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2AC8" w14:textId="77777777" w:rsidR="0053570C" w:rsidRPr="002616F4" w:rsidRDefault="0053570C" w:rsidP="0053570C">
      <w:pPr>
        <w:rPr>
          <w:rFonts w:ascii="Times New Roman" w:hAnsi="Times New Roman" w:cs="Times New Roman"/>
        </w:rPr>
      </w:pPr>
      <w:r w:rsidRPr="002616F4">
        <w:rPr>
          <w:rFonts w:ascii="Times New Roman" w:hAnsi="Times New Roman" w:cs="Times New Roman"/>
          <w:b/>
          <w:bCs/>
        </w:rPr>
        <w:t>Table1</w:t>
      </w:r>
      <w:r>
        <w:rPr>
          <w:rFonts w:ascii="Times New Roman" w:hAnsi="Times New Roman" w:cs="Times New Roman"/>
        </w:rPr>
        <w:t xml:space="preserve"> </w:t>
      </w:r>
      <w:r w:rsidRPr="002616F4">
        <w:rPr>
          <w:rFonts w:ascii="Times New Roman" w:hAnsi="Times New Roman" w:cs="Times New Roman"/>
        </w:rPr>
        <w:t xml:space="preserve">Distribution </w:t>
      </w:r>
      <w:proofErr w:type="spellStart"/>
      <w:r w:rsidRPr="002616F4">
        <w:rPr>
          <w:rFonts w:ascii="Times New Roman" w:hAnsi="Times New Roman" w:cs="Times New Roman"/>
        </w:rPr>
        <w:t>and</w:t>
      </w:r>
      <w:proofErr w:type="spellEnd"/>
      <w:r w:rsidRPr="002616F4">
        <w:rPr>
          <w:rFonts w:ascii="Times New Roman" w:hAnsi="Times New Roman" w:cs="Times New Roman"/>
        </w:rPr>
        <w:t xml:space="preserve"> </w:t>
      </w:r>
      <w:proofErr w:type="spellStart"/>
      <w:r w:rsidRPr="002616F4">
        <w:rPr>
          <w:rFonts w:ascii="Times New Roman" w:hAnsi="Times New Roman" w:cs="Times New Roman"/>
        </w:rPr>
        <w:t>characteristics</w:t>
      </w:r>
      <w:proofErr w:type="spellEnd"/>
      <w:r w:rsidRPr="002616F4">
        <w:rPr>
          <w:rFonts w:ascii="Times New Roman" w:hAnsi="Times New Roman" w:cs="Times New Roman"/>
        </w:rPr>
        <w:t xml:space="preserve"> of </w:t>
      </w:r>
      <w:proofErr w:type="spellStart"/>
      <w:r w:rsidRPr="002616F4">
        <w:rPr>
          <w:rFonts w:ascii="Times New Roman" w:hAnsi="Times New Roman" w:cs="Times New Roman"/>
        </w:rPr>
        <w:t>patients</w:t>
      </w:r>
      <w:proofErr w:type="spellEnd"/>
      <w:r w:rsidRPr="002616F4">
        <w:rPr>
          <w:rFonts w:ascii="Times New Roman" w:hAnsi="Times New Roman" w:cs="Times New Roman"/>
        </w:rPr>
        <w:t xml:space="preserve"> </w:t>
      </w:r>
      <w:proofErr w:type="spellStart"/>
      <w:r w:rsidRPr="002616F4">
        <w:rPr>
          <w:rFonts w:ascii="Times New Roman" w:hAnsi="Times New Roman" w:cs="Times New Roman"/>
        </w:rPr>
        <w:t>and</w:t>
      </w:r>
      <w:proofErr w:type="spellEnd"/>
      <w:r w:rsidRPr="002616F4">
        <w:rPr>
          <w:rFonts w:ascii="Times New Roman" w:hAnsi="Times New Roman" w:cs="Times New Roman"/>
        </w:rPr>
        <w:t xml:space="preserve"> </w:t>
      </w:r>
      <w:proofErr w:type="spellStart"/>
      <w:r w:rsidRPr="002616F4">
        <w:rPr>
          <w:rFonts w:ascii="Times New Roman" w:hAnsi="Times New Roman" w:cs="Times New Roman"/>
        </w:rPr>
        <w:t>implants</w:t>
      </w:r>
      <w:proofErr w:type="spellEnd"/>
      <w:r w:rsidRPr="002616F4">
        <w:rPr>
          <w:rFonts w:ascii="Times New Roman" w:hAnsi="Times New Roman" w:cs="Times New Roman"/>
        </w:rPr>
        <w:t xml:space="preserve"> </w:t>
      </w:r>
      <w:proofErr w:type="spellStart"/>
      <w:r w:rsidRPr="002616F4">
        <w:rPr>
          <w:rFonts w:ascii="Times New Roman" w:hAnsi="Times New Roman" w:cs="Times New Roman"/>
        </w:rPr>
        <w:t>according</w:t>
      </w:r>
      <w:proofErr w:type="spellEnd"/>
      <w:r w:rsidRPr="002616F4">
        <w:rPr>
          <w:rFonts w:ascii="Times New Roman" w:hAnsi="Times New Roman" w:cs="Times New Roman"/>
        </w:rPr>
        <w:t xml:space="preserve"> </w:t>
      </w:r>
      <w:proofErr w:type="spellStart"/>
      <w:r w:rsidRPr="002616F4">
        <w:rPr>
          <w:rFonts w:ascii="Times New Roman" w:hAnsi="Times New Roman" w:cs="Times New Roman"/>
        </w:rPr>
        <w:t>to</w:t>
      </w:r>
      <w:proofErr w:type="spellEnd"/>
      <w:r w:rsidRPr="002616F4">
        <w:rPr>
          <w:rFonts w:ascii="Times New Roman" w:hAnsi="Times New Roman" w:cs="Times New Roman"/>
        </w:rPr>
        <w:t xml:space="preserve"> </w:t>
      </w:r>
      <w:proofErr w:type="spellStart"/>
      <w:r w:rsidRPr="002616F4">
        <w:rPr>
          <w:rFonts w:ascii="Times New Roman" w:hAnsi="Times New Roman" w:cs="Times New Roman"/>
        </w:rPr>
        <w:t>study</w:t>
      </w:r>
      <w:proofErr w:type="spellEnd"/>
      <w:r w:rsidRPr="002616F4">
        <w:rPr>
          <w:rFonts w:ascii="Times New Roman" w:hAnsi="Times New Roman" w:cs="Times New Roman"/>
        </w:rPr>
        <w:t xml:space="preserve"> </w:t>
      </w:r>
      <w:proofErr w:type="spellStart"/>
      <w:r w:rsidRPr="002616F4">
        <w:rPr>
          <w:rFonts w:ascii="Times New Roman" w:hAnsi="Times New Roman" w:cs="Times New Roman"/>
        </w:rPr>
        <w:t>group</w:t>
      </w:r>
      <w:proofErr w:type="spellEnd"/>
    </w:p>
    <w:p w14:paraId="4F1149A7" w14:textId="77777777" w:rsidR="0053570C" w:rsidRDefault="0053570C"/>
    <w:p w14:paraId="675D4998" w14:textId="77777777" w:rsidR="0053570C" w:rsidRDefault="0053570C"/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</w:tblGrid>
      <w:tr w:rsidR="002616F4" w14:paraId="0EDF7FD3" w14:textId="77777777" w:rsidTr="00222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3FD3318F" w14:textId="77777777" w:rsidR="002616F4" w:rsidRPr="0022272D" w:rsidRDefault="002616F4" w:rsidP="00136B2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</w:p>
          <w:p w14:paraId="242120DB" w14:textId="77777777" w:rsidR="002616F4" w:rsidRPr="0022272D" w:rsidRDefault="002616F4" w:rsidP="00136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5F6263C" w14:textId="77777777" w:rsidR="002616F4" w:rsidRPr="0022272D" w:rsidRDefault="002616F4" w:rsidP="0013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Patient</w:t>
            </w:r>
            <w:proofErr w:type="spellEnd"/>
          </w:p>
        </w:tc>
        <w:tc>
          <w:tcPr>
            <w:tcW w:w="1509" w:type="dxa"/>
          </w:tcPr>
          <w:p w14:paraId="6F2599DF" w14:textId="77777777" w:rsidR="002616F4" w:rsidRPr="0022272D" w:rsidRDefault="002616F4" w:rsidP="0013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Implant</w:t>
            </w:r>
            <w:proofErr w:type="spellEnd"/>
          </w:p>
        </w:tc>
        <w:tc>
          <w:tcPr>
            <w:tcW w:w="1509" w:type="dxa"/>
          </w:tcPr>
          <w:p w14:paraId="108CE432" w14:textId="77777777" w:rsidR="002616F4" w:rsidRPr="0022272D" w:rsidRDefault="002616F4" w:rsidP="0013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1510" w:type="dxa"/>
          </w:tcPr>
          <w:p w14:paraId="081B0019" w14:textId="77777777" w:rsidR="002616F4" w:rsidRPr="0022272D" w:rsidRDefault="002616F4" w:rsidP="0013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2616F4" w14:paraId="03903B40" w14:textId="77777777" w:rsidTr="00953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2F3772BB" w14:textId="77777777" w:rsidR="002616F4" w:rsidRPr="0022272D" w:rsidRDefault="002616F4" w:rsidP="00953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948CC" w14:textId="77777777" w:rsidR="002616F4" w:rsidRPr="0022272D" w:rsidRDefault="002616F4" w:rsidP="00953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Flap</w:t>
            </w:r>
            <w:proofErr w:type="spellEnd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 (F)</w:t>
            </w:r>
          </w:p>
        </w:tc>
        <w:tc>
          <w:tcPr>
            <w:tcW w:w="1509" w:type="dxa"/>
            <w:vAlign w:val="center"/>
          </w:tcPr>
          <w:p w14:paraId="19AAA449" w14:textId="77777777" w:rsidR="002616F4" w:rsidRPr="0022272D" w:rsidRDefault="002616F4" w:rsidP="00953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D46D5" w14:textId="77777777" w:rsidR="002616F4" w:rsidRPr="0022272D" w:rsidRDefault="002616F4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9" w:type="dxa"/>
            <w:vAlign w:val="center"/>
          </w:tcPr>
          <w:p w14:paraId="754329B3" w14:textId="77777777" w:rsidR="002616F4" w:rsidRPr="0022272D" w:rsidRDefault="002616F4" w:rsidP="00953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3AD71" w14:textId="77777777" w:rsidR="002616F4" w:rsidRPr="0022272D" w:rsidRDefault="002616F4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09" w:type="dxa"/>
            <w:vAlign w:val="center"/>
          </w:tcPr>
          <w:p w14:paraId="1E4193CE" w14:textId="77777777" w:rsidR="002616F4" w:rsidRPr="0022272D" w:rsidRDefault="002616F4" w:rsidP="00953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011D0" w14:textId="77777777" w:rsidR="002616F4" w:rsidRPr="0022272D" w:rsidRDefault="002616F4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molar</w:t>
            </w:r>
            <w:proofErr w:type="spellEnd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</w:p>
          <w:p w14:paraId="4D483972" w14:textId="77777777" w:rsidR="002616F4" w:rsidRPr="0022272D" w:rsidRDefault="002616F4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8 premolar</w:t>
            </w:r>
          </w:p>
        </w:tc>
        <w:tc>
          <w:tcPr>
            <w:tcW w:w="1510" w:type="dxa"/>
          </w:tcPr>
          <w:p w14:paraId="66D09EEE" w14:textId="77777777" w:rsidR="002616F4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pieces</w:t>
            </w:r>
            <w:proofErr w:type="spellEnd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 of 3.7mm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x12mm (n=1)</w:t>
            </w:r>
          </w:p>
          <w:p w14:paraId="6C6E0C77" w14:textId="77777777" w:rsidR="002616F4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3.7mm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x10mm</w:t>
            </w:r>
          </w:p>
          <w:p w14:paraId="54E122AC" w14:textId="77777777" w:rsidR="002616F4" w:rsidRPr="0022272D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=8)</w:t>
            </w:r>
          </w:p>
          <w:p w14:paraId="5BFBFA9F" w14:textId="77777777" w:rsidR="002616F4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4.1mm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x10mm</w:t>
            </w:r>
          </w:p>
          <w:p w14:paraId="6CCA934E" w14:textId="77777777" w:rsidR="002616F4" w:rsidRPr="0022272D" w:rsidRDefault="002616F4" w:rsidP="00261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=8)</w:t>
            </w:r>
          </w:p>
          <w:p w14:paraId="3282069B" w14:textId="77777777" w:rsidR="002616F4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4.8mm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x10mm</w:t>
            </w:r>
          </w:p>
          <w:p w14:paraId="4144381C" w14:textId="77777777" w:rsidR="002616F4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=2)</w:t>
            </w:r>
          </w:p>
          <w:p w14:paraId="71294ECE" w14:textId="77777777" w:rsidR="002616F4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4.8mmx 8mm </w:t>
            </w:r>
          </w:p>
          <w:p w14:paraId="58C11D5C" w14:textId="77777777" w:rsidR="002616F4" w:rsidRPr="0022272D" w:rsidRDefault="002616F4" w:rsidP="001C4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=2)</w:t>
            </w:r>
          </w:p>
        </w:tc>
      </w:tr>
      <w:tr w:rsidR="002616F4" w14:paraId="0DC0B8B7" w14:textId="77777777" w:rsidTr="009537CA">
        <w:trPr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4F3DBE25" w14:textId="77777777" w:rsidR="002616F4" w:rsidRPr="0022272D" w:rsidRDefault="002616F4" w:rsidP="00953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47E9E" w14:textId="77777777" w:rsidR="002616F4" w:rsidRPr="0022272D" w:rsidRDefault="002616F4" w:rsidP="00953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Flapless</w:t>
            </w:r>
            <w:proofErr w:type="spellEnd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 (FL)</w:t>
            </w:r>
          </w:p>
        </w:tc>
        <w:tc>
          <w:tcPr>
            <w:tcW w:w="1509" w:type="dxa"/>
            <w:vAlign w:val="center"/>
          </w:tcPr>
          <w:p w14:paraId="3D6A1976" w14:textId="77777777" w:rsidR="002616F4" w:rsidRPr="0022272D" w:rsidRDefault="002616F4" w:rsidP="00953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FA833" w14:textId="77777777" w:rsidR="002616F4" w:rsidRPr="0022272D" w:rsidRDefault="002616F4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9" w:type="dxa"/>
            <w:vAlign w:val="center"/>
          </w:tcPr>
          <w:p w14:paraId="32C46852" w14:textId="77777777" w:rsidR="002616F4" w:rsidRPr="0022272D" w:rsidRDefault="002616F4" w:rsidP="00953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2E9AE" w14:textId="77777777" w:rsidR="002616F4" w:rsidRPr="0022272D" w:rsidRDefault="002616F4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09" w:type="dxa"/>
            <w:vAlign w:val="center"/>
          </w:tcPr>
          <w:p w14:paraId="232B9486" w14:textId="77777777" w:rsidR="002616F4" w:rsidRPr="0022272D" w:rsidRDefault="002616F4" w:rsidP="00953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DAA20" w14:textId="77777777" w:rsidR="002616F4" w:rsidRPr="0022272D" w:rsidRDefault="002616F4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molar</w:t>
            </w:r>
            <w:proofErr w:type="spellEnd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</w:p>
          <w:p w14:paraId="0DA4787A" w14:textId="77777777" w:rsidR="002616F4" w:rsidRPr="0022272D" w:rsidRDefault="002616F4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8 premolar</w:t>
            </w:r>
          </w:p>
        </w:tc>
        <w:tc>
          <w:tcPr>
            <w:tcW w:w="1510" w:type="dxa"/>
          </w:tcPr>
          <w:p w14:paraId="79AE948B" w14:textId="77777777" w:rsidR="002616F4" w:rsidRDefault="002616F4" w:rsidP="00261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3.7mm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 10mm</w:t>
            </w:r>
          </w:p>
          <w:p w14:paraId="3985897D" w14:textId="77777777" w:rsidR="002616F4" w:rsidRPr="0022272D" w:rsidRDefault="002616F4" w:rsidP="001C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=4)</w:t>
            </w:r>
          </w:p>
          <w:p w14:paraId="52F856F4" w14:textId="77777777" w:rsidR="002616F4" w:rsidRDefault="002616F4" w:rsidP="001C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4.1mm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x10mm</w:t>
            </w:r>
          </w:p>
          <w:p w14:paraId="1C2CA09D" w14:textId="77777777" w:rsidR="002616F4" w:rsidRDefault="002616F4" w:rsidP="001C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=11)</w:t>
            </w:r>
          </w:p>
          <w:p w14:paraId="771A75EE" w14:textId="77777777" w:rsidR="002616F4" w:rsidRDefault="002616F4" w:rsidP="001C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4.1mmx 8mm</w:t>
            </w:r>
          </w:p>
          <w:p w14:paraId="4D2B35EE" w14:textId="77777777" w:rsidR="002616F4" w:rsidRPr="0022272D" w:rsidRDefault="002616F4" w:rsidP="001C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(=1)</w:t>
            </w:r>
          </w:p>
        </w:tc>
      </w:tr>
    </w:tbl>
    <w:p w14:paraId="45779C0A" w14:textId="77777777" w:rsidR="001C46DF" w:rsidRDefault="001C46DF"/>
    <w:p w14:paraId="764E930D" w14:textId="77777777" w:rsidR="00B75146" w:rsidRDefault="00B75146"/>
    <w:p w14:paraId="29C50A67" w14:textId="77777777" w:rsidR="00CA7B53" w:rsidRDefault="00CA7B53"/>
    <w:p w14:paraId="17BD295B" w14:textId="77777777" w:rsidR="002C2656" w:rsidRDefault="002C2656"/>
    <w:p w14:paraId="18AA0793" w14:textId="77777777" w:rsidR="006044F9" w:rsidRDefault="006044F9"/>
    <w:p w14:paraId="62471628" w14:textId="77777777" w:rsidR="0053570C" w:rsidRPr="002616F4" w:rsidRDefault="0053570C" w:rsidP="0053570C">
      <w:pPr>
        <w:rPr>
          <w:rFonts w:ascii="Times New Roman" w:hAnsi="Times New Roman" w:cs="Times New Roman"/>
        </w:rPr>
      </w:pPr>
      <w:proofErr w:type="spellStart"/>
      <w:r w:rsidRPr="00A53613">
        <w:rPr>
          <w:rFonts w:ascii="Times New Roman" w:hAnsi="Times New Roman" w:cs="Times New Roman"/>
          <w:b/>
          <w:bCs/>
        </w:rPr>
        <w:t>Table</w:t>
      </w:r>
      <w:proofErr w:type="spellEnd"/>
      <w:r w:rsidRPr="00A53613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</w:rPr>
        <w:t xml:space="preserve"> </w:t>
      </w:r>
      <w:r w:rsidRPr="00A53613">
        <w:rPr>
          <w:rFonts w:ascii="Times New Roman" w:hAnsi="Times New Roman" w:cs="Times New Roman"/>
        </w:rPr>
        <w:t xml:space="preserve">Evaluation of implant </w:t>
      </w:r>
      <w:r>
        <w:rPr>
          <w:rFonts w:ascii="Times New Roman" w:hAnsi="Times New Roman" w:cs="Times New Roman"/>
        </w:rPr>
        <w:t>MBL</w:t>
      </w:r>
      <w:r w:rsidRPr="00A53613">
        <w:rPr>
          <w:rFonts w:ascii="Times New Roman" w:hAnsi="Times New Roman" w:cs="Times New Roman"/>
        </w:rPr>
        <w:t xml:space="preserve"> </w:t>
      </w:r>
      <w:proofErr w:type="spellStart"/>
      <w:r w:rsidRPr="00A53613">
        <w:rPr>
          <w:rFonts w:ascii="Times New Roman" w:hAnsi="Times New Roman" w:cs="Times New Roman"/>
        </w:rPr>
        <w:t>levels</w:t>
      </w:r>
      <w:proofErr w:type="spellEnd"/>
      <w:r w:rsidRPr="00A53613">
        <w:rPr>
          <w:rFonts w:ascii="Times New Roman" w:hAnsi="Times New Roman" w:cs="Times New Roman"/>
        </w:rPr>
        <w:t xml:space="preserve"> of </w:t>
      </w:r>
      <w:proofErr w:type="spellStart"/>
      <w:r w:rsidRPr="00A53613">
        <w:rPr>
          <w:rFonts w:ascii="Times New Roman" w:hAnsi="Times New Roman" w:cs="Times New Roman"/>
        </w:rPr>
        <w:t>the</w:t>
      </w:r>
      <w:proofErr w:type="spellEnd"/>
      <w:r w:rsidRPr="00A53613">
        <w:rPr>
          <w:rFonts w:ascii="Times New Roman" w:hAnsi="Times New Roman" w:cs="Times New Roman"/>
        </w:rPr>
        <w:t xml:space="preserve"> </w:t>
      </w:r>
      <w:proofErr w:type="spellStart"/>
      <w:r w:rsidRPr="00A53613">
        <w:rPr>
          <w:rFonts w:ascii="Times New Roman" w:hAnsi="Times New Roman" w:cs="Times New Roman"/>
        </w:rPr>
        <w:t>groups</w:t>
      </w:r>
      <w:proofErr w:type="spellEnd"/>
      <w:r w:rsidRPr="00A53613">
        <w:rPr>
          <w:rFonts w:ascii="Times New Roman" w:hAnsi="Times New Roman" w:cs="Times New Roman"/>
        </w:rPr>
        <w:t xml:space="preserve"> </w:t>
      </w:r>
      <w:proofErr w:type="spellStart"/>
      <w:r w:rsidRPr="00A53613">
        <w:rPr>
          <w:rFonts w:ascii="Times New Roman" w:hAnsi="Times New Roman" w:cs="Times New Roman"/>
        </w:rPr>
        <w:t>using</w:t>
      </w:r>
      <w:proofErr w:type="spellEnd"/>
      <w:r w:rsidRPr="00A53613">
        <w:rPr>
          <w:rFonts w:ascii="Times New Roman" w:hAnsi="Times New Roman" w:cs="Times New Roman"/>
        </w:rPr>
        <w:t xml:space="preserve"> </w:t>
      </w:r>
      <w:proofErr w:type="spellStart"/>
      <w:r w:rsidRPr="00A53613">
        <w:rPr>
          <w:rFonts w:ascii="Times New Roman" w:hAnsi="Times New Roman" w:cs="Times New Roman"/>
        </w:rPr>
        <w:t>Student’s</w:t>
      </w:r>
      <w:proofErr w:type="spellEnd"/>
      <w:r w:rsidRPr="00A53613">
        <w:rPr>
          <w:rFonts w:ascii="Times New Roman" w:hAnsi="Times New Roman" w:cs="Times New Roman"/>
        </w:rPr>
        <w:t xml:space="preserve"> t test</w:t>
      </w:r>
    </w:p>
    <w:p w14:paraId="5C988585" w14:textId="77777777" w:rsidR="0053570C" w:rsidRDefault="0053570C"/>
    <w:tbl>
      <w:tblPr>
        <w:tblW w:w="73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0"/>
        <w:gridCol w:w="1980"/>
        <w:gridCol w:w="2600"/>
        <w:gridCol w:w="880"/>
      </w:tblGrid>
      <w:tr w:rsidR="006044F9" w:rsidRPr="0022272D" w14:paraId="6B353367" w14:textId="77777777" w:rsidTr="00DC14D1">
        <w:trPr>
          <w:trHeight w:val="194"/>
        </w:trPr>
        <w:tc>
          <w:tcPr>
            <w:tcW w:w="18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14102" w14:textId="77777777" w:rsidR="006044F9" w:rsidRPr="0022272D" w:rsidRDefault="006044F9" w:rsidP="00DC14D1">
            <w:pPr>
              <w:spacing w:line="194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Bone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loss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7C2D1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Average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(mm)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9A4A4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Standard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deviation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(mm)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E03D1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p</w:t>
            </w:r>
            <w:proofErr w:type="gramEnd"/>
          </w:p>
        </w:tc>
      </w:tr>
      <w:tr w:rsidR="006044F9" w:rsidRPr="0022272D" w14:paraId="5799DABB" w14:textId="77777777" w:rsidTr="00DC14D1">
        <w:trPr>
          <w:trHeight w:val="194"/>
        </w:trPr>
        <w:tc>
          <w:tcPr>
            <w:tcW w:w="18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1E562" w14:textId="77777777" w:rsidR="006044F9" w:rsidRPr="0022272D" w:rsidRDefault="006044F9" w:rsidP="00DC14D1">
            <w:pPr>
              <w:spacing w:line="194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FL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Group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(n:16)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9E141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0,117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34FCF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0,786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97FD5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0,046</w:t>
            </w:r>
          </w:p>
        </w:tc>
      </w:tr>
      <w:tr w:rsidR="006044F9" w:rsidRPr="0022272D" w14:paraId="010BF9C9" w14:textId="77777777" w:rsidTr="00DC14D1">
        <w:trPr>
          <w:trHeight w:val="194"/>
        </w:trPr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9154B" w14:textId="77777777" w:rsidR="0043617D" w:rsidRPr="0022272D" w:rsidRDefault="006044F9" w:rsidP="00DC14D1">
            <w:pPr>
              <w:spacing w:line="194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F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Group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</w:p>
          <w:p w14:paraId="0E62C487" w14:textId="77777777" w:rsidR="006044F9" w:rsidRPr="0022272D" w:rsidRDefault="006044F9" w:rsidP="00DC14D1">
            <w:pPr>
              <w:spacing w:line="194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(</w:t>
            </w:r>
            <w:proofErr w:type="gram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n</w:t>
            </w:r>
            <w:proofErr w:type="gram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:21)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A2031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0,611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1FDFF" w14:textId="77777777" w:rsidR="006044F9" w:rsidRPr="0022272D" w:rsidRDefault="006044F9" w:rsidP="00DC14D1">
            <w:pPr>
              <w:spacing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0,664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238A05C4" w14:textId="77777777" w:rsidR="006044F9" w:rsidRPr="0022272D" w:rsidRDefault="006044F9" w:rsidP="00DC14D1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4737CC3D" w14:textId="77777777" w:rsidR="0022272D" w:rsidRDefault="0022272D"/>
    <w:p w14:paraId="6C60BAEE" w14:textId="77777777" w:rsidR="002C2656" w:rsidRDefault="002C2656" w:rsidP="0053570C">
      <w:pPr>
        <w:rPr>
          <w:rFonts w:ascii="Times New Roman" w:hAnsi="Times New Roman" w:cs="Times New Roman"/>
          <w:b/>
          <w:bCs/>
        </w:rPr>
      </w:pPr>
    </w:p>
    <w:p w14:paraId="505FB041" w14:textId="77777777" w:rsidR="002C2656" w:rsidRDefault="002C2656" w:rsidP="0053570C">
      <w:pPr>
        <w:rPr>
          <w:rFonts w:ascii="Times New Roman" w:hAnsi="Times New Roman" w:cs="Times New Roman"/>
          <w:b/>
          <w:bCs/>
        </w:rPr>
      </w:pPr>
    </w:p>
    <w:p w14:paraId="7961E675" w14:textId="77777777" w:rsidR="00CA7B53" w:rsidRDefault="00CA7B53" w:rsidP="0053570C">
      <w:pPr>
        <w:rPr>
          <w:rFonts w:ascii="Times New Roman" w:hAnsi="Times New Roman" w:cs="Times New Roman"/>
          <w:b/>
          <w:bCs/>
        </w:rPr>
      </w:pPr>
    </w:p>
    <w:p w14:paraId="5BA90C01" w14:textId="77777777" w:rsidR="002C2656" w:rsidRDefault="002C2656" w:rsidP="0053570C">
      <w:pPr>
        <w:rPr>
          <w:rFonts w:ascii="Times New Roman" w:hAnsi="Times New Roman" w:cs="Times New Roman"/>
          <w:b/>
          <w:bCs/>
        </w:rPr>
      </w:pPr>
    </w:p>
    <w:p w14:paraId="13C14EE2" w14:textId="79FBEE18" w:rsidR="0053570C" w:rsidRPr="00A53613" w:rsidRDefault="0053570C" w:rsidP="0053570C">
      <w:pPr>
        <w:rPr>
          <w:rFonts w:ascii="Times New Roman" w:hAnsi="Times New Roman" w:cs="Times New Roman"/>
          <w:b/>
          <w:bCs/>
        </w:rPr>
      </w:pPr>
      <w:proofErr w:type="spellStart"/>
      <w:r w:rsidRPr="00A53613">
        <w:rPr>
          <w:rFonts w:ascii="Times New Roman" w:hAnsi="Times New Roman" w:cs="Times New Roman"/>
          <w:b/>
          <w:bCs/>
        </w:rPr>
        <w:t>Table</w:t>
      </w:r>
      <w:proofErr w:type="spellEnd"/>
      <w:r w:rsidRPr="00A53613">
        <w:rPr>
          <w:rFonts w:ascii="Times New Roman" w:hAnsi="Times New Roman" w:cs="Times New Roman"/>
          <w:b/>
          <w:bCs/>
        </w:rPr>
        <w:t xml:space="preserve"> 3</w:t>
      </w:r>
      <w:r>
        <w:rPr>
          <w:rFonts w:ascii="Times New Roman" w:hAnsi="Times New Roman" w:cs="Times New Roman"/>
          <w:b/>
          <w:bCs/>
        </w:rPr>
        <w:t xml:space="preserve"> </w:t>
      </w:r>
      <w:r w:rsidRPr="00A53613">
        <w:rPr>
          <w:rFonts w:ascii="Times New Roman" w:hAnsi="Times New Roman" w:cs="Times New Roman"/>
        </w:rPr>
        <w:t xml:space="preserve">Evaluation of ISQ </w:t>
      </w:r>
      <w:proofErr w:type="spellStart"/>
      <w:r w:rsidRPr="00A53613">
        <w:rPr>
          <w:rFonts w:ascii="Times New Roman" w:hAnsi="Times New Roman" w:cs="Times New Roman"/>
        </w:rPr>
        <w:t>values</w:t>
      </w:r>
      <w:proofErr w:type="spellEnd"/>
      <w:r w:rsidRPr="00A53613">
        <w:rPr>
          <w:rFonts w:ascii="Times New Roman" w:hAnsi="Times New Roman" w:cs="Times New Roman"/>
        </w:rPr>
        <w:t xml:space="preserve"> ​​of </w:t>
      </w:r>
      <w:proofErr w:type="spellStart"/>
      <w:r w:rsidRPr="00A53613">
        <w:rPr>
          <w:rFonts w:ascii="Times New Roman" w:hAnsi="Times New Roman" w:cs="Times New Roman"/>
        </w:rPr>
        <w:t>groups</w:t>
      </w:r>
      <w:proofErr w:type="spellEnd"/>
      <w:r w:rsidRPr="00A53613">
        <w:rPr>
          <w:rFonts w:ascii="Times New Roman" w:hAnsi="Times New Roman" w:cs="Times New Roman"/>
        </w:rPr>
        <w:t xml:space="preserve"> </w:t>
      </w:r>
      <w:proofErr w:type="spellStart"/>
      <w:r w:rsidRPr="00A53613">
        <w:rPr>
          <w:rFonts w:ascii="Times New Roman" w:hAnsi="Times New Roman" w:cs="Times New Roman"/>
        </w:rPr>
        <w:t>with</w:t>
      </w:r>
      <w:proofErr w:type="spellEnd"/>
      <w:r w:rsidRPr="00A53613">
        <w:rPr>
          <w:rFonts w:ascii="Times New Roman" w:hAnsi="Times New Roman" w:cs="Times New Roman"/>
        </w:rPr>
        <w:t xml:space="preserve"> </w:t>
      </w:r>
      <w:proofErr w:type="spellStart"/>
      <w:r w:rsidRPr="00A53613">
        <w:rPr>
          <w:rFonts w:ascii="Times New Roman" w:hAnsi="Times New Roman" w:cs="Times New Roman"/>
        </w:rPr>
        <w:t>Student’s</w:t>
      </w:r>
      <w:proofErr w:type="spellEnd"/>
      <w:r w:rsidRPr="00A53613">
        <w:rPr>
          <w:rFonts w:ascii="Times New Roman" w:hAnsi="Times New Roman" w:cs="Times New Roman"/>
        </w:rPr>
        <w:t xml:space="preserve"> t test</w:t>
      </w:r>
    </w:p>
    <w:p w14:paraId="5F6032F1" w14:textId="77777777" w:rsidR="0053570C" w:rsidRDefault="0053570C"/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882"/>
        <w:gridCol w:w="881"/>
        <w:gridCol w:w="881"/>
        <w:gridCol w:w="882"/>
        <w:gridCol w:w="872"/>
        <w:gridCol w:w="882"/>
        <w:gridCol w:w="872"/>
        <w:gridCol w:w="882"/>
        <w:gridCol w:w="882"/>
      </w:tblGrid>
      <w:tr w:rsidR="0022272D" w14:paraId="30488FE6" w14:textId="77777777" w:rsidTr="00C0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Merge w:val="restart"/>
          </w:tcPr>
          <w:p w14:paraId="05742BD3" w14:textId="77777777" w:rsidR="0022272D" w:rsidRDefault="0022272D"/>
        </w:tc>
        <w:tc>
          <w:tcPr>
            <w:tcW w:w="2715" w:type="dxa"/>
            <w:gridSpan w:val="3"/>
            <w:tcBorders>
              <w:right w:val="single" w:sz="4" w:space="0" w:color="auto"/>
            </w:tcBorders>
          </w:tcPr>
          <w:p w14:paraId="54C1E7C3" w14:textId="77777777" w:rsidR="0022272D" w:rsidRDefault="0022272D" w:rsidP="00222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Primary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Stability</w:t>
            </w:r>
            <w:proofErr w:type="spellEnd"/>
          </w:p>
        </w:tc>
        <w:tc>
          <w:tcPr>
            <w:tcW w:w="27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E500D4" w14:textId="77777777" w:rsidR="0022272D" w:rsidRDefault="0022272D" w:rsidP="00222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Secondary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Stability</w:t>
            </w:r>
            <w:proofErr w:type="spellEnd"/>
          </w:p>
        </w:tc>
        <w:tc>
          <w:tcPr>
            <w:tcW w:w="2718" w:type="dxa"/>
            <w:gridSpan w:val="3"/>
            <w:tcBorders>
              <w:left w:val="single" w:sz="4" w:space="0" w:color="auto"/>
            </w:tcBorders>
          </w:tcPr>
          <w:p w14:paraId="455D8873" w14:textId="77777777" w:rsidR="0022272D" w:rsidRDefault="0022272D" w:rsidP="00222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Stability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Change</w:t>
            </w:r>
            <w:proofErr w:type="spellEnd"/>
          </w:p>
        </w:tc>
      </w:tr>
      <w:tr w:rsidR="0022272D" w14:paraId="3AD53C66" w14:textId="77777777" w:rsidTr="00C0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vMerge/>
          </w:tcPr>
          <w:p w14:paraId="6AC54883" w14:textId="77777777" w:rsidR="0022272D" w:rsidRDefault="0022272D"/>
        </w:tc>
        <w:tc>
          <w:tcPr>
            <w:tcW w:w="905" w:type="dxa"/>
          </w:tcPr>
          <w:p w14:paraId="2D7BC140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Av.</w:t>
            </w:r>
          </w:p>
        </w:tc>
        <w:tc>
          <w:tcPr>
            <w:tcW w:w="905" w:type="dxa"/>
          </w:tcPr>
          <w:p w14:paraId="7FB1913C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SD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14:paraId="5A1D9498" w14:textId="77777777" w:rsidR="0022272D" w:rsidRP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p</w:t>
            </w:r>
            <w:proofErr w:type="gramEnd"/>
          </w:p>
        </w:tc>
        <w:tc>
          <w:tcPr>
            <w:tcW w:w="906" w:type="dxa"/>
            <w:tcBorders>
              <w:left w:val="single" w:sz="4" w:space="0" w:color="auto"/>
            </w:tcBorders>
          </w:tcPr>
          <w:p w14:paraId="3BDA7757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Av.</w:t>
            </w:r>
          </w:p>
        </w:tc>
        <w:tc>
          <w:tcPr>
            <w:tcW w:w="906" w:type="dxa"/>
          </w:tcPr>
          <w:p w14:paraId="47212291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SD</w:t>
            </w:r>
          </w:p>
        </w:tc>
        <w:tc>
          <w:tcPr>
            <w:tcW w:w="906" w:type="dxa"/>
            <w:tcBorders>
              <w:right w:val="single" w:sz="4" w:space="0" w:color="auto"/>
            </w:tcBorders>
          </w:tcPr>
          <w:p w14:paraId="5D37E5F9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p</w:t>
            </w:r>
            <w:proofErr w:type="gramEnd"/>
          </w:p>
        </w:tc>
        <w:tc>
          <w:tcPr>
            <w:tcW w:w="906" w:type="dxa"/>
            <w:tcBorders>
              <w:left w:val="single" w:sz="4" w:space="0" w:color="auto"/>
            </w:tcBorders>
          </w:tcPr>
          <w:p w14:paraId="447E5E5E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Av.</w:t>
            </w:r>
          </w:p>
        </w:tc>
        <w:tc>
          <w:tcPr>
            <w:tcW w:w="906" w:type="dxa"/>
          </w:tcPr>
          <w:p w14:paraId="3EF71EFB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SD</w:t>
            </w:r>
          </w:p>
        </w:tc>
        <w:tc>
          <w:tcPr>
            <w:tcW w:w="906" w:type="dxa"/>
          </w:tcPr>
          <w:p w14:paraId="296C4D11" w14:textId="77777777" w:rsidR="0022272D" w:rsidRDefault="0022272D" w:rsidP="0022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p</w:t>
            </w:r>
            <w:proofErr w:type="gramEnd"/>
          </w:p>
        </w:tc>
      </w:tr>
      <w:tr w:rsidR="0022272D" w14:paraId="343B6DF0" w14:textId="77777777" w:rsidTr="009537C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</w:tcPr>
          <w:p w14:paraId="217AE9E0" w14:textId="77777777" w:rsidR="0022272D" w:rsidRPr="0022272D" w:rsidRDefault="0022272D" w:rsidP="0022272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FL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Group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(n:16)</w:t>
            </w:r>
          </w:p>
        </w:tc>
        <w:tc>
          <w:tcPr>
            <w:tcW w:w="905" w:type="dxa"/>
            <w:vAlign w:val="center"/>
          </w:tcPr>
          <w:p w14:paraId="036B0188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3B267900" w14:textId="77777777" w:rsidR="0022272D" w:rsidRP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69,86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14:paraId="4DFCD07D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76D71CEE" w14:textId="77777777" w:rsidR="0022272D" w:rsidRP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9,25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DC847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35792256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0,135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14:paraId="03270F38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0C7F7FE2" w14:textId="77777777" w:rsidR="0022272D" w:rsidRP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67,06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14:paraId="1259BED9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17FB48B7" w14:textId="77777777" w:rsidR="0022272D" w:rsidRP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6,74</w:t>
            </w:r>
          </w:p>
        </w:tc>
        <w:tc>
          <w:tcPr>
            <w:tcW w:w="9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606C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017CD974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0,619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14:paraId="2DAEFA8A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2CCE5597" w14:textId="77777777" w:rsidR="0022272D" w:rsidRP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-2,80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14:paraId="02B65A33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28AF0FED" w14:textId="77777777" w:rsidR="0022272D" w:rsidRP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-10,13</w:t>
            </w:r>
          </w:p>
        </w:tc>
        <w:tc>
          <w:tcPr>
            <w:tcW w:w="906" w:type="dxa"/>
            <w:vMerge w:val="restart"/>
            <w:tcBorders>
              <w:left w:val="single" w:sz="4" w:space="0" w:color="auto"/>
            </w:tcBorders>
            <w:vAlign w:val="center"/>
          </w:tcPr>
          <w:p w14:paraId="5F02AFD2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051FE907" w14:textId="77777777" w:rsidR="0022272D" w:rsidRDefault="0022272D" w:rsidP="00953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0,274</w:t>
            </w:r>
          </w:p>
        </w:tc>
      </w:tr>
      <w:tr w:rsidR="0022272D" w14:paraId="6C9F7D32" w14:textId="77777777" w:rsidTr="00953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</w:tcPr>
          <w:p w14:paraId="66F55319" w14:textId="77777777" w:rsidR="0022272D" w:rsidRPr="0022272D" w:rsidRDefault="0022272D" w:rsidP="0022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F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Group</w:t>
            </w:r>
            <w:proofErr w:type="spellEnd"/>
          </w:p>
          <w:p w14:paraId="6C81C7C9" w14:textId="77777777" w:rsidR="0022272D" w:rsidRPr="0022272D" w:rsidRDefault="0022272D" w:rsidP="0022272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(</w:t>
            </w:r>
            <w:proofErr w:type="gram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n</w:t>
            </w:r>
            <w:proofErr w:type="gram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:21)</w:t>
            </w:r>
          </w:p>
        </w:tc>
        <w:tc>
          <w:tcPr>
            <w:tcW w:w="905" w:type="dxa"/>
            <w:vAlign w:val="center"/>
          </w:tcPr>
          <w:p w14:paraId="49DA64D4" w14:textId="77777777" w:rsidR="0022272D" w:rsidRDefault="0022272D" w:rsidP="00953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5A5AE7C4" w14:textId="77777777" w:rsidR="0022272D" w:rsidRP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64,74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14:paraId="6C7A205E" w14:textId="77777777" w:rsidR="0022272D" w:rsidRDefault="0022272D" w:rsidP="00953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2438B202" w14:textId="77777777" w:rsidR="0022272D" w:rsidRP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10,69</w:t>
            </w: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B3F2" w14:textId="77777777" w:rsid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14:paraId="78310DBF" w14:textId="77777777" w:rsidR="00C00EFB" w:rsidRDefault="00C00EFB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0CE9597E" w14:textId="77777777" w:rsidR="0022272D" w:rsidRP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65,98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14:paraId="6F1AE90C" w14:textId="77777777" w:rsidR="00C00EFB" w:rsidRDefault="00C00EFB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766B6CFD" w14:textId="77777777" w:rsidR="0022272D" w:rsidRP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6,38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1B07" w14:textId="77777777" w:rsid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14:paraId="66B68B6C" w14:textId="77777777" w:rsid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040F8AB3" w14:textId="77777777" w:rsidR="0022272D" w:rsidRP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1,24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14:paraId="6348AE0C" w14:textId="77777777" w:rsid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  <w:p w14:paraId="7649E4F6" w14:textId="77777777" w:rsidR="0022272D" w:rsidRP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-11,53</w:t>
            </w:r>
          </w:p>
        </w:tc>
        <w:tc>
          <w:tcPr>
            <w:tcW w:w="906" w:type="dxa"/>
            <w:vMerge/>
            <w:tcBorders>
              <w:left w:val="single" w:sz="4" w:space="0" w:color="auto"/>
            </w:tcBorders>
            <w:vAlign w:val="center"/>
          </w:tcPr>
          <w:p w14:paraId="0BE1B312" w14:textId="77777777" w:rsidR="0022272D" w:rsidRDefault="0022272D" w:rsidP="00953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B1929A" w14:textId="77777777" w:rsidR="0053570C" w:rsidRDefault="0053570C"/>
    <w:p w14:paraId="76C2C5C3" w14:textId="77777777" w:rsidR="00B75146" w:rsidRDefault="00B75146" w:rsidP="0053570C">
      <w:pPr>
        <w:pStyle w:val="NormalWeb"/>
        <w:rPr>
          <w:b/>
          <w:bCs/>
        </w:rPr>
      </w:pPr>
    </w:p>
    <w:p w14:paraId="06BDDEC3" w14:textId="77777777" w:rsidR="00CA7B53" w:rsidRDefault="00CA7B53" w:rsidP="0053570C">
      <w:pPr>
        <w:pStyle w:val="NormalWeb"/>
        <w:rPr>
          <w:b/>
          <w:bCs/>
        </w:rPr>
      </w:pPr>
    </w:p>
    <w:p w14:paraId="3B01EF33" w14:textId="2929D283" w:rsidR="0053570C" w:rsidRPr="002616F4" w:rsidRDefault="0053570C" w:rsidP="0053570C">
      <w:pPr>
        <w:pStyle w:val="NormalWeb"/>
      </w:pPr>
      <w:proofErr w:type="spellStart"/>
      <w:r w:rsidRPr="00A53613">
        <w:rPr>
          <w:b/>
          <w:bCs/>
        </w:rPr>
        <w:lastRenderedPageBreak/>
        <w:t>Table</w:t>
      </w:r>
      <w:proofErr w:type="spellEnd"/>
      <w:r w:rsidRPr="00A53613">
        <w:rPr>
          <w:b/>
          <w:bCs/>
        </w:rPr>
        <w:t xml:space="preserve"> 4</w:t>
      </w:r>
      <w:r>
        <w:t xml:space="preserve"> </w:t>
      </w:r>
      <w:r w:rsidRPr="00A53613">
        <w:t xml:space="preserve">Evaluation of MBL </w:t>
      </w:r>
      <w:proofErr w:type="spellStart"/>
      <w:r w:rsidRPr="00A53613">
        <w:t>findings</w:t>
      </w:r>
      <w:proofErr w:type="spellEnd"/>
      <w:r w:rsidRPr="00A53613">
        <w:t xml:space="preserve"> </w:t>
      </w:r>
      <w:proofErr w:type="spellStart"/>
      <w:r w:rsidRPr="00A53613">
        <w:t>with</w:t>
      </w:r>
      <w:proofErr w:type="spellEnd"/>
      <w:r w:rsidRPr="00A53613">
        <w:t xml:space="preserve"> ISQ (</w:t>
      </w:r>
      <w:proofErr w:type="spellStart"/>
      <w:r w:rsidRPr="00A53613">
        <w:t>primary</w:t>
      </w:r>
      <w:proofErr w:type="spellEnd"/>
      <w:r w:rsidRPr="00A53613">
        <w:t xml:space="preserve"> </w:t>
      </w:r>
      <w:proofErr w:type="spellStart"/>
      <w:r w:rsidRPr="00A53613">
        <w:t>stabilization</w:t>
      </w:r>
      <w:proofErr w:type="spellEnd"/>
      <w:r w:rsidRPr="00A53613">
        <w:t xml:space="preserve">) </w:t>
      </w:r>
      <w:proofErr w:type="spellStart"/>
      <w:r w:rsidRPr="00A53613">
        <w:t>values</w:t>
      </w:r>
      <w:proofErr w:type="spellEnd"/>
      <w:r w:rsidRPr="00A53613">
        <w:t xml:space="preserve"> ​​</w:t>
      </w:r>
      <w:proofErr w:type="spellStart"/>
      <w:r w:rsidRPr="00A53613">
        <w:t>measured</w:t>
      </w:r>
      <w:proofErr w:type="spellEnd"/>
      <w:r w:rsidRPr="00A53613">
        <w:t xml:space="preserve"> </w:t>
      </w:r>
      <w:proofErr w:type="spellStart"/>
      <w:r w:rsidRPr="00A53613">
        <w:t>during</w:t>
      </w:r>
      <w:proofErr w:type="spellEnd"/>
      <w:r w:rsidRPr="00A53613">
        <w:t xml:space="preserve"> </w:t>
      </w:r>
      <w:proofErr w:type="spellStart"/>
      <w:r w:rsidRPr="00A53613">
        <w:t>surgery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ISQ (</w:t>
      </w:r>
      <w:proofErr w:type="spellStart"/>
      <w:r>
        <w:t>seconder</w:t>
      </w:r>
      <w:proofErr w:type="spellEnd"/>
      <w:r>
        <w:t xml:space="preserve"> </w:t>
      </w:r>
      <w:proofErr w:type="spellStart"/>
      <w:r w:rsidRPr="00A53613">
        <w:t>stabilization</w:t>
      </w:r>
      <w:proofErr w:type="spellEnd"/>
      <w:r>
        <w:t xml:space="preserve">) </w:t>
      </w:r>
      <w:proofErr w:type="spellStart"/>
      <w:r w:rsidRPr="00A53613">
        <w:t>values</w:t>
      </w:r>
      <w:proofErr w:type="spellEnd"/>
      <w:r w:rsidRPr="00A53613">
        <w:t xml:space="preserve"> ​​</w:t>
      </w:r>
      <w:proofErr w:type="spellStart"/>
      <w:r w:rsidRPr="00A53613">
        <w:t>measured</w:t>
      </w:r>
      <w:proofErr w:type="spellEnd"/>
      <w:r w:rsidRPr="00A53613">
        <w:t xml:space="preserve"> 3 </w:t>
      </w:r>
      <w:proofErr w:type="spellStart"/>
      <w:r w:rsidRPr="00A53613">
        <w:t>months</w:t>
      </w:r>
      <w:proofErr w:type="spellEnd"/>
      <w:r w:rsidRPr="00A53613">
        <w:t xml:space="preserve"> </w:t>
      </w:r>
      <w:proofErr w:type="spellStart"/>
      <w:r w:rsidRPr="00A53613">
        <w:t>after</w:t>
      </w:r>
      <w:proofErr w:type="spellEnd"/>
      <w:r w:rsidRPr="00A53613">
        <w:t xml:space="preserve"> </w:t>
      </w:r>
      <w:proofErr w:type="spellStart"/>
      <w:r w:rsidRPr="00A53613">
        <w:t>the</w:t>
      </w:r>
      <w:proofErr w:type="spellEnd"/>
      <w:r w:rsidRPr="00A53613">
        <w:t xml:space="preserve"> </w:t>
      </w:r>
      <w:proofErr w:type="spellStart"/>
      <w:r w:rsidRPr="00A53613">
        <w:t>operation</w:t>
      </w:r>
      <w:proofErr w:type="spellEnd"/>
      <w:r>
        <w:t xml:space="preserve"> </w:t>
      </w:r>
      <w:proofErr w:type="spellStart"/>
      <w:r w:rsidRPr="00A53613">
        <w:t>using</w:t>
      </w:r>
      <w:proofErr w:type="spellEnd"/>
      <w:r w:rsidRPr="00A53613">
        <w:t xml:space="preserve"> </w:t>
      </w:r>
      <w:proofErr w:type="spellStart"/>
      <w:r w:rsidRPr="00A53613">
        <w:t>Pearson</w:t>
      </w:r>
      <w:proofErr w:type="spellEnd"/>
      <w:r w:rsidRPr="00A53613">
        <w:t xml:space="preserve"> </w:t>
      </w:r>
      <w:proofErr w:type="spellStart"/>
      <w:r w:rsidRPr="00A53613">
        <w:t>correlation</w:t>
      </w:r>
      <w:proofErr w:type="spellEnd"/>
      <w:r w:rsidRPr="00A53613">
        <w:t xml:space="preserve"> </w:t>
      </w:r>
      <w:proofErr w:type="spellStart"/>
      <w:r w:rsidRPr="00A53613">
        <w:t>analysis</w:t>
      </w:r>
      <w:proofErr w:type="spellEnd"/>
    </w:p>
    <w:p w14:paraId="4FB056E2" w14:textId="77777777" w:rsidR="0053570C" w:rsidRDefault="0053570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6"/>
        <w:gridCol w:w="1423"/>
        <w:gridCol w:w="1559"/>
        <w:gridCol w:w="1701"/>
        <w:gridCol w:w="1553"/>
      </w:tblGrid>
      <w:tr w:rsidR="009537CA" w:rsidRPr="0022272D" w14:paraId="01AEC7F1" w14:textId="77777777" w:rsidTr="00672672">
        <w:trPr>
          <w:trHeight w:val="278"/>
        </w:trPr>
        <w:tc>
          <w:tcPr>
            <w:tcW w:w="1456" w:type="dxa"/>
            <w:vMerge w:val="restart"/>
            <w:tcBorders>
              <w:left w:val="nil"/>
              <w:right w:val="nil"/>
            </w:tcBorders>
            <w:vAlign w:val="bottom"/>
          </w:tcPr>
          <w:p w14:paraId="6A1B7672" w14:textId="77777777" w:rsidR="009537CA" w:rsidRPr="0022272D" w:rsidRDefault="009537CA" w:rsidP="00DC14D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left w:val="nil"/>
              <w:right w:val="single" w:sz="4" w:space="0" w:color="auto"/>
            </w:tcBorders>
          </w:tcPr>
          <w:p w14:paraId="3A9BE5E8" w14:textId="77777777" w:rsidR="009537CA" w:rsidRPr="00C00EFB" w:rsidRDefault="009537CA" w:rsidP="00DC14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Surgical</w:t>
            </w:r>
            <w:proofErr w:type="spellEnd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ISQ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  <w:right w:val="nil"/>
            </w:tcBorders>
          </w:tcPr>
          <w:p w14:paraId="09CFBDBE" w14:textId="77777777" w:rsidR="009537CA" w:rsidRPr="00C00EFB" w:rsidRDefault="009537CA" w:rsidP="00DC14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  <w:proofErr w:type="spellEnd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ISQ</w:t>
            </w:r>
          </w:p>
        </w:tc>
      </w:tr>
      <w:tr w:rsidR="009537CA" w:rsidRPr="0022272D" w14:paraId="3DB6340A" w14:textId="77777777" w:rsidTr="00672672">
        <w:trPr>
          <w:trHeight w:val="210"/>
        </w:trPr>
        <w:tc>
          <w:tcPr>
            <w:tcW w:w="1456" w:type="dxa"/>
            <w:vMerge/>
            <w:tcBorders>
              <w:left w:val="nil"/>
              <w:right w:val="nil"/>
            </w:tcBorders>
          </w:tcPr>
          <w:p w14:paraId="29391895" w14:textId="77777777" w:rsidR="009537CA" w:rsidRPr="0022272D" w:rsidRDefault="009537CA" w:rsidP="006726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nil"/>
              <w:right w:val="nil"/>
            </w:tcBorders>
          </w:tcPr>
          <w:p w14:paraId="0E70D02B" w14:textId="77777777" w:rsidR="009537CA" w:rsidRPr="00C00EFB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gramEnd"/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18EEC968" w14:textId="77777777" w:rsidR="009537CA" w:rsidRPr="00C00EFB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1BB14EB6" w14:textId="77777777" w:rsidR="009537CA" w:rsidRPr="00C00EFB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gramEnd"/>
          </w:p>
        </w:tc>
        <w:tc>
          <w:tcPr>
            <w:tcW w:w="1553" w:type="dxa"/>
            <w:tcBorders>
              <w:left w:val="nil"/>
              <w:right w:val="nil"/>
            </w:tcBorders>
            <w:vAlign w:val="center"/>
          </w:tcPr>
          <w:p w14:paraId="7C254ADE" w14:textId="77777777" w:rsidR="009537CA" w:rsidRPr="00C00EFB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00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gramEnd"/>
          </w:p>
        </w:tc>
      </w:tr>
      <w:tr w:rsidR="009537CA" w:rsidRPr="0022272D" w14:paraId="0FA8CA1D" w14:textId="77777777" w:rsidTr="009537CA">
        <w:trPr>
          <w:trHeight w:val="1047"/>
        </w:trPr>
        <w:tc>
          <w:tcPr>
            <w:tcW w:w="1456" w:type="dxa"/>
            <w:tcBorders>
              <w:left w:val="nil"/>
              <w:right w:val="nil"/>
            </w:tcBorders>
            <w:vAlign w:val="center"/>
          </w:tcPr>
          <w:p w14:paraId="11F7342F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FL </w:t>
            </w: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99ACAA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</w:p>
          <w:p w14:paraId="4981DB6F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Implants</w:t>
            </w:r>
            <w:proofErr w:type="spellEnd"/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14:paraId="15CC1DD3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0,171</w:t>
            </w:r>
          </w:p>
          <w:p w14:paraId="52A0DBBA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-0,260</w:t>
            </w:r>
          </w:p>
          <w:p w14:paraId="001A51A1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-0,149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14:paraId="0CBA45EA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  <w:p w14:paraId="6118CCDE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  <w:p w14:paraId="0F7844F9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0,380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13FAB0F8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-0,185</w:t>
            </w:r>
          </w:p>
          <w:p w14:paraId="1363C987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-0,234</w:t>
            </w:r>
          </w:p>
          <w:p w14:paraId="7636F2B1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-0,226</w:t>
            </w:r>
          </w:p>
        </w:tc>
        <w:tc>
          <w:tcPr>
            <w:tcW w:w="1553" w:type="dxa"/>
            <w:tcBorders>
              <w:left w:val="nil"/>
              <w:right w:val="nil"/>
            </w:tcBorders>
            <w:vAlign w:val="center"/>
          </w:tcPr>
          <w:p w14:paraId="35096869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0,492</w:t>
            </w:r>
          </w:p>
          <w:p w14:paraId="44F76494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0,307</w:t>
            </w:r>
          </w:p>
          <w:p w14:paraId="61DA52D6" w14:textId="77777777" w:rsidR="009537CA" w:rsidRPr="0022272D" w:rsidRDefault="009537CA" w:rsidP="0067267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72D">
              <w:rPr>
                <w:rFonts w:ascii="Times New Roman" w:hAnsi="Times New Roman" w:cs="Times New Roman"/>
                <w:sz w:val="20"/>
                <w:szCs w:val="20"/>
              </w:rPr>
              <w:t>0,180</w:t>
            </w:r>
          </w:p>
        </w:tc>
      </w:tr>
    </w:tbl>
    <w:p w14:paraId="075D04EE" w14:textId="77777777" w:rsidR="0053570C" w:rsidRDefault="0053570C"/>
    <w:p w14:paraId="58A532BD" w14:textId="77777777" w:rsidR="002C2656" w:rsidRDefault="002C2656"/>
    <w:p w14:paraId="4A5B15DC" w14:textId="77777777" w:rsidR="00CA7B53" w:rsidRDefault="00CA7B53"/>
    <w:p w14:paraId="5E7E54D9" w14:textId="77777777" w:rsidR="00CA7B53" w:rsidRDefault="00CA7B53"/>
    <w:p w14:paraId="756EA4D2" w14:textId="77777777" w:rsidR="002C2656" w:rsidRDefault="002C2656"/>
    <w:p w14:paraId="2B12184C" w14:textId="77777777" w:rsidR="0053570C" w:rsidRPr="001E7E51" w:rsidRDefault="0053570C" w:rsidP="0053570C">
      <w:pPr>
        <w:rPr>
          <w:rFonts w:ascii="Times New Roman" w:hAnsi="Times New Roman" w:cs="Times New Roman"/>
        </w:rPr>
      </w:pPr>
      <w:proofErr w:type="spellStart"/>
      <w:r w:rsidRPr="00A53613">
        <w:rPr>
          <w:rFonts w:ascii="Times New Roman" w:hAnsi="Times New Roman" w:cs="Times New Roman"/>
          <w:b/>
          <w:bCs/>
        </w:rPr>
        <w:t>Table</w:t>
      </w:r>
      <w:proofErr w:type="spellEnd"/>
      <w:r w:rsidRPr="00A536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5 </w:t>
      </w:r>
      <w:r w:rsidRPr="001E7E51">
        <w:rPr>
          <w:rFonts w:ascii="Times New Roman" w:hAnsi="Times New Roman" w:cs="Times New Roman"/>
        </w:rPr>
        <w:t xml:space="preserve">Evaluation of VAS </w:t>
      </w:r>
      <w:proofErr w:type="spellStart"/>
      <w:r w:rsidRPr="001E7E51">
        <w:rPr>
          <w:rFonts w:ascii="Times New Roman" w:hAnsi="Times New Roman" w:cs="Times New Roman"/>
        </w:rPr>
        <w:t>scores</w:t>
      </w:r>
      <w:proofErr w:type="spellEnd"/>
      <w:r w:rsidRPr="001E7E51">
        <w:rPr>
          <w:rFonts w:ascii="Times New Roman" w:hAnsi="Times New Roman" w:cs="Times New Roman"/>
        </w:rPr>
        <w:t xml:space="preserve"> </w:t>
      </w:r>
      <w:proofErr w:type="spellStart"/>
      <w:r w:rsidRPr="001E7E51">
        <w:rPr>
          <w:rFonts w:ascii="Times New Roman" w:hAnsi="Times New Roman" w:cs="Times New Roman"/>
        </w:rPr>
        <w:t>between</w:t>
      </w:r>
      <w:proofErr w:type="spellEnd"/>
      <w:r w:rsidRPr="001E7E51">
        <w:rPr>
          <w:rFonts w:ascii="Times New Roman" w:hAnsi="Times New Roman" w:cs="Times New Roman"/>
        </w:rPr>
        <w:t xml:space="preserve"> </w:t>
      </w:r>
      <w:proofErr w:type="spellStart"/>
      <w:r w:rsidRPr="001E7E51">
        <w:rPr>
          <w:rFonts w:ascii="Times New Roman" w:hAnsi="Times New Roman" w:cs="Times New Roman"/>
        </w:rPr>
        <w:t>groups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B03D4">
        <w:rPr>
          <w:rFonts w:ascii="Times New Roman" w:hAnsi="Times New Roman" w:cs="Times New Roman"/>
        </w:rPr>
        <w:t>using</w:t>
      </w:r>
      <w:proofErr w:type="spellEnd"/>
      <w:r w:rsidRPr="003B03D4">
        <w:rPr>
          <w:rFonts w:ascii="Times New Roman" w:hAnsi="Times New Roman" w:cs="Times New Roman"/>
        </w:rPr>
        <w:t xml:space="preserve"> </w:t>
      </w:r>
      <w:proofErr w:type="spellStart"/>
      <w:r w:rsidRPr="003B03D4">
        <w:rPr>
          <w:rFonts w:ascii="Times New Roman" w:hAnsi="Times New Roman" w:cs="Times New Roman"/>
        </w:rPr>
        <w:t>Student’s</w:t>
      </w:r>
      <w:proofErr w:type="spellEnd"/>
      <w:r w:rsidRPr="003B03D4">
        <w:rPr>
          <w:rFonts w:ascii="Times New Roman" w:hAnsi="Times New Roman" w:cs="Times New Roman"/>
        </w:rPr>
        <w:t xml:space="preserve"> t test</w:t>
      </w:r>
    </w:p>
    <w:p w14:paraId="1DB104CE" w14:textId="77777777" w:rsidR="0053570C" w:rsidRDefault="0053570C"/>
    <w:tbl>
      <w:tblPr>
        <w:tblStyle w:val="TabloKlavuzuAk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3B03D4" w14:paraId="5F98839B" w14:textId="77777777" w:rsidTr="0068666D">
        <w:trPr>
          <w:jc w:val="center"/>
        </w:trPr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1FD20712" w14:textId="77777777" w:rsidR="003B03D4" w:rsidRPr="009537CA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3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VAS</w:t>
            </w:r>
            <w:r w:rsidR="00953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(n:37)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57660372" w14:textId="77777777" w:rsidR="003B03D4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Group</w:t>
            </w:r>
            <w:proofErr w:type="spellEnd"/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7F9F184F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Average</w:t>
            </w:r>
            <w:proofErr w:type="spellEnd"/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15747E1F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Standard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Deviation</w:t>
            </w:r>
            <w:proofErr w:type="spellEnd"/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311722A3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p</w:t>
            </w:r>
            <w:proofErr w:type="gramEnd"/>
          </w:p>
        </w:tc>
      </w:tr>
      <w:tr w:rsidR="003B03D4" w14:paraId="660125E9" w14:textId="77777777" w:rsidTr="0068666D">
        <w:trPr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vAlign w:val="center"/>
          </w:tcPr>
          <w:p w14:paraId="78FDBA94" w14:textId="77777777" w:rsidR="003B03D4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38EBC7D6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485E3130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2,41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D1C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6A0BC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&lt; 0,001</w:t>
            </w:r>
            <w:proofErr w:type="gramEnd"/>
          </w:p>
        </w:tc>
      </w:tr>
      <w:tr w:rsidR="003B03D4" w14:paraId="53DCF133" w14:textId="77777777" w:rsidTr="0068666D">
        <w:trPr>
          <w:jc w:val="center"/>
        </w:trPr>
        <w:tc>
          <w:tcPr>
            <w:tcW w:w="1811" w:type="dxa"/>
            <w:vMerge/>
            <w:tcBorders>
              <w:bottom w:val="single" w:sz="4" w:space="0" w:color="auto"/>
            </w:tcBorders>
            <w:vAlign w:val="center"/>
          </w:tcPr>
          <w:p w14:paraId="55183EC6" w14:textId="77777777" w:rsidR="003B03D4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1E2D17AF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 (</w:t>
            </w:r>
            <w:proofErr w:type="gram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n:21)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42F261AD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5,92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02A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2EB1" w14:textId="77777777" w:rsidR="003B03D4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3D4" w14:paraId="282565B1" w14:textId="77777777" w:rsidTr="0068666D">
        <w:trPr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vAlign w:val="center"/>
          </w:tcPr>
          <w:p w14:paraId="5E1E1482" w14:textId="77777777" w:rsidR="003B03D4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7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4305970B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48805657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0,21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D2C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0,35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D50B76" w14:textId="77777777" w:rsidR="003B03D4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&lt; 0,001</w:t>
            </w:r>
            <w:proofErr w:type="gramEnd"/>
          </w:p>
        </w:tc>
      </w:tr>
      <w:tr w:rsidR="003B03D4" w14:paraId="0BFF72AC" w14:textId="77777777" w:rsidTr="0068666D">
        <w:trPr>
          <w:jc w:val="center"/>
        </w:trPr>
        <w:tc>
          <w:tcPr>
            <w:tcW w:w="1811" w:type="dxa"/>
            <w:vMerge/>
          </w:tcPr>
          <w:p w14:paraId="3DBAF724" w14:textId="77777777" w:rsidR="003B03D4" w:rsidRDefault="003B03D4" w:rsidP="006866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48A7F0A0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6DC70E14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</w:tcPr>
          <w:p w14:paraId="0873FAF2" w14:textId="77777777" w:rsidR="003B03D4" w:rsidRPr="0022272D" w:rsidRDefault="003B03D4" w:rsidP="00686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0,82</w:t>
            </w: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6EDC1F" w14:textId="77777777" w:rsidR="003B03D4" w:rsidRDefault="003B03D4" w:rsidP="006866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09D9DA" w14:textId="77777777" w:rsidR="002C2656" w:rsidRDefault="002C2656" w:rsidP="0053570C">
      <w:pPr>
        <w:rPr>
          <w:rFonts w:ascii="Times New Roman" w:hAnsi="Times New Roman" w:cs="Times New Roman"/>
          <w:b/>
          <w:bCs/>
        </w:rPr>
      </w:pPr>
    </w:p>
    <w:p w14:paraId="4174DFEF" w14:textId="77777777" w:rsidR="002C2656" w:rsidRDefault="002C2656" w:rsidP="0053570C">
      <w:pPr>
        <w:rPr>
          <w:rFonts w:ascii="Times New Roman" w:hAnsi="Times New Roman" w:cs="Times New Roman"/>
          <w:b/>
          <w:bCs/>
        </w:rPr>
      </w:pPr>
    </w:p>
    <w:p w14:paraId="1F19A932" w14:textId="77777777" w:rsidR="00B75146" w:rsidRDefault="00B75146" w:rsidP="0053570C">
      <w:pPr>
        <w:rPr>
          <w:rFonts w:ascii="Times New Roman" w:hAnsi="Times New Roman" w:cs="Times New Roman"/>
          <w:b/>
          <w:bCs/>
        </w:rPr>
      </w:pPr>
    </w:p>
    <w:p w14:paraId="5C056166" w14:textId="77777777" w:rsidR="00CA7B53" w:rsidRDefault="00CA7B53" w:rsidP="0053570C">
      <w:pPr>
        <w:rPr>
          <w:rFonts w:ascii="Times New Roman" w:hAnsi="Times New Roman" w:cs="Times New Roman"/>
          <w:b/>
          <w:bCs/>
        </w:rPr>
      </w:pPr>
    </w:p>
    <w:p w14:paraId="3C1B2567" w14:textId="77777777" w:rsidR="00CA7B53" w:rsidRDefault="00CA7B53" w:rsidP="0053570C">
      <w:pPr>
        <w:rPr>
          <w:rFonts w:ascii="Times New Roman" w:hAnsi="Times New Roman" w:cs="Times New Roman"/>
          <w:b/>
          <w:bCs/>
        </w:rPr>
      </w:pPr>
    </w:p>
    <w:p w14:paraId="123E3B80" w14:textId="77777777" w:rsidR="00CA7B53" w:rsidRDefault="00CA7B53" w:rsidP="0053570C">
      <w:pPr>
        <w:rPr>
          <w:rFonts w:ascii="Times New Roman" w:hAnsi="Times New Roman" w:cs="Times New Roman"/>
          <w:b/>
          <w:bCs/>
        </w:rPr>
      </w:pPr>
    </w:p>
    <w:p w14:paraId="399F5EBD" w14:textId="320255DF" w:rsidR="0053570C" w:rsidRPr="003B03D4" w:rsidRDefault="0053570C" w:rsidP="0053570C">
      <w:proofErr w:type="spellStart"/>
      <w:r w:rsidRPr="00A53613">
        <w:rPr>
          <w:rFonts w:ascii="Times New Roman" w:hAnsi="Times New Roman" w:cs="Times New Roman"/>
          <w:b/>
          <w:bCs/>
        </w:rPr>
        <w:t>Table</w:t>
      </w:r>
      <w:proofErr w:type="spellEnd"/>
      <w:r w:rsidRPr="00A536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6</w:t>
      </w:r>
      <w:r w:rsidRPr="003B03D4">
        <w:t xml:space="preserve"> </w:t>
      </w:r>
      <w:r w:rsidRPr="003B03D4">
        <w:rPr>
          <w:rFonts w:ascii="Times New Roman" w:hAnsi="Times New Roman" w:cs="Times New Roman"/>
        </w:rPr>
        <w:t xml:space="preserve">Evaluation of OHIP-14 </w:t>
      </w:r>
      <w:proofErr w:type="spellStart"/>
      <w:r w:rsidRPr="003B03D4">
        <w:rPr>
          <w:rFonts w:ascii="Times New Roman" w:hAnsi="Times New Roman" w:cs="Times New Roman"/>
        </w:rPr>
        <w:t>scores</w:t>
      </w:r>
      <w:proofErr w:type="spellEnd"/>
      <w:r w:rsidRPr="003B03D4">
        <w:rPr>
          <w:rFonts w:ascii="Times New Roman" w:hAnsi="Times New Roman" w:cs="Times New Roman"/>
        </w:rPr>
        <w:t xml:space="preserve"> </w:t>
      </w:r>
      <w:proofErr w:type="spellStart"/>
      <w:r w:rsidRPr="003B03D4">
        <w:rPr>
          <w:rFonts w:ascii="Times New Roman" w:hAnsi="Times New Roman" w:cs="Times New Roman"/>
        </w:rPr>
        <w:t>between</w:t>
      </w:r>
      <w:proofErr w:type="spellEnd"/>
      <w:r w:rsidRPr="003B03D4">
        <w:rPr>
          <w:rFonts w:ascii="Times New Roman" w:hAnsi="Times New Roman" w:cs="Times New Roman"/>
        </w:rPr>
        <w:t xml:space="preserve"> </w:t>
      </w:r>
      <w:proofErr w:type="spellStart"/>
      <w:r w:rsidRPr="003B03D4">
        <w:rPr>
          <w:rFonts w:ascii="Times New Roman" w:hAnsi="Times New Roman" w:cs="Times New Roman"/>
        </w:rPr>
        <w:t>groups</w:t>
      </w:r>
      <w:proofErr w:type="spellEnd"/>
      <w:r w:rsidRPr="003B03D4">
        <w:rPr>
          <w:rFonts w:ascii="Times New Roman" w:hAnsi="Times New Roman" w:cs="Times New Roman"/>
        </w:rPr>
        <w:t xml:space="preserve"> </w:t>
      </w:r>
      <w:proofErr w:type="spellStart"/>
      <w:r w:rsidRPr="003B03D4">
        <w:rPr>
          <w:rFonts w:ascii="Times New Roman" w:hAnsi="Times New Roman" w:cs="Times New Roman"/>
        </w:rPr>
        <w:t>using</w:t>
      </w:r>
      <w:proofErr w:type="spellEnd"/>
      <w:r w:rsidRPr="003B03D4">
        <w:rPr>
          <w:rFonts w:ascii="Times New Roman" w:hAnsi="Times New Roman" w:cs="Times New Roman"/>
        </w:rPr>
        <w:t xml:space="preserve"> </w:t>
      </w:r>
      <w:proofErr w:type="spellStart"/>
      <w:r w:rsidRPr="003B03D4">
        <w:rPr>
          <w:rFonts w:ascii="Times New Roman" w:hAnsi="Times New Roman" w:cs="Times New Roman"/>
        </w:rPr>
        <w:t>Student’s</w:t>
      </w:r>
      <w:proofErr w:type="spellEnd"/>
      <w:r w:rsidRPr="003B03D4">
        <w:rPr>
          <w:rFonts w:ascii="Times New Roman" w:hAnsi="Times New Roman" w:cs="Times New Roman"/>
        </w:rPr>
        <w:t xml:space="preserve"> t test</w:t>
      </w:r>
    </w:p>
    <w:p w14:paraId="69604796" w14:textId="77777777" w:rsidR="006044F9" w:rsidRDefault="006044F9"/>
    <w:tbl>
      <w:tblPr>
        <w:tblW w:w="9215" w:type="dxa"/>
        <w:tblInd w:w="-29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1843"/>
        <w:gridCol w:w="1701"/>
        <w:gridCol w:w="1984"/>
        <w:gridCol w:w="1560"/>
      </w:tblGrid>
      <w:tr w:rsidR="00F350BE" w:rsidRPr="0022272D" w14:paraId="7ABBC4D1" w14:textId="77777777" w:rsidTr="003B03D4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72D32" w14:textId="77777777" w:rsidR="00F350BE" w:rsidRPr="0022272D" w:rsidRDefault="00F350BE" w:rsidP="006711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OHIP 14 (n:37)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D99A1" w14:textId="77777777" w:rsidR="00F350BE" w:rsidRPr="0022272D" w:rsidRDefault="00F350BE" w:rsidP="00F35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Average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B6D62" w14:textId="77777777" w:rsidR="00F350BE" w:rsidRPr="0022272D" w:rsidRDefault="00F350BE" w:rsidP="00F35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Standard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Deviation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035C5" w14:textId="77777777" w:rsidR="00F350BE" w:rsidRPr="0022272D" w:rsidRDefault="00F350BE" w:rsidP="00DC14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p</w:t>
            </w:r>
            <w:proofErr w:type="gramEnd"/>
          </w:p>
        </w:tc>
      </w:tr>
      <w:tr w:rsidR="00F350BE" w:rsidRPr="0022272D" w14:paraId="48EE17BE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A88AE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Functional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Limitation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A2D56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0A29F1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2,38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7B307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C0164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0,009</w:t>
            </w:r>
          </w:p>
        </w:tc>
      </w:tr>
      <w:tr w:rsidR="00F350BE" w:rsidRPr="0022272D" w14:paraId="39A18F1E" w14:textId="77777777" w:rsidTr="003B03D4">
        <w:tc>
          <w:tcPr>
            <w:tcW w:w="2127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111B9A0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B14A7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4294D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4,14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158A0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1,77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DC1A9F2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50BE" w:rsidRPr="0022272D" w14:paraId="1623EA8E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FC4273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Pain</w:t>
            </w:r>
            <w:proofErr w:type="spellEnd"/>
          </w:p>
          <w:p w14:paraId="398DF35E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E42D4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68526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3,69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EDD3E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2,21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7A7695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0,004</w:t>
            </w:r>
          </w:p>
        </w:tc>
      </w:tr>
      <w:tr w:rsidR="00F350BE" w:rsidRPr="0022272D" w14:paraId="7A55A8AB" w14:textId="77777777" w:rsidTr="003B03D4">
        <w:tc>
          <w:tcPr>
            <w:tcW w:w="2127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AE9F471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38F5A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F7D16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E858A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1,71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C35E316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50BE" w:rsidRPr="0022272D" w14:paraId="5B140173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4949E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Psychological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Impact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64BD6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833CC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6,13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7F7E6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5,98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DDD6A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0,018</w:t>
            </w:r>
          </w:p>
        </w:tc>
      </w:tr>
      <w:tr w:rsidR="00F350BE" w:rsidRPr="0022272D" w14:paraId="0825D5E9" w14:textId="77777777" w:rsidTr="003B03D4">
        <w:tc>
          <w:tcPr>
            <w:tcW w:w="2127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29887FBB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8F26F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993CC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10,33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7BC2B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4,37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98AAD43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50BE" w:rsidRPr="0022272D" w14:paraId="3ADD94B6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BF4B5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Behavioral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Impact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78BE9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F4069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3,88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6E306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4,27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01FB8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0,066</w:t>
            </w:r>
          </w:p>
        </w:tc>
      </w:tr>
      <w:tr w:rsidR="00F350BE" w:rsidRPr="0022272D" w14:paraId="2EF428BB" w14:textId="77777777" w:rsidTr="003B03D4">
        <w:tc>
          <w:tcPr>
            <w:tcW w:w="2127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19ECCCD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3C7A4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E9907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148BB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3,75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1C007B3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50BE" w:rsidRPr="0022272D" w14:paraId="0279B607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B6B71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Total </w:t>
            </w:r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5C245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A79FA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16,06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64C68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13,42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AE016E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0,01</w:t>
            </w:r>
          </w:p>
        </w:tc>
      </w:tr>
      <w:tr w:rsidR="00F350BE" w:rsidRPr="0022272D" w14:paraId="2C806307" w14:textId="77777777" w:rsidTr="003B03D4">
        <w:tc>
          <w:tcPr>
            <w:tcW w:w="2127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248CE96" w14:textId="77777777" w:rsidR="00F350BE" w:rsidRPr="0022272D" w:rsidRDefault="00F350BE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A1223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67153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28,52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6683A" w14:textId="77777777" w:rsidR="00F350BE" w:rsidRPr="0022272D" w:rsidRDefault="00F350BE" w:rsidP="004F6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9,8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3494247" w14:textId="77777777" w:rsidR="00F350BE" w:rsidRPr="0022272D" w:rsidRDefault="00F350BE" w:rsidP="004F6A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72672" w:rsidRPr="0022272D" w14:paraId="1930761F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5463D717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Functional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Limitation</w:t>
            </w:r>
            <w:proofErr w:type="spellEnd"/>
          </w:p>
          <w:p w14:paraId="153F6C25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24724D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41C9EB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EBFCF7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1,03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605432DF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0,002</w:t>
            </w:r>
          </w:p>
        </w:tc>
      </w:tr>
      <w:tr w:rsidR="00672672" w:rsidRPr="0022272D" w14:paraId="7456794E" w14:textId="77777777" w:rsidTr="003B03D4">
        <w:tc>
          <w:tcPr>
            <w:tcW w:w="2127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73304652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6A76F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5219AE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FDF35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1,67</w:t>
            </w:r>
          </w:p>
        </w:tc>
        <w:tc>
          <w:tcPr>
            <w:tcW w:w="1560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3E12DA88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</w:tc>
      </w:tr>
      <w:tr w:rsidR="00672672" w:rsidRPr="0022272D" w14:paraId="447F981A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3478A6BD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lastRenderedPageBreak/>
              <w:t>Pain</w:t>
            </w:r>
            <w:proofErr w:type="spellEnd"/>
          </w:p>
          <w:p w14:paraId="13A16ED0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4E659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5B46F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7C078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0,89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256F93A3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0,004</w:t>
            </w:r>
          </w:p>
        </w:tc>
      </w:tr>
      <w:tr w:rsidR="00672672" w:rsidRPr="0022272D" w14:paraId="503C7A6E" w14:textId="77777777" w:rsidTr="003B03D4">
        <w:tc>
          <w:tcPr>
            <w:tcW w:w="2127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6DFAE6A6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6F59E7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D8C677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28B02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2,04</w:t>
            </w:r>
          </w:p>
        </w:tc>
        <w:tc>
          <w:tcPr>
            <w:tcW w:w="1560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09DBCC62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</w:tc>
      </w:tr>
      <w:tr w:rsidR="00672672" w:rsidRPr="0022272D" w14:paraId="2BE5FB68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3B31BBF5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Psychological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Impact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04725A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A3EA6C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4F14D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4,78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7D89D60F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0,043</w:t>
            </w:r>
          </w:p>
        </w:tc>
      </w:tr>
      <w:tr w:rsidR="00672672" w:rsidRPr="0022272D" w14:paraId="0B1B3BE8" w14:textId="77777777" w:rsidTr="003B03D4">
        <w:tc>
          <w:tcPr>
            <w:tcW w:w="2127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30EA854C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087726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FABAB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6,52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9A82B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5,86</w:t>
            </w:r>
          </w:p>
        </w:tc>
        <w:tc>
          <w:tcPr>
            <w:tcW w:w="1560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40B56CC9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</w:tc>
      </w:tr>
      <w:tr w:rsidR="00672672" w:rsidRPr="0022272D" w14:paraId="623CE64C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2ED5E170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Behavioral</w:t>
            </w:r>
            <w:proofErr w:type="spellEnd"/>
          </w:p>
          <w:p w14:paraId="5E365B54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Impact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A96F4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5E0EFE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7205E1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2,06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5458803F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0,031</w:t>
            </w:r>
          </w:p>
        </w:tc>
      </w:tr>
      <w:tr w:rsidR="00672672" w:rsidRPr="0022272D" w14:paraId="20F02D67" w14:textId="77777777" w:rsidTr="003B03D4">
        <w:tc>
          <w:tcPr>
            <w:tcW w:w="2127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555BE3A6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3942AD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BFCBDA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FC3E56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2,71</w:t>
            </w:r>
          </w:p>
        </w:tc>
        <w:tc>
          <w:tcPr>
            <w:tcW w:w="1560" w:type="dxa"/>
            <w:vMerge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0BF068C6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</w:tc>
      </w:tr>
      <w:tr w:rsidR="00672672" w:rsidRPr="0022272D" w14:paraId="52D24DA1" w14:textId="77777777" w:rsidTr="003B03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390A881C" w14:textId="77777777" w:rsidR="00672672" w:rsidRPr="0022272D" w:rsidRDefault="00672672" w:rsidP="003B0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 xml:space="preserve">Total </w:t>
            </w:r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</w:t>
            </w:r>
            <w:proofErr w:type="spellEnd"/>
            <w:r w:rsidRPr="0022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145CC8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FL (n:16)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850D9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4,75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2A020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8,47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vAlign w:val="center"/>
          </w:tcPr>
          <w:p w14:paraId="0945B8E1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tr-TR"/>
              </w:rPr>
              <w:t>0,012</w:t>
            </w:r>
          </w:p>
        </w:tc>
      </w:tr>
      <w:tr w:rsidR="00672672" w:rsidRPr="0022272D" w14:paraId="2CD55DD4" w14:textId="77777777" w:rsidTr="003B03D4">
        <w:tc>
          <w:tcPr>
            <w:tcW w:w="2127" w:type="dxa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</w:tcPr>
          <w:p w14:paraId="68F8F4AD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F6CDC" w14:textId="77777777" w:rsidR="00672672" w:rsidRPr="0022272D" w:rsidRDefault="00672672" w:rsidP="00672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F (n:21)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00FDB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13,67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D3FE5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2272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  <w:t>11,23</w:t>
            </w:r>
          </w:p>
        </w:tc>
        <w:tc>
          <w:tcPr>
            <w:tcW w:w="1560" w:type="dxa"/>
            <w:vMerge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6948E711" w14:textId="77777777" w:rsidR="00672672" w:rsidRPr="0022272D" w:rsidRDefault="00672672" w:rsidP="00672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tr-TR"/>
              </w:rPr>
            </w:pPr>
          </w:p>
        </w:tc>
      </w:tr>
    </w:tbl>
    <w:p w14:paraId="3525D852" w14:textId="77777777" w:rsidR="001E7E51" w:rsidRDefault="001E7E51" w:rsidP="001E7E51">
      <w:pPr>
        <w:rPr>
          <w:rFonts w:ascii="Times New Roman" w:hAnsi="Times New Roman" w:cs="Times New Roman"/>
          <w:b/>
          <w:bCs/>
        </w:rPr>
      </w:pPr>
    </w:p>
    <w:p w14:paraId="07E8835B" w14:textId="77777777" w:rsidR="006044F9" w:rsidRDefault="006044F9"/>
    <w:sectPr w:rsidR="006044F9" w:rsidSect="008778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DF"/>
    <w:rsid w:val="00031C9A"/>
    <w:rsid w:val="000505B3"/>
    <w:rsid w:val="00075982"/>
    <w:rsid w:val="00136B22"/>
    <w:rsid w:val="001C46DF"/>
    <w:rsid w:val="001D739A"/>
    <w:rsid w:val="001E7E51"/>
    <w:rsid w:val="0020070E"/>
    <w:rsid w:val="00216A32"/>
    <w:rsid w:val="0022272D"/>
    <w:rsid w:val="002616F4"/>
    <w:rsid w:val="00283BD4"/>
    <w:rsid w:val="002C2656"/>
    <w:rsid w:val="002C39C8"/>
    <w:rsid w:val="002C4ABF"/>
    <w:rsid w:val="002D0282"/>
    <w:rsid w:val="002E1743"/>
    <w:rsid w:val="0032369F"/>
    <w:rsid w:val="00334A06"/>
    <w:rsid w:val="00355C38"/>
    <w:rsid w:val="003608A0"/>
    <w:rsid w:val="00374C85"/>
    <w:rsid w:val="00380A28"/>
    <w:rsid w:val="003A3BF9"/>
    <w:rsid w:val="003B03D4"/>
    <w:rsid w:val="003B1C7B"/>
    <w:rsid w:val="003B3C6B"/>
    <w:rsid w:val="004001B5"/>
    <w:rsid w:val="00420493"/>
    <w:rsid w:val="0043617D"/>
    <w:rsid w:val="004D3692"/>
    <w:rsid w:val="004F6AB1"/>
    <w:rsid w:val="00512505"/>
    <w:rsid w:val="00530B3A"/>
    <w:rsid w:val="0053570C"/>
    <w:rsid w:val="00557D34"/>
    <w:rsid w:val="0058547A"/>
    <w:rsid w:val="00595EF4"/>
    <w:rsid w:val="006044F9"/>
    <w:rsid w:val="00630B5A"/>
    <w:rsid w:val="006711E0"/>
    <w:rsid w:val="00672672"/>
    <w:rsid w:val="006F03AB"/>
    <w:rsid w:val="00703E78"/>
    <w:rsid w:val="007143D9"/>
    <w:rsid w:val="00747C62"/>
    <w:rsid w:val="00755CE7"/>
    <w:rsid w:val="00785697"/>
    <w:rsid w:val="00795A41"/>
    <w:rsid w:val="007B738F"/>
    <w:rsid w:val="007D10D2"/>
    <w:rsid w:val="007F2510"/>
    <w:rsid w:val="00841076"/>
    <w:rsid w:val="00841451"/>
    <w:rsid w:val="00872FBB"/>
    <w:rsid w:val="008778A3"/>
    <w:rsid w:val="00891141"/>
    <w:rsid w:val="008C15F5"/>
    <w:rsid w:val="008C4895"/>
    <w:rsid w:val="009446AC"/>
    <w:rsid w:val="009537CA"/>
    <w:rsid w:val="00956907"/>
    <w:rsid w:val="00956D20"/>
    <w:rsid w:val="00961158"/>
    <w:rsid w:val="009D23F7"/>
    <w:rsid w:val="009E5BE9"/>
    <w:rsid w:val="00A53613"/>
    <w:rsid w:val="00A62F03"/>
    <w:rsid w:val="00B32510"/>
    <w:rsid w:val="00B75146"/>
    <w:rsid w:val="00B95ABB"/>
    <w:rsid w:val="00C00EFB"/>
    <w:rsid w:val="00C01432"/>
    <w:rsid w:val="00C31D79"/>
    <w:rsid w:val="00C466A8"/>
    <w:rsid w:val="00C70ABA"/>
    <w:rsid w:val="00C80C41"/>
    <w:rsid w:val="00CA2066"/>
    <w:rsid w:val="00CA7B53"/>
    <w:rsid w:val="00CB41E1"/>
    <w:rsid w:val="00D0301F"/>
    <w:rsid w:val="00D74AC0"/>
    <w:rsid w:val="00DA42BA"/>
    <w:rsid w:val="00DE7C64"/>
    <w:rsid w:val="00E34A09"/>
    <w:rsid w:val="00EF348D"/>
    <w:rsid w:val="00F350BE"/>
    <w:rsid w:val="00F81205"/>
    <w:rsid w:val="00F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7088"/>
  <w15:chartTrackingRefBased/>
  <w15:docId w15:val="{D3076BF1-AAAF-0044-BCA1-B76D9272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136B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5">
    <w:name w:val="Plain Table 5"/>
    <w:basedOn w:val="NormalTablo"/>
    <w:uiPriority w:val="45"/>
    <w:rsid w:val="002227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A536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DzTablo4">
    <w:name w:val="Plain Table 4"/>
    <w:basedOn w:val="NormalTablo"/>
    <w:uiPriority w:val="44"/>
    <w:rsid w:val="001E7E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1E7E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3905C1-5EE2-F64F-82C7-ADBC2776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özer</dc:creator>
  <cp:keywords/>
  <dc:description/>
  <cp:lastModifiedBy>Microsoft Office User</cp:lastModifiedBy>
  <cp:revision>12</cp:revision>
  <dcterms:created xsi:type="dcterms:W3CDTF">2024-11-29T09:47:00Z</dcterms:created>
  <dcterms:modified xsi:type="dcterms:W3CDTF">2025-05-26T09:43:00Z</dcterms:modified>
</cp:coreProperties>
</file>