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98C7" w14:textId="649ECEC0" w:rsidR="00BD2A53" w:rsidRPr="005830D8" w:rsidRDefault="00AD2289">
      <w:pPr>
        <w:rPr>
          <w:rFonts w:asciiTheme="majorBidi" w:hAnsiTheme="majorBidi" w:cstheme="majorBidi"/>
          <w:sz w:val="21"/>
          <w:szCs w:val="21"/>
        </w:rPr>
      </w:pPr>
      <w:r w:rsidRPr="005830D8">
        <w:rPr>
          <w:rFonts w:asciiTheme="majorBidi" w:hAnsiTheme="majorBidi" w:cstheme="majorBidi"/>
          <w:sz w:val="21"/>
          <w:szCs w:val="21"/>
        </w:rPr>
        <w:t xml:space="preserve">3a. </w:t>
      </w:r>
      <w:r w:rsidR="00B05FB7" w:rsidRPr="005830D8">
        <w:rPr>
          <w:rFonts w:asciiTheme="majorBidi" w:hAnsiTheme="majorBidi" w:cstheme="majorBidi"/>
          <w:sz w:val="21"/>
          <w:szCs w:val="21"/>
        </w:rPr>
        <w:t>Monogenic v</w:t>
      </w:r>
      <w:r w:rsidRPr="005830D8">
        <w:rPr>
          <w:rFonts w:asciiTheme="majorBidi" w:hAnsiTheme="majorBidi" w:cstheme="majorBidi"/>
          <w:sz w:val="21"/>
          <w:szCs w:val="21"/>
        </w:rPr>
        <w:t xml:space="preserve">ariants of unknown significance in participants with genetic diagnoses </w:t>
      </w:r>
    </w:p>
    <w:p w14:paraId="57F7FE85" w14:textId="77777777" w:rsidR="00AD2289" w:rsidRPr="005830D8" w:rsidRDefault="00AD2289">
      <w:pPr>
        <w:rPr>
          <w:rFonts w:asciiTheme="majorBidi" w:hAnsiTheme="majorBidi" w:cstheme="majorBidi"/>
          <w:sz w:val="21"/>
          <w:szCs w:val="21"/>
        </w:rPr>
      </w:pPr>
    </w:p>
    <w:p w14:paraId="5BB44D48" w14:textId="77777777" w:rsidR="00AB08DE" w:rsidRPr="005830D8" w:rsidRDefault="00AB08DE">
      <w:pPr>
        <w:rPr>
          <w:rFonts w:asciiTheme="majorBidi" w:hAnsiTheme="majorBidi" w:cstheme="majorBidi"/>
          <w:sz w:val="21"/>
          <w:szCs w:val="21"/>
        </w:rPr>
      </w:pPr>
    </w:p>
    <w:tbl>
      <w:tblPr>
        <w:tblStyle w:val="GridTable2-Accent1"/>
        <w:tblW w:w="12785" w:type="dxa"/>
        <w:tblLook w:val="04A0" w:firstRow="1" w:lastRow="0" w:firstColumn="1" w:lastColumn="0" w:noHBand="0" w:noVBand="1"/>
      </w:tblPr>
      <w:tblGrid>
        <w:gridCol w:w="1158"/>
        <w:gridCol w:w="1402"/>
        <w:gridCol w:w="3215"/>
        <w:gridCol w:w="578"/>
        <w:gridCol w:w="1562"/>
        <w:gridCol w:w="1586"/>
        <w:gridCol w:w="3287"/>
      </w:tblGrid>
      <w:tr w:rsidR="0091306A" w:rsidRPr="005830D8" w14:paraId="78911F25" w14:textId="77777777" w:rsidTr="002A7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tcBorders>
              <w:top w:val="single" w:sz="4" w:space="0" w:color="auto"/>
            </w:tcBorders>
            <w:hideMark/>
          </w:tcPr>
          <w:p w14:paraId="6E13FCB2" w14:textId="509DE90E" w:rsidR="0091306A" w:rsidRPr="005830D8" w:rsidRDefault="0091306A" w:rsidP="00893A40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ID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noWrap/>
            <w:hideMark/>
          </w:tcPr>
          <w:p w14:paraId="0FD228C3" w14:textId="22971C89" w:rsidR="0091306A" w:rsidRPr="005830D8" w:rsidRDefault="0091306A" w:rsidP="00893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Gene</w:t>
            </w:r>
          </w:p>
        </w:tc>
        <w:tc>
          <w:tcPr>
            <w:tcW w:w="3215" w:type="dxa"/>
            <w:tcBorders>
              <w:top w:val="single" w:sz="4" w:space="0" w:color="auto"/>
            </w:tcBorders>
            <w:noWrap/>
            <w:hideMark/>
          </w:tcPr>
          <w:p w14:paraId="0C726A21" w14:textId="31E7D511" w:rsidR="0091306A" w:rsidRPr="005830D8" w:rsidRDefault="0091306A" w:rsidP="00893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Variant (GRCh38</w:t>
            </w:r>
            <w:r w:rsidR="003619C5"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/hg38</w:t>
            </w: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</w:t>
            </w:r>
          </w:p>
        </w:tc>
        <w:tc>
          <w:tcPr>
            <w:tcW w:w="575" w:type="dxa"/>
            <w:tcBorders>
              <w:top w:val="single" w:sz="4" w:space="0" w:color="auto"/>
            </w:tcBorders>
            <w:noWrap/>
            <w:hideMark/>
          </w:tcPr>
          <w:p w14:paraId="1C5E2AB0" w14:textId="09B2B597" w:rsidR="0091306A" w:rsidRPr="005830D8" w:rsidRDefault="0091306A" w:rsidP="00893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Chr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noWrap/>
            <w:hideMark/>
          </w:tcPr>
          <w:p w14:paraId="63986C57" w14:textId="025336C6" w:rsidR="0091306A" w:rsidRPr="005830D8" w:rsidRDefault="0091306A" w:rsidP="00893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Inheritance 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  <w:hideMark/>
          </w:tcPr>
          <w:p w14:paraId="69812D9B" w14:textId="44B34114" w:rsidR="0091306A" w:rsidRPr="005830D8" w:rsidRDefault="0091306A" w:rsidP="00893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ACMG class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noWrap/>
            <w:hideMark/>
          </w:tcPr>
          <w:p w14:paraId="1BBF71A5" w14:textId="25F68977" w:rsidR="0091306A" w:rsidRPr="005830D8" w:rsidRDefault="0091306A" w:rsidP="00893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highlight w:val="cyan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Type</w:t>
            </w:r>
          </w:p>
        </w:tc>
      </w:tr>
      <w:tr w:rsidR="00456C8A" w:rsidRPr="005830D8" w14:paraId="07DBDB0A" w14:textId="77777777" w:rsidTr="0061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noWrap/>
            <w:hideMark/>
          </w:tcPr>
          <w:p w14:paraId="7264D981" w14:textId="1BB83FF8" w:rsidR="00456C8A" w:rsidRPr="005830D8" w:rsidRDefault="00CB0B71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1402" w:type="dxa"/>
            <w:noWrap/>
            <w:hideMark/>
          </w:tcPr>
          <w:p w14:paraId="21F92EDD" w14:textId="3359F37B" w:rsidR="00456C8A" w:rsidRPr="005830D8" w:rsidRDefault="00456C8A" w:rsidP="00456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FOXP2</w:t>
            </w:r>
          </w:p>
        </w:tc>
        <w:tc>
          <w:tcPr>
            <w:tcW w:w="3215" w:type="dxa"/>
            <w:noWrap/>
            <w:hideMark/>
          </w:tcPr>
          <w:p w14:paraId="6F8797A5" w14:textId="0537217F" w:rsidR="00456C8A" w:rsidRPr="005830D8" w:rsidRDefault="00456C8A" w:rsidP="00456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c.1418G&gt;A; 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p.(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Gly473Glu) </w:t>
            </w:r>
          </w:p>
        </w:tc>
        <w:tc>
          <w:tcPr>
            <w:tcW w:w="575" w:type="dxa"/>
            <w:noWrap/>
            <w:hideMark/>
          </w:tcPr>
          <w:p w14:paraId="3FD17A18" w14:textId="01EF0185" w:rsidR="00456C8A" w:rsidRPr="005830D8" w:rsidRDefault="00456C8A" w:rsidP="00456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1562" w:type="dxa"/>
            <w:noWrap/>
            <w:hideMark/>
          </w:tcPr>
          <w:p w14:paraId="6245CCCC" w14:textId="1B108544" w:rsidR="00456C8A" w:rsidRPr="005830D8" w:rsidRDefault="00456C8A" w:rsidP="00456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De novo</w:t>
            </w:r>
          </w:p>
        </w:tc>
        <w:tc>
          <w:tcPr>
            <w:tcW w:w="1586" w:type="dxa"/>
            <w:noWrap/>
            <w:hideMark/>
          </w:tcPr>
          <w:p w14:paraId="2ACEA566" w14:textId="2543B0BF" w:rsidR="00456C8A" w:rsidRPr="005830D8" w:rsidRDefault="00A608DC" w:rsidP="00456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3287" w:type="dxa"/>
            <w:noWrap/>
            <w:hideMark/>
          </w:tcPr>
          <w:p w14:paraId="54ABF420" w14:textId="2F563F25" w:rsidR="00456C8A" w:rsidRPr="005830D8" w:rsidRDefault="00490AAE" w:rsidP="00456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</w:t>
            </w:r>
            <w:r w:rsidR="00456C8A"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issense</w:t>
            </w:r>
          </w:p>
        </w:tc>
      </w:tr>
      <w:tr w:rsidR="00456C8A" w:rsidRPr="005830D8" w14:paraId="7C09FDC3" w14:textId="77777777" w:rsidTr="00612B1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noWrap/>
          </w:tcPr>
          <w:p w14:paraId="536F0890" w14:textId="2FBBA162" w:rsidR="00456C8A" w:rsidRPr="005830D8" w:rsidRDefault="00CB0B71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1402" w:type="dxa"/>
            <w:noWrap/>
          </w:tcPr>
          <w:p w14:paraId="65A86788" w14:textId="50B489CB" w:rsidR="00456C8A" w:rsidRPr="005830D8" w:rsidRDefault="00456C8A" w:rsidP="0045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TRRAP</w:t>
            </w:r>
          </w:p>
        </w:tc>
        <w:tc>
          <w:tcPr>
            <w:tcW w:w="3215" w:type="dxa"/>
            <w:noWrap/>
          </w:tcPr>
          <w:p w14:paraId="0898C9D7" w14:textId="186915CF" w:rsidR="00456C8A" w:rsidRPr="005830D8" w:rsidRDefault="00456C8A" w:rsidP="0045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c.1036C&gt;T; 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p.(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Gln346*)</w:t>
            </w:r>
          </w:p>
        </w:tc>
        <w:tc>
          <w:tcPr>
            <w:tcW w:w="575" w:type="dxa"/>
            <w:noWrap/>
          </w:tcPr>
          <w:p w14:paraId="6883F320" w14:textId="06EB90EE" w:rsidR="00456C8A" w:rsidRPr="005830D8" w:rsidRDefault="00456C8A" w:rsidP="0045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1562" w:type="dxa"/>
            <w:noWrap/>
          </w:tcPr>
          <w:p w14:paraId="29131168" w14:textId="7492FD25" w:rsidR="00456C8A" w:rsidRPr="005830D8" w:rsidRDefault="00456C8A" w:rsidP="0045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Maternal</w:t>
            </w:r>
          </w:p>
        </w:tc>
        <w:tc>
          <w:tcPr>
            <w:tcW w:w="1586" w:type="dxa"/>
            <w:noWrap/>
          </w:tcPr>
          <w:p w14:paraId="5B8F8325" w14:textId="30E04EB4" w:rsidR="00456C8A" w:rsidRPr="005830D8" w:rsidRDefault="00456C8A" w:rsidP="0045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3B</w:t>
            </w:r>
          </w:p>
        </w:tc>
        <w:tc>
          <w:tcPr>
            <w:tcW w:w="3287" w:type="dxa"/>
            <w:noWrap/>
          </w:tcPr>
          <w:p w14:paraId="2BA6FD68" w14:textId="014CE2DF" w:rsidR="00456C8A" w:rsidRPr="005830D8" w:rsidRDefault="00490AAE" w:rsidP="0045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</w:t>
            </w:r>
            <w:r w:rsidR="00456C8A"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onsense</w:t>
            </w:r>
          </w:p>
        </w:tc>
      </w:tr>
    </w:tbl>
    <w:p w14:paraId="6BE23A22" w14:textId="77777777" w:rsidR="003740C9" w:rsidRPr="005830D8" w:rsidRDefault="003740C9">
      <w:pPr>
        <w:rPr>
          <w:rFonts w:asciiTheme="majorBidi" w:hAnsiTheme="majorBidi" w:cstheme="majorBidi"/>
          <w:sz w:val="21"/>
          <w:szCs w:val="21"/>
        </w:rPr>
      </w:pPr>
    </w:p>
    <w:p w14:paraId="1D2F985C" w14:textId="77777777" w:rsidR="003740C9" w:rsidRPr="005830D8" w:rsidRDefault="003740C9">
      <w:pPr>
        <w:rPr>
          <w:rFonts w:asciiTheme="majorBidi" w:hAnsiTheme="majorBidi" w:cstheme="majorBidi"/>
          <w:sz w:val="21"/>
          <w:szCs w:val="21"/>
        </w:rPr>
      </w:pPr>
    </w:p>
    <w:p w14:paraId="58B582C0" w14:textId="77777777" w:rsidR="003740C9" w:rsidRPr="005830D8" w:rsidRDefault="003740C9">
      <w:pPr>
        <w:rPr>
          <w:rFonts w:asciiTheme="majorBidi" w:hAnsiTheme="majorBidi" w:cstheme="majorBidi"/>
          <w:sz w:val="21"/>
          <w:szCs w:val="21"/>
        </w:rPr>
      </w:pPr>
    </w:p>
    <w:p w14:paraId="4DFFD484" w14:textId="77777777" w:rsidR="003740C9" w:rsidRPr="005830D8" w:rsidRDefault="003740C9">
      <w:pPr>
        <w:rPr>
          <w:rFonts w:asciiTheme="majorBidi" w:hAnsiTheme="majorBidi" w:cstheme="majorBidi"/>
          <w:sz w:val="21"/>
          <w:szCs w:val="21"/>
        </w:rPr>
      </w:pPr>
    </w:p>
    <w:p w14:paraId="1FED1F53" w14:textId="38EDC4A9" w:rsidR="00517F82" w:rsidRPr="005830D8" w:rsidRDefault="00517F82" w:rsidP="00517F82">
      <w:pPr>
        <w:rPr>
          <w:rFonts w:asciiTheme="majorBidi" w:hAnsiTheme="majorBidi" w:cstheme="majorBidi"/>
          <w:sz w:val="21"/>
          <w:szCs w:val="21"/>
        </w:rPr>
      </w:pPr>
      <w:r w:rsidRPr="005830D8">
        <w:rPr>
          <w:rFonts w:asciiTheme="majorBidi" w:hAnsiTheme="majorBidi" w:cstheme="majorBidi"/>
          <w:sz w:val="21"/>
          <w:szCs w:val="21"/>
        </w:rPr>
        <w:t xml:space="preserve">3b. </w:t>
      </w:r>
      <w:r w:rsidR="00B05FB7" w:rsidRPr="005830D8">
        <w:rPr>
          <w:rFonts w:asciiTheme="majorBidi" w:hAnsiTheme="majorBidi" w:cstheme="majorBidi"/>
          <w:sz w:val="21"/>
          <w:szCs w:val="21"/>
        </w:rPr>
        <w:t>Monogenic v</w:t>
      </w:r>
      <w:r w:rsidRPr="005830D8">
        <w:rPr>
          <w:rFonts w:asciiTheme="majorBidi" w:hAnsiTheme="majorBidi" w:cstheme="majorBidi"/>
          <w:sz w:val="21"/>
          <w:szCs w:val="21"/>
        </w:rPr>
        <w:t xml:space="preserve">ariants of unknown significance in participants without genetic diagnoses </w:t>
      </w:r>
    </w:p>
    <w:p w14:paraId="0ADB4D25" w14:textId="77777777" w:rsidR="004937AF" w:rsidRPr="005830D8" w:rsidRDefault="004937AF">
      <w:pPr>
        <w:rPr>
          <w:rFonts w:asciiTheme="majorBidi" w:hAnsiTheme="majorBidi" w:cstheme="majorBidi"/>
          <w:sz w:val="21"/>
          <w:szCs w:val="21"/>
        </w:rPr>
      </w:pPr>
    </w:p>
    <w:p w14:paraId="06EA8599" w14:textId="77777777" w:rsidR="004937AF" w:rsidRPr="005830D8" w:rsidRDefault="004937AF">
      <w:pPr>
        <w:rPr>
          <w:rFonts w:asciiTheme="majorBidi" w:hAnsiTheme="majorBidi" w:cstheme="majorBidi"/>
          <w:sz w:val="21"/>
          <w:szCs w:val="21"/>
        </w:rPr>
      </w:pPr>
    </w:p>
    <w:tbl>
      <w:tblPr>
        <w:tblStyle w:val="GridTable2-Accent1"/>
        <w:tblW w:w="13042" w:type="dxa"/>
        <w:tblInd w:w="-142" w:type="dxa"/>
        <w:tblLook w:val="04A0" w:firstRow="1" w:lastRow="0" w:firstColumn="1" w:lastColumn="0" w:noHBand="0" w:noVBand="1"/>
      </w:tblPr>
      <w:tblGrid>
        <w:gridCol w:w="1184"/>
        <w:gridCol w:w="1440"/>
        <w:gridCol w:w="3188"/>
        <w:gridCol w:w="709"/>
        <w:gridCol w:w="1559"/>
        <w:gridCol w:w="1753"/>
        <w:gridCol w:w="3209"/>
      </w:tblGrid>
      <w:tr w:rsidR="00517F82" w:rsidRPr="005830D8" w14:paraId="128119D2" w14:textId="77777777" w:rsidTr="002A7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</w:tcBorders>
            <w:noWrap/>
            <w:hideMark/>
          </w:tcPr>
          <w:p w14:paraId="12E3DCF0" w14:textId="77777777" w:rsidR="00517F82" w:rsidRPr="005830D8" w:rsidRDefault="00517F82" w:rsidP="00517F82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4A9FA2E0" w14:textId="435B2D9C" w:rsidR="00517F82" w:rsidRPr="005830D8" w:rsidRDefault="00517F82" w:rsidP="00517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Gene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58B2769D" w14:textId="0C521637" w:rsidR="00517F82" w:rsidRPr="005830D8" w:rsidRDefault="00517F82" w:rsidP="00517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Variant (GRCh38</w:t>
            </w:r>
            <w:r w:rsidR="003619C5"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/hg38</w:t>
            </w: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3108C688" w14:textId="66D6C78E" w:rsidR="00517F82" w:rsidRPr="005830D8" w:rsidRDefault="00517F82" w:rsidP="00517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Chr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38B50DF9" w14:textId="074EE87D" w:rsidR="00517F82" w:rsidRPr="005830D8" w:rsidRDefault="00517F82" w:rsidP="00517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Inheritance 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noWrap/>
            <w:hideMark/>
          </w:tcPr>
          <w:p w14:paraId="14E5D6A3" w14:textId="36972F39" w:rsidR="00517F82" w:rsidRPr="005830D8" w:rsidRDefault="00517F82" w:rsidP="00517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ACMG class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noWrap/>
            <w:hideMark/>
          </w:tcPr>
          <w:p w14:paraId="5067E223" w14:textId="299C0DBE" w:rsidR="00517F82" w:rsidRPr="005830D8" w:rsidRDefault="00517F82" w:rsidP="00517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Type</w:t>
            </w:r>
          </w:p>
        </w:tc>
      </w:tr>
      <w:tr w:rsidR="00517F82" w:rsidRPr="005830D8" w14:paraId="5E10F2AE" w14:textId="77777777" w:rsidTr="00CB2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hideMark/>
          </w:tcPr>
          <w:p w14:paraId="7DC84662" w14:textId="7E04090D" w:rsidR="00517F82" w:rsidRPr="005830D8" w:rsidRDefault="008E708B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71</w:t>
            </w:r>
          </w:p>
        </w:tc>
        <w:tc>
          <w:tcPr>
            <w:tcW w:w="1440" w:type="dxa"/>
            <w:noWrap/>
            <w:hideMark/>
          </w:tcPr>
          <w:p w14:paraId="0741072E" w14:textId="77777777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AP1G1 </w:t>
            </w:r>
          </w:p>
        </w:tc>
        <w:tc>
          <w:tcPr>
            <w:tcW w:w="3188" w:type="dxa"/>
          </w:tcPr>
          <w:p w14:paraId="553118DE" w14:textId="61DD6F3B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c.566-2A&gt;G</w:t>
            </w:r>
          </w:p>
        </w:tc>
        <w:tc>
          <w:tcPr>
            <w:tcW w:w="709" w:type="dxa"/>
            <w:noWrap/>
            <w:hideMark/>
          </w:tcPr>
          <w:p w14:paraId="4699FE82" w14:textId="30C01D4E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16</w:t>
            </w:r>
          </w:p>
        </w:tc>
        <w:tc>
          <w:tcPr>
            <w:tcW w:w="1559" w:type="dxa"/>
            <w:noWrap/>
            <w:hideMark/>
          </w:tcPr>
          <w:p w14:paraId="1CC58D48" w14:textId="4BF6CEBA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Paternal </w:t>
            </w:r>
          </w:p>
        </w:tc>
        <w:tc>
          <w:tcPr>
            <w:tcW w:w="1753" w:type="dxa"/>
            <w:noWrap/>
            <w:hideMark/>
          </w:tcPr>
          <w:p w14:paraId="61C9C4A4" w14:textId="28381586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3A</w:t>
            </w:r>
          </w:p>
        </w:tc>
        <w:tc>
          <w:tcPr>
            <w:tcW w:w="3209" w:type="dxa"/>
            <w:noWrap/>
            <w:hideMark/>
          </w:tcPr>
          <w:p w14:paraId="1489BE58" w14:textId="421628C9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Canonical splic</w:t>
            </w:r>
            <w:r w:rsidR="006F0626"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 site</w:t>
            </w:r>
          </w:p>
        </w:tc>
      </w:tr>
      <w:tr w:rsidR="00517F82" w:rsidRPr="005830D8" w14:paraId="7F5F5CA6" w14:textId="77777777" w:rsidTr="00CB27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hideMark/>
          </w:tcPr>
          <w:p w14:paraId="4B3AE8F5" w14:textId="10F71E6D" w:rsidR="00517F82" w:rsidRPr="005830D8" w:rsidRDefault="007C6713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98</w:t>
            </w:r>
          </w:p>
        </w:tc>
        <w:tc>
          <w:tcPr>
            <w:tcW w:w="1440" w:type="dxa"/>
            <w:noWrap/>
            <w:hideMark/>
          </w:tcPr>
          <w:p w14:paraId="2E07E07D" w14:textId="77777777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BCORL1</w:t>
            </w:r>
          </w:p>
        </w:tc>
        <w:tc>
          <w:tcPr>
            <w:tcW w:w="3188" w:type="dxa"/>
          </w:tcPr>
          <w:p w14:paraId="17FC017C" w14:textId="07010CAB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val="fr-FR"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val="fr-FR" w:eastAsia="en-GB"/>
                <w14:ligatures w14:val="none"/>
              </w:rPr>
              <w:t>c.2018G&gt;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val="fr-FR" w:eastAsia="en-GB"/>
                <w14:ligatures w14:val="none"/>
              </w:rPr>
              <w:t>T;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val="fr-FR" w:eastAsia="en-GB"/>
                <w14:ligatures w14:val="none"/>
              </w:rPr>
              <w:t xml:space="preserve"> p.(Gly673Val)</w:t>
            </w:r>
          </w:p>
        </w:tc>
        <w:tc>
          <w:tcPr>
            <w:tcW w:w="709" w:type="dxa"/>
            <w:noWrap/>
            <w:hideMark/>
          </w:tcPr>
          <w:p w14:paraId="364B7751" w14:textId="3BDC92E4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X</w:t>
            </w:r>
          </w:p>
        </w:tc>
        <w:tc>
          <w:tcPr>
            <w:tcW w:w="1559" w:type="dxa"/>
            <w:noWrap/>
            <w:hideMark/>
          </w:tcPr>
          <w:p w14:paraId="082D2C94" w14:textId="12273637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Maternal </w:t>
            </w:r>
          </w:p>
        </w:tc>
        <w:tc>
          <w:tcPr>
            <w:tcW w:w="1753" w:type="dxa"/>
            <w:noWrap/>
          </w:tcPr>
          <w:p w14:paraId="4813EE8D" w14:textId="0A9E901F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3B</w:t>
            </w:r>
          </w:p>
        </w:tc>
        <w:tc>
          <w:tcPr>
            <w:tcW w:w="3209" w:type="dxa"/>
            <w:noWrap/>
            <w:hideMark/>
          </w:tcPr>
          <w:p w14:paraId="3FB36752" w14:textId="77777777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Missense</w:t>
            </w:r>
          </w:p>
        </w:tc>
      </w:tr>
      <w:tr w:rsidR="00517F82" w:rsidRPr="005830D8" w14:paraId="119FF950" w14:textId="77777777" w:rsidTr="00CB2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hideMark/>
          </w:tcPr>
          <w:p w14:paraId="0872368F" w14:textId="690B0645" w:rsidR="00517F82" w:rsidRPr="005830D8" w:rsidRDefault="007C6713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134</w:t>
            </w:r>
          </w:p>
        </w:tc>
        <w:tc>
          <w:tcPr>
            <w:tcW w:w="1440" w:type="dxa"/>
            <w:noWrap/>
            <w:hideMark/>
          </w:tcPr>
          <w:p w14:paraId="20A3AECB" w14:textId="77777777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BRPF1 </w:t>
            </w:r>
          </w:p>
        </w:tc>
        <w:tc>
          <w:tcPr>
            <w:tcW w:w="3188" w:type="dxa"/>
          </w:tcPr>
          <w:p w14:paraId="434F045C" w14:textId="4E4FB49E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c.2362G&gt;A; 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p.(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Val788Met)</w:t>
            </w:r>
          </w:p>
        </w:tc>
        <w:tc>
          <w:tcPr>
            <w:tcW w:w="709" w:type="dxa"/>
            <w:noWrap/>
            <w:hideMark/>
          </w:tcPr>
          <w:p w14:paraId="2CFC7EBB" w14:textId="1008F942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6D9693B6" w14:textId="0C2FC148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De novo</w:t>
            </w:r>
          </w:p>
        </w:tc>
        <w:tc>
          <w:tcPr>
            <w:tcW w:w="1753" w:type="dxa"/>
            <w:noWrap/>
          </w:tcPr>
          <w:p w14:paraId="44ADADC5" w14:textId="53100B63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3A</w:t>
            </w:r>
          </w:p>
        </w:tc>
        <w:tc>
          <w:tcPr>
            <w:tcW w:w="3209" w:type="dxa"/>
            <w:noWrap/>
            <w:hideMark/>
          </w:tcPr>
          <w:p w14:paraId="55F033C2" w14:textId="77777777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Missense</w:t>
            </w:r>
          </w:p>
        </w:tc>
      </w:tr>
      <w:tr w:rsidR="00517F82" w:rsidRPr="005830D8" w14:paraId="7EDFE681" w14:textId="77777777" w:rsidTr="00CB27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hideMark/>
          </w:tcPr>
          <w:p w14:paraId="412C2923" w14:textId="468CF845" w:rsidR="00517F82" w:rsidRPr="005830D8" w:rsidRDefault="007C6713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105</w:t>
            </w:r>
          </w:p>
        </w:tc>
        <w:tc>
          <w:tcPr>
            <w:tcW w:w="1440" w:type="dxa"/>
            <w:noWrap/>
            <w:hideMark/>
          </w:tcPr>
          <w:p w14:paraId="5632EA99" w14:textId="77777777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CRY1 </w:t>
            </w:r>
          </w:p>
        </w:tc>
        <w:tc>
          <w:tcPr>
            <w:tcW w:w="3188" w:type="dxa"/>
          </w:tcPr>
          <w:p w14:paraId="3E85498D" w14:textId="62D0E996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c.16G&gt;A; 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p.(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Val6Met)</w:t>
            </w:r>
          </w:p>
        </w:tc>
        <w:tc>
          <w:tcPr>
            <w:tcW w:w="709" w:type="dxa"/>
            <w:noWrap/>
            <w:hideMark/>
          </w:tcPr>
          <w:p w14:paraId="206AD108" w14:textId="37DD43F8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3CE1DC13" w14:textId="41D2438A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De novo</w:t>
            </w:r>
          </w:p>
        </w:tc>
        <w:tc>
          <w:tcPr>
            <w:tcW w:w="1753" w:type="dxa"/>
            <w:noWrap/>
            <w:hideMark/>
          </w:tcPr>
          <w:p w14:paraId="3FC49946" w14:textId="2991AA63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3B</w:t>
            </w:r>
          </w:p>
        </w:tc>
        <w:tc>
          <w:tcPr>
            <w:tcW w:w="3209" w:type="dxa"/>
            <w:noWrap/>
            <w:hideMark/>
          </w:tcPr>
          <w:p w14:paraId="7438DA22" w14:textId="77777777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Missense</w:t>
            </w:r>
          </w:p>
        </w:tc>
      </w:tr>
      <w:tr w:rsidR="00517F82" w:rsidRPr="005830D8" w14:paraId="6E1529B2" w14:textId="77777777" w:rsidTr="00CB2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hideMark/>
          </w:tcPr>
          <w:p w14:paraId="6E9AEFE0" w14:textId="37BFE97E" w:rsidR="00517F82" w:rsidRPr="005830D8" w:rsidRDefault="00072D7A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97</w:t>
            </w:r>
          </w:p>
        </w:tc>
        <w:tc>
          <w:tcPr>
            <w:tcW w:w="1440" w:type="dxa"/>
            <w:noWrap/>
            <w:hideMark/>
          </w:tcPr>
          <w:p w14:paraId="48F15EBC" w14:textId="77777777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DPF2 </w:t>
            </w:r>
          </w:p>
        </w:tc>
        <w:tc>
          <w:tcPr>
            <w:tcW w:w="3188" w:type="dxa"/>
          </w:tcPr>
          <w:p w14:paraId="0E668737" w14:textId="039E17AE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val="de-DE"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val="de-DE" w:eastAsia="en-GB"/>
                <w14:ligatures w14:val="none"/>
              </w:rPr>
              <w:t xml:space="preserve">c.733C&gt;G; 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val="de-DE" w:eastAsia="en-GB"/>
                <w14:ligatures w14:val="none"/>
              </w:rPr>
              <w:t>p.(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val="de-DE" w:eastAsia="en-GB"/>
                <w14:ligatures w14:val="none"/>
              </w:rPr>
              <w:t>Gln245Glu)</w:t>
            </w:r>
          </w:p>
        </w:tc>
        <w:tc>
          <w:tcPr>
            <w:tcW w:w="709" w:type="dxa"/>
            <w:noWrap/>
            <w:hideMark/>
          </w:tcPr>
          <w:p w14:paraId="2798657A" w14:textId="67A70B39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1C79CC91" w14:textId="580BBBB6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De novo</w:t>
            </w:r>
          </w:p>
        </w:tc>
        <w:tc>
          <w:tcPr>
            <w:tcW w:w="1753" w:type="dxa"/>
            <w:noWrap/>
            <w:hideMark/>
          </w:tcPr>
          <w:p w14:paraId="07A9A8F3" w14:textId="54424E23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3B</w:t>
            </w:r>
          </w:p>
        </w:tc>
        <w:tc>
          <w:tcPr>
            <w:tcW w:w="3209" w:type="dxa"/>
            <w:noWrap/>
            <w:hideMark/>
          </w:tcPr>
          <w:p w14:paraId="12C336B1" w14:textId="77777777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Missense</w:t>
            </w:r>
          </w:p>
        </w:tc>
      </w:tr>
      <w:tr w:rsidR="00517F82" w:rsidRPr="005830D8" w14:paraId="1A5F6807" w14:textId="77777777" w:rsidTr="00CB27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hideMark/>
          </w:tcPr>
          <w:p w14:paraId="3CED8E32" w14:textId="36022336" w:rsidR="00517F82" w:rsidRPr="005830D8" w:rsidRDefault="00072D7A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47</w:t>
            </w:r>
          </w:p>
        </w:tc>
        <w:tc>
          <w:tcPr>
            <w:tcW w:w="1440" w:type="dxa"/>
            <w:noWrap/>
            <w:hideMark/>
          </w:tcPr>
          <w:p w14:paraId="0074E9A9" w14:textId="77777777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FGF13 </w:t>
            </w:r>
          </w:p>
        </w:tc>
        <w:tc>
          <w:tcPr>
            <w:tcW w:w="3188" w:type="dxa"/>
          </w:tcPr>
          <w:p w14:paraId="3E895BA3" w14:textId="62FF2F2C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c.-32C&gt;G</w:t>
            </w:r>
          </w:p>
        </w:tc>
        <w:tc>
          <w:tcPr>
            <w:tcW w:w="709" w:type="dxa"/>
            <w:noWrap/>
            <w:hideMark/>
          </w:tcPr>
          <w:p w14:paraId="21252B01" w14:textId="5A3BADDA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X</w:t>
            </w:r>
          </w:p>
        </w:tc>
        <w:tc>
          <w:tcPr>
            <w:tcW w:w="1559" w:type="dxa"/>
            <w:noWrap/>
            <w:hideMark/>
          </w:tcPr>
          <w:p w14:paraId="29EF895D" w14:textId="408631EE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Maternal </w:t>
            </w:r>
          </w:p>
        </w:tc>
        <w:tc>
          <w:tcPr>
            <w:tcW w:w="1753" w:type="dxa"/>
            <w:noWrap/>
            <w:hideMark/>
          </w:tcPr>
          <w:p w14:paraId="65757542" w14:textId="0EBC7B12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3B</w:t>
            </w:r>
          </w:p>
        </w:tc>
        <w:tc>
          <w:tcPr>
            <w:tcW w:w="3209" w:type="dxa"/>
            <w:noWrap/>
            <w:hideMark/>
          </w:tcPr>
          <w:p w14:paraId="66205D92" w14:textId="4CBCC3FB" w:rsidR="00517F82" w:rsidRPr="005830D8" w:rsidRDefault="00F02A9B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  <w:t>Noncoding</w:t>
            </w:r>
            <w:r w:rsidR="00490AAE" w:rsidRPr="005830D8">
              <w:rPr>
                <w:rFonts w:asciiTheme="majorBidi" w:eastAsia="Times New Roman" w:hAnsiTheme="majorBidi" w:cstheme="majorBidi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</w:tc>
      </w:tr>
      <w:tr w:rsidR="00517F82" w:rsidRPr="005830D8" w14:paraId="5D85A26E" w14:textId="77777777" w:rsidTr="00CB2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hideMark/>
          </w:tcPr>
          <w:p w14:paraId="59268DDD" w14:textId="4194065E" w:rsidR="00517F82" w:rsidRPr="005830D8" w:rsidRDefault="00AB2D11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49</w:t>
            </w:r>
          </w:p>
        </w:tc>
        <w:tc>
          <w:tcPr>
            <w:tcW w:w="1440" w:type="dxa"/>
            <w:noWrap/>
            <w:hideMark/>
          </w:tcPr>
          <w:p w14:paraId="371D4668" w14:textId="77777777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IQSEC2 </w:t>
            </w:r>
          </w:p>
        </w:tc>
        <w:tc>
          <w:tcPr>
            <w:tcW w:w="3188" w:type="dxa"/>
          </w:tcPr>
          <w:p w14:paraId="3CD4C73D" w14:textId="72C19754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c.2770A&gt;G; 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p.(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Ile924Val)</w:t>
            </w:r>
          </w:p>
        </w:tc>
        <w:tc>
          <w:tcPr>
            <w:tcW w:w="709" w:type="dxa"/>
            <w:noWrap/>
            <w:hideMark/>
          </w:tcPr>
          <w:p w14:paraId="460237F2" w14:textId="64341349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X</w:t>
            </w:r>
          </w:p>
        </w:tc>
        <w:tc>
          <w:tcPr>
            <w:tcW w:w="1559" w:type="dxa"/>
            <w:noWrap/>
            <w:hideMark/>
          </w:tcPr>
          <w:p w14:paraId="5E292AE2" w14:textId="78D1548A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Maternal </w:t>
            </w:r>
          </w:p>
        </w:tc>
        <w:tc>
          <w:tcPr>
            <w:tcW w:w="1753" w:type="dxa"/>
            <w:noWrap/>
            <w:hideMark/>
          </w:tcPr>
          <w:p w14:paraId="6C5F167C" w14:textId="6FCA19A8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3B</w:t>
            </w:r>
          </w:p>
        </w:tc>
        <w:tc>
          <w:tcPr>
            <w:tcW w:w="3209" w:type="dxa"/>
            <w:noWrap/>
            <w:hideMark/>
          </w:tcPr>
          <w:p w14:paraId="16EE92F4" w14:textId="77777777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Missense</w:t>
            </w:r>
          </w:p>
        </w:tc>
      </w:tr>
      <w:tr w:rsidR="00517F82" w:rsidRPr="005830D8" w14:paraId="31ECFAD7" w14:textId="77777777" w:rsidTr="00CB27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hideMark/>
          </w:tcPr>
          <w:p w14:paraId="6AB544ED" w14:textId="1EAB45A3" w:rsidR="00517F82" w:rsidRPr="005830D8" w:rsidRDefault="00AB2D11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145</w:t>
            </w:r>
          </w:p>
        </w:tc>
        <w:tc>
          <w:tcPr>
            <w:tcW w:w="1440" w:type="dxa"/>
            <w:noWrap/>
            <w:hideMark/>
          </w:tcPr>
          <w:p w14:paraId="472238AD" w14:textId="77777777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USP9X </w:t>
            </w:r>
          </w:p>
        </w:tc>
        <w:tc>
          <w:tcPr>
            <w:tcW w:w="3188" w:type="dxa"/>
          </w:tcPr>
          <w:p w14:paraId="664AC68D" w14:textId="07D76462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c.4319T&gt;C; 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p.(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Phe1440Ser)</w:t>
            </w:r>
          </w:p>
        </w:tc>
        <w:tc>
          <w:tcPr>
            <w:tcW w:w="709" w:type="dxa"/>
            <w:noWrap/>
            <w:hideMark/>
          </w:tcPr>
          <w:p w14:paraId="1D16ABC9" w14:textId="72C40D9A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X</w:t>
            </w:r>
          </w:p>
        </w:tc>
        <w:tc>
          <w:tcPr>
            <w:tcW w:w="1559" w:type="dxa"/>
            <w:noWrap/>
            <w:hideMark/>
          </w:tcPr>
          <w:p w14:paraId="09C90E1F" w14:textId="08CB2787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Maternal </w:t>
            </w:r>
          </w:p>
        </w:tc>
        <w:tc>
          <w:tcPr>
            <w:tcW w:w="1753" w:type="dxa"/>
            <w:noWrap/>
            <w:hideMark/>
          </w:tcPr>
          <w:p w14:paraId="012F7569" w14:textId="3747441C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3A</w:t>
            </w:r>
          </w:p>
        </w:tc>
        <w:tc>
          <w:tcPr>
            <w:tcW w:w="3209" w:type="dxa"/>
            <w:noWrap/>
            <w:hideMark/>
          </w:tcPr>
          <w:p w14:paraId="14B7EED3" w14:textId="77777777" w:rsidR="00517F82" w:rsidRPr="005830D8" w:rsidRDefault="00517F82" w:rsidP="00517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Missense</w:t>
            </w:r>
          </w:p>
        </w:tc>
      </w:tr>
      <w:tr w:rsidR="00517F82" w:rsidRPr="005830D8" w14:paraId="4DCA5FAA" w14:textId="77777777" w:rsidTr="00CB2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  <w:hideMark/>
          </w:tcPr>
          <w:p w14:paraId="6B5FDDF3" w14:textId="102FC9EC" w:rsidR="00517F82" w:rsidRPr="005830D8" w:rsidRDefault="00AB2D11" w:rsidP="003619C5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121</w:t>
            </w:r>
          </w:p>
        </w:tc>
        <w:tc>
          <w:tcPr>
            <w:tcW w:w="1440" w:type="dxa"/>
            <w:noWrap/>
            <w:hideMark/>
          </w:tcPr>
          <w:p w14:paraId="57D296EE" w14:textId="77777777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USP9X </w:t>
            </w:r>
          </w:p>
        </w:tc>
        <w:tc>
          <w:tcPr>
            <w:tcW w:w="3188" w:type="dxa"/>
          </w:tcPr>
          <w:p w14:paraId="3FB25C74" w14:textId="6D32C89C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c.5428A&gt;G; 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p.(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Ile1810Val)</w:t>
            </w:r>
          </w:p>
        </w:tc>
        <w:tc>
          <w:tcPr>
            <w:tcW w:w="709" w:type="dxa"/>
            <w:noWrap/>
            <w:hideMark/>
          </w:tcPr>
          <w:p w14:paraId="09BEAF1C" w14:textId="7045C563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X</w:t>
            </w:r>
          </w:p>
        </w:tc>
        <w:tc>
          <w:tcPr>
            <w:tcW w:w="1559" w:type="dxa"/>
            <w:noWrap/>
            <w:hideMark/>
          </w:tcPr>
          <w:p w14:paraId="735077BF" w14:textId="573623C9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Maternal </w:t>
            </w:r>
          </w:p>
        </w:tc>
        <w:tc>
          <w:tcPr>
            <w:tcW w:w="1753" w:type="dxa"/>
            <w:noWrap/>
            <w:hideMark/>
          </w:tcPr>
          <w:p w14:paraId="710ECB87" w14:textId="440CA63C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3B</w:t>
            </w:r>
          </w:p>
        </w:tc>
        <w:tc>
          <w:tcPr>
            <w:tcW w:w="3209" w:type="dxa"/>
            <w:noWrap/>
            <w:hideMark/>
          </w:tcPr>
          <w:p w14:paraId="5FA2DE85" w14:textId="77777777" w:rsidR="00517F82" w:rsidRPr="005830D8" w:rsidRDefault="00517F82" w:rsidP="00517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Missense</w:t>
            </w:r>
          </w:p>
        </w:tc>
      </w:tr>
    </w:tbl>
    <w:p w14:paraId="0A1BFDFF" w14:textId="77777777" w:rsidR="00AB08DE" w:rsidRPr="005830D8" w:rsidRDefault="00AB08DE">
      <w:pPr>
        <w:rPr>
          <w:rFonts w:asciiTheme="majorBidi" w:hAnsiTheme="majorBidi" w:cstheme="majorBidi"/>
          <w:sz w:val="21"/>
          <w:szCs w:val="21"/>
        </w:rPr>
      </w:pPr>
    </w:p>
    <w:p w14:paraId="35455E00" w14:textId="77777777" w:rsidR="00152063" w:rsidRPr="005830D8" w:rsidRDefault="00152063">
      <w:pPr>
        <w:rPr>
          <w:rFonts w:asciiTheme="majorBidi" w:hAnsiTheme="majorBidi" w:cstheme="majorBidi"/>
          <w:sz w:val="21"/>
          <w:szCs w:val="21"/>
        </w:rPr>
      </w:pPr>
    </w:p>
    <w:p w14:paraId="0091E7D0" w14:textId="77777777" w:rsidR="00152063" w:rsidRPr="005830D8" w:rsidRDefault="00152063">
      <w:pPr>
        <w:rPr>
          <w:rFonts w:asciiTheme="majorBidi" w:hAnsiTheme="majorBidi" w:cstheme="majorBidi"/>
          <w:sz w:val="21"/>
          <w:szCs w:val="21"/>
        </w:rPr>
      </w:pPr>
    </w:p>
    <w:p w14:paraId="7CF8B86B" w14:textId="77777777" w:rsidR="00152063" w:rsidRPr="005830D8" w:rsidRDefault="00152063">
      <w:pPr>
        <w:rPr>
          <w:rFonts w:asciiTheme="majorBidi" w:hAnsiTheme="majorBidi" w:cstheme="majorBidi"/>
          <w:sz w:val="21"/>
          <w:szCs w:val="21"/>
        </w:rPr>
      </w:pPr>
    </w:p>
    <w:p w14:paraId="4BBEDFE4" w14:textId="77777777" w:rsidR="00152063" w:rsidRPr="005830D8" w:rsidRDefault="00152063">
      <w:pPr>
        <w:rPr>
          <w:rFonts w:asciiTheme="majorBidi" w:hAnsiTheme="majorBidi" w:cstheme="majorBidi"/>
          <w:sz w:val="21"/>
          <w:szCs w:val="21"/>
        </w:rPr>
      </w:pPr>
    </w:p>
    <w:p w14:paraId="2B801D8E" w14:textId="77777777" w:rsidR="00152063" w:rsidRPr="005830D8" w:rsidRDefault="00152063">
      <w:pPr>
        <w:rPr>
          <w:rFonts w:asciiTheme="majorBidi" w:hAnsiTheme="majorBidi" w:cstheme="majorBidi"/>
          <w:sz w:val="21"/>
          <w:szCs w:val="21"/>
        </w:rPr>
      </w:pPr>
    </w:p>
    <w:p w14:paraId="691F6D78" w14:textId="77777777" w:rsidR="00152063" w:rsidRPr="005830D8" w:rsidRDefault="00152063" w:rsidP="00E066CF">
      <w:pPr>
        <w:rPr>
          <w:rFonts w:asciiTheme="majorBidi" w:hAnsiTheme="majorBidi" w:cstheme="majorBidi"/>
          <w:sz w:val="21"/>
          <w:szCs w:val="21"/>
        </w:rPr>
      </w:pPr>
    </w:p>
    <w:p w14:paraId="3BE45D5F" w14:textId="6BD8739A" w:rsidR="00E066CF" w:rsidRPr="005830D8" w:rsidRDefault="00E066CF" w:rsidP="00E066CF">
      <w:pPr>
        <w:rPr>
          <w:rFonts w:asciiTheme="majorBidi" w:hAnsiTheme="majorBidi" w:cstheme="majorBidi"/>
          <w:sz w:val="21"/>
          <w:szCs w:val="21"/>
        </w:rPr>
      </w:pPr>
      <w:r w:rsidRPr="005830D8">
        <w:rPr>
          <w:rFonts w:asciiTheme="majorBidi" w:hAnsiTheme="majorBidi" w:cstheme="majorBidi"/>
          <w:sz w:val="21"/>
          <w:szCs w:val="21"/>
        </w:rPr>
        <w:t>3</w:t>
      </w:r>
      <w:r w:rsidR="006D5EFB" w:rsidRPr="005830D8">
        <w:rPr>
          <w:rFonts w:asciiTheme="majorBidi" w:hAnsiTheme="majorBidi" w:cstheme="majorBidi"/>
          <w:sz w:val="21"/>
          <w:szCs w:val="21"/>
        </w:rPr>
        <w:t>c</w:t>
      </w:r>
      <w:r w:rsidRPr="005830D8">
        <w:rPr>
          <w:rFonts w:asciiTheme="majorBidi" w:hAnsiTheme="majorBidi" w:cstheme="majorBidi"/>
          <w:sz w:val="21"/>
          <w:szCs w:val="21"/>
        </w:rPr>
        <w:t>. Copy number variants</w:t>
      </w:r>
      <w:r w:rsidR="006D5EFB" w:rsidRPr="005830D8">
        <w:rPr>
          <w:rFonts w:asciiTheme="majorBidi" w:hAnsiTheme="majorBidi" w:cstheme="majorBidi"/>
          <w:sz w:val="21"/>
          <w:szCs w:val="21"/>
        </w:rPr>
        <w:t xml:space="preserve"> (CNVs)</w:t>
      </w:r>
      <w:r w:rsidRPr="005830D8">
        <w:rPr>
          <w:rFonts w:asciiTheme="majorBidi" w:hAnsiTheme="majorBidi" w:cstheme="majorBidi"/>
          <w:sz w:val="21"/>
          <w:szCs w:val="21"/>
        </w:rPr>
        <w:t xml:space="preserve"> of unknown significance in participants without genetic diagnoses </w:t>
      </w:r>
    </w:p>
    <w:tbl>
      <w:tblPr>
        <w:tblStyle w:val="GridTable2-Accent1"/>
        <w:tblpPr w:leftFromText="180" w:rightFromText="180" w:vertAnchor="page" w:horzAnchor="margin" w:tblpY="2081"/>
        <w:tblW w:w="11482" w:type="dxa"/>
        <w:tblLook w:val="04A0" w:firstRow="1" w:lastRow="0" w:firstColumn="1" w:lastColumn="0" w:noHBand="0" w:noVBand="1"/>
      </w:tblPr>
      <w:tblGrid>
        <w:gridCol w:w="550"/>
        <w:gridCol w:w="2927"/>
        <w:gridCol w:w="5737"/>
        <w:gridCol w:w="2268"/>
      </w:tblGrid>
      <w:tr w:rsidR="00395750" w:rsidRPr="005830D8" w14:paraId="251D4309" w14:textId="77777777" w:rsidTr="00395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</w:tcBorders>
          </w:tcPr>
          <w:p w14:paraId="1AF07F26" w14:textId="77777777" w:rsidR="00395750" w:rsidRPr="005830D8" w:rsidRDefault="00395750" w:rsidP="00395750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ID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noWrap/>
          </w:tcPr>
          <w:p w14:paraId="174A994B" w14:textId="77777777" w:rsidR="00395750" w:rsidRPr="005830D8" w:rsidRDefault="00395750" w:rsidP="003957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Genetic finding</w:t>
            </w:r>
          </w:p>
        </w:tc>
        <w:tc>
          <w:tcPr>
            <w:tcW w:w="5737" w:type="dxa"/>
            <w:tcBorders>
              <w:top w:val="single" w:sz="4" w:space="0" w:color="auto"/>
            </w:tcBorders>
          </w:tcPr>
          <w:p w14:paraId="23E78679" w14:textId="77777777" w:rsidR="00395750" w:rsidRPr="005830D8" w:rsidRDefault="00395750" w:rsidP="003957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hAnsiTheme="majorBidi" w:cstheme="majorBidi"/>
                <w:sz w:val="21"/>
                <w:szCs w:val="21"/>
              </w:rPr>
              <w:t>Molecular karyotype (GRCh38/hg38)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</w:tcPr>
          <w:p w14:paraId="041E9A97" w14:textId="77777777" w:rsidR="00395750" w:rsidRPr="005830D8" w:rsidRDefault="00395750" w:rsidP="003957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Inheritance</w:t>
            </w:r>
          </w:p>
        </w:tc>
      </w:tr>
      <w:tr w:rsidR="00395750" w:rsidRPr="005830D8" w14:paraId="189567B5" w14:textId="77777777" w:rsidTr="00395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hideMark/>
          </w:tcPr>
          <w:p w14:paraId="6EA1823D" w14:textId="77777777" w:rsidR="00395750" w:rsidRPr="005830D8" w:rsidRDefault="00395750" w:rsidP="00395750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115</w:t>
            </w:r>
          </w:p>
        </w:tc>
        <w:tc>
          <w:tcPr>
            <w:tcW w:w="2927" w:type="dxa"/>
            <w:noWrap/>
            <w:hideMark/>
          </w:tcPr>
          <w:p w14:paraId="450E536C" w14:textId="77777777" w:rsidR="00395750" w:rsidRPr="005830D8" w:rsidRDefault="00395750" w:rsidP="00395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2q37.2q37.3 del </w:t>
            </w:r>
          </w:p>
        </w:tc>
        <w:tc>
          <w:tcPr>
            <w:tcW w:w="5737" w:type="dxa"/>
          </w:tcPr>
          <w:p w14:paraId="51A33A6A" w14:textId="77777777" w:rsidR="00395750" w:rsidRPr="005830D8" w:rsidRDefault="00395750" w:rsidP="00395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2q37.2-37.3</w:t>
            </w:r>
            <w:r w:rsidRPr="005830D8">
              <w:rPr>
                <w:rFonts w:asciiTheme="majorBidi" w:hAnsiTheme="majorBidi" w:cstheme="majorBidi"/>
                <w:sz w:val="21"/>
                <w:szCs w:val="21"/>
              </w:rPr>
              <w:t>(chr2:235014182-</w:t>
            </w:r>
            <w:proofErr w:type="gramStart"/>
            <w:r w:rsidRPr="005830D8">
              <w:rPr>
                <w:rFonts w:asciiTheme="majorBidi" w:hAnsiTheme="majorBidi" w:cstheme="majorBidi"/>
                <w:sz w:val="21"/>
                <w:szCs w:val="21"/>
              </w:rPr>
              <w:t>237461504)x</w:t>
            </w:r>
            <w:proofErr w:type="gramEnd"/>
            <w:r w:rsidRPr="005830D8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2268" w:type="dxa"/>
            <w:noWrap/>
          </w:tcPr>
          <w:p w14:paraId="7E04C8B9" w14:textId="77777777" w:rsidR="00395750" w:rsidRPr="005830D8" w:rsidRDefault="00395750" w:rsidP="00395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Maternal</w:t>
            </w:r>
          </w:p>
        </w:tc>
      </w:tr>
      <w:tr w:rsidR="00395750" w:rsidRPr="005830D8" w14:paraId="79BD0AB8" w14:textId="77777777" w:rsidTr="003957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hideMark/>
          </w:tcPr>
          <w:p w14:paraId="36B84007" w14:textId="77777777" w:rsidR="00395750" w:rsidRPr="005830D8" w:rsidRDefault="00395750" w:rsidP="00395750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85</w:t>
            </w:r>
          </w:p>
        </w:tc>
        <w:tc>
          <w:tcPr>
            <w:tcW w:w="2927" w:type="dxa"/>
            <w:noWrap/>
            <w:hideMark/>
          </w:tcPr>
          <w:p w14:paraId="557D2C00" w14:textId="77777777" w:rsidR="00395750" w:rsidRPr="005830D8" w:rsidRDefault="00395750" w:rsidP="0039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3p14.2 del </w:t>
            </w:r>
          </w:p>
        </w:tc>
        <w:tc>
          <w:tcPr>
            <w:tcW w:w="5737" w:type="dxa"/>
          </w:tcPr>
          <w:p w14:paraId="3E0DE593" w14:textId="77777777" w:rsidR="00395750" w:rsidRPr="005830D8" w:rsidRDefault="00395750" w:rsidP="0039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3p14.2(chr3:62526259-</w:t>
            </w:r>
            <w:proofErr w:type="gramStart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62825083)x</w:t>
            </w:r>
            <w:proofErr w:type="gramEnd"/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2268" w:type="dxa"/>
            <w:noWrap/>
          </w:tcPr>
          <w:p w14:paraId="362D0F9F" w14:textId="77777777" w:rsidR="00395750" w:rsidRPr="005830D8" w:rsidRDefault="00395750" w:rsidP="0039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De novo</w:t>
            </w:r>
          </w:p>
        </w:tc>
      </w:tr>
      <w:tr w:rsidR="00395750" w:rsidRPr="005830D8" w14:paraId="236BEAE5" w14:textId="77777777" w:rsidTr="00395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hideMark/>
          </w:tcPr>
          <w:p w14:paraId="64512B61" w14:textId="77777777" w:rsidR="00395750" w:rsidRPr="005830D8" w:rsidRDefault="00395750" w:rsidP="00395750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113</w:t>
            </w:r>
          </w:p>
        </w:tc>
        <w:tc>
          <w:tcPr>
            <w:tcW w:w="2927" w:type="dxa"/>
            <w:noWrap/>
            <w:hideMark/>
          </w:tcPr>
          <w:p w14:paraId="18FA0FB8" w14:textId="77777777" w:rsidR="00395750" w:rsidRPr="005830D8" w:rsidRDefault="00395750" w:rsidP="00395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7p22.3 del </w:t>
            </w:r>
          </w:p>
        </w:tc>
        <w:tc>
          <w:tcPr>
            <w:tcW w:w="5737" w:type="dxa"/>
          </w:tcPr>
          <w:p w14:paraId="4C39B366" w14:textId="77777777" w:rsidR="00395750" w:rsidRPr="005830D8" w:rsidRDefault="00395750" w:rsidP="00395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hAnsiTheme="majorBidi" w:cstheme="majorBidi"/>
                <w:sz w:val="21"/>
                <w:szCs w:val="21"/>
              </w:rPr>
              <w:t>7p22.3(ch7:1436742-</w:t>
            </w:r>
            <w:proofErr w:type="gramStart"/>
            <w:r w:rsidRPr="005830D8">
              <w:rPr>
                <w:rFonts w:asciiTheme="majorBidi" w:hAnsiTheme="majorBidi" w:cstheme="majorBidi"/>
                <w:sz w:val="21"/>
                <w:szCs w:val="21"/>
              </w:rPr>
              <w:t>1798288)x</w:t>
            </w:r>
            <w:proofErr w:type="gramEnd"/>
            <w:r w:rsidRPr="005830D8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2268" w:type="dxa"/>
            <w:noWrap/>
          </w:tcPr>
          <w:p w14:paraId="5CA43AAD" w14:textId="77777777" w:rsidR="00395750" w:rsidRPr="005830D8" w:rsidRDefault="00395750" w:rsidP="00395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Maternal</w:t>
            </w:r>
          </w:p>
        </w:tc>
      </w:tr>
      <w:tr w:rsidR="00395750" w:rsidRPr="005830D8" w14:paraId="0C065236" w14:textId="77777777" w:rsidTr="003957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hideMark/>
          </w:tcPr>
          <w:p w14:paraId="7E1F2A2E" w14:textId="77777777" w:rsidR="00395750" w:rsidRPr="005830D8" w:rsidRDefault="00395750" w:rsidP="00395750">
            <w:pPr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81</w:t>
            </w:r>
          </w:p>
        </w:tc>
        <w:tc>
          <w:tcPr>
            <w:tcW w:w="2927" w:type="dxa"/>
            <w:hideMark/>
          </w:tcPr>
          <w:p w14:paraId="0CA2227F" w14:textId="77777777" w:rsidR="00395750" w:rsidRPr="005830D8" w:rsidRDefault="00395750" w:rsidP="0039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14q12 del </w:t>
            </w:r>
          </w:p>
        </w:tc>
        <w:tc>
          <w:tcPr>
            <w:tcW w:w="5737" w:type="dxa"/>
          </w:tcPr>
          <w:p w14:paraId="4312184F" w14:textId="77777777" w:rsidR="00395750" w:rsidRPr="005830D8" w:rsidRDefault="00395750" w:rsidP="0039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hAnsiTheme="majorBidi" w:cstheme="majorBidi"/>
                <w:sz w:val="21"/>
                <w:szCs w:val="21"/>
              </w:rPr>
              <w:t>14q12(chr14:29558905-</w:t>
            </w:r>
            <w:proofErr w:type="gramStart"/>
            <w:r w:rsidRPr="005830D8">
              <w:rPr>
                <w:rFonts w:asciiTheme="majorBidi" w:hAnsiTheme="majorBidi" w:cstheme="majorBidi"/>
                <w:sz w:val="21"/>
                <w:szCs w:val="21"/>
              </w:rPr>
              <w:t>31072968)x</w:t>
            </w:r>
            <w:proofErr w:type="gramEnd"/>
            <w:r w:rsidRPr="005830D8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2268" w:type="dxa"/>
            <w:noWrap/>
          </w:tcPr>
          <w:p w14:paraId="283B750E" w14:textId="77777777" w:rsidR="00395750" w:rsidRPr="005830D8" w:rsidRDefault="00395750" w:rsidP="0039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830D8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De novo</w:t>
            </w:r>
          </w:p>
        </w:tc>
      </w:tr>
    </w:tbl>
    <w:p w14:paraId="30A154F0" w14:textId="77777777" w:rsidR="00B05FB7" w:rsidRPr="005830D8" w:rsidRDefault="00B05FB7">
      <w:pPr>
        <w:rPr>
          <w:rFonts w:asciiTheme="majorBidi" w:hAnsiTheme="majorBidi" w:cstheme="majorBidi"/>
          <w:sz w:val="21"/>
          <w:szCs w:val="21"/>
        </w:rPr>
      </w:pPr>
    </w:p>
    <w:sectPr w:rsidR="00B05FB7" w:rsidRPr="005830D8" w:rsidSect="00AD228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DE39" w14:textId="77777777" w:rsidR="00FB443C" w:rsidRDefault="00FB443C" w:rsidP="00AD2289">
      <w:r>
        <w:separator/>
      </w:r>
    </w:p>
  </w:endnote>
  <w:endnote w:type="continuationSeparator" w:id="0">
    <w:p w14:paraId="56853363" w14:textId="77777777" w:rsidR="00FB443C" w:rsidRDefault="00FB443C" w:rsidP="00AD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47DA" w14:textId="77777777" w:rsidR="00FB443C" w:rsidRDefault="00FB443C" w:rsidP="00AD2289">
      <w:r>
        <w:separator/>
      </w:r>
    </w:p>
  </w:footnote>
  <w:footnote w:type="continuationSeparator" w:id="0">
    <w:p w14:paraId="15C1A907" w14:textId="77777777" w:rsidR="00FB443C" w:rsidRDefault="00FB443C" w:rsidP="00AD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A015" w14:textId="20884261" w:rsidR="00AD2289" w:rsidRPr="005830D8" w:rsidRDefault="00AD2289">
    <w:pPr>
      <w:pStyle w:val="Header"/>
      <w:rPr>
        <w:rFonts w:asciiTheme="majorBidi" w:hAnsiTheme="majorBidi" w:cstheme="majorBidi"/>
        <w:sz w:val="22"/>
        <w:szCs w:val="22"/>
      </w:rPr>
    </w:pPr>
    <w:r w:rsidRPr="005830D8">
      <w:rPr>
        <w:rFonts w:asciiTheme="majorBidi" w:hAnsiTheme="majorBidi" w:cstheme="majorBidi"/>
        <w:sz w:val="22"/>
        <w:szCs w:val="22"/>
      </w:rPr>
      <w:t xml:space="preserve">Supplemental Table 3. Variants of unknown significance in participants with and without genetic findings </w:t>
    </w:r>
    <w:r w:rsidR="008B7D7D">
      <w:rPr>
        <w:rFonts w:asciiTheme="majorBidi" w:hAnsiTheme="majorBidi" w:cstheme="majorBidi"/>
        <w:sz w:val="22"/>
        <w:szCs w:val="22"/>
      </w:rPr>
      <w:t>(</w:t>
    </w:r>
    <w:r w:rsidRPr="005830D8">
      <w:rPr>
        <w:rFonts w:asciiTheme="majorBidi" w:hAnsiTheme="majorBidi" w:cstheme="majorBidi"/>
        <w:sz w:val="22"/>
        <w:szCs w:val="22"/>
      </w:rPr>
      <w:t>n=1</w:t>
    </w:r>
    <w:r w:rsidR="00496784" w:rsidRPr="005830D8">
      <w:rPr>
        <w:rFonts w:asciiTheme="majorBidi" w:hAnsiTheme="majorBidi" w:cstheme="majorBidi"/>
        <w:sz w:val="22"/>
        <w:szCs w:val="22"/>
      </w:rPr>
      <w:t>5</w:t>
    </w:r>
    <w:r w:rsidR="008B7D7D">
      <w:rPr>
        <w:rFonts w:asciiTheme="majorBidi" w:hAnsiTheme="majorBidi" w:cstheme="majorBidi"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ED"/>
    <w:rsid w:val="00005B5E"/>
    <w:rsid w:val="00031682"/>
    <w:rsid w:val="00043BC1"/>
    <w:rsid w:val="00072D7A"/>
    <w:rsid w:val="000A6F35"/>
    <w:rsid w:val="000B40B2"/>
    <w:rsid w:val="000C70AB"/>
    <w:rsid w:val="00127B43"/>
    <w:rsid w:val="001442A5"/>
    <w:rsid w:val="00152063"/>
    <w:rsid w:val="001B232C"/>
    <w:rsid w:val="001F1F93"/>
    <w:rsid w:val="0020165C"/>
    <w:rsid w:val="00236F53"/>
    <w:rsid w:val="00241D55"/>
    <w:rsid w:val="002475CB"/>
    <w:rsid w:val="00284039"/>
    <w:rsid w:val="002A0DCF"/>
    <w:rsid w:val="002A17C5"/>
    <w:rsid w:val="002A743A"/>
    <w:rsid w:val="002C3D19"/>
    <w:rsid w:val="003619C5"/>
    <w:rsid w:val="00371293"/>
    <w:rsid w:val="003740C9"/>
    <w:rsid w:val="00381347"/>
    <w:rsid w:val="00395750"/>
    <w:rsid w:val="003A0082"/>
    <w:rsid w:val="003A2659"/>
    <w:rsid w:val="003C1074"/>
    <w:rsid w:val="00403199"/>
    <w:rsid w:val="00403B0C"/>
    <w:rsid w:val="004079D0"/>
    <w:rsid w:val="00442657"/>
    <w:rsid w:val="00453E88"/>
    <w:rsid w:val="00456C8A"/>
    <w:rsid w:val="004650CC"/>
    <w:rsid w:val="00471866"/>
    <w:rsid w:val="00485321"/>
    <w:rsid w:val="00490AAE"/>
    <w:rsid w:val="004937AF"/>
    <w:rsid w:val="00496784"/>
    <w:rsid w:val="004A38CB"/>
    <w:rsid w:val="004B1971"/>
    <w:rsid w:val="004C51AA"/>
    <w:rsid w:val="004F1987"/>
    <w:rsid w:val="004F5429"/>
    <w:rsid w:val="005026C1"/>
    <w:rsid w:val="00517F82"/>
    <w:rsid w:val="00522E52"/>
    <w:rsid w:val="00524CA3"/>
    <w:rsid w:val="00544A9F"/>
    <w:rsid w:val="005830D8"/>
    <w:rsid w:val="005A5DDC"/>
    <w:rsid w:val="005B5AD0"/>
    <w:rsid w:val="0060202A"/>
    <w:rsid w:val="006024E4"/>
    <w:rsid w:val="006052A7"/>
    <w:rsid w:val="00612B10"/>
    <w:rsid w:val="00626C7D"/>
    <w:rsid w:val="006566F0"/>
    <w:rsid w:val="00666DA5"/>
    <w:rsid w:val="00670591"/>
    <w:rsid w:val="00672127"/>
    <w:rsid w:val="00675B4E"/>
    <w:rsid w:val="00677A7B"/>
    <w:rsid w:val="00677B30"/>
    <w:rsid w:val="00693517"/>
    <w:rsid w:val="0069748C"/>
    <w:rsid w:val="006D5EFB"/>
    <w:rsid w:val="006E36B5"/>
    <w:rsid w:val="006F0626"/>
    <w:rsid w:val="007225F1"/>
    <w:rsid w:val="00731059"/>
    <w:rsid w:val="007444E1"/>
    <w:rsid w:val="0074657E"/>
    <w:rsid w:val="00762D93"/>
    <w:rsid w:val="00794B3C"/>
    <w:rsid w:val="007C6713"/>
    <w:rsid w:val="007F1313"/>
    <w:rsid w:val="00806994"/>
    <w:rsid w:val="00807F9D"/>
    <w:rsid w:val="00812678"/>
    <w:rsid w:val="0085754F"/>
    <w:rsid w:val="0086047A"/>
    <w:rsid w:val="008748BB"/>
    <w:rsid w:val="008B7D7D"/>
    <w:rsid w:val="008C3C92"/>
    <w:rsid w:val="008C52A4"/>
    <w:rsid w:val="008C74A3"/>
    <w:rsid w:val="008E22CD"/>
    <w:rsid w:val="008E708B"/>
    <w:rsid w:val="00907275"/>
    <w:rsid w:val="00912D58"/>
    <w:rsid w:val="0091306A"/>
    <w:rsid w:val="00916F8B"/>
    <w:rsid w:val="00960291"/>
    <w:rsid w:val="00970FCD"/>
    <w:rsid w:val="00984BCC"/>
    <w:rsid w:val="00991F25"/>
    <w:rsid w:val="009E411A"/>
    <w:rsid w:val="00A11673"/>
    <w:rsid w:val="00A326F4"/>
    <w:rsid w:val="00A472A5"/>
    <w:rsid w:val="00A608DC"/>
    <w:rsid w:val="00A75DC4"/>
    <w:rsid w:val="00AA394F"/>
    <w:rsid w:val="00AB08DE"/>
    <w:rsid w:val="00AB2D11"/>
    <w:rsid w:val="00AB5AA4"/>
    <w:rsid w:val="00AD2289"/>
    <w:rsid w:val="00AF0860"/>
    <w:rsid w:val="00B044E0"/>
    <w:rsid w:val="00B05FB7"/>
    <w:rsid w:val="00B127E1"/>
    <w:rsid w:val="00B216E1"/>
    <w:rsid w:val="00B50809"/>
    <w:rsid w:val="00B5261E"/>
    <w:rsid w:val="00B53740"/>
    <w:rsid w:val="00B70800"/>
    <w:rsid w:val="00B81B4C"/>
    <w:rsid w:val="00BA7C99"/>
    <w:rsid w:val="00BC1F82"/>
    <w:rsid w:val="00BC1F9D"/>
    <w:rsid w:val="00BD2A53"/>
    <w:rsid w:val="00BE078E"/>
    <w:rsid w:val="00BE33AE"/>
    <w:rsid w:val="00C03BEC"/>
    <w:rsid w:val="00C22419"/>
    <w:rsid w:val="00C2375D"/>
    <w:rsid w:val="00C35EFD"/>
    <w:rsid w:val="00C63C75"/>
    <w:rsid w:val="00C654FB"/>
    <w:rsid w:val="00C8099E"/>
    <w:rsid w:val="00C97748"/>
    <w:rsid w:val="00CA2974"/>
    <w:rsid w:val="00CB0B71"/>
    <w:rsid w:val="00CB2723"/>
    <w:rsid w:val="00CB6DD2"/>
    <w:rsid w:val="00CC533E"/>
    <w:rsid w:val="00CC65C0"/>
    <w:rsid w:val="00CD1914"/>
    <w:rsid w:val="00CD67A1"/>
    <w:rsid w:val="00CF2CF5"/>
    <w:rsid w:val="00D214BB"/>
    <w:rsid w:val="00D3383F"/>
    <w:rsid w:val="00D5501D"/>
    <w:rsid w:val="00D57575"/>
    <w:rsid w:val="00D625C5"/>
    <w:rsid w:val="00DC7779"/>
    <w:rsid w:val="00DD42ED"/>
    <w:rsid w:val="00DD525A"/>
    <w:rsid w:val="00DD5F81"/>
    <w:rsid w:val="00DD710A"/>
    <w:rsid w:val="00DD743F"/>
    <w:rsid w:val="00DF4B2F"/>
    <w:rsid w:val="00E066CF"/>
    <w:rsid w:val="00E22F6F"/>
    <w:rsid w:val="00E268A3"/>
    <w:rsid w:val="00E33689"/>
    <w:rsid w:val="00E77A2F"/>
    <w:rsid w:val="00E966B7"/>
    <w:rsid w:val="00EA0675"/>
    <w:rsid w:val="00EA28E7"/>
    <w:rsid w:val="00EC0646"/>
    <w:rsid w:val="00F02A9B"/>
    <w:rsid w:val="00F16436"/>
    <w:rsid w:val="00F67243"/>
    <w:rsid w:val="00F95ED4"/>
    <w:rsid w:val="00FB443C"/>
    <w:rsid w:val="00FB7A75"/>
    <w:rsid w:val="00FC5C04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B6763"/>
  <w15:chartTrackingRefBased/>
  <w15:docId w15:val="{54E90BA6-5BBC-0B43-866F-FF04ED55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2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2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22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2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D22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28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D2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28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289"/>
    <w:rPr>
      <w:rFonts w:eastAsiaTheme="minorEastAsia"/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BC1F8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1">
    <w:name w:val="Grid Table 2 Accent 1"/>
    <w:basedOn w:val="TableNormal"/>
    <w:uiPriority w:val="47"/>
    <w:rsid w:val="00AB08DE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966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Morgan</dc:creator>
  <cp:keywords/>
  <dc:description/>
  <cp:lastModifiedBy>Angela Morgan</cp:lastModifiedBy>
  <cp:revision>63</cp:revision>
  <dcterms:created xsi:type="dcterms:W3CDTF">2025-02-26T03:53:00Z</dcterms:created>
  <dcterms:modified xsi:type="dcterms:W3CDTF">2025-04-03T03:12:00Z</dcterms:modified>
</cp:coreProperties>
</file>