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E3122" w14:textId="565D3DB5" w:rsidR="00351E0A" w:rsidRPr="00EC7A84" w:rsidRDefault="000575C0" w:rsidP="00CD11A1">
      <w:pPr>
        <w:pStyle w:val="ac"/>
        <w:rPr>
          <w:rFonts w:ascii="Times New Roman" w:hAnsi="Times New Roman" w:cs="Times New Roman"/>
        </w:rPr>
      </w:pPr>
      <w:r w:rsidRPr="00EC7A84">
        <w:rPr>
          <w:rFonts w:ascii="Times New Roman" w:hAnsi="Times New Roman" w:cs="Times New Roman"/>
        </w:rPr>
        <w:t>Supplemental Data</w:t>
      </w:r>
    </w:p>
    <w:p w14:paraId="521521B1" w14:textId="77777777" w:rsidR="00CD11A1" w:rsidRPr="00EC7A84" w:rsidRDefault="00CD11A1" w:rsidP="00CD11A1"/>
    <w:p w14:paraId="02A6A6C3" w14:textId="62D94348" w:rsidR="001B451A" w:rsidRPr="00EC7A84" w:rsidRDefault="000575C0" w:rsidP="001B451A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C7A84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="00781F82" w:rsidRPr="00EC7A84">
        <w:rPr>
          <w:rFonts w:ascii="Times New Roman" w:hAnsi="Times New Roman" w:cs="Times New Roman"/>
          <w:bCs/>
          <w:sz w:val="24"/>
          <w:szCs w:val="24"/>
        </w:rPr>
        <w:t>The weighted mean reference BMD for age and sex</w:t>
      </w:r>
    </w:p>
    <w:p w14:paraId="4E582D0D" w14:textId="77777777" w:rsidR="001B451A" w:rsidRPr="00EC7A84" w:rsidRDefault="001B451A" w:rsidP="001B451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53DFE" w14:textId="4136DD68" w:rsidR="001B451A" w:rsidRPr="00EC7A84" w:rsidRDefault="000575C0" w:rsidP="00E770C5">
      <w:pPr>
        <w:tabs>
          <w:tab w:val="left" w:pos="426"/>
        </w:tabs>
        <w:spacing w:line="480" w:lineRule="auto"/>
        <w:contextualSpacing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EC7A84">
        <w:rPr>
          <w:rFonts w:ascii="Times New Roman" w:hAnsi="Times New Roman"/>
          <w:b/>
          <w:sz w:val="24"/>
          <w:szCs w:val="24"/>
        </w:rPr>
        <w:t xml:space="preserve">Supplemental Table 2. </w:t>
      </w:r>
      <w:r w:rsidRPr="00EC7A84">
        <w:rPr>
          <w:rFonts w:ascii="Times New Roman" w:hAnsi="Times New Roman"/>
          <w:sz w:val="24"/>
          <w:szCs w:val="24"/>
        </w:rPr>
        <w:t>Clinical characteristics of male atopic dermatitis patients according to BMD status</w:t>
      </w:r>
      <w:r w:rsidRPr="00EC7A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E803D3" w14:textId="77777777" w:rsidR="001B451A" w:rsidRPr="00EC7A84" w:rsidRDefault="001B451A" w:rsidP="001B451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9E57D" w14:textId="5E0F1D44" w:rsidR="00E770C5" w:rsidRPr="00EC7A84" w:rsidRDefault="000575C0" w:rsidP="00E770C5">
      <w:pPr>
        <w:tabs>
          <w:tab w:val="left" w:pos="426"/>
        </w:tabs>
        <w:spacing w:line="480" w:lineRule="auto"/>
        <w:contextualSpacing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EC7A84">
        <w:rPr>
          <w:rFonts w:ascii="Times New Roman" w:hAnsi="Times New Roman"/>
          <w:b/>
          <w:sz w:val="24"/>
          <w:szCs w:val="24"/>
        </w:rPr>
        <w:t xml:space="preserve">Supplemental Table 3. </w:t>
      </w:r>
      <w:r w:rsidRPr="00EC7A84">
        <w:rPr>
          <w:rFonts w:ascii="Times New Roman" w:hAnsi="Times New Roman"/>
          <w:sz w:val="24"/>
          <w:szCs w:val="24"/>
        </w:rPr>
        <w:t xml:space="preserve">Clinical characteristics of female </w:t>
      </w:r>
      <w:r w:rsidRPr="00EC7A84">
        <w:rPr>
          <w:rFonts w:ascii="Times New Roman" w:eastAsia="맑은 고딕" w:hAnsi="Times New Roman" w:cs="Times New Roman"/>
          <w:sz w:val="24"/>
          <w:szCs w:val="24"/>
        </w:rPr>
        <w:t xml:space="preserve">patients with atopic dermatitis </w:t>
      </w:r>
      <w:r w:rsidRPr="00EC7A84">
        <w:rPr>
          <w:rFonts w:ascii="Times New Roman" w:hAnsi="Times New Roman"/>
          <w:sz w:val="24"/>
          <w:szCs w:val="24"/>
        </w:rPr>
        <w:t>according to BMD status</w:t>
      </w:r>
    </w:p>
    <w:p w14:paraId="63E7AB96" w14:textId="6D570796" w:rsidR="001B451A" w:rsidRPr="00EC7A84" w:rsidRDefault="000575C0" w:rsidP="001B451A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  <w:sectPr w:rsidR="001B451A" w:rsidRPr="00EC7A84" w:rsidSect="00B92D7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EC7A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67A32E" w14:textId="064B2A41" w:rsidR="00B92D7E" w:rsidRPr="00EC7A84" w:rsidRDefault="000575C0" w:rsidP="00B92D7E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C7A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1. </w:t>
      </w:r>
      <w:r w:rsidR="00131B9F" w:rsidRPr="00EC7A84">
        <w:rPr>
          <w:rFonts w:ascii="Times New Roman" w:hAnsi="Times New Roman" w:cs="Times New Roman"/>
          <w:bCs/>
          <w:sz w:val="24"/>
          <w:szCs w:val="24"/>
        </w:rPr>
        <w:t>W</w:t>
      </w:r>
      <w:r w:rsidRPr="00EC7A84">
        <w:rPr>
          <w:rFonts w:ascii="Times New Roman" w:hAnsi="Times New Roman" w:cs="Times New Roman"/>
          <w:bCs/>
          <w:sz w:val="24"/>
          <w:szCs w:val="24"/>
        </w:rPr>
        <w:t>eighted mean BMD</w:t>
      </w:r>
      <w:r w:rsidR="00CD11A1" w:rsidRPr="00EC7A84">
        <w:rPr>
          <w:rFonts w:ascii="Times New Roman" w:hAnsi="Times New Roman" w:cs="Times New Roman"/>
          <w:bCs/>
          <w:sz w:val="24"/>
          <w:szCs w:val="24"/>
        </w:rPr>
        <w:t xml:space="preserve"> references</w:t>
      </w:r>
      <w:r w:rsidRPr="00EC7A84">
        <w:rPr>
          <w:rFonts w:ascii="Times New Roman" w:hAnsi="Times New Roman" w:cs="Times New Roman"/>
          <w:bCs/>
          <w:sz w:val="24"/>
          <w:szCs w:val="24"/>
        </w:rPr>
        <w:t xml:space="preserve"> for age and sex </w:t>
      </w:r>
    </w:p>
    <w:tbl>
      <w:tblPr>
        <w:tblW w:w="492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8"/>
        <w:gridCol w:w="1774"/>
        <w:gridCol w:w="1472"/>
        <w:gridCol w:w="1472"/>
        <w:gridCol w:w="305"/>
        <w:gridCol w:w="1472"/>
        <w:gridCol w:w="1474"/>
        <w:gridCol w:w="305"/>
        <w:gridCol w:w="1474"/>
        <w:gridCol w:w="1472"/>
      </w:tblGrid>
      <w:tr w:rsidR="00177ED1" w:rsidRPr="00EC7A84" w14:paraId="3B4CCA9E" w14:textId="77777777" w:rsidTr="00B92D7E">
        <w:trPr>
          <w:trHeight w:val="312"/>
        </w:trPr>
        <w:tc>
          <w:tcPr>
            <w:tcW w:w="83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838D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 w:hint="eastAsia"/>
                <w:bCs/>
                <w:kern w:val="24"/>
                <w:sz w:val="22"/>
              </w:rPr>
              <w:t xml:space="preserve">　</w:t>
            </w:r>
          </w:p>
        </w:tc>
        <w:tc>
          <w:tcPr>
            <w:tcW w:w="6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8625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109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C360D" w14:textId="0CA0B27E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 xml:space="preserve">Total </w:t>
            </w:r>
            <w:r w:rsidR="00DF6CEE"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h</w:t>
            </w:r>
            <w:r w:rsidR="00655E22"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ip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 xml:space="preserve"> (mg/cm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  <w:vertAlign w:val="superscript"/>
              </w:rPr>
              <w:t>2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)</w:t>
            </w:r>
          </w:p>
        </w:tc>
        <w:tc>
          <w:tcPr>
            <w:tcW w:w="11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246E5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</w:pPr>
          </w:p>
        </w:tc>
        <w:tc>
          <w:tcPr>
            <w:tcW w:w="109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6A58C" w14:textId="40F76E25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Femoral neck (mg/cm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  <w:vertAlign w:val="superscript"/>
              </w:rPr>
              <w:t>2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)</w:t>
            </w:r>
          </w:p>
        </w:tc>
        <w:tc>
          <w:tcPr>
            <w:tcW w:w="11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A3FB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</w:pPr>
          </w:p>
        </w:tc>
        <w:tc>
          <w:tcPr>
            <w:tcW w:w="109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4AFE5" w14:textId="6CBB4544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Lumbar spine (mg/cm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  <w:vertAlign w:val="superscript"/>
              </w:rPr>
              <w:t>2</w:t>
            </w:r>
            <w:r w:rsidRPr="00EC7A84">
              <w:rPr>
                <w:rFonts w:ascii="Times New Roman" w:eastAsia="맑은 고딕" w:hAnsi="Times New Roman" w:cs="Times New Roman"/>
                <w:b/>
                <w:bCs/>
                <w:kern w:val="24"/>
                <w:sz w:val="22"/>
              </w:rPr>
              <w:t>)</w:t>
            </w:r>
          </w:p>
        </w:tc>
      </w:tr>
      <w:tr w:rsidR="00177ED1" w:rsidRPr="00EC7A84" w14:paraId="5389D2E8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5F4EE" w14:textId="11A9C45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206A8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63DB7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Mean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A516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SD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228210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473E1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Mean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E774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SD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73827D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D432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Mean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65362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SD</w:t>
            </w:r>
          </w:p>
        </w:tc>
      </w:tr>
      <w:tr w:rsidR="00177ED1" w:rsidRPr="00EC7A84" w14:paraId="72BA1CB6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F53B" w14:textId="0BEC4C11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Total (</w:t>
            </w:r>
            <w:r w:rsidR="00D03BF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m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ale)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C84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11,585,713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315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998.2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CFB2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120.9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58296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5A56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862.0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49CD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128.5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3AA3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7CCB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987.3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6213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123.7</w:t>
            </w:r>
          </w:p>
        </w:tc>
      </w:tr>
      <w:tr w:rsidR="00177ED1" w:rsidRPr="00EC7A84" w14:paraId="7082D4BB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5997" w14:textId="718D1598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Age groups (years)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F036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3936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8E2E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35215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9B29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6230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B3A9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4DA2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027C8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</w:tr>
      <w:tr w:rsidR="00177ED1" w:rsidRPr="00EC7A84" w14:paraId="227FE7A3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0929" w14:textId="032ED5D0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19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45438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1,770,546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FB884" w14:textId="291EFF78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043.0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6876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122.4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5AE1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9545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940.1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398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129.1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6787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2A4AD" w14:textId="733226E5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008.8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3345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119.4</w:t>
            </w:r>
          </w:p>
        </w:tc>
      </w:tr>
      <w:tr w:rsidR="00177ED1" w:rsidRPr="00EC7A84" w14:paraId="729E41ED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2A1D" w14:textId="36CD316E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25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6277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1,863,862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5775" w14:textId="253B68DA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000.6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7F061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124.2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DA104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DFE3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891.2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BB3F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134.7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00B5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2E8A9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994.9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6B1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121.9</w:t>
            </w:r>
          </w:p>
        </w:tc>
      </w:tr>
      <w:tr w:rsidR="00177ED1" w:rsidRPr="00EC7A84" w14:paraId="2DF63E9D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0DBF" w14:textId="78EE0A8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30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1A8B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1,886,346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559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994.1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191D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117.2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4667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A13A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865.1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16A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120.1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8DD7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4447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994.8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32319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118.3</w:t>
            </w:r>
          </w:p>
        </w:tc>
      </w:tr>
      <w:tr w:rsidR="00177ED1" w:rsidRPr="00EC7A84" w14:paraId="46553D34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E047" w14:textId="5F16A50C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35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4FC6F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2,064,772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4CC5F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984.9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2C22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118.9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EE9B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C6ECC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840.3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374A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118.3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189D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D4456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980.0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3501D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121.1</w:t>
            </w:r>
          </w:p>
        </w:tc>
      </w:tr>
      <w:tr w:rsidR="00177ED1" w:rsidRPr="00EC7A84" w14:paraId="089C6056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D778" w14:textId="02C6ACA2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40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44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6BFFCB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1,984,955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40E97D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988.2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4A129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116.9</w:t>
            </w: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8DF57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5CB8F7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832.0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30A396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114.6</w:t>
            </w: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0092C0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0AA0B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979.8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C5A6CA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120.8</w:t>
            </w:r>
          </w:p>
        </w:tc>
      </w:tr>
      <w:tr w:rsidR="00177ED1" w:rsidRPr="00EC7A84" w14:paraId="6E7F8AF7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88B9F" w14:textId="1AD96C37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45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13E70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2,015,232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502EA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984.0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D95A3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116.5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264C2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03873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814.9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262AE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113.9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606AF4" w14:textId="77777777" w:rsidR="00B92D7E" w:rsidRPr="00EC7A84" w:rsidRDefault="00B92D7E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3DFE4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969.8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11214" w14:textId="77777777" w:rsidR="00B92D7E" w:rsidRPr="00EC7A84" w:rsidRDefault="000575C0" w:rsidP="0065531B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134.8</w:t>
            </w:r>
          </w:p>
        </w:tc>
      </w:tr>
      <w:tr w:rsidR="00177ED1" w:rsidRPr="00EC7A84" w14:paraId="135E9C3C" w14:textId="77777777" w:rsidTr="00B92D7E">
        <w:trPr>
          <w:trHeight w:val="312"/>
        </w:trPr>
        <w:tc>
          <w:tcPr>
            <w:tcW w:w="8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AAE2" w14:textId="221937A7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Total (</w:t>
            </w:r>
            <w:r w:rsidR="00D03BF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f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emale)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688ED" w14:textId="6E3A0E0D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944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FCA6F" w14:textId="07B9A123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898.0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5D219" w14:textId="77675EC7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107.0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F7C1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6574" w14:textId="53ABF8CB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765.0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F1C6" w14:textId="0774715F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103.8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2295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D65F3" w14:textId="192DF30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984.5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D017C" w14:textId="12D0F8C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115.8</w:t>
            </w:r>
          </w:p>
        </w:tc>
      </w:tr>
      <w:tr w:rsidR="00177ED1" w:rsidRPr="00EC7A84" w14:paraId="4D4A5AB6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468B" w14:textId="6C37A2B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50" w:firstLine="11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Age groups (years)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728A0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E4BC9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E0057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C46D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F6AA2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84F3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0551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7C041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5090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</w:tr>
      <w:tr w:rsidR="00177ED1" w:rsidRPr="00EC7A84" w14:paraId="659F43FE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870C" w14:textId="3C78B897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19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E2F3" w14:textId="443A0B6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513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6D67" w14:textId="7F25492B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902.7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9DC31" w14:textId="5474EA7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97.3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FA1F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6B8D" w14:textId="245383D1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798.3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2D677" w14:textId="32F49F53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6FB0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BB8AE" w14:textId="6D91080B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948.7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8F441" w14:textId="6FEE867A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103.5</w:t>
            </w:r>
          </w:p>
        </w:tc>
      </w:tr>
      <w:tr w:rsidR="00177ED1" w:rsidRPr="00EC7A84" w14:paraId="0FBE2C96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C7E9" w14:textId="7E4E582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25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523B6" w14:textId="40E32E5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739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870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F6CD" w14:textId="29457595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885.2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3EFB7" w14:textId="68BCAE37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FFC5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3FC8F" w14:textId="29747310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770.9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CEB8B" w14:textId="736EE2AF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103.0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4F50E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A17D1" w14:textId="7FFB446A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963.7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07ED2" w14:textId="657C85A0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107.4</w:t>
            </w:r>
          </w:p>
        </w:tc>
      </w:tr>
      <w:tr w:rsidR="00177ED1" w:rsidRPr="00EC7A84" w14:paraId="0A6FBD2B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7A35" w14:textId="1E991EE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30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E3273" w14:textId="5428CD5D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607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625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2E88" w14:textId="65AB58F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886.4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FFF8F" w14:textId="7980D318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109.7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D6DB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E7B74" w14:textId="5E2F37FA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759.8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30090" w14:textId="54836030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103.6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4BB0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95B54" w14:textId="4F0E00A1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990.3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8ECB" w14:textId="673B0F9B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113.4</w:t>
            </w:r>
          </w:p>
        </w:tc>
      </w:tr>
      <w:tr w:rsidR="00177ED1" w:rsidRPr="00EC7A84" w14:paraId="2BA93E01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DA2F" w14:textId="734316B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35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A200F" w14:textId="17FD38EC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934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415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9C5D" w14:textId="59CAB8D3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902.6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78F7A" w14:textId="51216612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105.8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002E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BC7" w14:textId="09559E34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761.7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9DAE" w14:textId="34A2E651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104.3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0F4A1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584DA" w14:textId="660B05C4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000.3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7A29" w14:textId="579C01D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116.3</w:t>
            </w:r>
          </w:p>
        </w:tc>
      </w:tr>
      <w:tr w:rsidR="00177ED1" w:rsidRPr="00EC7A84" w14:paraId="4BB97722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3B048B" w14:textId="6FCBA7BF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40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44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2A0868" w14:textId="32533F16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811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540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917BA9" w14:textId="2825339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912.1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41E23A" w14:textId="36393971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108.4</w:t>
            </w: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90B120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E7DB63" w14:textId="4C5D7B1E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763.0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D838BD" w14:textId="39490A4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102.6</w:t>
            </w: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0560FD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66717A" w14:textId="4FE923AB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000.2</w:t>
            </w:r>
          </w:p>
        </w:tc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1C10B3" w14:textId="573F398D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116.7</w:t>
            </w:r>
          </w:p>
        </w:tc>
      </w:tr>
      <w:tr w:rsidR="00177ED1" w:rsidRPr="00EC7A84" w14:paraId="05AA531A" w14:textId="77777777" w:rsidTr="00B92D7E">
        <w:trPr>
          <w:trHeight w:val="312"/>
        </w:trPr>
        <w:tc>
          <w:tcPr>
            <w:tcW w:w="8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6C9817" w14:textId="72EF43FE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ind w:firstLineChars="100" w:firstLine="220"/>
              <w:jc w:val="left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45</w:t>
            </w:r>
            <w:r w:rsidR="00564825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36F10" w14:textId="4E22D3AA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505</w:t>
            </w:r>
            <w:r w:rsidR="00655E22"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,</w:t>
            </w: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368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98A84F" w14:textId="64B1CDCB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908.9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7D9CF7" w14:textId="1430DEF5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109.9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FB8765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861B77" w14:textId="31E61A4C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754.7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D85BAE" w14:textId="638B9F69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103.7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41E592" w14:textId="77777777" w:rsidR="00B92D7E" w:rsidRPr="00EC7A84" w:rsidRDefault="00B92D7E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10F730" w14:textId="7E6F7C1F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988.5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7F4E2" w14:textId="15F9B091" w:rsidR="00B92D7E" w:rsidRPr="00EC7A84" w:rsidRDefault="000575C0" w:rsidP="00B92D7E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126.7</w:t>
            </w:r>
          </w:p>
        </w:tc>
      </w:tr>
    </w:tbl>
    <w:p w14:paraId="016EDD7C" w14:textId="52A9633C" w:rsidR="00B92D7E" w:rsidRPr="00EC7A84" w:rsidRDefault="00B92D7E" w:rsidP="00E35C5B">
      <w:pPr>
        <w:wordWrap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B92D7E" w:rsidRPr="00EC7A84" w:rsidSect="00B92D7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251E4518" w14:textId="16C61707" w:rsidR="00844F4D" w:rsidRPr="00EC7A84" w:rsidRDefault="000575C0" w:rsidP="00E770C5">
      <w:pPr>
        <w:tabs>
          <w:tab w:val="left" w:pos="426"/>
        </w:tabs>
        <w:spacing w:line="480" w:lineRule="auto"/>
        <w:contextualSpacing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EC7A84">
        <w:rPr>
          <w:rFonts w:ascii="Times New Roman" w:hAnsi="Times New Roman"/>
          <w:b/>
          <w:sz w:val="24"/>
          <w:szCs w:val="24"/>
        </w:rPr>
        <w:lastRenderedPageBreak/>
        <w:t xml:space="preserve">Supplemental Table </w:t>
      </w:r>
      <w:r w:rsidR="0065531B" w:rsidRPr="00EC7A84">
        <w:rPr>
          <w:rFonts w:ascii="Times New Roman" w:hAnsi="Times New Roman"/>
          <w:b/>
          <w:sz w:val="24"/>
          <w:szCs w:val="24"/>
        </w:rPr>
        <w:t>2</w:t>
      </w:r>
      <w:r w:rsidRPr="00EC7A84">
        <w:rPr>
          <w:rFonts w:ascii="Times New Roman" w:hAnsi="Times New Roman"/>
          <w:b/>
          <w:sz w:val="24"/>
          <w:szCs w:val="24"/>
        </w:rPr>
        <w:t xml:space="preserve">. </w:t>
      </w:r>
      <w:r w:rsidR="0065531B" w:rsidRPr="00EC7A84">
        <w:rPr>
          <w:rFonts w:ascii="Times New Roman" w:hAnsi="Times New Roman"/>
          <w:sz w:val="24"/>
          <w:szCs w:val="24"/>
        </w:rPr>
        <w:t xml:space="preserve">Clinical characteristics of </w:t>
      </w:r>
      <w:r w:rsidRPr="00EC7A84">
        <w:rPr>
          <w:rFonts w:ascii="Times New Roman" w:hAnsi="Times New Roman"/>
          <w:sz w:val="24"/>
          <w:szCs w:val="24"/>
        </w:rPr>
        <w:t xml:space="preserve">male </w:t>
      </w:r>
      <w:r w:rsidR="0065531B" w:rsidRPr="00EC7A84">
        <w:rPr>
          <w:rFonts w:ascii="Times New Roman" w:hAnsi="Times New Roman"/>
          <w:sz w:val="24"/>
          <w:szCs w:val="24"/>
        </w:rPr>
        <w:t xml:space="preserve">atopic dermatitis patients according to </w:t>
      </w:r>
      <w:r w:rsidR="00F939B5" w:rsidRPr="00EC7A84">
        <w:rPr>
          <w:rFonts w:ascii="Times New Roman" w:hAnsi="Times New Roman"/>
          <w:sz w:val="24"/>
          <w:szCs w:val="24"/>
        </w:rPr>
        <w:t>Z-scores</w:t>
      </w:r>
      <w:r w:rsidR="00F939B5" w:rsidRPr="00EC7A8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66"/>
        <w:gridCol w:w="1791"/>
        <w:gridCol w:w="1747"/>
        <w:gridCol w:w="1022"/>
      </w:tblGrid>
      <w:tr w:rsidR="00177ED1" w:rsidRPr="00EC7A84" w14:paraId="7AA26C8C" w14:textId="77777777" w:rsidTr="00212C5D">
        <w:trPr>
          <w:trHeight w:val="244"/>
          <w:jc w:val="center"/>
        </w:trPr>
        <w:tc>
          <w:tcPr>
            <w:tcW w:w="247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350F8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kern w:val="0"/>
                <w:sz w:val="22"/>
                <w:szCs w:val="20"/>
              </w:rPr>
            </w:pPr>
          </w:p>
        </w:tc>
        <w:tc>
          <w:tcPr>
            <w:tcW w:w="196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293AE" w14:textId="40DEE65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0"/>
              </w:rPr>
              <w:t>Male atopy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(n=414,910)</w:t>
            </w:r>
          </w:p>
        </w:tc>
        <w:tc>
          <w:tcPr>
            <w:tcW w:w="56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082C90" w14:textId="77777777" w:rsidR="0065531B" w:rsidRPr="00316752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P</w:t>
            </w:r>
          </w:p>
        </w:tc>
      </w:tr>
      <w:tr w:rsidR="00177ED1" w:rsidRPr="00EC7A84" w14:paraId="4C8FDC85" w14:textId="77777777" w:rsidTr="00212C5D">
        <w:trPr>
          <w:trHeight w:val="244"/>
          <w:jc w:val="center"/>
        </w:trPr>
        <w:tc>
          <w:tcPr>
            <w:tcW w:w="247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B27B4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kern w:val="0"/>
                <w:sz w:val="22"/>
                <w:szCs w:val="20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EED25" w14:textId="486E32F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Z-score</w:t>
            </w:r>
            <w:r w:rsidR="00655E22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&gt;</w:t>
            </w:r>
            <w:r w:rsidR="0038548E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−</w:t>
            </w:r>
            <w:r w:rsidR="00655E22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2.0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C8C97" w14:textId="46A7371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Z-score</w:t>
            </w:r>
            <w:r w:rsidR="00655E22" w:rsidRPr="00EC7A84">
              <w:rPr>
                <w:rFonts w:ascii="Times New Roman" w:eastAsia="맑은 고딕" w:hAnsi="Times New Roman" w:cs="Times New Roman" w:hint="eastAsia"/>
                <w:kern w:val="0"/>
                <w:sz w:val="22"/>
                <w:szCs w:val="20"/>
              </w:rPr>
              <w:t>≤</w:t>
            </w:r>
            <w:r w:rsidR="0038548E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−</w:t>
            </w:r>
            <w:r w:rsidR="00655E22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2.0</w:t>
            </w:r>
          </w:p>
        </w:tc>
        <w:tc>
          <w:tcPr>
            <w:tcW w:w="56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AA6920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5350C5A0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BC9B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Total cases,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70EF5" w14:textId="4E4B2A48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399,326 (96.2)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5A8CB" w14:textId="34A1DE6E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15,584 (3.8)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3AC7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766ECC5D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632A" w14:textId="6AB59D4E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Age at diagnosis of atopic dermatitis, years 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2C81" w14:textId="17F9D1D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22.9 (11.3</w:t>
            </w:r>
            <w:r w:rsidR="00564825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34.8)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7406F" w14:textId="65F2EB9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19.6 (8.7</w:t>
            </w:r>
            <w:r w:rsidR="00564825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36.4)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FA7A2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51BCEDF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2F5D0" w14:textId="77777777" w:rsidR="0065531B" w:rsidRPr="00EC7A84" w:rsidRDefault="000575C0" w:rsidP="00CD11A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Duration of atopic dermatitis, years 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CE0EF" w14:textId="334496DC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9.4 (4.6</w:t>
            </w:r>
            <w:r w:rsidR="00564825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18.9)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E2FC2" w14:textId="695C46B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 (3</w:t>
            </w:r>
            <w:r w:rsidR="00564825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19.4)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CD8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0.284</w:t>
            </w:r>
          </w:p>
        </w:tc>
      </w:tr>
      <w:tr w:rsidR="00177ED1" w:rsidRPr="00EC7A84" w14:paraId="7C5D7E3E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2402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Atopy treatment,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D1B6" w14:textId="60F1E2A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110,595 (30.4)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12024" w14:textId="3A902D4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1,992 (12.8)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C39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0.335</w:t>
            </w:r>
          </w:p>
        </w:tc>
      </w:tr>
      <w:tr w:rsidR="00177ED1" w:rsidRPr="00EC7A84" w14:paraId="74534E86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D93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bookmarkStart w:id="0" w:name="_GoBack"/>
            <w:bookmarkEnd w:id="0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BMI (mean ± </w:t>
            </w: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SE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), kg/m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9EC1A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24.0 (0.28)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6D5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23.0 (1.19)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C93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0.013</w:t>
            </w:r>
          </w:p>
        </w:tc>
      </w:tr>
      <w:tr w:rsidR="00177ED1" w:rsidRPr="00EC7A84" w14:paraId="70DCA453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8014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Education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0393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0EA01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E0CC4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0.748</w:t>
            </w:r>
          </w:p>
        </w:tc>
      </w:tr>
      <w:tr w:rsidR="00177ED1" w:rsidRPr="00EC7A84" w14:paraId="2795F582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8FE4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</w:t>
            </w:r>
            <w:r w:rsidRPr="00EC7A84">
              <w:rPr>
                <w:rFonts w:ascii="맑은 고딕" w:eastAsia="맑은 고딕" w:hAnsi="맑은 고딕" w:cs="Times New Roman"/>
                <w:kern w:val="0"/>
                <w:sz w:val="22"/>
                <w:szCs w:val="20"/>
              </w:rPr>
              <w:t>≤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High school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0135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205387 (51.4)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365EB" w14:textId="7CCCDE8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9,338 (59.9)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9DCBC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51C29632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8549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College or more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1E6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193940 (48.6)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6769" w14:textId="5A82831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6,245 (40.1)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0EDE1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1BC9797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E49E" w14:textId="55F239D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Monthly </w:t>
            </w:r>
            <w:r w:rsidR="00A31AC9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f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amily income (quartile),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3CD1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F958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492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0.331</w:t>
            </w:r>
          </w:p>
        </w:tc>
      </w:tr>
      <w:tr w:rsidR="00177ED1" w:rsidRPr="00EC7A84" w14:paraId="1AB72C06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C6B0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Lowest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41C76" w14:textId="42389E22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98,277 (24.7)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4C27E" w14:textId="7E1EC086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7,732 (49.6)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63DA1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3E6F922A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903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Lower middle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84924" w14:textId="11174D1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103,881 (26.1)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AE3C3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835 (5.4)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9778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09643991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183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Higher middle or highest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9EB33" w14:textId="45F5B49D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195,498 (49.2)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0D3DA" w14:textId="764DFE6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7,016 (45.0)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213F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3ACE6EC1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134A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Residence area,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F0293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BBE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FB2E3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0.018</w:t>
            </w:r>
          </w:p>
        </w:tc>
      </w:tr>
      <w:tr w:rsidR="00177ED1" w:rsidRPr="00EC7A84" w14:paraId="7D764E44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BB61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Urban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1B66" w14:textId="2849AF02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368,884 (92.4)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FFFA" w14:textId="7B668D5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9,084 (58.3)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178C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171093B2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582E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Rural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EAF4" w14:textId="2DCB963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30,442 (7.6)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E9492" w14:textId="6B74D04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6,499 (41.7)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5751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6964EAAA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E243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Alcohol, n (%)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B12EF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23890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0A8B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0.735</w:t>
            </w:r>
          </w:p>
        </w:tc>
      </w:tr>
      <w:tr w:rsidR="00177ED1" w:rsidRPr="00EC7A84" w14:paraId="401E20D1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B5D7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Never drinker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D72A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20780 (5.2)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2586" w14:textId="6C0DE0C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1,233 (7.9)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54E2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7B9792B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DCD0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Ex-/current drinker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FCDA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378546 (94.8)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45E8" w14:textId="0ADD6F92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14,351 (92.1)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0AA06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46996430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4CEA7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Smoking, n (%)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8917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26AC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886B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0.295</w:t>
            </w:r>
          </w:p>
        </w:tc>
      </w:tr>
      <w:tr w:rsidR="00177ED1" w:rsidRPr="00EC7A84" w14:paraId="78497B0D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54DE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Never smoker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167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92113 (23.1)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CCFFC" w14:textId="1677BEB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1,606 (10.3)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3E0F3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755C327F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2AB72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Ex-/current smoker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7F96D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307214 (76.9)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8893D" w14:textId="106F3CA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13,978 (89.7)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BD4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54DCC19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A382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Moderate exercise, n (%)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3B44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0719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2E8E0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0.870</w:t>
            </w:r>
          </w:p>
        </w:tc>
      </w:tr>
      <w:tr w:rsidR="00177ED1" w:rsidRPr="00EC7A84" w14:paraId="1AFF4855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BFDE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828EF" w14:textId="4825E11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37,724 (9.4)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74480" w14:textId="7D6E6D9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1,233 (7.9)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96A6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6D4C8F0C" w14:textId="77777777" w:rsidTr="00316752">
        <w:trPr>
          <w:trHeight w:val="327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6992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No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F4B4F" w14:textId="703A446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361,602 (90.6)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8E820" w14:textId="1B288B2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14,351 (92.1)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BF9D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0D1C19C5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8B539" w14:textId="40BDCF7A" w:rsidR="0065531B" w:rsidRPr="00316752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Vitamin D level, ng/</w:t>
            </w:r>
            <w:proofErr w:type="spellStart"/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</w:t>
            </w:r>
            <w:r w:rsidR="00212C5D"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L</w:t>
            </w:r>
            <w:proofErr w:type="spellEnd"/>
            <w:r w:rsidR="00212C5D"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</w:t>
            </w: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D2672" w14:textId="48A31640" w:rsidR="0065531B" w:rsidRPr="00316752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16.8 (13.5</w:t>
            </w:r>
            <w:r w:rsidR="007D3665"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21.3)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BBFB" w14:textId="339960DB" w:rsidR="0065531B" w:rsidRPr="00316752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32.1 (26.0</w:t>
            </w:r>
            <w:r w:rsidR="007D3665"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33.7)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5A7C" w14:textId="610BF27D" w:rsidR="0065531B" w:rsidRPr="00316752" w:rsidRDefault="00316752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316752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6B236DC7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6F837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Vitamin D level group,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D3CC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1A697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B1D7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006E1244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3761FB" w14:textId="1D3729B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</w:t>
            </w:r>
            <w:r w:rsidRPr="00EC7A84">
              <w:rPr>
                <w:rFonts w:ascii="맑은 고딕" w:eastAsia="맑은 고딕" w:hAnsi="맑은 고딕" w:cs="Times New Roman"/>
                <w:kern w:val="0"/>
                <w:sz w:val="22"/>
                <w:szCs w:val="20"/>
              </w:rPr>
              <w:t>&lt;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</w:t>
            </w:r>
            <w:r w:rsidR="0016453B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ng/</w:t>
            </w:r>
            <w:proofErr w:type="spellStart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dL</w:t>
            </w:r>
            <w:proofErr w:type="spellEnd"/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B6A93B" w14:textId="35CC5E7D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284,734 (71.3)</w:t>
            </w:r>
          </w:p>
        </w:tc>
        <w:tc>
          <w:tcPr>
            <w:tcW w:w="9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872E7A" w14:textId="15E4CBB9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1,606 (10.3)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vAlign w:val="center"/>
          </w:tcPr>
          <w:p w14:paraId="7B0EC37A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3350E683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BF6065" w14:textId="6847D886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 w:hint="eastAsia"/>
                <w:kern w:val="0"/>
                <w:sz w:val="22"/>
                <w:szCs w:val="20"/>
              </w:rPr>
              <w:t xml:space="preserve">  </w:t>
            </w:r>
            <w:r w:rsidRPr="00EC7A84">
              <w:rPr>
                <w:rFonts w:ascii="Times New Roman" w:eastAsia="맑은 고딕" w:hAnsi="Times New Roman" w:cs="Times New Roman" w:hint="eastAsia"/>
                <w:kern w:val="0"/>
                <w:sz w:val="22"/>
                <w:szCs w:val="20"/>
              </w:rPr>
              <w:t>≥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</w:t>
            </w:r>
            <w:r w:rsidR="0016453B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ng/</w:t>
            </w:r>
            <w:proofErr w:type="spellStart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dL</w:t>
            </w:r>
            <w:proofErr w:type="spellEnd"/>
          </w:p>
        </w:tc>
        <w:tc>
          <w:tcPr>
            <w:tcW w:w="9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E1C42E" w14:textId="7C51A1C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114,592 (28.7)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2FF49C" w14:textId="5ED11378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13,978 (89.7)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C7E95F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</w:tbl>
    <w:p w14:paraId="37E37670" w14:textId="77777777" w:rsidR="00212C5D" w:rsidRPr="00EC7A84" w:rsidRDefault="00212C5D" w:rsidP="00E770C5">
      <w:pPr>
        <w:tabs>
          <w:tab w:val="left" w:pos="426"/>
        </w:tabs>
        <w:spacing w:line="480" w:lineRule="auto"/>
        <w:contextualSpacing/>
        <w:jc w:val="left"/>
        <w:rPr>
          <w:rFonts w:ascii="Times New Roman" w:hAnsi="Times New Roman"/>
          <w:b/>
          <w:sz w:val="24"/>
          <w:szCs w:val="24"/>
        </w:rPr>
        <w:sectPr w:rsidR="00212C5D" w:rsidRPr="00EC7A84" w:rsidSect="00B92D7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C065B96" w14:textId="2A545C2D" w:rsidR="00E770C5" w:rsidRPr="00EC7A84" w:rsidRDefault="000575C0" w:rsidP="00E770C5">
      <w:pPr>
        <w:tabs>
          <w:tab w:val="left" w:pos="426"/>
        </w:tabs>
        <w:spacing w:line="480" w:lineRule="auto"/>
        <w:contextualSpacing/>
        <w:jc w:val="left"/>
        <w:rPr>
          <w:rFonts w:ascii="Times New Roman" w:eastAsiaTheme="majorHAnsi" w:hAnsi="Times New Roman" w:cs="Times New Roman"/>
          <w:sz w:val="24"/>
          <w:szCs w:val="24"/>
        </w:rPr>
      </w:pPr>
      <w:r w:rsidRPr="00EC7A84">
        <w:rPr>
          <w:rFonts w:ascii="Times New Roman" w:hAnsi="Times New Roman"/>
          <w:b/>
          <w:sz w:val="24"/>
          <w:szCs w:val="24"/>
        </w:rPr>
        <w:lastRenderedPageBreak/>
        <w:t xml:space="preserve">Supplemental </w:t>
      </w:r>
      <w:r w:rsidR="00844F4D" w:rsidRPr="00EC7A84">
        <w:rPr>
          <w:rFonts w:ascii="Times New Roman" w:hAnsi="Times New Roman"/>
          <w:b/>
          <w:sz w:val="24"/>
          <w:szCs w:val="24"/>
        </w:rPr>
        <w:t xml:space="preserve">Table </w:t>
      </w:r>
      <w:r w:rsidRPr="00EC7A84">
        <w:rPr>
          <w:rFonts w:ascii="Times New Roman" w:hAnsi="Times New Roman"/>
          <w:b/>
          <w:sz w:val="24"/>
          <w:szCs w:val="24"/>
        </w:rPr>
        <w:t>3</w:t>
      </w:r>
      <w:r w:rsidR="00844F4D" w:rsidRPr="00EC7A84">
        <w:rPr>
          <w:rFonts w:ascii="Times New Roman" w:hAnsi="Times New Roman"/>
          <w:b/>
          <w:sz w:val="24"/>
          <w:szCs w:val="24"/>
        </w:rPr>
        <w:t xml:space="preserve">. </w:t>
      </w:r>
      <w:r w:rsidRPr="00EC7A84">
        <w:rPr>
          <w:rFonts w:ascii="Times New Roman" w:hAnsi="Times New Roman"/>
          <w:sz w:val="24"/>
          <w:szCs w:val="24"/>
        </w:rPr>
        <w:t xml:space="preserve">Clinical characteristics of female atopic dermatitis patients according to </w:t>
      </w:r>
      <w:r w:rsidR="00F939B5" w:rsidRPr="00EC7A84">
        <w:rPr>
          <w:rFonts w:ascii="Times New Roman" w:hAnsi="Times New Roman"/>
          <w:sz w:val="24"/>
          <w:szCs w:val="24"/>
        </w:rPr>
        <w:t>Z-scores</w:t>
      </w:r>
    </w:p>
    <w:tbl>
      <w:tblPr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66"/>
        <w:gridCol w:w="1791"/>
        <w:gridCol w:w="1747"/>
        <w:gridCol w:w="1022"/>
      </w:tblGrid>
      <w:tr w:rsidR="00177ED1" w:rsidRPr="00EC7A84" w14:paraId="06B9A69F" w14:textId="77777777" w:rsidTr="00212C5D">
        <w:trPr>
          <w:trHeight w:val="244"/>
          <w:jc w:val="center"/>
        </w:trPr>
        <w:tc>
          <w:tcPr>
            <w:tcW w:w="247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8BEB55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kern w:val="0"/>
                <w:sz w:val="22"/>
                <w:szCs w:val="20"/>
              </w:rPr>
            </w:pPr>
          </w:p>
        </w:tc>
        <w:tc>
          <w:tcPr>
            <w:tcW w:w="196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D022E7" w14:textId="43854EB6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0"/>
              </w:rPr>
              <w:t>Female atopy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(n=402,104)</w:t>
            </w:r>
          </w:p>
        </w:tc>
        <w:tc>
          <w:tcPr>
            <w:tcW w:w="56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ED7C552" w14:textId="77777777" w:rsidR="0065531B" w:rsidRPr="00316752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316752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P</w:t>
            </w:r>
          </w:p>
        </w:tc>
      </w:tr>
      <w:tr w:rsidR="00177ED1" w:rsidRPr="00EC7A84" w14:paraId="3BA98A8D" w14:textId="77777777" w:rsidTr="00212C5D">
        <w:trPr>
          <w:trHeight w:val="244"/>
          <w:jc w:val="center"/>
        </w:trPr>
        <w:tc>
          <w:tcPr>
            <w:tcW w:w="247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9CE5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kern w:val="0"/>
                <w:sz w:val="22"/>
                <w:szCs w:val="20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DE2BC" w14:textId="0160E29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Z-score&gt;</w:t>
            </w:r>
            <w:r w:rsidR="00FE5BEB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−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2.0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FF4D5" w14:textId="7CE2B10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 w:hint="eastAsia"/>
                <w:kern w:val="0"/>
                <w:sz w:val="22"/>
                <w:szCs w:val="20"/>
              </w:rPr>
              <w:t>Z-score</w:t>
            </w:r>
            <w:r w:rsidRPr="00EC7A84">
              <w:rPr>
                <w:rFonts w:ascii="Times New Roman" w:eastAsia="맑은 고딕" w:hAnsi="Times New Roman" w:cs="Times New Roman" w:hint="eastAsia"/>
                <w:kern w:val="0"/>
                <w:sz w:val="22"/>
                <w:szCs w:val="20"/>
              </w:rPr>
              <w:t>≤</w:t>
            </w:r>
            <w:r w:rsidR="00FE5BEB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−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2.0</w:t>
            </w:r>
          </w:p>
        </w:tc>
        <w:tc>
          <w:tcPr>
            <w:tcW w:w="56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C03B22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7C89BABE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1F2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Total cases,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93CDC" w14:textId="6C297C3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376,185 (93.6)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0C386" w14:textId="0E907ED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24"/>
                <w:sz w:val="22"/>
              </w:rPr>
              <w:t>25,919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(6.4)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D26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1789CD02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DF87E" w14:textId="3C8350E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Age at diagnosis of atopic dermatitis, years 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E226" w14:textId="1FAEF78C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21.8 (11.0</w:t>
            </w:r>
            <w:r w:rsidR="00080A27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29.6)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A69F" w14:textId="4F7CB08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14.0 (12.5</w:t>
            </w:r>
            <w:r w:rsidR="00080A27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15.5)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DAE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6CDB05C4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7E00" w14:textId="77777777" w:rsidR="0065531B" w:rsidRPr="00EC7A84" w:rsidRDefault="000575C0" w:rsidP="00DA6F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Duration of atopic dermatitis, years 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0894A" w14:textId="7D8D1C68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10.4 (5.2</w:t>
            </w:r>
            <w:r w:rsidR="00080A27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19.1)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93B3" w14:textId="2987BB2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31.8 (31.2</w:t>
            </w:r>
            <w:r w:rsidR="00080A27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–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32.4)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469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037A21E7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9142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Atopy treatment,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7285C" w14:textId="21230229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64,874 (18.8)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257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 (0)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F24F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  <w:tr w:rsidR="00177ED1" w:rsidRPr="00EC7A84" w14:paraId="3FAA9B4F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A20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BMI (mean ± </w:t>
            </w: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SE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), kg/m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C9A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22.4 ± 0.32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2F77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21.4 ± 0.74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C38C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3C3D7513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2B1B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Education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98903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9FA67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11B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0.009</w:t>
            </w:r>
          </w:p>
        </w:tc>
      </w:tr>
      <w:tr w:rsidR="00177ED1" w:rsidRPr="00EC7A84" w14:paraId="17E1FE27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1259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</w:t>
            </w:r>
            <w:r w:rsidRPr="00EC7A84">
              <w:rPr>
                <w:rFonts w:ascii="맑은 고딕" w:eastAsia="맑은 고딕" w:hAnsi="맑은 고딕" w:cs="Times New Roman"/>
                <w:kern w:val="0"/>
                <w:sz w:val="22"/>
                <w:szCs w:val="20"/>
              </w:rPr>
              <w:t>≤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High school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B8A23" w14:textId="6EE67040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172,131 (45.8)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F45B7" w14:textId="4EAA1B4E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23,603 (91.1)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277FC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1A988CE0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FDE8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College or more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8E25E" w14:textId="196D3D3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204,054 (54.2)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11D9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2316 (8.9)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1EB4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19660C17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12AAA" w14:textId="3BF46312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Monthly </w:t>
            </w:r>
            <w:r w:rsidR="00080A27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f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amily income (quartile),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EABED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679B6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3A6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  <w:tr w:rsidR="00177ED1" w:rsidRPr="00EC7A84" w14:paraId="75111E32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A9370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Lowest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71BAA" w14:textId="0ED130A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112,844 (30.0)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F27E" w14:textId="3382F33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2,053 (7.9)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FAC47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105EB9F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04E7D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Lower middle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FE1A8" w14:textId="0A455FAD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62,343 (16.6)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0D87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 (0)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D901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423F1476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14E97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Higher middle or highest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0B51F" w14:textId="227428DF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200,998 (53.4)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13DEF" w14:textId="41B9CBE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23,866 (92.1)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9AD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63DE250C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0CD3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Residence area,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E2C84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ECD39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3D48D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  <w:tr w:rsidR="00177ED1" w:rsidRPr="00EC7A84" w14:paraId="35D9071F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0391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Urban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A16BF" w14:textId="5D50AF4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320,239 (85.1)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76180" w14:textId="0FD0B3A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25,919 (100)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42340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57B5F78A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304E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Rural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1020A" w14:textId="7B602BF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55,946 (14.9)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822D4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 (0)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201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28D9233D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3E6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Alcohol, n (%)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4C404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BC1F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DD60B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  <w:tr w:rsidR="00177ED1" w:rsidRPr="00EC7A84" w14:paraId="2F889456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9A54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Never drinker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240B7" w14:textId="03DA1F68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35,796 (9.5)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68CC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 (0)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3C6A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284B5C6E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F7B50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Ex-/current drinker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A7E42" w14:textId="31FE4CEE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340,389 (90.5)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A8DC9" w14:textId="54894A90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25,919 (100)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0967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08FF537A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C1A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Smoking, n (%)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2E767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43C0C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08C33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  <w:tr w:rsidR="00177ED1" w:rsidRPr="00EC7A84" w14:paraId="7D439AA2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25B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Never smoker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DD8BE" w14:textId="61F37D32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69,545 (18.5)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09CC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 (0)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B817F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36CEE908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2D3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Ex-/current smoker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37445" w14:textId="5516CBA4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306,640 (81.5)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3404" w14:textId="2566BDE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25,919 (100)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32BA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7A393331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E9B1E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Moderate exercise, n (%)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1A51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33DB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A4F19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0.600</w:t>
            </w:r>
          </w:p>
        </w:tc>
      </w:tr>
      <w:tr w:rsidR="00177ED1" w:rsidRPr="00EC7A84" w14:paraId="3904B941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D91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Yes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DE541" w14:textId="668F42A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55,434 (14.7)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0B45F" w14:textId="3A8F456A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2,053 (7.9)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7E78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72D43B0C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3CF9A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No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00A62" w14:textId="20FD902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320,751 (85.3)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B175C" w14:textId="71907BA4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238,66 (92.1)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0261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6F147B3E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A263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Vitamin D level, ng/</w:t>
            </w:r>
            <w:proofErr w:type="spellStart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dL</w:t>
            </w:r>
            <w:proofErr w:type="spellEnd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899FD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15.2 (11.9-18.9)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87DD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14.4 (12.9-15.9)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6F8D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3AC5CA75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65B66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Vitamin D level group,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36D8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A754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1775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0.359</w:t>
            </w:r>
          </w:p>
        </w:tc>
      </w:tr>
      <w:tr w:rsidR="00177ED1" w:rsidRPr="00EC7A84" w14:paraId="05309C1B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4B402" w14:textId="5F3D6BCC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</w:t>
            </w:r>
            <w:r w:rsidRPr="00EC7A84">
              <w:rPr>
                <w:rFonts w:ascii="맑은 고딕" w:eastAsia="맑은 고딕" w:hAnsi="맑은 고딕" w:cs="Times New Roman"/>
                <w:kern w:val="0"/>
                <w:sz w:val="22"/>
                <w:szCs w:val="20"/>
              </w:rPr>
              <w:t>&lt;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</w:t>
            </w:r>
            <w:r w:rsidR="005D0364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ng/</w:t>
            </w:r>
            <w:proofErr w:type="spellStart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dL</w:t>
            </w:r>
            <w:proofErr w:type="spellEnd"/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A91D5" w14:textId="32412DEB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295,628 (78.6)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981CD" w14:textId="6D8C1652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23,866 (92.1)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851E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4AD25401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160DF" w14:textId="525D6313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 </w:t>
            </w:r>
            <w:r w:rsidRPr="00EC7A84">
              <w:rPr>
                <w:rFonts w:ascii="맑은 고딕" w:eastAsia="맑은 고딕" w:hAnsi="맑은 고딕" w:cs="Times New Roman"/>
                <w:kern w:val="0"/>
                <w:sz w:val="22"/>
                <w:szCs w:val="20"/>
              </w:rPr>
              <w:t>≥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</w:t>
            </w:r>
            <w:r w:rsidR="005D0364"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 </w:t>
            </w: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ng/</w:t>
            </w:r>
            <w:proofErr w:type="spellStart"/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dL</w:t>
            </w:r>
            <w:proofErr w:type="spellEnd"/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E132B" w14:textId="098B5A0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80,557 (21.4)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22F63" w14:textId="42098739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2,053 (7.9)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0CFD8" w14:textId="77777777" w:rsidR="0065531B" w:rsidRPr="00EC7A84" w:rsidRDefault="0065531B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</w:tr>
      <w:tr w:rsidR="00177ED1" w:rsidRPr="00EC7A84" w14:paraId="36E0818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D8F98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  <w:t>Age at menarche, years (median, IQR)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A7CE8" w14:textId="63AEB44E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12.8 (11.6–14.0)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69D16" w14:textId="4047FD76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15.0 (13.5–16.5)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2670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7339799D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3F5B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  <w:t>OCP use,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770C" w14:textId="029576E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36,598 (10.2)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90444" w14:textId="5CEC071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2,053 (7.9)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76C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0.840</w:t>
            </w:r>
          </w:p>
        </w:tc>
      </w:tr>
      <w:tr w:rsidR="00177ED1" w:rsidRPr="00EC7A84" w14:paraId="69D8FDD9" w14:textId="77777777" w:rsidTr="00212C5D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826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  <w:t>Pregnancy experience, n (%)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5B74E" w14:textId="3AFED2DC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203,388 (56.5)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5ECBF" w14:textId="65D89435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25,919 (100)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84B2F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  <w:tr w:rsidR="00177ED1" w:rsidRPr="00EC7A84" w14:paraId="79E1482A" w14:textId="77777777" w:rsidTr="008D62B8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8F5B6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  <w:t xml:space="preserve">Number of pregnancies, (median, IQR) </w:t>
            </w:r>
          </w:p>
        </w:tc>
        <w:tc>
          <w:tcPr>
            <w:tcW w:w="9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B16125" w14:textId="24D36BA4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0.8 (0–2.3)</w:t>
            </w:r>
          </w:p>
        </w:tc>
        <w:tc>
          <w:tcPr>
            <w:tcW w:w="9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E8982B" w14:textId="5DD528E6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2.2 (2.5–2.8)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vAlign w:val="center"/>
          </w:tcPr>
          <w:p w14:paraId="2322674A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/>
                <w:kern w:val="0"/>
                <w:sz w:val="22"/>
                <w:szCs w:val="20"/>
              </w:rPr>
              <w:t>&lt;.001</w:t>
            </w:r>
          </w:p>
        </w:tc>
      </w:tr>
      <w:tr w:rsidR="00177ED1" w:rsidRPr="00EC7A84" w14:paraId="3621D4E6" w14:textId="77777777" w:rsidTr="008D62B8">
        <w:trPr>
          <w:trHeight w:val="185"/>
          <w:jc w:val="center"/>
        </w:trPr>
        <w:tc>
          <w:tcPr>
            <w:tcW w:w="2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A5BA2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  <w:t>Birth experience, n (%)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A30BE" w14:textId="525DA2E1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196,652 (52.3)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CA92A" w14:textId="40BA9E74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25,919 (100)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227651" w14:textId="77777777" w:rsidR="0065531B" w:rsidRPr="00EC7A84" w:rsidRDefault="000575C0" w:rsidP="006553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EC7A84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>-</w:t>
            </w:r>
          </w:p>
        </w:tc>
      </w:tr>
    </w:tbl>
    <w:p w14:paraId="03C12E6A" w14:textId="77777777" w:rsidR="00844F4D" w:rsidRPr="00EC7A84" w:rsidRDefault="00844F4D" w:rsidP="0048314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44F4D" w:rsidRPr="00EC7A84" w:rsidSect="00B92D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22712"/>
    <w:multiLevelType w:val="hybridMultilevel"/>
    <w:tmpl w:val="DB7EF926"/>
    <w:lvl w:ilvl="0" w:tplc="3B1AD64A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57B2D31C" w:tentative="1">
      <w:start w:val="1"/>
      <w:numFmt w:val="upperLetter"/>
      <w:lvlText w:val="%2."/>
      <w:lvlJc w:val="left"/>
      <w:pPr>
        <w:ind w:left="1200" w:hanging="400"/>
      </w:pPr>
    </w:lvl>
    <w:lvl w:ilvl="2" w:tplc="83E0957A" w:tentative="1">
      <w:start w:val="1"/>
      <w:numFmt w:val="lowerRoman"/>
      <w:lvlText w:val="%3."/>
      <w:lvlJc w:val="right"/>
      <w:pPr>
        <w:ind w:left="1600" w:hanging="400"/>
      </w:pPr>
    </w:lvl>
    <w:lvl w:ilvl="3" w:tplc="EDB49C7A" w:tentative="1">
      <w:start w:val="1"/>
      <w:numFmt w:val="decimal"/>
      <w:lvlText w:val="%4."/>
      <w:lvlJc w:val="left"/>
      <w:pPr>
        <w:ind w:left="2000" w:hanging="400"/>
      </w:pPr>
    </w:lvl>
    <w:lvl w:ilvl="4" w:tplc="80C22644" w:tentative="1">
      <w:start w:val="1"/>
      <w:numFmt w:val="upperLetter"/>
      <w:lvlText w:val="%5."/>
      <w:lvlJc w:val="left"/>
      <w:pPr>
        <w:ind w:left="2400" w:hanging="400"/>
      </w:pPr>
    </w:lvl>
    <w:lvl w:ilvl="5" w:tplc="83E683C4" w:tentative="1">
      <w:start w:val="1"/>
      <w:numFmt w:val="lowerRoman"/>
      <w:lvlText w:val="%6."/>
      <w:lvlJc w:val="right"/>
      <w:pPr>
        <w:ind w:left="2800" w:hanging="400"/>
      </w:pPr>
    </w:lvl>
    <w:lvl w:ilvl="6" w:tplc="9CCE29CC" w:tentative="1">
      <w:start w:val="1"/>
      <w:numFmt w:val="decimal"/>
      <w:lvlText w:val="%7."/>
      <w:lvlJc w:val="left"/>
      <w:pPr>
        <w:ind w:left="3200" w:hanging="400"/>
      </w:pPr>
    </w:lvl>
    <w:lvl w:ilvl="7" w:tplc="F3E40EA0" w:tentative="1">
      <w:start w:val="1"/>
      <w:numFmt w:val="upperLetter"/>
      <w:lvlText w:val="%8."/>
      <w:lvlJc w:val="left"/>
      <w:pPr>
        <w:ind w:left="3600" w:hanging="400"/>
      </w:pPr>
    </w:lvl>
    <w:lvl w:ilvl="8" w:tplc="90DE1F2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7894CB1"/>
    <w:multiLevelType w:val="hybridMultilevel"/>
    <w:tmpl w:val="4A2C1172"/>
    <w:lvl w:ilvl="0" w:tplc="5906C0D4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131429C6" w:tentative="1">
      <w:start w:val="1"/>
      <w:numFmt w:val="upperLetter"/>
      <w:lvlText w:val="%2."/>
      <w:lvlJc w:val="left"/>
      <w:pPr>
        <w:ind w:left="1200" w:hanging="400"/>
      </w:pPr>
    </w:lvl>
    <w:lvl w:ilvl="2" w:tplc="19E24174" w:tentative="1">
      <w:start w:val="1"/>
      <w:numFmt w:val="lowerRoman"/>
      <w:lvlText w:val="%3."/>
      <w:lvlJc w:val="right"/>
      <w:pPr>
        <w:ind w:left="1600" w:hanging="400"/>
      </w:pPr>
    </w:lvl>
    <w:lvl w:ilvl="3" w:tplc="52EED718" w:tentative="1">
      <w:start w:val="1"/>
      <w:numFmt w:val="decimal"/>
      <w:lvlText w:val="%4."/>
      <w:lvlJc w:val="left"/>
      <w:pPr>
        <w:ind w:left="2000" w:hanging="400"/>
      </w:pPr>
    </w:lvl>
    <w:lvl w:ilvl="4" w:tplc="3C969F52" w:tentative="1">
      <w:start w:val="1"/>
      <w:numFmt w:val="upperLetter"/>
      <w:lvlText w:val="%5."/>
      <w:lvlJc w:val="left"/>
      <w:pPr>
        <w:ind w:left="2400" w:hanging="400"/>
      </w:pPr>
    </w:lvl>
    <w:lvl w:ilvl="5" w:tplc="73CCD91E" w:tentative="1">
      <w:start w:val="1"/>
      <w:numFmt w:val="lowerRoman"/>
      <w:lvlText w:val="%6."/>
      <w:lvlJc w:val="right"/>
      <w:pPr>
        <w:ind w:left="2800" w:hanging="400"/>
      </w:pPr>
    </w:lvl>
    <w:lvl w:ilvl="6" w:tplc="F124A4FC" w:tentative="1">
      <w:start w:val="1"/>
      <w:numFmt w:val="decimal"/>
      <w:lvlText w:val="%7."/>
      <w:lvlJc w:val="left"/>
      <w:pPr>
        <w:ind w:left="3200" w:hanging="400"/>
      </w:pPr>
    </w:lvl>
    <w:lvl w:ilvl="7" w:tplc="E146B9EC" w:tentative="1">
      <w:start w:val="1"/>
      <w:numFmt w:val="upperLetter"/>
      <w:lvlText w:val="%8."/>
      <w:lvlJc w:val="left"/>
      <w:pPr>
        <w:ind w:left="3600" w:hanging="400"/>
      </w:pPr>
    </w:lvl>
    <w:lvl w:ilvl="8" w:tplc="34DADCF6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DF"/>
    <w:rsid w:val="00001A7B"/>
    <w:rsid w:val="00050DDE"/>
    <w:rsid w:val="000575C0"/>
    <w:rsid w:val="0006179E"/>
    <w:rsid w:val="00080A27"/>
    <w:rsid w:val="00092002"/>
    <w:rsid w:val="000949AB"/>
    <w:rsid w:val="000A009D"/>
    <w:rsid w:val="000D7874"/>
    <w:rsid w:val="000E262C"/>
    <w:rsid w:val="001140A0"/>
    <w:rsid w:val="00131B9F"/>
    <w:rsid w:val="00131D28"/>
    <w:rsid w:val="0014532D"/>
    <w:rsid w:val="0016453B"/>
    <w:rsid w:val="00170591"/>
    <w:rsid w:val="00177ED1"/>
    <w:rsid w:val="001B451A"/>
    <w:rsid w:val="001F07A8"/>
    <w:rsid w:val="001F4ACB"/>
    <w:rsid w:val="00202FE6"/>
    <w:rsid w:val="00212C5D"/>
    <w:rsid w:val="002478C3"/>
    <w:rsid w:val="00257F20"/>
    <w:rsid w:val="00265880"/>
    <w:rsid w:val="002C22AD"/>
    <w:rsid w:val="002D32FA"/>
    <w:rsid w:val="002F1096"/>
    <w:rsid w:val="003131EB"/>
    <w:rsid w:val="00316752"/>
    <w:rsid w:val="00333219"/>
    <w:rsid w:val="00342D4F"/>
    <w:rsid w:val="00351E0A"/>
    <w:rsid w:val="00354241"/>
    <w:rsid w:val="003649B2"/>
    <w:rsid w:val="003709A8"/>
    <w:rsid w:val="00380642"/>
    <w:rsid w:val="0038548E"/>
    <w:rsid w:val="00387E13"/>
    <w:rsid w:val="003B4828"/>
    <w:rsid w:val="003B585F"/>
    <w:rsid w:val="003C004E"/>
    <w:rsid w:val="003C4967"/>
    <w:rsid w:val="003E61BF"/>
    <w:rsid w:val="004025EC"/>
    <w:rsid w:val="00422BC1"/>
    <w:rsid w:val="004568A7"/>
    <w:rsid w:val="00483143"/>
    <w:rsid w:val="004A064F"/>
    <w:rsid w:val="004A2CFB"/>
    <w:rsid w:val="004B1320"/>
    <w:rsid w:val="004B22AE"/>
    <w:rsid w:val="004D3FDE"/>
    <w:rsid w:val="00507E28"/>
    <w:rsid w:val="00512676"/>
    <w:rsid w:val="00531662"/>
    <w:rsid w:val="00536521"/>
    <w:rsid w:val="00546847"/>
    <w:rsid w:val="00550C79"/>
    <w:rsid w:val="00563B7E"/>
    <w:rsid w:val="00564825"/>
    <w:rsid w:val="00573704"/>
    <w:rsid w:val="005C4284"/>
    <w:rsid w:val="005C6F4D"/>
    <w:rsid w:val="005D0364"/>
    <w:rsid w:val="005D0D6B"/>
    <w:rsid w:val="005E4356"/>
    <w:rsid w:val="005E78E9"/>
    <w:rsid w:val="006263E9"/>
    <w:rsid w:val="0065531B"/>
    <w:rsid w:val="00655E22"/>
    <w:rsid w:val="00670F74"/>
    <w:rsid w:val="006A0D57"/>
    <w:rsid w:val="006A30FA"/>
    <w:rsid w:val="00720219"/>
    <w:rsid w:val="00741410"/>
    <w:rsid w:val="00755467"/>
    <w:rsid w:val="007640F7"/>
    <w:rsid w:val="00781F82"/>
    <w:rsid w:val="007840C8"/>
    <w:rsid w:val="00790048"/>
    <w:rsid w:val="007A4F94"/>
    <w:rsid w:val="007D3665"/>
    <w:rsid w:val="007D5553"/>
    <w:rsid w:val="007E254B"/>
    <w:rsid w:val="007E3371"/>
    <w:rsid w:val="007F1D60"/>
    <w:rsid w:val="00800B23"/>
    <w:rsid w:val="00805FE5"/>
    <w:rsid w:val="00827565"/>
    <w:rsid w:val="00844F4D"/>
    <w:rsid w:val="0086025A"/>
    <w:rsid w:val="008A0CB9"/>
    <w:rsid w:val="008A6B67"/>
    <w:rsid w:val="008B6204"/>
    <w:rsid w:val="008D1F83"/>
    <w:rsid w:val="008D62B8"/>
    <w:rsid w:val="008E6C35"/>
    <w:rsid w:val="009008FD"/>
    <w:rsid w:val="00921968"/>
    <w:rsid w:val="00922F58"/>
    <w:rsid w:val="00933964"/>
    <w:rsid w:val="0095309A"/>
    <w:rsid w:val="00970B0C"/>
    <w:rsid w:val="00996973"/>
    <w:rsid w:val="009B0BE0"/>
    <w:rsid w:val="009B3E54"/>
    <w:rsid w:val="009C7D53"/>
    <w:rsid w:val="00A00424"/>
    <w:rsid w:val="00A21EBA"/>
    <w:rsid w:val="00A24CB5"/>
    <w:rsid w:val="00A31AC9"/>
    <w:rsid w:val="00A33E68"/>
    <w:rsid w:val="00A43D60"/>
    <w:rsid w:val="00A53685"/>
    <w:rsid w:val="00A57DD5"/>
    <w:rsid w:val="00A60516"/>
    <w:rsid w:val="00A628A1"/>
    <w:rsid w:val="00A6688D"/>
    <w:rsid w:val="00A8362D"/>
    <w:rsid w:val="00AA12B2"/>
    <w:rsid w:val="00AB72C0"/>
    <w:rsid w:val="00AC162A"/>
    <w:rsid w:val="00AE0202"/>
    <w:rsid w:val="00AE6D1E"/>
    <w:rsid w:val="00B0600C"/>
    <w:rsid w:val="00B326EE"/>
    <w:rsid w:val="00B508D4"/>
    <w:rsid w:val="00B91234"/>
    <w:rsid w:val="00B92D7E"/>
    <w:rsid w:val="00BA2183"/>
    <w:rsid w:val="00BA23F7"/>
    <w:rsid w:val="00BA477E"/>
    <w:rsid w:val="00BD100A"/>
    <w:rsid w:val="00BE5CCA"/>
    <w:rsid w:val="00BF29E0"/>
    <w:rsid w:val="00C265B6"/>
    <w:rsid w:val="00C305D6"/>
    <w:rsid w:val="00C3761A"/>
    <w:rsid w:val="00C633B4"/>
    <w:rsid w:val="00CA1F92"/>
    <w:rsid w:val="00CD082C"/>
    <w:rsid w:val="00CD11A1"/>
    <w:rsid w:val="00CE0AF7"/>
    <w:rsid w:val="00D01F6A"/>
    <w:rsid w:val="00D03A2A"/>
    <w:rsid w:val="00D03BF5"/>
    <w:rsid w:val="00D14EEB"/>
    <w:rsid w:val="00D15F94"/>
    <w:rsid w:val="00D43E6A"/>
    <w:rsid w:val="00D43FB8"/>
    <w:rsid w:val="00D515BB"/>
    <w:rsid w:val="00D679BC"/>
    <w:rsid w:val="00D8102D"/>
    <w:rsid w:val="00DA6FF3"/>
    <w:rsid w:val="00DB3339"/>
    <w:rsid w:val="00DB702D"/>
    <w:rsid w:val="00DC1F91"/>
    <w:rsid w:val="00DD6D61"/>
    <w:rsid w:val="00DE7023"/>
    <w:rsid w:val="00DF6CEE"/>
    <w:rsid w:val="00E131E7"/>
    <w:rsid w:val="00E34A96"/>
    <w:rsid w:val="00E35C5B"/>
    <w:rsid w:val="00E4511B"/>
    <w:rsid w:val="00E52390"/>
    <w:rsid w:val="00E770C5"/>
    <w:rsid w:val="00E902ED"/>
    <w:rsid w:val="00EB125F"/>
    <w:rsid w:val="00EB2CF1"/>
    <w:rsid w:val="00EC7A84"/>
    <w:rsid w:val="00F04C67"/>
    <w:rsid w:val="00F42814"/>
    <w:rsid w:val="00F500D4"/>
    <w:rsid w:val="00F52CDF"/>
    <w:rsid w:val="00F70A3C"/>
    <w:rsid w:val="00F85E0B"/>
    <w:rsid w:val="00F939B5"/>
    <w:rsid w:val="00F96006"/>
    <w:rsid w:val="00FB2913"/>
    <w:rsid w:val="00FC7EF7"/>
    <w:rsid w:val="00FD25F7"/>
    <w:rsid w:val="00FE5BEB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285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40A0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705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70591"/>
  </w:style>
  <w:style w:type="paragraph" w:styleId="a6">
    <w:name w:val="footer"/>
    <w:basedOn w:val="a"/>
    <w:link w:val="Char0"/>
    <w:uiPriority w:val="99"/>
    <w:unhideWhenUsed/>
    <w:rsid w:val="001705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70591"/>
  </w:style>
  <w:style w:type="character" w:styleId="a7">
    <w:name w:val="annotation reference"/>
    <w:basedOn w:val="a0"/>
    <w:uiPriority w:val="99"/>
    <w:semiHidden/>
    <w:unhideWhenUsed/>
    <w:rsid w:val="00257F2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257F2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257F2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257F2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257F2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257F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257F2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351E0A"/>
    <w:rPr>
      <w:color w:val="0563C1" w:themeColor="hyperlink"/>
      <w:u w:val="single"/>
    </w:rPr>
  </w:style>
  <w:style w:type="paragraph" w:styleId="ac">
    <w:name w:val="Title"/>
    <w:basedOn w:val="a"/>
    <w:next w:val="a"/>
    <w:link w:val="Char4"/>
    <w:uiPriority w:val="10"/>
    <w:qFormat/>
    <w:rsid w:val="00CD11A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4">
    <w:name w:val="제목 Char"/>
    <w:basedOn w:val="a0"/>
    <w:link w:val="ac"/>
    <w:uiPriority w:val="10"/>
    <w:rsid w:val="00CD11A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2021-04-20T23:49:00Z</dcterms:created>
  <dcterms:modified xsi:type="dcterms:W3CDTF">2021-04-21T03:52:00Z</dcterms:modified>
</cp:coreProperties>
</file>