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44AEA" w14:textId="0A9FDDDE" w:rsidR="0034540F" w:rsidRDefault="0034540F" w:rsidP="0034540F">
      <w:pPr>
        <w:tabs>
          <w:tab w:val="left" w:pos="288"/>
        </w:tabs>
        <w:rPr>
          <w:rFonts w:ascii="Times New Roman" w:hAnsi="Times New Roman" w:cs="Times New Roman"/>
        </w:rPr>
      </w:pPr>
      <w:r w:rsidRPr="009A7667">
        <w:rPr>
          <w:rFonts w:ascii="Times New Roman" w:hAnsi="Times New Roman" w:cs="Times New Roman"/>
        </w:rPr>
        <w:t>Supplementary</w:t>
      </w:r>
      <w:r w:rsidR="009A7667" w:rsidRPr="009A7667">
        <w:rPr>
          <w:rFonts w:ascii="Times New Roman" w:hAnsi="Times New Roman" w:cs="Times New Roman"/>
        </w:rPr>
        <w:t xml:space="preserve"> </w:t>
      </w:r>
      <w:r w:rsidR="00A97A49">
        <w:rPr>
          <w:rFonts w:ascii="Times New Roman" w:hAnsi="Times New Roman" w:cs="Times New Roman"/>
        </w:rPr>
        <w:t>sheet</w:t>
      </w:r>
      <w:r w:rsidRPr="009A7667">
        <w:rPr>
          <w:rFonts w:ascii="Times New Roman" w:hAnsi="Times New Roman" w:cs="Times New Roman"/>
        </w:rPr>
        <w:t>:</w:t>
      </w:r>
      <w:bookmarkStart w:id="0" w:name="_GoBack"/>
      <w:bookmarkEnd w:id="0"/>
    </w:p>
    <w:p w14:paraId="4351D182" w14:textId="77777777" w:rsidR="00EB3475" w:rsidRPr="002B152C" w:rsidRDefault="00EB3475" w:rsidP="00207B86">
      <w:pPr>
        <w:spacing w:line="240" w:lineRule="auto"/>
        <w:jc w:val="both"/>
        <w:rPr>
          <w:rFonts w:ascii="Times New Roman" w:eastAsia="Times New Roman" w:hAnsi="Times New Roman" w:cs="Times New Roman"/>
          <w:b/>
          <w:kern w:val="0"/>
          <w14:ligatures w14:val="none"/>
        </w:rPr>
      </w:pPr>
      <w:r w:rsidRPr="002B152C">
        <w:rPr>
          <w:rFonts w:ascii="Times New Roman" w:eastAsia="Times New Roman" w:hAnsi="Times New Roman" w:cs="Times New Roman"/>
          <w:b/>
          <w:kern w:val="0"/>
          <w14:ligatures w14:val="none"/>
        </w:rPr>
        <w:t>Supplementary Table S1</w:t>
      </w:r>
    </w:p>
    <w:p w14:paraId="39577EDD" w14:textId="758755D7" w:rsidR="00207B86" w:rsidRPr="006451D4" w:rsidRDefault="00207B86" w:rsidP="00207B86">
      <w:pPr>
        <w:spacing w:line="240" w:lineRule="auto"/>
        <w:jc w:val="both"/>
        <w:rPr>
          <w:rFonts w:ascii="Times New Roman" w:hAnsi="Times New Roman" w:cs="Times New Roman"/>
          <w:color w:val="000000" w:themeColor="text1"/>
        </w:rPr>
      </w:pPr>
      <w:r w:rsidRPr="001D5F51">
        <w:rPr>
          <w:rFonts w:ascii="Times New Roman" w:hAnsi="Times New Roman" w:cs="Times New Roman"/>
          <w:color w:val="000000" w:themeColor="text1"/>
        </w:rPr>
        <w:t>Table</w:t>
      </w:r>
      <w:r w:rsidR="00EB3475">
        <w:rPr>
          <w:rFonts w:ascii="Times New Roman" w:hAnsi="Times New Roman" w:cs="Times New Roman"/>
          <w:color w:val="000000" w:themeColor="text1"/>
        </w:rPr>
        <w:t xml:space="preserve"> S</w:t>
      </w:r>
      <w:r w:rsidRPr="001D5F51">
        <w:rPr>
          <w:rFonts w:ascii="Times New Roman" w:hAnsi="Times New Roman" w:cs="Times New Roman"/>
          <w:color w:val="000000" w:themeColor="text1"/>
        </w:rPr>
        <w:t>1: Showing variables considered for occupancy analysis with source(s).</w:t>
      </w:r>
    </w:p>
    <w:tbl>
      <w:tblPr>
        <w:tblStyle w:val="TableGrid"/>
        <w:tblW w:w="9535" w:type="dxa"/>
        <w:tblLook w:val="04A0" w:firstRow="1" w:lastRow="0" w:firstColumn="1" w:lastColumn="0" w:noHBand="0" w:noVBand="1"/>
      </w:tblPr>
      <w:tblGrid>
        <w:gridCol w:w="1772"/>
        <w:gridCol w:w="2071"/>
        <w:gridCol w:w="1128"/>
        <w:gridCol w:w="4564"/>
      </w:tblGrid>
      <w:tr w:rsidR="00207B86" w:rsidRPr="001D5F51" w14:paraId="191A2E39" w14:textId="77777777" w:rsidTr="00A97A49">
        <w:trPr>
          <w:trHeight w:val="246"/>
        </w:trPr>
        <w:tc>
          <w:tcPr>
            <w:tcW w:w="1772" w:type="dxa"/>
          </w:tcPr>
          <w:p w14:paraId="6CAAB7C1" w14:textId="77777777" w:rsidR="00207B86" w:rsidRPr="001D5F51" w:rsidRDefault="00207B86" w:rsidP="00A97A49">
            <w:pPr>
              <w:jc w:val="both"/>
              <w:rPr>
                <w:rFonts w:ascii="Times New Roman" w:hAnsi="Times New Roman"/>
                <w:b/>
                <w:color w:val="000000" w:themeColor="text1"/>
              </w:rPr>
            </w:pPr>
            <w:r w:rsidRPr="001D5F51">
              <w:rPr>
                <w:rFonts w:ascii="Times New Roman" w:hAnsi="Times New Roman"/>
                <w:b/>
                <w:color w:val="000000" w:themeColor="text1"/>
              </w:rPr>
              <w:t>Variables</w:t>
            </w:r>
          </w:p>
        </w:tc>
        <w:tc>
          <w:tcPr>
            <w:tcW w:w="2071" w:type="dxa"/>
          </w:tcPr>
          <w:p w14:paraId="6C584E4A" w14:textId="77777777" w:rsidR="00207B86" w:rsidRPr="001D5F51" w:rsidRDefault="00207B86" w:rsidP="00A97A49">
            <w:pPr>
              <w:jc w:val="both"/>
              <w:rPr>
                <w:rFonts w:ascii="Times New Roman" w:hAnsi="Times New Roman"/>
                <w:b/>
                <w:color w:val="000000" w:themeColor="text1"/>
              </w:rPr>
            </w:pPr>
            <w:r w:rsidRPr="001D5F51">
              <w:rPr>
                <w:rFonts w:ascii="Times New Roman" w:hAnsi="Times New Roman"/>
                <w:b/>
                <w:color w:val="000000" w:themeColor="text1"/>
              </w:rPr>
              <w:t>Covariates</w:t>
            </w:r>
          </w:p>
        </w:tc>
        <w:tc>
          <w:tcPr>
            <w:tcW w:w="1128" w:type="dxa"/>
          </w:tcPr>
          <w:p w14:paraId="12C04B5F" w14:textId="77777777" w:rsidR="00207B86" w:rsidRPr="001D5F51" w:rsidRDefault="00207B86" w:rsidP="00A97A49">
            <w:pPr>
              <w:jc w:val="both"/>
              <w:rPr>
                <w:rFonts w:ascii="Times New Roman" w:hAnsi="Times New Roman"/>
                <w:b/>
                <w:color w:val="000000" w:themeColor="text1"/>
              </w:rPr>
            </w:pPr>
            <w:r w:rsidRPr="001D5F51">
              <w:rPr>
                <w:rFonts w:ascii="Times New Roman" w:hAnsi="Times New Roman"/>
                <w:b/>
                <w:color w:val="000000" w:themeColor="text1"/>
              </w:rPr>
              <w:t>Resolution</w:t>
            </w:r>
          </w:p>
        </w:tc>
        <w:tc>
          <w:tcPr>
            <w:tcW w:w="4564" w:type="dxa"/>
          </w:tcPr>
          <w:p w14:paraId="761830EF" w14:textId="77777777" w:rsidR="00207B86" w:rsidRPr="001D5F51" w:rsidRDefault="00207B86" w:rsidP="00A97A49">
            <w:pPr>
              <w:jc w:val="both"/>
              <w:rPr>
                <w:rFonts w:ascii="Times New Roman" w:hAnsi="Times New Roman"/>
                <w:b/>
                <w:color w:val="000000" w:themeColor="text1"/>
              </w:rPr>
            </w:pPr>
            <w:r w:rsidRPr="001D5F51">
              <w:rPr>
                <w:rFonts w:ascii="Times New Roman" w:hAnsi="Times New Roman"/>
                <w:b/>
                <w:color w:val="000000" w:themeColor="text1"/>
              </w:rPr>
              <w:t>Source(s)</w:t>
            </w:r>
          </w:p>
        </w:tc>
      </w:tr>
      <w:tr w:rsidR="00207B86" w:rsidRPr="001D5F51" w14:paraId="11CA150E" w14:textId="77777777" w:rsidTr="00A97A49">
        <w:trPr>
          <w:trHeight w:val="257"/>
        </w:trPr>
        <w:tc>
          <w:tcPr>
            <w:tcW w:w="1772" w:type="dxa"/>
            <w:vMerge w:val="restart"/>
          </w:tcPr>
          <w:p w14:paraId="1C6BFBAE"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Topographical </w:t>
            </w:r>
          </w:p>
          <w:p w14:paraId="75A2F3CF" w14:textId="77777777" w:rsidR="00207B86" w:rsidRPr="001D5F51" w:rsidRDefault="00207B86" w:rsidP="00A97A49">
            <w:pPr>
              <w:jc w:val="both"/>
              <w:rPr>
                <w:rFonts w:ascii="Times New Roman" w:hAnsi="Times New Roman"/>
                <w:color w:val="000000" w:themeColor="text1"/>
              </w:rPr>
            </w:pPr>
          </w:p>
        </w:tc>
        <w:tc>
          <w:tcPr>
            <w:tcW w:w="2071" w:type="dxa"/>
          </w:tcPr>
          <w:p w14:paraId="077055D9"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Digital Elevation Model (DEM)</w:t>
            </w:r>
          </w:p>
        </w:tc>
        <w:tc>
          <w:tcPr>
            <w:tcW w:w="1128" w:type="dxa"/>
          </w:tcPr>
          <w:p w14:paraId="7B9A0CDE"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30 m</w:t>
            </w:r>
          </w:p>
        </w:tc>
        <w:tc>
          <w:tcPr>
            <w:tcW w:w="4564" w:type="dxa"/>
          </w:tcPr>
          <w:p w14:paraId="5FEC92D6"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NASA Shuttle Radar Topography Mission (SRTM) (2013). Shuttle Radar Topography Mission (SRTM) Global. Distributed by Open</w:t>
            </w:r>
            <w:r>
              <w:rPr>
                <w:rFonts w:ascii="Times New Roman" w:hAnsi="Times New Roman"/>
                <w:color w:val="000000" w:themeColor="text1"/>
              </w:rPr>
              <w:t xml:space="preserve"> </w:t>
            </w:r>
            <w:r w:rsidRPr="001D5F51">
              <w:rPr>
                <w:rFonts w:ascii="Times New Roman" w:hAnsi="Times New Roman"/>
                <w:color w:val="000000" w:themeColor="text1"/>
              </w:rPr>
              <w:t>Topography. https://doi. org/10.5069/G9445JDF.</w:t>
            </w:r>
          </w:p>
        </w:tc>
      </w:tr>
      <w:tr w:rsidR="00207B86" w:rsidRPr="001D5F51" w14:paraId="2DB980A7" w14:textId="77777777" w:rsidTr="00A97A49">
        <w:trPr>
          <w:trHeight w:val="246"/>
        </w:trPr>
        <w:tc>
          <w:tcPr>
            <w:tcW w:w="1772" w:type="dxa"/>
            <w:vMerge/>
          </w:tcPr>
          <w:p w14:paraId="1096707D" w14:textId="77777777" w:rsidR="00207B86" w:rsidRPr="001D5F51" w:rsidRDefault="00207B86" w:rsidP="00A97A49">
            <w:pPr>
              <w:jc w:val="both"/>
              <w:rPr>
                <w:rFonts w:ascii="Times New Roman" w:hAnsi="Times New Roman"/>
                <w:color w:val="000000" w:themeColor="text1"/>
              </w:rPr>
            </w:pPr>
          </w:p>
        </w:tc>
        <w:tc>
          <w:tcPr>
            <w:tcW w:w="2071" w:type="dxa"/>
          </w:tcPr>
          <w:p w14:paraId="766619F0"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Terrain Ruggedness Index </w:t>
            </w:r>
          </w:p>
        </w:tc>
        <w:tc>
          <w:tcPr>
            <w:tcW w:w="1128" w:type="dxa"/>
          </w:tcPr>
          <w:p w14:paraId="45FE04AC"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30 m</w:t>
            </w:r>
          </w:p>
        </w:tc>
        <w:tc>
          <w:tcPr>
            <w:tcW w:w="4564" w:type="dxa"/>
          </w:tcPr>
          <w:p w14:paraId="3D061752"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Derived from DEM data</w:t>
            </w:r>
          </w:p>
        </w:tc>
      </w:tr>
      <w:tr w:rsidR="00207B86" w:rsidRPr="001D5F51" w14:paraId="004E5A67" w14:textId="77777777" w:rsidTr="00A97A49">
        <w:trPr>
          <w:trHeight w:val="246"/>
        </w:trPr>
        <w:tc>
          <w:tcPr>
            <w:tcW w:w="1772" w:type="dxa"/>
            <w:vMerge/>
          </w:tcPr>
          <w:p w14:paraId="408954AB" w14:textId="77777777" w:rsidR="00207B86" w:rsidRPr="001D5F51" w:rsidRDefault="00207B86" w:rsidP="00A97A49">
            <w:pPr>
              <w:jc w:val="both"/>
              <w:rPr>
                <w:rFonts w:ascii="Times New Roman" w:hAnsi="Times New Roman"/>
                <w:color w:val="000000" w:themeColor="text1"/>
              </w:rPr>
            </w:pPr>
          </w:p>
        </w:tc>
        <w:tc>
          <w:tcPr>
            <w:tcW w:w="2071" w:type="dxa"/>
          </w:tcPr>
          <w:p w14:paraId="6F820154"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Slope </w:t>
            </w:r>
          </w:p>
        </w:tc>
        <w:tc>
          <w:tcPr>
            <w:tcW w:w="1128" w:type="dxa"/>
          </w:tcPr>
          <w:p w14:paraId="6979F238"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30m</w:t>
            </w:r>
          </w:p>
        </w:tc>
        <w:tc>
          <w:tcPr>
            <w:tcW w:w="4564" w:type="dxa"/>
          </w:tcPr>
          <w:p w14:paraId="064E2E2E"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Derived from DEM data</w:t>
            </w:r>
          </w:p>
        </w:tc>
      </w:tr>
      <w:tr w:rsidR="00207B86" w:rsidRPr="001D5F51" w14:paraId="49D19C33" w14:textId="77777777" w:rsidTr="00A97A49">
        <w:trPr>
          <w:trHeight w:val="257"/>
        </w:trPr>
        <w:tc>
          <w:tcPr>
            <w:tcW w:w="1772" w:type="dxa"/>
            <w:vMerge w:val="restart"/>
          </w:tcPr>
          <w:p w14:paraId="58EEE407"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Geomorphological/ Hydrological </w:t>
            </w:r>
          </w:p>
        </w:tc>
        <w:tc>
          <w:tcPr>
            <w:tcW w:w="2071" w:type="dxa"/>
          </w:tcPr>
          <w:p w14:paraId="5FAECCBD"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Drainage Density</w:t>
            </w:r>
          </w:p>
        </w:tc>
        <w:tc>
          <w:tcPr>
            <w:tcW w:w="1128" w:type="dxa"/>
          </w:tcPr>
          <w:p w14:paraId="4FF161F9"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1km</w:t>
            </w:r>
          </w:p>
        </w:tc>
        <w:tc>
          <w:tcPr>
            <w:tcW w:w="4564" w:type="dxa"/>
          </w:tcPr>
          <w:p w14:paraId="7A487C33" w14:textId="77777777" w:rsidR="00207B86" w:rsidRPr="001D5F51" w:rsidRDefault="00207B86" w:rsidP="00A97A49">
            <w:pPr>
              <w:jc w:val="both"/>
              <w:rPr>
                <w:rFonts w:ascii="Times New Roman" w:hAnsi="Times New Roman"/>
                <w:color w:val="000000" w:themeColor="text1"/>
              </w:rPr>
            </w:pPr>
            <w:proofErr w:type="spellStart"/>
            <w:r w:rsidRPr="001D5F51">
              <w:rPr>
                <w:rFonts w:ascii="Times New Roman" w:hAnsi="Times New Roman"/>
                <w:color w:val="000000" w:themeColor="text1"/>
              </w:rPr>
              <w:t>Hydroshed</w:t>
            </w:r>
            <w:proofErr w:type="spellEnd"/>
            <w:r w:rsidRPr="001D5F51">
              <w:rPr>
                <w:rFonts w:ascii="Times New Roman" w:hAnsi="Times New Roman"/>
                <w:color w:val="000000" w:themeColor="text1"/>
              </w:rPr>
              <w:t xml:space="preserve"> Atlas, WWF, and calculate line density toolbox through ArcGIS</w:t>
            </w:r>
          </w:p>
        </w:tc>
      </w:tr>
      <w:tr w:rsidR="00207B86" w:rsidRPr="001D5F51" w14:paraId="558D2147" w14:textId="77777777" w:rsidTr="00A97A49">
        <w:trPr>
          <w:trHeight w:val="246"/>
        </w:trPr>
        <w:tc>
          <w:tcPr>
            <w:tcW w:w="1772" w:type="dxa"/>
            <w:vMerge/>
          </w:tcPr>
          <w:p w14:paraId="09622B1F" w14:textId="77777777" w:rsidR="00207B86" w:rsidRPr="001D5F51" w:rsidRDefault="00207B86" w:rsidP="00A97A49">
            <w:pPr>
              <w:jc w:val="both"/>
              <w:rPr>
                <w:rFonts w:ascii="Times New Roman" w:hAnsi="Times New Roman"/>
                <w:color w:val="000000" w:themeColor="text1"/>
              </w:rPr>
            </w:pPr>
          </w:p>
        </w:tc>
        <w:tc>
          <w:tcPr>
            <w:tcW w:w="2071" w:type="dxa"/>
          </w:tcPr>
          <w:p w14:paraId="161CE888"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Distance to water</w:t>
            </w:r>
          </w:p>
        </w:tc>
        <w:tc>
          <w:tcPr>
            <w:tcW w:w="1128" w:type="dxa"/>
          </w:tcPr>
          <w:p w14:paraId="6E115995"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1km</w:t>
            </w:r>
          </w:p>
        </w:tc>
        <w:tc>
          <w:tcPr>
            <w:tcW w:w="4564" w:type="dxa"/>
          </w:tcPr>
          <w:p w14:paraId="2AA6A177"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Derived from </w:t>
            </w:r>
            <w:proofErr w:type="spellStart"/>
            <w:r w:rsidRPr="001D5F51">
              <w:rPr>
                <w:rFonts w:ascii="Times New Roman" w:hAnsi="Times New Roman"/>
                <w:color w:val="000000" w:themeColor="text1"/>
              </w:rPr>
              <w:t>Pekel</w:t>
            </w:r>
            <w:proofErr w:type="spellEnd"/>
            <w:r w:rsidRPr="001D5F51">
              <w:rPr>
                <w:rFonts w:ascii="Times New Roman" w:hAnsi="Times New Roman"/>
                <w:color w:val="000000" w:themeColor="text1"/>
              </w:rPr>
              <w:t xml:space="preserve">, J.F., Cottam, A., Gorelick, N. and </w:t>
            </w:r>
            <w:proofErr w:type="spellStart"/>
            <w:r w:rsidRPr="001D5F51">
              <w:rPr>
                <w:rFonts w:ascii="Times New Roman" w:hAnsi="Times New Roman"/>
                <w:color w:val="000000" w:themeColor="text1"/>
              </w:rPr>
              <w:t>Belward</w:t>
            </w:r>
            <w:proofErr w:type="spellEnd"/>
            <w:r w:rsidRPr="001D5F51">
              <w:rPr>
                <w:rFonts w:ascii="Times New Roman" w:hAnsi="Times New Roman"/>
                <w:color w:val="000000" w:themeColor="text1"/>
              </w:rPr>
              <w:t xml:space="preserve">, A.S., 2016. High-resolution mapping of global surface water and its long-term changes. Nature, 540(7633), pp.418-422.  and transformed through </w:t>
            </w:r>
            <w:proofErr w:type="spellStart"/>
            <w:r w:rsidRPr="001D5F51">
              <w:rPr>
                <w:rFonts w:ascii="Times New Roman" w:hAnsi="Times New Roman"/>
                <w:color w:val="000000" w:themeColor="text1"/>
              </w:rPr>
              <w:t>euclidean</w:t>
            </w:r>
            <w:proofErr w:type="spellEnd"/>
            <w:r w:rsidRPr="001D5F51">
              <w:rPr>
                <w:rFonts w:ascii="Times New Roman" w:hAnsi="Times New Roman"/>
                <w:color w:val="000000" w:themeColor="text1"/>
              </w:rPr>
              <w:t xml:space="preserve"> distance toolbox in ArcGIS</w:t>
            </w:r>
          </w:p>
        </w:tc>
      </w:tr>
      <w:tr w:rsidR="00207B86" w:rsidRPr="001D5F51" w14:paraId="0A215725" w14:textId="77777777" w:rsidTr="00A97A49">
        <w:trPr>
          <w:trHeight w:val="246"/>
        </w:trPr>
        <w:tc>
          <w:tcPr>
            <w:tcW w:w="1772" w:type="dxa"/>
            <w:vMerge/>
          </w:tcPr>
          <w:p w14:paraId="224292D6" w14:textId="77777777" w:rsidR="00207B86" w:rsidRPr="001D5F51" w:rsidRDefault="00207B86" w:rsidP="00A97A49">
            <w:pPr>
              <w:jc w:val="both"/>
              <w:rPr>
                <w:rFonts w:ascii="Times New Roman" w:hAnsi="Times New Roman"/>
                <w:color w:val="000000" w:themeColor="text1"/>
              </w:rPr>
            </w:pPr>
          </w:p>
        </w:tc>
        <w:tc>
          <w:tcPr>
            <w:tcW w:w="2071" w:type="dxa"/>
          </w:tcPr>
          <w:p w14:paraId="6F07E0C0"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Snow/Ice</w:t>
            </w:r>
          </w:p>
        </w:tc>
        <w:tc>
          <w:tcPr>
            <w:tcW w:w="1128" w:type="dxa"/>
          </w:tcPr>
          <w:p w14:paraId="1C460AC1"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10m</w:t>
            </w:r>
          </w:p>
        </w:tc>
        <w:tc>
          <w:tcPr>
            <w:tcW w:w="4564" w:type="dxa"/>
          </w:tcPr>
          <w:p w14:paraId="46176242"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Permanent, Derived from </w:t>
            </w:r>
            <w:proofErr w:type="spellStart"/>
            <w:r w:rsidRPr="001D5F51">
              <w:rPr>
                <w:rFonts w:ascii="Times New Roman" w:hAnsi="Times New Roman"/>
                <w:color w:val="000000" w:themeColor="text1"/>
                <w:shd w:val="clear" w:color="auto" w:fill="FFFFFF"/>
              </w:rPr>
              <w:t>Karra</w:t>
            </w:r>
            <w:proofErr w:type="spellEnd"/>
            <w:r w:rsidRPr="001D5F51">
              <w:rPr>
                <w:rFonts w:ascii="Times New Roman" w:hAnsi="Times New Roman"/>
                <w:color w:val="000000" w:themeColor="text1"/>
                <w:shd w:val="clear" w:color="auto" w:fill="FFFFFF"/>
              </w:rPr>
              <w:t xml:space="preserve">, </w:t>
            </w:r>
            <w:proofErr w:type="spellStart"/>
            <w:r w:rsidRPr="001D5F51">
              <w:rPr>
                <w:rFonts w:ascii="Times New Roman" w:hAnsi="Times New Roman"/>
                <w:color w:val="000000" w:themeColor="text1"/>
                <w:shd w:val="clear" w:color="auto" w:fill="FFFFFF"/>
              </w:rPr>
              <w:t>Kontgis</w:t>
            </w:r>
            <w:proofErr w:type="spellEnd"/>
            <w:r w:rsidRPr="001D5F51">
              <w:rPr>
                <w:rFonts w:ascii="Times New Roman" w:hAnsi="Times New Roman"/>
                <w:color w:val="000000" w:themeColor="text1"/>
                <w:shd w:val="clear" w:color="auto" w:fill="FFFFFF"/>
              </w:rPr>
              <w:t xml:space="preserve">, </w:t>
            </w:r>
            <w:r w:rsidRPr="001D5F51">
              <w:rPr>
                <w:rFonts w:ascii="Times New Roman" w:hAnsi="Times New Roman"/>
                <w:i/>
                <w:color w:val="000000" w:themeColor="text1"/>
                <w:shd w:val="clear" w:color="auto" w:fill="FFFFFF"/>
              </w:rPr>
              <w:t>et al.</w:t>
            </w:r>
            <w:r w:rsidRPr="001D5F51">
              <w:rPr>
                <w:rFonts w:ascii="Times New Roman" w:hAnsi="Times New Roman"/>
                <w:color w:val="000000" w:themeColor="text1"/>
                <w:shd w:val="clear" w:color="auto" w:fill="FFFFFF"/>
              </w:rPr>
              <w:t xml:space="preserve"> “Global land use/land cover with Sentinel-2 and deep learning.” IGARSS 2021-2021 IEEE International Geoscience and Remote Sensing Symposium. IEEE, 2021 data</w:t>
            </w:r>
          </w:p>
        </w:tc>
      </w:tr>
      <w:tr w:rsidR="00207B86" w:rsidRPr="001D5F51" w14:paraId="6BDBDBB3" w14:textId="77777777" w:rsidTr="00A97A49">
        <w:trPr>
          <w:trHeight w:val="246"/>
        </w:trPr>
        <w:tc>
          <w:tcPr>
            <w:tcW w:w="1772" w:type="dxa"/>
            <w:vMerge w:val="restart"/>
          </w:tcPr>
          <w:p w14:paraId="3C18DFC3"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Landscape</w:t>
            </w:r>
          </w:p>
          <w:p w14:paraId="214D13F5" w14:textId="77777777" w:rsidR="00207B86" w:rsidRPr="001D5F51" w:rsidRDefault="00207B86" w:rsidP="00A97A49">
            <w:pPr>
              <w:jc w:val="both"/>
              <w:rPr>
                <w:rFonts w:ascii="Times New Roman" w:hAnsi="Times New Roman"/>
                <w:color w:val="000000" w:themeColor="text1"/>
              </w:rPr>
            </w:pPr>
          </w:p>
          <w:p w14:paraId="250368DC" w14:textId="77777777" w:rsidR="00207B86" w:rsidRPr="001D5F51" w:rsidRDefault="00207B86" w:rsidP="00A97A49">
            <w:pPr>
              <w:jc w:val="both"/>
              <w:rPr>
                <w:rFonts w:ascii="Times New Roman" w:hAnsi="Times New Roman"/>
                <w:color w:val="000000" w:themeColor="text1"/>
              </w:rPr>
            </w:pPr>
          </w:p>
          <w:p w14:paraId="0EDA8502" w14:textId="77777777" w:rsidR="00207B86" w:rsidRPr="001D5F51" w:rsidRDefault="00207B86" w:rsidP="00A97A49">
            <w:pPr>
              <w:jc w:val="both"/>
              <w:rPr>
                <w:rFonts w:ascii="Times New Roman" w:hAnsi="Times New Roman"/>
                <w:color w:val="000000" w:themeColor="text1"/>
              </w:rPr>
            </w:pPr>
          </w:p>
          <w:p w14:paraId="702D6355" w14:textId="77777777" w:rsidR="00207B86" w:rsidRPr="001D5F51" w:rsidRDefault="00207B86" w:rsidP="00A97A49">
            <w:pPr>
              <w:jc w:val="both"/>
              <w:rPr>
                <w:rFonts w:ascii="Times New Roman" w:hAnsi="Times New Roman"/>
                <w:color w:val="000000" w:themeColor="text1"/>
              </w:rPr>
            </w:pPr>
          </w:p>
          <w:p w14:paraId="1848AA45" w14:textId="77777777" w:rsidR="00207B86" w:rsidRPr="001D5F51" w:rsidRDefault="00207B86" w:rsidP="00A97A49">
            <w:pPr>
              <w:jc w:val="both"/>
              <w:rPr>
                <w:rFonts w:ascii="Times New Roman" w:hAnsi="Times New Roman"/>
                <w:color w:val="000000" w:themeColor="text1"/>
              </w:rPr>
            </w:pPr>
          </w:p>
          <w:p w14:paraId="36B8CC3E" w14:textId="77777777" w:rsidR="00207B86" w:rsidRPr="001D5F51" w:rsidRDefault="00207B86" w:rsidP="00A97A49">
            <w:pPr>
              <w:jc w:val="both"/>
              <w:rPr>
                <w:rFonts w:ascii="Times New Roman" w:hAnsi="Times New Roman"/>
                <w:color w:val="000000" w:themeColor="text1"/>
              </w:rPr>
            </w:pPr>
          </w:p>
        </w:tc>
        <w:tc>
          <w:tcPr>
            <w:tcW w:w="2071" w:type="dxa"/>
          </w:tcPr>
          <w:p w14:paraId="6A8042AF"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Rangelands</w:t>
            </w:r>
          </w:p>
        </w:tc>
        <w:tc>
          <w:tcPr>
            <w:tcW w:w="1128" w:type="dxa"/>
          </w:tcPr>
          <w:p w14:paraId="558B1D72"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10m</w:t>
            </w:r>
          </w:p>
        </w:tc>
        <w:tc>
          <w:tcPr>
            <w:tcW w:w="4564" w:type="dxa"/>
          </w:tcPr>
          <w:p w14:paraId="54F59181"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Derived from </w:t>
            </w:r>
            <w:proofErr w:type="spellStart"/>
            <w:r w:rsidRPr="001D5F51">
              <w:rPr>
                <w:rFonts w:ascii="Times New Roman" w:hAnsi="Times New Roman"/>
                <w:color w:val="000000" w:themeColor="text1"/>
              </w:rPr>
              <w:t>Karra</w:t>
            </w:r>
            <w:proofErr w:type="spellEnd"/>
            <w:r w:rsidRPr="001D5F51">
              <w:rPr>
                <w:rFonts w:ascii="Times New Roman" w:hAnsi="Times New Roman"/>
                <w:color w:val="000000" w:themeColor="text1"/>
              </w:rPr>
              <w:t xml:space="preserve">, </w:t>
            </w:r>
            <w:proofErr w:type="spellStart"/>
            <w:r w:rsidRPr="001D5F51">
              <w:rPr>
                <w:rFonts w:ascii="Times New Roman" w:hAnsi="Times New Roman"/>
                <w:color w:val="000000" w:themeColor="text1"/>
              </w:rPr>
              <w:t>Kontgis</w:t>
            </w:r>
            <w:proofErr w:type="spellEnd"/>
            <w:r w:rsidRPr="001D5F51">
              <w:rPr>
                <w:rFonts w:ascii="Times New Roman" w:hAnsi="Times New Roman"/>
                <w:color w:val="000000" w:themeColor="text1"/>
              </w:rPr>
              <w:t xml:space="preserve">, </w:t>
            </w:r>
            <w:r w:rsidRPr="001D5F51">
              <w:rPr>
                <w:rFonts w:ascii="Times New Roman" w:hAnsi="Times New Roman"/>
                <w:i/>
                <w:color w:val="000000" w:themeColor="text1"/>
              </w:rPr>
              <w:t>et al.</w:t>
            </w:r>
            <w:r w:rsidRPr="001D5F51">
              <w:rPr>
                <w:rFonts w:ascii="Times New Roman" w:hAnsi="Times New Roman"/>
                <w:color w:val="000000" w:themeColor="text1"/>
              </w:rPr>
              <w:t xml:space="preserve"> “Global land use/land cover with Sentinel-2 and deep learning.” IGARSS 2021-2021 IEEE International Geoscience and Remote Sensing Symposium. IEEE, 2021</w:t>
            </w:r>
          </w:p>
        </w:tc>
      </w:tr>
      <w:tr w:rsidR="00207B86" w:rsidRPr="001D5F51" w14:paraId="7BDFBBC3" w14:textId="77777777" w:rsidTr="00A97A49">
        <w:trPr>
          <w:trHeight w:val="246"/>
        </w:trPr>
        <w:tc>
          <w:tcPr>
            <w:tcW w:w="1772" w:type="dxa"/>
            <w:vMerge/>
          </w:tcPr>
          <w:p w14:paraId="6C885A0F" w14:textId="77777777" w:rsidR="00207B86" w:rsidRPr="001D5F51" w:rsidRDefault="00207B86" w:rsidP="00A97A49">
            <w:pPr>
              <w:jc w:val="both"/>
              <w:rPr>
                <w:rFonts w:ascii="Times New Roman" w:hAnsi="Times New Roman"/>
                <w:color w:val="000000" w:themeColor="text1"/>
              </w:rPr>
            </w:pPr>
          </w:p>
        </w:tc>
        <w:tc>
          <w:tcPr>
            <w:tcW w:w="2071" w:type="dxa"/>
          </w:tcPr>
          <w:p w14:paraId="45F3F15A"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Agriculture Lands</w:t>
            </w:r>
          </w:p>
        </w:tc>
        <w:tc>
          <w:tcPr>
            <w:tcW w:w="1128" w:type="dxa"/>
          </w:tcPr>
          <w:p w14:paraId="3A7EE5EF"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10m</w:t>
            </w:r>
          </w:p>
        </w:tc>
        <w:tc>
          <w:tcPr>
            <w:tcW w:w="4564" w:type="dxa"/>
          </w:tcPr>
          <w:p w14:paraId="3147CC4E"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Derived from </w:t>
            </w:r>
            <w:proofErr w:type="spellStart"/>
            <w:r w:rsidRPr="001D5F51">
              <w:rPr>
                <w:rFonts w:ascii="Times New Roman" w:hAnsi="Times New Roman"/>
                <w:color w:val="000000" w:themeColor="text1"/>
              </w:rPr>
              <w:t>Karra</w:t>
            </w:r>
            <w:proofErr w:type="spellEnd"/>
            <w:r w:rsidRPr="001D5F51">
              <w:rPr>
                <w:rFonts w:ascii="Times New Roman" w:hAnsi="Times New Roman"/>
                <w:color w:val="000000" w:themeColor="text1"/>
              </w:rPr>
              <w:t xml:space="preserve">, </w:t>
            </w:r>
            <w:proofErr w:type="spellStart"/>
            <w:r w:rsidRPr="001D5F51">
              <w:rPr>
                <w:rFonts w:ascii="Times New Roman" w:hAnsi="Times New Roman"/>
                <w:color w:val="000000" w:themeColor="text1"/>
              </w:rPr>
              <w:t>Kontgis</w:t>
            </w:r>
            <w:proofErr w:type="spellEnd"/>
            <w:r w:rsidRPr="001D5F51">
              <w:rPr>
                <w:rFonts w:ascii="Times New Roman" w:hAnsi="Times New Roman"/>
                <w:color w:val="000000" w:themeColor="text1"/>
              </w:rPr>
              <w:t xml:space="preserve">, </w:t>
            </w:r>
            <w:r w:rsidRPr="001D5F51">
              <w:rPr>
                <w:rFonts w:ascii="Times New Roman" w:hAnsi="Times New Roman"/>
                <w:i/>
                <w:color w:val="000000" w:themeColor="text1"/>
              </w:rPr>
              <w:t>et al.</w:t>
            </w:r>
            <w:r w:rsidRPr="001D5F51">
              <w:rPr>
                <w:rFonts w:ascii="Times New Roman" w:hAnsi="Times New Roman"/>
                <w:color w:val="000000" w:themeColor="text1"/>
              </w:rPr>
              <w:t xml:space="preserve"> “Global land use/land cover with Sentinel-2 and deep learning.” </w:t>
            </w:r>
          </w:p>
          <w:p w14:paraId="2A7594F1"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IGARSS 2021-2021 IEEE International Geoscience and Remote Sensing Symposium. IEEE, 2021 data</w:t>
            </w:r>
          </w:p>
        </w:tc>
      </w:tr>
      <w:tr w:rsidR="00207B86" w:rsidRPr="001D5F51" w14:paraId="05EA2D28" w14:textId="77777777" w:rsidTr="00A97A49">
        <w:trPr>
          <w:trHeight w:val="246"/>
        </w:trPr>
        <w:tc>
          <w:tcPr>
            <w:tcW w:w="1772" w:type="dxa"/>
          </w:tcPr>
          <w:p w14:paraId="51331C5A" w14:textId="77777777" w:rsidR="00207B86" w:rsidRPr="001D5F51" w:rsidRDefault="00207B86" w:rsidP="00A97A49">
            <w:pPr>
              <w:jc w:val="both"/>
              <w:rPr>
                <w:rFonts w:ascii="Times New Roman" w:hAnsi="Times New Roman"/>
                <w:color w:val="000000" w:themeColor="text1"/>
              </w:rPr>
            </w:pPr>
            <w:bookmarkStart w:id="1" w:name="_Hlk186024997"/>
            <w:r w:rsidRPr="001D5F51">
              <w:rPr>
                <w:rFonts w:ascii="Times New Roman" w:hAnsi="Times New Roman"/>
                <w:color w:val="000000" w:themeColor="text1"/>
              </w:rPr>
              <w:t xml:space="preserve">Bioclimatic </w:t>
            </w:r>
          </w:p>
          <w:p w14:paraId="30D393EB" w14:textId="77777777" w:rsidR="00207B86" w:rsidRPr="001D5F51" w:rsidRDefault="00207B86" w:rsidP="00A97A49">
            <w:pPr>
              <w:jc w:val="both"/>
              <w:rPr>
                <w:rFonts w:ascii="Times New Roman" w:hAnsi="Times New Roman"/>
                <w:color w:val="000000" w:themeColor="text1"/>
              </w:rPr>
            </w:pPr>
          </w:p>
        </w:tc>
        <w:tc>
          <w:tcPr>
            <w:tcW w:w="2071" w:type="dxa"/>
          </w:tcPr>
          <w:p w14:paraId="3FDE7570"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Land Surface Temperature</w:t>
            </w:r>
          </w:p>
        </w:tc>
        <w:tc>
          <w:tcPr>
            <w:tcW w:w="1128" w:type="dxa"/>
          </w:tcPr>
          <w:p w14:paraId="544C2613"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30m</w:t>
            </w:r>
          </w:p>
        </w:tc>
        <w:tc>
          <w:tcPr>
            <w:tcW w:w="4564" w:type="dxa"/>
          </w:tcPr>
          <w:p w14:paraId="085D7F52"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Derived from Landsat-8 data for the April to October 2021 considering the active period of the brown bear in the region.</w:t>
            </w:r>
          </w:p>
        </w:tc>
      </w:tr>
      <w:tr w:rsidR="00207B86" w:rsidRPr="001D5F51" w14:paraId="1DBAB7DE" w14:textId="77777777" w:rsidTr="00A97A49">
        <w:trPr>
          <w:trHeight w:val="246"/>
        </w:trPr>
        <w:tc>
          <w:tcPr>
            <w:tcW w:w="1772" w:type="dxa"/>
            <w:vMerge w:val="restart"/>
          </w:tcPr>
          <w:p w14:paraId="03D30C23"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Anthropogenic</w:t>
            </w:r>
          </w:p>
        </w:tc>
        <w:tc>
          <w:tcPr>
            <w:tcW w:w="2071" w:type="dxa"/>
          </w:tcPr>
          <w:p w14:paraId="52853B75"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Distance to Settlement</w:t>
            </w:r>
          </w:p>
        </w:tc>
        <w:tc>
          <w:tcPr>
            <w:tcW w:w="1128" w:type="dxa"/>
          </w:tcPr>
          <w:p w14:paraId="5C46DFCD"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1km²</w:t>
            </w:r>
          </w:p>
        </w:tc>
        <w:tc>
          <w:tcPr>
            <w:tcW w:w="4564" w:type="dxa"/>
          </w:tcPr>
          <w:p w14:paraId="2604B5AF"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 xml:space="preserve">Distance to Settlement (Derived from </w:t>
            </w:r>
            <w:proofErr w:type="spellStart"/>
            <w:r w:rsidRPr="001D5F51">
              <w:rPr>
                <w:rFonts w:ascii="Times New Roman" w:hAnsi="Times New Roman"/>
                <w:color w:val="000000" w:themeColor="text1"/>
              </w:rPr>
              <w:t>Karra</w:t>
            </w:r>
            <w:proofErr w:type="spellEnd"/>
            <w:r w:rsidRPr="001D5F51">
              <w:rPr>
                <w:rFonts w:ascii="Times New Roman" w:hAnsi="Times New Roman"/>
                <w:color w:val="000000" w:themeColor="text1"/>
              </w:rPr>
              <w:t xml:space="preserve">, </w:t>
            </w:r>
            <w:proofErr w:type="spellStart"/>
            <w:r w:rsidRPr="001D5F51">
              <w:rPr>
                <w:rFonts w:ascii="Times New Roman" w:hAnsi="Times New Roman"/>
                <w:color w:val="000000" w:themeColor="text1"/>
              </w:rPr>
              <w:t>Kontgis</w:t>
            </w:r>
            <w:proofErr w:type="spellEnd"/>
            <w:r w:rsidRPr="001D5F51">
              <w:rPr>
                <w:rFonts w:ascii="Times New Roman" w:hAnsi="Times New Roman"/>
                <w:color w:val="000000" w:themeColor="text1"/>
              </w:rPr>
              <w:t xml:space="preserve">, </w:t>
            </w:r>
            <w:r w:rsidRPr="001D5F51">
              <w:rPr>
                <w:rFonts w:ascii="Times New Roman" w:hAnsi="Times New Roman"/>
                <w:i/>
                <w:color w:val="000000" w:themeColor="text1"/>
              </w:rPr>
              <w:t>et al.</w:t>
            </w:r>
            <w:r w:rsidRPr="001D5F51">
              <w:rPr>
                <w:rFonts w:ascii="Times New Roman" w:hAnsi="Times New Roman"/>
                <w:color w:val="000000" w:themeColor="text1"/>
              </w:rPr>
              <w:t xml:space="preserve"> “Global land use/land cover with Sentinel-2 and deep learning.” IGARSS 2021-2021 IEEE International Geoscience and Remote Sensing Symposium. IEEE, 2021 data. Built Area was extracted and transformed through </w:t>
            </w:r>
            <w:proofErr w:type="spellStart"/>
            <w:r w:rsidRPr="001D5F51">
              <w:rPr>
                <w:rFonts w:ascii="Times New Roman" w:hAnsi="Times New Roman"/>
                <w:color w:val="000000" w:themeColor="text1"/>
              </w:rPr>
              <w:t>euclidean</w:t>
            </w:r>
            <w:proofErr w:type="spellEnd"/>
            <w:r w:rsidRPr="001D5F51">
              <w:rPr>
                <w:rFonts w:ascii="Times New Roman" w:hAnsi="Times New Roman"/>
                <w:color w:val="000000" w:themeColor="text1"/>
              </w:rPr>
              <w:t xml:space="preserve"> distance toolbox in ArcGIS</w:t>
            </w:r>
          </w:p>
        </w:tc>
      </w:tr>
      <w:tr w:rsidR="00207B86" w:rsidRPr="001D5F51" w14:paraId="212ADFC9" w14:textId="77777777" w:rsidTr="00A97A49">
        <w:trPr>
          <w:trHeight w:val="246"/>
        </w:trPr>
        <w:tc>
          <w:tcPr>
            <w:tcW w:w="1772" w:type="dxa"/>
            <w:vMerge/>
          </w:tcPr>
          <w:p w14:paraId="1F2C8975" w14:textId="77777777" w:rsidR="00207B86" w:rsidRPr="001D5F51" w:rsidRDefault="00207B86" w:rsidP="00A97A49">
            <w:pPr>
              <w:jc w:val="both"/>
              <w:rPr>
                <w:rFonts w:ascii="Times New Roman" w:hAnsi="Times New Roman"/>
                <w:color w:val="000000" w:themeColor="text1"/>
              </w:rPr>
            </w:pPr>
          </w:p>
        </w:tc>
        <w:tc>
          <w:tcPr>
            <w:tcW w:w="2071" w:type="dxa"/>
          </w:tcPr>
          <w:p w14:paraId="0AA1FDC3"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Distance to Road</w:t>
            </w:r>
          </w:p>
        </w:tc>
        <w:tc>
          <w:tcPr>
            <w:tcW w:w="1128" w:type="dxa"/>
          </w:tcPr>
          <w:p w14:paraId="0390D46C"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1km²</w:t>
            </w:r>
          </w:p>
        </w:tc>
        <w:tc>
          <w:tcPr>
            <w:tcW w:w="4564" w:type="dxa"/>
          </w:tcPr>
          <w:p w14:paraId="6631D7A6" w14:textId="77777777" w:rsidR="00207B86" w:rsidRPr="001D5F51" w:rsidRDefault="00207B86" w:rsidP="00A97A49">
            <w:pPr>
              <w:jc w:val="both"/>
              <w:rPr>
                <w:rFonts w:ascii="Times New Roman" w:hAnsi="Times New Roman"/>
                <w:color w:val="000000" w:themeColor="text1"/>
              </w:rPr>
            </w:pPr>
            <w:r w:rsidRPr="001D5F51">
              <w:rPr>
                <w:rFonts w:ascii="Times New Roman" w:hAnsi="Times New Roman"/>
                <w:color w:val="000000" w:themeColor="text1"/>
              </w:rPr>
              <w:t>HDXHOTOSM, accessed on 1</w:t>
            </w:r>
            <w:r w:rsidRPr="001D5F51">
              <w:rPr>
                <w:rFonts w:ascii="Times New Roman" w:hAnsi="Times New Roman"/>
                <w:color w:val="000000" w:themeColor="text1"/>
                <w:vertAlign w:val="superscript"/>
              </w:rPr>
              <w:t>st</w:t>
            </w:r>
            <w:r w:rsidRPr="001D5F51">
              <w:rPr>
                <w:rFonts w:ascii="Times New Roman" w:hAnsi="Times New Roman"/>
                <w:color w:val="000000" w:themeColor="text1"/>
              </w:rPr>
              <w:t xml:space="preserve"> July 2023 data was transformed through </w:t>
            </w:r>
            <w:proofErr w:type="spellStart"/>
            <w:r w:rsidRPr="001D5F51">
              <w:rPr>
                <w:rFonts w:ascii="Times New Roman" w:hAnsi="Times New Roman"/>
                <w:color w:val="000000" w:themeColor="text1"/>
              </w:rPr>
              <w:t>euclidean</w:t>
            </w:r>
            <w:proofErr w:type="spellEnd"/>
            <w:r w:rsidRPr="001D5F51">
              <w:rPr>
                <w:rFonts w:ascii="Times New Roman" w:hAnsi="Times New Roman"/>
                <w:color w:val="000000" w:themeColor="text1"/>
              </w:rPr>
              <w:t xml:space="preserve"> distance toolbox in ArcGIS</w:t>
            </w:r>
          </w:p>
        </w:tc>
      </w:tr>
      <w:bookmarkEnd w:id="1"/>
    </w:tbl>
    <w:p w14:paraId="5EAD786A" w14:textId="77777777" w:rsidR="00706657" w:rsidRDefault="00706657" w:rsidP="0034540F">
      <w:pPr>
        <w:tabs>
          <w:tab w:val="left" w:pos="288"/>
        </w:tabs>
        <w:rPr>
          <w:rFonts w:ascii="Times New Roman" w:hAnsi="Times New Roman" w:cs="Times New Roman"/>
        </w:rPr>
      </w:pPr>
    </w:p>
    <w:p w14:paraId="2821044D" w14:textId="7F7899E8" w:rsidR="00706657" w:rsidRDefault="00706657" w:rsidP="0034540F">
      <w:pPr>
        <w:tabs>
          <w:tab w:val="left" w:pos="288"/>
        </w:tabs>
        <w:rPr>
          <w:rFonts w:ascii="Times New Roman" w:hAnsi="Times New Roman" w:cs="Times New Roman"/>
        </w:rPr>
      </w:pPr>
    </w:p>
    <w:p w14:paraId="50B545B4" w14:textId="553FDDEF" w:rsidR="00F576DC" w:rsidRDefault="00F576DC" w:rsidP="0034540F">
      <w:pPr>
        <w:tabs>
          <w:tab w:val="left" w:pos="288"/>
        </w:tabs>
        <w:rPr>
          <w:rFonts w:ascii="Times New Roman" w:hAnsi="Times New Roman" w:cs="Times New Roman"/>
        </w:rPr>
      </w:pPr>
    </w:p>
    <w:p w14:paraId="0E3207F9" w14:textId="77777777" w:rsidR="00F576DC" w:rsidRDefault="00F576DC" w:rsidP="0034540F">
      <w:pPr>
        <w:tabs>
          <w:tab w:val="left" w:pos="288"/>
        </w:tabs>
        <w:rPr>
          <w:rFonts w:ascii="Times New Roman" w:hAnsi="Times New Roman" w:cs="Times New Roman"/>
        </w:rPr>
      </w:pPr>
    </w:p>
    <w:p w14:paraId="7AC0C723" w14:textId="34FE8313" w:rsidR="00EB3475" w:rsidRPr="00EB3475" w:rsidRDefault="00EB3475" w:rsidP="00A97A49">
      <w:pPr>
        <w:spacing w:before="100" w:beforeAutospacing="1" w:after="100" w:afterAutospacing="1" w:line="240" w:lineRule="auto"/>
        <w:jc w:val="both"/>
        <w:rPr>
          <w:rFonts w:ascii="Times New Roman" w:eastAsia="Times New Roman" w:hAnsi="Times New Roman" w:cs="Times New Roman"/>
          <w:b/>
          <w:kern w:val="0"/>
          <w14:ligatures w14:val="none"/>
        </w:rPr>
      </w:pPr>
      <w:r w:rsidRPr="00EB3475">
        <w:rPr>
          <w:rFonts w:ascii="Times New Roman" w:eastAsia="Times New Roman" w:hAnsi="Times New Roman" w:cs="Times New Roman"/>
          <w:b/>
          <w:kern w:val="0"/>
          <w14:ligatures w14:val="none"/>
        </w:rPr>
        <w:lastRenderedPageBreak/>
        <w:t xml:space="preserve">Supplementary </w:t>
      </w:r>
      <w:r w:rsidR="002B152C">
        <w:rPr>
          <w:rFonts w:ascii="Times New Roman" w:eastAsia="Times New Roman" w:hAnsi="Times New Roman" w:cs="Times New Roman"/>
          <w:b/>
          <w:kern w:val="0"/>
          <w14:ligatures w14:val="none"/>
        </w:rPr>
        <w:t>Table</w:t>
      </w:r>
      <w:r w:rsidRPr="00EB3475">
        <w:rPr>
          <w:rFonts w:ascii="Times New Roman" w:eastAsia="Times New Roman" w:hAnsi="Times New Roman" w:cs="Times New Roman"/>
          <w:b/>
          <w:kern w:val="0"/>
          <w14:ligatures w14:val="none"/>
        </w:rPr>
        <w:t xml:space="preserve"> S2</w:t>
      </w:r>
    </w:p>
    <w:p w14:paraId="3C4DC31A" w14:textId="74444966" w:rsidR="00A97A49" w:rsidRPr="00A97A49" w:rsidRDefault="00A97A49" w:rsidP="00A97A49">
      <w:pPr>
        <w:spacing w:before="100" w:beforeAutospacing="1" w:after="100" w:afterAutospacing="1" w:line="240" w:lineRule="auto"/>
        <w:jc w:val="both"/>
        <w:rPr>
          <w:rFonts w:ascii="Times New Roman" w:eastAsia="Times New Roman" w:hAnsi="Times New Roman" w:cs="Times New Roman"/>
          <w:kern w:val="0"/>
          <w:lang w:val="en-GB"/>
          <w14:ligatures w14:val="none"/>
        </w:rPr>
      </w:pPr>
      <w:r w:rsidRPr="00A97A49">
        <w:rPr>
          <w:rFonts w:ascii="Times New Roman" w:eastAsia="Times New Roman" w:hAnsi="Times New Roman" w:cs="Times New Roman"/>
          <w:kern w:val="0"/>
          <w:lang w:val="en-GB"/>
          <w14:ligatures w14:val="none"/>
        </w:rPr>
        <w:t>On the basis of our study design, we propose several hypotheses to investigate the habitat ecology of the Himalayan brown bear in the resource-limited Trans-Himalayan region of Ladakh.</w:t>
      </w:r>
    </w:p>
    <w:tbl>
      <w:tblPr>
        <w:tblW w:w="9840" w:type="dxa"/>
        <w:tblInd w:w="-5" w:type="dxa"/>
        <w:tblLook w:val="04A0" w:firstRow="1" w:lastRow="0" w:firstColumn="1" w:lastColumn="0" w:noHBand="0" w:noVBand="1"/>
      </w:tblPr>
      <w:tblGrid>
        <w:gridCol w:w="760"/>
        <w:gridCol w:w="1660"/>
        <w:gridCol w:w="2980"/>
        <w:gridCol w:w="4440"/>
      </w:tblGrid>
      <w:tr w:rsidR="002B152C" w:rsidRPr="002B152C" w14:paraId="2225B0C8" w14:textId="77777777" w:rsidTr="002B152C">
        <w:trPr>
          <w:trHeight w:val="29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14:paraId="7D5E0C09" w14:textId="77777777" w:rsidR="002B152C" w:rsidRPr="002B152C" w:rsidRDefault="002B152C" w:rsidP="002B152C">
            <w:pPr>
              <w:spacing w:after="0" w:line="240" w:lineRule="auto"/>
              <w:jc w:val="center"/>
              <w:rPr>
                <w:rFonts w:ascii="Calibri" w:eastAsia="Times New Roman" w:hAnsi="Calibri" w:cs="Calibri"/>
                <w:b/>
                <w:bCs/>
                <w:color w:val="000000"/>
                <w:kern w:val="0"/>
                <w:sz w:val="22"/>
                <w:szCs w:val="22"/>
                <w14:ligatures w14:val="none"/>
              </w:rPr>
            </w:pPr>
            <w:r w:rsidRPr="002B152C">
              <w:rPr>
                <w:rFonts w:ascii="Calibri" w:eastAsia="Times New Roman" w:hAnsi="Calibri" w:cs="Calibri"/>
                <w:b/>
                <w:bCs/>
                <w:color w:val="000000"/>
                <w:kern w:val="0"/>
                <w:sz w:val="22"/>
                <w:szCs w:val="22"/>
                <w14:ligatures w14:val="none"/>
              </w:rPr>
              <w:t>S. No.</w:t>
            </w:r>
          </w:p>
        </w:tc>
        <w:tc>
          <w:tcPr>
            <w:tcW w:w="1660" w:type="dxa"/>
            <w:tcBorders>
              <w:top w:val="single" w:sz="4" w:space="0" w:color="auto"/>
              <w:left w:val="nil"/>
              <w:bottom w:val="single" w:sz="4" w:space="0" w:color="auto"/>
              <w:right w:val="single" w:sz="4" w:space="0" w:color="auto"/>
            </w:tcBorders>
            <w:shd w:val="clear" w:color="auto" w:fill="auto"/>
            <w:hideMark/>
          </w:tcPr>
          <w:p w14:paraId="1C00BE51" w14:textId="77777777" w:rsidR="002B152C" w:rsidRPr="002B152C" w:rsidRDefault="002B152C" w:rsidP="002B152C">
            <w:pPr>
              <w:spacing w:after="0" w:line="240" w:lineRule="auto"/>
              <w:jc w:val="center"/>
              <w:rPr>
                <w:rFonts w:ascii="Calibri" w:eastAsia="Times New Roman" w:hAnsi="Calibri" w:cs="Calibri"/>
                <w:b/>
                <w:bCs/>
                <w:color w:val="000000"/>
                <w:kern w:val="0"/>
                <w:sz w:val="22"/>
                <w:szCs w:val="22"/>
                <w14:ligatures w14:val="none"/>
              </w:rPr>
            </w:pPr>
            <w:r w:rsidRPr="002B152C">
              <w:rPr>
                <w:rFonts w:ascii="Calibri" w:eastAsia="Times New Roman" w:hAnsi="Calibri" w:cs="Calibri"/>
                <w:b/>
                <w:bCs/>
                <w:color w:val="000000"/>
                <w:kern w:val="0"/>
                <w:sz w:val="22"/>
                <w:szCs w:val="22"/>
                <w14:ligatures w14:val="none"/>
              </w:rPr>
              <w:t>Ecological Factor</w:t>
            </w:r>
          </w:p>
        </w:tc>
        <w:tc>
          <w:tcPr>
            <w:tcW w:w="2980" w:type="dxa"/>
            <w:tcBorders>
              <w:top w:val="single" w:sz="4" w:space="0" w:color="auto"/>
              <w:left w:val="nil"/>
              <w:bottom w:val="single" w:sz="4" w:space="0" w:color="auto"/>
              <w:right w:val="single" w:sz="4" w:space="0" w:color="auto"/>
            </w:tcBorders>
            <w:shd w:val="clear" w:color="auto" w:fill="auto"/>
            <w:hideMark/>
          </w:tcPr>
          <w:p w14:paraId="6391E571" w14:textId="77777777" w:rsidR="002B152C" w:rsidRPr="002B152C" w:rsidRDefault="002B152C" w:rsidP="002B152C">
            <w:pPr>
              <w:spacing w:after="0" w:line="240" w:lineRule="auto"/>
              <w:jc w:val="center"/>
              <w:rPr>
                <w:rFonts w:ascii="Calibri" w:eastAsia="Times New Roman" w:hAnsi="Calibri" w:cs="Calibri"/>
                <w:b/>
                <w:bCs/>
                <w:color w:val="000000"/>
                <w:kern w:val="0"/>
                <w:sz w:val="22"/>
                <w:szCs w:val="22"/>
                <w14:ligatures w14:val="none"/>
              </w:rPr>
            </w:pPr>
            <w:r w:rsidRPr="002B152C">
              <w:rPr>
                <w:rFonts w:ascii="Calibri" w:eastAsia="Times New Roman" w:hAnsi="Calibri" w:cs="Calibri"/>
                <w:b/>
                <w:bCs/>
                <w:color w:val="000000"/>
                <w:kern w:val="0"/>
                <w:sz w:val="22"/>
                <w:szCs w:val="22"/>
                <w14:ligatures w14:val="none"/>
              </w:rPr>
              <w:t>Hypothesis</w:t>
            </w:r>
          </w:p>
        </w:tc>
        <w:tc>
          <w:tcPr>
            <w:tcW w:w="4440" w:type="dxa"/>
            <w:tcBorders>
              <w:top w:val="single" w:sz="4" w:space="0" w:color="auto"/>
              <w:left w:val="nil"/>
              <w:bottom w:val="single" w:sz="4" w:space="0" w:color="auto"/>
              <w:right w:val="single" w:sz="4" w:space="0" w:color="auto"/>
            </w:tcBorders>
            <w:shd w:val="clear" w:color="auto" w:fill="auto"/>
            <w:hideMark/>
          </w:tcPr>
          <w:p w14:paraId="6F1C0CD8" w14:textId="77777777" w:rsidR="002B152C" w:rsidRPr="002B152C" w:rsidRDefault="002B152C" w:rsidP="002B152C">
            <w:pPr>
              <w:spacing w:after="0" w:line="240" w:lineRule="auto"/>
              <w:jc w:val="center"/>
              <w:rPr>
                <w:rFonts w:ascii="Calibri" w:eastAsia="Times New Roman" w:hAnsi="Calibri" w:cs="Calibri"/>
                <w:b/>
                <w:bCs/>
                <w:color w:val="000000"/>
                <w:kern w:val="0"/>
                <w:sz w:val="22"/>
                <w:szCs w:val="22"/>
                <w14:ligatures w14:val="none"/>
              </w:rPr>
            </w:pPr>
            <w:r w:rsidRPr="002B152C">
              <w:rPr>
                <w:rFonts w:ascii="Calibri" w:eastAsia="Times New Roman" w:hAnsi="Calibri" w:cs="Calibri"/>
                <w:b/>
                <w:bCs/>
                <w:color w:val="000000"/>
                <w:kern w:val="0"/>
                <w:sz w:val="22"/>
                <w:szCs w:val="22"/>
                <w14:ligatures w14:val="none"/>
              </w:rPr>
              <w:t>Null Hypothesis</w:t>
            </w:r>
          </w:p>
        </w:tc>
      </w:tr>
      <w:tr w:rsidR="002B152C" w:rsidRPr="002B152C" w14:paraId="6E2E6DF5" w14:textId="77777777" w:rsidTr="002B152C">
        <w:trPr>
          <w:trHeight w:val="1450"/>
        </w:trPr>
        <w:tc>
          <w:tcPr>
            <w:tcW w:w="760" w:type="dxa"/>
            <w:tcBorders>
              <w:top w:val="nil"/>
              <w:left w:val="single" w:sz="4" w:space="0" w:color="auto"/>
              <w:bottom w:val="single" w:sz="4" w:space="0" w:color="auto"/>
              <w:right w:val="single" w:sz="4" w:space="0" w:color="auto"/>
            </w:tcBorders>
            <w:shd w:val="clear" w:color="auto" w:fill="auto"/>
            <w:hideMark/>
          </w:tcPr>
          <w:p w14:paraId="1AFBBB4E"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a</w:t>
            </w:r>
          </w:p>
        </w:tc>
        <w:tc>
          <w:tcPr>
            <w:tcW w:w="1660" w:type="dxa"/>
            <w:tcBorders>
              <w:top w:val="nil"/>
              <w:left w:val="nil"/>
              <w:bottom w:val="single" w:sz="4" w:space="0" w:color="auto"/>
              <w:right w:val="single" w:sz="4" w:space="0" w:color="auto"/>
            </w:tcBorders>
            <w:shd w:val="clear" w:color="auto" w:fill="auto"/>
            <w:hideMark/>
          </w:tcPr>
          <w:p w14:paraId="464D6039"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Habitat Type Preference</w:t>
            </w:r>
          </w:p>
        </w:tc>
        <w:tc>
          <w:tcPr>
            <w:tcW w:w="2980" w:type="dxa"/>
            <w:tcBorders>
              <w:top w:val="nil"/>
              <w:left w:val="nil"/>
              <w:bottom w:val="single" w:sz="4" w:space="0" w:color="auto"/>
              <w:right w:val="single" w:sz="4" w:space="0" w:color="auto"/>
            </w:tcBorders>
            <w:shd w:val="clear" w:color="auto" w:fill="auto"/>
            <w:hideMark/>
          </w:tcPr>
          <w:p w14:paraId="21715016"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Brown bears in the Ladakh region exhibit a preference for specific habitat types (Rathore 2008).</w:t>
            </w:r>
          </w:p>
        </w:tc>
        <w:tc>
          <w:tcPr>
            <w:tcW w:w="4440" w:type="dxa"/>
            <w:tcBorders>
              <w:top w:val="nil"/>
              <w:left w:val="nil"/>
              <w:bottom w:val="single" w:sz="4" w:space="0" w:color="auto"/>
              <w:right w:val="single" w:sz="4" w:space="0" w:color="auto"/>
            </w:tcBorders>
            <w:shd w:val="clear" w:color="auto" w:fill="auto"/>
            <w:hideMark/>
          </w:tcPr>
          <w:p w14:paraId="131A2C9E"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Brown bears in the Ladakh region do not exhibit a preference for specific habitat types.</w:t>
            </w:r>
          </w:p>
        </w:tc>
      </w:tr>
      <w:tr w:rsidR="002B152C" w:rsidRPr="002B152C" w14:paraId="6C6E6731" w14:textId="77777777" w:rsidTr="002B152C">
        <w:trPr>
          <w:trHeight w:val="1160"/>
        </w:trPr>
        <w:tc>
          <w:tcPr>
            <w:tcW w:w="760" w:type="dxa"/>
            <w:tcBorders>
              <w:top w:val="nil"/>
              <w:left w:val="single" w:sz="4" w:space="0" w:color="auto"/>
              <w:bottom w:val="single" w:sz="4" w:space="0" w:color="auto"/>
              <w:right w:val="single" w:sz="4" w:space="0" w:color="auto"/>
            </w:tcBorders>
            <w:shd w:val="clear" w:color="auto" w:fill="auto"/>
            <w:hideMark/>
          </w:tcPr>
          <w:p w14:paraId="063D3190"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w:t>
            </w:r>
          </w:p>
        </w:tc>
        <w:tc>
          <w:tcPr>
            <w:tcW w:w="1660" w:type="dxa"/>
            <w:tcBorders>
              <w:top w:val="nil"/>
              <w:left w:val="nil"/>
              <w:bottom w:val="single" w:sz="4" w:space="0" w:color="auto"/>
              <w:right w:val="single" w:sz="4" w:space="0" w:color="auto"/>
            </w:tcBorders>
            <w:shd w:val="clear" w:color="auto" w:fill="auto"/>
            <w:hideMark/>
          </w:tcPr>
          <w:p w14:paraId="74A327F8"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Slope and Terrain Ruggedness Preference</w:t>
            </w:r>
          </w:p>
        </w:tc>
        <w:tc>
          <w:tcPr>
            <w:tcW w:w="2980" w:type="dxa"/>
            <w:tcBorders>
              <w:top w:val="nil"/>
              <w:left w:val="nil"/>
              <w:bottom w:val="single" w:sz="4" w:space="0" w:color="auto"/>
              <w:right w:val="single" w:sz="4" w:space="0" w:color="auto"/>
            </w:tcBorders>
            <w:shd w:val="clear" w:color="auto" w:fill="auto"/>
            <w:hideMark/>
          </w:tcPr>
          <w:p w14:paraId="324139F3"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Brown bears in Ladakh prefer specific slope angles and rugged terrain.</w:t>
            </w:r>
          </w:p>
        </w:tc>
        <w:tc>
          <w:tcPr>
            <w:tcW w:w="4440" w:type="dxa"/>
            <w:tcBorders>
              <w:top w:val="nil"/>
              <w:left w:val="nil"/>
              <w:bottom w:val="single" w:sz="4" w:space="0" w:color="auto"/>
              <w:right w:val="single" w:sz="4" w:space="0" w:color="auto"/>
            </w:tcBorders>
            <w:shd w:val="clear" w:color="auto" w:fill="auto"/>
            <w:hideMark/>
          </w:tcPr>
          <w:p w14:paraId="0B58E5A3"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Brown bears in Ladakh do not exhibit a preference for slope angle or terrain ruggedness.</w:t>
            </w:r>
          </w:p>
        </w:tc>
      </w:tr>
      <w:tr w:rsidR="002B152C" w:rsidRPr="002B152C" w14:paraId="68BAE44B" w14:textId="77777777" w:rsidTr="002B152C">
        <w:trPr>
          <w:trHeight w:val="1160"/>
        </w:trPr>
        <w:tc>
          <w:tcPr>
            <w:tcW w:w="760" w:type="dxa"/>
            <w:tcBorders>
              <w:top w:val="nil"/>
              <w:left w:val="single" w:sz="4" w:space="0" w:color="auto"/>
              <w:bottom w:val="single" w:sz="4" w:space="0" w:color="auto"/>
              <w:right w:val="single" w:sz="4" w:space="0" w:color="auto"/>
            </w:tcBorders>
            <w:shd w:val="clear" w:color="auto" w:fill="auto"/>
            <w:hideMark/>
          </w:tcPr>
          <w:p w14:paraId="6279BFDB"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c</w:t>
            </w:r>
          </w:p>
        </w:tc>
        <w:tc>
          <w:tcPr>
            <w:tcW w:w="1660" w:type="dxa"/>
            <w:tcBorders>
              <w:top w:val="nil"/>
              <w:left w:val="nil"/>
              <w:bottom w:val="single" w:sz="4" w:space="0" w:color="auto"/>
              <w:right w:val="single" w:sz="4" w:space="0" w:color="auto"/>
            </w:tcBorders>
            <w:shd w:val="clear" w:color="auto" w:fill="auto"/>
            <w:hideMark/>
          </w:tcPr>
          <w:p w14:paraId="73C2148A"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Food Resource Availability</w:t>
            </w:r>
          </w:p>
        </w:tc>
        <w:tc>
          <w:tcPr>
            <w:tcW w:w="2980" w:type="dxa"/>
            <w:tcBorders>
              <w:top w:val="nil"/>
              <w:left w:val="nil"/>
              <w:bottom w:val="single" w:sz="4" w:space="0" w:color="auto"/>
              <w:right w:val="single" w:sz="4" w:space="0" w:color="auto"/>
            </w:tcBorders>
            <w:shd w:val="clear" w:color="auto" w:fill="auto"/>
            <w:hideMark/>
          </w:tcPr>
          <w:p w14:paraId="779AE61E"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Food resource availability significantly impacts brown bear occupancy in Ladakh.</w:t>
            </w:r>
          </w:p>
        </w:tc>
        <w:tc>
          <w:tcPr>
            <w:tcW w:w="4440" w:type="dxa"/>
            <w:tcBorders>
              <w:top w:val="nil"/>
              <w:left w:val="nil"/>
              <w:bottom w:val="single" w:sz="4" w:space="0" w:color="auto"/>
              <w:right w:val="single" w:sz="4" w:space="0" w:color="auto"/>
            </w:tcBorders>
            <w:shd w:val="clear" w:color="auto" w:fill="auto"/>
            <w:hideMark/>
          </w:tcPr>
          <w:p w14:paraId="0C7B13FF"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Food resource availability does not significantly impact brown bear occupancy in Ladakh.</w:t>
            </w:r>
          </w:p>
        </w:tc>
      </w:tr>
      <w:tr w:rsidR="002B152C" w:rsidRPr="002B152C" w14:paraId="68D9C0E6" w14:textId="77777777" w:rsidTr="002B152C">
        <w:trPr>
          <w:trHeight w:val="2030"/>
        </w:trPr>
        <w:tc>
          <w:tcPr>
            <w:tcW w:w="760" w:type="dxa"/>
            <w:tcBorders>
              <w:top w:val="nil"/>
              <w:left w:val="single" w:sz="4" w:space="0" w:color="auto"/>
              <w:bottom w:val="single" w:sz="4" w:space="0" w:color="auto"/>
              <w:right w:val="single" w:sz="4" w:space="0" w:color="auto"/>
            </w:tcBorders>
            <w:shd w:val="clear" w:color="auto" w:fill="auto"/>
            <w:hideMark/>
          </w:tcPr>
          <w:p w14:paraId="64D4F619"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d</w:t>
            </w:r>
          </w:p>
        </w:tc>
        <w:tc>
          <w:tcPr>
            <w:tcW w:w="1660" w:type="dxa"/>
            <w:tcBorders>
              <w:top w:val="nil"/>
              <w:left w:val="nil"/>
              <w:bottom w:val="single" w:sz="4" w:space="0" w:color="auto"/>
              <w:right w:val="single" w:sz="4" w:space="0" w:color="auto"/>
            </w:tcBorders>
            <w:shd w:val="clear" w:color="auto" w:fill="auto"/>
            <w:hideMark/>
          </w:tcPr>
          <w:p w14:paraId="58F209A7"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Elevation Range Influence</w:t>
            </w:r>
          </w:p>
        </w:tc>
        <w:tc>
          <w:tcPr>
            <w:tcW w:w="2980" w:type="dxa"/>
            <w:tcBorders>
              <w:top w:val="nil"/>
              <w:left w:val="nil"/>
              <w:bottom w:val="single" w:sz="4" w:space="0" w:color="auto"/>
              <w:right w:val="single" w:sz="4" w:space="0" w:color="auto"/>
            </w:tcBorders>
            <w:shd w:val="clear" w:color="auto" w:fill="auto"/>
            <w:hideMark/>
          </w:tcPr>
          <w:p w14:paraId="58692D13"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Elevation influences brown bear occupancy in the Trans-Himalayan region. High-altitude permafrost and glaciers are inhospitable terrain with no food.</w:t>
            </w:r>
          </w:p>
        </w:tc>
        <w:tc>
          <w:tcPr>
            <w:tcW w:w="4440" w:type="dxa"/>
            <w:tcBorders>
              <w:top w:val="nil"/>
              <w:left w:val="nil"/>
              <w:bottom w:val="single" w:sz="4" w:space="0" w:color="auto"/>
              <w:right w:val="single" w:sz="4" w:space="0" w:color="auto"/>
            </w:tcBorders>
            <w:shd w:val="clear" w:color="auto" w:fill="auto"/>
            <w:hideMark/>
          </w:tcPr>
          <w:p w14:paraId="55F310D6"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Elevation is not a primary determinant of brown bear occupancy in Ladakh.</w:t>
            </w:r>
          </w:p>
        </w:tc>
      </w:tr>
      <w:tr w:rsidR="002B152C" w:rsidRPr="002B152C" w14:paraId="3D529874" w14:textId="77777777" w:rsidTr="002B152C">
        <w:trPr>
          <w:trHeight w:val="1160"/>
        </w:trPr>
        <w:tc>
          <w:tcPr>
            <w:tcW w:w="760" w:type="dxa"/>
            <w:tcBorders>
              <w:top w:val="nil"/>
              <w:left w:val="single" w:sz="4" w:space="0" w:color="auto"/>
              <w:bottom w:val="single" w:sz="4" w:space="0" w:color="auto"/>
              <w:right w:val="single" w:sz="4" w:space="0" w:color="auto"/>
            </w:tcBorders>
            <w:shd w:val="clear" w:color="auto" w:fill="auto"/>
            <w:hideMark/>
          </w:tcPr>
          <w:p w14:paraId="04CA2B9F"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e</w:t>
            </w:r>
          </w:p>
        </w:tc>
        <w:tc>
          <w:tcPr>
            <w:tcW w:w="1660" w:type="dxa"/>
            <w:tcBorders>
              <w:top w:val="nil"/>
              <w:left w:val="nil"/>
              <w:bottom w:val="single" w:sz="4" w:space="0" w:color="auto"/>
              <w:right w:val="single" w:sz="4" w:space="0" w:color="auto"/>
            </w:tcBorders>
            <w:shd w:val="clear" w:color="auto" w:fill="auto"/>
            <w:hideMark/>
          </w:tcPr>
          <w:p w14:paraId="5AF83419"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Seasonal Variation in Habitat Preference</w:t>
            </w:r>
          </w:p>
        </w:tc>
        <w:tc>
          <w:tcPr>
            <w:tcW w:w="2980" w:type="dxa"/>
            <w:tcBorders>
              <w:top w:val="nil"/>
              <w:left w:val="nil"/>
              <w:bottom w:val="single" w:sz="4" w:space="0" w:color="auto"/>
              <w:right w:val="single" w:sz="4" w:space="0" w:color="auto"/>
            </w:tcBorders>
            <w:shd w:val="clear" w:color="auto" w:fill="auto"/>
            <w:hideMark/>
          </w:tcPr>
          <w:p w14:paraId="7EF38BE7"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Brown bears in Ladakh exhibit seasonal variation in habitat preference.</w:t>
            </w:r>
          </w:p>
        </w:tc>
        <w:tc>
          <w:tcPr>
            <w:tcW w:w="4440" w:type="dxa"/>
            <w:tcBorders>
              <w:top w:val="nil"/>
              <w:left w:val="nil"/>
              <w:bottom w:val="single" w:sz="4" w:space="0" w:color="auto"/>
              <w:right w:val="single" w:sz="4" w:space="0" w:color="auto"/>
            </w:tcBorders>
            <w:shd w:val="clear" w:color="auto" w:fill="auto"/>
            <w:hideMark/>
          </w:tcPr>
          <w:p w14:paraId="604B218A"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Brown bears in Ladakh do not exhibit seasonal variation in terrain preference.</w:t>
            </w:r>
          </w:p>
        </w:tc>
      </w:tr>
      <w:tr w:rsidR="002B152C" w:rsidRPr="002B152C" w14:paraId="5E81DF32" w14:textId="77777777" w:rsidTr="002B152C">
        <w:trPr>
          <w:trHeight w:val="1160"/>
        </w:trPr>
        <w:tc>
          <w:tcPr>
            <w:tcW w:w="760" w:type="dxa"/>
            <w:tcBorders>
              <w:top w:val="nil"/>
              <w:left w:val="single" w:sz="4" w:space="0" w:color="auto"/>
              <w:bottom w:val="single" w:sz="4" w:space="0" w:color="auto"/>
              <w:right w:val="single" w:sz="4" w:space="0" w:color="auto"/>
            </w:tcBorders>
            <w:shd w:val="clear" w:color="auto" w:fill="auto"/>
            <w:hideMark/>
          </w:tcPr>
          <w:p w14:paraId="24AF7482"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f</w:t>
            </w:r>
          </w:p>
        </w:tc>
        <w:tc>
          <w:tcPr>
            <w:tcW w:w="1660" w:type="dxa"/>
            <w:tcBorders>
              <w:top w:val="nil"/>
              <w:left w:val="nil"/>
              <w:bottom w:val="single" w:sz="4" w:space="0" w:color="auto"/>
              <w:right w:val="single" w:sz="4" w:space="0" w:color="auto"/>
            </w:tcBorders>
            <w:shd w:val="clear" w:color="auto" w:fill="auto"/>
            <w:hideMark/>
          </w:tcPr>
          <w:p w14:paraId="7A1554F2"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Effects of Temperature on Habitat Selection</w:t>
            </w:r>
          </w:p>
        </w:tc>
        <w:tc>
          <w:tcPr>
            <w:tcW w:w="2980" w:type="dxa"/>
            <w:tcBorders>
              <w:top w:val="nil"/>
              <w:left w:val="nil"/>
              <w:bottom w:val="single" w:sz="4" w:space="0" w:color="auto"/>
              <w:right w:val="single" w:sz="4" w:space="0" w:color="auto"/>
            </w:tcBorders>
            <w:shd w:val="clear" w:color="auto" w:fill="auto"/>
            <w:hideMark/>
          </w:tcPr>
          <w:p w14:paraId="1F68D12F"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Temperature variation affects brown bear habitat selection in Ladakh.</w:t>
            </w:r>
          </w:p>
        </w:tc>
        <w:tc>
          <w:tcPr>
            <w:tcW w:w="4440" w:type="dxa"/>
            <w:tcBorders>
              <w:top w:val="nil"/>
              <w:left w:val="nil"/>
              <w:bottom w:val="single" w:sz="4" w:space="0" w:color="auto"/>
              <w:right w:val="single" w:sz="4" w:space="0" w:color="auto"/>
            </w:tcBorders>
            <w:shd w:val="clear" w:color="auto" w:fill="auto"/>
            <w:hideMark/>
          </w:tcPr>
          <w:p w14:paraId="132DC8ED" w14:textId="77777777" w:rsidR="002B152C" w:rsidRPr="002B152C" w:rsidRDefault="002B152C" w:rsidP="002B152C">
            <w:pPr>
              <w:spacing w:after="0" w:line="240" w:lineRule="auto"/>
              <w:rPr>
                <w:rFonts w:ascii="Calibri" w:eastAsia="Times New Roman" w:hAnsi="Calibri" w:cs="Calibri"/>
                <w:color w:val="000000"/>
                <w:kern w:val="0"/>
                <w:sz w:val="22"/>
                <w:szCs w:val="22"/>
                <w14:ligatures w14:val="none"/>
              </w:rPr>
            </w:pPr>
            <w:r w:rsidRPr="002B152C">
              <w:rPr>
                <w:rFonts w:ascii="Calibri" w:eastAsia="Times New Roman" w:hAnsi="Calibri" w:cs="Calibri"/>
                <w:color w:val="000000"/>
                <w:kern w:val="0"/>
                <w:sz w:val="22"/>
                <w:szCs w:val="22"/>
                <w14:ligatures w14:val="none"/>
              </w:rPr>
              <w:t>Temperature does not influence brown bear habitat selection in Ladakh.</w:t>
            </w:r>
          </w:p>
        </w:tc>
      </w:tr>
    </w:tbl>
    <w:p w14:paraId="234C1327" w14:textId="20CFFE74" w:rsidR="002B152C" w:rsidRDefault="002B152C" w:rsidP="0034540F">
      <w:pPr>
        <w:tabs>
          <w:tab w:val="left" w:pos="288"/>
        </w:tabs>
        <w:rPr>
          <w:rFonts w:ascii="Times New Roman" w:hAnsi="Times New Roman" w:cs="Times New Roman"/>
          <w:b/>
        </w:rPr>
      </w:pPr>
    </w:p>
    <w:p w14:paraId="6661668E" w14:textId="41A83B30" w:rsidR="002B152C" w:rsidRDefault="002B152C" w:rsidP="0034540F">
      <w:pPr>
        <w:tabs>
          <w:tab w:val="left" w:pos="288"/>
        </w:tabs>
        <w:rPr>
          <w:rFonts w:ascii="Times New Roman" w:hAnsi="Times New Roman" w:cs="Times New Roman"/>
          <w:b/>
        </w:rPr>
      </w:pPr>
    </w:p>
    <w:p w14:paraId="6DF385F6" w14:textId="5281B65C" w:rsidR="002B152C" w:rsidRDefault="002B152C" w:rsidP="0034540F">
      <w:pPr>
        <w:tabs>
          <w:tab w:val="left" w:pos="288"/>
        </w:tabs>
        <w:rPr>
          <w:rFonts w:ascii="Times New Roman" w:hAnsi="Times New Roman" w:cs="Times New Roman"/>
          <w:b/>
        </w:rPr>
      </w:pPr>
    </w:p>
    <w:p w14:paraId="553DC502" w14:textId="527F040C" w:rsidR="002B152C" w:rsidRDefault="002B152C" w:rsidP="0034540F">
      <w:pPr>
        <w:tabs>
          <w:tab w:val="left" w:pos="288"/>
        </w:tabs>
        <w:rPr>
          <w:rFonts w:ascii="Times New Roman" w:hAnsi="Times New Roman" w:cs="Times New Roman"/>
          <w:b/>
        </w:rPr>
      </w:pPr>
    </w:p>
    <w:p w14:paraId="6DCB1BD8" w14:textId="6C347B0E" w:rsidR="002B152C" w:rsidRDefault="002B152C" w:rsidP="0034540F">
      <w:pPr>
        <w:tabs>
          <w:tab w:val="left" w:pos="288"/>
        </w:tabs>
        <w:rPr>
          <w:rFonts w:ascii="Times New Roman" w:hAnsi="Times New Roman" w:cs="Times New Roman"/>
          <w:b/>
        </w:rPr>
      </w:pPr>
    </w:p>
    <w:p w14:paraId="3461B975" w14:textId="77777777" w:rsidR="002B152C" w:rsidRPr="00EB3475" w:rsidRDefault="002B152C" w:rsidP="0034540F">
      <w:pPr>
        <w:tabs>
          <w:tab w:val="left" w:pos="288"/>
        </w:tabs>
        <w:rPr>
          <w:rFonts w:ascii="Times New Roman" w:hAnsi="Times New Roman" w:cs="Times New Roman"/>
          <w:b/>
        </w:rPr>
      </w:pPr>
    </w:p>
    <w:p w14:paraId="558F06A9" w14:textId="56D423FA" w:rsidR="00EB3475" w:rsidRPr="00EB3475" w:rsidRDefault="00EB3475" w:rsidP="005322FD">
      <w:pPr>
        <w:spacing w:line="240" w:lineRule="auto"/>
        <w:jc w:val="both"/>
        <w:rPr>
          <w:rFonts w:ascii="Times New Roman" w:eastAsia="Times New Roman" w:hAnsi="Times New Roman" w:cs="Times New Roman"/>
          <w:b/>
          <w:kern w:val="0"/>
          <w14:ligatures w14:val="none"/>
        </w:rPr>
      </w:pPr>
      <w:bookmarkStart w:id="2" w:name="_Hlk200727896"/>
      <w:r w:rsidRPr="00EB3475">
        <w:rPr>
          <w:rFonts w:ascii="Times New Roman" w:eastAsia="Times New Roman" w:hAnsi="Times New Roman" w:cs="Times New Roman"/>
          <w:b/>
          <w:kern w:val="0"/>
          <w14:ligatures w14:val="none"/>
        </w:rPr>
        <w:lastRenderedPageBreak/>
        <w:t xml:space="preserve">Supplementary Table S3 </w:t>
      </w:r>
    </w:p>
    <w:bookmarkEnd w:id="2"/>
    <w:p w14:paraId="44B31A34" w14:textId="6AFF681E" w:rsidR="005322FD" w:rsidRPr="009A7667" w:rsidRDefault="005322FD" w:rsidP="005322FD">
      <w:pPr>
        <w:spacing w:line="240" w:lineRule="auto"/>
        <w:jc w:val="both"/>
        <w:rPr>
          <w:rFonts w:ascii="Times New Roman" w:hAnsi="Times New Roman" w:cs="Times New Roman"/>
          <w:color w:val="000000" w:themeColor="text1"/>
        </w:rPr>
      </w:pPr>
      <w:r>
        <w:rPr>
          <w:rFonts w:ascii="Times New Roman" w:eastAsia="Times New Roman" w:hAnsi="Times New Roman" w:cs="Times New Roman"/>
          <w:kern w:val="0"/>
          <w14:ligatures w14:val="none"/>
        </w:rPr>
        <w:t xml:space="preserve">Table </w:t>
      </w:r>
      <w:r w:rsidR="00EB3475">
        <w:rPr>
          <w:rFonts w:ascii="Times New Roman" w:eastAsia="Times New Roman" w:hAnsi="Times New Roman" w:cs="Times New Roman"/>
          <w:kern w:val="0"/>
          <w14:ligatures w14:val="none"/>
        </w:rPr>
        <w:t>S</w:t>
      </w:r>
      <w:r w:rsidR="008E6CE1">
        <w:rPr>
          <w:rFonts w:ascii="Times New Roman" w:eastAsia="Times New Roman" w:hAnsi="Times New Roman" w:cs="Times New Roman"/>
          <w:kern w:val="0"/>
          <w14:ligatures w14:val="none"/>
        </w:rPr>
        <w:t>3</w:t>
      </w:r>
      <w:r w:rsidRPr="009A766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C</w:t>
      </w:r>
      <w:r w:rsidRPr="009A7667">
        <w:rPr>
          <w:rFonts w:ascii="Times New Roman" w:eastAsia="Times New Roman" w:hAnsi="Times New Roman" w:cs="Times New Roman"/>
          <w:kern w:val="0"/>
          <w14:ligatures w14:val="none"/>
        </w:rPr>
        <w:t>orrelation matrix for the 14 environmental covariates</w:t>
      </w:r>
      <w:r>
        <w:rPr>
          <w:rFonts w:ascii="Times New Roman" w:eastAsia="Times New Roman" w:hAnsi="Times New Roman" w:cs="Times New Roman"/>
          <w:kern w:val="0"/>
          <w14:ligatures w14:val="none"/>
        </w:rPr>
        <w:t xml:space="preserve"> selected for Occupancy modelling</w:t>
      </w:r>
      <w:r w:rsidR="00A97A49">
        <w:rPr>
          <w:rFonts w:ascii="Times New Roman" w:eastAsia="Times New Roman" w:hAnsi="Times New Roman" w:cs="Times New Roman"/>
          <w:kern w:val="0"/>
          <w14:ligatures w14:val="none"/>
        </w:rPr>
        <w:t>.</w:t>
      </w:r>
    </w:p>
    <w:p w14:paraId="26012724" w14:textId="77777777" w:rsidR="005322FD" w:rsidRDefault="005322FD" w:rsidP="005322FD">
      <w:pPr>
        <w:spacing w:line="240" w:lineRule="auto"/>
        <w:jc w:val="both"/>
        <w:rPr>
          <w:rFonts w:ascii="Times New Roman" w:hAnsi="Times New Roman" w:cs="Times New Roman"/>
          <w:color w:val="000000" w:themeColor="text1"/>
        </w:rPr>
      </w:pPr>
      <w:r>
        <w:t xml:space="preserve"> </w:t>
      </w:r>
      <w:r w:rsidRPr="009A7667">
        <w:rPr>
          <w:rFonts w:ascii="Times New Roman" w:hAnsi="Times New Roman" w:cs="Times New Roman"/>
          <w:color w:val="000000" w:themeColor="text1"/>
        </w:rPr>
        <w:t xml:space="preserve">                                 </w:t>
      </w:r>
      <w:r w:rsidRPr="009A7667">
        <w:rPr>
          <w:rFonts w:ascii="Times New Roman" w:hAnsi="Times New Roman" w:cs="Times New Roman"/>
          <w:noProof/>
          <w:color w:val="000000" w:themeColor="text1"/>
        </w:rPr>
        <w:drawing>
          <wp:inline distT="0" distB="0" distL="0" distR="0" wp14:anchorId="15475949" wp14:editId="6D390AC0">
            <wp:extent cx="2676940" cy="1981893"/>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5355"/>
                    <a:stretch/>
                  </pic:blipFill>
                  <pic:spPr bwMode="auto">
                    <a:xfrm>
                      <a:off x="0" y="0"/>
                      <a:ext cx="2703046" cy="2001221"/>
                    </a:xfrm>
                    <a:prstGeom prst="rect">
                      <a:avLst/>
                    </a:prstGeom>
                    <a:noFill/>
                    <a:ln>
                      <a:noFill/>
                    </a:ln>
                    <a:extLst>
                      <a:ext uri="{53640926-AAD7-44D8-BBD7-CCE9431645EC}">
                        <a14:shadowObscured xmlns:a14="http://schemas.microsoft.com/office/drawing/2010/main"/>
                      </a:ext>
                    </a:extLst>
                  </pic:spPr>
                </pic:pic>
              </a:graphicData>
            </a:graphic>
          </wp:inline>
        </w:drawing>
      </w:r>
    </w:p>
    <w:p w14:paraId="0AD7CE21" w14:textId="77777777" w:rsidR="00EB3475" w:rsidRPr="00EB3475" w:rsidRDefault="00EB3475" w:rsidP="00EB3475">
      <w:pPr>
        <w:tabs>
          <w:tab w:val="left" w:pos="288"/>
        </w:tabs>
        <w:rPr>
          <w:rFonts w:ascii="Times New Roman" w:hAnsi="Times New Roman" w:cs="Times New Roman"/>
          <w:b/>
        </w:rPr>
      </w:pPr>
    </w:p>
    <w:p w14:paraId="28259432" w14:textId="5E705261" w:rsidR="005322FD" w:rsidRPr="00EB3475" w:rsidRDefault="00EB3475" w:rsidP="00EB3475">
      <w:pPr>
        <w:spacing w:line="240" w:lineRule="auto"/>
        <w:jc w:val="both"/>
        <w:rPr>
          <w:rFonts w:ascii="Times New Roman" w:eastAsia="Times New Roman" w:hAnsi="Times New Roman" w:cs="Times New Roman"/>
          <w:b/>
          <w:kern w:val="0"/>
          <w14:ligatures w14:val="none"/>
        </w:rPr>
      </w:pPr>
      <w:r w:rsidRPr="00EB3475">
        <w:rPr>
          <w:rFonts w:ascii="Times New Roman" w:eastAsia="Times New Roman" w:hAnsi="Times New Roman" w:cs="Times New Roman"/>
          <w:b/>
          <w:kern w:val="0"/>
          <w14:ligatures w14:val="none"/>
        </w:rPr>
        <w:t>Supplementary Table S</w:t>
      </w:r>
      <w:r>
        <w:rPr>
          <w:rFonts w:ascii="Times New Roman" w:eastAsia="Times New Roman" w:hAnsi="Times New Roman" w:cs="Times New Roman"/>
          <w:b/>
          <w:kern w:val="0"/>
          <w14:ligatures w14:val="none"/>
        </w:rPr>
        <w:t>4</w:t>
      </w:r>
      <w:r w:rsidRPr="00EB3475">
        <w:rPr>
          <w:rFonts w:ascii="Times New Roman" w:eastAsia="Times New Roman" w:hAnsi="Times New Roman" w:cs="Times New Roman"/>
          <w:b/>
          <w:kern w:val="0"/>
          <w14:ligatures w14:val="none"/>
        </w:rPr>
        <w:t xml:space="preserve"> </w:t>
      </w:r>
    </w:p>
    <w:p w14:paraId="17B16B69" w14:textId="18C0F2C0" w:rsidR="005322FD" w:rsidRPr="009A7667" w:rsidRDefault="005322FD" w:rsidP="005322FD">
      <w:pPr>
        <w:spacing w:line="240" w:lineRule="auto"/>
        <w:jc w:val="both"/>
        <w:rPr>
          <w:rFonts w:ascii="Times New Roman" w:hAnsi="Times New Roman" w:cs="Times New Roman"/>
          <w:color w:val="000000" w:themeColor="text1"/>
        </w:rPr>
      </w:pPr>
      <w:r w:rsidRPr="001D5F51">
        <w:rPr>
          <w:rFonts w:ascii="Times New Roman" w:hAnsi="Times New Roman" w:cs="Times New Roman"/>
          <w:color w:val="000000" w:themeColor="text1"/>
        </w:rPr>
        <w:t>Table</w:t>
      </w:r>
      <w:r>
        <w:rPr>
          <w:rFonts w:ascii="Times New Roman" w:hAnsi="Times New Roman" w:cs="Times New Roman"/>
          <w:color w:val="000000" w:themeColor="text1"/>
        </w:rPr>
        <w:t xml:space="preserve"> </w:t>
      </w:r>
      <w:r w:rsidR="00EB3475">
        <w:rPr>
          <w:rFonts w:ascii="Times New Roman" w:hAnsi="Times New Roman" w:cs="Times New Roman"/>
          <w:color w:val="000000" w:themeColor="text1"/>
        </w:rPr>
        <w:t>S</w:t>
      </w:r>
      <w:r w:rsidR="008E6CE1">
        <w:rPr>
          <w:rFonts w:ascii="Times New Roman" w:hAnsi="Times New Roman" w:cs="Times New Roman"/>
          <w:color w:val="000000" w:themeColor="text1"/>
        </w:rPr>
        <w:t>4</w:t>
      </w:r>
      <w:r w:rsidRPr="001D5F51">
        <w:rPr>
          <w:rFonts w:ascii="Times New Roman" w:hAnsi="Times New Roman" w:cs="Times New Roman"/>
          <w:color w:val="000000" w:themeColor="text1"/>
        </w:rPr>
        <w:t xml:space="preserve">: </w:t>
      </w:r>
      <w:r>
        <w:rPr>
          <w:rFonts w:ascii="Times New Roman" w:hAnsi="Times New Roman" w:cs="Times New Roman"/>
          <w:color w:val="000000" w:themeColor="text1"/>
        </w:rPr>
        <w:t>C</w:t>
      </w:r>
      <w:r w:rsidRPr="001D5F51">
        <w:rPr>
          <w:rFonts w:ascii="Times New Roman" w:hAnsi="Times New Roman" w:cs="Times New Roman"/>
          <w:color w:val="000000" w:themeColor="text1"/>
        </w:rPr>
        <w:t xml:space="preserve">orrelation matrix of the </w:t>
      </w:r>
      <w:r>
        <w:rPr>
          <w:rFonts w:ascii="Times New Roman" w:hAnsi="Times New Roman" w:cs="Times New Roman"/>
          <w:color w:val="000000" w:themeColor="text1"/>
        </w:rPr>
        <w:t xml:space="preserve">11 eco-geographical </w:t>
      </w:r>
      <w:r w:rsidRPr="001D5F51">
        <w:rPr>
          <w:rFonts w:ascii="Times New Roman" w:hAnsi="Times New Roman" w:cs="Times New Roman"/>
          <w:color w:val="000000" w:themeColor="text1"/>
        </w:rPr>
        <w:t>covariates</w:t>
      </w:r>
      <w:r>
        <w:rPr>
          <w:rFonts w:ascii="Times New Roman" w:hAnsi="Times New Roman" w:cs="Times New Roman"/>
          <w:color w:val="000000" w:themeColor="text1"/>
        </w:rPr>
        <w:t xml:space="preserve"> selected for </w:t>
      </w:r>
      <w:proofErr w:type="spellStart"/>
      <w:r>
        <w:rPr>
          <w:rFonts w:ascii="Times New Roman" w:hAnsi="Times New Roman" w:cs="Times New Roman"/>
          <w:color w:val="000000" w:themeColor="text1"/>
        </w:rPr>
        <w:t>MaxEnt</w:t>
      </w:r>
      <w:proofErr w:type="spellEnd"/>
      <w:r>
        <w:rPr>
          <w:rFonts w:ascii="Times New Roman" w:hAnsi="Times New Roman" w:cs="Times New Roman"/>
          <w:color w:val="000000" w:themeColor="text1"/>
        </w:rPr>
        <w:t xml:space="preserve"> modelling</w:t>
      </w:r>
    </w:p>
    <w:p w14:paraId="0C7258AA" w14:textId="77777777" w:rsidR="005322FD" w:rsidRPr="001D5F51" w:rsidRDefault="005322FD" w:rsidP="005322FD">
      <w:pPr>
        <w:spacing w:line="240" w:lineRule="auto"/>
        <w:jc w:val="both"/>
        <w:rPr>
          <w:rFonts w:ascii="Times New Roman" w:hAnsi="Times New Roman" w:cs="Times New Roman"/>
          <w:color w:val="000000" w:themeColor="text1"/>
        </w:rPr>
      </w:pPr>
      <w:r w:rsidRPr="001D5F51">
        <w:rPr>
          <w:rFonts w:ascii="Times New Roman" w:hAnsi="Times New Roman" w:cs="Times New Roman"/>
          <w:noProof/>
          <w:color w:val="000000" w:themeColor="text1"/>
        </w:rPr>
        <w:drawing>
          <wp:inline distT="0" distB="0" distL="0" distR="0" wp14:anchorId="7C1C180F" wp14:editId="5CD3F7E0">
            <wp:extent cx="5943600" cy="12494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249468"/>
                    </a:xfrm>
                    <a:prstGeom prst="rect">
                      <a:avLst/>
                    </a:prstGeom>
                    <a:noFill/>
                    <a:ln>
                      <a:noFill/>
                    </a:ln>
                  </pic:spPr>
                </pic:pic>
              </a:graphicData>
            </a:graphic>
          </wp:inline>
        </w:drawing>
      </w:r>
    </w:p>
    <w:p w14:paraId="47C50F0A" w14:textId="77777777" w:rsidR="00EB3475" w:rsidRPr="00EB3475" w:rsidRDefault="00EB3475" w:rsidP="00EB3475">
      <w:pPr>
        <w:tabs>
          <w:tab w:val="left" w:pos="288"/>
        </w:tabs>
        <w:rPr>
          <w:rFonts w:ascii="Times New Roman" w:hAnsi="Times New Roman" w:cs="Times New Roman"/>
          <w:b/>
        </w:rPr>
      </w:pPr>
    </w:p>
    <w:p w14:paraId="61A04CF6" w14:textId="12D3B3F4" w:rsidR="005322FD" w:rsidRPr="00EB3475" w:rsidRDefault="00EB3475" w:rsidP="00EB3475">
      <w:pPr>
        <w:spacing w:line="240" w:lineRule="auto"/>
        <w:jc w:val="both"/>
        <w:rPr>
          <w:rFonts w:ascii="Times New Roman" w:eastAsia="Times New Roman" w:hAnsi="Times New Roman" w:cs="Times New Roman"/>
          <w:b/>
          <w:kern w:val="0"/>
          <w14:ligatures w14:val="none"/>
        </w:rPr>
      </w:pPr>
      <w:r w:rsidRPr="00EB3475">
        <w:rPr>
          <w:rFonts w:ascii="Times New Roman" w:eastAsia="Times New Roman" w:hAnsi="Times New Roman" w:cs="Times New Roman"/>
          <w:b/>
          <w:kern w:val="0"/>
          <w14:ligatures w14:val="none"/>
        </w:rPr>
        <w:t>Supplementary Table S</w:t>
      </w:r>
      <w:r>
        <w:rPr>
          <w:rFonts w:ascii="Times New Roman" w:eastAsia="Times New Roman" w:hAnsi="Times New Roman" w:cs="Times New Roman"/>
          <w:b/>
          <w:kern w:val="0"/>
          <w14:ligatures w14:val="none"/>
        </w:rPr>
        <w:t>5</w:t>
      </w:r>
      <w:r w:rsidRPr="00EB3475">
        <w:rPr>
          <w:rFonts w:ascii="Times New Roman" w:eastAsia="Times New Roman" w:hAnsi="Times New Roman" w:cs="Times New Roman"/>
          <w:b/>
          <w:kern w:val="0"/>
          <w14:ligatures w14:val="none"/>
        </w:rPr>
        <w:t xml:space="preserve"> </w:t>
      </w:r>
    </w:p>
    <w:p w14:paraId="1D39D7B3" w14:textId="64C4CF53" w:rsidR="00F576DC" w:rsidRPr="00F576DC" w:rsidRDefault="008E6CE1" w:rsidP="005322FD">
      <w:pPr>
        <w:tabs>
          <w:tab w:val="left" w:pos="288"/>
        </w:tabs>
        <w:rPr>
          <w:rFonts w:ascii="Times New Roman" w:hAnsi="Times New Roman" w:cs="Times New Roman"/>
        </w:rPr>
      </w:pPr>
      <w:r>
        <w:rPr>
          <w:rFonts w:ascii="Times New Roman" w:hAnsi="Times New Roman" w:cs="Times New Roman"/>
        </w:rPr>
        <w:t xml:space="preserve">Table </w:t>
      </w:r>
      <w:r w:rsidR="00EB3475">
        <w:rPr>
          <w:rFonts w:ascii="Times New Roman" w:hAnsi="Times New Roman" w:cs="Times New Roman"/>
        </w:rPr>
        <w:t>S</w:t>
      </w:r>
      <w:r>
        <w:rPr>
          <w:rFonts w:ascii="Times New Roman" w:hAnsi="Times New Roman" w:cs="Times New Roman"/>
        </w:rPr>
        <w:t xml:space="preserve">5: </w:t>
      </w:r>
      <w:r w:rsidR="00F576DC">
        <w:rPr>
          <w:rFonts w:ascii="Times New Roman" w:hAnsi="Times New Roman" w:cs="Times New Roman"/>
        </w:rPr>
        <w:t xml:space="preserve">The PRESENCE software was </w:t>
      </w:r>
      <w:r w:rsidR="000F6F86">
        <w:rPr>
          <w:rFonts w:ascii="Times New Roman" w:hAnsi="Times New Roman" w:cs="Times New Roman"/>
        </w:rPr>
        <w:t>exercised to run 36 combinations of occupancy models.</w:t>
      </w:r>
    </w:p>
    <w:tbl>
      <w:tblPr>
        <w:tblStyle w:val="TableGrid"/>
        <w:tblW w:w="8989" w:type="dxa"/>
        <w:tblLayout w:type="fixed"/>
        <w:tblLook w:val="04A0" w:firstRow="1" w:lastRow="0" w:firstColumn="1" w:lastColumn="0" w:noHBand="0" w:noVBand="1"/>
      </w:tblPr>
      <w:tblGrid>
        <w:gridCol w:w="518"/>
        <w:gridCol w:w="2627"/>
        <w:gridCol w:w="829"/>
        <w:gridCol w:w="720"/>
        <w:gridCol w:w="791"/>
        <w:gridCol w:w="1176"/>
        <w:gridCol w:w="624"/>
        <w:gridCol w:w="900"/>
        <w:gridCol w:w="804"/>
      </w:tblGrid>
      <w:tr w:rsidR="005322FD" w:rsidRPr="00EC3BE4" w14:paraId="0F301E27" w14:textId="77777777" w:rsidTr="00F576DC">
        <w:trPr>
          <w:trHeight w:val="515"/>
        </w:trPr>
        <w:tc>
          <w:tcPr>
            <w:tcW w:w="518" w:type="dxa"/>
          </w:tcPr>
          <w:p w14:paraId="5F4F3205" w14:textId="7777777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Sr.no.</w:t>
            </w:r>
          </w:p>
        </w:tc>
        <w:tc>
          <w:tcPr>
            <w:tcW w:w="2627" w:type="dxa"/>
          </w:tcPr>
          <w:p w14:paraId="7C3ECF31" w14:textId="6A7E932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Models</w:t>
            </w:r>
          </w:p>
        </w:tc>
        <w:tc>
          <w:tcPr>
            <w:tcW w:w="829" w:type="dxa"/>
          </w:tcPr>
          <w:p w14:paraId="109F81CA" w14:textId="7777777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 xml:space="preserve">AIC </w:t>
            </w:r>
          </w:p>
        </w:tc>
        <w:tc>
          <w:tcPr>
            <w:tcW w:w="720" w:type="dxa"/>
          </w:tcPr>
          <w:p w14:paraId="5242E6F1" w14:textId="77777777" w:rsidR="005322FD" w:rsidRPr="00EC3BE4" w:rsidRDefault="005322FD" w:rsidP="00A97A49">
            <w:pPr>
              <w:jc w:val="both"/>
              <w:rPr>
                <w:rFonts w:ascii="Times New Roman" w:hAnsi="Times New Roman"/>
                <w:b/>
                <w:color w:val="000000" w:themeColor="text1"/>
              </w:rPr>
            </w:pPr>
            <w:proofErr w:type="spellStart"/>
            <w:r w:rsidRPr="00EC3BE4">
              <w:rPr>
                <w:rFonts w:ascii="Times New Roman" w:hAnsi="Times New Roman"/>
                <w:b/>
                <w:color w:val="000000" w:themeColor="text1"/>
              </w:rPr>
              <w:t>deltaAIC</w:t>
            </w:r>
            <w:proofErr w:type="spellEnd"/>
          </w:p>
        </w:tc>
        <w:tc>
          <w:tcPr>
            <w:tcW w:w="791" w:type="dxa"/>
          </w:tcPr>
          <w:p w14:paraId="6BA28D1B" w14:textId="7777777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 xml:space="preserve">AIC </w:t>
            </w:r>
            <w:proofErr w:type="spellStart"/>
            <w:r w:rsidRPr="00EC3BE4">
              <w:rPr>
                <w:rFonts w:ascii="Times New Roman" w:hAnsi="Times New Roman"/>
                <w:b/>
                <w:color w:val="000000" w:themeColor="text1"/>
              </w:rPr>
              <w:t>wgt</w:t>
            </w:r>
            <w:proofErr w:type="spellEnd"/>
          </w:p>
        </w:tc>
        <w:tc>
          <w:tcPr>
            <w:tcW w:w="1176" w:type="dxa"/>
          </w:tcPr>
          <w:p w14:paraId="560C31AE" w14:textId="7777777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Model Likelihood</w:t>
            </w:r>
          </w:p>
        </w:tc>
        <w:tc>
          <w:tcPr>
            <w:tcW w:w="624" w:type="dxa"/>
          </w:tcPr>
          <w:p w14:paraId="2CDAB734" w14:textId="072D1B69" w:rsidR="005322FD" w:rsidRPr="00EC3BE4" w:rsidRDefault="00F576DC" w:rsidP="00F576DC">
            <w:pPr>
              <w:ind w:right="-230"/>
              <w:rPr>
                <w:rFonts w:ascii="Times New Roman" w:hAnsi="Times New Roman"/>
                <w:b/>
                <w:color w:val="000000" w:themeColor="text1"/>
              </w:rPr>
            </w:pPr>
            <w:proofErr w:type="spellStart"/>
            <w:proofErr w:type="gramStart"/>
            <w:r w:rsidRPr="00F576DC">
              <w:rPr>
                <w:rFonts w:ascii="Times New Roman" w:hAnsi="Times New Roman"/>
                <w:b/>
                <w:color w:val="000000" w:themeColor="text1"/>
              </w:rPr>
              <w:t>No.of</w:t>
            </w:r>
            <w:proofErr w:type="spellEnd"/>
            <w:proofErr w:type="gramEnd"/>
            <w:r w:rsidRPr="00F576DC">
              <w:rPr>
                <w:rFonts w:ascii="Times New Roman" w:hAnsi="Times New Roman"/>
                <w:b/>
                <w:color w:val="000000" w:themeColor="text1"/>
              </w:rPr>
              <w:t xml:space="preserve"> parameters</w:t>
            </w:r>
          </w:p>
        </w:tc>
        <w:tc>
          <w:tcPr>
            <w:tcW w:w="900" w:type="dxa"/>
          </w:tcPr>
          <w:p w14:paraId="5DB31B4F" w14:textId="7777777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-2*</w:t>
            </w:r>
            <w:proofErr w:type="spellStart"/>
            <w:r w:rsidRPr="00EC3BE4">
              <w:rPr>
                <w:rFonts w:ascii="Times New Roman" w:hAnsi="Times New Roman"/>
                <w:b/>
                <w:color w:val="000000" w:themeColor="text1"/>
              </w:rPr>
              <w:t>LogLike</w:t>
            </w:r>
            <w:proofErr w:type="spellEnd"/>
          </w:p>
        </w:tc>
        <w:tc>
          <w:tcPr>
            <w:tcW w:w="804" w:type="dxa"/>
          </w:tcPr>
          <w:p w14:paraId="3B2B823C" w14:textId="77777777" w:rsidR="005322FD" w:rsidRPr="00EC3BE4" w:rsidRDefault="005322FD" w:rsidP="00A97A49">
            <w:pPr>
              <w:jc w:val="both"/>
              <w:rPr>
                <w:rFonts w:ascii="Times New Roman" w:hAnsi="Times New Roman"/>
                <w:b/>
                <w:color w:val="000000" w:themeColor="text1"/>
              </w:rPr>
            </w:pPr>
            <w:r w:rsidRPr="00EC3BE4">
              <w:rPr>
                <w:rFonts w:ascii="Times New Roman" w:hAnsi="Times New Roman"/>
                <w:b/>
                <w:color w:val="000000" w:themeColor="text1"/>
              </w:rPr>
              <w:t>C-hat Value</w:t>
            </w:r>
          </w:p>
        </w:tc>
      </w:tr>
      <w:tr w:rsidR="00EC3BE4" w:rsidRPr="00EC3BE4" w14:paraId="4F002716" w14:textId="77777777" w:rsidTr="00F576DC">
        <w:trPr>
          <w:trHeight w:val="257"/>
        </w:trPr>
        <w:tc>
          <w:tcPr>
            <w:tcW w:w="518" w:type="dxa"/>
          </w:tcPr>
          <w:p w14:paraId="4401764A" w14:textId="0917B3A1" w:rsidR="00EC3BE4" w:rsidRPr="00EC3BE4" w:rsidRDefault="00EC3BE4" w:rsidP="00EC3BE4">
            <w:pPr>
              <w:jc w:val="both"/>
              <w:rPr>
                <w:rFonts w:ascii="Times New Roman" w:hAnsi="Times New Roman"/>
                <w:color w:val="000000" w:themeColor="text1"/>
              </w:rPr>
            </w:pPr>
            <w:r w:rsidRPr="00D942AB">
              <w:t>1</w:t>
            </w:r>
          </w:p>
        </w:tc>
        <w:tc>
          <w:tcPr>
            <w:tcW w:w="2627" w:type="dxa"/>
          </w:tcPr>
          <w:p w14:paraId="0723D099"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psi(R+RL+DW+LST), p(.)</w:t>
            </w:r>
          </w:p>
        </w:tc>
        <w:tc>
          <w:tcPr>
            <w:tcW w:w="829" w:type="dxa"/>
          </w:tcPr>
          <w:p w14:paraId="04063DA6"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719.23</w:t>
            </w:r>
          </w:p>
        </w:tc>
        <w:tc>
          <w:tcPr>
            <w:tcW w:w="720" w:type="dxa"/>
          </w:tcPr>
          <w:p w14:paraId="7E77C864"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0.00</w:t>
            </w:r>
          </w:p>
        </w:tc>
        <w:tc>
          <w:tcPr>
            <w:tcW w:w="791" w:type="dxa"/>
          </w:tcPr>
          <w:p w14:paraId="544FA248"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0.9717</w:t>
            </w:r>
          </w:p>
        </w:tc>
        <w:tc>
          <w:tcPr>
            <w:tcW w:w="1176" w:type="dxa"/>
          </w:tcPr>
          <w:p w14:paraId="0E118B09"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1.0000</w:t>
            </w:r>
          </w:p>
        </w:tc>
        <w:tc>
          <w:tcPr>
            <w:tcW w:w="624" w:type="dxa"/>
          </w:tcPr>
          <w:p w14:paraId="520F9ACE"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6</w:t>
            </w:r>
          </w:p>
        </w:tc>
        <w:tc>
          <w:tcPr>
            <w:tcW w:w="900" w:type="dxa"/>
          </w:tcPr>
          <w:p w14:paraId="3BB2B611"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707.23</w:t>
            </w:r>
          </w:p>
        </w:tc>
        <w:tc>
          <w:tcPr>
            <w:tcW w:w="804" w:type="dxa"/>
          </w:tcPr>
          <w:p w14:paraId="51FF6CDC" w14:textId="77777777" w:rsidR="00EC3BE4" w:rsidRPr="00EC3BE4" w:rsidRDefault="00EC3BE4" w:rsidP="00EC3BE4">
            <w:pPr>
              <w:jc w:val="center"/>
              <w:rPr>
                <w:rFonts w:ascii="Times New Roman" w:hAnsi="Times New Roman"/>
                <w:color w:val="000000" w:themeColor="text1"/>
              </w:rPr>
            </w:pPr>
            <w:r w:rsidRPr="00EC3BE4">
              <w:rPr>
                <w:rFonts w:ascii="Times New Roman" w:hAnsi="Times New Roman"/>
                <w:color w:val="000000" w:themeColor="text1"/>
              </w:rPr>
              <w:t>1.2430</w:t>
            </w:r>
          </w:p>
        </w:tc>
      </w:tr>
      <w:tr w:rsidR="00EC3BE4" w:rsidRPr="00EC3BE4" w14:paraId="14DF46FD" w14:textId="77777777" w:rsidTr="00F576DC">
        <w:trPr>
          <w:trHeight w:val="248"/>
        </w:trPr>
        <w:tc>
          <w:tcPr>
            <w:tcW w:w="518" w:type="dxa"/>
          </w:tcPr>
          <w:p w14:paraId="53E857CC" w14:textId="1DB87224" w:rsidR="00EC3BE4" w:rsidRPr="00EC3BE4" w:rsidRDefault="00EC3BE4" w:rsidP="00EC3BE4">
            <w:pPr>
              <w:jc w:val="both"/>
              <w:rPr>
                <w:rFonts w:ascii="Times New Roman" w:hAnsi="Times New Roman"/>
                <w:color w:val="000000" w:themeColor="text1"/>
              </w:rPr>
            </w:pPr>
            <w:r w:rsidRPr="00D942AB">
              <w:t>2</w:t>
            </w:r>
          </w:p>
        </w:tc>
        <w:tc>
          <w:tcPr>
            <w:tcW w:w="2627" w:type="dxa"/>
          </w:tcPr>
          <w:p w14:paraId="137D2107"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psi(R+DS+DW+LST+E), p(.)</w:t>
            </w:r>
          </w:p>
        </w:tc>
        <w:tc>
          <w:tcPr>
            <w:tcW w:w="829" w:type="dxa"/>
          </w:tcPr>
          <w:p w14:paraId="4268BCF2"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727.80</w:t>
            </w:r>
          </w:p>
        </w:tc>
        <w:tc>
          <w:tcPr>
            <w:tcW w:w="720" w:type="dxa"/>
          </w:tcPr>
          <w:p w14:paraId="47255A9E"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8.57</w:t>
            </w:r>
          </w:p>
        </w:tc>
        <w:tc>
          <w:tcPr>
            <w:tcW w:w="791" w:type="dxa"/>
          </w:tcPr>
          <w:p w14:paraId="7F123CE8"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0.0134</w:t>
            </w:r>
          </w:p>
        </w:tc>
        <w:tc>
          <w:tcPr>
            <w:tcW w:w="1176" w:type="dxa"/>
          </w:tcPr>
          <w:p w14:paraId="79B7847E"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0.0138</w:t>
            </w:r>
          </w:p>
        </w:tc>
        <w:tc>
          <w:tcPr>
            <w:tcW w:w="624" w:type="dxa"/>
          </w:tcPr>
          <w:p w14:paraId="1062CB7D"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w:t>
            </w:r>
          </w:p>
        </w:tc>
        <w:tc>
          <w:tcPr>
            <w:tcW w:w="900" w:type="dxa"/>
          </w:tcPr>
          <w:p w14:paraId="39253BAC"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713.80</w:t>
            </w:r>
          </w:p>
        </w:tc>
        <w:tc>
          <w:tcPr>
            <w:tcW w:w="804" w:type="dxa"/>
          </w:tcPr>
          <w:p w14:paraId="646F1757" w14:textId="77777777" w:rsidR="00EC3BE4" w:rsidRPr="00EC3BE4" w:rsidRDefault="00EC3BE4" w:rsidP="00EC3BE4">
            <w:pPr>
              <w:jc w:val="center"/>
              <w:rPr>
                <w:rFonts w:ascii="Times New Roman" w:hAnsi="Times New Roman"/>
                <w:color w:val="000000" w:themeColor="text1"/>
              </w:rPr>
            </w:pPr>
            <w:r w:rsidRPr="00EC3BE4">
              <w:rPr>
                <w:rFonts w:ascii="Times New Roman" w:hAnsi="Times New Roman"/>
                <w:color w:val="000000" w:themeColor="text1"/>
              </w:rPr>
              <w:t>1.2461</w:t>
            </w:r>
          </w:p>
        </w:tc>
      </w:tr>
      <w:tr w:rsidR="00EC3BE4" w:rsidRPr="00EC3BE4" w14:paraId="19978383" w14:textId="77777777" w:rsidTr="00F576DC">
        <w:trPr>
          <w:trHeight w:val="257"/>
        </w:trPr>
        <w:tc>
          <w:tcPr>
            <w:tcW w:w="518" w:type="dxa"/>
          </w:tcPr>
          <w:p w14:paraId="54B31E58" w14:textId="2FB65977" w:rsidR="00EC3BE4" w:rsidRPr="00EC3BE4" w:rsidRDefault="00EC3BE4" w:rsidP="00EC3BE4">
            <w:pPr>
              <w:jc w:val="both"/>
              <w:rPr>
                <w:rFonts w:ascii="Times New Roman" w:hAnsi="Times New Roman"/>
                <w:color w:val="000000" w:themeColor="text1"/>
              </w:rPr>
            </w:pPr>
            <w:r w:rsidRPr="00D942AB">
              <w:t>3</w:t>
            </w:r>
          </w:p>
        </w:tc>
        <w:tc>
          <w:tcPr>
            <w:tcW w:w="2627" w:type="dxa"/>
          </w:tcPr>
          <w:p w14:paraId="769FE5EA"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psi(S+RL+DW+LST), p(.)</w:t>
            </w:r>
          </w:p>
        </w:tc>
        <w:tc>
          <w:tcPr>
            <w:tcW w:w="829" w:type="dxa"/>
          </w:tcPr>
          <w:p w14:paraId="6F443AF1"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728.47</w:t>
            </w:r>
          </w:p>
        </w:tc>
        <w:tc>
          <w:tcPr>
            <w:tcW w:w="720" w:type="dxa"/>
          </w:tcPr>
          <w:p w14:paraId="27960FFC"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9.24</w:t>
            </w:r>
          </w:p>
        </w:tc>
        <w:tc>
          <w:tcPr>
            <w:tcW w:w="791" w:type="dxa"/>
          </w:tcPr>
          <w:p w14:paraId="42F007B2"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0.0096</w:t>
            </w:r>
          </w:p>
        </w:tc>
        <w:tc>
          <w:tcPr>
            <w:tcW w:w="1176" w:type="dxa"/>
          </w:tcPr>
          <w:p w14:paraId="0D6406A4"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0.0099</w:t>
            </w:r>
          </w:p>
        </w:tc>
        <w:tc>
          <w:tcPr>
            <w:tcW w:w="624" w:type="dxa"/>
          </w:tcPr>
          <w:p w14:paraId="515F8649"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6</w:t>
            </w:r>
          </w:p>
        </w:tc>
        <w:tc>
          <w:tcPr>
            <w:tcW w:w="900" w:type="dxa"/>
          </w:tcPr>
          <w:p w14:paraId="58AF8E03"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716.47</w:t>
            </w:r>
          </w:p>
        </w:tc>
        <w:tc>
          <w:tcPr>
            <w:tcW w:w="804" w:type="dxa"/>
          </w:tcPr>
          <w:p w14:paraId="61E7EDB7" w14:textId="77777777" w:rsidR="00EC3BE4" w:rsidRPr="00EC3BE4" w:rsidRDefault="00EC3BE4" w:rsidP="00EC3BE4">
            <w:pPr>
              <w:jc w:val="both"/>
              <w:rPr>
                <w:rFonts w:ascii="Times New Roman" w:hAnsi="Times New Roman"/>
                <w:color w:val="000000" w:themeColor="text1"/>
              </w:rPr>
            </w:pPr>
            <w:r w:rsidRPr="00EC3BE4">
              <w:rPr>
                <w:rFonts w:ascii="Times New Roman" w:hAnsi="Times New Roman"/>
                <w:color w:val="000000" w:themeColor="text1"/>
              </w:rPr>
              <w:t>1.2274</w:t>
            </w:r>
          </w:p>
        </w:tc>
      </w:tr>
      <w:tr w:rsidR="00EC3BE4" w:rsidRPr="00EC3BE4" w14:paraId="47DCC19B" w14:textId="77777777" w:rsidTr="00F576DC">
        <w:trPr>
          <w:trHeight w:val="257"/>
        </w:trPr>
        <w:tc>
          <w:tcPr>
            <w:tcW w:w="518" w:type="dxa"/>
          </w:tcPr>
          <w:p w14:paraId="3016AA1A" w14:textId="00E4AEA5" w:rsidR="00EC3BE4" w:rsidRPr="00EC3BE4" w:rsidRDefault="00EC3BE4" w:rsidP="00EC3BE4">
            <w:pPr>
              <w:jc w:val="both"/>
              <w:rPr>
                <w:rFonts w:ascii="Times New Roman" w:hAnsi="Times New Roman"/>
                <w:color w:val="000000" w:themeColor="text1"/>
              </w:rPr>
            </w:pPr>
            <w:r w:rsidRPr="00D942AB">
              <w:t>4</w:t>
            </w:r>
          </w:p>
        </w:tc>
        <w:tc>
          <w:tcPr>
            <w:tcW w:w="2627" w:type="dxa"/>
          </w:tcPr>
          <w:p w14:paraId="708885C7" w14:textId="005A7E89" w:rsidR="00EC3BE4" w:rsidRPr="00EC3BE4" w:rsidRDefault="00EC3BE4" w:rsidP="00EC3BE4">
            <w:pPr>
              <w:jc w:val="both"/>
              <w:rPr>
                <w:rFonts w:ascii="Times New Roman" w:hAnsi="Times New Roman"/>
                <w:color w:val="000000" w:themeColor="text1"/>
              </w:rPr>
            </w:pPr>
            <w:r w:rsidRPr="00EC3BE4">
              <w:rPr>
                <w:rFonts w:ascii="Times New Roman" w:hAnsi="Times New Roman"/>
              </w:rPr>
              <w:t>psi(E+RL+DW+S</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4081176F" w14:textId="2AB501EC" w:rsidR="00EC3BE4" w:rsidRPr="00EC3BE4" w:rsidRDefault="00EC3BE4" w:rsidP="00EC3BE4">
            <w:pPr>
              <w:jc w:val="both"/>
              <w:rPr>
                <w:rFonts w:ascii="Times New Roman" w:hAnsi="Times New Roman"/>
                <w:color w:val="000000" w:themeColor="text1"/>
              </w:rPr>
            </w:pPr>
            <w:r w:rsidRPr="00EC3BE4">
              <w:rPr>
                <w:rFonts w:ascii="Times New Roman" w:hAnsi="Times New Roman"/>
              </w:rPr>
              <w:t>731.2</w:t>
            </w:r>
          </w:p>
        </w:tc>
        <w:tc>
          <w:tcPr>
            <w:tcW w:w="720" w:type="dxa"/>
          </w:tcPr>
          <w:p w14:paraId="336CC5C8" w14:textId="7D177E65" w:rsidR="00EC3BE4" w:rsidRPr="00EC3BE4" w:rsidRDefault="00EC3BE4" w:rsidP="00EC3BE4">
            <w:pPr>
              <w:jc w:val="both"/>
              <w:rPr>
                <w:rFonts w:ascii="Times New Roman" w:hAnsi="Times New Roman"/>
                <w:color w:val="000000" w:themeColor="text1"/>
              </w:rPr>
            </w:pPr>
            <w:r w:rsidRPr="00EC3BE4">
              <w:rPr>
                <w:rFonts w:ascii="Times New Roman" w:hAnsi="Times New Roman"/>
              </w:rPr>
              <w:t>11.97</w:t>
            </w:r>
          </w:p>
        </w:tc>
        <w:tc>
          <w:tcPr>
            <w:tcW w:w="791" w:type="dxa"/>
          </w:tcPr>
          <w:p w14:paraId="6EEC55EE" w14:textId="0958D1BF" w:rsidR="00EC3BE4" w:rsidRPr="00EC3BE4" w:rsidRDefault="00EC3BE4" w:rsidP="00EC3BE4">
            <w:pPr>
              <w:jc w:val="both"/>
              <w:rPr>
                <w:rFonts w:ascii="Times New Roman" w:hAnsi="Times New Roman"/>
                <w:color w:val="000000" w:themeColor="text1"/>
              </w:rPr>
            </w:pPr>
            <w:r w:rsidRPr="00EC3BE4">
              <w:rPr>
                <w:rFonts w:ascii="Times New Roman" w:hAnsi="Times New Roman"/>
              </w:rPr>
              <w:t>0.0024</w:t>
            </w:r>
          </w:p>
        </w:tc>
        <w:tc>
          <w:tcPr>
            <w:tcW w:w="1176" w:type="dxa"/>
          </w:tcPr>
          <w:p w14:paraId="7BA98837" w14:textId="2F7332FA" w:rsidR="00EC3BE4" w:rsidRPr="00EC3BE4" w:rsidRDefault="00EC3BE4" w:rsidP="00EC3BE4">
            <w:pPr>
              <w:jc w:val="both"/>
              <w:rPr>
                <w:rFonts w:ascii="Times New Roman" w:hAnsi="Times New Roman"/>
                <w:color w:val="000000" w:themeColor="text1"/>
              </w:rPr>
            </w:pPr>
            <w:r w:rsidRPr="00EC3BE4">
              <w:rPr>
                <w:rFonts w:ascii="Times New Roman" w:hAnsi="Times New Roman"/>
              </w:rPr>
              <w:t>0.0025</w:t>
            </w:r>
          </w:p>
        </w:tc>
        <w:tc>
          <w:tcPr>
            <w:tcW w:w="624" w:type="dxa"/>
          </w:tcPr>
          <w:p w14:paraId="31DB9074" w14:textId="71776933" w:rsidR="00EC3BE4" w:rsidRPr="00EC3BE4" w:rsidRDefault="00EC3BE4" w:rsidP="00EC3BE4">
            <w:pPr>
              <w:jc w:val="both"/>
              <w:rPr>
                <w:rFonts w:ascii="Times New Roman" w:hAnsi="Times New Roman"/>
                <w:color w:val="000000" w:themeColor="text1"/>
              </w:rPr>
            </w:pPr>
            <w:r w:rsidRPr="00EC3BE4">
              <w:rPr>
                <w:rFonts w:ascii="Times New Roman" w:hAnsi="Times New Roman"/>
              </w:rPr>
              <w:t>6</w:t>
            </w:r>
          </w:p>
        </w:tc>
        <w:tc>
          <w:tcPr>
            <w:tcW w:w="900" w:type="dxa"/>
          </w:tcPr>
          <w:p w14:paraId="4F419053" w14:textId="0D0BB534" w:rsidR="00EC3BE4" w:rsidRPr="00EC3BE4" w:rsidRDefault="00EC3BE4" w:rsidP="00EC3BE4">
            <w:pPr>
              <w:jc w:val="both"/>
              <w:rPr>
                <w:rFonts w:ascii="Times New Roman" w:hAnsi="Times New Roman"/>
                <w:color w:val="000000" w:themeColor="text1"/>
              </w:rPr>
            </w:pPr>
            <w:r w:rsidRPr="00EC3BE4">
              <w:rPr>
                <w:rFonts w:ascii="Times New Roman" w:hAnsi="Times New Roman"/>
              </w:rPr>
              <w:t>719.2</w:t>
            </w:r>
          </w:p>
        </w:tc>
        <w:tc>
          <w:tcPr>
            <w:tcW w:w="804" w:type="dxa"/>
          </w:tcPr>
          <w:p w14:paraId="214AA65B" w14:textId="73DF31D6" w:rsidR="00EC3BE4" w:rsidRPr="00EC3BE4" w:rsidRDefault="00E73EB0" w:rsidP="00EC3BE4">
            <w:pPr>
              <w:jc w:val="both"/>
              <w:rPr>
                <w:rFonts w:ascii="Times New Roman" w:hAnsi="Times New Roman"/>
                <w:color w:val="000000" w:themeColor="text1"/>
              </w:rPr>
            </w:pPr>
            <w:r w:rsidRPr="00E73EB0">
              <w:rPr>
                <w:rFonts w:ascii="Times New Roman" w:hAnsi="Times New Roman"/>
                <w:color w:val="000000" w:themeColor="text1"/>
              </w:rPr>
              <w:t>1.3126</w:t>
            </w:r>
          </w:p>
        </w:tc>
      </w:tr>
      <w:tr w:rsidR="00EC3BE4" w:rsidRPr="00EC3BE4" w14:paraId="1ACBF79D" w14:textId="77777777" w:rsidTr="00F576DC">
        <w:trPr>
          <w:trHeight w:val="257"/>
        </w:trPr>
        <w:tc>
          <w:tcPr>
            <w:tcW w:w="518" w:type="dxa"/>
          </w:tcPr>
          <w:p w14:paraId="3DD8072C" w14:textId="601F9A74" w:rsidR="00EC3BE4" w:rsidRPr="00EC3BE4" w:rsidRDefault="00EC3BE4" w:rsidP="00EC3BE4">
            <w:pPr>
              <w:jc w:val="both"/>
              <w:rPr>
                <w:rFonts w:ascii="Times New Roman" w:hAnsi="Times New Roman"/>
                <w:color w:val="000000" w:themeColor="text1"/>
              </w:rPr>
            </w:pPr>
            <w:r w:rsidRPr="00D942AB">
              <w:t>5</w:t>
            </w:r>
          </w:p>
        </w:tc>
        <w:tc>
          <w:tcPr>
            <w:tcW w:w="2627" w:type="dxa"/>
          </w:tcPr>
          <w:p w14:paraId="2397EAD8" w14:textId="1533401E" w:rsidR="00EC3BE4" w:rsidRPr="00EC3BE4" w:rsidRDefault="00EC3BE4" w:rsidP="00EC3BE4">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DW+R+RL).p(.)</w:t>
            </w:r>
          </w:p>
        </w:tc>
        <w:tc>
          <w:tcPr>
            <w:tcW w:w="829" w:type="dxa"/>
          </w:tcPr>
          <w:p w14:paraId="16191B5E" w14:textId="6A2F8986" w:rsidR="00EC3BE4" w:rsidRPr="00EC3BE4" w:rsidRDefault="00EC3BE4" w:rsidP="00EC3BE4">
            <w:pPr>
              <w:jc w:val="both"/>
              <w:rPr>
                <w:rFonts w:ascii="Times New Roman" w:hAnsi="Times New Roman"/>
                <w:color w:val="000000" w:themeColor="text1"/>
              </w:rPr>
            </w:pPr>
            <w:r w:rsidRPr="00EC3BE4">
              <w:rPr>
                <w:rFonts w:ascii="Times New Roman" w:hAnsi="Times New Roman"/>
              </w:rPr>
              <w:t>731.43</w:t>
            </w:r>
          </w:p>
        </w:tc>
        <w:tc>
          <w:tcPr>
            <w:tcW w:w="720" w:type="dxa"/>
          </w:tcPr>
          <w:p w14:paraId="5C3B8FC8" w14:textId="3CBBD696" w:rsidR="00EC3BE4" w:rsidRPr="00EC3BE4" w:rsidRDefault="00EC3BE4" w:rsidP="00EC3BE4">
            <w:pPr>
              <w:jc w:val="both"/>
              <w:rPr>
                <w:rFonts w:ascii="Times New Roman" w:hAnsi="Times New Roman"/>
                <w:color w:val="000000" w:themeColor="text1"/>
              </w:rPr>
            </w:pPr>
            <w:r w:rsidRPr="00EC3BE4">
              <w:rPr>
                <w:rFonts w:ascii="Times New Roman" w:hAnsi="Times New Roman"/>
              </w:rPr>
              <w:t>12.2</w:t>
            </w:r>
          </w:p>
        </w:tc>
        <w:tc>
          <w:tcPr>
            <w:tcW w:w="791" w:type="dxa"/>
          </w:tcPr>
          <w:p w14:paraId="7407D30E" w14:textId="0D240A78" w:rsidR="00EC3BE4" w:rsidRPr="00EC3BE4" w:rsidRDefault="00EC3BE4" w:rsidP="00EC3BE4">
            <w:pPr>
              <w:jc w:val="both"/>
              <w:rPr>
                <w:rFonts w:ascii="Times New Roman" w:hAnsi="Times New Roman"/>
                <w:color w:val="000000" w:themeColor="text1"/>
              </w:rPr>
            </w:pPr>
            <w:r w:rsidRPr="00EC3BE4">
              <w:rPr>
                <w:rFonts w:ascii="Times New Roman" w:hAnsi="Times New Roman"/>
              </w:rPr>
              <w:t>0.0022</w:t>
            </w:r>
          </w:p>
        </w:tc>
        <w:tc>
          <w:tcPr>
            <w:tcW w:w="1176" w:type="dxa"/>
          </w:tcPr>
          <w:p w14:paraId="6B38B366" w14:textId="3AB24621" w:rsidR="00EC3BE4" w:rsidRPr="00EC3BE4" w:rsidRDefault="00EC3BE4" w:rsidP="00EC3BE4">
            <w:pPr>
              <w:jc w:val="both"/>
              <w:rPr>
                <w:rFonts w:ascii="Times New Roman" w:hAnsi="Times New Roman"/>
                <w:color w:val="000000" w:themeColor="text1"/>
              </w:rPr>
            </w:pPr>
            <w:r w:rsidRPr="00EC3BE4">
              <w:rPr>
                <w:rFonts w:ascii="Times New Roman" w:hAnsi="Times New Roman"/>
              </w:rPr>
              <w:t>0.0022</w:t>
            </w:r>
          </w:p>
        </w:tc>
        <w:tc>
          <w:tcPr>
            <w:tcW w:w="624" w:type="dxa"/>
          </w:tcPr>
          <w:p w14:paraId="79473EDF" w14:textId="64394417" w:rsidR="00EC3BE4" w:rsidRPr="00EC3BE4" w:rsidRDefault="00EC3BE4" w:rsidP="00EC3BE4">
            <w:pPr>
              <w:jc w:val="both"/>
              <w:rPr>
                <w:rFonts w:ascii="Times New Roman" w:hAnsi="Times New Roman"/>
                <w:color w:val="000000" w:themeColor="text1"/>
              </w:rPr>
            </w:pPr>
            <w:r w:rsidRPr="00EC3BE4">
              <w:rPr>
                <w:rFonts w:ascii="Times New Roman" w:hAnsi="Times New Roman"/>
              </w:rPr>
              <w:t>5</w:t>
            </w:r>
          </w:p>
        </w:tc>
        <w:tc>
          <w:tcPr>
            <w:tcW w:w="900" w:type="dxa"/>
          </w:tcPr>
          <w:p w14:paraId="3D43E3BA" w14:textId="03F619F9" w:rsidR="00EC3BE4" w:rsidRPr="00EC3BE4" w:rsidRDefault="00EC3BE4" w:rsidP="00EC3BE4">
            <w:pPr>
              <w:jc w:val="both"/>
              <w:rPr>
                <w:rFonts w:ascii="Times New Roman" w:hAnsi="Times New Roman"/>
                <w:color w:val="000000" w:themeColor="text1"/>
              </w:rPr>
            </w:pPr>
            <w:r w:rsidRPr="00EC3BE4">
              <w:rPr>
                <w:rFonts w:ascii="Times New Roman" w:hAnsi="Times New Roman"/>
              </w:rPr>
              <w:t>721.43</w:t>
            </w:r>
          </w:p>
        </w:tc>
        <w:tc>
          <w:tcPr>
            <w:tcW w:w="804" w:type="dxa"/>
          </w:tcPr>
          <w:p w14:paraId="70843401" w14:textId="79AF109C" w:rsidR="00EC3BE4" w:rsidRPr="00EC3BE4" w:rsidRDefault="00E73EB0" w:rsidP="00EC3BE4">
            <w:pPr>
              <w:jc w:val="both"/>
              <w:rPr>
                <w:rFonts w:ascii="Times New Roman" w:hAnsi="Times New Roman"/>
                <w:color w:val="000000" w:themeColor="text1"/>
              </w:rPr>
            </w:pPr>
            <w:r w:rsidRPr="00E73EB0">
              <w:rPr>
                <w:rFonts w:ascii="Times New Roman" w:hAnsi="Times New Roman"/>
                <w:color w:val="000000" w:themeColor="text1"/>
              </w:rPr>
              <w:t>1.2771</w:t>
            </w:r>
          </w:p>
        </w:tc>
      </w:tr>
      <w:tr w:rsidR="00EC3BE4" w:rsidRPr="00EC3BE4" w14:paraId="2D8C9A7B" w14:textId="77777777" w:rsidTr="00F576DC">
        <w:trPr>
          <w:trHeight w:val="257"/>
        </w:trPr>
        <w:tc>
          <w:tcPr>
            <w:tcW w:w="518" w:type="dxa"/>
          </w:tcPr>
          <w:p w14:paraId="4793E604" w14:textId="2906BE9A" w:rsidR="00EC3BE4" w:rsidRPr="00EC3BE4" w:rsidRDefault="00EC3BE4" w:rsidP="00EC3BE4">
            <w:pPr>
              <w:jc w:val="both"/>
              <w:rPr>
                <w:rFonts w:ascii="Times New Roman" w:hAnsi="Times New Roman"/>
                <w:color w:val="000000" w:themeColor="text1"/>
              </w:rPr>
            </w:pPr>
            <w:r w:rsidRPr="00D942AB">
              <w:t>6</w:t>
            </w:r>
          </w:p>
        </w:tc>
        <w:tc>
          <w:tcPr>
            <w:tcW w:w="2627" w:type="dxa"/>
          </w:tcPr>
          <w:p w14:paraId="0FEBF605" w14:textId="134F235A" w:rsidR="00EC3BE4" w:rsidRPr="00EC3BE4" w:rsidRDefault="00EC3BE4" w:rsidP="00EC3BE4">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DW+LST).p(.)</w:t>
            </w:r>
          </w:p>
        </w:tc>
        <w:tc>
          <w:tcPr>
            <w:tcW w:w="829" w:type="dxa"/>
          </w:tcPr>
          <w:p w14:paraId="6A49CF6B" w14:textId="5E0BE885" w:rsidR="00EC3BE4" w:rsidRPr="00EC3BE4" w:rsidRDefault="00EC3BE4" w:rsidP="00EC3BE4">
            <w:pPr>
              <w:jc w:val="both"/>
              <w:rPr>
                <w:rFonts w:ascii="Times New Roman" w:hAnsi="Times New Roman"/>
                <w:color w:val="000000" w:themeColor="text1"/>
              </w:rPr>
            </w:pPr>
            <w:r w:rsidRPr="00EC3BE4">
              <w:rPr>
                <w:rFonts w:ascii="Times New Roman" w:hAnsi="Times New Roman"/>
              </w:rPr>
              <w:t>734.98</w:t>
            </w:r>
          </w:p>
        </w:tc>
        <w:tc>
          <w:tcPr>
            <w:tcW w:w="720" w:type="dxa"/>
          </w:tcPr>
          <w:p w14:paraId="2CA71F27" w14:textId="09E41255" w:rsidR="00EC3BE4" w:rsidRPr="00EC3BE4" w:rsidRDefault="00EC3BE4" w:rsidP="00EC3BE4">
            <w:pPr>
              <w:jc w:val="both"/>
              <w:rPr>
                <w:rFonts w:ascii="Times New Roman" w:hAnsi="Times New Roman"/>
                <w:color w:val="000000" w:themeColor="text1"/>
              </w:rPr>
            </w:pPr>
            <w:r w:rsidRPr="00EC3BE4">
              <w:rPr>
                <w:rFonts w:ascii="Times New Roman" w:hAnsi="Times New Roman"/>
              </w:rPr>
              <w:t>15.75</w:t>
            </w:r>
          </w:p>
        </w:tc>
        <w:tc>
          <w:tcPr>
            <w:tcW w:w="791" w:type="dxa"/>
          </w:tcPr>
          <w:p w14:paraId="2262E87F" w14:textId="0D9FFC75" w:rsidR="00EC3BE4" w:rsidRPr="00EC3BE4" w:rsidRDefault="00EC3BE4" w:rsidP="00EC3BE4">
            <w:pPr>
              <w:jc w:val="both"/>
              <w:rPr>
                <w:rFonts w:ascii="Times New Roman" w:hAnsi="Times New Roman"/>
                <w:color w:val="000000" w:themeColor="text1"/>
              </w:rPr>
            </w:pPr>
            <w:r w:rsidRPr="00EC3BE4">
              <w:rPr>
                <w:rFonts w:ascii="Times New Roman" w:hAnsi="Times New Roman"/>
              </w:rPr>
              <w:t>0.0004</w:t>
            </w:r>
          </w:p>
        </w:tc>
        <w:tc>
          <w:tcPr>
            <w:tcW w:w="1176" w:type="dxa"/>
          </w:tcPr>
          <w:p w14:paraId="477E14FF" w14:textId="4DA4C31C" w:rsidR="00EC3BE4" w:rsidRPr="00EC3BE4" w:rsidRDefault="00EC3BE4" w:rsidP="00EC3BE4">
            <w:pPr>
              <w:jc w:val="both"/>
              <w:rPr>
                <w:rFonts w:ascii="Times New Roman" w:hAnsi="Times New Roman"/>
                <w:color w:val="000000" w:themeColor="text1"/>
              </w:rPr>
            </w:pPr>
            <w:r w:rsidRPr="00EC3BE4">
              <w:rPr>
                <w:rFonts w:ascii="Times New Roman" w:hAnsi="Times New Roman"/>
              </w:rPr>
              <w:t>0.0004</w:t>
            </w:r>
          </w:p>
        </w:tc>
        <w:tc>
          <w:tcPr>
            <w:tcW w:w="624" w:type="dxa"/>
          </w:tcPr>
          <w:p w14:paraId="4AF851B4" w14:textId="44DDE243" w:rsidR="00EC3BE4" w:rsidRPr="00EC3BE4" w:rsidRDefault="00EC3BE4" w:rsidP="00EC3BE4">
            <w:pPr>
              <w:jc w:val="both"/>
              <w:rPr>
                <w:rFonts w:ascii="Times New Roman" w:hAnsi="Times New Roman"/>
                <w:color w:val="000000" w:themeColor="text1"/>
              </w:rPr>
            </w:pPr>
            <w:r w:rsidRPr="00EC3BE4">
              <w:rPr>
                <w:rFonts w:ascii="Times New Roman" w:hAnsi="Times New Roman"/>
              </w:rPr>
              <w:t>4</w:t>
            </w:r>
          </w:p>
        </w:tc>
        <w:tc>
          <w:tcPr>
            <w:tcW w:w="900" w:type="dxa"/>
          </w:tcPr>
          <w:p w14:paraId="336342C7" w14:textId="0F3DFD0F" w:rsidR="00EC3BE4" w:rsidRPr="00EC3BE4" w:rsidRDefault="00EC3BE4" w:rsidP="00EC3BE4">
            <w:pPr>
              <w:jc w:val="both"/>
              <w:rPr>
                <w:rFonts w:ascii="Times New Roman" w:hAnsi="Times New Roman"/>
                <w:color w:val="000000" w:themeColor="text1"/>
              </w:rPr>
            </w:pPr>
            <w:r w:rsidRPr="00EC3BE4">
              <w:rPr>
                <w:rFonts w:ascii="Times New Roman" w:hAnsi="Times New Roman"/>
              </w:rPr>
              <w:t>726.98</w:t>
            </w:r>
          </w:p>
        </w:tc>
        <w:tc>
          <w:tcPr>
            <w:tcW w:w="804" w:type="dxa"/>
          </w:tcPr>
          <w:p w14:paraId="0205A4B6" w14:textId="26B8B6B2" w:rsidR="00EC3BE4" w:rsidRPr="00EC3BE4" w:rsidRDefault="00E73EB0" w:rsidP="00EC3BE4">
            <w:pPr>
              <w:jc w:val="both"/>
              <w:rPr>
                <w:rFonts w:ascii="Times New Roman" w:hAnsi="Times New Roman"/>
                <w:color w:val="000000" w:themeColor="text1"/>
              </w:rPr>
            </w:pPr>
            <w:r w:rsidRPr="00E73EB0">
              <w:rPr>
                <w:rFonts w:ascii="Times New Roman" w:hAnsi="Times New Roman"/>
                <w:color w:val="000000" w:themeColor="text1"/>
              </w:rPr>
              <w:t>1.1597</w:t>
            </w:r>
          </w:p>
        </w:tc>
      </w:tr>
      <w:tr w:rsidR="00EC3BE4" w:rsidRPr="00EC3BE4" w14:paraId="0DDA348F" w14:textId="77777777" w:rsidTr="00F576DC">
        <w:trPr>
          <w:trHeight w:val="257"/>
        </w:trPr>
        <w:tc>
          <w:tcPr>
            <w:tcW w:w="518" w:type="dxa"/>
          </w:tcPr>
          <w:p w14:paraId="420CA73F" w14:textId="3D5C2A2F" w:rsidR="00EC3BE4" w:rsidRPr="00EC3BE4" w:rsidRDefault="00EC3BE4" w:rsidP="00EC3BE4">
            <w:pPr>
              <w:jc w:val="both"/>
              <w:rPr>
                <w:rFonts w:ascii="Times New Roman" w:hAnsi="Times New Roman"/>
                <w:color w:val="000000" w:themeColor="text1"/>
              </w:rPr>
            </w:pPr>
            <w:r w:rsidRPr="00D942AB">
              <w:t>7</w:t>
            </w:r>
          </w:p>
        </w:tc>
        <w:tc>
          <w:tcPr>
            <w:tcW w:w="2627" w:type="dxa"/>
          </w:tcPr>
          <w:p w14:paraId="7A78F5CC" w14:textId="5821DE52" w:rsidR="00EC3BE4" w:rsidRPr="00EC3BE4" w:rsidRDefault="00EC3BE4" w:rsidP="00EC3BE4">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DW+R).p(.)</w:t>
            </w:r>
          </w:p>
        </w:tc>
        <w:tc>
          <w:tcPr>
            <w:tcW w:w="829" w:type="dxa"/>
          </w:tcPr>
          <w:p w14:paraId="0D7A921E" w14:textId="265AE0A2" w:rsidR="00EC3BE4" w:rsidRPr="00EC3BE4" w:rsidRDefault="00EC3BE4" w:rsidP="00EC3BE4">
            <w:pPr>
              <w:jc w:val="both"/>
              <w:rPr>
                <w:rFonts w:ascii="Times New Roman" w:hAnsi="Times New Roman"/>
                <w:color w:val="000000" w:themeColor="text1"/>
              </w:rPr>
            </w:pPr>
            <w:r w:rsidRPr="00EC3BE4">
              <w:rPr>
                <w:rFonts w:ascii="Times New Roman" w:hAnsi="Times New Roman"/>
              </w:rPr>
              <w:t>737.19</w:t>
            </w:r>
          </w:p>
        </w:tc>
        <w:tc>
          <w:tcPr>
            <w:tcW w:w="720" w:type="dxa"/>
          </w:tcPr>
          <w:p w14:paraId="324437E1" w14:textId="07686F76" w:rsidR="00EC3BE4" w:rsidRPr="00EC3BE4" w:rsidRDefault="00EC3BE4" w:rsidP="00EC3BE4">
            <w:pPr>
              <w:jc w:val="both"/>
              <w:rPr>
                <w:rFonts w:ascii="Times New Roman" w:hAnsi="Times New Roman"/>
                <w:color w:val="000000" w:themeColor="text1"/>
              </w:rPr>
            </w:pPr>
            <w:r w:rsidRPr="00EC3BE4">
              <w:rPr>
                <w:rFonts w:ascii="Times New Roman" w:hAnsi="Times New Roman"/>
              </w:rPr>
              <w:t>17.96</w:t>
            </w:r>
          </w:p>
        </w:tc>
        <w:tc>
          <w:tcPr>
            <w:tcW w:w="791" w:type="dxa"/>
          </w:tcPr>
          <w:p w14:paraId="7E20884E" w14:textId="4C88B5B8" w:rsidR="00EC3BE4" w:rsidRPr="00EC3BE4" w:rsidRDefault="00EC3BE4" w:rsidP="00EC3BE4">
            <w:pPr>
              <w:jc w:val="both"/>
              <w:rPr>
                <w:rFonts w:ascii="Times New Roman" w:hAnsi="Times New Roman"/>
                <w:color w:val="000000" w:themeColor="text1"/>
              </w:rPr>
            </w:pPr>
            <w:r w:rsidRPr="00EC3BE4">
              <w:rPr>
                <w:rFonts w:ascii="Times New Roman" w:hAnsi="Times New Roman"/>
              </w:rPr>
              <w:t>0.0001</w:t>
            </w:r>
          </w:p>
        </w:tc>
        <w:tc>
          <w:tcPr>
            <w:tcW w:w="1176" w:type="dxa"/>
          </w:tcPr>
          <w:p w14:paraId="411A02CF" w14:textId="33B021FF" w:rsidR="00EC3BE4" w:rsidRPr="00EC3BE4" w:rsidRDefault="00EC3BE4" w:rsidP="00EC3BE4">
            <w:pPr>
              <w:jc w:val="both"/>
              <w:rPr>
                <w:rFonts w:ascii="Times New Roman" w:hAnsi="Times New Roman"/>
                <w:color w:val="000000" w:themeColor="text1"/>
              </w:rPr>
            </w:pPr>
            <w:r w:rsidRPr="00EC3BE4">
              <w:rPr>
                <w:rFonts w:ascii="Times New Roman" w:hAnsi="Times New Roman"/>
              </w:rPr>
              <w:t>0.0001</w:t>
            </w:r>
          </w:p>
        </w:tc>
        <w:tc>
          <w:tcPr>
            <w:tcW w:w="624" w:type="dxa"/>
          </w:tcPr>
          <w:p w14:paraId="1DEA9D63" w14:textId="0714F86D" w:rsidR="00EC3BE4" w:rsidRPr="00EC3BE4" w:rsidRDefault="00EC3BE4" w:rsidP="00EC3BE4">
            <w:pPr>
              <w:jc w:val="both"/>
              <w:rPr>
                <w:rFonts w:ascii="Times New Roman" w:hAnsi="Times New Roman"/>
                <w:color w:val="000000" w:themeColor="text1"/>
              </w:rPr>
            </w:pPr>
            <w:r w:rsidRPr="00EC3BE4">
              <w:rPr>
                <w:rFonts w:ascii="Times New Roman" w:hAnsi="Times New Roman"/>
              </w:rPr>
              <w:t>4</w:t>
            </w:r>
          </w:p>
        </w:tc>
        <w:tc>
          <w:tcPr>
            <w:tcW w:w="900" w:type="dxa"/>
          </w:tcPr>
          <w:p w14:paraId="4CA49ECE" w14:textId="4A8B1755" w:rsidR="00EC3BE4" w:rsidRPr="00EC3BE4" w:rsidRDefault="00EC3BE4" w:rsidP="00EC3BE4">
            <w:pPr>
              <w:jc w:val="both"/>
              <w:rPr>
                <w:rFonts w:ascii="Times New Roman" w:hAnsi="Times New Roman"/>
                <w:color w:val="000000" w:themeColor="text1"/>
              </w:rPr>
            </w:pPr>
            <w:r w:rsidRPr="00EC3BE4">
              <w:rPr>
                <w:rFonts w:ascii="Times New Roman" w:hAnsi="Times New Roman"/>
              </w:rPr>
              <w:t>729.19</w:t>
            </w:r>
          </w:p>
        </w:tc>
        <w:tc>
          <w:tcPr>
            <w:tcW w:w="804" w:type="dxa"/>
          </w:tcPr>
          <w:p w14:paraId="626D1562" w14:textId="4673E9DF" w:rsidR="00EC3BE4" w:rsidRPr="00EC3BE4" w:rsidRDefault="00013400" w:rsidP="00EC3BE4">
            <w:pPr>
              <w:jc w:val="both"/>
              <w:rPr>
                <w:rFonts w:ascii="Times New Roman" w:hAnsi="Times New Roman"/>
                <w:color w:val="000000" w:themeColor="text1"/>
              </w:rPr>
            </w:pPr>
            <w:r w:rsidRPr="00013400">
              <w:rPr>
                <w:rFonts w:ascii="Times New Roman" w:hAnsi="Times New Roman"/>
                <w:color w:val="000000" w:themeColor="text1"/>
              </w:rPr>
              <w:t>1.3293</w:t>
            </w:r>
          </w:p>
        </w:tc>
      </w:tr>
      <w:tr w:rsidR="00EC3BE4" w:rsidRPr="00EC3BE4" w14:paraId="33123699" w14:textId="77777777" w:rsidTr="00F576DC">
        <w:trPr>
          <w:trHeight w:val="257"/>
        </w:trPr>
        <w:tc>
          <w:tcPr>
            <w:tcW w:w="518" w:type="dxa"/>
          </w:tcPr>
          <w:p w14:paraId="57ED978B" w14:textId="75A35088" w:rsidR="00EC3BE4" w:rsidRPr="00EC3BE4" w:rsidRDefault="00EC3BE4" w:rsidP="00EC3BE4">
            <w:pPr>
              <w:jc w:val="both"/>
              <w:rPr>
                <w:rFonts w:ascii="Times New Roman" w:hAnsi="Times New Roman"/>
                <w:color w:val="000000" w:themeColor="text1"/>
              </w:rPr>
            </w:pPr>
            <w:r w:rsidRPr="00D942AB">
              <w:t>8</w:t>
            </w:r>
          </w:p>
        </w:tc>
        <w:tc>
          <w:tcPr>
            <w:tcW w:w="2627" w:type="dxa"/>
          </w:tcPr>
          <w:p w14:paraId="50DB88F6" w14:textId="550AF863" w:rsidR="00EC3BE4" w:rsidRPr="00EC3BE4" w:rsidRDefault="00EC3BE4" w:rsidP="00EC3BE4">
            <w:pPr>
              <w:jc w:val="both"/>
              <w:rPr>
                <w:rFonts w:ascii="Times New Roman" w:hAnsi="Times New Roman"/>
                <w:color w:val="000000" w:themeColor="text1"/>
              </w:rPr>
            </w:pPr>
            <w:r w:rsidRPr="00EC3BE4">
              <w:rPr>
                <w:rFonts w:ascii="Times New Roman" w:hAnsi="Times New Roman"/>
              </w:rPr>
              <w:t>psi(E+DS+DW+LST</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11221A90" w14:textId="20E7C602" w:rsidR="00EC3BE4" w:rsidRPr="00EC3BE4" w:rsidRDefault="00EC3BE4" w:rsidP="00EC3BE4">
            <w:pPr>
              <w:jc w:val="both"/>
              <w:rPr>
                <w:rFonts w:ascii="Times New Roman" w:hAnsi="Times New Roman"/>
                <w:color w:val="000000" w:themeColor="text1"/>
              </w:rPr>
            </w:pPr>
            <w:r w:rsidRPr="00EC3BE4">
              <w:rPr>
                <w:rFonts w:ascii="Times New Roman" w:hAnsi="Times New Roman"/>
              </w:rPr>
              <w:t>737.57</w:t>
            </w:r>
          </w:p>
        </w:tc>
        <w:tc>
          <w:tcPr>
            <w:tcW w:w="720" w:type="dxa"/>
          </w:tcPr>
          <w:p w14:paraId="6461CDF1" w14:textId="76A3FE9C" w:rsidR="00EC3BE4" w:rsidRPr="00EC3BE4" w:rsidRDefault="00EC3BE4" w:rsidP="00EC3BE4">
            <w:pPr>
              <w:jc w:val="both"/>
              <w:rPr>
                <w:rFonts w:ascii="Times New Roman" w:hAnsi="Times New Roman"/>
                <w:color w:val="000000" w:themeColor="text1"/>
              </w:rPr>
            </w:pPr>
            <w:r w:rsidRPr="00EC3BE4">
              <w:rPr>
                <w:rFonts w:ascii="Times New Roman" w:hAnsi="Times New Roman"/>
              </w:rPr>
              <w:t>18.34</w:t>
            </w:r>
          </w:p>
        </w:tc>
        <w:tc>
          <w:tcPr>
            <w:tcW w:w="791" w:type="dxa"/>
          </w:tcPr>
          <w:p w14:paraId="17268945" w14:textId="0C6B963E" w:rsidR="00EC3BE4" w:rsidRPr="00EC3BE4" w:rsidRDefault="00EC3BE4" w:rsidP="00EC3BE4">
            <w:pPr>
              <w:jc w:val="both"/>
              <w:rPr>
                <w:rFonts w:ascii="Times New Roman" w:hAnsi="Times New Roman"/>
                <w:color w:val="000000" w:themeColor="text1"/>
              </w:rPr>
            </w:pPr>
            <w:r w:rsidRPr="00EC3BE4">
              <w:rPr>
                <w:rFonts w:ascii="Times New Roman" w:hAnsi="Times New Roman"/>
              </w:rPr>
              <w:t>0.0001</w:t>
            </w:r>
          </w:p>
        </w:tc>
        <w:tc>
          <w:tcPr>
            <w:tcW w:w="1176" w:type="dxa"/>
          </w:tcPr>
          <w:p w14:paraId="3C6CD310" w14:textId="166F8DD6" w:rsidR="00EC3BE4" w:rsidRPr="00EC3BE4" w:rsidRDefault="00EC3BE4" w:rsidP="00EC3BE4">
            <w:pPr>
              <w:jc w:val="both"/>
              <w:rPr>
                <w:rFonts w:ascii="Times New Roman" w:hAnsi="Times New Roman"/>
                <w:color w:val="000000" w:themeColor="text1"/>
              </w:rPr>
            </w:pPr>
            <w:r w:rsidRPr="00EC3BE4">
              <w:rPr>
                <w:rFonts w:ascii="Times New Roman" w:hAnsi="Times New Roman"/>
              </w:rPr>
              <w:t>0.0001</w:t>
            </w:r>
          </w:p>
        </w:tc>
        <w:tc>
          <w:tcPr>
            <w:tcW w:w="624" w:type="dxa"/>
          </w:tcPr>
          <w:p w14:paraId="35E9F317" w14:textId="50A0FEE4" w:rsidR="00EC3BE4" w:rsidRPr="00EC3BE4" w:rsidRDefault="00EC3BE4" w:rsidP="00EC3BE4">
            <w:pPr>
              <w:jc w:val="both"/>
              <w:rPr>
                <w:rFonts w:ascii="Times New Roman" w:hAnsi="Times New Roman"/>
                <w:color w:val="000000" w:themeColor="text1"/>
              </w:rPr>
            </w:pPr>
            <w:r w:rsidRPr="00EC3BE4">
              <w:rPr>
                <w:rFonts w:ascii="Times New Roman" w:hAnsi="Times New Roman"/>
              </w:rPr>
              <w:t>6</w:t>
            </w:r>
          </w:p>
        </w:tc>
        <w:tc>
          <w:tcPr>
            <w:tcW w:w="900" w:type="dxa"/>
          </w:tcPr>
          <w:p w14:paraId="6B1F90DF" w14:textId="4B5F5ADA" w:rsidR="00EC3BE4" w:rsidRPr="00EC3BE4" w:rsidRDefault="00EC3BE4" w:rsidP="00EC3BE4">
            <w:pPr>
              <w:jc w:val="both"/>
              <w:rPr>
                <w:rFonts w:ascii="Times New Roman" w:hAnsi="Times New Roman"/>
                <w:color w:val="000000" w:themeColor="text1"/>
              </w:rPr>
            </w:pPr>
            <w:r w:rsidRPr="00EC3BE4">
              <w:rPr>
                <w:rFonts w:ascii="Times New Roman" w:hAnsi="Times New Roman"/>
              </w:rPr>
              <w:t>725.57</w:t>
            </w:r>
          </w:p>
        </w:tc>
        <w:tc>
          <w:tcPr>
            <w:tcW w:w="804" w:type="dxa"/>
          </w:tcPr>
          <w:p w14:paraId="35059AD9" w14:textId="1A73BCC2" w:rsidR="00EC3BE4" w:rsidRPr="00EC3BE4" w:rsidRDefault="00013400" w:rsidP="00EC3BE4">
            <w:pPr>
              <w:jc w:val="both"/>
              <w:rPr>
                <w:rFonts w:ascii="Times New Roman" w:hAnsi="Times New Roman"/>
                <w:color w:val="000000" w:themeColor="text1"/>
              </w:rPr>
            </w:pPr>
            <w:r w:rsidRPr="00013400">
              <w:rPr>
                <w:rFonts w:ascii="Times New Roman" w:hAnsi="Times New Roman"/>
                <w:color w:val="000000" w:themeColor="text1"/>
              </w:rPr>
              <w:t>1.2762</w:t>
            </w:r>
          </w:p>
        </w:tc>
      </w:tr>
      <w:tr w:rsidR="00A97A49" w:rsidRPr="00EC3BE4" w14:paraId="4D723E9E" w14:textId="77777777" w:rsidTr="00F576DC">
        <w:trPr>
          <w:trHeight w:val="257"/>
        </w:trPr>
        <w:tc>
          <w:tcPr>
            <w:tcW w:w="518" w:type="dxa"/>
          </w:tcPr>
          <w:p w14:paraId="760B19A3" w14:textId="0736DEFA" w:rsidR="00A97A49" w:rsidRPr="00EC3BE4" w:rsidRDefault="00A97A49" w:rsidP="00A97A49">
            <w:pPr>
              <w:jc w:val="both"/>
              <w:rPr>
                <w:rFonts w:ascii="Times New Roman" w:hAnsi="Times New Roman"/>
                <w:color w:val="000000" w:themeColor="text1"/>
              </w:rPr>
            </w:pPr>
            <w:r w:rsidRPr="00D942AB">
              <w:t>9</w:t>
            </w:r>
          </w:p>
        </w:tc>
        <w:tc>
          <w:tcPr>
            <w:tcW w:w="2627" w:type="dxa"/>
          </w:tcPr>
          <w:p w14:paraId="22E36D70" w14:textId="242D37DC" w:rsidR="00A97A49" w:rsidRPr="00EC3BE4" w:rsidRDefault="00A97A49" w:rsidP="00A97A49">
            <w:pPr>
              <w:jc w:val="both"/>
              <w:rPr>
                <w:rFonts w:ascii="Times New Roman" w:hAnsi="Times New Roman"/>
                <w:color w:val="000000" w:themeColor="text1"/>
              </w:rPr>
            </w:pPr>
            <w:r w:rsidRPr="00EC3BE4">
              <w:rPr>
                <w:rFonts w:ascii="Times New Roman" w:hAnsi="Times New Roman"/>
              </w:rPr>
              <w:t>psi(S+RL+DW</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09EA38D5" w14:textId="75C4C484" w:rsidR="00A97A49" w:rsidRPr="00EC3BE4" w:rsidRDefault="00A97A49" w:rsidP="00A97A49">
            <w:pPr>
              <w:jc w:val="both"/>
              <w:rPr>
                <w:rFonts w:ascii="Times New Roman" w:hAnsi="Times New Roman"/>
                <w:color w:val="000000" w:themeColor="text1"/>
              </w:rPr>
            </w:pPr>
            <w:r w:rsidRPr="00EC3BE4">
              <w:rPr>
                <w:rFonts w:ascii="Times New Roman" w:hAnsi="Times New Roman"/>
              </w:rPr>
              <w:t>739.47</w:t>
            </w:r>
          </w:p>
        </w:tc>
        <w:tc>
          <w:tcPr>
            <w:tcW w:w="720" w:type="dxa"/>
          </w:tcPr>
          <w:p w14:paraId="7993005E" w14:textId="18B3F4BE" w:rsidR="00A97A49" w:rsidRPr="00EC3BE4" w:rsidRDefault="00A97A49" w:rsidP="00A97A49">
            <w:pPr>
              <w:jc w:val="both"/>
              <w:rPr>
                <w:rFonts w:ascii="Times New Roman" w:hAnsi="Times New Roman"/>
                <w:color w:val="000000" w:themeColor="text1"/>
              </w:rPr>
            </w:pPr>
            <w:r w:rsidRPr="00EC3BE4">
              <w:rPr>
                <w:rFonts w:ascii="Times New Roman" w:hAnsi="Times New Roman"/>
              </w:rPr>
              <w:t>20.24</w:t>
            </w:r>
          </w:p>
        </w:tc>
        <w:tc>
          <w:tcPr>
            <w:tcW w:w="791" w:type="dxa"/>
          </w:tcPr>
          <w:p w14:paraId="178210CF" w14:textId="2496285B"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73CB9602" w14:textId="7D7EA6C6"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6446CF7F" w14:textId="5D25644E" w:rsidR="00A97A49" w:rsidRPr="00EC3BE4" w:rsidRDefault="00A97A49" w:rsidP="00A97A49">
            <w:pPr>
              <w:jc w:val="both"/>
              <w:rPr>
                <w:rFonts w:ascii="Times New Roman" w:hAnsi="Times New Roman"/>
                <w:color w:val="000000" w:themeColor="text1"/>
              </w:rPr>
            </w:pPr>
            <w:r w:rsidRPr="00EC3BE4">
              <w:rPr>
                <w:rFonts w:ascii="Times New Roman" w:hAnsi="Times New Roman"/>
              </w:rPr>
              <w:t>5</w:t>
            </w:r>
          </w:p>
        </w:tc>
        <w:tc>
          <w:tcPr>
            <w:tcW w:w="900" w:type="dxa"/>
          </w:tcPr>
          <w:p w14:paraId="0B93363F" w14:textId="7E85F9D2" w:rsidR="00A97A49" w:rsidRPr="00EC3BE4" w:rsidRDefault="00A97A49" w:rsidP="00A97A49">
            <w:pPr>
              <w:jc w:val="both"/>
              <w:rPr>
                <w:rFonts w:ascii="Times New Roman" w:hAnsi="Times New Roman"/>
                <w:color w:val="000000" w:themeColor="text1"/>
              </w:rPr>
            </w:pPr>
            <w:r w:rsidRPr="00EC3BE4">
              <w:rPr>
                <w:rFonts w:ascii="Times New Roman" w:hAnsi="Times New Roman"/>
              </w:rPr>
              <w:t>729.47</w:t>
            </w:r>
          </w:p>
        </w:tc>
        <w:tc>
          <w:tcPr>
            <w:tcW w:w="804" w:type="dxa"/>
          </w:tcPr>
          <w:p w14:paraId="2994D313" w14:textId="481F7339"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1.2773</w:t>
            </w:r>
          </w:p>
        </w:tc>
      </w:tr>
      <w:tr w:rsidR="00A97A49" w:rsidRPr="00EC3BE4" w14:paraId="570390C2" w14:textId="77777777" w:rsidTr="00F576DC">
        <w:trPr>
          <w:trHeight w:val="257"/>
        </w:trPr>
        <w:tc>
          <w:tcPr>
            <w:tcW w:w="518" w:type="dxa"/>
          </w:tcPr>
          <w:p w14:paraId="0B2A1A33" w14:textId="3EB84C10" w:rsidR="00A97A49" w:rsidRPr="00EC3BE4" w:rsidRDefault="00A97A49" w:rsidP="00A97A49">
            <w:pPr>
              <w:jc w:val="both"/>
              <w:rPr>
                <w:rFonts w:ascii="Times New Roman" w:hAnsi="Times New Roman"/>
                <w:color w:val="000000" w:themeColor="text1"/>
              </w:rPr>
            </w:pPr>
            <w:r w:rsidRPr="00D942AB">
              <w:t>10</w:t>
            </w:r>
          </w:p>
        </w:tc>
        <w:tc>
          <w:tcPr>
            <w:tcW w:w="2627" w:type="dxa"/>
          </w:tcPr>
          <w:p w14:paraId="693BC668" w14:textId="74CDE64C"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DW+DD).p(.)</w:t>
            </w:r>
          </w:p>
        </w:tc>
        <w:tc>
          <w:tcPr>
            <w:tcW w:w="829" w:type="dxa"/>
          </w:tcPr>
          <w:p w14:paraId="3537603E" w14:textId="1A08D8F0" w:rsidR="00A97A49" w:rsidRPr="00EC3BE4" w:rsidRDefault="00A97A49" w:rsidP="00A97A49">
            <w:pPr>
              <w:jc w:val="both"/>
              <w:rPr>
                <w:rFonts w:ascii="Times New Roman" w:hAnsi="Times New Roman"/>
                <w:color w:val="000000" w:themeColor="text1"/>
              </w:rPr>
            </w:pPr>
            <w:r w:rsidRPr="00EC3BE4">
              <w:rPr>
                <w:rFonts w:ascii="Times New Roman" w:hAnsi="Times New Roman"/>
              </w:rPr>
              <w:t>740.63</w:t>
            </w:r>
          </w:p>
        </w:tc>
        <w:tc>
          <w:tcPr>
            <w:tcW w:w="720" w:type="dxa"/>
          </w:tcPr>
          <w:p w14:paraId="287409E9" w14:textId="6077353E" w:rsidR="00A97A49" w:rsidRPr="00EC3BE4" w:rsidRDefault="00A97A49" w:rsidP="00A97A49">
            <w:pPr>
              <w:jc w:val="both"/>
              <w:rPr>
                <w:rFonts w:ascii="Times New Roman" w:hAnsi="Times New Roman"/>
                <w:color w:val="000000" w:themeColor="text1"/>
              </w:rPr>
            </w:pPr>
            <w:r w:rsidRPr="00EC3BE4">
              <w:rPr>
                <w:rFonts w:ascii="Times New Roman" w:hAnsi="Times New Roman"/>
              </w:rPr>
              <w:t>21.4</w:t>
            </w:r>
          </w:p>
        </w:tc>
        <w:tc>
          <w:tcPr>
            <w:tcW w:w="791" w:type="dxa"/>
          </w:tcPr>
          <w:p w14:paraId="06ACEBE4" w14:textId="2F96F52A"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32E23ECE" w14:textId="33F306B0"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2C90286C" w14:textId="07A16B36"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316B8AEE" w14:textId="569AA4FF" w:rsidR="00A97A49" w:rsidRPr="00EC3BE4" w:rsidRDefault="00A97A49" w:rsidP="00A97A49">
            <w:pPr>
              <w:jc w:val="both"/>
              <w:rPr>
                <w:rFonts w:ascii="Times New Roman" w:hAnsi="Times New Roman"/>
                <w:color w:val="000000" w:themeColor="text1"/>
              </w:rPr>
            </w:pPr>
            <w:r w:rsidRPr="00EC3BE4">
              <w:rPr>
                <w:rFonts w:ascii="Times New Roman" w:hAnsi="Times New Roman"/>
              </w:rPr>
              <w:t>732.63</w:t>
            </w:r>
          </w:p>
        </w:tc>
        <w:tc>
          <w:tcPr>
            <w:tcW w:w="804" w:type="dxa"/>
          </w:tcPr>
          <w:p w14:paraId="05BDA22F" w14:textId="7CE20878"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1.2553</w:t>
            </w:r>
          </w:p>
        </w:tc>
      </w:tr>
      <w:tr w:rsidR="00A97A49" w:rsidRPr="00EC3BE4" w14:paraId="25067DF9" w14:textId="77777777" w:rsidTr="00F576DC">
        <w:trPr>
          <w:trHeight w:val="257"/>
        </w:trPr>
        <w:tc>
          <w:tcPr>
            <w:tcW w:w="518" w:type="dxa"/>
          </w:tcPr>
          <w:p w14:paraId="198D9479" w14:textId="3615C4A0" w:rsidR="00A97A49" w:rsidRPr="00EC3BE4" w:rsidRDefault="00A97A49" w:rsidP="00A97A49">
            <w:pPr>
              <w:jc w:val="both"/>
              <w:rPr>
                <w:rFonts w:ascii="Times New Roman" w:hAnsi="Times New Roman"/>
                <w:color w:val="000000" w:themeColor="text1"/>
              </w:rPr>
            </w:pPr>
            <w:r w:rsidRPr="00D942AB">
              <w:t>11</w:t>
            </w:r>
          </w:p>
        </w:tc>
        <w:tc>
          <w:tcPr>
            <w:tcW w:w="2627" w:type="dxa"/>
          </w:tcPr>
          <w:p w14:paraId="6785A545" w14:textId="05B8B530" w:rsidR="00A97A49" w:rsidRPr="00EC3BE4" w:rsidRDefault="00A97A49" w:rsidP="00A97A49">
            <w:pPr>
              <w:jc w:val="both"/>
              <w:rPr>
                <w:rFonts w:ascii="Times New Roman" w:hAnsi="Times New Roman"/>
                <w:color w:val="000000" w:themeColor="text1"/>
              </w:rPr>
            </w:pPr>
            <w:r w:rsidRPr="00EC3BE4">
              <w:rPr>
                <w:rFonts w:ascii="Times New Roman" w:hAnsi="Times New Roman"/>
              </w:rPr>
              <w:t>psi(E+DW+S</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0D223491" w14:textId="1A0BB128" w:rsidR="00A97A49" w:rsidRPr="00EC3BE4" w:rsidRDefault="00A97A49" w:rsidP="00A97A49">
            <w:pPr>
              <w:jc w:val="both"/>
              <w:rPr>
                <w:rFonts w:ascii="Times New Roman" w:hAnsi="Times New Roman"/>
                <w:color w:val="000000" w:themeColor="text1"/>
              </w:rPr>
            </w:pPr>
            <w:r w:rsidRPr="00EC3BE4">
              <w:rPr>
                <w:rFonts w:ascii="Times New Roman" w:hAnsi="Times New Roman"/>
              </w:rPr>
              <w:t>742.36</w:t>
            </w:r>
          </w:p>
        </w:tc>
        <w:tc>
          <w:tcPr>
            <w:tcW w:w="720" w:type="dxa"/>
          </w:tcPr>
          <w:p w14:paraId="744752C0" w14:textId="4D980048" w:rsidR="00A97A49" w:rsidRPr="00EC3BE4" w:rsidRDefault="00A97A49" w:rsidP="00A97A49">
            <w:pPr>
              <w:jc w:val="both"/>
              <w:rPr>
                <w:rFonts w:ascii="Times New Roman" w:hAnsi="Times New Roman"/>
                <w:color w:val="000000" w:themeColor="text1"/>
              </w:rPr>
            </w:pPr>
            <w:r w:rsidRPr="00EC3BE4">
              <w:rPr>
                <w:rFonts w:ascii="Times New Roman" w:hAnsi="Times New Roman"/>
              </w:rPr>
              <w:t>23.13</w:t>
            </w:r>
          </w:p>
        </w:tc>
        <w:tc>
          <w:tcPr>
            <w:tcW w:w="791" w:type="dxa"/>
          </w:tcPr>
          <w:p w14:paraId="6F3E72CD" w14:textId="4D481862"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49C727C5" w14:textId="75E53F97"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784D8FCC" w14:textId="18161A17" w:rsidR="00A97A49" w:rsidRPr="00EC3BE4" w:rsidRDefault="00A97A49" w:rsidP="00A97A49">
            <w:pPr>
              <w:jc w:val="both"/>
              <w:rPr>
                <w:rFonts w:ascii="Times New Roman" w:hAnsi="Times New Roman"/>
                <w:color w:val="000000" w:themeColor="text1"/>
              </w:rPr>
            </w:pPr>
            <w:r w:rsidRPr="00EC3BE4">
              <w:rPr>
                <w:rFonts w:ascii="Times New Roman" w:hAnsi="Times New Roman"/>
              </w:rPr>
              <w:t>5</w:t>
            </w:r>
          </w:p>
        </w:tc>
        <w:tc>
          <w:tcPr>
            <w:tcW w:w="900" w:type="dxa"/>
          </w:tcPr>
          <w:p w14:paraId="52928024" w14:textId="22F39A9B" w:rsidR="00A97A49" w:rsidRPr="00EC3BE4" w:rsidRDefault="00A97A49" w:rsidP="00A97A49">
            <w:pPr>
              <w:jc w:val="both"/>
              <w:rPr>
                <w:rFonts w:ascii="Times New Roman" w:hAnsi="Times New Roman"/>
                <w:color w:val="000000" w:themeColor="text1"/>
              </w:rPr>
            </w:pPr>
            <w:r w:rsidRPr="00EC3BE4">
              <w:rPr>
                <w:rFonts w:ascii="Times New Roman" w:hAnsi="Times New Roman"/>
              </w:rPr>
              <w:t>732.36</w:t>
            </w:r>
          </w:p>
        </w:tc>
        <w:tc>
          <w:tcPr>
            <w:tcW w:w="804" w:type="dxa"/>
          </w:tcPr>
          <w:p w14:paraId="594AC8CE" w14:textId="421697DE"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1.3358</w:t>
            </w:r>
          </w:p>
        </w:tc>
      </w:tr>
      <w:tr w:rsidR="00A97A49" w:rsidRPr="00EC3BE4" w14:paraId="5109D119" w14:textId="77777777" w:rsidTr="00F576DC">
        <w:trPr>
          <w:trHeight w:val="257"/>
        </w:trPr>
        <w:tc>
          <w:tcPr>
            <w:tcW w:w="518" w:type="dxa"/>
          </w:tcPr>
          <w:p w14:paraId="5E7DD730" w14:textId="3225921F" w:rsidR="00A97A49" w:rsidRPr="00EC3BE4" w:rsidRDefault="00A97A49" w:rsidP="00A97A49">
            <w:pPr>
              <w:jc w:val="both"/>
              <w:rPr>
                <w:rFonts w:ascii="Times New Roman" w:hAnsi="Times New Roman"/>
                <w:color w:val="000000" w:themeColor="text1"/>
              </w:rPr>
            </w:pPr>
            <w:r w:rsidRPr="00D942AB">
              <w:lastRenderedPageBreak/>
              <w:t>12</w:t>
            </w:r>
          </w:p>
        </w:tc>
        <w:tc>
          <w:tcPr>
            <w:tcW w:w="2627" w:type="dxa"/>
          </w:tcPr>
          <w:p w14:paraId="1CB5332B" w14:textId="767EF343"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DW).p(.)</w:t>
            </w:r>
          </w:p>
        </w:tc>
        <w:tc>
          <w:tcPr>
            <w:tcW w:w="829" w:type="dxa"/>
          </w:tcPr>
          <w:p w14:paraId="6E78AD38" w14:textId="7F475210" w:rsidR="00A97A49" w:rsidRPr="00EC3BE4" w:rsidRDefault="00A97A49" w:rsidP="00A97A49">
            <w:pPr>
              <w:jc w:val="both"/>
              <w:rPr>
                <w:rFonts w:ascii="Times New Roman" w:hAnsi="Times New Roman"/>
                <w:color w:val="000000" w:themeColor="text1"/>
              </w:rPr>
            </w:pPr>
            <w:r w:rsidRPr="00EC3BE4">
              <w:rPr>
                <w:rFonts w:ascii="Times New Roman" w:hAnsi="Times New Roman"/>
              </w:rPr>
              <w:t>743.48</w:t>
            </w:r>
          </w:p>
        </w:tc>
        <w:tc>
          <w:tcPr>
            <w:tcW w:w="720" w:type="dxa"/>
          </w:tcPr>
          <w:p w14:paraId="269A2AD1" w14:textId="6E243269" w:rsidR="00A97A49" w:rsidRPr="00EC3BE4" w:rsidRDefault="00A97A49" w:rsidP="00A97A49">
            <w:pPr>
              <w:jc w:val="both"/>
              <w:rPr>
                <w:rFonts w:ascii="Times New Roman" w:hAnsi="Times New Roman"/>
                <w:color w:val="000000" w:themeColor="text1"/>
              </w:rPr>
            </w:pPr>
            <w:r w:rsidRPr="00EC3BE4">
              <w:rPr>
                <w:rFonts w:ascii="Times New Roman" w:hAnsi="Times New Roman"/>
              </w:rPr>
              <w:t>24.25</w:t>
            </w:r>
          </w:p>
        </w:tc>
        <w:tc>
          <w:tcPr>
            <w:tcW w:w="791" w:type="dxa"/>
          </w:tcPr>
          <w:p w14:paraId="036955F1" w14:textId="61DC566B"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7B12B2FF" w14:textId="0ED5EE53"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769E689" w14:textId="5D849C00"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54BDE006" w14:textId="4361A3BC" w:rsidR="00A97A49" w:rsidRPr="00EC3BE4" w:rsidRDefault="00A97A49" w:rsidP="00A97A49">
            <w:pPr>
              <w:jc w:val="both"/>
              <w:rPr>
                <w:rFonts w:ascii="Times New Roman" w:hAnsi="Times New Roman"/>
                <w:color w:val="000000" w:themeColor="text1"/>
              </w:rPr>
            </w:pPr>
            <w:r w:rsidRPr="00EC3BE4">
              <w:rPr>
                <w:rFonts w:ascii="Times New Roman" w:hAnsi="Times New Roman"/>
              </w:rPr>
              <w:t>737.48</w:t>
            </w:r>
          </w:p>
        </w:tc>
        <w:tc>
          <w:tcPr>
            <w:tcW w:w="804" w:type="dxa"/>
          </w:tcPr>
          <w:p w14:paraId="1348203F" w14:textId="6E9FE30B"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1.2804</w:t>
            </w:r>
          </w:p>
        </w:tc>
      </w:tr>
      <w:tr w:rsidR="00A97A49" w:rsidRPr="00EC3BE4" w14:paraId="16FC8D0A" w14:textId="77777777" w:rsidTr="00F576DC">
        <w:trPr>
          <w:trHeight w:val="257"/>
        </w:trPr>
        <w:tc>
          <w:tcPr>
            <w:tcW w:w="518" w:type="dxa"/>
          </w:tcPr>
          <w:p w14:paraId="47B7BE88" w14:textId="66637DDC" w:rsidR="00A97A49" w:rsidRPr="00EC3BE4" w:rsidRDefault="00A97A49" w:rsidP="00A97A49">
            <w:pPr>
              <w:jc w:val="both"/>
              <w:rPr>
                <w:rFonts w:ascii="Times New Roman" w:hAnsi="Times New Roman"/>
                <w:color w:val="000000" w:themeColor="text1"/>
              </w:rPr>
            </w:pPr>
            <w:r w:rsidRPr="00D942AB">
              <w:t>13</w:t>
            </w:r>
          </w:p>
        </w:tc>
        <w:tc>
          <w:tcPr>
            <w:tcW w:w="2627" w:type="dxa"/>
          </w:tcPr>
          <w:p w14:paraId="6F155493" w14:textId="13D3472E" w:rsidR="00A97A49" w:rsidRPr="00EC3BE4" w:rsidRDefault="00A97A49" w:rsidP="00A97A49">
            <w:pPr>
              <w:jc w:val="both"/>
              <w:rPr>
                <w:rFonts w:ascii="Times New Roman" w:hAnsi="Times New Roman"/>
                <w:color w:val="000000" w:themeColor="text1"/>
              </w:rPr>
            </w:pPr>
            <w:r w:rsidRPr="00EC3BE4">
              <w:rPr>
                <w:rFonts w:ascii="Times New Roman" w:hAnsi="Times New Roman"/>
              </w:rPr>
              <w:t>psi(S+DS+DW</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205A7E32" w14:textId="2B5E680F" w:rsidR="00A97A49" w:rsidRPr="00EC3BE4" w:rsidRDefault="00A97A49" w:rsidP="00A97A49">
            <w:pPr>
              <w:jc w:val="both"/>
              <w:rPr>
                <w:rFonts w:ascii="Times New Roman" w:hAnsi="Times New Roman"/>
                <w:color w:val="000000" w:themeColor="text1"/>
              </w:rPr>
            </w:pPr>
            <w:r w:rsidRPr="00EC3BE4">
              <w:rPr>
                <w:rFonts w:ascii="Times New Roman" w:hAnsi="Times New Roman"/>
              </w:rPr>
              <w:t>743.87</w:t>
            </w:r>
          </w:p>
        </w:tc>
        <w:tc>
          <w:tcPr>
            <w:tcW w:w="720" w:type="dxa"/>
          </w:tcPr>
          <w:p w14:paraId="4AA80221" w14:textId="5FCAD1B4" w:rsidR="00A97A49" w:rsidRPr="00EC3BE4" w:rsidRDefault="00A97A49" w:rsidP="00A97A49">
            <w:pPr>
              <w:jc w:val="both"/>
              <w:rPr>
                <w:rFonts w:ascii="Times New Roman" w:hAnsi="Times New Roman"/>
                <w:color w:val="000000" w:themeColor="text1"/>
              </w:rPr>
            </w:pPr>
            <w:r w:rsidRPr="00EC3BE4">
              <w:rPr>
                <w:rFonts w:ascii="Times New Roman" w:hAnsi="Times New Roman"/>
              </w:rPr>
              <w:t>24.64</w:t>
            </w:r>
          </w:p>
        </w:tc>
        <w:tc>
          <w:tcPr>
            <w:tcW w:w="791" w:type="dxa"/>
          </w:tcPr>
          <w:p w14:paraId="2A668E25" w14:textId="5CEC3983"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3B67F955" w14:textId="590F312C"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ED50E31" w14:textId="2F2247E0" w:rsidR="00A97A49" w:rsidRPr="00EC3BE4" w:rsidRDefault="00A97A49" w:rsidP="00A97A49">
            <w:pPr>
              <w:jc w:val="both"/>
              <w:rPr>
                <w:rFonts w:ascii="Times New Roman" w:hAnsi="Times New Roman"/>
                <w:color w:val="000000" w:themeColor="text1"/>
              </w:rPr>
            </w:pPr>
            <w:r w:rsidRPr="00EC3BE4">
              <w:rPr>
                <w:rFonts w:ascii="Times New Roman" w:hAnsi="Times New Roman"/>
              </w:rPr>
              <w:t>5</w:t>
            </w:r>
          </w:p>
        </w:tc>
        <w:tc>
          <w:tcPr>
            <w:tcW w:w="900" w:type="dxa"/>
          </w:tcPr>
          <w:p w14:paraId="6E8E3F3F" w14:textId="512C1C5D" w:rsidR="00A97A49" w:rsidRPr="00EC3BE4" w:rsidRDefault="00A97A49" w:rsidP="00A97A49">
            <w:pPr>
              <w:jc w:val="both"/>
              <w:rPr>
                <w:rFonts w:ascii="Times New Roman" w:hAnsi="Times New Roman"/>
                <w:color w:val="000000" w:themeColor="text1"/>
              </w:rPr>
            </w:pPr>
            <w:r w:rsidRPr="00EC3BE4">
              <w:rPr>
                <w:rFonts w:ascii="Times New Roman" w:hAnsi="Times New Roman"/>
              </w:rPr>
              <w:t>733.87</w:t>
            </w:r>
          </w:p>
        </w:tc>
        <w:tc>
          <w:tcPr>
            <w:tcW w:w="804" w:type="dxa"/>
          </w:tcPr>
          <w:p w14:paraId="621D3EBC" w14:textId="7A49BCA2"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1.2766</w:t>
            </w:r>
          </w:p>
        </w:tc>
      </w:tr>
      <w:tr w:rsidR="00A97A49" w:rsidRPr="00EC3BE4" w14:paraId="0AD285E7" w14:textId="77777777" w:rsidTr="00F576DC">
        <w:trPr>
          <w:trHeight w:val="257"/>
        </w:trPr>
        <w:tc>
          <w:tcPr>
            <w:tcW w:w="518" w:type="dxa"/>
          </w:tcPr>
          <w:p w14:paraId="3EDA72BB" w14:textId="11E04F85" w:rsidR="00A97A49" w:rsidRPr="00EC3BE4" w:rsidRDefault="00A97A49" w:rsidP="00A97A49">
            <w:pPr>
              <w:jc w:val="both"/>
              <w:rPr>
                <w:rFonts w:ascii="Times New Roman" w:hAnsi="Times New Roman"/>
                <w:color w:val="000000" w:themeColor="text1"/>
              </w:rPr>
            </w:pPr>
            <w:r w:rsidRPr="00D942AB">
              <w:t>14</w:t>
            </w:r>
          </w:p>
        </w:tc>
        <w:tc>
          <w:tcPr>
            <w:tcW w:w="2627" w:type="dxa"/>
          </w:tcPr>
          <w:p w14:paraId="5D704952" w14:textId="2448FA46" w:rsidR="00A97A49" w:rsidRPr="00EC3BE4" w:rsidRDefault="00A97A49" w:rsidP="00A97A49">
            <w:pPr>
              <w:jc w:val="both"/>
              <w:rPr>
                <w:rFonts w:ascii="Times New Roman" w:hAnsi="Times New Roman"/>
                <w:color w:val="000000" w:themeColor="text1"/>
              </w:rPr>
            </w:pPr>
            <w:r w:rsidRPr="00EC3BE4">
              <w:rPr>
                <w:rFonts w:ascii="Times New Roman" w:hAnsi="Times New Roman"/>
              </w:rPr>
              <w:t>psi(E+DW</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37B9C361" w14:textId="1EB604C8" w:rsidR="00A97A49" w:rsidRPr="00EC3BE4" w:rsidRDefault="00A97A49" w:rsidP="00A97A49">
            <w:pPr>
              <w:jc w:val="both"/>
              <w:rPr>
                <w:rFonts w:ascii="Times New Roman" w:hAnsi="Times New Roman"/>
                <w:color w:val="000000" w:themeColor="text1"/>
              </w:rPr>
            </w:pPr>
            <w:r w:rsidRPr="00EC3BE4">
              <w:rPr>
                <w:rFonts w:ascii="Times New Roman" w:hAnsi="Times New Roman"/>
              </w:rPr>
              <w:t>744.25</w:t>
            </w:r>
          </w:p>
        </w:tc>
        <w:tc>
          <w:tcPr>
            <w:tcW w:w="720" w:type="dxa"/>
          </w:tcPr>
          <w:p w14:paraId="6C892BFD" w14:textId="47E22CB8" w:rsidR="00A97A49" w:rsidRPr="00EC3BE4" w:rsidRDefault="00A97A49" w:rsidP="00A97A49">
            <w:pPr>
              <w:jc w:val="both"/>
              <w:rPr>
                <w:rFonts w:ascii="Times New Roman" w:hAnsi="Times New Roman"/>
                <w:color w:val="000000" w:themeColor="text1"/>
              </w:rPr>
            </w:pPr>
            <w:r w:rsidRPr="00EC3BE4">
              <w:rPr>
                <w:rFonts w:ascii="Times New Roman" w:hAnsi="Times New Roman"/>
              </w:rPr>
              <w:t>25.02</w:t>
            </w:r>
          </w:p>
        </w:tc>
        <w:tc>
          <w:tcPr>
            <w:tcW w:w="791" w:type="dxa"/>
          </w:tcPr>
          <w:p w14:paraId="65697B40" w14:textId="6D672CFB"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1AAA2749" w14:textId="0B4A463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0CB1D79E" w14:textId="24CD0E55"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1DA96F70" w14:textId="69AB8E72" w:rsidR="00A97A49" w:rsidRPr="00EC3BE4" w:rsidRDefault="00A97A49" w:rsidP="00A97A49">
            <w:pPr>
              <w:jc w:val="both"/>
              <w:rPr>
                <w:rFonts w:ascii="Times New Roman" w:hAnsi="Times New Roman"/>
                <w:color w:val="000000" w:themeColor="text1"/>
              </w:rPr>
            </w:pPr>
            <w:r w:rsidRPr="00EC3BE4">
              <w:rPr>
                <w:rFonts w:ascii="Times New Roman" w:hAnsi="Times New Roman"/>
              </w:rPr>
              <w:t>736.25</w:t>
            </w:r>
          </w:p>
        </w:tc>
        <w:tc>
          <w:tcPr>
            <w:tcW w:w="804" w:type="dxa"/>
          </w:tcPr>
          <w:p w14:paraId="0824E785" w14:textId="6FAA77B5"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1.3454</w:t>
            </w:r>
          </w:p>
        </w:tc>
      </w:tr>
      <w:tr w:rsidR="00A97A49" w:rsidRPr="00EC3BE4" w14:paraId="57913D96" w14:textId="77777777" w:rsidTr="00F576DC">
        <w:trPr>
          <w:trHeight w:val="257"/>
        </w:trPr>
        <w:tc>
          <w:tcPr>
            <w:tcW w:w="518" w:type="dxa"/>
          </w:tcPr>
          <w:p w14:paraId="0EA259F5" w14:textId="655758B0" w:rsidR="00A97A49" w:rsidRPr="00EC3BE4" w:rsidRDefault="00A97A49" w:rsidP="00A97A49">
            <w:pPr>
              <w:jc w:val="both"/>
              <w:rPr>
                <w:rFonts w:ascii="Times New Roman" w:hAnsi="Times New Roman"/>
                <w:color w:val="000000" w:themeColor="text1"/>
              </w:rPr>
            </w:pPr>
            <w:r w:rsidRPr="00D942AB">
              <w:t>15</w:t>
            </w:r>
          </w:p>
        </w:tc>
        <w:tc>
          <w:tcPr>
            <w:tcW w:w="2627" w:type="dxa"/>
          </w:tcPr>
          <w:p w14:paraId="0561D404" w14:textId="758494C3"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DW+DS).p(.)</w:t>
            </w:r>
          </w:p>
        </w:tc>
        <w:tc>
          <w:tcPr>
            <w:tcW w:w="829" w:type="dxa"/>
          </w:tcPr>
          <w:p w14:paraId="150F3FEC" w14:textId="7A4BE583" w:rsidR="00A97A49" w:rsidRPr="00EC3BE4" w:rsidRDefault="00A97A49" w:rsidP="00A97A49">
            <w:pPr>
              <w:jc w:val="both"/>
              <w:rPr>
                <w:rFonts w:ascii="Times New Roman" w:hAnsi="Times New Roman"/>
                <w:color w:val="000000" w:themeColor="text1"/>
              </w:rPr>
            </w:pPr>
            <w:r w:rsidRPr="00EC3BE4">
              <w:rPr>
                <w:rFonts w:ascii="Times New Roman" w:hAnsi="Times New Roman"/>
              </w:rPr>
              <w:t>745.27</w:t>
            </w:r>
          </w:p>
        </w:tc>
        <w:tc>
          <w:tcPr>
            <w:tcW w:w="720" w:type="dxa"/>
          </w:tcPr>
          <w:p w14:paraId="0514097E" w14:textId="4CB0C95A" w:rsidR="00A97A49" w:rsidRPr="00EC3BE4" w:rsidRDefault="00A97A49" w:rsidP="00A97A49">
            <w:pPr>
              <w:jc w:val="both"/>
              <w:rPr>
                <w:rFonts w:ascii="Times New Roman" w:hAnsi="Times New Roman"/>
                <w:color w:val="000000" w:themeColor="text1"/>
              </w:rPr>
            </w:pPr>
            <w:r w:rsidRPr="00EC3BE4">
              <w:rPr>
                <w:rFonts w:ascii="Times New Roman" w:hAnsi="Times New Roman"/>
              </w:rPr>
              <w:t>26.04</w:t>
            </w:r>
          </w:p>
        </w:tc>
        <w:tc>
          <w:tcPr>
            <w:tcW w:w="791" w:type="dxa"/>
          </w:tcPr>
          <w:p w14:paraId="6CBCE88F" w14:textId="2A358395"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2632A239" w14:textId="0066D92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7F862A50" w14:textId="0A57E1E9"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59123573" w14:textId="68826323" w:rsidR="00A97A49" w:rsidRPr="00EC3BE4" w:rsidRDefault="00A97A49" w:rsidP="00A97A49">
            <w:pPr>
              <w:jc w:val="both"/>
              <w:rPr>
                <w:rFonts w:ascii="Times New Roman" w:hAnsi="Times New Roman"/>
                <w:color w:val="000000" w:themeColor="text1"/>
              </w:rPr>
            </w:pPr>
            <w:r w:rsidRPr="00EC3BE4">
              <w:rPr>
                <w:rFonts w:ascii="Times New Roman" w:hAnsi="Times New Roman"/>
              </w:rPr>
              <w:t>737.27</w:t>
            </w:r>
          </w:p>
        </w:tc>
        <w:tc>
          <w:tcPr>
            <w:tcW w:w="804" w:type="dxa"/>
          </w:tcPr>
          <w:p w14:paraId="2A995651" w14:textId="362D3DA1"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1.2341</w:t>
            </w:r>
          </w:p>
        </w:tc>
      </w:tr>
      <w:tr w:rsidR="00A97A49" w:rsidRPr="00EC3BE4" w14:paraId="78C59B9C" w14:textId="77777777" w:rsidTr="00F576DC">
        <w:trPr>
          <w:trHeight w:val="257"/>
        </w:trPr>
        <w:tc>
          <w:tcPr>
            <w:tcW w:w="518" w:type="dxa"/>
          </w:tcPr>
          <w:p w14:paraId="6ED41C10" w14:textId="62F23AB1" w:rsidR="00A97A49" w:rsidRPr="00EC3BE4" w:rsidRDefault="00A97A49" w:rsidP="00A97A49">
            <w:pPr>
              <w:jc w:val="both"/>
              <w:rPr>
                <w:rFonts w:ascii="Times New Roman" w:hAnsi="Times New Roman"/>
                <w:color w:val="000000" w:themeColor="text1"/>
              </w:rPr>
            </w:pPr>
            <w:r w:rsidRPr="00D942AB">
              <w:t>16</w:t>
            </w:r>
          </w:p>
        </w:tc>
        <w:tc>
          <w:tcPr>
            <w:tcW w:w="2627" w:type="dxa"/>
          </w:tcPr>
          <w:p w14:paraId="5A458CEB" w14:textId="6D221818" w:rsidR="00A97A49" w:rsidRPr="00EC3BE4" w:rsidRDefault="00A97A49" w:rsidP="00A97A49">
            <w:pPr>
              <w:jc w:val="both"/>
              <w:rPr>
                <w:rFonts w:ascii="Times New Roman" w:hAnsi="Times New Roman"/>
                <w:color w:val="000000" w:themeColor="text1"/>
              </w:rPr>
            </w:pPr>
            <w:r w:rsidRPr="00EC3BE4">
              <w:rPr>
                <w:rFonts w:ascii="Times New Roman" w:hAnsi="Times New Roman"/>
              </w:rPr>
              <w:t>psi(R+RL+DD+LST</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393BFDFF" w14:textId="50033D84" w:rsidR="00A97A49" w:rsidRPr="00EC3BE4" w:rsidRDefault="00A97A49" w:rsidP="00A97A49">
            <w:pPr>
              <w:jc w:val="both"/>
              <w:rPr>
                <w:rFonts w:ascii="Times New Roman" w:hAnsi="Times New Roman"/>
                <w:color w:val="000000" w:themeColor="text1"/>
              </w:rPr>
            </w:pPr>
            <w:r w:rsidRPr="00EC3BE4">
              <w:rPr>
                <w:rFonts w:ascii="Times New Roman" w:hAnsi="Times New Roman"/>
              </w:rPr>
              <w:t>753.16</w:t>
            </w:r>
          </w:p>
        </w:tc>
        <w:tc>
          <w:tcPr>
            <w:tcW w:w="720" w:type="dxa"/>
          </w:tcPr>
          <w:p w14:paraId="4D8BE552" w14:textId="275BC0E7" w:rsidR="00A97A49" w:rsidRPr="00EC3BE4" w:rsidRDefault="00A97A49" w:rsidP="00A97A49">
            <w:pPr>
              <w:jc w:val="both"/>
              <w:rPr>
                <w:rFonts w:ascii="Times New Roman" w:hAnsi="Times New Roman"/>
                <w:color w:val="000000" w:themeColor="text1"/>
              </w:rPr>
            </w:pPr>
            <w:r w:rsidRPr="00EC3BE4">
              <w:rPr>
                <w:rFonts w:ascii="Times New Roman" w:hAnsi="Times New Roman"/>
              </w:rPr>
              <w:t>33.93</w:t>
            </w:r>
          </w:p>
        </w:tc>
        <w:tc>
          <w:tcPr>
            <w:tcW w:w="791" w:type="dxa"/>
          </w:tcPr>
          <w:p w14:paraId="0AE951C9" w14:textId="6205C245"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33F33B13" w14:textId="5A424B8A"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52E2471" w14:textId="475E6ECD" w:rsidR="00A97A49" w:rsidRPr="00EC3BE4" w:rsidRDefault="00A97A49" w:rsidP="00A97A49">
            <w:pPr>
              <w:jc w:val="both"/>
              <w:rPr>
                <w:rFonts w:ascii="Times New Roman" w:hAnsi="Times New Roman"/>
                <w:color w:val="000000" w:themeColor="text1"/>
              </w:rPr>
            </w:pPr>
            <w:r w:rsidRPr="00EC3BE4">
              <w:rPr>
                <w:rFonts w:ascii="Times New Roman" w:hAnsi="Times New Roman"/>
              </w:rPr>
              <w:t>6</w:t>
            </w:r>
          </w:p>
        </w:tc>
        <w:tc>
          <w:tcPr>
            <w:tcW w:w="900" w:type="dxa"/>
          </w:tcPr>
          <w:p w14:paraId="2638C30B" w14:textId="0CCD7EB9" w:rsidR="00A97A49" w:rsidRPr="00EC3BE4" w:rsidRDefault="00A97A49" w:rsidP="00A97A49">
            <w:pPr>
              <w:jc w:val="both"/>
              <w:rPr>
                <w:rFonts w:ascii="Times New Roman" w:hAnsi="Times New Roman"/>
                <w:color w:val="000000" w:themeColor="text1"/>
              </w:rPr>
            </w:pPr>
            <w:r w:rsidRPr="00EC3BE4">
              <w:rPr>
                <w:rFonts w:ascii="Times New Roman" w:hAnsi="Times New Roman"/>
              </w:rPr>
              <w:t>741.16</w:t>
            </w:r>
          </w:p>
        </w:tc>
        <w:tc>
          <w:tcPr>
            <w:tcW w:w="804" w:type="dxa"/>
          </w:tcPr>
          <w:p w14:paraId="6A9F351D" w14:textId="4C1AFB3F"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1.3736</w:t>
            </w:r>
          </w:p>
        </w:tc>
      </w:tr>
      <w:tr w:rsidR="00A97A49" w:rsidRPr="00EC3BE4" w14:paraId="785F788F" w14:textId="77777777" w:rsidTr="00F576DC">
        <w:trPr>
          <w:trHeight w:val="257"/>
        </w:trPr>
        <w:tc>
          <w:tcPr>
            <w:tcW w:w="518" w:type="dxa"/>
          </w:tcPr>
          <w:p w14:paraId="1C75D00D" w14:textId="01C28194" w:rsidR="00A97A49" w:rsidRPr="00EC3BE4" w:rsidRDefault="00A97A49" w:rsidP="00A97A49">
            <w:pPr>
              <w:jc w:val="both"/>
              <w:rPr>
                <w:rFonts w:ascii="Times New Roman" w:hAnsi="Times New Roman"/>
                <w:color w:val="000000" w:themeColor="text1"/>
              </w:rPr>
            </w:pPr>
            <w:r w:rsidRPr="00D942AB">
              <w:t>17</w:t>
            </w:r>
          </w:p>
        </w:tc>
        <w:tc>
          <w:tcPr>
            <w:tcW w:w="2627" w:type="dxa"/>
          </w:tcPr>
          <w:p w14:paraId="6EBB42EF" w14:textId="4283474A"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DD+R+RL).p(.)</w:t>
            </w:r>
          </w:p>
        </w:tc>
        <w:tc>
          <w:tcPr>
            <w:tcW w:w="829" w:type="dxa"/>
          </w:tcPr>
          <w:p w14:paraId="2103BE37" w14:textId="4152B1AF" w:rsidR="00A97A49" w:rsidRPr="00EC3BE4" w:rsidRDefault="00A97A49" w:rsidP="00A97A49">
            <w:pPr>
              <w:jc w:val="both"/>
              <w:rPr>
                <w:rFonts w:ascii="Times New Roman" w:hAnsi="Times New Roman"/>
                <w:color w:val="000000" w:themeColor="text1"/>
              </w:rPr>
            </w:pPr>
            <w:r w:rsidRPr="00EC3BE4">
              <w:rPr>
                <w:rFonts w:ascii="Times New Roman" w:hAnsi="Times New Roman"/>
              </w:rPr>
              <w:t>773.11</w:t>
            </w:r>
          </w:p>
        </w:tc>
        <w:tc>
          <w:tcPr>
            <w:tcW w:w="720" w:type="dxa"/>
          </w:tcPr>
          <w:p w14:paraId="27A51355" w14:textId="1C774B36" w:rsidR="00A97A49" w:rsidRPr="00EC3BE4" w:rsidRDefault="00A97A49" w:rsidP="00A97A49">
            <w:pPr>
              <w:jc w:val="both"/>
              <w:rPr>
                <w:rFonts w:ascii="Times New Roman" w:hAnsi="Times New Roman"/>
                <w:color w:val="000000" w:themeColor="text1"/>
              </w:rPr>
            </w:pPr>
            <w:r w:rsidRPr="00EC3BE4">
              <w:rPr>
                <w:rFonts w:ascii="Times New Roman" w:hAnsi="Times New Roman"/>
              </w:rPr>
              <w:t>53.88</w:t>
            </w:r>
          </w:p>
        </w:tc>
        <w:tc>
          <w:tcPr>
            <w:tcW w:w="791" w:type="dxa"/>
          </w:tcPr>
          <w:p w14:paraId="02E36512" w14:textId="11FAB46D"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68A91810" w14:textId="38FD1656"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3A0D0451" w14:textId="71D64449" w:rsidR="00A97A49" w:rsidRPr="00EC3BE4" w:rsidRDefault="00A97A49" w:rsidP="00A97A49">
            <w:pPr>
              <w:jc w:val="both"/>
              <w:rPr>
                <w:rFonts w:ascii="Times New Roman" w:hAnsi="Times New Roman"/>
                <w:color w:val="000000" w:themeColor="text1"/>
              </w:rPr>
            </w:pPr>
            <w:r w:rsidRPr="00EC3BE4">
              <w:rPr>
                <w:rFonts w:ascii="Times New Roman" w:hAnsi="Times New Roman"/>
              </w:rPr>
              <w:t>5</w:t>
            </w:r>
          </w:p>
        </w:tc>
        <w:tc>
          <w:tcPr>
            <w:tcW w:w="900" w:type="dxa"/>
          </w:tcPr>
          <w:p w14:paraId="206B747D" w14:textId="440695E3" w:rsidR="00A97A49" w:rsidRPr="00EC3BE4" w:rsidRDefault="00A97A49" w:rsidP="00A97A49">
            <w:pPr>
              <w:jc w:val="both"/>
              <w:rPr>
                <w:rFonts w:ascii="Times New Roman" w:hAnsi="Times New Roman"/>
                <w:color w:val="000000" w:themeColor="text1"/>
              </w:rPr>
            </w:pPr>
            <w:r w:rsidRPr="00EC3BE4">
              <w:rPr>
                <w:rFonts w:ascii="Times New Roman" w:hAnsi="Times New Roman"/>
              </w:rPr>
              <w:t>763.11</w:t>
            </w:r>
          </w:p>
        </w:tc>
        <w:tc>
          <w:tcPr>
            <w:tcW w:w="804" w:type="dxa"/>
          </w:tcPr>
          <w:p w14:paraId="5560A9D0" w14:textId="6442C93B"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1.3437</w:t>
            </w:r>
          </w:p>
        </w:tc>
      </w:tr>
      <w:tr w:rsidR="00A97A49" w:rsidRPr="00EC3BE4" w14:paraId="561E48B1" w14:textId="77777777" w:rsidTr="00F576DC">
        <w:trPr>
          <w:trHeight w:val="257"/>
        </w:trPr>
        <w:tc>
          <w:tcPr>
            <w:tcW w:w="518" w:type="dxa"/>
          </w:tcPr>
          <w:p w14:paraId="3AA43627" w14:textId="1DF1C61C" w:rsidR="00A97A49" w:rsidRPr="00EC3BE4" w:rsidRDefault="00A97A49" w:rsidP="00A97A49">
            <w:pPr>
              <w:jc w:val="both"/>
              <w:rPr>
                <w:rFonts w:ascii="Times New Roman" w:hAnsi="Times New Roman"/>
                <w:color w:val="000000" w:themeColor="text1"/>
              </w:rPr>
            </w:pPr>
            <w:r w:rsidRPr="00D942AB">
              <w:t>18</w:t>
            </w:r>
          </w:p>
        </w:tc>
        <w:tc>
          <w:tcPr>
            <w:tcW w:w="2627" w:type="dxa"/>
          </w:tcPr>
          <w:p w14:paraId="48BE4FA2" w14:textId="4BB0F88F"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LST+R+RL).p(.)</w:t>
            </w:r>
          </w:p>
        </w:tc>
        <w:tc>
          <w:tcPr>
            <w:tcW w:w="829" w:type="dxa"/>
          </w:tcPr>
          <w:p w14:paraId="4801CF0B" w14:textId="5F3C70A5" w:rsidR="00A97A49" w:rsidRPr="00EC3BE4" w:rsidRDefault="00A97A49" w:rsidP="00A97A49">
            <w:pPr>
              <w:jc w:val="both"/>
              <w:rPr>
                <w:rFonts w:ascii="Times New Roman" w:hAnsi="Times New Roman"/>
                <w:color w:val="000000" w:themeColor="text1"/>
              </w:rPr>
            </w:pPr>
            <w:r w:rsidRPr="00EC3BE4">
              <w:rPr>
                <w:rFonts w:ascii="Times New Roman" w:hAnsi="Times New Roman"/>
              </w:rPr>
              <w:t>774.01</w:t>
            </w:r>
          </w:p>
        </w:tc>
        <w:tc>
          <w:tcPr>
            <w:tcW w:w="720" w:type="dxa"/>
          </w:tcPr>
          <w:p w14:paraId="0870C6FF" w14:textId="2CBA5CF5" w:rsidR="00A97A49" w:rsidRPr="00EC3BE4" w:rsidRDefault="00A97A49" w:rsidP="00A97A49">
            <w:pPr>
              <w:jc w:val="both"/>
              <w:rPr>
                <w:rFonts w:ascii="Times New Roman" w:hAnsi="Times New Roman"/>
                <w:color w:val="000000" w:themeColor="text1"/>
              </w:rPr>
            </w:pPr>
            <w:r w:rsidRPr="00EC3BE4">
              <w:rPr>
                <w:rFonts w:ascii="Times New Roman" w:hAnsi="Times New Roman"/>
              </w:rPr>
              <w:t>54.78</w:t>
            </w:r>
          </w:p>
        </w:tc>
        <w:tc>
          <w:tcPr>
            <w:tcW w:w="791" w:type="dxa"/>
          </w:tcPr>
          <w:p w14:paraId="698ECAA0" w14:textId="59E86787"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2600397D" w14:textId="468310C7"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71AA3052" w14:textId="4CC612A3" w:rsidR="00A97A49" w:rsidRPr="00EC3BE4" w:rsidRDefault="00A97A49" w:rsidP="00A97A49">
            <w:pPr>
              <w:jc w:val="both"/>
              <w:rPr>
                <w:rFonts w:ascii="Times New Roman" w:hAnsi="Times New Roman"/>
                <w:color w:val="000000" w:themeColor="text1"/>
              </w:rPr>
            </w:pPr>
            <w:r w:rsidRPr="00EC3BE4">
              <w:rPr>
                <w:rFonts w:ascii="Times New Roman" w:hAnsi="Times New Roman"/>
              </w:rPr>
              <w:t>5</w:t>
            </w:r>
          </w:p>
        </w:tc>
        <w:tc>
          <w:tcPr>
            <w:tcW w:w="900" w:type="dxa"/>
          </w:tcPr>
          <w:p w14:paraId="290CB7AC" w14:textId="65C5C8F6" w:rsidR="00A97A49" w:rsidRPr="00EC3BE4" w:rsidRDefault="00A97A49" w:rsidP="00A97A49">
            <w:pPr>
              <w:jc w:val="both"/>
              <w:rPr>
                <w:rFonts w:ascii="Times New Roman" w:hAnsi="Times New Roman"/>
                <w:color w:val="000000" w:themeColor="text1"/>
              </w:rPr>
            </w:pPr>
            <w:r w:rsidRPr="00EC3BE4">
              <w:rPr>
                <w:rFonts w:ascii="Times New Roman" w:hAnsi="Times New Roman"/>
              </w:rPr>
              <w:t>764.01</w:t>
            </w:r>
          </w:p>
        </w:tc>
        <w:tc>
          <w:tcPr>
            <w:tcW w:w="804" w:type="dxa"/>
          </w:tcPr>
          <w:p w14:paraId="67EEFAF4" w14:textId="6FF94771"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1.3637</w:t>
            </w:r>
          </w:p>
        </w:tc>
      </w:tr>
      <w:tr w:rsidR="00A97A49" w:rsidRPr="00EC3BE4" w14:paraId="36E9C439" w14:textId="77777777" w:rsidTr="00F576DC">
        <w:trPr>
          <w:trHeight w:val="257"/>
        </w:trPr>
        <w:tc>
          <w:tcPr>
            <w:tcW w:w="518" w:type="dxa"/>
          </w:tcPr>
          <w:p w14:paraId="50D212F0" w14:textId="5F49F49E" w:rsidR="00A97A49" w:rsidRPr="00EC3BE4" w:rsidRDefault="00A97A49" w:rsidP="00A97A49">
            <w:pPr>
              <w:jc w:val="both"/>
              <w:rPr>
                <w:rFonts w:ascii="Times New Roman" w:hAnsi="Times New Roman"/>
                <w:color w:val="000000" w:themeColor="text1"/>
              </w:rPr>
            </w:pPr>
            <w:r w:rsidRPr="00D942AB">
              <w:t>19</w:t>
            </w:r>
          </w:p>
        </w:tc>
        <w:tc>
          <w:tcPr>
            <w:tcW w:w="2627" w:type="dxa"/>
          </w:tcPr>
          <w:p w14:paraId="262D5077" w14:textId="6FBB65B9" w:rsidR="00A97A49" w:rsidRPr="00EC3BE4" w:rsidRDefault="00A97A49" w:rsidP="00A97A49">
            <w:pPr>
              <w:jc w:val="both"/>
              <w:rPr>
                <w:rFonts w:ascii="Times New Roman" w:hAnsi="Times New Roman"/>
                <w:color w:val="000000" w:themeColor="text1"/>
              </w:rPr>
            </w:pPr>
            <w:r w:rsidRPr="00EC3BE4">
              <w:rPr>
                <w:rFonts w:ascii="Times New Roman" w:hAnsi="Times New Roman"/>
              </w:rPr>
              <w:t>psi(R</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33749F73" w14:textId="033A5AAE" w:rsidR="00A97A49" w:rsidRPr="00EC3BE4" w:rsidRDefault="00A97A49" w:rsidP="00A97A49">
            <w:pPr>
              <w:jc w:val="both"/>
              <w:rPr>
                <w:rFonts w:ascii="Times New Roman" w:hAnsi="Times New Roman"/>
                <w:color w:val="000000" w:themeColor="text1"/>
              </w:rPr>
            </w:pPr>
            <w:r w:rsidRPr="00EC3BE4">
              <w:rPr>
                <w:rFonts w:ascii="Times New Roman" w:hAnsi="Times New Roman"/>
              </w:rPr>
              <w:t>774.91</w:t>
            </w:r>
          </w:p>
        </w:tc>
        <w:tc>
          <w:tcPr>
            <w:tcW w:w="720" w:type="dxa"/>
          </w:tcPr>
          <w:p w14:paraId="1C15DDCA" w14:textId="70B56B0C" w:rsidR="00A97A49" w:rsidRPr="00EC3BE4" w:rsidRDefault="00A97A49" w:rsidP="00A97A49">
            <w:pPr>
              <w:jc w:val="both"/>
              <w:rPr>
                <w:rFonts w:ascii="Times New Roman" w:hAnsi="Times New Roman"/>
                <w:color w:val="000000" w:themeColor="text1"/>
              </w:rPr>
            </w:pPr>
            <w:r w:rsidRPr="00EC3BE4">
              <w:rPr>
                <w:rFonts w:ascii="Times New Roman" w:hAnsi="Times New Roman"/>
              </w:rPr>
              <w:t>55.68</w:t>
            </w:r>
          </w:p>
        </w:tc>
        <w:tc>
          <w:tcPr>
            <w:tcW w:w="791" w:type="dxa"/>
          </w:tcPr>
          <w:p w14:paraId="0DEA4E26" w14:textId="43D88D25"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70C4D162" w14:textId="5D08EA96"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49A184AD" w14:textId="34466A61"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546BC63A" w14:textId="0C6BCF6D" w:rsidR="00A97A49" w:rsidRPr="00EC3BE4" w:rsidRDefault="00A97A49" w:rsidP="00A97A49">
            <w:pPr>
              <w:jc w:val="both"/>
              <w:rPr>
                <w:rFonts w:ascii="Times New Roman" w:hAnsi="Times New Roman"/>
                <w:color w:val="000000" w:themeColor="text1"/>
              </w:rPr>
            </w:pPr>
            <w:r w:rsidRPr="00EC3BE4">
              <w:rPr>
                <w:rFonts w:ascii="Times New Roman" w:hAnsi="Times New Roman"/>
              </w:rPr>
              <w:t>768.91</w:t>
            </w:r>
          </w:p>
        </w:tc>
        <w:tc>
          <w:tcPr>
            <w:tcW w:w="804" w:type="dxa"/>
          </w:tcPr>
          <w:p w14:paraId="45A06FB1" w14:textId="6F3DF790"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1.4199</w:t>
            </w:r>
          </w:p>
        </w:tc>
      </w:tr>
      <w:tr w:rsidR="00A97A49" w:rsidRPr="00EC3BE4" w14:paraId="710854D1" w14:textId="77777777" w:rsidTr="00F576DC">
        <w:trPr>
          <w:trHeight w:val="257"/>
        </w:trPr>
        <w:tc>
          <w:tcPr>
            <w:tcW w:w="518" w:type="dxa"/>
          </w:tcPr>
          <w:p w14:paraId="696ECC27" w14:textId="333A3714" w:rsidR="00A97A49" w:rsidRPr="00EC3BE4" w:rsidRDefault="00A97A49" w:rsidP="00A97A49">
            <w:pPr>
              <w:jc w:val="both"/>
              <w:rPr>
                <w:rFonts w:ascii="Times New Roman" w:hAnsi="Times New Roman"/>
                <w:color w:val="000000" w:themeColor="text1"/>
              </w:rPr>
            </w:pPr>
            <w:r w:rsidRPr="00D942AB">
              <w:t>20</w:t>
            </w:r>
          </w:p>
        </w:tc>
        <w:tc>
          <w:tcPr>
            <w:tcW w:w="2627" w:type="dxa"/>
          </w:tcPr>
          <w:p w14:paraId="5A9AD86C" w14:textId="1F014751" w:rsidR="00A97A49" w:rsidRPr="00EC3BE4" w:rsidRDefault="00A97A49" w:rsidP="00A97A49">
            <w:pPr>
              <w:jc w:val="both"/>
              <w:rPr>
                <w:rFonts w:ascii="Times New Roman" w:hAnsi="Times New Roman"/>
                <w:color w:val="000000" w:themeColor="text1"/>
              </w:rPr>
            </w:pPr>
            <w:r w:rsidRPr="00EC3BE4">
              <w:rPr>
                <w:rFonts w:ascii="Times New Roman" w:hAnsi="Times New Roman"/>
              </w:rPr>
              <w:t>psi(R+RL</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016D826D" w14:textId="0F19A32E" w:rsidR="00A97A49" w:rsidRPr="00EC3BE4" w:rsidRDefault="00A97A49" w:rsidP="00A97A49">
            <w:pPr>
              <w:jc w:val="both"/>
              <w:rPr>
                <w:rFonts w:ascii="Times New Roman" w:hAnsi="Times New Roman"/>
                <w:color w:val="000000" w:themeColor="text1"/>
              </w:rPr>
            </w:pPr>
            <w:r w:rsidRPr="00EC3BE4">
              <w:rPr>
                <w:rFonts w:ascii="Times New Roman" w:hAnsi="Times New Roman"/>
              </w:rPr>
              <w:t>775.76</w:t>
            </w:r>
          </w:p>
        </w:tc>
        <w:tc>
          <w:tcPr>
            <w:tcW w:w="720" w:type="dxa"/>
          </w:tcPr>
          <w:p w14:paraId="6131453F" w14:textId="6595CA64" w:rsidR="00A97A49" w:rsidRPr="00EC3BE4" w:rsidRDefault="00A97A49" w:rsidP="00A97A49">
            <w:pPr>
              <w:jc w:val="both"/>
              <w:rPr>
                <w:rFonts w:ascii="Times New Roman" w:hAnsi="Times New Roman"/>
                <w:color w:val="000000" w:themeColor="text1"/>
              </w:rPr>
            </w:pPr>
            <w:r w:rsidRPr="00EC3BE4">
              <w:rPr>
                <w:rFonts w:ascii="Times New Roman" w:hAnsi="Times New Roman"/>
              </w:rPr>
              <w:t>56.53</w:t>
            </w:r>
          </w:p>
        </w:tc>
        <w:tc>
          <w:tcPr>
            <w:tcW w:w="791" w:type="dxa"/>
          </w:tcPr>
          <w:p w14:paraId="3A3A5DD3" w14:textId="65AB9BE1"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6C2E4815" w14:textId="48C0754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46904511" w14:textId="0D73BA90"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27B66555" w14:textId="2BC8ED45" w:rsidR="00A97A49" w:rsidRPr="00EC3BE4" w:rsidRDefault="00A97A49" w:rsidP="00A97A49">
            <w:pPr>
              <w:jc w:val="both"/>
              <w:rPr>
                <w:rFonts w:ascii="Times New Roman" w:hAnsi="Times New Roman"/>
                <w:color w:val="000000" w:themeColor="text1"/>
              </w:rPr>
            </w:pPr>
            <w:r w:rsidRPr="00EC3BE4">
              <w:rPr>
                <w:rFonts w:ascii="Times New Roman" w:hAnsi="Times New Roman"/>
              </w:rPr>
              <w:t>767.76</w:t>
            </w:r>
          </w:p>
        </w:tc>
        <w:tc>
          <w:tcPr>
            <w:tcW w:w="804" w:type="dxa"/>
          </w:tcPr>
          <w:p w14:paraId="1B5A44A6" w14:textId="0F2576FA" w:rsidR="00A97A49" w:rsidRPr="00EC3BE4" w:rsidRDefault="00A97A49" w:rsidP="00A97A49">
            <w:pPr>
              <w:jc w:val="both"/>
              <w:rPr>
                <w:rFonts w:ascii="Times New Roman" w:hAnsi="Times New Roman"/>
                <w:color w:val="000000" w:themeColor="text1"/>
              </w:rPr>
            </w:pPr>
            <w:r w:rsidRPr="008361DB">
              <w:rPr>
                <w:rFonts w:ascii="Times New Roman" w:hAnsi="Times New Roman"/>
                <w:color w:val="000000" w:themeColor="text1"/>
              </w:rPr>
              <w:t>1.3755</w:t>
            </w:r>
          </w:p>
        </w:tc>
      </w:tr>
      <w:tr w:rsidR="00A97A49" w:rsidRPr="00EC3BE4" w14:paraId="6788D226" w14:textId="77777777" w:rsidTr="00F576DC">
        <w:trPr>
          <w:trHeight w:val="257"/>
        </w:trPr>
        <w:tc>
          <w:tcPr>
            <w:tcW w:w="518" w:type="dxa"/>
          </w:tcPr>
          <w:p w14:paraId="079E1957" w14:textId="5B5FC066" w:rsidR="00A97A49" w:rsidRPr="00EC3BE4" w:rsidRDefault="00A97A49" w:rsidP="00A97A49">
            <w:pPr>
              <w:jc w:val="both"/>
              <w:rPr>
                <w:rFonts w:ascii="Times New Roman" w:hAnsi="Times New Roman"/>
                <w:color w:val="000000" w:themeColor="text1"/>
              </w:rPr>
            </w:pPr>
            <w:r w:rsidRPr="00D942AB">
              <w:t>21</w:t>
            </w:r>
          </w:p>
        </w:tc>
        <w:tc>
          <w:tcPr>
            <w:tcW w:w="2627" w:type="dxa"/>
          </w:tcPr>
          <w:p w14:paraId="573ED4DA" w14:textId="56434A6E" w:rsidR="00A97A49" w:rsidRPr="00EC3BE4" w:rsidRDefault="00A97A49" w:rsidP="00A97A49">
            <w:pPr>
              <w:jc w:val="both"/>
              <w:rPr>
                <w:rFonts w:ascii="Times New Roman" w:hAnsi="Times New Roman"/>
                <w:color w:val="000000" w:themeColor="text1"/>
              </w:rPr>
            </w:pPr>
            <w:r w:rsidRPr="00EC3BE4">
              <w:rPr>
                <w:rFonts w:ascii="Times New Roman" w:hAnsi="Times New Roman"/>
              </w:rPr>
              <w:t>psi(S</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20789C85" w14:textId="6E8B3A0C" w:rsidR="00A97A49" w:rsidRPr="00EC3BE4" w:rsidRDefault="00A97A49" w:rsidP="00A97A49">
            <w:pPr>
              <w:jc w:val="both"/>
              <w:rPr>
                <w:rFonts w:ascii="Times New Roman" w:hAnsi="Times New Roman"/>
                <w:color w:val="000000" w:themeColor="text1"/>
              </w:rPr>
            </w:pPr>
            <w:r w:rsidRPr="00EC3BE4">
              <w:rPr>
                <w:rFonts w:ascii="Times New Roman" w:hAnsi="Times New Roman"/>
              </w:rPr>
              <w:t>783.7</w:t>
            </w:r>
          </w:p>
        </w:tc>
        <w:tc>
          <w:tcPr>
            <w:tcW w:w="720" w:type="dxa"/>
          </w:tcPr>
          <w:p w14:paraId="4E194E51" w14:textId="6E3EC143" w:rsidR="00A97A49" w:rsidRPr="00EC3BE4" w:rsidRDefault="00A97A49" w:rsidP="00A97A49">
            <w:pPr>
              <w:jc w:val="both"/>
              <w:rPr>
                <w:rFonts w:ascii="Times New Roman" w:hAnsi="Times New Roman"/>
                <w:color w:val="000000" w:themeColor="text1"/>
              </w:rPr>
            </w:pPr>
            <w:r w:rsidRPr="00EC3BE4">
              <w:rPr>
                <w:rFonts w:ascii="Times New Roman" w:hAnsi="Times New Roman"/>
              </w:rPr>
              <w:t>64.47</w:t>
            </w:r>
          </w:p>
        </w:tc>
        <w:tc>
          <w:tcPr>
            <w:tcW w:w="791" w:type="dxa"/>
          </w:tcPr>
          <w:p w14:paraId="3BDE5583" w14:textId="038805F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5B83657E" w14:textId="77A2E35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5AD989FC" w14:textId="426C7514"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668F6202" w14:textId="55D44ABE" w:rsidR="00A97A49" w:rsidRPr="00EC3BE4" w:rsidRDefault="00A97A49" w:rsidP="00A97A49">
            <w:pPr>
              <w:jc w:val="both"/>
              <w:rPr>
                <w:rFonts w:ascii="Times New Roman" w:hAnsi="Times New Roman"/>
                <w:color w:val="000000" w:themeColor="text1"/>
              </w:rPr>
            </w:pPr>
            <w:r w:rsidRPr="00EC3BE4">
              <w:rPr>
                <w:rFonts w:ascii="Times New Roman" w:hAnsi="Times New Roman"/>
              </w:rPr>
              <w:t>777.7</w:t>
            </w:r>
          </w:p>
        </w:tc>
        <w:tc>
          <w:tcPr>
            <w:tcW w:w="804" w:type="dxa"/>
          </w:tcPr>
          <w:p w14:paraId="25AFE249" w14:textId="4F9E25E0" w:rsidR="00A97A49" w:rsidRPr="00EC3BE4" w:rsidRDefault="00A97A49" w:rsidP="00A97A49">
            <w:pPr>
              <w:jc w:val="both"/>
              <w:rPr>
                <w:rFonts w:ascii="Times New Roman" w:hAnsi="Times New Roman"/>
                <w:color w:val="000000" w:themeColor="text1"/>
              </w:rPr>
            </w:pPr>
            <w:r w:rsidRPr="008F2992">
              <w:rPr>
                <w:rFonts w:ascii="Times New Roman" w:hAnsi="Times New Roman"/>
                <w:color w:val="000000" w:themeColor="text1"/>
              </w:rPr>
              <w:t>1.3757</w:t>
            </w:r>
          </w:p>
        </w:tc>
      </w:tr>
      <w:tr w:rsidR="00A97A49" w:rsidRPr="00EC3BE4" w14:paraId="3CA5927F" w14:textId="77777777" w:rsidTr="00F576DC">
        <w:trPr>
          <w:trHeight w:val="257"/>
        </w:trPr>
        <w:tc>
          <w:tcPr>
            <w:tcW w:w="518" w:type="dxa"/>
          </w:tcPr>
          <w:p w14:paraId="5454301F" w14:textId="0364E37F" w:rsidR="00A97A49" w:rsidRPr="00EC3BE4" w:rsidRDefault="00A97A49" w:rsidP="00A97A49">
            <w:pPr>
              <w:jc w:val="both"/>
              <w:rPr>
                <w:rFonts w:ascii="Times New Roman" w:hAnsi="Times New Roman"/>
                <w:color w:val="000000" w:themeColor="text1"/>
              </w:rPr>
            </w:pPr>
            <w:r w:rsidRPr="00D942AB">
              <w:t>22</w:t>
            </w:r>
          </w:p>
        </w:tc>
        <w:tc>
          <w:tcPr>
            <w:tcW w:w="2627" w:type="dxa"/>
          </w:tcPr>
          <w:p w14:paraId="3CC702CF" w14:textId="4C4449FE"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SI+E).p(.)</w:t>
            </w:r>
          </w:p>
        </w:tc>
        <w:tc>
          <w:tcPr>
            <w:tcW w:w="829" w:type="dxa"/>
          </w:tcPr>
          <w:p w14:paraId="39C3881B" w14:textId="72D76F7C" w:rsidR="00A97A49" w:rsidRPr="00EC3BE4" w:rsidRDefault="00A97A49" w:rsidP="00A97A49">
            <w:pPr>
              <w:jc w:val="both"/>
              <w:rPr>
                <w:rFonts w:ascii="Times New Roman" w:hAnsi="Times New Roman"/>
                <w:color w:val="000000" w:themeColor="text1"/>
              </w:rPr>
            </w:pPr>
            <w:r w:rsidRPr="00EC3BE4">
              <w:rPr>
                <w:rFonts w:ascii="Times New Roman" w:hAnsi="Times New Roman"/>
              </w:rPr>
              <w:t>783.87</w:t>
            </w:r>
          </w:p>
        </w:tc>
        <w:tc>
          <w:tcPr>
            <w:tcW w:w="720" w:type="dxa"/>
          </w:tcPr>
          <w:p w14:paraId="1D494389" w14:textId="4DDCDC8F" w:rsidR="00A97A49" w:rsidRPr="00EC3BE4" w:rsidRDefault="00A97A49" w:rsidP="00A97A49">
            <w:pPr>
              <w:jc w:val="both"/>
              <w:rPr>
                <w:rFonts w:ascii="Times New Roman" w:hAnsi="Times New Roman"/>
                <w:color w:val="000000" w:themeColor="text1"/>
              </w:rPr>
            </w:pPr>
            <w:r w:rsidRPr="00EC3BE4">
              <w:rPr>
                <w:rFonts w:ascii="Times New Roman" w:hAnsi="Times New Roman"/>
              </w:rPr>
              <w:t>64.64</w:t>
            </w:r>
          </w:p>
        </w:tc>
        <w:tc>
          <w:tcPr>
            <w:tcW w:w="791" w:type="dxa"/>
          </w:tcPr>
          <w:p w14:paraId="1EB09C70" w14:textId="1459BEE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786E3AF8" w14:textId="65AAA3DD"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37D92478" w14:textId="49754F1C"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2058EA7C" w14:textId="3468BD97" w:rsidR="00A97A49" w:rsidRPr="00EC3BE4" w:rsidRDefault="00A97A49" w:rsidP="00A97A49">
            <w:pPr>
              <w:jc w:val="both"/>
              <w:rPr>
                <w:rFonts w:ascii="Times New Roman" w:hAnsi="Times New Roman"/>
                <w:color w:val="000000" w:themeColor="text1"/>
              </w:rPr>
            </w:pPr>
            <w:r w:rsidRPr="00EC3BE4">
              <w:rPr>
                <w:rFonts w:ascii="Times New Roman" w:hAnsi="Times New Roman"/>
              </w:rPr>
              <w:t>775.87</w:t>
            </w:r>
          </w:p>
        </w:tc>
        <w:tc>
          <w:tcPr>
            <w:tcW w:w="804" w:type="dxa"/>
          </w:tcPr>
          <w:p w14:paraId="0E285730" w14:textId="2ED24DD9" w:rsidR="00A97A49" w:rsidRPr="00EC3BE4" w:rsidRDefault="00A97A49" w:rsidP="00A97A49">
            <w:pPr>
              <w:jc w:val="both"/>
              <w:rPr>
                <w:rFonts w:ascii="Times New Roman" w:hAnsi="Times New Roman"/>
                <w:color w:val="000000" w:themeColor="text1"/>
              </w:rPr>
            </w:pPr>
            <w:r w:rsidRPr="008F2992">
              <w:rPr>
                <w:rFonts w:ascii="Times New Roman" w:hAnsi="Times New Roman"/>
                <w:color w:val="000000" w:themeColor="text1"/>
              </w:rPr>
              <w:t>1.2694</w:t>
            </w:r>
          </w:p>
        </w:tc>
      </w:tr>
      <w:tr w:rsidR="00A97A49" w:rsidRPr="00EC3BE4" w14:paraId="75876A5C" w14:textId="77777777" w:rsidTr="00F576DC">
        <w:trPr>
          <w:trHeight w:val="257"/>
        </w:trPr>
        <w:tc>
          <w:tcPr>
            <w:tcW w:w="518" w:type="dxa"/>
          </w:tcPr>
          <w:p w14:paraId="3BEC4D0C" w14:textId="50783BD4" w:rsidR="00A97A49" w:rsidRPr="00EC3BE4" w:rsidRDefault="00A97A49" w:rsidP="00A97A49">
            <w:pPr>
              <w:jc w:val="both"/>
              <w:rPr>
                <w:rFonts w:ascii="Times New Roman" w:hAnsi="Times New Roman"/>
                <w:color w:val="000000" w:themeColor="text1"/>
              </w:rPr>
            </w:pPr>
            <w:r w:rsidRPr="00D942AB">
              <w:t>23</w:t>
            </w:r>
          </w:p>
        </w:tc>
        <w:tc>
          <w:tcPr>
            <w:tcW w:w="2627" w:type="dxa"/>
          </w:tcPr>
          <w:p w14:paraId="735494A1" w14:textId="313E0A38"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DD).p(.)</w:t>
            </w:r>
          </w:p>
        </w:tc>
        <w:tc>
          <w:tcPr>
            <w:tcW w:w="829" w:type="dxa"/>
          </w:tcPr>
          <w:p w14:paraId="0ED6EB70" w14:textId="341AE14F" w:rsidR="00A97A49" w:rsidRPr="00EC3BE4" w:rsidRDefault="00A97A49" w:rsidP="00A97A49">
            <w:pPr>
              <w:jc w:val="both"/>
              <w:rPr>
                <w:rFonts w:ascii="Times New Roman" w:hAnsi="Times New Roman"/>
                <w:color w:val="000000" w:themeColor="text1"/>
              </w:rPr>
            </w:pPr>
            <w:r w:rsidRPr="00EC3BE4">
              <w:rPr>
                <w:rFonts w:ascii="Times New Roman" w:hAnsi="Times New Roman"/>
              </w:rPr>
              <w:t>784.06</w:t>
            </w:r>
          </w:p>
        </w:tc>
        <w:tc>
          <w:tcPr>
            <w:tcW w:w="720" w:type="dxa"/>
          </w:tcPr>
          <w:p w14:paraId="6612E068" w14:textId="06425ACF" w:rsidR="00A97A49" w:rsidRPr="00EC3BE4" w:rsidRDefault="00A97A49" w:rsidP="00A97A49">
            <w:pPr>
              <w:jc w:val="both"/>
              <w:rPr>
                <w:rFonts w:ascii="Times New Roman" w:hAnsi="Times New Roman"/>
                <w:color w:val="000000" w:themeColor="text1"/>
              </w:rPr>
            </w:pPr>
            <w:r w:rsidRPr="00EC3BE4">
              <w:rPr>
                <w:rFonts w:ascii="Times New Roman" w:hAnsi="Times New Roman"/>
              </w:rPr>
              <w:t>64.83</w:t>
            </w:r>
          </w:p>
        </w:tc>
        <w:tc>
          <w:tcPr>
            <w:tcW w:w="791" w:type="dxa"/>
          </w:tcPr>
          <w:p w14:paraId="7D37E2E0" w14:textId="51FD8C84"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64079732" w14:textId="3980BDCE"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24041B1" w14:textId="6344DC9A"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4624E5B0" w14:textId="63CFF01C" w:rsidR="00A97A49" w:rsidRPr="00EC3BE4" w:rsidRDefault="00A97A49" w:rsidP="00A97A49">
            <w:pPr>
              <w:jc w:val="both"/>
              <w:rPr>
                <w:rFonts w:ascii="Times New Roman" w:hAnsi="Times New Roman"/>
                <w:color w:val="000000" w:themeColor="text1"/>
              </w:rPr>
            </w:pPr>
            <w:r w:rsidRPr="00EC3BE4">
              <w:rPr>
                <w:rFonts w:ascii="Times New Roman" w:hAnsi="Times New Roman"/>
              </w:rPr>
              <w:t>778.06</w:t>
            </w:r>
          </w:p>
        </w:tc>
        <w:tc>
          <w:tcPr>
            <w:tcW w:w="804" w:type="dxa"/>
          </w:tcPr>
          <w:p w14:paraId="108C683B" w14:textId="25C4C69B" w:rsidR="00A97A49" w:rsidRPr="00EC3BE4" w:rsidRDefault="00A97A49" w:rsidP="00A97A49">
            <w:pPr>
              <w:jc w:val="both"/>
              <w:rPr>
                <w:rFonts w:ascii="Times New Roman" w:hAnsi="Times New Roman"/>
                <w:color w:val="000000" w:themeColor="text1"/>
              </w:rPr>
            </w:pPr>
            <w:r>
              <w:rPr>
                <w:rFonts w:ascii="Times New Roman" w:hAnsi="Times New Roman"/>
                <w:color w:val="000000" w:themeColor="text1"/>
              </w:rPr>
              <w:t>1</w:t>
            </w:r>
            <w:r w:rsidRPr="008F2992">
              <w:rPr>
                <w:rFonts w:ascii="Times New Roman" w:hAnsi="Times New Roman"/>
                <w:color w:val="000000" w:themeColor="text1"/>
              </w:rPr>
              <w:t>.3005</w:t>
            </w:r>
          </w:p>
        </w:tc>
      </w:tr>
      <w:tr w:rsidR="00A97A49" w:rsidRPr="00EC3BE4" w14:paraId="3689E68E" w14:textId="77777777" w:rsidTr="00F576DC">
        <w:trPr>
          <w:trHeight w:val="257"/>
        </w:trPr>
        <w:tc>
          <w:tcPr>
            <w:tcW w:w="518" w:type="dxa"/>
          </w:tcPr>
          <w:p w14:paraId="5A0F6FE2" w14:textId="2F9C12CD" w:rsidR="00A97A49" w:rsidRPr="00EC3BE4" w:rsidRDefault="00A97A49" w:rsidP="00A97A49">
            <w:pPr>
              <w:jc w:val="both"/>
              <w:rPr>
                <w:rFonts w:ascii="Times New Roman" w:hAnsi="Times New Roman"/>
                <w:color w:val="000000" w:themeColor="text1"/>
              </w:rPr>
            </w:pPr>
            <w:r w:rsidRPr="00D942AB">
              <w:t>24</w:t>
            </w:r>
          </w:p>
        </w:tc>
        <w:tc>
          <w:tcPr>
            <w:tcW w:w="2627" w:type="dxa"/>
          </w:tcPr>
          <w:p w14:paraId="1D4420F9" w14:textId="3B3B5F27" w:rsidR="00A97A49" w:rsidRPr="00EC3BE4" w:rsidRDefault="00A97A49" w:rsidP="00A97A49">
            <w:pPr>
              <w:jc w:val="both"/>
              <w:rPr>
                <w:rFonts w:ascii="Times New Roman" w:hAnsi="Times New Roman"/>
                <w:color w:val="000000" w:themeColor="text1"/>
              </w:rPr>
            </w:pPr>
            <w:r w:rsidRPr="00EC3BE4">
              <w:rPr>
                <w:rFonts w:ascii="Times New Roman" w:hAnsi="Times New Roman"/>
              </w:rPr>
              <w:t>psi(S+E</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59B1AB33" w14:textId="6FBE341B" w:rsidR="00A97A49" w:rsidRPr="00EC3BE4" w:rsidRDefault="00A97A49" w:rsidP="00A97A49">
            <w:pPr>
              <w:jc w:val="both"/>
              <w:rPr>
                <w:rFonts w:ascii="Times New Roman" w:hAnsi="Times New Roman"/>
                <w:color w:val="000000" w:themeColor="text1"/>
              </w:rPr>
            </w:pPr>
            <w:r w:rsidRPr="00EC3BE4">
              <w:rPr>
                <w:rFonts w:ascii="Times New Roman" w:hAnsi="Times New Roman"/>
              </w:rPr>
              <w:t>785.55</w:t>
            </w:r>
          </w:p>
        </w:tc>
        <w:tc>
          <w:tcPr>
            <w:tcW w:w="720" w:type="dxa"/>
          </w:tcPr>
          <w:p w14:paraId="1001ACF4" w14:textId="6EE1E0F3" w:rsidR="00A97A49" w:rsidRPr="00EC3BE4" w:rsidRDefault="00A97A49" w:rsidP="00A97A49">
            <w:pPr>
              <w:jc w:val="both"/>
              <w:rPr>
                <w:rFonts w:ascii="Times New Roman" w:hAnsi="Times New Roman"/>
                <w:color w:val="000000" w:themeColor="text1"/>
              </w:rPr>
            </w:pPr>
            <w:r w:rsidRPr="00EC3BE4">
              <w:rPr>
                <w:rFonts w:ascii="Times New Roman" w:hAnsi="Times New Roman"/>
              </w:rPr>
              <w:t>66.32</w:t>
            </w:r>
          </w:p>
        </w:tc>
        <w:tc>
          <w:tcPr>
            <w:tcW w:w="791" w:type="dxa"/>
          </w:tcPr>
          <w:p w14:paraId="2B54D5EC" w14:textId="070493AD"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709F8AEF" w14:textId="29D0F439"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33A1E89D" w14:textId="4036FE8E"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65659730" w14:textId="18D06747" w:rsidR="00A97A49" w:rsidRPr="00EC3BE4" w:rsidRDefault="00A97A49" w:rsidP="00A97A49">
            <w:pPr>
              <w:jc w:val="both"/>
              <w:rPr>
                <w:rFonts w:ascii="Times New Roman" w:hAnsi="Times New Roman"/>
                <w:color w:val="000000" w:themeColor="text1"/>
              </w:rPr>
            </w:pPr>
            <w:r w:rsidRPr="00EC3BE4">
              <w:rPr>
                <w:rFonts w:ascii="Times New Roman" w:hAnsi="Times New Roman"/>
              </w:rPr>
              <w:t>777.55</w:t>
            </w:r>
          </w:p>
        </w:tc>
        <w:tc>
          <w:tcPr>
            <w:tcW w:w="804" w:type="dxa"/>
          </w:tcPr>
          <w:p w14:paraId="05660992" w14:textId="40024F65" w:rsidR="00A97A49" w:rsidRPr="00EC3BE4" w:rsidRDefault="00A97A49" w:rsidP="00A97A49">
            <w:pPr>
              <w:jc w:val="both"/>
              <w:rPr>
                <w:rFonts w:ascii="Times New Roman" w:hAnsi="Times New Roman"/>
                <w:color w:val="000000" w:themeColor="text1"/>
              </w:rPr>
            </w:pPr>
            <w:r w:rsidRPr="008F2992">
              <w:rPr>
                <w:rFonts w:ascii="Times New Roman" w:hAnsi="Times New Roman"/>
                <w:color w:val="000000" w:themeColor="text1"/>
              </w:rPr>
              <w:t>1.3575</w:t>
            </w:r>
          </w:p>
        </w:tc>
      </w:tr>
      <w:tr w:rsidR="00A97A49" w:rsidRPr="00EC3BE4" w14:paraId="29631BD6" w14:textId="77777777" w:rsidTr="00F576DC">
        <w:trPr>
          <w:trHeight w:val="257"/>
        </w:trPr>
        <w:tc>
          <w:tcPr>
            <w:tcW w:w="518" w:type="dxa"/>
          </w:tcPr>
          <w:p w14:paraId="19FF1DC2" w14:textId="118A13B3" w:rsidR="00A97A49" w:rsidRPr="00EC3BE4" w:rsidRDefault="00A97A49" w:rsidP="00A97A49">
            <w:pPr>
              <w:jc w:val="both"/>
              <w:rPr>
                <w:rFonts w:ascii="Times New Roman" w:hAnsi="Times New Roman"/>
                <w:color w:val="000000" w:themeColor="text1"/>
              </w:rPr>
            </w:pPr>
            <w:r w:rsidRPr="00D942AB">
              <w:t>25</w:t>
            </w:r>
          </w:p>
        </w:tc>
        <w:tc>
          <w:tcPr>
            <w:tcW w:w="2627" w:type="dxa"/>
          </w:tcPr>
          <w:p w14:paraId="6B256547" w14:textId="382DF19D" w:rsidR="00A97A49" w:rsidRPr="00EC3BE4" w:rsidRDefault="00A97A49" w:rsidP="00A97A49">
            <w:pPr>
              <w:jc w:val="both"/>
              <w:rPr>
                <w:rFonts w:ascii="Times New Roman" w:hAnsi="Times New Roman"/>
                <w:color w:val="000000" w:themeColor="text1"/>
              </w:rPr>
            </w:pPr>
            <w:r w:rsidRPr="00EC3BE4">
              <w:rPr>
                <w:rFonts w:ascii="Times New Roman" w:hAnsi="Times New Roman"/>
              </w:rPr>
              <w:t>psi(S+RL</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14AB51C7" w14:textId="559ADC31" w:rsidR="00A97A49" w:rsidRPr="00EC3BE4" w:rsidRDefault="00A97A49" w:rsidP="00A97A49">
            <w:pPr>
              <w:jc w:val="both"/>
              <w:rPr>
                <w:rFonts w:ascii="Times New Roman" w:hAnsi="Times New Roman"/>
                <w:color w:val="000000" w:themeColor="text1"/>
              </w:rPr>
            </w:pPr>
            <w:r w:rsidRPr="00EC3BE4">
              <w:rPr>
                <w:rFonts w:ascii="Times New Roman" w:hAnsi="Times New Roman"/>
              </w:rPr>
              <w:t>785.7</w:t>
            </w:r>
          </w:p>
        </w:tc>
        <w:tc>
          <w:tcPr>
            <w:tcW w:w="720" w:type="dxa"/>
          </w:tcPr>
          <w:p w14:paraId="0B6CF1E0" w14:textId="30FE1A92" w:rsidR="00A97A49" w:rsidRPr="00EC3BE4" w:rsidRDefault="00A97A49" w:rsidP="00A97A49">
            <w:pPr>
              <w:jc w:val="both"/>
              <w:rPr>
                <w:rFonts w:ascii="Times New Roman" w:hAnsi="Times New Roman"/>
                <w:color w:val="000000" w:themeColor="text1"/>
              </w:rPr>
            </w:pPr>
            <w:r w:rsidRPr="00EC3BE4">
              <w:rPr>
                <w:rFonts w:ascii="Times New Roman" w:hAnsi="Times New Roman"/>
              </w:rPr>
              <w:t>66.47</w:t>
            </w:r>
          </w:p>
        </w:tc>
        <w:tc>
          <w:tcPr>
            <w:tcW w:w="791" w:type="dxa"/>
          </w:tcPr>
          <w:p w14:paraId="6D87C2CA" w14:textId="55A200A7"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0C48A3DD" w14:textId="411B7540"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59C31F17" w14:textId="693F177D"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2D8C8BF9" w14:textId="3474FF76" w:rsidR="00A97A49" w:rsidRPr="00EC3BE4" w:rsidRDefault="00A97A49" w:rsidP="00A97A49">
            <w:pPr>
              <w:jc w:val="both"/>
              <w:rPr>
                <w:rFonts w:ascii="Times New Roman" w:hAnsi="Times New Roman"/>
                <w:color w:val="000000" w:themeColor="text1"/>
              </w:rPr>
            </w:pPr>
            <w:r w:rsidRPr="00EC3BE4">
              <w:rPr>
                <w:rFonts w:ascii="Times New Roman" w:hAnsi="Times New Roman"/>
              </w:rPr>
              <w:t>777.7</w:t>
            </w:r>
          </w:p>
        </w:tc>
        <w:tc>
          <w:tcPr>
            <w:tcW w:w="804" w:type="dxa"/>
          </w:tcPr>
          <w:p w14:paraId="03E2A867" w14:textId="3D3032F5"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1.3957</w:t>
            </w:r>
          </w:p>
        </w:tc>
      </w:tr>
      <w:tr w:rsidR="00A97A49" w:rsidRPr="00EC3BE4" w14:paraId="09B3A32E" w14:textId="77777777" w:rsidTr="00F576DC">
        <w:trPr>
          <w:trHeight w:val="257"/>
        </w:trPr>
        <w:tc>
          <w:tcPr>
            <w:tcW w:w="518" w:type="dxa"/>
          </w:tcPr>
          <w:p w14:paraId="7A485881" w14:textId="7922699B" w:rsidR="00A97A49" w:rsidRPr="00EC3BE4" w:rsidRDefault="00A97A49" w:rsidP="00A97A49">
            <w:pPr>
              <w:jc w:val="both"/>
              <w:rPr>
                <w:rFonts w:ascii="Times New Roman" w:hAnsi="Times New Roman"/>
                <w:color w:val="000000" w:themeColor="text1"/>
              </w:rPr>
            </w:pPr>
            <w:r w:rsidRPr="00D942AB">
              <w:t>26</w:t>
            </w:r>
          </w:p>
        </w:tc>
        <w:tc>
          <w:tcPr>
            <w:tcW w:w="2627" w:type="dxa"/>
          </w:tcPr>
          <w:p w14:paraId="44783A7C" w14:textId="07791EAC" w:rsidR="00A97A49" w:rsidRPr="00EC3BE4" w:rsidRDefault="00A97A49" w:rsidP="00A97A49">
            <w:pPr>
              <w:jc w:val="both"/>
              <w:rPr>
                <w:rFonts w:ascii="Times New Roman" w:hAnsi="Times New Roman"/>
                <w:color w:val="000000" w:themeColor="text1"/>
              </w:rPr>
            </w:pPr>
            <w:r w:rsidRPr="00EC3BE4">
              <w:rPr>
                <w:rFonts w:ascii="Times New Roman" w:hAnsi="Times New Roman"/>
              </w:rPr>
              <w:t>psi(E+RL+S</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536876FF" w14:textId="4C9A66EE" w:rsidR="00A97A49" w:rsidRPr="00EC3BE4" w:rsidRDefault="00A97A49" w:rsidP="00A97A49">
            <w:pPr>
              <w:jc w:val="both"/>
              <w:rPr>
                <w:rFonts w:ascii="Times New Roman" w:hAnsi="Times New Roman"/>
                <w:color w:val="000000" w:themeColor="text1"/>
              </w:rPr>
            </w:pPr>
            <w:r w:rsidRPr="00EC3BE4">
              <w:rPr>
                <w:rFonts w:ascii="Times New Roman" w:hAnsi="Times New Roman"/>
              </w:rPr>
              <w:t>787.52</w:t>
            </w:r>
          </w:p>
        </w:tc>
        <w:tc>
          <w:tcPr>
            <w:tcW w:w="720" w:type="dxa"/>
          </w:tcPr>
          <w:p w14:paraId="69A9E735" w14:textId="5A6B8603" w:rsidR="00A97A49" w:rsidRPr="00EC3BE4" w:rsidRDefault="00A97A49" w:rsidP="00A97A49">
            <w:pPr>
              <w:jc w:val="both"/>
              <w:rPr>
                <w:rFonts w:ascii="Times New Roman" w:hAnsi="Times New Roman"/>
                <w:color w:val="000000" w:themeColor="text1"/>
              </w:rPr>
            </w:pPr>
            <w:r w:rsidRPr="00EC3BE4">
              <w:rPr>
                <w:rFonts w:ascii="Times New Roman" w:hAnsi="Times New Roman"/>
              </w:rPr>
              <w:t>68.29</w:t>
            </w:r>
          </w:p>
        </w:tc>
        <w:tc>
          <w:tcPr>
            <w:tcW w:w="791" w:type="dxa"/>
          </w:tcPr>
          <w:p w14:paraId="3617BC8A" w14:textId="42FFF856"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47A8BD45" w14:textId="76E1830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2F71D051" w14:textId="3926DDDA" w:rsidR="00A97A49" w:rsidRPr="00EC3BE4" w:rsidRDefault="00A97A49" w:rsidP="00A97A49">
            <w:pPr>
              <w:jc w:val="both"/>
              <w:rPr>
                <w:rFonts w:ascii="Times New Roman" w:hAnsi="Times New Roman"/>
                <w:color w:val="000000" w:themeColor="text1"/>
              </w:rPr>
            </w:pPr>
            <w:r w:rsidRPr="00EC3BE4">
              <w:rPr>
                <w:rFonts w:ascii="Times New Roman" w:hAnsi="Times New Roman"/>
              </w:rPr>
              <w:t>5</w:t>
            </w:r>
          </w:p>
        </w:tc>
        <w:tc>
          <w:tcPr>
            <w:tcW w:w="900" w:type="dxa"/>
          </w:tcPr>
          <w:p w14:paraId="3C517B82" w14:textId="2319C20C" w:rsidR="00A97A49" w:rsidRPr="00EC3BE4" w:rsidRDefault="00A97A49" w:rsidP="00A97A49">
            <w:pPr>
              <w:jc w:val="both"/>
              <w:rPr>
                <w:rFonts w:ascii="Times New Roman" w:hAnsi="Times New Roman"/>
                <w:color w:val="000000" w:themeColor="text1"/>
              </w:rPr>
            </w:pPr>
            <w:r w:rsidRPr="00EC3BE4">
              <w:rPr>
                <w:rFonts w:ascii="Times New Roman" w:hAnsi="Times New Roman"/>
              </w:rPr>
              <w:t>777.52</w:t>
            </w:r>
          </w:p>
        </w:tc>
        <w:tc>
          <w:tcPr>
            <w:tcW w:w="804" w:type="dxa"/>
          </w:tcPr>
          <w:p w14:paraId="1CFBFA07" w14:textId="3D853A28"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1.3548</w:t>
            </w:r>
          </w:p>
        </w:tc>
      </w:tr>
      <w:tr w:rsidR="00A97A49" w:rsidRPr="00EC3BE4" w14:paraId="3F95ABB5" w14:textId="77777777" w:rsidTr="00F576DC">
        <w:trPr>
          <w:trHeight w:val="257"/>
        </w:trPr>
        <w:tc>
          <w:tcPr>
            <w:tcW w:w="518" w:type="dxa"/>
          </w:tcPr>
          <w:p w14:paraId="3A2421AC" w14:textId="383A4643" w:rsidR="00A97A49" w:rsidRPr="00EC3BE4" w:rsidRDefault="00A97A49" w:rsidP="00A97A49">
            <w:pPr>
              <w:jc w:val="both"/>
              <w:rPr>
                <w:rFonts w:ascii="Times New Roman" w:hAnsi="Times New Roman"/>
                <w:color w:val="000000" w:themeColor="text1"/>
              </w:rPr>
            </w:pPr>
            <w:r w:rsidRPr="00D942AB">
              <w:t>27</w:t>
            </w:r>
          </w:p>
        </w:tc>
        <w:tc>
          <w:tcPr>
            <w:tcW w:w="2627" w:type="dxa"/>
          </w:tcPr>
          <w:p w14:paraId="172C9F93" w14:textId="2E3615A3"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AL+DS).p(.)</w:t>
            </w:r>
          </w:p>
        </w:tc>
        <w:tc>
          <w:tcPr>
            <w:tcW w:w="829" w:type="dxa"/>
          </w:tcPr>
          <w:p w14:paraId="25F286F2" w14:textId="6BE8C86F" w:rsidR="00A97A49" w:rsidRPr="00EC3BE4" w:rsidRDefault="00A97A49" w:rsidP="00A97A49">
            <w:pPr>
              <w:jc w:val="both"/>
              <w:rPr>
                <w:rFonts w:ascii="Times New Roman" w:hAnsi="Times New Roman"/>
                <w:color w:val="000000" w:themeColor="text1"/>
              </w:rPr>
            </w:pPr>
            <w:r w:rsidRPr="00EC3BE4">
              <w:rPr>
                <w:rFonts w:ascii="Times New Roman" w:hAnsi="Times New Roman"/>
              </w:rPr>
              <w:t>789.15</w:t>
            </w:r>
          </w:p>
        </w:tc>
        <w:tc>
          <w:tcPr>
            <w:tcW w:w="720" w:type="dxa"/>
          </w:tcPr>
          <w:p w14:paraId="642FC2C3" w14:textId="5C5E2955" w:rsidR="00A97A49" w:rsidRPr="00EC3BE4" w:rsidRDefault="00A97A49" w:rsidP="00A97A49">
            <w:pPr>
              <w:jc w:val="both"/>
              <w:rPr>
                <w:rFonts w:ascii="Times New Roman" w:hAnsi="Times New Roman"/>
                <w:color w:val="000000" w:themeColor="text1"/>
              </w:rPr>
            </w:pPr>
            <w:r w:rsidRPr="00EC3BE4">
              <w:rPr>
                <w:rFonts w:ascii="Times New Roman" w:hAnsi="Times New Roman"/>
              </w:rPr>
              <w:t>69.92</w:t>
            </w:r>
          </w:p>
        </w:tc>
        <w:tc>
          <w:tcPr>
            <w:tcW w:w="791" w:type="dxa"/>
          </w:tcPr>
          <w:p w14:paraId="174F8C4F" w14:textId="70E6C3C5"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61C66187" w14:textId="1BC08F70"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298660A" w14:textId="5A745E69"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7B8F59FB" w14:textId="3D56C773" w:rsidR="00A97A49" w:rsidRPr="00EC3BE4" w:rsidRDefault="00A97A49" w:rsidP="00A97A49">
            <w:pPr>
              <w:jc w:val="both"/>
              <w:rPr>
                <w:rFonts w:ascii="Times New Roman" w:hAnsi="Times New Roman"/>
                <w:color w:val="000000" w:themeColor="text1"/>
              </w:rPr>
            </w:pPr>
            <w:r w:rsidRPr="00EC3BE4">
              <w:rPr>
                <w:rFonts w:ascii="Times New Roman" w:hAnsi="Times New Roman"/>
              </w:rPr>
              <w:t>781.15</w:t>
            </w:r>
          </w:p>
        </w:tc>
        <w:tc>
          <w:tcPr>
            <w:tcW w:w="804" w:type="dxa"/>
          </w:tcPr>
          <w:p w14:paraId="457BF5E8" w14:textId="70158271"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1.3072</w:t>
            </w:r>
          </w:p>
        </w:tc>
      </w:tr>
      <w:tr w:rsidR="00A97A49" w:rsidRPr="00EC3BE4" w14:paraId="1B22E999" w14:textId="77777777" w:rsidTr="00F576DC">
        <w:trPr>
          <w:trHeight w:val="257"/>
        </w:trPr>
        <w:tc>
          <w:tcPr>
            <w:tcW w:w="518" w:type="dxa"/>
          </w:tcPr>
          <w:p w14:paraId="5AA72888" w14:textId="2EA641FF" w:rsidR="00A97A49" w:rsidRPr="00EC3BE4" w:rsidRDefault="00A97A49" w:rsidP="00A97A49">
            <w:pPr>
              <w:jc w:val="both"/>
              <w:rPr>
                <w:rFonts w:ascii="Times New Roman" w:hAnsi="Times New Roman"/>
                <w:color w:val="000000" w:themeColor="text1"/>
              </w:rPr>
            </w:pPr>
            <w:r w:rsidRPr="00D942AB">
              <w:t>28</w:t>
            </w:r>
          </w:p>
        </w:tc>
        <w:tc>
          <w:tcPr>
            <w:tcW w:w="2627" w:type="dxa"/>
          </w:tcPr>
          <w:p w14:paraId="59CAE0D7" w14:textId="1E7D611F"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SI).p(.)</w:t>
            </w:r>
          </w:p>
        </w:tc>
        <w:tc>
          <w:tcPr>
            <w:tcW w:w="829" w:type="dxa"/>
          </w:tcPr>
          <w:p w14:paraId="57208679" w14:textId="4B03B25C" w:rsidR="00A97A49" w:rsidRPr="00EC3BE4" w:rsidRDefault="00A97A49" w:rsidP="00A97A49">
            <w:pPr>
              <w:jc w:val="both"/>
              <w:rPr>
                <w:rFonts w:ascii="Times New Roman" w:hAnsi="Times New Roman"/>
                <w:color w:val="000000" w:themeColor="text1"/>
              </w:rPr>
            </w:pPr>
            <w:r w:rsidRPr="00EC3BE4">
              <w:rPr>
                <w:rFonts w:ascii="Times New Roman" w:hAnsi="Times New Roman"/>
              </w:rPr>
              <w:t>790.07</w:t>
            </w:r>
          </w:p>
        </w:tc>
        <w:tc>
          <w:tcPr>
            <w:tcW w:w="720" w:type="dxa"/>
          </w:tcPr>
          <w:p w14:paraId="15D3BF27" w14:textId="67DE53ED" w:rsidR="00A97A49" w:rsidRPr="00EC3BE4" w:rsidRDefault="00A97A49" w:rsidP="00A97A49">
            <w:pPr>
              <w:jc w:val="both"/>
              <w:rPr>
                <w:rFonts w:ascii="Times New Roman" w:hAnsi="Times New Roman"/>
                <w:color w:val="000000" w:themeColor="text1"/>
              </w:rPr>
            </w:pPr>
            <w:r w:rsidRPr="00EC3BE4">
              <w:rPr>
                <w:rFonts w:ascii="Times New Roman" w:hAnsi="Times New Roman"/>
              </w:rPr>
              <w:t>70.84</w:t>
            </w:r>
          </w:p>
        </w:tc>
        <w:tc>
          <w:tcPr>
            <w:tcW w:w="791" w:type="dxa"/>
          </w:tcPr>
          <w:p w14:paraId="775903EC" w14:textId="5FF1562C"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2CF85CE3" w14:textId="7B110320"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4F103686" w14:textId="01A1F7F6"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3C088626" w14:textId="3DB2373D" w:rsidR="00A97A49" w:rsidRPr="00EC3BE4" w:rsidRDefault="00A97A49" w:rsidP="00A97A49">
            <w:pPr>
              <w:jc w:val="both"/>
              <w:rPr>
                <w:rFonts w:ascii="Times New Roman" w:hAnsi="Times New Roman"/>
                <w:color w:val="000000" w:themeColor="text1"/>
              </w:rPr>
            </w:pPr>
            <w:r w:rsidRPr="00EC3BE4">
              <w:rPr>
                <w:rFonts w:ascii="Times New Roman" w:hAnsi="Times New Roman"/>
              </w:rPr>
              <w:t>784.07</w:t>
            </w:r>
          </w:p>
        </w:tc>
        <w:tc>
          <w:tcPr>
            <w:tcW w:w="804" w:type="dxa"/>
          </w:tcPr>
          <w:p w14:paraId="2E0F46FB" w14:textId="32427EA8"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1.3405</w:t>
            </w:r>
          </w:p>
        </w:tc>
      </w:tr>
      <w:tr w:rsidR="00A97A49" w:rsidRPr="00EC3BE4" w14:paraId="5DE67A8A" w14:textId="77777777" w:rsidTr="00F576DC">
        <w:trPr>
          <w:trHeight w:val="257"/>
        </w:trPr>
        <w:tc>
          <w:tcPr>
            <w:tcW w:w="518" w:type="dxa"/>
          </w:tcPr>
          <w:p w14:paraId="3B76FA1A" w14:textId="3B3E9C51" w:rsidR="00A97A49" w:rsidRPr="00EC3BE4" w:rsidRDefault="00A97A49" w:rsidP="00A97A49">
            <w:pPr>
              <w:jc w:val="both"/>
              <w:rPr>
                <w:rFonts w:ascii="Times New Roman" w:hAnsi="Times New Roman"/>
                <w:color w:val="000000" w:themeColor="text1"/>
              </w:rPr>
            </w:pPr>
            <w:r w:rsidRPr="00D942AB">
              <w:t>29</w:t>
            </w:r>
          </w:p>
        </w:tc>
        <w:tc>
          <w:tcPr>
            <w:tcW w:w="2627" w:type="dxa"/>
          </w:tcPr>
          <w:p w14:paraId="5E658DC3" w14:textId="78FDF2B4"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AL).p(.)</w:t>
            </w:r>
          </w:p>
        </w:tc>
        <w:tc>
          <w:tcPr>
            <w:tcW w:w="829" w:type="dxa"/>
          </w:tcPr>
          <w:p w14:paraId="78FC5544" w14:textId="4154DD00" w:rsidR="00A97A49" w:rsidRPr="00EC3BE4" w:rsidRDefault="00A97A49" w:rsidP="00A97A49">
            <w:pPr>
              <w:jc w:val="both"/>
              <w:rPr>
                <w:rFonts w:ascii="Times New Roman" w:hAnsi="Times New Roman"/>
                <w:color w:val="000000" w:themeColor="text1"/>
              </w:rPr>
            </w:pPr>
            <w:r w:rsidRPr="00EC3BE4">
              <w:rPr>
                <w:rFonts w:ascii="Times New Roman" w:hAnsi="Times New Roman"/>
              </w:rPr>
              <w:t>791.15</w:t>
            </w:r>
          </w:p>
        </w:tc>
        <w:tc>
          <w:tcPr>
            <w:tcW w:w="720" w:type="dxa"/>
          </w:tcPr>
          <w:p w14:paraId="03601355" w14:textId="6FAF1B58" w:rsidR="00A97A49" w:rsidRPr="00EC3BE4" w:rsidRDefault="00A97A49" w:rsidP="00A97A49">
            <w:pPr>
              <w:jc w:val="both"/>
              <w:rPr>
                <w:rFonts w:ascii="Times New Roman" w:hAnsi="Times New Roman"/>
                <w:color w:val="000000" w:themeColor="text1"/>
              </w:rPr>
            </w:pPr>
            <w:r w:rsidRPr="00EC3BE4">
              <w:rPr>
                <w:rFonts w:ascii="Times New Roman" w:hAnsi="Times New Roman"/>
              </w:rPr>
              <w:t>71.92</w:t>
            </w:r>
          </w:p>
        </w:tc>
        <w:tc>
          <w:tcPr>
            <w:tcW w:w="791" w:type="dxa"/>
          </w:tcPr>
          <w:p w14:paraId="17D260A6" w14:textId="4883CEB2"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7CD27FB1" w14:textId="7DA03B7E"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32799CC4" w14:textId="593C4D43"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7E7FE198" w14:textId="796CF441" w:rsidR="00A97A49" w:rsidRPr="00EC3BE4" w:rsidRDefault="00A97A49" w:rsidP="00A97A49">
            <w:pPr>
              <w:jc w:val="both"/>
              <w:rPr>
                <w:rFonts w:ascii="Times New Roman" w:hAnsi="Times New Roman"/>
                <w:color w:val="000000" w:themeColor="text1"/>
              </w:rPr>
            </w:pPr>
            <w:r w:rsidRPr="00EC3BE4">
              <w:rPr>
                <w:rFonts w:ascii="Times New Roman" w:hAnsi="Times New Roman"/>
              </w:rPr>
              <w:t>785.15</w:t>
            </w:r>
          </w:p>
        </w:tc>
        <w:tc>
          <w:tcPr>
            <w:tcW w:w="804" w:type="dxa"/>
          </w:tcPr>
          <w:p w14:paraId="0AFE6E9F" w14:textId="4C1CA24C"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1.3024</w:t>
            </w:r>
          </w:p>
        </w:tc>
      </w:tr>
      <w:tr w:rsidR="00A97A49" w:rsidRPr="00EC3BE4" w14:paraId="6C85CE2E" w14:textId="77777777" w:rsidTr="00F576DC">
        <w:trPr>
          <w:trHeight w:val="257"/>
        </w:trPr>
        <w:tc>
          <w:tcPr>
            <w:tcW w:w="518" w:type="dxa"/>
          </w:tcPr>
          <w:p w14:paraId="15F81D4E" w14:textId="6BFFB09B" w:rsidR="00A97A49" w:rsidRPr="00EC3BE4" w:rsidRDefault="00A97A49" w:rsidP="00A97A49">
            <w:pPr>
              <w:jc w:val="both"/>
              <w:rPr>
                <w:rFonts w:ascii="Times New Roman" w:hAnsi="Times New Roman"/>
                <w:color w:val="000000" w:themeColor="text1"/>
              </w:rPr>
            </w:pPr>
            <w:r w:rsidRPr="00D942AB">
              <w:t>30</w:t>
            </w:r>
          </w:p>
        </w:tc>
        <w:tc>
          <w:tcPr>
            <w:tcW w:w="2627" w:type="dxa"/>
          </w:tcPr>
          <w:p w14:paraId="6A88EE4F" w14:textId="63E3578C"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LST).p(.)</w:t>
            </w:r>
          </w:p>
        </w:tc>
        <w:tc>
          <w:tcPr>
            <w:tcW w:w="829" w:type="dxa"/>
          </w:tcPr>
          <w:p w14:paraId="222B4227" w14:textId="23A29278" w:rsidR="00A97A49" w:rsidRPr="00EC3BE4" w:rsidRDefault="00A97A49" w:rsidP="00A97A49">
            <w:pPr>
              <w:jc w:val="both"/>
              <w:rPr>
                <w:rFonts w:ascii="Times New Roman" w:hAnsi="Times New Roman"/>
                <w:color w:val="000000" w:themeColor="text1"/>
              </w:rPr>
            </w:pPr>
            <w:r w:rsidRPr="00EC3BE4">
              <w:rPr>
                <w:rFonts w:ascii="Times New Roman" w:hAnsi="Times New Roman"/>
              </w:rPr>
              <w:t>795.32</w:t>
            </w:r>
          </w:p>
        </w:tc>
        <w:tc>
          <w:tcPr>
            <w:tcW w:w="720" w:type="dxa"/>
          </w:tcPr>
          <w:p w14:paraId="70958E1C" w14:textId="2ED9BBB1" w:rsidR="00A97A49" w:rsidRPr="00EC3BE4" w:rsidRDefault="00A97A49" w:rsidP="00A97A49">
            <w:pPr>
              <w:jc w:val="both"/>
              <w:rPr>
                <w:rFonts w:ascii="Times New Roman" w:hAnsi="Times New Roman"/>
                <w:color w:val="000000" w:themeColor="text1"/>
              </w:rPr>
            </w:pPr>
            <w:r w:rsidRPr="00EC3BE4">
              <w:rPr>
                <w:rFonts w:ascii="Times New Roman" w:hAnsi="Times New Roman"/>
              </w:rPr>
              <w:t>76.09</w:t>
            </w:r>
          </w:p>
        </w:tc>
        <w:tc>
          <w:tcPr>
            <w:tcW w:w="791" w:type="dxa"/>
          </w:tcPr>
          <w:p w14:paraId="3479AE00" w14:textId="039D4E0C"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3B150A25" w14:textId="21EC96C7"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3133069B" w14:textId="2E48E00D"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0D9147FF" w14:textId="3CC8164F" w:rsidR="00A97A49" w:rsidRPr="00EC3BE4" w:rsidRDefault="00A97A49" w:rsidP="00A97A49">
            <w:pPr>
              <w:jc w:val="both"/>
              <w:rPr>
                <w:rFonts w:ascii="Times New Roman" w:hAnsi="Times New Roman"/>
                <w:color w:val="000000" w:themeColor="text1"/>
              </w:rPr>
            </w:pPr>
            <w:r w:rsidRPr="00EC3BE4">
              <w:rPr>
                <w:rFonts w:ascii="Times New Roman" w:hAnsi="Times New Roman"/>
              </w:rPr>
              <w:t>789.32</w:t>
            </w:r>
          </w:p>
        </w:tc>
        <w:tc>
          <w:tcPr>
            <w:tcW w:w="804" w:type="dxa"/>
          </w:tcPr>
          <w:p w14:paraId="1983B364" w14:textId="682F0CD8"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1.3620</w:t>
            </w:r>
          </w:p>
        </w:tc>
      </w:tr>
      <w:tr w:rsidR="00A97A49" w:rsidRPr="00EC3BE4" w14:paraId="4DD97058" w14:textId="77777777" w:rsidTr="00F576DC">
        <w:trPr>
          <w:trHeight w:val="257"/>
        </w:trPr>
        <w:tc>
          <w:tcPr>
            <w:tcW w:w="518" w:type="dxa"/>
          </w:tcPr>
          <w:p w14:paraId="0D3CC9F9" w14:textId="4B271AB3" w:rsidR="00A97A49" w:rsidRPr="00EC3BE4" w:rsidRDefault="00A97A49" w:rsidP="00A97A49">
            <w:pPr>
              <w:jc w:val="both"/>
              <w:rPr>
                <w:rFonts w:ascii="Times New Roman" w:hAnsi="Times New Roman"/>
                <w:color w:val="000000" w:themeColor="text1"/>
              </w:rPr>
            </w:pPr>
            <w:r w:rsidRPr="00D942AB">
              <w:t>31</w:t>
            </w:r>
          </w:p>
        </w:tc>
        <w:tc>
          <w:tcPr>
            <w:tcW w:w="2627" w:type="dxa"/>
          </w:tcPr>
          <w:p w14:paraId="701D2062" w14:textId="630CA864"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LST+DS).p(.)</w:t>
            </w:r>
          </w:p>
        </w:tc>
        <w:tc>
          <w:tcPr>
            <w:tcW w:w="829" w:type="dxa"/>
          </w:tcPr>
          <w:p w14:paraId="28704205" w14:textId="77A50068" w:rsidR="00A97A49" w:rsidRPr="00EC3BE4" w:rsidRDefault="00A97A49" w:rsidP="00A97A49">
            <w:pPr>
              <w:jc w:val="both"/>
              <w:rPr>
                <w:rFonts w:ascii="Times New Roman" w:hAnsi="Times New Roman"/>
                <w:color w:val="000000" w:themeColor="text1"/>
              </w:rPr>
            </w:pPr>
            <w:r w:rsidRPr="00EC3BE4">
              <w:rPr>
                <w:rFonts w:ascii="Times New Roman" w:hAnsi="Times New Roman"/>
              </w:rPr>
              <w:t>796.24</w:t>
            </w:r>
          </w:p>
        </w:tc>
        <w:tc>
          <w:tcPr>
            <w:tcW w:w="720" w:type="dxa"/>
          </w:tcPr>
          <w:p w14:paraId="75A17B60" w14:textId="100D8E32" w:rsidR="00A97A49" w:rsidRPr="00EC3BE4" w:rsidRDefault="00A97A49" w:rsidP="00A97A49">
            <w:pPr>
              <w:jc w:val="both"/>
              <w:rPr>
                <w:rFonts w:ascii="Times New Roman" w:hAnsi="Times New Roman"/>
                <w:color w:val="000000" w:themeColor="text1"/>
              </w:rPr>
            </w:pPr>
            <w:r w:rsidRPr="00EC3BE4">
              <w:rPr>
                <w:rFonts w:ascii="Times New Roman" w:hAnsi="Times New Roman"/>
              </w:rPr>
              <w:t>77.01</w:t>
            </w:r>
          </w:p>
        </w:tc>
        <w:tc>
          <w:tcPr>
            <w:tcW w:w="791" w:type="dxa"/>
          </w:tcPr>
          <w:p w14:paraId="4F070F9B" w14:textId="44C7CB7F"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5CEE7F5B" w14:textId="030AF506"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44989BED" w14:textId="4997DE79" w:rsidR="00A97A49" w:rsidRPr="00EC3BE4" w:rsidRDefault="00A97A49" w:rsidP="00A97A49">
            <w:pPr>
              <w:jc w:val="both"/>
              <w:rPr>
                <w:rFonts w:ascii="Times New Roman" w:hAnsi="Times New Roman"/>
                <w:color w:val="000000" w:themeColor="text1"/>
              </w:rPr>
            </w:pPr>
            <w:r w:rsidRPr="00EC3BE4">
              <w:rPr>
                <w:rFonts w:ascii="Times New Roman" w:hAnsi="Times New Roman"/>
              </w:rPr>
              <w:t>4</w:t>
            </w:r>
          </w:p>
        </w:tc>
        <w:tc>
          <w:tcPr>
            <w:tcW w:w="900" w:type="dxa"/>
          </w:tcPr>
          <w:p w14:paraId="2DA2B315" w14:textId="623EB713" w:rsidR="00A97A49" w:rsidRPr="00EC3BE4" w:rsidRDefault="00A97A49" w:rsidP="00A97A49">
            <w:pPr>
              <w:jc w:val="both"/>
              <w:rPr>
                <w:rFonts w:ascii="Times New Roman" w:hAnsi="Times New Roman"/>
                <w:color w:val="000000" w:themeColor="text1"/>
              </w:rPr>
            </w:pPr>
            <w:r w:rsidRPr="00EC3BE4">
              <w:rPr>
                <w:rFonts w:ascii="Times New Roman" w:hAnsi="Times New Roman"/>
              </w:rPr>
              <w:t>788.24</w:t>
            </w:r>
          </w:p>
        </w:tc>
        <w:tc>
          <w:tcPr>
            <w:tcW w:w="804" w:type="dxa"/>
          </w:tcPr>
          <w:p w14:paraId="55BCFA41" w14:textId="07ECA490"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1.4524</w:t>
            </w:r>
          </w:p>
        </w:tc>
      </w:tr>
      <w:tr w:rsidR="00A97A49" w:rsidRPr="00EC3BE4" w14:paraId="76EE954E" w14:textId="77777777" w:rsidTr="00F576DC">
        <w:trPr>
          <w:trHeight w:val="257"/>
        </w:trPr>
        <w:tc>
          <w:tcPr>
            <w:tcW w:w="518" w:type="dxa"/>
          </w:tcPr>
          <w:p w14:paraId="1E635864" w14:textId="3638308D" w:rsidR="00A97A49" w:rsidRPr="00EC3BE4" w:rsidRDefault="00A97A49" w:rsidP="00A97A49">
            <w:pPr>
              <w:jc w:val="both"/>
              <w:rPr>
                <w:rFonts w:ascii="Times New Roman" w:hAnsi="Times New Roman"/>
                <w:color w:val="000000" w:themeColor="text1"/>
              </w:rPr>
            </w:pPr>
            <w:r w:rsidRPr="00D942AB">
              <w:t>32</w:t>
            </w:r>
          </w:p>
        </w:tc>
        <w:tc>
          <w:tcPr>
            <w:tcW w:w="2627" w:type="dxa"/>
          </w:tcPr>
          <w:p w14:paraId="6442A3D5" w14:textId="1B023C0E"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DR).p(.)</w:t>
            </w:r>
          </w:p>
        </w:tc>
        <w:tc>
          <w:tcPr>
            <w:tcW w:w="829" w:type="dxa"/>
          </w:tcPr>
          <w:p w14:paraId="6B94025C" w14:textId="3FC6AAFF" w:rsidR="00A97A49" w:rsidRPr="00EC3BE4" w:rsidRDefault="00A97A49" w:rsidP="00A97A49">
            <w:pPr>
              <w:jc w:val="both"/>
              <w:rPr>
                <w:rFonts w:ascii="Times New Roman" w:hAnsi="Times New Roman"/>
                <w:color w:val="000000" w:themeColor="text1"/>
              </w:rPr>
            </w:pPr>
            <w:r w:rsidRPr="00EC3BE4">
              <w:rPr>
                <w:rFonts w:ascii="Times New Roman" w:hAnsi="Times New Roman"/>
              </w:rPr>
              <w:t>800.65</w:t>
            </w:r>
          </w:p>
        </w:tc>
        <w:tc>
          <w:tcPr>
            <w:tcW w:w="720" w:type="dxa"/>
          </w:tcPr>
          <w:p w14:paraId="282B776A" w14:textId="439ABE2C" w:rsidR="00A97A49" w:rsidRPr="00EC3BE4" w:rsidRDefault="00A97A49" w:rsidP="00A97A49">
            <w:pPr>
              <w:jc w:val="both"/>
              <w:rPr>
                <w:rFonts w:ascii="Times New Roman" w:hAnsi="Times New Roman"/>
                <w:color w:val="000000" w:themeColor="text1"/>
              </w:rPr>
            </w:pPr>
            <w:r w:rsidRPr="00EC3BE4">
              <w:rPr>
                <w:rFonts w:ascii="Times New Roman" w:hAnsi="Times New Roman"/>
              </w:rPr>
              <w:t>81.42</w:t>
            </w:r>
          </w:p>
        </w:tc>
        <w:tc>
          <w:tcPr>
            <w:tcW w:w="791" w:type="dxa"/>
          </w:tcPr>
          <w:p w14:paraId="2690D7E1" w14:textId="3FD69643"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1DB69953" w14:textId="39844DFE"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0124BCAE" w14:textId="5167C108"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7967032C" w14:textId="14653D4E" w:rsidR="00A97A49" w:rsidRPr="00EC3BE4" w:rsidRDefault="00A97A49" w:rsidP="00A97A49">
            <w:pPr>
              <w:jc w:val="both"/>
              <w:rPr>
                <w:rFonts w:ascii="Times New Roman" w:hAnsi="Times New Roman"/>
                <w:color w:val="000000" w:themeColor="text1"/>
              </w:rPr>
            </w:pPr>
            <w:r w:rsidRPr="00EC3BE4">
              <w:rPr>
                <w:rFonts w:ascii="Times New Roman" w:hAnsi="Times New Roman"/>
              </w:rPr>
              <w:t>794.65</w:t>
            </w:r>
          </w:p>
        </w:tc>
        <w:tc>
          <w:tcPr>
            <w:tcW w:w="804" w:type="dxa"/>
          </w:tcPr>
          <w:p w14:paraId="7FF1B661" w14:textId="163C7028"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1.3830</w:t>
            </w:r>
          </w:p>
        </w:tc>
      </w:tr>
      <w:tr w:rsidR="00A97A49" w:rsidRPr="00EC3BE4" w14:paraId="3D2EF19F" w14:textId="77777777" w:rsidTr="00F576DC">
        <w:trPr>
          <w:trHeight w:val="257"/>
        </w:trPr>
        <w:tc>
          <w:tcPr>
            <w:tcW w:w="518" w:type="dxa"/>
          </w:tcPr>
          <w:p w14:paraId="0FA1F4B7" w14:textId="24AB5DCD" w:rsidR="00A97A49" w:rsidRPr="00EC3BE4" w:rsidRDefault="00A97A49" w:rsidP="00A97A49">
            <w:pPr>
              <w:jc w:val="both"/>
              <w:rPr>
                <w:rFonts w:ascii="Times New Roman" w:hAnsi="Times New Roman"/>
                <w:color w:val="000000" w:themeColor="text1"/>
              </w:rPr>
            </w:pPr>
            <w:r w:rsidRPr="00D942AB">
              <w:t>33</w:t>
            </w:r>
          </w:p>
        </w:tc>
        <w:tc>
          <w:tcPr>
            <w:tcW w:w="2627" w:type="dxa"/>
          </w:tcPr>
          <w:p w14:paraId="5335C6F4" w14:textId="0AED944F" w:rsidR="00A97A49" w:rsidRPr="00EC3BE4" w:rsidRDefault="00A97A49" w:rsidP="00A97A49">
            <w:pPr>
              <w:jc w:val="both"/>
              <w:rPr>
                <w:rFonts w:ascii="Times New Roman" w:hAnsi="Times New Roman"/>
                <w:color w:val="000000" w:themeColor="text1"/>
              </w:rPr>
            </w:pPr>
            <w:r w:rsidRPr="00EC3BE4">
              <w:rPr>
                <w:rFonts w:ascii="Times New Roman" w:hAnsi="Times New Roman"/>
              </w:rPr>
              <w:t>psi</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511E5A81" w14:textId="575F4C4D" w:rsidR="00A97A49" w:rsidRPr="00EC3BE4" w:rsidRDefault="00A97A49" w:rsidP="00A97A49">
            <w:pPr>
              <w:jc w:val="both"/>
              <w:rPr>
                <w:rFonts w:ascii="Times New Roman" w:hAnsi="Times New Roman"/>
                <w:color w:val="000000" w:themeColor="text1"/>
              </w:rPr>
            </w:pPr>
            <w:r w:rsidRPr="00EC3BE4">
              <w:rPr>
                <w:rFonts w:ascii="Times New Roman" w:hAnsi="Times New Roman"/>
              </w:rPr>
              <w:t>802.53</w:t>
            </w:r>
          </w:p>
        </w:tc>
        <w:tc>
          <w:tcPr>
            <w:tcW w:w="720" w:type="dxa"/>
          </w:tcPr>
          <w:p w14:paraId="1482D4DE" w14:textId="7DFF0940" w:rsidR="00A97A49" w:rsidRPr="00EC3BE4" w:rsidRDefault="00A97A49" w:rsidP="00A97A49">
            <w:pPr>
              <w:jc w:val="both"/>
              <w:rPr>
                <w:rFonts w:ascii="Times New Roman" w:hAnsi="Times New Roman"/>
                <w:color w:val="000000" w:themeColor="text1"/>
              </w:rPr>
            </w:pPr>
            <w:r w:rsidRPr="00EC3BE4">
              <w:rPr>
                <w:rFonts w:ascii="Times New Roman" w:hAnsi="Times New Roman"/>
              </w:rPr>
              <w:t>83.3</w:t>
            </w:r>
          </w:p>
        </w:tc>
        <w:tc>
          <w:tcPr>
            <w:tcW w:w="791" w:type="dxa"/>
          </w:tcPr>
          <w:p w14:paraId="7A2CFF7E" w14:textId="264F5AFD"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2B52837B" w14:textId="502E8D70"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78ABF28" w14:textId="3C023436" w:rsidR="00A97A49" w:rsidRPr="00EC3BE4" w:rsidRDefault="00A97A49" w:rsidP="00A97A49">
            <w:pPr>
              <w:jc w:val="both"/>
              <w:rPr>
                <w:rFonts w:ascii="Times New Roman" w:hAnsi="Times New Roman"/>
                <w:color w:val="000000" w:themeColor="text1"/>
              </w:rPr>
            </w:pPr>
            <w:r w:rsidRPr="00EC3BE4">
              <w:rPr>
                <w:rFonts w:ascii="Times New Roman" w:hAnsi="Times New Roman"/>
              </w:rPr>
              <w:t>2</w:t>
            </w:r>
          </w:p>
        </w:tc>
        <w:tc>
          <w:tcPr>
            <w:tcW w:w="900" w:type="dxa"/>
          </w:tcPr>
          <w:p w14:paraId="40D42138" w14:textId="3B99D801" w:rsidR="00A97A49" w:rsidRPr="00EC3BE4" w:rsidRDefault="00A97A49" w:rsidP="00A97A49">
            <w:pPr>
              <w:jc w:val="both"/>
              <w:rPr>
                <w:rFonts w:ascii="Times New Roman" w:hAnsi="Times New Roman"/>
                <w:color w:val="000000" w:themeColor="text1"/>
              </w:rPr>
            </w:pPr>
            <w:r w:rsidRPr="00EC3BE4">
              <w:rPr>
                <w:rFonts w:ascii="Times New Roman" w:hAnsi="Times New Roman"/>
              </w:rPr>
              <w:t>798.53</w:t>
            </w:r>
          </w:p>
        </w:tc>
        <w:tc>
          <w:tcPr>
            <w:tcW w:w="804" w:type="dxa"/>
          </w:tcPr>
          <w:p w14:paraId="250B4A52" w14:textId="09CD03C3"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1.3966</w:t>
            </w:r>
          </w:p>
        </w:tc>
      </w:tr>
      <w:tr w:rsidR="00A97A49" w:rsidRPr="00EC3BE4" w14:paraId="45E59338" w14:textId="77777777" w:rsidTr="00F576DC">
        <w:trPr>
          <w:trHeight w:val="257"/>
        </w:trPr>
        <w:tc>
          <w:tcPr>
            <w:tcW w:w="518" w:type="dxa"/>
          </w:tcPr>
          <w:p w14:paraId="5922F84B" w14:textId="5D3A4D60" w:rsidR="00A97A49" w:rsidRPr="00EC3BE4" w:rsidRDefault="00A97A49" w:rsidP="00A97A49">
            <w:pPr>
              <w:jc w:val="both"/>
              <w:rPr>
                <w:rFonts w:ascii="Times New Roman" w:hAnsi="Times New Roman"/>
                <w:color w:val="000000" w:themeColor="text1"/>
              </w:rPr>
            </w:pPr>
            <w:r w:rsidRPr="00D942AB">
              <w:t>34</w:t>
            </w:r>
          </w:p>
        </w:tc>
        <w:tc>
          <w:tcPr>
            <w:tcW w:w="2627" w:type="dxa"/>
          </w:tcPr>
          <w:p w14:paraId="2D9C3C59" w14:textId="180076C8" w:rsidR="00A97A49" w:rsidRPr="00EC3BE4" w:rsidRDefault="00A97A49" w:rsidP="00A97A49">
            <w:pPr>
              <w:jc w:val="both"/>
              <w:rPr>
                <w:rFonts w:ascii="Times New Roman" w:hAnsi="Times New Roman"/>
                <w:color w:val="000000" w:themeColor="text1"/>
              </w:rPr>
            </w:pPr>
            <w:r w:rsidRPr="00EC3BE4">
              <w:rPr>
                <w:rFonts w:ascii="Times New Roman" w:hAnsi="Times New Roman"/>
              </w:rPr>
              <w:t>psi(E</w:t>
            </w:r>
            <w:proofErr w:type="gramStart"/>
            <w:r w:rsidRPr="00EC3BE4">
              <w:rPr>
                <w:rFonts w:ascii="Times New Roman" w:hAnsi="Times New Roman"/>
              </w:rPr>
              <w:t>).p</w:t>
            </w:r>
            <w:proofErr w:type="gramEnd"/>
            <w:r w:rsidRPr="00EC3BE4">
              <w:rPr>
                <w:rFonts w:ascii="Times New Roman" w:hAnsi="Times New Roman"/>
              </w:rPr>
              <w:t>(.)</w:t>
            </w:r>
          </w:p>
        </w:tc>
        <w:tc>
          <w:tcPr>
            <w:tcW w:w="829" w:type="dxa"/>
          </w:tcPr>
          <w:p w14:paraId="5DC3F9C6" w14:textId="64D99705" w:rsidR="00A97A49" w:rsidRPr="00EC3BE4" w:rsidRDefault="00A97A49" w:rsidP="00A97A49">
            <w:pPr>
              <w:jc w:val="both"/>
              <w:rPr>
                <w:rFonts w:ascii="Times New Roman" w:hAnsi="Times New Roman"/>
                <w:color w:val="000000" w:themeColor="text1"/>
              </w:rPr>
            </w:pPr>
            <w:r w:rsidRPr="00EC3BE4">
              <w:rPr>
                <w:rFonts w:ascii="Times New Roman" w:hAnsi="Times New Roman"/>
              </w:rPr>
              <w:t>803.85</w:t>
            </w:r>
          </w:p>
        </w:tc>
        <w:tc>
          <w:tcPr>
            <w:tcW w:w="720" w:type="dxa"/>
          </w:tcPr>
          <w:p w14:paraId="4251F9CB" w14:textId="0A8375C8" w:rsidR="00A97A49" w:rsidRPr="00EC3BE4" w:rsidRDefault="00A97A49" w:rsidP="00A97A49">
            <w:pPr>
              <w:jc w:val="both"/>
              <w:rPr>
                <w:rFonts w:ascii="Times New Roman" w:hAnsi="Times New Roman"/>
                <w:color w:val="000000" w:themeColor="text1"/>
              </w:rPr>
            </w:pPr>
            <w:r w:rsidRPr="00EC3BE4">
              <w:rPr>
                <w:rFonts w:ascii="Times New Roman" w:hAnsi="Times New Roman"/>
              </w:rPr>
              <w:t>84.62</w:t>
            </w:r>
          </w:p>
        </w:tc>
        <w:tc>
          <w:tcPr>
            <w:tcW w:w="791" w:type="dxa"/>
          </w:tcPr>
          <w:p w14:paraId="5DE8CAEB" w14:textId="4D625CCC"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46BD81F9" w14:textId="5F042DD2"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6F2FF6CF" w14:textId="75D275EC"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1E1C5CBC" w14:textId="2602C277" w:rsidR="00A97A49" w:rsidRPr="00EC3BE4" w:rsidRDefault="00A97A49" w:rsidP="00A97A49">
            <w:pPr>
              <w:jc w:val="both"/>
              <w:rPr>
                <w:rFonts w:ascii="Times New Roman" w:hAnsi="Times New Roman"/>
                <w:color w:val="000000" w:themeColor="text1"/>
              </w:rPr>
            </w:pPr>
            <w:r w:rsidRPr="00EC3BE4">
              <w:rPr>
                <w:rFonts w:ascii="Times New Roman" w:hAnsi="Times New Roman"/>
              </w:rPr>
              <w:t>797.85</w:t>
            </w:r>
          </w:p>
        </w:tc>
        <w:tc>
          <w:tcPr>
            <w:tcW w:w="804" w:type="dxa"/>
          </w:tcPr>
          <w:p w14:paraId="411E63C0" w14:textId="39DC05FB"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1.2585</w:t>
            </w:r>
          </w:p>
        </w:tc>
      </w:tr>
      <w:tr w:rsidR="00A97A49" w:rsidRPr="00EC3BE4" w14:paraId="5C342D37" w14:textId="77777777" w:rsidTr="00F576DC">
        <w:trPr>
          <w:trHeight w:val="257"/>
        </w:trPr>
        <w:tc>
          <w:tcPr>
            <w:tcW w:w="518" w:type="dxa"/>
          </w:tcPr>
          <w:p w14:paraId="3DEE27ED" w14:textId="4D84A178" w:rsidR="00A97A49" w:rsidRPr="00EC3BE4" w:rsidRDefault="00A97A49" w:rsidP="00A97A49">
            <w:pPr>
              <w:jc w:val="both"/>
              <w:rPr>
                <w:rFonts w:ascii="Times New Roman" w:hAnsi="Times New Roman"/>
                <w:color w:val="000000" w:themeColor="text1"/>
              </w:rPr>
            </w:pPr>
            <w:r>
              <w:t>35</w:t>
            </w:r>
          </w:p>
        </w:tc>
        <w:tc>
          <w:tcPr>
            <w:tcW w:w="2627" w:type="dxa"/>
          </w:tcPr>
          <w:p w14:paraId="747E7A2C" w14:textId="52EB2014" w:rsidR="00A97A49" w:rsidRPr="00EC3BE4" w:rsidRDefault="00A97A49" w:rsidP="00A97A49">
            <w:pPr>
              <w:jc w:val="both"/>
              <w:rPr>
                <w:rFonts w:ascii="Times New Roman" w:hAnsi="Times New Roman"/>
                <w:color w:val="000000" w:themeColor="text1"/>
              </w:rPr>
            </w:pPr>
            <w:proofErr w:type="gramStart"/>
            <w:r w:rsidRPr="00EC3BE4">
              <w:rPr>
                <w:rFonts w:ascii="Times New Roman" w:hAnsi="Times New Roman"/>
              </w:rPr>
              <w:t>psi(</w:t>
            </w:r>
            <w:proofErr w:type="gramEnd"/>
            <w:r w:rsidRPr="00EC3BE4">
              <w:rPr>
                <w:rFonts w:ascii="Times New Roman" w:hAnsi="Times New Roman"/>
              </w:rPr>
              <w:t>RL).p(.)</w:t>
            </w:r>
          </w:p>
        </w:tc>
        <w:tc>
          <w:tcPr>
            <w:tcW w:w="829" w:type="dxa"/>
          </w:tcPr>
          <w:p w14:paraId="3321EA56" w14:textId="213A78BB" w:rsidR="00A97A49" w:rsidRPr="00EC3BE4" w:rsidRDefault="00A97A49" w:rsidP="00A97A49">
            <w:pPr>
              <w:jc w:val="both"/>
              <w:rPr>
                <w:rFonts w:ascii="Times New Roman" w:hAnsi="Times New Roman"/>
                <w:color w:val="000000" w:themeColor="text1"/>
              </w:rPr>
            </w:pPr>
            <w:r w:rsidRPr="00EC3BE4">
              <w:rPr>
                <w:rFonts w:ascii="Times New Roman" w:hAnsi="Times New Roman"/>
              </w:rPr>
              <w:t>803.89</w:t>
            </w:r>
          </w:p>
        </w:tc>
        <w:tc>
          <w:tcPr>
            <w:tcW w:w="720" w:type="dxa"/>
          </w:tcPr>
          <w:p w14:paraId="3727C4ED" w14:textId="5B367320" w:rsidR="00A97A49" w:rsidRPr="00EC3BE4" w:rsidRDefault="00A97A49" w:rsidP="00A97A49">
            <w:pPr>
              <w:jc w:val="both"/>
              <w:rPr>
                <w:rFonts w:ascii="Times New Roman" w:hAnsi="Times New Roman"/>
                <w:color w:val="000000" w:themeColor="text1"/>
              </w:rPr>
            </w:pPr>
            <w:r w:rsidRPr="00EC3BE4">
              <w:rPr>
                <w:rFonts w:ascii="Times New Roman" w:hAnsi="Times New Roman"/>
              </w:rPr>
              <w:t>84.66</w:t>
            </w:r>
          </w:p>
        </w:tc>
        <w:tc>
          <w:tcPr>
            <w:tcW w:w="791" w:type="dxa"/>
          </w:tcPr>
          <w:p w14:paraId="0BBA9038" w14:textId="518EE37D"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0F3B58D6" w14:textId="510020D9"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72CBCED3" w14:textId="5F86D5E5"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0FCA60A1" w14:textId="52C89878" w:rsidR="00A97A49" w:rsidRPr="00EC3BE4" w:rsidRDefault="00A97A49" w:rsidP="00A97A49">
            <w:pPr>
              <w:jc w:val="both"/>
              <w:rPr>
                <w:rFonts w:ascii="Times New Roman" w:hAnsi="Times New Roman"/>
                <w:color w:val="000000" w:themeColor="text1"/>
              </w:rPr>
            </w:pPr>
            <w:r w:rsidRPr="00EC3BE4">
              <w:rPr>
                <w:rFonts w:ascii="Times New Roman" w:hAnsi="Times New Roman"/>
              </w:rPr>
              <w:t>797.89</w:t>
            </w:r>
          </w:p>
        </w:tc>
        <w:tc>
          <w:tcPr>
            <w:tcW w:w="804" w:type="dxa"/>
          </w:tcPr>
          <w:p w14:paraId="61E9AA39" w14:textId="21E525E4"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1.3421</w:t>
            </w:r>
          </w:p>
        </w:tc>
      </w:tr>
      <w:tr w:rsidR="00A97A49" w:rsidRPr="00EC3BE4" w14:paraId="00DE21FE" w14:textId="77777777" w:rsidTr="00F576DC">
        <w:trPr>
          <w:trHeight w:val="257"/>
        </w:trPr>
        <w:tc>
          <w:tcPr>
            <w:tcW w:w="518" w:type="dxa"/>
          </w:tcPr>
          <w:p w14:paraId="619A4226" w14:textId="081ABB7F" w:rsidR="00A97A49" w:rsidRPr="00EC3BE4" w:rsidRDefault="00A97A49" w:rsidP="00A97A49">
            <w:pPr>
              <w:jc w:val="both"/>
              <w:rPr>
                <w:rFonts w:ascii="Times New Roman" w:hAnsi="Times New Roman"/>
                <w:color w:val="000000" w:themeColor="text1"/>
              </w:rPr>
            </w:pPr>
            <w:r>
              <w:t>36</w:t>
            </w:r>
          </w:p>
        </w:tc>
        <w:tc>
          <w:tcPr>
            <w:tcW w:w="2627" w:type="dxa"/>
          </w:tcPr>
          <w:p w14:paraId="75E895B6" w14:textId="748E0B1B" w:rsidR="00A97A49" w:rsidRPr="00EC3BE4" w:rsidRDefault="00A97A49" w:rsidP="00A97A49">
            <w:pPr>
              <w:jc w:val="both"/>
              <w:rPr>
                <w:rFonts w:ascii="Times New Roman" w:hAnsi="Times New Roman"/>
                <w:color w:val="000000" w:themeColor="text1"/>
              </w:rPr>
            </w:pPr>
            <w:r w:rsidRPr="00EC3BE4">
              <w:rPr>
                <w:rFonts w:ascii="Times New Roman" w:hAnsi="Times New Roman"/>
              </w:rPr>
              <w:t>psi</w:t>
            </w:r>
            <w:proofErr w:type="gramStart"/>
            <w:r w:rsidRPr="00EC3BE4">
              <w:rPr>
                <w:rFonts w:ascii="Times New Roman" w:hAnsi="Times New Roman"/>
              </w:rPr>
              <w:t>(.).p</w:t>
            </w:r>
            <w:proofErr w:type="gramEnd"/>
            <w:r w:rsidRPr="00EC3BE4">
              <w:rPr>
                <w:rFonts w:ascii="Times New Roman" w:hAnsi="Times New Roman"/>
              </w:rPr>
              <w:t>(TL)</w:t>
            </w:r>
          </w:p>
        </w:tc>
        <w:tc>
          <w:tcPr>
            <w:tcW w:w="829" w:type="dxa"/>
          </w:tcPr>
          <w:p w14:paraId="76C470D5" w14:textId="084D1102" w:rsidR="00A97A49" w:rsidRPr="00EC3BE4" w:rsidRDefault="00A97A49" w:rsidP="00A97A49">
            <w:pPr>
              <w:jc w:val="both"/>
              <w:rPr>
                <w:rFonts w:ascii="Times New Roman" w:hAnsi="Times New Roman"/>
                <w:color w:val="000000" w:themeColor="text1"/>
              </w:rPr>
            </w:pPr>
            <w:r w:rsidRPr="00EC3BE4">
              <w:rPr>
                <w:rFonts w:ascii="Times New Roman" w:hAnsi="Times New Roman"/>
              </w:rPr>
              <w:t>804.17</w:t>
            </w:r>
          </w:p>
        </w:tc>
        <w:tc>
          <w:tcPr>
            <w:tcW w:w="720" w:type="dxa"/>
          </w:tcPr>
          <w:p w14:paraId="6929962F" w14:textId="0F92397E" w:rsidR="00A97A49" w:rsidRPr="00EC3BE4" w:rsidRDefault="00A97A49" w:rsidP="00A97A49">
            <w:pPr>
              <w:jc w:val="both"/>
              <w:rPr>
                <w:rFonts w:ascii="Times New Roman" w:hAnsi="Times New Roman"/>
                <w:color w:val="000000" w:themeColor="text1"/>
              </w:rPr>
            </w:pPr>
            <w:r w:rsidRPr="00EC3BE4">
              <w:rPr>
                <w:rFonts w:ascii="Times New Roman" w:hAnsi="Times New Roman"/>
              </w:rPr>
              <w:t>84.94</w:t>
            </w:r>
          </w:p>
        </w:tc>
        <w:tc>
          <w:tcPr>
            <w:tcW w:w="791" w:type="dxa"/>
          </w:tcPr>
          <w:p w14:paraId="7B737E2F" w14:textId="71BA0308"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1176" w:type="dxa"/>
          </w:tcPr>
          <w:p w14:paraId="18BCCD9C" w14:textId="4A17BE15" w:rsidR="00A97A49" w:rsidRPr="00EC3BE4" w:rsidRDefault="00A97A49" w:rsidP="00A97A49">
            <w:pPr>
              <w:jc w:val="both"/>
              <w:rPr>
                <w:rFonts w:ascii="Times New Roman" w:hAnsi="Times New Roman"/>
                <w:color w:val="000000" w:themeColor="text1"/>
              </w:rPr>
            </w:pPr>
            <w:r w:rsidRPr="00EC3BE4">
              <w:rPr>
                <w:rFonts w:ascii="Times New Roman" w:hAnsi="Times New Roman"/>
              </w:rPr>
              <w:t>0.0000</w:t>
            </w:r>
          </w:p>
        </w:tc>
        <w:tc>
          <w:tcPr>
            <w:tcW w:w="624" w:type="dxa"/>
          </w:tcPr>
          <w:p w14:paraId="1E2888F4" w14:textId="26181EF2" w:rsidR="00A97A49" w:rsidRPr="00EC3BE4" w:rsidRDefault="00A97A49" w:rsidP="00A97A49">
            <w:pPr>
              <w:jc w:val="both"/>
              <w:rPr>
                <w:rFonts w:ascii="Times New Roman" w:hAnsi="Times New Roman"/>
                <w:color w:val="000000" w:themeColor="text1"/>
              </w:rPr>
            </w:pPr>
            <w:r w:rsidRPr="00EC3BE4">
              <w:rPr>
                <w:rFonts w:ascii="Times New Roman" w:hAnsi="Times New Roman"/>
              </w:rPr>
              <w:t>3</w:t>
            </w:r>
          </w:p>
        </w:tc>
        <w:tc>
          <w:tcPr>
            <w:tcW w:w="900" w:type="dxa"/>
          </w:tcPr>
          <w:p w14:paraId="141AC3B9" w14:textId="0667FA8A" w:rsidR="00A97A49" w:rsidRPr="00EC3BE4" w:rsidRDefault="00A97A49" w:rsidP="00A97A49">
            <w:pPr>
              <w:jc w:val="both"/>
              <w:rPr>
                <w:rFonts w:ascii="Times New Roman" w:hAnsi="Times New Roman"/>
                <w:color w:val="000000" w:themeColor="text1"/>
              </w:rPr>
            </w:pPr>
            <w:r w:rsidRPr="00EC3BE4">
              <w:rPr>
                <w:rFonts w:ascii="Times New Roman" w:hAnsi="Times New Roman"/>
              </w:rPr>
              <w:t>798.17</w:t>
            </w:r>
          </w:p>
        </w:tc>
        <w:tc>
          <w:tcPr>
            <w:tcW w:w="804" w:type="dxa"/>
          </w:tcPr>
          <w:p w14:paraId="61D343D5" w14:textId="589FB9B8" w:rsidR="00A97A49" w:rsidRPr="00EC3BE4" w:rsidRDefault="00A97A49" w:rsidP="00A97A49">
            <w:pPr>
              <w:jc w:val="both"/>
              <w:rPr>
                <w:rFonts w:ascii="Times New Roman" w:hAnsi="Times New Roman"/>
                <w:color w:val="000000" w:themeColor="text1"/>
              </w:rPr>
            </w:pPr>
            <w:r w:rsidRPr="00980074">
              <w:rPr>
                <w:rFonts w:ascii="Times New Roman" w:hAnsi="Times New Roman"/>
                <w:color w:val="000000" w:themeColor="text1"/>
              </w:rPr>
              <w:t>1.3462</w:t>
            </w:r>
          </w:p>
        </w:tc>
      </w:tr>
    </w:tbl>
    <w:p w14:paraId="790FFC78" w14:textId="6C617933" w:rsidR="00EB3475" w:rsidRDefault="005322FD" w:rsidP="00A97A49">
      <w:pPr>
        <w:pStyle w:val="NormalWeb"/>
        <w:jc w:val="both"/>
      </w:pPr>
      <w:r w:rsidRPr="001D5F51">
        <w:rPr>
          <w:rStyle w:val="Strong"/>
        </w:rPr>
        <w:t>Abbreviations:</w:t>
      </w:r>
      <w:r w:rsidRPr="001D5F51">
        <w:t xml:space="preserve"> LST=Land Surface Temperature, DW=Distance to Water, DS=Distance to Settlement, RL=Rangelands, R=</w:t>
      </w:r>
      <w:r w:rsidR="00E73EB0">
        <w:t xml:space="preserve">Terrain </w:t>
      </w:r>
      <w:r w:rsidRPr="001D5F51">
        <w:t>Ruggedness</w:t>
      </w:r>
      <w:r w:rsidR="00E73EB0">
        <w:t xml:space="preserve"> Index</w:t>
      </w:r>
      <w:r w:rsidRPr="001D5F51">
        <w:t>, E=</w:t>
      </w:r>
      <w:r w:rsidR="00E73EB0">
        <w:t xml:space="preserve"> Digital </w:t>
      </w:r>
      <w:r w:rsidRPr="001D5F51">
        <w:t>Elevation</w:t>
      </w:r>
      <w:r w:rsidR="00E73EB0">
        <w:t xml:space="preserve"> </w:t>
      </w:r>
      <w:proofErr w:type="gramStart"/>
      <w:r w:rsidR="00E73EB0">
        <w:t xml:space="preserve">Model </w:t>
      </w:r>
      <w:r w:rsidRPr="001D5F51">
        <w:t>,</w:t>
      </w:r>
      <w:proofErr w:type="gramEnd"/>
      <w:r w:rsidRPr="001D5F51">
        <w:t xml:space="preserve"> S=Slope</w:t>
      </w:r>
      <w:r w:rsidR="00EC3BE4">
        <w:t>, AL=Agricultural Land, TL=Trail Length, DD=Drainage Density</w:t>
      </w:r>
      <w:r w:rsidR="00E73EB0">
        <w:t>, DR=Distance to Road, SI= Snow/Ice</w:t>
      </w:r>
      <w:r w:rsidR="00A97A49">
        <w:t>.</w:t>
      </w:r>
    </w:p>
    <w:p w14:paraId="727390BC" w14:textId="1A97CFA5" w:rsidR="00EB3475" w:rsidRPr="00EB3475" w:rsidRDefault="00EB3475" w:rsidP="00A97A49">
      <w:pPr>
        <w:pStyle w:val="NormalWeb"/>
        <w:jc w:val="both"/>
        <w:rPr>
          <w:b/>
        </w:rPr>
      </w:pPr>
      <w:r w:rsidRPr="00EB3475">
        <w:rPr>
          <w:b/>
        </w:rPr>
        <w:t>Supplementary Data S6</w:t>
      </w:r>
    </w:p>
    <w:p w14:paraId="6A7BF466" w14:textId="77777777" w:rsidR="004B2CEA" w:rsidRPr="001D5F51" w:rsidRDefault="004B2CEA" w:rsidP="004B2CEA">
      <w:pPr>
        <w:spacing w:line="240" w:lineRule="auto"/>
        <w:jc w:val="both"/>
        <w:rPr>
          <w:rFonts w:ascii="Times New Roman" w:hAnsi="Times New Roman" w:cs="Times New Roman"/>
          <w:b/>
          <w:color w:val="000000" w:themeColor="text1"/>
        </w:rPr>
      </w:pPr>
      <w:r w:rsidRPr="001D5F51">
        <w:rPr>
          <w:rFonts w:ascii="Times New Roman" w:hAnsi="Times New Roman" w:cs="Times New Roman"/>
          <w:b/>
          <w:color w:val="000000" w:themeColor="text1"/>
        </w:rPr>
        <w:t>Model 2: psi(R+DS+DW+LST+E</w:t>
      </w:r>
      <w:proofErr w:type="gramStart"/>
      <w:r w:rsidRPr="001D5F51">
        <w:rPr>
          <w:rFonts w:ascii="Times New Roman" w:hAnsi="Times New Roman" w:cs="Times New Roman"/>
          <w:b/>
          <w:color w:val="000000" w:themeColor="text1"/>
        </w:rPr>
        <w:t>),p</w:t>
      </w:r>
      <w:proofErr w:type="gramEnd"/>
      <w:r w:rsidRPr="001D5F51">
        <w:rPr>
          <w:rFonts w:ascii="Times New Roman" w:hAnsi="Times New Roman" w:cs="Times New Roman"/>
          <w:b/>
          <w:color w:val="000000" w:themeColor="text1"/>
        </w:rPr>
        <w:t>(.)</w:t>
      </w:r>
    </w:p>
    <w:tbl>
      <w:tblPr>
        <w:tblStyle w:val="ListTable6Colorful-Accent11"/>
        <w:tblW w:w="9156" w:type="dxa"/>
        <w:tblLook w:val="04A0" w:firstRow="1" w:lastRow="0" w:firstColumn="1" w:lastColumn="0" w:noHBand="0" w:noVBand="1"/>
      </w:tblPr>
      <w:tblGrid>
        <w:gridCol w:w="9156"/>
      </w:tblGrid>
      <w:tr w:rsidR="004B2CEA" w:rsidRPr="001D5F51" w14:paraId="4C65AB4D" w14:textId="77777777" w:rsidTr="00A97A49">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56" w:type="dxa"/>
          </w:tcPr>
          <w:p w14:paraId="305BCA1E" w14:textId="537D8F4B" w:rsidR="004B2CEA" w:rsidRPr="001D5F51" w:rsidRDefault="00A97A49" w:rsidP="00A97A49">
            <w:pPr>
              <w:rPr>
                <w:rFonts w:ascii="Times New Roman" w:hAnsi="Times New Roman"/>
                <w:b w:val="0"/>
                <w:bCs w:val="0"/>
                <w:color w:val="000000" w:themeColor="text1"/>
              </w:rPr>
            </w:pPr>
            <w:r>
              <w:rPr>
                <w:rFonts w:ascii="Times New Roman" w:hAnsi="Times New Roman"/>
                <w:color w:val="000000" w:themeColor="text1"/>
              </w:rPr>
              <w:t>Parameter</w:t>
            </w:r>
            <w:r w:rsidR="004B2CEA" w:rsidRPr="001D5F51">
              <w:rPr>
                <w:rFonts w:ascii="Times New Roman" w:hAnsi="Times New Roman"/>
                <w:color w:val="000000" w:themeColor="text1"/>
              </w:rPr>
              <w:t xml:space="preserve"> </w:t>
            </w:r>
            <w:r w:rsidR="00EA1FEC">
              <w:rPr>
                <w:rFonts w:ascii="Times New Roman" w:hAnsi="Times New Roman"/>
                <w:color w:val="000000" w:themeColor="text1"/>
              </w:rPr>
              <w:t xml:space="preserve">           </w:t>
            </w:r>
            <w:r w:rsidR="004B2CEA" w:rsidRPr="001D5F51">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Models                                         </w:t>
            </w:r>
            <w:r w:rsidR="00D86AC2">
              <w:rPr>
                <w:rFonts w:ascii="Times New Roman" w:hAnsi="Times New Roman"/>
                <w:color w:val="000000" w:themeColor="text1"/>
                <w:sz w:val="24"/>
                <w:szCs w:val="24"/>
              </w:rPr>
              <w:t xml:space="preserve">  </w:t>
            </w:r>
            <w:proofErr w:type="gramStart"/>
            <w:r w:rsidRPr="00DF055E">
              <w:rPr>
                <w:rFonts w:ascii="Times New Roman" w:hAnsi="Times New Roman"/>
                <w:color w:val="000000" w:themeColor="text1"/>
              </w:rPr>
              <w:t>ß</w:t>
            </w:r>
            <w:r w:rsidRPr="001D5F51">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estimate</w:t>
            </w:r>
            <w:proofErr w:type="gramEnd"/>
            <w:r w:rsidR="004B2CEA" w:rsidRPr="001D5F51">
              <w:rPr>
                <w:rFonts w:ascii="Times New Roman" w:hAnsi="Times New Roman"/>
                <w:color w:val="000000" w:themeColor="text1"/>
                <w:sz w:val="24"/>
                <w:szCs w:val="24"/>
              </w:rPr>
              <w:t xml:space="preserve">                        S</w:t>
            </w:r>
            <w:r>
              <w:rPr>
                <w:rFonts w:ascii="Times New Roman" w:hAnsi="Times New Roman"/>
                <w:color w:val="000000" w:themeColor="text1"/>
                <w:sz w:val="24"/>
                <w:szCs w:val="24"/>
              </w:rPr>
              <w:t>E</w:t>
            </w:r>
          </w:p>
        </w:tc>
      </w:tr>
      <w:tr w:rsidR="004B2CEA" w:rsidRPr="001D5F51" w14:paraId="33EB7ECB" w14:textId="77777777" w:rsidTr="00A97A49">
        <w:trPr>
          <w:trHeight w:val="379"/>
        </w:trPr>
        <w:tc>
          <w:tcPr>
            <w:cnfStyle w:val="001000000000" w:firstRow="0" w:lastRow="0" w:firstColumn="1" w:lastColumn="0" w:oddVBand="0" w:evenVBand="0" w:oddHBand="0" w:evenHBand="0" w:firstRowFirstColumn="0" w:firstRowLastColumn="0" w:lastRowFirstColumn="0" w:lastRowLastColumn="0"/>
            <w:tcW w:w="9156" w:type="dxa"/>
            <w:shd w:val="clear" w:color="auto" w:fill="C1E4F5" w:themeFill="accent1" w:themeFillTint="33"/>
          </w:tcPr>
          <w:p w14:paraId="736990F8" w14:textId="3924946C" w:rsidR="004B2CEA" w:rsidRPr="001D5F51" w:rsidRDefault="00A97A49" w:rsidP="00A97A49">
            <w:pPr>
              <w:rPr>
                <w:rFonts w:ascii="Times New Roman" w:hAnsi="Times New Roman"/>
                <w:b w:val="0"/>
                <w:bCs w:val="0"/>
                <w:color w:val="000000" w:themeColor="text1"/>
              </w:rPr>
            </w:pPr>
            <w:r w:rsidRPr="00DF055E">
              <w:rPr>
                <w:rFonts w:ascii="Times New Roman" w:hAnsi="Times New Roman"/>
                <w:color w:val="000000" w:themeColor="text1"/>
              </w:rPr>
              <w:t>Ψ</w:t>
            </w:r>
            <w:r>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Intercept</w:t>
            </w:r>
            <w:r w:rsidR="004B2CEA" w:rsidRPr="001D5F51">
              <w:rPr>
                <w:rFonts w:ascii="Times New Roman" w:hAnsi="Times New Roman"/>
                <w:color w:val="000000" w:themeColor="text1"/>
                <w:sz w:val="24"/>
                <w:szCs w:val="24"/>
              </w:rPr>
              <w:t xml:space="preserve">                                           -2.09                                 0.33</w:t>
            </w:r>
          </w:p>
        </w:tc>
      </w:tr>
      <w:tr w:rsidR="004B2CEA" w:rsidRPr="001D5F51" w14:paraId="06395FDC" w14:textId="77777777" w:rsidTr="00A97A49">
        <w:trPr>
          <w:trHeight w:val="396"/>
        </w:trPr>
        <w:tc>
          <w:tcPr>
            <w:cnfStyle w:val="001000000000" w:firstRow="0" w:lastRow="0" w:firstColumn="1" w:lastColumn="0" w:oddVBand="0" w:evenVBand="0" w:oddHBand="0" w:evenHBand="0" w:firstRowFirstColumn="0" w:firstRowLastColumn="0" w:lastRowFirstColumn="0" w:lastRowLastColumn="0"/>
            <w:tcW w:w="9156" w:type="dxa"/>
          </w:tcPr>
          <w:p w14:paraId="6C6BFF98" w14:textId="5E50A5E1" w:rsidR="004B2CEA" w:rsidRPr="001D5F51" w:rsidRDefault="00EA1FEC" w:rsidP="00A97A49">
            <w:pPr>
              <w:rPr>
                <w:rFonts w:ascii="Times New Roman" w:hAnsi="Times New Roman"/>
                <w:b w:val="0"/>
                <w:bCs w:val="0"/>
                <w:color w:val="000000" w:themeColor="text1"/>
              </w:rPr>
            </w:pPr>
            <w:r w:rsidRPr="00DF055E">
              <w:rPr>
                <w:rFonts w:ascii="Times New Roman" w:hAnsi="Times New Roman"/>
                <w:color w:val="000000" w:themeColor="text1"/>
              </w:rPr>
              <w:t>Ψ</w:t>
            </w:r>
            <w:r>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Terrain Ruggedness Index     </w:t>
            </w:r>
            <w:r w:rsidR="00D86A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 0.76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   0.2</w:t>
            </w:r>
            <w:r w:rsidR="00D86AC2">
              <w:rPr>
                <w:rFonts w:ascii="Times New Roman" w:hAnsi="Times New Roman"/>
                <w:color w:val="000000" w:themeColor="text1"/>
                <w:sz w:val="24"/>
                <w:szCs w:val="24"/>
              </w:rPr>
              <w:t>6</w:t>
            </w:r>
          </w:p>
        </w:tc>
      </w:tr>
      <w:tr w:rsidR="004B2CEA" w:rsidRPr="001D5F51" w14:paraId="624C44D4" w14:textId="77777777" w:rsidTr="00A97A49">
        <w:trPr>
          <w:trHeight w:val="386"/>
        </w:trPr>
        <w:tc>
          <w:tcPr>
            <w:cnfStyle w:val="001000000000" w:firstRow="0" w:lastRow="0" w:firstColumn="1" w:lastColumn="0" w:oddVBand="0" w:evenVBand="0" w:oddHBand="0" w:evenHBand="0" w:firstRowFirstColumn="0" w:firstRowLastColumn="0" w:lastRowFirstColumn="0" w:lastRowLastColumn="0"/>
            <w:tcW w:w="9156" w:type="dxa"/>
            <w:shd w:val="clear" w:color="auto" w:fill="C1E4F5" w:themeFill="accent1" w:themeFillTint="33"/>
          </w:tcPr>
          <w:p w14:paraId="621F354A" w14:textId="538809BC" w:rsidR="004B2CEA" w:rsidRPr="001D5F51" w:rsidRDefault="00EA1FEC" w:rsidP="00A97A49">
            <w:pPr>
              <w:rPr>
                <w:rFonts w:ascii="Times New Roman" w:hAnsi="Times New Roman"/>
                <w:b w:val="0"/>
                <w:bCs w:val="0"/>
                <w:color w:val="000000" w:themeColor="text1"/>
              </w:rPr>
            </w:pPr>
            <w:r w:rsidRPr="00DF055E">
              <w:rPr>
                <w:rFonts w:ascii="Times New Roman" w:hAnsi="Times New Roman"/>
                <w:color w:val="000000" w:themeColor="text1"/>
              </w:rPr>
              <w:t>Ψ</w:t>
            </w:r>
            <w:r>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Distance to Settlement            </w:t>
            </w:r>
            <w:r w:rsidR="00D86A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-0.0</w:t>
            </w:r>
            <w:r w:rsidR="00D86AC2">
              <w:rPr>
                <w:rFonts w:ascii="Times New Roman" w:hAnsi="Times New Roman"/>
                <w:color w:val="000000" w:themeColor="text1"/>
                <w:sz w:val="24"/>
                <w:szCs w:val="24"/>
              </w:rPr>
              <w:t>5</w:t>
            </w:r>
            <w:r w:rsidR="004B2CEA" w:rsidRPr="001D5F51">
              <w:rPr>
                <w:rFonts w:ascii="Times New Roman" w:hAnsi="Times New Roman"/>
                <w:color w:val="000000" w:themeColor="text1"/>
                <w:sz w:val="24"/>
                <w:szCs w:val="24"/>
              </w:rPr>
              <w:t xml:space="preserve">                                 0.20</w:t>
            </w:r>
          </w:p>
        </w:tc>
      </w:tr>
      <w:tr w:rsidR="004B2CEA" w:rsidRPr="001D5F51" w14:paraId="5287A63F" w14:textId="77777777" w:rsidTr="00A97A49">
        <w:trPr>
          <w:trHeight w:val="379"/>
        </w:trPr>
        <w:tc>
          <w:tcPr>
            <w:cnfStyle w:val="001000000000" w:firstRow="0" w:lastRow="0" w:firstColumn="1" w:lastColumn="0" w:oddVBand="0" w:evenVBand="0" w:oddHBand="0" w:evenHBand="0" w:firstRowFirstColumn="0" w:firstRowLastColumn="0" w:lastRowFirstColumn="0" w:lastRowLastColumn="0"/>
            <w:tcW w:w="9156" w:type="dxa"/>
          </w:tcPr>
          <w:p w14:paraId="22F956E7" w14:textId="43374D8A" w:rsidR="004B2CEA" w:rsidRPr="001D5F51" w:rsidRDefault="00EA1FEC" w:rsidP="00A97A49">
            <w:pPr>
              <w:rPr>
                <w:rFonts w:ascii="Times New Roman" w:hAnsi="Times New Roman"/>
                <w:b w:val="0"/>
                <w:bCs w:val="0"/>
                <w:color w:val="000000" w:themeColor="text1"/>
              </w:rPr>
            </w:pPr>
            <w:r w:rsidRPr="00DF055E">
              <w:rPr>
                <w:rFonts w:ascii="Times New Roman" w:hAnsi="Times New Roman"/>
                <w:color w:val="000000" w:themeColor="text1"/>
              </w:rPr>
              <w:t>Ψ</w:t>
            </w:r>
            <w:r>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Distance to Water                  </w:t>
            </w:r>
            <w:r w:rsidR="00D86A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-2.04                                 0.47</w:t>
            </w:r>
          </w:p>
        </w:tc>
      </w:tr>
      <w:tr w:rsidR="004B2CEA" w:rsidRPr="001D5F51" w14:paraId="0E60DCD5" w14:textId="77777777" w:rsidTr="00A97A49">
        <w:trPr>
          <w:trHeight w:val="386"/>
        </w:trPr>
        <w:tc>
          <w:tcPr>
            <w:cnfStyle w:val="001000000000" w:firstRow="0" w:lastRow="0" w:firstColumn="1" w:lastColumn="0" w:oddVBand="0" w:evenVBand="0" w:oddHBand="0" w:evenHBand="0" w:firstRowFirstColumn="0" w:firstRowLastColumn="0" w:lastRowFirstColumn="0" w:lastRowLastColumn="0"/>
            <w:tcW w:w="9156" w:type="dxa"/>
            <w:shd w:val="clear" w:color="auto" w:fill="C1E4F5" w:themeFill="accent1" w:themeFillTint="33"/>
          </w:tcPr>
          <w:p w14:paraId="39019FEB" w14:textId="5F2A478C" w:rsidR="004B2CEA" w:rsidRPr="001D5F51" w:rsidRDefault="00EA1FEC" w:rsidP="00A97A49">
            <w:pPr>
              <w:rPr>
                <w:rFonts w:ascii="Times New Roman" w:hAnsi="Times New Roman"/>
                <w:b w:val="0"/>
                <w:bCs w:val="0"/>
                <w:color w:val="000000" w:themeColor="text1"/>
              </w:rPr>
            </w:pPr>
            <w:r w:rsidRPr="00DF055E">
              <w:rPr>
                <w:rFonts w:ascii="Times New Roman" w:hAnsi="Times New Roman"/>
                <w:color w:val="000000" w:themeColor="text1"/>
              </w:rPr>
              <w:t>Ψ</w:t>
            </w:r>
            <w:r>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Land Surface Temperature  </w:t>
            </w:r>
            <w:r w:rsidR="00D86A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0.7</w:t>
            </w:r>
            <w:r w:rsidR="00D86AC2">
              <w:rPr>
                <w:rFonts w:ascii="Times New Roman" w:hAnsi="Times New Roman"/>
                <w:color w:val="000000" w:themeColor="text1"/>
                <w:sz w:val="24"/>
                <w:szCs w:val="24"/>
              </w:rPr>
              <w:t>9</w:t>
            </w:r>
            <w:r w:rsidR="004B2CEA" w:rsidRPr="001D5F51">
              <w:rPr>
                <w:rFonts w:ascii="Times New Roman" w:hAnsi="Times New Roman"/>
                <w:color w:val="000000" w:themeColor="text1"/>
                <w:sz w:val="24"/>
                <w:szCs w:val="24"/>
              </w:rPr>
              <w:t xml:space="preserve">                                 0.22</w:t>
            </w:r>
          </w:p>
        </w:tc>
      </w:tr>
      <w:tr w:rsidR="004B2CEA" w:rsidRPr="001D5F51" w14:paraId="08729AB4" w14:textId="77777777" w:rsidTr="00A97A49">
        <w:trPr>
          <w:trHeight w:val="386"/>
        </w:trPr>
        <w:tc>
          <w:tcPr>
            <w:cnfStyle w:val="001000000000" w:firstRow="0" w:lastRow="0" w:firstColumn="1" w:lastColumn="0" w:oddVBand="0" w:evenVBand="0" w:oddHBand="0" w:evenHBand="0" w:firstRowFirstColumn="0" w:firstRowLastColumn="0" w:lastRowFirstColumn="0" w:lastRowLastColumn="0"/>
            <w:tcW w:w="9156" w:type="dxa"/>
          </w:tcPr>
          <w:p w14:paraId="35047E6B" w14:textId="65D96CED" w:rsidR="004B2CEA" w:rsidRPr="001D5F51" w:rsidRDefault="00EA1FEC" w:rsidP="00A97A49">
            <w:pPr>
              <w:rPr>
                <w:rFonts w:ascii="Times New Roman" w:hAnsi="Times New Roman"/>
                <w:b w:val="0"/>
                <w:bCs w:val="0"/>
                <w:color w:val="000000" w:themeColor="text1"/>
              </w:rPr>
            </w:pPr>
            <w:r w:rsidRPr="00DF055E">
              <w:rPr>
                <w:rFonts w:ascii="Times New Roman" w:hAnsi="Times New Roman"/>
                <w:color w:val="000000" w:themeColor="text1"/>
              </w:rPr>
              <w:t>Ψ</w:t>
            </w:r>
            <w:r>
              <w:rPr>
                <w:rFonts w:ascii="Times New Roman" w:hAnsi="Times New Roman"/>
                <w:color w:val="000000" w:themeColor="text1"/>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Elevation                                 </w:t>
            </w:r>
            <w:r w:rsidR="00D86AC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0.0</w:t>
            </w:r>
            <w:r w:rsidR="00D86AC2">
              <w:rPr>
                <w:rFonts w:ascii="Times New Roman" w:hAnsi="Times New Roman"/>
                <w:color w:val="000000" w:themeColor="text1"/>
                <w:sz w:val="24"/>
                <w:szCs w:val="24"/>
              </w:rPr>
              <w:t>6</w:t>
            </w:r>
            <w:r w:rsidR="004B2CEA" w:rsidRPr="001D5F51">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   0.2</w:t>
            </w:r>
            <w:r w:rsidR="00D86AC2">
              <w:rPr>
                <w:rFonts w:ascii="Times New Roman" w:hAnsi="Times New Roman"/>
                <w:color w:val="000000" w:themeColor="text1"/>
                <w:sz w:val="24"/>
                <w:szCs w:val="24"/>
              </w:rPr>
              <w:t>5</w:t>
            </w:r>
          </w:p>
        </w:tc>
      </w:tr>
      <w:tr w:rsidR="004B2CEA" w:rsidRPr="001D5F51" w14:paraId="7EC40837" w14:textId="77777777" w:rsidTr="00A97A49">
        <w:trPr>
          <w:trHeight w:val="386"/>
        </w:trPr>
        <w:tc>
          <w:tcPr>
            <w:cnfStyle w:val="001000000000" w:firstRow="0" w:lastRow="0" w:firstColumn="1" w:lastColumn="0" w:oddVBand="0" w:evenVBand="0" w:oddHBand="0" w:evenHBand="0" w:firstRowFirstColumn="0" w:firstRowLastColumn="0" w:lastRowFirstColumn="0" w:lastRowLastColumn="0"/>
            <w:tcW w:w="9156" w:type="dxa"/>
            <w:shd w:val="clear" w:color="auto" w:fill="C1E4F5" w:themeFill="accent1" w:themeFillTint="33"/>
          </w:tcPr>
          <w:p w14:paraId="2FA597F9" w14:textId="3E57EBF1" w:rsidR="004B2CEA" w:rsidRPr="001D5F51" w:rsidRDefault="00EA1FEC" w:rsidP="00A97A49">
            <w:pPr>
              <w:rPr>
                <w:rFonts w:ascii="Times New Roman" w:hAnsi="Times New Roman"/>
                <w:b w:val="0"/>
                <w:bCs w:val="0"/>
                <w:color w:val="000000" w:themeColor="text1"/>
              </w:rPr>
            </w:pPr>
            <w:r>
              <w:rPr>
                <w:rFonts w:ascii="Times New Roman" w:hAnsi="Times New Roman"/>
                <w:color w:val="000000" w:themeColor="text1"/>
                <w:sz w:val="24"/>
                <w:szCs w:val="24"/>
              </w:rPr>
              <w:t>P</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Detection-Intercept</w:t>
            </w:r>
            <w:r w:rsidR="004B2CEA" w:rsidRPr="001D5F51">
              <w:rPr>
                <w:rFonts w:ascii="Times New Roman" w:hAnsi="Times New Roman"/>
                <w:color w:val="000000" w:themeColor="text1"/>
                <w:sz w:val="24"/>
                <w:szCs w:val="24"/>
              </w:rPr>
              <w:t xml:space="preserve">                           -0.0</w:t>
            </w:r>
            <w:r w:rsidR="00D86AC2">
              <w:rPr>
                <w:rFonts w:ascii="Times New Roman" w:hAnsi="Times New Roman"/>
                <w:color w:val="000000" w:themeColor="text1"/>
                <w:sz w:val="24"/>
                <w:szCs w:val="24"/>
              </w:rPr>
              <w:t>7</w:t>
            </w:r>
            <w:r w:rsidR="004B2CEA" w:rsidRPr="001D5F51">
              <w:rPr>
                <w:rFonts w:ascii="Times New Roman" w:hAnsi="Times New Roman"/>
                <w:color w:val="000000" w:themeColor="text1"/>
                <w:sz w:val="24"/>
                <w:szCs w:val="24"/>
              </w:rPr>
              <w:t xml:space="preserve">                     </w:t>
            </w:r>
            <w:r w:rsidR="00D86AC2">
              <w:rPr>
                <w:rFonts w:ascii="Times New Roman" w:hAnsi="Times New Roman"/>
                <w:color w:val="000000" w:themeColor="text1"/>
                <w:sz w:val="24"/>
                <w:szCs w:val="24"/>
              </w:rPr>
              <w:t xml:space="preserve">  </w:t>
            </w:r>
            <w:r w:rsidR="004B2CEA" w:rsidRPr="001D5F51">
              <w:rPr>
                <w:rFonts w:ascii="Times New Roman" w:hAnsi="Times New Roman"/>
                <w:color w:val="000000" w:themeColor="text1"/>
                <w:sz w:val="24"/>
                <w:szCs w:val="24"/>
              </w:rPr>
              <w:t xml:space="preserve">          0.11</w:t>
            </w:r>
          </w:p>
        </w:tc>
      </w:tr>
    </w:tbl>
    <w:p w14:paraId="417C213D" w14:textId="744C9679" w:rsidR="004B2CEA" w:rsidRPr="001D5F51" w:rsidRDefault="004B2CEA" w:rsidP="004B2CEA">
      <w:pPr>
        <w:pStyle w:val="NormalWeb"/>
      </w:pPr>
      <w:r w:rsidRPr="001D5F51">
        <w:lastRenderedPageBreak/>
        <w:t xml:space="preserve">Table </w:t>
      </w:r>
      <w:r w:rsidR="008E6CE1">
        <w:t>6</w:t>
      </w:r>
      <w:r w:rsidRPr="001D5F51">
        <w:t xml:space="preserve">: </w:t>
      </w:r>
      <w:r w:rsidR="00EA1FEC">
        <w:t>Himalayan brown bear</w:t>
      </w:r>
      <w:r w:rsidR="00EA1FEC" w:rsidRPr="00A15352">
        <w:t xml:space="preserve"> occupancy model. </w:t>
      </w:r>
      <w:r w:rsidR="00EA1FEC">
        <w:t>Second m</w:t>
      </w:r>
      <w:r w:rsidR="00EA1FEC" w:rsidRPr="00A15352">
        <w:t xml:space="preserve">odel parameter estimates </w:t>
      </w:r>
      <w:r w:rsidR="00EA1FEC">
        <w:t xml:space="preserve">Himalayan brown bear </w:t>
      </w:r>
      <w:r w:rsidR="00EA1FEC" w:rsidRPr="00A15352">
        <w:t>occupancy (Ψ) and detection (P) in Ladakh</w:t>
      </w:r>
      <w:r w:rsidR="00EA1FEC">
        <w:t>.</w:t>
      </w:r>
    </w:p>
    <w:p w14:paraId="5213F35B" w14:textId="77777777" w:rsidR="004B2CEA" w:rsidRPr="001D5F51" w:rsidRDefault="004B2CEA" w:rsidP="004B2CEA">
      <w:pPr>
        <w:spacing w:after="240" w:line="240" w:lineRule="auto"/>
        <w:jc w:val="both"/>
        <w:rPr>
          <w:rFonts w:ascii="Times New Roman" w:eastAsia="Times New Roman" w:hAnsi="Times New Roman" w:cs="Times New Roman"/>
          <w:kern w:val="0"/>
          <w14:ligatures w14:val="none"/>
        </w:rPr>
      </w:pPr>
      <w:r w:rsidRPr="001D5F51">
        <w:rPr>
          <w:rFonts w:ascii="Times New Roman" w:eastAsia="Times New Roman" w:hAnsi="Times New Roman" w:cs="Times New Roman"/>
          <w:kern w:val="0"/>
          <w14:ligatures w14:val="none"/>
        </w:rPr>
        <w:t xml:space="preserve">With seven parameters the second model identified the lowest AIC value (727.80), delta-AIC (8.57), AIC weight (0.0138), and model likelihood (0.0138). With the detection covariate as a constant, we </w:t>
      </w:r>
      <w:proofErr w:type="spellStart"/>
      <w:r w:rsidRPr="001D5F51">
        <w:rPr>
          <w:rFonts w:ascii="Times New Roman" w:eastAsia="Times New Roman" w:hAnsi="Times New Roman" w:cs="Times New Roman"/>
          <w:kern w:val="0"/>
          <w14:ligatures w14:val="none"/>
        </w:rPr>
        <w:t>hypothesised</w:t>
      </w:r>
      <w:proofErr w:type="spellEnd"/>
      <w:r w:rsidRPr="001D5F51">
        <w:rPr>
          <w:rFonts w:ascii="Times New Roman" w:eastAsia="Times New Roman" w:hAnsi="Times New Roman" w:cs="Times New Roman"/>
          <w:kern w:val="0"/>
          <w14:ligatures w14:val="none"/>
        </w:rPr>
        <w:t xml:space="preserve"> that "ruggedness," "distance to settlement," "distance to water," "land surface temperature," and "elevation," all impact the likelihood of a brown bear occupying a place. The data below allow us to deduce from the beta estimations and accompanying standard errors what the occupancy model requires. Along with a standard error of 0.2</w:t>
      </w:r>
      <w:r w:rsidR="00D86AC2">
        <w:rPr>
          <w:rFonts w:ascii="Times New Roman" w:eastAsia="Times New Roman" w:hAnsi="Times New Roman" w:cs="Times New Roman"/>
          <w:kern w:val="0"/>
          <w14:ligatures w14:val="none"/>
        </w:rPr>
        <w:t>6</w:t>
      </w:r>
      <w:r w:rsidRPr="001D5F51">
        <w:rPr>
          <w:rFonts w:ascii="Times New Roman" w:eastAsia="Times New Roman" w:hAnsi="Times New Roman" w:cs="Times New Roman"/>
          <w:kern w:val="0"/>
          <w14:ligatures w14:val="none"/>
        </w:rPr>
        <w:t xml:space="preserve">, the beta estimate for ruggedness was 0.76, suggesting a preference of brown bears for places defined by rocky terrain. Brown bears will find rugged environments intriguing because they provide improved shelter, protection for young, and different foraging chances. </w:t>
      </w:r>
    </w:p>
    <w:p w14:paraId="626BCDDC" w14:textId="77777777" w:rsidR="004B2CEA" w:rsidRPr="00D86AC2" w:rsidRDefault="004B2CEA" w:rsidP="004B2CEA">
      <w:pPr>
        <w:spacing w:after="240" w:line="240" w:lineRule="auto"/>
        <w:jc w:val="both"/>
        <w:rPr>
          <w:rFonts w:ascii="Times New Roman" w:eastAsia="Times New Roman" w:hAnsi="Times New Roman" w:cs="Times New Roman"/>
          <w:kern w:val="0"/>
          <w14:ligatures w14:val="none"/>
        </w:rPr>
      </w:pPr>
      <w:r w:rsidRPr="001D5F51">
        <w:rPr>
          <w:rFonts w:ascii="Times New Roman" w:eastAsia="Times New Roman" w:hAnsi="Times New Roman" w:cs="Times New Roman"/>
          <w:kern w:val="0"/>
          <w14:ligatures w14:val="none"/>
        </w:rPr>
        <w:t>The distance to settlement showed a beta estimate of -0.0</w:t>
      </w:r>
      <w:r w:rsidR="00D86AC2">
        <w:rPr>
          <w:rFonts w:ascii="Times New Roman" w:eastAsia="Times New Roman" w:hAnsi="Times New Roman" w:cs="Times New Roman"/>
          <w:kern w:val="0"/>
          <w14:ligatures w14:val="none"/>
        </w:rPr>
        <w:t>5</w:t>
      </w:r>
      <w:r w:rsidRPr="001D5F51">
        <w:rPr>
          <w:rFonts w:ascii="Times New Roman" w:eastAsia="Times New Roman" w:hAnsi="Times New Roman" w:cs="Times New Roman"/>
          <w:kern w:val="0"/>
          <w14:ligatures w14:val="none"/>
        </w:rPr>
        <w:t xml:space="preserve"> together with a standard error of 0.20. This value shows how close brown bears live to human areas influences their occupancy. The projection of -0.0</w:t>
      </w:r>
      <w:r w:rsidR="00D86AC2">
        <w:rPr>
          <w:rFonts w:ascii="Times New Roman" w:eastAsia="Times New Roman" w:hAnsi="Times New Roman" w:cs="Times New Roman"/>
          <w:kern w:val="0"/>
          <w14:ligatures w14:val="none"/>
        </w:rPr>
        <w:t>5</w:t>
      </w:r>
      <w:r w:rsidRPr="001D5F51">
        <w:rPr>
          <w:rFonts w:ascii="Times New Roman" w:eastAsia="Times New Roman" w:hAnsi="Times New Roman" w:cs="Times New Roman"/>
          <w:kern w:val="0"/>
          <w14:ligatures w14:val="none"/>
        </w:rPr>
        <w:t xml:space="preserve"> shows a minor negative effect on occupancy as bears approach communities. This implies that bears could avoid areas near to human activity. This result is environmentally important as brown bears usually avoid areas close to human activities. Along with a standard error of 0.47, the distance to water generated a beta estimate of -2.04, suggesting a declining brown bear occupancy as distance from water bodies increased. </w:t>
      </w:r>
    </w:p>
    <w:p w14:paraId="5CC56F06" w14:textId="77777777" w:rsidR="004B2CEA" w:rsidRDefault="004B2CEA" w:rsidP="004B2CEA">
      <w:pPr>
        <w:spacing w:after="240" w:line="240" w:lineRule="auto"/>
        <w:jc w:val="both"/>
        <w:rPr>
          <w:rFonts w:ascii="Times New Roman" w:hAnsi="Times New Roman" w:cs="Times New Roman"/>
        </w:rPr>
      </w:pPr>
      <w:r w:rsidRPr="001D5F51">
        <w:rPr>
          <w:rFonts w:ascii="Times New Roman" w:hAnsi="Times New Roman" w:cs="Times New Roman"/>
        </w:rPr>
        <w:t>The land surface temperature provided a beta estimate of 0.7</w:t>
      </w:r>
      <w:r w:rsidR="00D86AC2">
        <w:rPr>
          <w:rFonts w:ascii="Times New Roman" w:hAnsi="Times New Roman" w:cs="Times New Roman"/>
        </w:rPr>
        <w:t>9</w:t>
      </w:r>
      <w:r w:rsidRPr="001D5F51">
        <w:rPr>
          <w:rFonts w:ascii="Times New Roman" w:hAnsi="Times New Roman" w:cs="Times New Roman"/>
        </w:rPr>
        <w:t xml:space="preserve"> with a standard error of 0.22, implying that it has a positive association with brown bear occupancy. This could be due to seasonally variable preferences; bears may prefer warmer areas during certain times of the year, such as foraging in higher elevation meadows during the spring and summer. The beta estimate for elevation was 0.0</w:t>
      </w:r>
      <w:r w:rsidR="00D86AC2">
        <w:rPr>
          <w:rFonts w:ascii="Times New Roman" w:hAnsi="Times New Roman" w:cs="Times New Roman"/>
        </w:rPr>
        <w:t xml:space="preserve">6 </w:t>
      </w:r>
      <w:r w:rsidRPr="001D5F51">
        <w:rPr>
          <w:rFonts w:ascii="Times New Roman" w:hAnsi="Times New Roman" w:cs="Times New Roman"/>
        </w:rPr>
        <w:t>with a standard error of 0.2</w:t>
      </w:r>
      <w:r w:rsidR="00D86AC2">
        <w:rPr>
          <w:rFonts w:ascii="Times New Roman" w:hAnsi="Times New Roman" w:cs="Times New Roman"/>
        </w:rPr>
        <w:t>5</w:t>
      </w:r>
      <w:r w:rsidRPr="001D5F51">
        <w:rPr>
          <w:rFonts w:ascii="Times New Roman" w:hAnsi="Times New Roman" w:cs="Times New Roman"/>
        </w:rPr>
        <w:t xml:space="preserve"> when it was used with other variables. This means that higher elevations are slightly more likely to have brown bears living in them. Ecologically, this could be linked to factors like less human disturbance and specific habitat preferences of brown bears in Ladakh's high-altitude regions. The C-hat value of the model psi(R+DS+DW+LST+E), p(.) is 1.2</w:t>
      </w:r>
      <w:r w:rsidR="00D86AC2">
        <w:rPr>
          <w:rFonts w:ascii="Times New Roman" w:hAnsi="Times New Roman" w:cs="Times New Roman"/>
        </w:rPr>
        <w:t>5</w:t>
      </w:r>
      <w:r w:rsidRPr="001D5F51">
        <w:rPr>
          <w:rFonts w:ascii="Times New Roman" w:hAnsi="Times New Roman" w:cs="Times New Roman"/>
        </w:rPr>
        <w:t>.</w:t>
      </w:r>
    </w:p>
    <w:p w14:paraId="688B6A0F" w14:textId="77777777" w:rsidR="004B2CEA" w:rsidRPr="001D5F51" w:rsidRDefault="004B2CEA" w:rsidP="004B2CEA">
      <w:pPr>
        <w:spacing w:line="240" w:lineRule="auto"/>
        <w:jc w:val="both"/>
        <w:rPr>
          <w:rFonts w:ascii="Times New Roman" w:hAnsi="Times New Roman" w:cs="Times New Roman"/>
          <w:color w:val="000000" w:themeColor="text1"/>
        </w:rPr>
      </w:pPr>
      <w:r w:rsidRPr="001D5F51">
        <w:rPr>
          <w:rFonts w:ascii="Times New Roman" w:hAnsi="Times New Roman" w:cs="Times New Roman"/>
          <w:noProof/>
          <w:color w:val="000000" w:themeColor="text1"/>
        </w:rPr>
        <w:lastRenderedPageBreak/>
        <w:drawing>
          <wp:inline distT="0" distB="0" distL="0" distR="0" wp14:anchorId="3C2E5AD3" wp14:editId="595F349B">
            <wp:extent cx="5943600" cy="529424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rotWithShape="1">
                    <a:blip r:embed="rId6">
                      <a:extLst>
                        <a:ext uri="{28A0092B-C50C-407E-A947-70E740481C1C}">
                          <a14:useLocalDpi xmlns:a14="http://schemas.microsoft.com/office/drawing/2010/main" val="0"/>
                        </a:ext>
                      </a:extLst>
                    </a:blip>
                    <a:srcRect b="3958"/>
                    <a:stretch/>
                  </pic:blipFill>
                  <pic:spPr bwMode="auto">
                    <a:xfrm>
                      <a:off x="0" y="0"/>
                      <a:ext cx="5943600" cy="5294243"/>
                    </a:xfrm>
                    <a:prstGeom prst="rect">
                      <a:avLst/>
                    </a:prstGeom>
                    <a:ln>
                      <a:noFill/>
                    </a:ln>
                    <a:extLst>
                      <a:ext uri="{53640926-AAD7-44D8-BBD7-CCE9431645EC}">
                        <a14:shadowObscured xmlns:a14="http://schemas.microsoft.com/office/drawing/2010/main"/>
                      </a:ext>
                    </a:extLst>
                  </pic:spPr>
                </pic:pic>
              </a:graphicData>
            </a:graphic>
          </wp:inline>
        </w:drawing>
      </w:r>
    </w:p>
    <w:p w14:paraId="4770AB8C" w14:textId="77777777" w:rsidR="004B2CEA" w:rsidRPr="001D5F51" w:rsidRDefault="004B2CEA" w:rsidP="004B2CEA">
      <w:pPr>
        <w:spacing w:line="240" w:lineRule="auto"/>
        <w:jc w:val="both"/>
        <w:rPr>
          <w:rFonts w:ascii="Times New Roman" w:hAnsi="Times New Roman" w:cs="Times New Roman"/>
          <w:color w:val="000000" w:themeColor="text1"/>
        </w:rPr>
      </w:pPr>
    </w:p>
    <w:p w14:paraId="7F941641" w14:textId="30690F08" w:rsidR="00EA1FEC" w:rsidRDefault="004B2CEA" w:rsidP="00EA1FEC">
      <w:pPr>
        <w:tabs>
          <w:tab w:val="left" w:pos="5940"/>
        </w:tabs>
        <w:spacing w:line="240" w:lineRule="auto"/>
        <w:jc w:val="both"/>
      </w:pPr>
      <w:r w:rsidRPr="001D5F51">
        <w:rPr>
          <w:rFonts w:ascii="Times New Roman" w:hAnsi="Times New Roman" w:cs="Times New Roman"/>
          <w:color w:val="000000" w:themeColor="text1"/>
        </w:rPr>
        <w:t xml:space="preserve">Graph </w:t>
      </w:r>
      <w:r w:rsidR="008E6CE1">
        <w:rPr>
          <w:rFonts w:ascii="Times New Roman" w:hAnsi="Times New Roman" w:cs="Times New Roman"/>
          <w:color w:val="000000" w:themeColor="text1"/>
        </w:rPr>
        <w:t>4</w:t>
      </w:r>
      <w:r w:rsidRPr="00EA1FEC">
        <w:rPr>
          <w:rFonts w:ascii="Times New Roman" w:hAnsi="Times New Roman" w:cs="Times New Roman"/>
          <w:color w:val="000000" w:themeColor="text1"/>
        </w:rPr>
        <w:t xml:space="preserve">: </w:t>
      </w:r>
      <w:r w:rsidR="00EA1FEC" w:rsidRPr="00EA1FEC">
        <w:rPr>
          <w:rFonts w:ascii="Times New Roman" w:hAnsi="Times New Roman" w:cs="Times New Roman"/>
        </w:rPr>
        <w:t>Relationships between Himalayan brown bear and environmental variables. Occupancy probability of brown bears in Ladakh in response to a) Terrain Ruggedness Index, b)</w:t>
      </w:r>
      <w:r w:rsidR="00EA1FEC">
        <w:rPr>
          <w:rFonts w:ascii="Times New Roman" w:hAnsi="Times New Roman" w:cs="Times New Roman"/>
        </w:rPr>
        <w:t xml:space="preserve"> Distance to settlement</w:t>
      </w:r>
      <w:r w:rsidR="00EA1FEC" w:rsidRPr="00EA1FEC">
        <w:rPr>
          <w:rFonts w:ascii="Times New Roman" w:hAnsi="Times New Roman" w:cs="Times New Roman"/>
        </w:rPr>
        <w:t>, c) average grid distance to perineal water source, and d) Land surface temperature between April - October season</w:t>
      </w:r>
      <w:r w:rsidR="00EA1FEC">
        <w:rPr>
          <w:rFonts w:ascii="Times New Roman" w:hAnsi="Times New Roman" w:cs="Times New Roman"/>
        </w:rPr>
        <w:t xml:space="preserve"> and e) Elevation</w:t>
      </w:r>
      <w:r w:rsidR="00EA1FEC" w:rsidRPr="00EA1FEC">
        <w:rPr>
          <w:rFonts w:ascii="Times New Roman" w:hAnsi="Times New Roman" w:cs="Times New Roman"/>
        </w:rPr>
        <w:t>.</w:t>
      </w:r>
    </w:p>
    <w:p w14:paraId="57C9DE40" w14:textId="6D8EA31A" w:rsidR="004B2CEA" w:rsidRDefault="004B2CEA" w:rsidP="004B2CEA">
      <w:pPr>
        <w:spacing w:line="240" w:lineRule="auto"/>
        <w:jc w:val="both"/>
        <w:rPr>
          <w:rFonts w:ascii="Times New Roman" w:eastAsia="Times New Roman" w:hAnsi="Times New Roman" w:cs="Times New Roman"/>
          <w:kern w:val="0"/>
          <w14:ligatures w14:val="none"/>
        </w:rPr>
      </w:pPr>
      <w:r w:rsidRPr="001D5F51">
        <w:rPr>
          <w:rFonts w:ascii="Times New Roman" w:hAnsi="Times New Roman" w:cs="Times New Roman"/>
          <w:noProof/>
          <w:color w:val="000000" w:themeColor="text1"/>
        </w:rPr>
        <w:lastRenderedPageBreak/>
        <w:drawing>
          <wp:inline distT="0" distB="0" distL="0" distR="0" wp14:anchorId="347203FD" wp14:editId="150FC70C">
            <wp:extent cx="5922645" cy="4163181"/>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5" t="945"/>
                    <a:stretch/>
                  </pic:blipFill>
                  <pic:spPr bwMode="auto">
                    <a:xfrm>
                      <a:off x="0" y="0"/>
                      <a:ext cx="5923722" cy="4163938"/>
                    </a:xfrm>
                    <a:prstGeom prst="rect">
                      <a:avLst/>
                    </a:prstGeom>
                    <a:noFill/>
                    <a:ln>
                      <a:noFill/>
                    </a:ln>
                    <a:extLst>
                      <a:ext uri="{53640926-AAD7-44D8-BBD7-CCE9431645EC}">
                        <a14:shadowObscured xmlns:a14="http://schemas.microsoft.com/office/drawing/2010/main"/>
                      </a:ext>
                    </a:extLst>
                  </pic:spPr>
                </pic:pic>
              </a:graphicData>
            </a:graphic>
          </wp:inline>
        </w:drawing>
      </w:r>
      <w:r w:rsidRPr="001D5F51">
        <w:rPr>
          <w:rFonts w:ascii="Times New Roman" w:eastAsia="Times New Roman" w:hAnsi="Times New Roman" w:cs="Times New Roman"/>
          <w:kern w:val="0"/>
          <w14:ligatures w14:val="none"/>
        </w:rPr>
        <w:t xml:space="preserve">Figure </w:t>
      </w:r>
      <w:r w:rsidR="008E6CE1">
        <w:rPr>
          <w:rFonts w:ascii="Times New Roman" w:eastAsia="Times New Roman" w:hAnsi="Times New Roman" w:cs="Times New Roman"/>
          <w:kern w:val="0"/>
          <w14:ligatures w14:val="none"/>
        </w:rPr>
        <w:t>4</w:t>
      </w:r>
      <w:r w:rsidRPr="001D5F51">
        <w:rPr>
          <w:rFonts w:ascii="Times New Roman" w:eastAsia="Times New Roman" w:hAnsi="Times New Roman" w:cs="Times New Roman"/>
          <w:kern w:val="0"/>
          <w14:ligatures w14:val="none"/>
        </w:rPr>
        <w:t>: Occupancy map of the second model with the lowest AIC value (Natural Breaks, Jenks). (Break values in percentages)</w:t>
      </w:r>
    </w:p>
    <w:p w14:paraId="7A677208" w14:textId="77777777" w:rsidR="008E6CE1" w:rsidRPr="001D5F51" w:rsidRDefault="008E6CE1" w:rsidP="004B2CEA">
      <w:pPr>
        <w:spacing w:line="240" w:lineRule="auto"/>
        <w:jc w:val="both"/>
        <w:rPr>
          <w:rFonts w:ascii="Times New Roman" w:hAnsi="Times New Roman" w:cs="Times New Roman"/>
          <w:color w:val="000000" w:themeColor="text1"/>
        </w:rPr>
      </w:pPr>
    </w:p>
    <w:p w14:paraId="7660100B" w14:textId="77777777" w:rsidR="004B2CEA" w:rsidRPr="001D5F51" w:rsidRDefault="004B2CEA" w:rsidP="004B2CEA">
      <w:pPr>
        <w:spacing w:line="240" w:lineRule="auto"/>
        <w:jc w:val="both"/>
        <w:rPr>
          <w:rFonts w:ascii="Times New Roman" w:hAnsi="Times New Roman" w:cs="Times New Roman"/>
          <w:b/>
          <w:color w:val="000000" w:themeColor="text1"/>
        </w:rPr>
      </w:pPr>
      <w:r w:rsidRPr="001D5F51">
        <w:rPr>
          <w:rFonts w:ascii="Times New Roman" w:hAnsi="Times New Roman" w:cs="Times New Roman"/>
          <w:b/>
          <w:color w:val="000000" w:themeColor="text1"/>
        </w:rPr>
        <w:t>Model 3: psi(E+RL+DW+S</w:t>
      </w:r>
      <w:proofErr w:type="gramStart"/>
      <w:r w:rsidRPr="001D5F51">
        <w:rPr>
          <w:rFonts w:ascii="Times New Roman" w:hAnsi="Times New Roman" w:cs="Times New Roman"/>
          <w:b/>
          <w:color w:val="000000" w:themeColor="text1"/>
        </w:rPr>
        <w:t>),p</w:t>
      </w:r>
      <w:proofErr w:type="gramEnd"/>
      <w:r w:rsidRPr="001D5F51">
        <w:rPr>
          <w:rFonts w:ascii="Times New Roman" w:hAnsi="Times New Roman" w:cs="Times New Roman"/>
          <w:b/>
          <w:color w:val="000000" w:themeColor="text1"/>
        </w:rPr>
        <w:t>(.)</w:t>
      </w:r>
    </w:p>
    <w:tbl>
      <w:tblPr>
        <w:tblStyle w:val="ListTable6Colorful-Accent11"/>
        <w:tblW w:w="9354" w:type="dxa"/>
        <w:tblLook w:val="04A0" w:firstRow="1" w:lastRow="0" w:firstColumn="1" w:lastColumn="0" w:noHBand="0" w:noVBand="1"/>
      </w:tblPr>
      <w:tblGrid>
        <w:gridCol w:w="9354"/>
      </w:tblGrid>
      <w:tr w:rsidR="00EA1FEC" w:rsidRPr="001D5F51" w14:paraId="67A0C735" w14:textId="77777777" w:rsidTr="00A97A49">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354" w:type="dxa"/>
          </w:tcPr>
          <w:p w14:paraId="5E546B2F" w14:textId="791F93CF" w:rsidR="00EA1FEC" w:rsidRPr="001D5F51" w:rsidRDefault="00EA1FEC" w:rsidP="00EA1FEC">
            <w:pPr>
              <w:rPr>
                <w:rFonts w:ascii="Times New Roman" w:hAnsi="Times New Roman"/>
                <w:b w:val="0"/>
                <w:bCs w:val="0"/>
                <w:color w:val="000000" w:themeColor="text1"/>
                <w:sz w:val="24"/>
                <w:szCs w:val="24"/>
              </w:rPr>
            </w:pPr>
            <w:r>
              <w:rPr>
                <w:rFonts w:ascii="Times New Roman" w:hAnsi="Times New Roman"/>
                <w:color w:val="000000" w:themeColor="text1"/>
              </w:rPr>
              <w:t>Parameter</w:t>
            </w:r>
            <w:r w:rsidRPr="001D5F51">
              <w:rPr>
                <w:rFonts w:ascii="Times New Roman" w:hAnsi="Times New Roman"/>
                <w:color w:val="000000" w:themeColor="text1"/>
              </w:rPr>
              <w:t xml:space="preserve"> </w:t>
            </w:r>
            <w:r>
              <w:rPr>
                <w:rFonts w:ascii="Times New Roman" w:hAnsi="Times New Roman"/>
                <w:color w:val="000000" w:themeColor="text1"/>
              </w:rPr>
              <w:t xml:space="preserve">           </w:t>
            </w:r>
            <w:r w:rsidRPr="001D5F51">
              <w:rPr>
                <w:rFonts w:ascii="Times New Roman" w:hAnsi="Times New Roman"/>
                <w:color w:val="000000" w:themeColor="text1"/>
              </w:rPr>
              <w:t xml:space="preserve"> </w:t>
            </w:r>
            <w:r w:rsidRPr="001D5F51">
              <w:rPr>
                <w:rFonts w:ascii="Times New Roman" w:hAnsi="Times New Roman"/>
                <w:color w:val="000000" w:themeColor="text1"/>
                <w:sz w:val="24"/>
                <w:szCs w:val="24"/>
              </w:rPr>
              <w:t xml:space="preserve">Models                                        </w:t>
            </w:r>
            <w:r>
              <w:rPr>
                <w:rFonts w:ascii="Times New Roman" w:hAnsi="Times New Roman"/>
                <w:color w:val="000000" w:themeColor="text1"/>
                <w:sz w:val="24"/>
                <w:szCs w:val="24"/>
              </w:rPr>
              <w:t xml:space="preserve"> </w:t>
            </w:r>
            <w:proofErr w:type="gramStart"/>
            <w:r w:rsidRPr="00DF055E">
              <w:rPr>
                <w:rFonts w:ascii="Times New Roman" w:hAnsi="Times New Roman"/>
                <w:color w:val="000000" w:themeColor="text1"/>
              </w:rPr>
              <w:t>ß</w:t>
            </w:r>
            <w:r w:rsidRPr="001D5F51">
              <w:rPr>
                <w:rFonts w:ascii="Times New Roman" w:hAnsi="Times New Roman"/>
                <w:color w:val="000000" w:themeColor="text1"/>
              </w:rPr>
              <w:t xml:space="preserve">  </w:t>
            </w:r>
            <w:r w:rsidRPr="001D5F51">
              <w:rPr>
                <w:rFonts w:ascii="Times New Roman" w:hAnsi="Times New Roman"/>
                <w:color w:val="000000" w:themeColor="text1"/>
                <w:sz w:val="24"/>
                <w:szCs w:val="24"/>
              </w:rPr>
              <w:t>estimate</w:t>
            </w:r>
            <w:proofErr w:type="gramEnd"/>
            <w:r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S</w:t>
            </w:r>
            <w:r>
              <w:rPr>
                <w:rFonts w:ascii="Times New Roman" w:hAnsi="Times New Roman"/>
                <w:color w:val="000000" w:themeColor="text1"/>
                <w:sz w:val="24"/>
                <w:szCs w:val="24"/>
              </w:rPr>
              <w:t>E</w:t>
            </w:r>
          </w:p>
        </w:tc>
      </w:tr>
      <w:tr w:rsidR="00EA1FEC" w:rsidRPr="001D5F51" w14:paraId="156254CB" w14:textId="77777777" w:rsidTr="00A97A49">
        <w:trPr>
          <w:trHeight w:val="242"/>
        </w:trPr>
        <w:tc>
          <w:tcPr>
            <w:cnfStyle w:val="001000000000" w:firstRow="0" w:lastRow="0" w:firstColumn="1" w:lastColumn="0" w:oddVBand="0" w:evenVBand="0" w:oddHBand="0" w:evenHBand="0" w:firstRowFirstColumn="0" w:firstRowLastColumn="0" w:lastRowFirstColumn="0" w:lastRowLastColumn="0"/>
            <w:tcW w:w="9354" w:type="dxa"/>
            <w:shd w:val="clear" w:color="auto" w:fill="C1E4F5" w:themeFill="accent1" w:themeFillTint="33"/>
          </w:tcPr>
          <w:p w14:paraId="1E0733FE" w14:textId="0BB6A689" w:rsidR="00EA1FEC" w:rsidRPr="001D5F51" w:rsidRDefault="00EA1FEC" w:rsidP="00EA1FEC">
            <w:pPr>
              <w:rPr>
                <w:rFonts w:ascii="Times New Roman" w:hAnsi="Times New Roman"/>
                <w:b w:val="0"/>
                <w:bCs w:val="0"/>
                <w:color w:val="000000" w:themeColor="text1"/>
                <w:sz w:val="24"/>
                <w:szCs w:val="24"/>
              </w:rPr>
            </w:pPr>
            <w:r w:rsidRPr="00DF055E">
              <w:rPr>
                <w:rFonts w:ascii="Times New Roman" w:hAnsi="Times New Roman"/>
                <w:color w:val="000000" w:themeColor="text1"/>
              </w:rPr>
              <w:t>Ψ</w:t>
            </w:r>
            <w:r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Intercept</w:t>
            </w:r>
            <w:r w:rsidRPr="001D5F51">
              <w:rPr>
                <w:rFonts w:ascii="Times New Roman" w:hAnsi="Times New Roman"/>
                <w:color w:val="000000" w:themeColor="text1"/>
                <w:sz w:val="24"/>
                <w:szCs w:val="24"/>
              </w:rPr>
              <w:t xml:space="preserve">                                           -2.05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0.3</w:t>
            </w:r>
            <w:r>
              <w:rPr>
                <w:rFonts w:ascii="Times New Roman" w:hAnsi="Times New Roman"/>
                <w:color w:val="000000" w:themeColor="text1"/>
                <w:sz w:val="24"/>
                <w:szCs w:val="24"/>
              </w:rPr>
              <w:t>4</w:t>
            </w:r>
          </w:p>
        </w:tc>
      </w:tr>
      <w:tr w:rsidR="00EA1FEC" w:rsidRPr="001D5F51" w14:paraId="6F4C6AF8" w14:textId="77777777" w:rsidTr="00A97A49">
        <w:trPr>
          <w:trHeight w:val="306"/>
        </w:trPr>
        <w:tc>
          <w:tcPr>
            <w:cnfStyle w:val="001000000000" w:firstRow="0" w:lastRow="0" w:firstColumn="1" w:lastColumn="0" w:oddVBand="0" w:evenVBand="0" w:oddHBand="0" w:evenHBand="0" w:firstRowFirstColumn="0" w:firstRowLastColumn="0" w:lastRowFirstColumn="0" w:lastRowLastColumn="0"/>
            <w:tcW w:w="9354" w:type="dxa"/>
          </w:tcPr>
          <w:p w14:paraId="785BA817" w14:textId="0ADCB7BB" w:rsidR="00EA1FEC" w:rsidRPr="001D5F51" w:rsidRDefault="00EA1FEC" w:rsidP="00EA1FEC">
            <w:pPr>
              <w:rPr>
                <w:rFonts w:ascii="Times New Roman" w:hAnsi="Times New Roman"/>
                <w:b w:val="0"/>
                <w:bCs w:val="0"/>
                <w:color w:val="000000" w:themeColor="text1"/>
                <w:sz w:val="24"/>
                <w:szCs w:val="24"/>
              </w:rPr>
            </w:pPr>
            <w:r w:rsidRPr="00DF055E">
              <w:rPr>
                <w:rFonts w:ascii="Times New Roman" w:hAnsi="Times New Roman"/>
                <w:color w:val="000000" w:themeColor="text1"/>
              </w:rPr>
              <w:t>Ψ</w:t>
            </w:r>
            <w:r>
              <w:rPr>
                <w:rFonts w:ascii="Times New Roman" w:hAnsi="Times New Roman"/>
                <w:color w:val="000000" w:themeColor="text1"/>
              </w:rPr>
              <w:t xml:space="preserve">                         </w:t>
            </w:r>
            <w:r w:rsidRPr="001D5F51">
              <w:rPr>
                <w:rFonts w:ascii="Times New Roman" w:hAnsi="Times New Roman"/>
                <w:color w:val="000000" w:themeColor="text1"/>
                <w:sz w:val="24"/>
                <w:szCs w:val="24"/>
              </w:rPr>
              <w:t xml:space="preserve">Elevation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0.76                               0.25</w:t>
            </w:r>
          </w:p>
        </w:tc>
      </w:tr>
      <w:tr w:rsidR="00EA1FEC" w:rsidRPr="001D5F51" w14:paraId="51DA30D7" w14:textId="77777777" w:rsidTr="00A97A49">
        <w:trPr>
          <w:trHeight w:val="300"/>
        </w:trPr>
        <w:tc>
          <w:tcPr>
            <w:cnfStyle w:val="001000000000" w:firstRow="0" w:lastRow="0" w:firstColumn="1" w:lastColumn="0" w:oddVBand="0" w:evenVBand="0" w:oddHBand="0" w:evenHBand="0" w:firstRowFirstColumn="0" w:firstRowLastColumn="0" w:lastRowFirstColumn="0" w:lastRowLastColumn="0"/>
            <w:tcW w:w="9354" w:type="dxa"/>
            <w:shd w:val="clear" w:color="auto" w:fill="C1E4F5" w:themeFill="accent1" w:themeFillTint="33"/>
          </w:tcPr>
          <w:p w14:paraId="61B0AC98" w14:textId="14C59002" w:rsidR="00EA1FEC" w:rsidRPr="001D5F51" w:rsidRDefault="00EA1FEC" w:rsidP="00EA1FEC">
            <w:pPr>
              <w:rPr>
                <w:rFonts w:ascii="Times New Roman" w:hAnsi="Times New Roman"/>
                <w:b w:val="0"/>
                <w:bCs w:val="0"/>
                <w:color w:val="000000" w:themeColor="text1"/>
                <w:sz w:val="24"/>
                <w:szCs w:val="24"/>
              </w:rPr>
            </w:pPr>
            <w:r w:rsidRPr="00DF055E">
              <w:rPr>
                <w:rFonts w:ascii="Times New Roman" w:hAnsi="Times New Roman"/>
                <w:color w:val="000000" w:themeColor="text1"/>
              </w:rPr>
              <w:t>Ψ</w:t>
            </w:r>
            <w:r>
              <w:rPr>
                <w:rFonts w:ascii="Times New Roman" w:hAnsi="Times New Roman"/>
                <w:color w:val="000000" w:themeColor="text1"/>
              </w:rPr>
              <w:t xml:space="preserve">                         </w:t>
            </w:r>
            <w:r w:rsidRPr="001D5F51">
              <w:rPr>
                <w:rFonts w:ascii="Times New Roman" w:hAnsi="Times New Roman"/>
                <w:color w:val="000000" w:themeColor="text1"/>
                <w:sz w:val="24"/>
                <w:szCs w:val="24"/>
              </w:rPr>
              <w:t xml:space="preserve">Rangelands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0.75                               0.2</w:t>
            </w:r>
            <w:r>
              <w:rPr>
                <w:rFonts w:ascii="Times New Roman" w:hAnsi="Times New Roman"/>
                <w:color w:val="000000" w:themeColor="text1"/>
                <w:sz w:val="24"/>
                <w:szCs w:val="24"/>
              </w:rPr>
              <w:t>2</w:t>
            </w:r>
          </w:p>
        </w:tc>
      </w:tr>
      <w:tr w:rsidR="00EA1FEC" w:rsidRPr="001D5F51" w14:paraId="5357A3C9" w14:textId="77777777" w:rsidTr="00A97A49">
        <w:trPr>
          <w:trHeight w:val="306"/>
        </w:trPr>
        <w:tc>
          <w:tcPr>
            <w:cnfStyle w:val="001000000000" w:firstRow="0" w:lastRow="0" w:firstColumn="1" w:lastColumn="0" w:oddVBand="0" w:evenVBand="0" w:oddHBand="0" w:evenHBand="0" w:firstRowFirstColumn="0" w:firstRowLastColumn="0" w:lastRowFirstColumn="0" w:lastRowLastColumn="0"/>
            <w:tcW w:w="9354" w:type="dxa"/>
          </w:tcPr>
          <w:p w14:paraId="3A9077FB" w14:textId="7D1F3F63" w:rsidR="00EA1FEC" w:rsidRPr="001D5F51" w:rsidRDefault="00EA1FEC" w:rsidP="00EA1FEC">
            <w:pPr>
              <w:rPr>
                <w:rFonts w:ascii="Times New Roman" w:hAnsi="Times New Roman"/>
                <w:b w:val="0"/>
                <w:bCs w:val="0"/>
                <w:color w:val="000000" w:themeColor="text1"/>
                <w:sz w:val="24"/>
                <w:szCs w:val="24"/>
              </w:rPr>
            </w:pPr>
            <w:r w:rsidRPr="00DF055E">
              <w:rPr>
                <w:rFonts w:ascii="Times New Roman" w:hAnsi="Times New Roman"/>
                <w:color w:val="000000" w:themeColor="text1"/>
              </w:rPr>
              <w:t>Ψ</w:t>
            </w:r>
            <w:r>
              <w:rPr>
                <w:rFonts w:ascii="Times New Roman" w:hAnsi="Times New Roman"/>
                <w:color w:val="000000" w:themeColor="text1"/>
              </w:rPr>
              <w:t xml:space="preserve">                         </w:t>
            </w:r>
            <w:r w:rsidRPr="001D5F51">
              <w:rPr>
                <w:rFonts w:ascii="Times New Roman" w:hAnsi="Times New Roman"/>
                <w:color w:val="000000" w:themeColor="text1"/>
                <w:sz w:val="24"/>
                <w:szCs w:val="24"/>
              </w:rPr>
              <w:t xml:space="preserve">Distance to Water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-2.97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0.5</w:t>
            </w:r>
            <w:r>
              <w:rPr>
                <w:rFonts w:ascii="Times New Roman" w:hAnsi="Times New Roman"/>
                <w:color w:val="000000" w:themeColor="text1"/>
                <w:sz w:val="24"/>
                <w:szCs w:val="24"/>
              </w:rPr>
              <w:t>5</w:t>
            </w:r>
          </w:p>
        </w:tc>
      </w:tr>
      <w:tr w:rsidR="00EA1FEC" w:rsidRPr="001D5F51" w14:paraId="1C552A5C" w14:textId="77777777" w:rsidTr="00A97A49">
        <w:trPr>
          <w:trHeight w:val="306"/>
        </w:trPr>
        <w:tc>
          <w:tcPr>
            <w:cnfStyle w:val="001000000000" w:firstRow="0" w:lastRow="0" w:firstColumn="1" w:lastColumn="0" w:oddVBand="0" w:evenVBand="0" w:oddHBand="0" w:evenHBand="0" w:firstRowFirstColumn="0" w:firstRowLastColumn="0" w:lastRowFirstColumn="0" w:lastRowLastColumn="0"/>
            <w:tcW w:w="9354" w:type="dxa"/>
            <w:shd w:val="clear" w:color="auto" w:fill="C1E4F5" w:themeFill="accent1" w:themeFillTint="33"/>
          </w:tcPr>
          <w:p w14:paraId="64333A6C" w14:textId="48B42465" w:rsidR="00EA1FEC" w:rsidRPr="001D5F51" w:rsidRDefault="00EA1FEC" w:rsidP="00EA1FEC">
            <w:pPr>
              <w:rPr>
                <w:rFonts w:ascii="Times New Roman" w:hAnsi="Times New Roman"/>
                <w:b w:val="0"/>
                <w:bCs w:val="0"/>
                <w:color w:val="000000" w:themeColor="text1"/>
                <w:sz w:val="24"/>
                <w:szCs w:val="24"/>
              </w:rPr>
            </w:pPr>
            <w:r w:rsidRPr="00DF055E">
              <w:rPr>
                <w:rFonts w:ascii="Times New Roman" w:hAnsi="Times New Roman"/>
                <w:color w:val="000000" w:themeColor="text1"/>
              </w:rPr>
              <w:t>Ψ</w:t>
            </w:r>
            <w:r>
              <w:rPr>
                <w:rFonts w:ascii="Times New Roman" w:hAnsi="Times New Roman"/>
                <w:color w:val="000000" w:themeColor="text1"/>
              </w:rPr>
              <w:t xml:space="preserve">                         </w:t>
            </w:r>
            <w:r w:rsidRPr="001D5F51">
              <w:rPr>
                <w:rFonts w:ascii="Times New Roman" w:hAnsi="Times New Roman"/>
                <w:color w:val="000000" w:themeColor="text1"/>
                <w:sz w:val="24"/>
                <w:szCs w:val="24"/>
              </w:rPr>
              <w:t xml:space="preserve">Slope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0.2</w:t>
            </w:r>
            <w:r>
              <w:rPr>
                <w:rFonts w:ascii="Times New Roman" w:hAnsi="Times New Roman"/>
                <w:color w:val="000000" w:themeColor="text1"/>
                <w:sz w:val="24"/>
                <w:szCs w:val="24"/>
              </w:rPr>
              <w:t>9</w:t>
            </w:r>
            <w:r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0.19</w:t>
            </w:r>
          </w:p>
        </w:tc>
      </w:tr>
      <w:tr w:rsidR="00EA1FEC" w:rsidRPr="001D5F51" w14:paraId="5BED377C" w14:textId="77777777" w:rsidTr="00A97A49">
        <w:trPr>
          <w:trHeight w:val="306"/>
        </w:trPr>
        <w:tc>
          <w:tcPr>
            <w:cnfStyle w:val="001000000000" w:firstRow="0" w:lastRow="0" w:firstColumn="1" w:lastColumn="0" w:oddVBand="0" w:evenVBand="0" w:oddHBand="0" w:evenHBand="0" w:firstRowFirstColumn="0" w:firstRowLastColumn="0" w:lastRowFirstColumn="0" w:lastRowLastColumn="0"/>
            <w:tcW w:w="9354" w:type="dxa"/>
          </w:tcPr>
          <w:p w14:paraId="0A46DF32" w14:textId="15B42500" w:rsidR="00EA1FEC" w:rsidRPr="001D5F51" w:rsidRDefault="00EA1FEC" w:rsidP="00EA1FEC">
            <w:pPr>
              <w:rPr>
                <w:rFonts w:ascii="Times New Roman" w:hAnsi="Times New Roman"/>
                <w:b w:val="0"/>
                <w:bCs w:val="0"/>
                <w:color w:val="000000" w:themeColor="text1"/>
                <w:sz w:val="24"/>
                <w:szCs w:val="24"/>
              </w:rPr>
            </w:pPr>
            <w:r>
              <w:rPr>
                <w:rFonts w:ascii="Times New Roman" w:hAnsi="Times New Roman"/>
                <w:color w:val="000000" w:themeColor="text1"/>
                <w:sz w:val="24"/>
                <w:szCs w:val="24"/>
              </w:rPr>
              <w:t>P                       Detection-Intercept</w:t>
            </w:r>
            <w:r w:rsidRPr="001D5F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-0.06                    </w:t>
            </w:r>
            <w:r>
              <w:rPr>
                <w:rFonts w:ascii="Times New Roman" w:hAnsi="Times New Roman"/>
                <w:color w:val="000000" w:themeColor="text1"/>
                <w:sz w:val="24"/>
                <w:szCs w:val="24"/>
              </w:rPr>
              <w:t xml:space="preserve">   </w:t>
            </w:r>
            <w:r w:rsidRPr="001D5F51">
              <w:rPr>
                <w:rFonts w:ascii="Times New Roman" w:hAnsi="Times New Roman"/>
                <w:color w:val="000000" w:themeColor="text1"/>
                <w:sz w:val="24"/>
                <w:szCs w:val="24"/>
              </w:rPr>
              <w:t xml:space="preserve">        0.11</w:t>
            </w:r>
          </w:p>
        </w:tc>
      </w:tr>
    </w:tbl>
    <w:p w14:paraId="36768456" w14:textId="3D3CF7EA" w:rsidR="004B2CEA" w:rsidRPr="001D5F51" w:rsidRDefault="004B2CEA" w:rsidP="00EA1FEC">
      <w:pPr>
        <w:pStyle w:val="NormalWeb"/>
      </w:pPr>
      <w:r w:rsidRPr="001D5F51">
        <w:t xml:space="preserve">Table </w:t>
      </w:r>
      <w:r w:rsidR="008E6CE1">
        <w:t>7</w:t>
      </w:r>
      <w:r w:rsidRPr="001D5F51">
        <w:t xml:space="preserve">: </w:t>
      </w:r>
      <w:r w:rsidR="00EA1FEC">
        <w:t>Himalayan brown bear</w:t>
      </w:r>
      <w:r w:rsidR="00EA1FEC" w:rsidRPr="00A15352">
        <w:t xml:space="preserve"> occupancy model. </w:t>
      </w:r>
      <w:r w:rsidR="00EA1FEC">
        <w:t>Third m</w:t>
      </w:r>
      <w:r w:rsidR="00EA1FEC" w:rsidRPr="00A15352">
        <w:t xml:space="preserve">odel parameter estimates </w:t>
      </w:r>
      <w:r w:rsidR="00EA1FEC">
        <w:t xml:space="preserve">Himalayan brown bear </w:t>
      </w:r>
      <w:r w:rsidR="00EA1FEC" w:rsidRPr="00A15352">
        <w:t>occupancy (Ψ) and detection (P) in Ladakh</w:t>
      </w:r>
      <w:r w:rsidR="00EA1FEC">
        <w:t>.</w:t>
      </w:r>
    </w:p>
    <w:p w14:paraId="7BBFAD7B" w14:textId="77777777" w:rsidR="004B2CEA" w:rsidRPr="001D5F51" w:rsidRDefault="004B2CEA" w:rsidP="004B2CEA">
      <w:pPr>
        <w:jc w:val="both"/>
        <w:rPr>
          <w:rFonts w:ascii="Times New Roman" w:eastAsia="Times New Roman" w:hAnsi="Times New Roman" w:cs="Times New Roman"/>
          <w:kern w:val="0"/>
          <w14:ligatures w14:val="none"/>
        </w:rPr>
      </w:pPr>
      <w:r w:rsidRPr="001D5F51">
        <w:rPr>
          <w:rFonts w:ascii="Times New Roman" w:eastAsia="Times New Roman" w:hAnsi="Times New Roman" w:cs="Times New Roman"/>
          <w:kern w:val="0"/>
          <w14:ligatures w14:val="none"/>
        </w:rPr>
        <w:t xml:space="preserve">We identified the third model with the lowest AIC value (728.47), delta AIC (9.24), AIC weight (0.0099), and model likelihood (0.0099) with six parameters. With the detection covariate held constant, p(.), we thought that "Elevation," "Rangelands," "Distance to Water," and "Slope" would all affect the chance of a brown bear being at a site. The results shown below show what we can infer from the beta estimates and the standard errors that go with them for the occupancy model. </w:t>
      </w:r>
      <w:r w:rsidRPr="001D5F51">
        <w:rPr>
          <w:rFonts w:ascii="Times New Roman" w:eastAsia="Times New Roman" w:hAnsi="Times New Roman" w:cs="Times New Roman"/>
          <w:kern w:val="0"/>
          <w14:ligatures w14:val="none"/>
        </w:rPr>
        <w:lastRenderedPageBreak/>
        <w:t>A beta estimate of 0.76 with a standard error of 0.25 suggests that higher elevations are linked to a slightly higher brown bear population when other variables are considered. The rangelands had a beta value of 0.75 and a standard error of 0.2</w:t>
      </w:r>
      <w:r w:rsidR="00D86AC2">
        <w:rPr>
          <w:rFonts w:ascii="Times New Roman" w:eastAsia="Times New Roman" w:hAnsi="Times New Roman" w:cs="Times New Roman"/>
          <w:kern w:val="0"/>
          <w14:ligatures w14:val="none"/>
        </w:rPr>
        <w:t>2</w:t>
      </w:r>
      <w:r w:rsidRPr="001D5F51">
        <w:rPr>
          <w:rFonts w:ascii="Times New Roman" w:eastAsia="Times New Roman" w:hAnsi="Times New Roman" w:cs="Times New Roman"/>
          <w:kern w:val="0"/>
          <w14:ligatures w14:val="none"/>
        </w:rPr>
        <w:t>; this means that ecologically, places with rangelands are linked to having more brown bears. Distance to water gave a beta estimate of -2.97 with a standard error of 0.5</w:t>
      </w:r>
      <w:r w:rsidR="00D86AC2">
        <w:rPr>
          <w:rFonts w:ascii="Times New Roman" w:eastAsia="Times New Roman" w:hAnsi="Times New Roman" w:cs="Times New Roman"/>
          <w:kern w:val="0"/>
          <w14:ligatures w14:val="none"/>
        </w:rPr>
        <w:t>5</w:t>
      </w:r>
      <w:r w:rsidRPr="001D5F51">
        <w:rPr>
          <w:rFonts w:ascii="Times New Roman" w:eastAsia="Times New Roman" w:hAnsi="Times New Roman" w:cs="Times New Roman"/>
          <w:kern w:val="0"/>
          <w14:ligatures w14:val="none"/>
        </w:rPr>
        <w:t>, suggesting that as the distance to water sources increases, brown bear occupancy decreases. It means that as you move farther away from water sources, the likelihood of brown bear occupancy decreases. The slope generated a beta value of 0.2</w:t>
      </w:r>
      <w:r w:rsidR="00D86AC2">
        <w:rPr>
          <w:rFonts w:ascii="Times New Roman" w:eastAsia="Times New Roman" w:hAnsi="Times New Roman" w:cs="Times New Roman"/>
          <w:kern w:val="0"/>
          <w14:ligatures w14:val="none"/>
        </w:rPr>
        <w:t>9</w:t>
      </w:r>
      <w:r w:rsidRPr="001D5F51">
        <w:rPr>
          <w:rFonts w:ascii="Times New Roman" w:eastAsia="Times New Roman" w:hAnsi="Times New Roman" w:cs="Times New Roman"/>
          <w:kern w:val="0"/>
          <w14:ligatures w14:val="none"/>
        </w:rPr>
        <w:t xml:space="preserve"> together with a standard error of 0.19, implying that brown bear occupancy is </w:t>
      </w:r>
      <w:proofErr w:type="spellStart"/>
      <w:r w:rsidRPr="001D5F51">
        <w:rPr>
          <w:rFonts w:ascii="Times New Roman" w:eastAsia="Times New Roman" w:hAnsi="Times New Roman" w:cs="Times New Roman"/>
          <w:kern w:val="0"/>
          <w14:ligatures w14:val="none"/>
        </w:rPr>
        <w:t>favourably</w:t>
      </w:r>
      <w:proofErr w:type="spellEnd"/>
      <w:r w:rsidRPr="001D5F51">
        <w:rPr>
          <w:rFonts w:ascii="Times New Roman" w:eastAsia="Times New Roman" w:hAnsi="Times New Roman" w:cs="Times New Roman"/>
          <w:kern w:val="0"/>
          <w14:ligatures w14:val="none"/>
        </w:rPr>
        <w:t xml:space="preserve"> influenced by angle. Brown bears probably find more concealment and foraging chances from the presence of rocky terrain and mild slopes.</w:t>
      </w:r>
    </w:p>
    <w:p w14:paraId="5F8A3CC2" w14:textId="77777777" w:rsidR="004B2CEA" w:rsidRPr="001D5F51" w:rsidRDefault="004B2CEA" w:rsidP="004B2CEA">
      <w:pPr>
        <w:spacing w:line="240" w:lineRule="auto"/>
        <w:jc w:val="both"/>
        <w:rPr>
          <w:rFonts w:ascii="Times New Roman" w:hAnsi="Times New Roman" w:cs="Times New Roman"/>
          <w:color w:val="000000" w:themeColor="text1"/>
        </w:rPr>
      </w:pPr>
      <w:r w:rsidRPr="001D5F51">
        <w:rPr>
          <w:rFonts w:ascii="Times New Roman" w:hAnsi="Times New Roman" w:cs="Times New Roman"/>
          <w:noProof/>
          <w:color w:val="000000" w:themeColor="text1"/>
        </w:rPr>
        <w:drawing>
          <wp:inline distT="0" distB="0" distL="0" distR="0" wp14:anchorId="1953CB70" wp14:editId="3EB04461">
            <wp:extent cx="5943600" cy="3547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3.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14:paraId="5549CF05" w14:textId="77777777" w:rsidR="004B2CEA" w:rsidRPr="001D5F51" w:rsidRDefault="004B2CEA" w:rsidP="004B2CEA">
      <w:pPr>
        <w:spacing w:line="240" w:lineRule="auto"/>
        <w:jc w:val="both"/>
        <w:rPr>
          <w:rFonts w:ascii="Times New Roman" w:hAnsi="Times New Roman" w:cs="Times New Roman"/>
          <w:color w:val="000000" w:themeColor="text1"/>
        </w:rPr>
      </w:pPr>
    </w:p>
    <w:p w14:paraId="39E53EA2" w14:textId="14AE0804" w:rsidR="00EA1FEC" w:rsidRDefault="004B2CEA" w:rsidP="00EA1FEC">
      <w:pPr>
        <w:tabs>
          <w:tab w:val="left" w:pos="5940"/>
        </w:tabs>
        <w:spacing w:line="240" w:lineRule="auto"/>
        <w:jc w:val="both"/>
      </w:pPr>
      <w:r w:rsidRPr="001D5F51">
        <w:rPr>
          <w:rFonts w:ascii="Times New Roman" w:hAnsi="Times New Roman" w:cs="Times New Roman"/>
          <w:color w:val="000000" w:themeColor="text1"/>
        </w:rPr>
        <w:t>Graph</w:t>
      </w:r>
      <w:r w:rsidR="008E6CE1">
        <w:rPr>
          <w:rFonts w:ascii="Times New Roman" w:hAnsi="Times New Roman" w:cs="Times New Roman"/>
          <w:color w:val="000000" w:themeColor="text1"/>
        </w:rPr>
        <w:t xml:space="preserve"> 5</w:t>
      </w:r>
      <w:r w:rsidRPr="001D5F51">
        <w:rPr>
          <w:rFonts w:ascii="Times New Roman" w:hAnsi="Times New Roman" w:cs="Times New Roman"/>
          <w:color w:val="000000" w:themeColor="text1"/>
        </w:rPr>
        <w:t xml:space="preserve">: </w:t>
      </w:r>
      <w:r w:rsidR="00EA1FEC" w:rsidRPr="00EA1FEC">
        <w:rPr>
          <w:rFonts w:ascii="Times New Roman" w:hAnsi="Times New Roman" w:cs="Times New Roman"/>
        </w:rPr>
        <w:t xml:space="preserve">Relationships between Himalayan brown bear and </w:t>
      </w:r>
      <w:r w:rsidR="00EA1FEC" w:rsidRPr="00F576DC">
        <w:rPr>
          <w:rFonts w:ascii="Times New Roman" w:hAnsi="Times New Roman" w:cs="Times New Roman"/>
        </w:rPr>
        <w:t>environmental variables. Occupancy probability of brown bears in Ladakh in response to a) Elevation, b</w:t>
      </w:r>
      <w:proofErr w:type="gramStart"/>
      <w:r w:rsidR="00EA1FEC" w:rsidRPr="00F576DC">
        <w:rPr>
          <w:rFonts w:ascii="Times New Roman" w:hAnsi="Times New Roman" w:cs="Times New Roman"/>
        </w:rPr>
        <w:t xml:space="preserve">) </w:t>
      </w:r>
      <w:r w:rsidR="00F576DC" w:rsidRPr="00F576DC">
        <w:rPr>
          <w:rFonts w:ascii="Times New Roman" w:hAnsi="Times New Roman" w:cs="Times New Roman"/>
        </w:rPr>
        <w:t>)</w:t>
      </w:r>
      <w:proofErr w:type="gramEnd"/>
      <w:r w:rsidR="00F576DC" w:rsidRPr="00F576DC">
        <w:rPr>
          <w:rFonts w:ascii="Times New Roman" w:hAnsi="Times New Roman" w:cs="Times New Roman"/>
        </w:rPr>
        <w:t xml:space="preserve"> proportion of Rangeland in a grid,</w:t>
      </w:r>
      <w:r w:rsidR="00F576DC">
        <w:rPr>
          <w:rFonts w:ascii="Times New Roman" w:hAnsi="Times New Roman" w:cs="Times New Roman"/>
        </w:rPr>
        <w:t xml:space="preserve"> </w:t>
      </w:r>
      <w:r w:rsidR="00EA1FEC" w:rsidRPr="00F576DC">
        <w:rPr>
          <w:rFonts w:ascii="Times New Roman" w:hAnsi="Times New Roman" w:cs="Times New Roman"/>
        </w:rPr>
        <w:t>c) average grid distance to perineal water source</w:t>
      </w:r>
      <w:r w:rsidR="00EA1FEC" w:rsidRPr="00EA1FEC">
        <w:rPr>
          <w:rFonts w:ascii="Times New Roman" w:hAnsi="Times New Roman" w:cs="Times New Roman"/>
        </w:rPr>
        <w:t xml:space="preserve">, and d) </w:t>
      </w:r>
      <w:r w:rsidR="00F576DC">
        <w:rPr>
          <w:rFonts w:ascii="Times New Roman" w:hAnsi="Times New Roman" w:cs="Times New Roman"/>
        </w:rPr>
        <w:t>Slope.</w:t>
      </w:r>
    </w:p>
    <w:p w14:paraId="58906657" w14:textId="73A91DB3" w:rsidR="004B2CEA" w:rsidRPr="001D5F51" w:rsidRDefault="004B2CEA" w:rsidP="004B2CEA">
      <w:pPr>
        <w:spacing w:line="240" w:lineRule="auto"/>
        <w:jc w:val="both"/>
        <w:rPr>
          <w:rFonts w:ascii="Times New Roman" w:hAnsi="Times New Roman" w:cs="Times New Roman"/>
          <w:color w:val="000000" w:themeColor="text1"/>
        </w:rPr>
      </w:pPr>
      <w:r w:rsidRPr="001D5F51">
        <w:rPr>
          <w:rFonts w:ascii="Times New Roman" w:hAnsi="Times New Roman" w:cs="Times New Roman"/>
          <w:noProof/>
          <w:color w:val="000000" w:themeColor="text1"/>
        </w:rPr>
        <w:lastRenderedPageBreak/>
        <w:drawing>
          <wp:inline distT="0" distB="0" distL="0" distR="0" wp14:anchorId="0B3C1C07" wp14:editId="1C0BE368">
            <wp:extent cx="5911850" cy="41656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 t="906"/>
                    <a:stretch/>
                  </pic:blipFill>
                  <pic:spPr bwMode="auto">
                    <a:xfrm>
                      <a:off x="0" y="0"/>
                      <a:ext cx="5911850" cy="4165600"/>
                    </a:xfrm>
                    <a:prstGeom prst="rect">
                      <a:avLst/>
                    </a:prstGeom>
                    <a:noFill/>
                    <a:ln>
                      <a:noFill/>
                    </a:ln>
                    <a:extLst>
                      <a:ext uri="{53640926-AAD7-44D8-BBD7-CCE9431645EC}">
                        <a14:shadowObscured xmlns:a14="http://schemas.microsoft.com/office/drawing/2010/main"/>
                      </a:ext>
                    </a:extLst>
                  </pic:spPr>
                </pic:pic>
              </a:graphicData>
            </a:graphic>
          </wp:inline>
        </w:drawing>
      </w:r>
      <w:r w:rsidRPr="001D5F51">
        <w:rPr>
          <w:rFonts w:ascii="Times New Roman" w:hAnsi="Times New Roman" w:cs="Times New Roman"/>
          <w:color w:val="000000" w:themeColor="text1"/>
        </w:rPr>
        <w:t xml:space="preserve">    </w:t>
      </w:r>
    </w:p>
    <w:p w14:paraId="36B30A9F" w14:textId="1B7FC19D" w:rsidR="004B2CEA" w:rsidRDefault="004B2CEA" w:rsidP="004B2CEA">
      <w:pPr>
        <w:spacing w:before="100" w:beforeAutospacing="1" w:after="100" w:afterAutospacing="1" w:line="240" w:lineRule="auto"/>
        <w:rPr>
          <w:rFonts w:ascii="Times New Roman" w:eastAsia="Times New Roman" w:hAnsi="Times New Roman" w:cs="Times New Roman"/>
          <w:kern w:val="0"/>
          <w14:ligatures w14:val="none"/>
        </w:rPr>
      </w:pPr>
      <w:r w:rsidRPr="001D5F51">
        <w:rPr>
          <w:rFonts w:ascii="Times New Roman" w:eastAsia="Times New Roman" w:hAnsi="Times New Roman" w:cs="Times New Roman"/>
          <w:kern w:val="0"/>
          <w14:ligatures w14:val="none"/>
        </w:rPr>
        <w:t xml:space="preserve">Figure </w:t>
      </w:r>
      <w:r w:rsidR="008E6CE1">
        <w:rPr>
          <w:rFonts w:ascii="Times New Roman" w:eastAsia="Times New Roman" w:hAnsi="Times New Roman" w:cs="Times New Roman"/>
          <w:kern w:val="0"/>
          <w14:ligatures w14:val="none"/>
        </w:rPr>
        <w:t>5</w:t>
      </w:r>
      <w:r w:rsidRPr="001D5F51">
        <w:rPr>
          <w:rFonts w:ascii="Times New Roman" w:eastAsia="Times New Roman" w:hAnsi="Times New Roman" w:cs="Times New Roman"/>
          <w:kern w:val="0"/>
          <w14:ligatures w14:val="none"/>
        </w:rPr>
        <w:t>: Occupancy map of the third model with the lowest AIC value (Natural Breaks, Jenks). The table displays the break values as a percentage.</w:t>
      </w:r>
    </w:p>
    <w:p w14:paraId="7E09041B" w14:textId="60FD1C31" w:rsidR="008F1875" w:rsidRPr="00641913" w:rsidRDefault="00641913" w:rsidP="008F1875">
      <w:pPr>
        <w:spacing w:line="240" w:lineRule="auto"/>
        <w:jc w:val="both"/>
        <w:rPr>
          <w:rFonts w:ascii="Times New Roman" w:hAnsi="Times New Roman" w:cs="Times New Roman"/>
          <w:b/>
          <w:color w:val="000000" w:themeColor="text1"/>
        </w:rPr>
      </w:pPr>
      <w:r w:rsidRPr="00641913">
        <w:rPr>
          <w:rFonts w:ascii="Times New Roman" w:eastAsia="Times New Roman" w:hAnsi="Times New Roman" w:cs="Times New Roman"/>
          <w:b/>
          <w:kern w:val="0"/>
          <w14:ligatures w14:val="none"/>
        </w:rPr>
        <w:t>Supplementary Graph S7</w:t>
      </w:r>
    </w:p>
    <w:p w14:paraId="7798AADC" w14:textId="745732E4" w:rsidR="001F7D8F" w:rsidRPr="008E6CE1" w:rsidRDefault="001F7D8F" w:rsidP="008E6CE1">
      <w:pPr>
        <w:spacing w:line="240" w:lineRule="auto"/>
        <w:jc w:val="both"/>
        <w:rPr>
          <w:rFonts w:ascii="Times New Roman" w:hAnsi="Times New Roman" w:cs="Times New Roman"/>
          <w:color w:val="000000" w:themeColor="text1"/>
        </w:rPr>
      </w:pPr>
      <w:bookmarkStart w:id="3" w:name="_Hlk191726376"/>
      <w:r>
        <w:rPr>
          <w:rFonts w:ascii="Times New Roman" w:hAnsi="Times New Roman" w:cs="Times New Roman"/>
          <w:color w:val="000000" w:themeColor="text1"/>
        </w:rPr>
        <w:t xml:space="preserve">Graph </w:t>
      </w:r>
      <w:r w:rsidR="008E6CE1">
        <w:rPr>
          <w:rFonts w:ascii="Times New Roman" w:hAnsi="Times New Roman" w:cs="Times New Roman"/>
          <w:color w:val="000000" w:themeColor="text1"/>
        </w:rPr>
        <w:t>6</w:t>
      </w:r>
      <w:r>
        <w:rPr>
          <w:rFonts w:ascii="Times New Roman" w:hAnsi="Times New Roman" w:cs="Times New Roman"/>
          <w:color w:val="000000" w:themeColor="text1"/>
        </w:rPr>
        <w:t xml:space="preserve">: </w:t>
      </w:r>
      <w:bookmarkStart w:id="4" w:name="_Hlk200728296"/>
      <w:r>
        <w:rPr>
          <w:rFonts w:ascii="Times New Roman" w:hAnsi="Times New Roman" w:cs="Times New Roman"/>
          <w:color w:val="000000" w:themeColor="text1"/>
        </w:rPr>
        <w:t>Jackknife of AUC for Himalayan brown bear</w:t>
      </w:r>
      <w:bookmarkEnd w:id="3"/>
      <w:r w:rsidR="008E6CE1">
        <w:rPr>
          <w:rFonts w:ascii="Times New Roman" w:hAnsi="Times New Roman" w:cs="Times New Roman"/>
          <w:color w:val="000000" w:themeColor="text1"/>
        </w:rPr>
        <w:t xml:space="preserve"> resulted from </w:t>
      </w:r>
      <w:proofErr w:type="spellStart"/>
      <w:r w:rsidR="008E6CE1">
        <w:rPr>
          <w:rFonts w:ascii="Times New Roman" w:hAnsi="Times New Roman" w:cs="Times New Roman"/>
          <w:color w:val="000000" w:themeColor="text1"/>
        </w:rPr>
        <w:t>MaxEnt</w:t>
      </w:r>
      <w:proofErr w:type="spellEnd"/>
      <w:r w:rsidR="008E6CE1">
        <w:rPr>
          <w:rFonts w:ascii="Times New Roman" w:hAnsi="Times New Roman" w:cs="Times New Roman"/>
          <w:color w:val="000000" w:themeColor="text1"/>
        </w:rPr>
        <w:t xml:space="preserve"> SDM</w:t>
      </w:r>
    </w:p>
    <w:bookmarkEnd w:id="4"/>
    <w:p w14:paraId="36DFA0F3" w14:textId="77777777" w:rsidR="009D139A" w:rsidRDefault="001F7D8F" w:rsidP="0034540F">
      <w:pPr>
        <w:tabs>
          <w:tab w:val="left" w:pos="288"/>
        </w:tabs>
      </w:pPr>
      <w:r>
        <w:rPr>
          <w:noProof/>
        </w:rPr>
        <w:drawing>
          <wp:inline distT="0" distB="0" distL="0" distR="0" wp14:anchorId="402F1365" wp14:editId="6907D2F8">
            <wp:extent cx="3218815" cy="12560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815" cy="1256030"/>
                    </a:xfrm>
                    <a:prstGeom prst="rect">
                      <a:avLst/>
                    </a:prstGeom>
                    <a:noFill/>
                  </pic:spPr>
                </pic:pic>
              </a:graphicData>
            </a:graphic>
          </wp:inline>
        </w:drawing>
      </w:r>
    </w:p>
    <w:sectPr w:rsidR="009D13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0F"/>
    <w:rsid w:val="00013400"/>
    <w:rsid w:val="000769BB"/>
    <w:rsid w:val="000F6F86"/>
    <w:rsid w:val="001F7D8F"/>
    <w:rsid w:val="00207B86"/>
    <w:rsid w:val="002B152C"/>
    <w:rsid w:val="0034540F"/>
    <w:rsid w:val="003C68E7"/>
    <w:rsid w:val="004963FB"/>
    <w:rsid w:val="004B2CEA"/>
    <w:rsid w:val="004F177B"/>
    <w:rsid w:val="00504EDB"/>
    <w:rsid w:val="005322FD"/>
    <w:rsid w:val="00641913"/>
    <w:rsid w:val="006C701A"/>
    <w:rsid w:val="00706657"/>
    <w:rsid w:val="007912A3"/>
    <w:rsid w:val="007B4CBD"/>
    <w:rsid w:val="008361DB"/>
    <w:rsid w:val="008E6CE1"/>
    <w:rsid w:val="008F1875"/>
    <w:rsid w:val="008F2992"/>
    <w:rsid w:val="00980074"/>
    <w:rsid w:val="009A7667"/>
    <w:rsid w:val="009D139A"/>
    <w:rsid w:val="00A97A49"/>
    <w:rsid w:val="00B032EA"/>
    <w:rsid w:val="00C137C1"/>
    <w:rsid w:val="00D86AC2"/>
    <w:rsid w:val="00E3502A"/>
    <w:rsid w:val="00E41BD2"/>
    <w:rsid w:val="00E73EB0"/>
    <w:rsid w:val="00EA1FEC"/>
    <w:rsid w:val="00EA5F86"/>
    <w:rsid w:val="00EB3475"/>
    <w:rsid w:val="00EC3BE4"/>
    <w:rsid w:val="00F576DC"/>
    <w:rsid w:val="00F80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DF42"/>
  <w15:chartTrackingRefBased/>
  <w15:docId w15:val="{9445F46A-FB8B-41C8-8FDA-043DCF02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4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6Colorful-Accent11">
    <w:name w:val="List Table 6 Colorful - Accent 11"/>
    <w:basedOn w:val="TableNormal"/>
    <w:uiPriority w:val="51"/>
    <w:rsid w:val="004B2CEA"/>
    <w:pPr>
      <w:spacing w:after="0" w:line="240" w:lineRule="auto"/>
    </w:pPr>
    <w:rPr>
      <w:rFonts w:ascii="Century Gothic" w:eastAsia="Century Gothic" w:hAnsi="Century Gothic" w:cs="Times New Roman"/>
      <w:color w:val="0F4761" w:themeColor="accent1" w:themeShade="BF"/>
      <w:kern w:val="0"/>
      <w:sz w:val="22"/>
      <w:szCs w:val="22"/>
      <w14:ligatures w14:val="none"/>
    </w:rPr>
    <w:tblPr>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unhideWhenUsed/>
    <w:rsid w:val="004B2CEA"/>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207B86"/>
    <w:pPr>
      <w:spacing w:after="0" w:line="240" w:lineRule="auto"/>
    </w:pPr>
    <w:rPr>
      <w:rFonts w:ascii="Century Gothic" w:eastAsia="Century Gothic" w:hAnsi="Century Gothic"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F7D8F"/>
    <w:pPr>
      <w:spacing w:line="240" w:lineRule="auto"/>
    </w:pPr>
    <w:rPr>
      <w:sz w:val="20"/>
      <w:szCs w:val="20"/>
    </w:rPr>
  </w:style>
  <w:style w:type="character" w:customStyle="1" w:styleId="CommentTextChar">
    <w:name w:val="Comment Text Char"/>
    <w:basedOn w:val="DefaultParagraphFont"/>
    <w:link w:val="CommentText"/>
    <w:uiPriority w:val="99"/>
    <w:semiHidden/>
    <w:rsid w:val="001F7D8F"/>
    <w:rPr>
      <w:sz w:val="20"/>
      <w:szCs w:val="20"/>
    </w:rPr>
  </w:style>
  <w:style w:type="character" w:styleId="CommentReference">
    <w:name w:val="annotation reference"/>
    <w:basedOn w:val="DefaultParagraphFont"/>
    <w:uiPriority w:val="99"/>
    <w:semiHidden/>
    <w:unhideWhenUsed/>
    <w:rsid w:val="001F7D8F"/>
    <w:rPr>
      <w:sz w:val="16"/>
      <w:szCs w:val="16"/>
    </w:rPr>
  </w:style>
  <w:style w:type="paragraph" w:styleId="BalloonText">
    <w:name w:val="Balloon Text"/>
    <w:basedOn w:val="Normal"/>
    <w:link w:val="BalloonTextChar"/>
    <w:uiPriority w:val="99"/>
    <w:semiHidden/>
    <w:unhideWhenUsed/>
    <w:rsid w:val="001F7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8F"/>
    <w:rPr>
      <w:rFonts w:ascii="Segoe UI" w:hAnsi="Segoe UI" w:cs="Segoe UI"/>
      <w:sz w:val="18"/>
      <w:szCs w:val="18"/>
    </w:rPr>
  </w:style>
  <w:style w:type="character" w:styleId="Strong">
    <w:name w:val="Strong"/>
    <w:basedOn w:val="DefaultParagraphFont"/>
    <w:uiPriority w:val="22"/>
    <w:qFormat/>
    <w:rsid w:val="00532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524102">
      <w:bodyDiv w:val="1"/>
      <w:marLeft w:val="0"/>
      <w:marRight w:val="0"/>
      <w:marTop w:val="0"/>
      <w:marBottom w:val="0"/>
      <w:divBdr>
        <w:top w:val="none" w:sz="0" w:space="0" w:color="auto"/>
        <w:left w:val="none" w:sz="0" w:space="0" w:color="auto"/>
        <w:bottom w:val="none" w:sz="0" w:space="0" w:color="auto"/>
        <w:right w:val="none" w:sz="0" w:space="0" w:color="auto"/>
      </w:divBdr>
    </w:div>
    <w:div w:id="43483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444</TotalTime>
  <Pages>1</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Imtiyaz kHAN</dc:creator>
  <cp:keywords/>
  <dc:description/>
  <cp:lastModifiedBy>Imtiyaz kHAN</cp:lastModifiedBy>
  <cp:revision>20</cp:revision>
  <dcterms:created xsi:type="dcterms:W3CDTF">2025-02-24T08:52:00Z</dcterms:created>
  <dcterms:modified xsi:type="dcterms:W3CDTF">2025-06-14T09:55:00Z</dcterms:modified>
</cp:coreProperties>
</file>