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BB1B" w14:textId="48F9ADC0" w:rsidR="00F83572" w:rsidRDefault="00DE3260" w:rsidP="00DE3260">
      <w:pPr>
        <w:pStyle w:val="1"/>
        <w:spacing w:before="0" w:after="0" w:line="480" w:lineRule="auto"/>
        <w:rPr>
          <w:rFonts w:ascii="Times New Roman" w:hAnsi="Times New Roman" w:cs="Times New Roman"/>
          <w:sz w:val="28"/>
          <w:szCs w:val="28"/>
        </w:rPr>
      </w:pPr>
      <w:bookmarkStart w:id="0" w:name="_Toc192931499"/>
      <w:r w:rsidRPr="00DE3260">
        <w:rPr>
          <w:rFonts w:ascii="Times New Roman" w:hAnsi="Times New Roman" w:cs="Times New Roman" w:hint="eastAsia"/>
          <w:sz w:val="28"/>
          <w:szCs w:val="28"/>
        </w:rPr>
        <w:t>Appendix</w:t>
      </w:r>
      <w:r w:rsidRPr="00DE3260">
        <w:rPr>
          <w:rFonts w:ascii="Times New Roman" w:hAnsi="Times New Roman" w:cs="Times New Roman"/>
          <w:sz w:val="28"/>
          <w:szCs w:val="28"/>
        </w:rPr>
        <w:t>-Cost-benefit analysis of universal screening for HCV infection in China: A Markov modelling study</w:t>
      </w:r>
      <w:bookmarkEnd w:id="0"/>
    </w:p>
    <w:sdt>
      <w:sdtPr>
        <w:rPr>
          <w:rFonts w:asciiTheme="minorHAnsi" w:eastAsiaTheme="minorEastAsia" w:hAnsiTheme="minorHAnsi" w:cstheme="minorBidi"/>
          <w:color w:val="auto"/>
          <w:kern w:val="2"/>
          <w:sz w:val="21"/>
          <w:szCs w:val="22"/>
          <w:lang w:val="zh-CN"/>
        </w:rPr>
        <w:id w:val="-245879619"/>
        <w:docPartObj>
          <w:docPartGallery w:val="Table of Contents"/>
          <w:docPartUnique/>
        </w:docPartObj>
      </w:sdtPr>
      <w:sdtEndPr>
        <w:rPr>
          <w:b/>
          <w:bCs/>
        </w:rPr>
      </w:sdtEndPr>
      <w:sdtContent>
        <w:p w14:paraId="63C8A6E2" w14:textId="30FF1C59" w:rsidR="00165110" w:rsidRPr="00165110" w:rsidRDefault="00165110" w:rsidP="00165110">
          <w:pPr>
            <w:pStyle w:val="TOC"/>
            <w:spacing w:before="0" w:line="480" w:lineRule="auto"/>
            <w:rPr>
              <w:rFonts w:ascii="Times New Roman" w:hAnsi="Times New Roman" w:cs="Times New Roman"/>
              <w:b/>
              <w:bCs/>
              <w:color w:val="auto"/>
              <w:sz w:val="28"/>
              <w:szCs w:val="28"/>
            </w:rPr>
          </w:pPr>
          <w:r w:rsidRPr="00165110">
            <w:rPr>
              <w:rFonts w:ascii="Times New Roman" w:hAnsi="Times New Roman" w:cs="Times New Roman"/>
              <w:b/>
              <w:bCs/>
              <w:color w:val="auto"/>
              <w:sz w:val="28"/>
              <w:szCs w:val="28"/>
              <w:lang w:val="zh-CN"/>
            </w:rPr>
            <w:t>Contents</w:t>
          </w:r>
        </w:p>
        <w:p w14:paraId="1053BA10" w14:textId="4DC6DFA4" w:rsidR="00165110" w:rsidRPr="00165110" w:rsidRDefault="00165110" w:rsidP="00165110">
          <w:pPr>
            <w:pStyle w:val="TOC1"/>
            <w:tabs>
              <w:tab w:val="right" w:leader="dot" w:pos="8296"/>
            </w:tabs>
            <w:spacing w:line="480" w:lineRule="auto"/>
            <w:rPr>
              <w:rFonts w:ascii="Times New Roman" w:hAnsi="Times New Roman" w:cs="Times New Roman"/>
              <w:noProof/>
            </w:rPr>
          </w:pPr>
          <w:r>
            <w:fldChar w:fldCharType="begin"/>
          </w:r>
          <w:r>
            <w:instrText xml:space="preserve"> TOC \o "1-3" \h \z \u </w:instrText>
          </w:r>
          <w:r>
            <w:fldChar w:fldCharType="separate"/>
          </w:r>
          <w:hyperlink w:anchor="_Toc192931499" w:history="1">
            <w:r w:rsidRPr="00165110">
              <w:rPr>
                <w:rStyle w:val="a7"/>
                <w:rFonts w:ascii="Times New Roman" w:hAnsi="Times New Roman" w:cs="Times New Roman"/>
                <w:noProof/>
              </w:rPr>
              <w:t>Appendix-Cost-benefit analysis of universal screening for HCV infection in China: A Markov modelling study</w:t>
            </w:r>
            <w:r w:rsidRPr="00165110">
              <w:rPr>
                <w:rFonts w:ascii="Times New Roman" w:hAnsi="Times New Roman" w:cs="Times New Roman"/>
                <w:noProof/>
                <w:webHidden/>
              </w:rPr>
              <w:tab/>
            </w:r>
            <w:r w:rsidRPr="00165110">
              <w:rPr>
                <w:rFonts w:ascii="Times New Roman" w:hAnsi="Times New Roman" w:cs="Times New Roman"/>
                <w:noProof/>
                <w:webHidden/>
              </w:rPr>
              <w:fldChar w:fldCharType="begin"/>
            </w:r>
            <w:r w:rsidRPr="00165110">
              <w:rPr>
                <w:rFonts w:ascii="Times New Roman" w:hAnsi="Times New Roman" w:cs="Times New Roman"/>
                <w:noProof/>
                <w:webHidden/>
              </w:rPr>
              <w:instrText xml:space="preserve"> PAGEREF _Toc192931499 \h </w:instrText>
            </w:r>
            <w:r w:rsidRPr="00165110">
              <w:rPr>
                <w:rFonts w:ascii="Times New Roman" w:hAnsi="Times New Roman" w:cs="Times New Roman"/>
                <w:noProof/>
                <w:webHidden/>
              </w:rPr>
            </w:r>
            <w:r w:rsidRPr="00165110">
              <w:rPr>
                <w:rFonts w:ascii="Times New Roman" w:hAnsi="Times New Roman" w:cs="Times New Roman"/>
                <w:noProof/>
                <w:webHidden/>
              </w:rPr>
              <w:fldChar w:fldCharType="separate"/>
            </w:r>
            <w:r w:rsidRPr="00165110">
              <w:rPr>
                <w:rFonts w:ascii="Times New Roman" w:hAnsi="Times New Roman" w:cs="Times New Roman"/>
                <w:noProof/>
                <w:webHidden/>
              </w:rPr>
              <w:t>1</w:t>
            </w:r>
            <w:r w:rsidRPr="00165110">
              <w:rPr>
                <w:rFonts w:ascii="Times New Roman" w:hAnsi="Times New Roman" w:cs="Times New Roman"/>
                <w:noProof/>
                <w:webHidden/>
              </w:rPr>
              <w:fldChar w:fldCharType="end"/>
            </w:r>
          </w:hyperlink>
        </w:p>
        <w:p w14:paraId="7715C343" w14:textId="40C74C6D" w:rsidR="00165110" w:rsidRPr="00165110" w:rsidRDefault="000E6E59" w:rsidP="00165110">
          <w:pPr>
            <w:pStyle w:val="TOC2"/>
            <w:tabs>
              <w:tab w:val="right" w:leader="dot" w:pos="8296"/>
            </w:tabs>
            <w:spacing w:line="480" w:lineRule="auto"/>
            <w:ind w:leftChars="0" w:left="0"/>
            <w:rPr>
              <w:rFonts w:ascii="Times New Roman" w:hAnsi="Times New Roman" w:cs="Times New Roman"/>
              <w:noProof/>
            </w:rPr>
          </w:pPr>
          <w:hyperlink w:anchor="_Toc192931500" w:history="1">
            <w:r w:rsidR="00165110" w:rsidRPr="00165110">
              <w:rPr>
                <w:rStyle w:val="a7"/>
                <w:rFonts w:ascii="Times New Roman" w:hAnsi="Times New Roman" w:cs="Times New Roman"/>
                <w:noProof/>
              </w:rPr>
              <w:t>Appendix Table 1. Consolidated Health Economic Evaluation Reporting Standards framework</w:t>
            </w:r>
            <w:r w:rsidR="00165110" w:rsidRPr="00165110">
              <w:rPr>
                <w:rFonts w:ascii="Times New Roman" w:hAnsi="Times New Roman" w:cs="Times New Roman"/>
                <w:noProof/>
                <w:webHidden/>
              </w:rPr>
              <w:tab/>
            </w:r>
            <w:r w:rsidR="00165110" w:rsidRPr="00165110">
              <w:rPr>
                <w:rFonts w:ascii="Times New Roman" w:hAnsi="Times New Roman" w:cs="Times New Roman"/>
                <w:noProof/>
                <w:webHidden/>
              </w:rPr>
              <w:fldChar w:fldCharType="begin"/>
            </w:r>
            <w:r w:rsidR="00165110" w:rsidRPr="00165110">
              <w:rPr>
                <w:rFonts w:ascii="Times New Roman" w:hAnsi="Times New Roman" w:cs="Times New Roman"/>
                <w:noProof/>
                <w:webHidden/>
              </w:rPr>
              <w:instrText xml:space="preserve"> PAGEREF _Toc192931500 \h </w:instrText>
            </w:r>
            <w:r w:rsidR="00165110" w:rsidRPr="00165110">
              <w:rPr>
                <w:rFonts w:ascii="Times New Roman" w:hAnsi="Times New Roman" w:cs="Times New Roman"/>
                <w:noProof/>
                <w:webHidden/>
              </w:rPr>
            </w:r>
            <w:r w:rsidR="00165110" w:rsidRPr="00165110">
              <w:rPr>
                <w:rFonts w:ascii="Times New Roman" w:hAnsi="Times New Roman" w:cs="Times New Roman"/>
                <w:noProof/>
                <w:webHidden/>
              </w:rPr>
              <w:fldChar w:fldCharType="separate"/>
            </w:r>
            <w:r w:rsidR="00165110" w:rsidRPr="00165110">
              <w:rPr>
                <w:rFonts w:ascii="Times New Roman" w:hAnsi="Times New Roman" w:cs="Times New Roman"/>
                <w:noProof/>
                <w:webHidden/>
              </w:rPr>
              <w:t>2</w:t>
            </w:r>
            <w:r w:rsidR="00165110" w:rsidRPr="00165110">
              <w:rPr>
                <w:rFonts w:ascii="Times New Roman" w:hAnsi="Times New Roman" w:cs="Times New Roman"/>
                <w:noProof/>
                <w:webHidden/>
              </w:rPr>
              <w:fldChar w:fldCharType="end"/>
            </w:r>
          </w:hyperlink>
        </w:p>
        <w:p w14:paraId="18F0DE2C" w14:textId="28DDEA4D" w:rsidR="00165110" w:rsidRPr="00165110" w:rsidRDefault="000E6E59" w:rsidP="00165110">
          <w:pPr>
            <w:pStyle w:val="TOC2"/>
            <w:tabs>
              <w:tab w:val="right" w:leader="dot" w:pos="8296"/>
            </w:tabs>
            <w:spacing w:line="480" w:lineRule="auto"/>
            <w:ind w:leftChars="0" w:left="0"/>
            <w:rPr>
              <w:rFonts w:ascii="Times New Roman" w:hAnsi="Times New Roman" w:cs="Times New Roman"/>
              <w:noProof/>
            </w:rPr>
          </w:pPr>
          <w:hyperlink w:anchor="_Toc192931501" w:history="1">
            <w:r w:rsidR="00165110" w:rsidRPr="00165110">
              <w:rPr>
                <w:rStyle w:val="a7"/>
                <w:rFonts w:ascii="Times New Roman" w:hAnsi="Times New Roman" w:cs="Times New Roman"/>
                <w:noProof/>
              </w:rPr>
              <w:t>Appendix Table 1. Initial Health State Distribution of Population in model</w:t>
            </w:r>
            <w:r w:rsidR="00165110" w:rsidRPr="00165110">
              <w:rPr>
                <w:rFonts w:ascii="Times New Roman" w:hAnsi="Times New Roman" w:cs="Times New Roman"/>
                <w:noProof/>
                <w:webHidden/>
              </w:rPr>
              <w:tab/>
            </w:r>
            <w:r w:rsidR="00165110" w:rsidRPr="00165110">
              <w:rPr>
                <w:rFonts w:ascii="Times New Roman" w:hAnsi="Times New Roman" w:cs="Times New Roman"/>
                <w:noProof/>
                <w:webHidden/>
              </w:rPr>
              <w:fldChar w:fldCharType="begin"/>
            </w:r>
            <w:r w:rsidR="00165110" w:rsidRPr="00165110">
              <w:rPr>
                <w:rFonts w:ascii="Times New Roman" w:hAnsi="Times New Roman" w:cs="Times New Roman"/>
                <w:noProof/>
                <w:webHidden/>
              </w:rPr>
              <w:instrText xml:space="preserve"> PAGEREF _Toc192931501 \h </w:instrText>
            </w:r>
            <w:r w:rsidR="00165110" w:rsidRPr="00165110">
              <w:rPr>
                <w:rFonts w:ascii="Times New Roman" w:hAnsi="Times New Roman" w:cs="Times New Roman"/>
                <w:noProof/>
                <w:webHidden/>
              </w:rPr>
            </w:r>
            <w:r w:rsidR="00165110" w:rsidRPr="00165110">
              <w:rPr>
                <w:rFonts w:ascii="Times New Roman" w:hAnsi="Times New Roman" w:cs="Times New Roman"/>
                <w:noProof/>
                <w:webHidden/>
              </w:rPr>
              <w:fldChar w:fldCharType="separate"/>
            </w:r>
            <w:r w:rsidR="00165110" w:rsidRPr="00165110">
              <w:rPr>
                <w:rFonts w:ascii="Times New Roman" w:hAnsi="Times New Roman" w:cs="Times New Roman"/>
                <w:noProof/>
                <w:webHidden/>
              </w:rPr>
              <w:t>4</w:t>
            </w:r>
            <w:r w:rsidR="00165110" w:rsidRPr="00165110">
              <w:rPr>
                <w:rFonts w:ascii="Times New Roman" w:hAnsi="Times New Roman" w:cs="Times New Roman"/>
                <w:noProof/>
                <w:webHidden/>
              </w:rPr>
              <w:fldChar w:fldCharType="end"/>
            </w:r>
          </w:hyperlink>
        </w:p>
        <w:p w14:paraId="6B880923" w14:textId="70B1FC1D" w:rsidR="00165110" w:rsidRPr="00165110" w:rsidRDefault="000E6E59" w:rsidP="00165110">
          <w:pPr>
            <w:pStyle w:val="TOC2"/>
            <w:tabs>
              <w:tab w:val="right" w:leader="dot" w:pos="8296"/>
            </w:tabs>
            <w:spacing w:line="480" w:lineRule="auto"/>
            <w:ind w:leftChars="0" w:left="0"/>
            <w:rPr>
              <w:rFonts w:ascii="Times New Roman" w:hAnsi="Times New Roman" w:cs="Times New Roman"/>
              <w:noProof/>
            </w:rPr>
          </w:pPr>
          <w:hyperlink w:anchor="_Toc192931502" w:history="1">
            <w:r w:rsidR="00165110" w:rsidRPr="00165110">
              <w:rPr>
                <w:rStyle w:val="a7"/>
                <w:rFonts w:ascii="Times New Roman" w:hAnsi="Times New Roman" w:cs="Times New Roman"/>
                <w:noProof/>
              </w:rPr>
              <w:t>Appendix Table 3. Initial Health State Distribution of HCV-Infected Individuals</w:t>
            </w:r>
            <w:r w:rsidR="00165110" w:rsidRPr="00165110">
              <w:rPr>
                <w:rFonts w:ascii="Times New Roman" w:hAnsi="Times New Roman" w:cs="Times New Roman"/>
                <w:noProof/>
                <w:webHidden/>
              </w:rPr>
              <w:tab/>
            </w:r>
            <w:r w:rsidR="00165110" w:rsidRPr="00165110">
              <w:rPr>
                <w:rFonts w:ascii="Times New Roman" w:hAnsi="Times New Roman" w:cs="Times New Roman"/>
                <w:noProof/>
                <w:webHidden/>
              </w:rPr>
              <w:fldChar w:fldCharType="begin"/>
            </w:r>
            <w:r w:rsidR="00165110" w:rsidRPr="00165110">
              <w:rPr>
                <w:rFonts w:ascii="Times New Roman" w:hAnsi="Times New Roman" w:cs="Times New Roman"/>
                <w:noProof/>
                <w:webHidden/>
              </w:rPr>
              <w:instrText xml:space="preserve"> PAGEREF _Toc192931502 \h </w:instrText>
            </w:r>
            <w:r w:rsidR="00165110" w:rsidRPr="00165110">
              <w:rPr>
                <w:rFonts w:ascii="Times New Roman" w:hAnsi="Times New Roman" w:cs="Times New Roman"/>
                <w:noProof/>
                <w:webHidden/>
              </w:rPr>
            </w:r>
            <w:r w:rsidR="00165110" w:rsidRPr="00165110">
              <w:rPr>
                <w:rFonts w:ascii="Times New Roman" w:hAnsi="Times New Roman" w:cs="Times New Roman"/>
                <w:noProof/>
                <w:webHidden/>
              </w:rPr>
              <w:fldChar w:fldCharType="separate"/>
            </w:r>
            <w:r w:rsidR="00165110" w:rsidRPr="00165110">
              <w:rPr>
                <w:rFonts w:ascii="Times New Roman" w:hAnsi="Times New Roman" w:cs="Times New Roman"/>
                <w:noProof/>
                <w:webHidden/>
              </w:rPr>
              <w:t>6</w:t>
            </w:r>
            <w:r w:rsidR="00165110" w:rsidRPr="00165110">
              <w:rPr>
                <w:rFonts w:ascii="Times New Roman" w:hAnsi="Times New Roman" w:cs="Times New Roman"/>
                <w:noProof/>
                <w:webHidden/>
              </w:rPr>
              <w:fldChar w:fldCharType="end"/>
            </w:r>
          </w:hyperlink>
        </w:p>
        <w:p w14:paraId="5CD364AC" w14:textId="02869943" w:rsidR="00165110" w:rsidRPr="00165110" w:rsidRDefault="000E6E59" w:rsidP="00165110">
          <w:pPr>
            <w:pStyle w:val="TOC2"/>
            <w:tabs>
              <w:tab w:val="right" w:leader="dot" w:pos="8296"/>
            </w:tabs>
            <w:spacing w:line="480" w:lineRule="auto"/>
            <w:ind w:leftChars="0" w:left="0"/>
            <w:rPr>
              <w:rFonts w:ascii="Times New Roman" w:hAnsi="Times New Roman" w:cs="Times New Roman"/>
              <w:noProof/>
            </w:rPr>
          </w:pPr>
          <w:hyperlink w:anchor="_Toc192931503" w:history="1">
            <w:r w:rsidR="00165110" w:rsidRPr="00165110">
              <w:rPr>
                <w:rStyle w:val="a7"/>
                <w:rFonts w:ascii="Times New Roman" w:hAnsi="Times New Roman" w:cs="Times New Roman"/>
                <w:noProof/>
              </w:rPr>
              <w:t>Appendix Figure 1. Correlation Analysis of Chronic HCV Incidence and Prevalence Across Age Groups</w:t>
            </w:r>
            <w:r w:rsidR="00165110" w:rsidRPr="00165110">
              <w:rPr>
                <w:rFonts w:ascii="Times New Roman" w:hAnsi="Times New Roman" w:cs="Times New Roman"/>
                <w:noProof/>
                <w:webHidden/>
              </w:rPr>
              <w:tab/>
            </w:r>
            <w:r w:rsidR="00165110" w:rsidRPr="00165110">
              <w:rPr>
                <w:rFonts w:ascii="Times New Roman" w:hAnsi="Times New Roman" w:cs="Times New Roman"/>
                <w:noProof/>
                <w:webHidden/>
              </w:rPr>
              <w:fldChar w:fldCharType="begin"/>
            </w:r>
            <w:r w:rsidR="00165110" w:rsidRPr="00165110">
              <w:rPr>
                <w:rFonts w:ascii="Times New Roman" w:hAnsi="Times New Roman" w:cs="Times New Roman"/>
                <w:noProof/>
                <w:webHidden/>
              </w:rPr>
              <w:instrText xml:space="preserve"> PAGEREF _Toc192931503 \h </w:instrText>
            </w:r>
            <w:r w:rsidR="00165110" w:rsidRPr="00165110">
              <w:rPr>
                <w:rFonts w:ascii="Times New Roman" w:hAnsi="Times New Roman" w:cs="Times New Roman"/>
                <w:noProof/>
                <w:webHidden/>
              </w:rPr>
            </w:r>
            <w:r w:rsidR="00165110" w:rsidRPr="00165110">
              <w:rPr>
                <w:rFonts w:ascii="Times New Roman" w:hAnsi="Times New Roman" w:cs="Times New Roman"/>
                <w:noProof/>
                <w:webHidden/>
              </w:rPr>
              <w:fldChar w:fldCharType="separate"/>
            </w:r>
            <w:r w:rsidR="00165110" w:rsidRPr="00165110">
              <w:rPr>
                <w:rFonts w:ascii="Times New Roman" w:hAnsi="Times New Roman" w:cs="Times New Roman"/>
                <w:noProof/>
                <w:webHidden/>
              </w:rPr>
              <w:t>7</w:t>
            </w:r>
            <w:r w:rsidR="00165110" w:rsidRPr="00165110">
              <w:rPr>
                <w:rFonts w:ascii="Times New Roman" w:hAnsi="Times New Roman" w:cs="Times New Roman"/>
                <w:noProof/>
                <w:webHidden/>
              </w:rPr>
              <w:fldChar w:fldCharType="end"/>
            </w:r>
          </w:hyperlink>
        </w:p>
        <w:p w14:paraId="34C9F61F" w14:textId="7FA03DF6" w:rsidR="00165110" w:rsidRPr="00165110" w:rsidRDefault="000E6E59" w:rsidP="00165110">
          <w:pPr>
            <w:pStyle w:val="TOC2"/>
            <w:tabs>
              <w:tab w:val="right" w:leader="dot" w:pos="8296"/>
            </w:tabs>
            <w:spacing w:line="480" w:lineRule="auto"/>
            <w:ind w:leftChars="0" w:left="0"/>
            <w:rPr>
              <w:rFonts w:ascii="Times New Roman" w:hAnsi="Times New Roman" w:cs="Times New Roman"/>
              <w:noProof/>
            </w:rPr>
          </w:pPr>
          <w:hyperlink w:anchor="_Toc192931504" w:history="1">
            <w:r w:rsidR="00165110" w:rsidRPr="00165110">
              <w:rPr>
                <w:rStyle w:val="a7"/>
                <w:rFonts w:ascii="Times New Roman" w:hAnsi="Times New Roman" w:cs="Times New Roman"/>
                <w:noProof/>
              </w:rPr>
              <w:t>Appendix Table 4. Incidence-Prevalence Relationship for Chronic HCV in the 0–44 Age Group</w:t>
            </w:r>
            <w:r w:rsidR="00165110" w:rsidRPr="00165110">
              <w:rPr>
                <w:rFonts w:ascii="Times New Roman" w:hAnsi="Times New Roman" w:cs="Times New Roman"/>
                <w:noProof/>
                <w:webHidden/>
              </w:rPr>
              <w:tab/>
            </w:r>
            <w:r w:rsidR="00165110" w:rsidRPr="00165110">
              <w:rPr>
                <w:rFonts w:ascii="Times New Roman" w:hAnsi="Times New Roman" w:cs="Times New Roman"/>
                <w:noProof/>
                <w:webHidden/>
              </w:rPr>
              <w:fldChar w:fldCharType="begin"/>
            </w:r>
            <w:r w:rsidR="00165110" w:rsidRPr="00165110">
              <w:rPr>
                <w:rFonts w:ascii="Times New Roman" w:hAnsi="Times New Roman" w:cs="Times New Roman"/>
                <w:noProof/>
                <w:webHidden/>
              </w:rPr>
              <w:instrText xml:space="preserve"> PAGEREF _Toc192931504 \h </w:instrText>
            </w:r>
            <w:r w:rsidR="00165110" w:rsidRPr="00165110">
              <w:rPr>
                <w:rFonts w:ascii="Times New Roman" w:hAnsi="Times New Roman" w:cs="Times New Roman"/>
                <w:noProof/>
                <w:webHidden/>
              </w:rPr>
            </w:r>
            <w:r w:rsidR="00165110" w:rsidRPr="00165110">
              <w:rPr>
                <w:rFonts w:ascii="Times New Roman" w:hAnsi="Times New Roman" w:cs="Times New Roman"/>
                <w:noProof/>
                <w:webHidden/>
              </w:rPr>
              <w:fldChar w:fldCharType="separate"/>
            </w:r>
            <w:r w:rsidR="00165110" w:rsidRPr="00165110">
              <w:rPr>
                <w:rFonts w:ascii="Times New Roman" w:hAnsi="Times New Roman" w:cs="Times New Roman"/>
                <w:noProof/>
                <w:webHidden/>
              </w:rPr>
              <w:t>8</w:t>
            </w:r>
            <w:r w:rsidR="00165110" w:rsidRPr="00165110">
              <w:rPr>
                <w:rFonts w:ascii="Times New Roman" w:hAnsi="Times New Roman" w:cs="Times New Roman"/>
                <w:noProof/>
                <w:webHidden/>
              </w:rPr>
              <w:fldChar w:fldCharType="end"/>
            </w:r>
          </w:hyperlink>
        </w:p>
        <w:p w14:paraId="42F3E2B8" w14:textId="1596B1A1" w:rsidR="00165110" w:rsidRPr="00165110" w:rsidRDefault="000E6E59" w:rsidP="00165110">
          <w:pPr>
            <w:pStyle w:val="TOC2"/>
            <w:tabs>
              <w:tab w:val="right" w:leader="dot" w:pos="8296"/>
            </w:tabs>
            <w:spacing w:line="480" w:lineRule="auto"/>
            <w:ind w:leftChars="0" w:left="0"/>
            <w:rPr>
              <w:rFonts w:ascii="Times New Roman" w:hAnsi="Times New Roman" w:cs="Times New Roman"/>
              <w:noProof/>
            </w:rPr>
          </w:pPr>
          <w:hyperlink w:anchor="_Toc192931505" w:history="1">
            <w:r w:rsidR="00165110" w:rsidRPr="00165110">
              <w:rPr>
                <w:rStyle w:val="a7"/>
                <w:rFonts w:ascii="Times New Roman" w:hAnsi="Times New Roman" w:cs="Times New Roman"/>
                <w:noProof/>
              </w:rPr>
              <w:t>Appendix Figure 2. ARIMA-Based Prediction of HCV Incidence in the 45+ Age Group</w:t>
            </w:r>
            <w:r w:rsidR="00165110" w:rsidRPr="00165110">
              <w:rPr>
                <w:rFonts w:ascii="Times New Roman" w:hAnsi="Times New Roman" w:cs="Times New Roman"/>
                <w:noProof/>
                <w:webHidden/>
              </w:rPr>
              <w:tab/>
            </w:r>
            <w:r w:rsidR="00165110" w:rsidRPr="00165110">
              <w:rPr>
                <w:rFonts w:ascii="Times New Roman" w:hAnsi="Times New Roman" w:cs="Times New Roman"/>
                <w:noProof/>
                <w:webHidden/>
              </w:rPr>
              <w:fldChar w:fldCharType="begin"/>
            </w:r>
            <w:r w:rsidR="00165110" w:rsidRPr="00165110">
              <w:rPr>
                <w:rFonts w:ascii="Times New Roman" w:hAnsi="Times New Roman" w:cs="Times New Roman"/>
                <w:noProof/>
                <w:webHidden/>
              </w:rPr>
              <w:instrText xml:space="preserve"> PAGEREF _Toc192931505 \h </w:instrText>
            </w:r>
            <w:r w:rsidR="00165110" w:rsidRPr="00165110">
              <w:rPr>
                <w:rFonts w:ascii="Times New Roman" w:hAnsi="Times New Roman" w:cs="Times New Roman"/>
                <w:noProof/>
                <w:webHidden/>
              </w:rPr>
            </w:r>
            <w:r w:rsidR="00165110" w:rsidRPr="00165110">
              <w:rPr>
                <w:rFonts w:ascii="Times New Roman" w:hAnsi="Times New Roman" w:cs="Times New Roman"/>
                <w:noProof/>
                <w:webHidden/>
              </w:rPr>
              <w:fldChar w:fldCharType="separate"/>
            </w:r>
            <w:r w:rsidR="00165110" w:rsidRPr="00165110">
              <w:rPr>
                <w:rFonts w:ascii="Times New Roman" w:hAnsi="Times New Roman" w:cs="Times New Roman"/>
                <w:noProof/>
                <w:webHidden/>
              </w:rPr>
              <w:t>9</w:t>
            </w:r>
            <w:r w:rsidR="00165110" w:rsidRPr="00165110">
              <w:rPr>
                <w:rFonts w:ascii="Times New Roman" w:hAnsi="Times New Roman" w:cs="Times New Roman"/>
                <w:noProof/>
                <w:webHidden/>
              </w:rPr>
              <w:fldChar w:fldCharType="end"/>
            </w:r>
          </w:hyperlink>
        </w:p>
        <w:p w14:paraId="214D966B" w14:textId="353AD5ED" w:rsidR="00165110" w:rsidRPr="00165110" w:rsidRDefault="000E6E59" w:rsidP="00165110">
          <w:pPr>
            <w:pStyle w:val="TOC2"/>
            <w:tabs>
              <w:tab w:val="right" w:leader="dot" w:pos="8296"/>
            </w:tabs>
            <w:spacing w:line="480" w:lineRule="auto"/>
            <w:ind w:leftChars="0" w:left="0"/>
            <w:rPr>
              <w:rFonts w:ascii="Times New Roman" w:hAnsi="Times New Roman" w:cs="Times New Roman"/>
              <w:noProof/>
            </w:rPr>
          </w:pPr>
          <w:hyperlink w:anchor="_Toc192931506" w:history="1">
            <w:r w:rsidR="00165110" w:rsidRPr="00165110">
              <w:rPr>
                <w:rStyle w:val="a7"/>
                <w:rFonts w:ascii="Times New Roman" w:hAnsi="Times New Roman" w:cs="Times New Roman"/>
                <w:noProof/>
              </w:rPr>
              <w:t>Appendix Table 5. Parameters used in Markov</w:t>
            </w:r>
            <w:r w:rsidR="00165110" w:rsidRPr="00165110">
              <w:rPr>
                <w:rFonts w:ascii="Times New Roman" w:hAnsi="Times New Roman" w:cs="Times New Roman"/>
                <w:noProof/>
                <w:webHidden/>
              </w:rPr>
              <w:tab/>
            </w:r>
            <w:r w:rsidR="00165110" w:rsidRPr="00165110">
              <w:rPr>
                <w:rFonts w:ascii="Times New Roman" w:hAnsi="Times New Roman" w:cs="Times New Roman"/>
                <w:noProof/>
                <w:webHidden/>
              </w:rPr>
              <w:fldChar w:fldCharType="begin"/>
            </w:r>
            <w:r w:rsidR="00165110" w:rsidRPr="00165110">
              <w:rPr>
                <w:rFonts w:ascii="Times New Roman" w:hAnsi="Times New Roman" w:cs="Times New Roman"/>
                <w:noProof/>
                <w:webHidden/>
              </w:rPr>
              <w:instrText xml:space="preserve"> PAGEREF _Toc192931506 \h </w:instrText>
            </w:r>
            <w:r w:rsidR="00165110" w:rsidRPr="00165110">
              <w:rPr>
                <w:rFonts w:ascii="Times New Roman" w:hAnsi="Times New Roman" w:cs="Times New Roman"/>
                <w:noProof/>
                <w:webHidden/>
              </w:rPr>
            </w:r>
            <w:r w:rsidR="00165110" w:rsidRPr="00165110">
              <w:rPr>
                <w:rFonts w:ascii="Times New Roman" w:hAnsi="Times New Roman" w:cs="Times New Roman"/>
                <w:noProof/>
                <w:webHidden/>
              </w:rPr>
              <w:fldChar w:fldCharType="separate"/>
            </w:r>
            <w:r w:rsidR="00165110" w:rsidRPr="00165110">
              <w:rPr>
                <w:rFonts w:ascii="Times New Roman" w:hAnsi="Times New Roman" w:cs="Times New Roman"/>
                <w:noProof/>
                <w:webHidden/>
              </w:rPr>
              <w:t>10</w:t>
            </w:r>
            <w:r w:rsidR="00165110" w:rsidRPr="00165110">
              <w:rPr>
                <w:rFonts w:ascii="Times New Roman" w:hAnsi="Times New Roman" w:cs="Times New Roman"/>
                <w:noProof/>
                <w:webHidden/>
              </w:rPr>
              <w:fldChar w:fldCharType="end"/>
            </w:r>
          </w:hyperlink>
        </w:p>
        <w:p w14:paraId="23B7196D" w14:textId="2D2DC6A8" w:rsidR="00165110" w:rsidRDefault="00165110">
          <w:r>
            <w:rPr>
              <w:b/>
              <w:bCs/>
              <w:lang w:val="zh-CN"/>
            </w:rPr>
            <w:fldChar w:fldCharType="end"/>
          </w:r>
        </w:p>
      </w:sdtContent>
    </w:sdt>
    <w:p w14:paraId="2D8B6CE7" w14:textId="58DD9EB3" w:rsidR="00DE3260" w:rsidRPr="00DE3260" w:rsidRDefault="00DE3260" w:rsidP="00DE3260">
      <w:pPr>
        <w:spacing w:line="480" w:lineRule="auto"/>
        <w:rPr>
          <w:rFonts w:ascii="Times New Roman" w:eastAsia="楷体" w:hAnsi="Times New Roman" w:cs="Times New Roman"/>
        </w:rPr>
      </w:pPr>
    </w:p>
    <w:p w14:paraId="491E2F7D" w14:textId="2610AEEB" w:rsidR="00DE3260" w:rsidRPr="00DE3260" w:rsidRDefault="00DE3260" w:rsidP="00DE3260">
      <w:pPr>
        <w:spacing w:line="480" w:lineRule="auto"/>
        <w:rPr>
          <w:rFonts w:ascii="Times New Roman" w:eastAsia="楷体" w:hAnsi="Times New Roman" w:cs="Times New Roman"/>
        </w:rPr>
      </w:pPr>
    </w:p>
    <w:p w14:paraId="6AEBF450" w14:textId="79088517" w:rsidR="00DE3260" w:rsidRPr="00DE3260" w:rsidRDefault="00DE3260" w:rsidP="00DE3260">
      <w:pPr>
        <w:spacing w:line="480" w:lineRule="auto"/>
        <w:rPr>
          <w:rFonts w:ascii="Times New Roman" w:eastAsia="楷体" w:hAnsi="Times New Roman" w:cs="Times New Roman"/>
        </w:rPr>
      </w:pPr>
      <w:r>
        <w:rPr>
          <w:rFonts w:ascii="Times New Roman" w:eastAsia="楷体" w:hAnsi="Times New Roman" w:cs="Times New Roman"/>
        </w:rPr>
        <w:br w:type="page"/>
      </w:r>
    </w:p>
    <w:p w14:paraId="409A36A7" w14:textId="538EFFD3" w:rsidR="00DE3260" w:rsidRPr="00DE3260" w:rsidRDefault="008866EB" w:rsidP="00DE3260">
      <w:pPr>
        <w:pStyle w:val="2"/>
        <w:spacing w:before="0" w:after="0" w:line="480" w:lineRule="auto"/>
        <w:rPr>
          <w:rFonts w:ascii="Times New Roman" w:hAnsi="Times New Roman" w:cs="Times New Roman"/>
          <w:sz w:val="24"/>
          <w:szCs w:val="24"/>
        </w:rPr>
      </w:pPr>
      <w:bookmarkStart w:id="1" w:name="_Toc192931500"/>
      <w:r>
        <w:rPr>
          <w:rFonts w:ascii="Times New Roman" w:hAnsi="Times New Roman" w:cs="Times New Roman"/>
          <w:sz w:val="24"/>
          <w:szCs w:val="24"/>
        </w:rPr>
        <w:lastRenderedPageBreak/>
        <w:t xml:space="preserve">Appendix </w:t>
      </w:r>
      <w:r w:rsidR="00DE3260" w:rsidRPr="00DE3260">
        <w:rPr>
          <w:rFonts w:ascii="Times New Roman" w:hAnsi="Times New Roman" w:cs="Times New Roman"/>
          <w:sz w:val="24"/>
          <w:szCs w:val="24"/>
        </w:rPr>
        <w:t>Table 1</w:t>
      </w:r>
      <w:r w:rsidR="00DE3260">
        <w:rPr>
          <w:rFonts w:ascii="Times New Roman" w:hAnsi="Times New Roman" w:cs="Times New Roman"/>
          <w:sz w:val="24"/>
          <w:szCs w:val="24"/>
        </w:rPr>
        <w:t xml:space="preserve">. </w:t>
      </w:r>
      <w:r w:rsidR="00DE3260" w:rsidRPr="00DE3260">
        <w:rPr>
          <w:rFonts w:ascii="Times New Roman" w:hAnsi="Times New Roman" w:cs="Times New Roman"/>
          <w:sz w:val="24"/>
          <w:szCs w:val="24"/>
        </w:rPr>
        <w:t>Consolidated Health Economic Evaluation Reporting Standards framework</w:t>
      </w:r>
      <w:bookmarkEnd w:id="1"/>
      <w:r w:rsidR="00140630">
        <w:rPr>
          <w:rFonts w:ascii="Times New Roman" w:hAnsi="Times New Roman" w:cs="Times New Roman"/>
          <w:sz w:val="24"/>
          <w:szCs w:val="24"/>
        </w:rPr>
        <w:fldChar w:fldCharType="begin"/>
      </w:r>
      <w:r w:rsidR="00140630">
        <w:rPr>
          <w:rFonts w:ascii="Times New Roman" w:hAnsi="Times New Roman" w:cs="Times New Roman"/>
          <w:sz w:val="24"/>
          <w:szCs w:val="24"/>
        </w:rPr>
        <w:instrText xml:space="preserve"> ADDIN NE.Ref.{FB550578-23BE-4368-9BE0-59A4D104F42E}</w:instrText>
      </w:r>
      <w:r w:rsidR="00140630">
        <w:rPr>
          <w:rFonts w:ascii="Times New Roman" w:hAnsi="Times New Roman" w:cs="Times New Roman"/>
          <w:sz w:val="24"/>
          <w:szCs w:val="24"/>
        </w:rPr>
        <w:fldChar w:fldCharType="separate"/>
      </w:r>
      <w:r w:rsidR="00140630">
        <w:rPr>
          <w:rFonts w:ascii="Times New Roman" w:hAnsi="Times New Roman" w:cs="Times New Roman"/>
          <w:color w:val="080000"/>
          <w:kern w:val="0"/>
          <w:sz w:val="24"/>
          <w:szCs w:val="24"/>
          <w:vertAlign w:val="superscript"/>
        </w:rPr>
        <w:t>1</w:t>
      </w:r>
      <w:r w:rsidR="00140630">
        <w:rPr>
          <w:rFonts w:ascii="Times New Roman" w:hAnsi="Times New Roman" w:cs="Times New Roman"/>
          <w:sz w:val="24"/>
          <w:szCs w:val="24"/>
        </w:rPr>
        <w:fldChar w:fldCharType="end"/>
      </w:r>
    </w:p>
    <w:tbl>
      <w:tblPr>
        <w:tblW w:w="5000" w:type="pct"/>
        <w:tblLook w:val="04A0" w:firstRow="1" w:lastRow="0" w:firstColumn="1" w:lastColumn="0" w:noHBand="0" w:noVBand="1"/>
      </w:tblPr>
      <w:tblGrid>
        <w:gridCol w:w="1360"/>
        <w:gridCol w:w="2851"/>
        <w:gridCol w:w="2852"/>
        <w:gridCol w:w="1243"/>
      </w:tblGrid>
      <w:tr w:rsidR="00DE3260" w:rsidRPr="00DE3260" w14:paraId="6FDC0799" w14:textId="77777777" w:rsidTr="00DE3260">
        <w:trPr>
          <w:trHeight w:val="570"/>
        </w:trPr>
        <w:tc>
          <w:tcPr>
            <w:tcW w:w="819" w:type="pct"/>
            <w:tcBorders>
              <w:top w:val="single" w:sz="8" w:space="0" w:color="auto"/>
              <w:left w:val="nil"/>
              <w:bottom w:val="single" w:sz="4" w:space="0" w:color="auto"/>
              <w:right w:val="nil"/>
            </w:tcBorders>
            <w:shd w:val="clear" w:color="auto" w:fill="auto"/>
            <w:vAlign w:val="center"/>
            <w:hideMark/>
          </w:tcPr>
          <w:p w14:paraId="5352C860" w14:textId="77777777" w:rsidR="00DE3260" w:rsidRPr="00DE3260" w:rsidRDefault="00DE3260" w:rsidP="00DE3260">
            <w:pPr>
              <w:widowControl/>
              <w:jc w:val="center"/>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Section</w:t>
            </w:r>
          </w:p>
        </w:tc>
        <w:tc>
          <w:tcPr>
            <w:tcW w:w="1716" w:type="pct"/>
            <w:tcBorders>
              <w:top w:val="single" w:sz="8" w:space="0" w:color="auto"/>
              <w:left w:val="nil"/>
              <w:bottom w:val="single" w:sz="4" w:space="0" w:color="auto"/>
              <w:right w:val="nil"/>
            </w:tcBorders>
            <w:shd w:val="clear" w:color="auto" w:fill="auto"/>
            <w:vAlign w:val="center"/>
            <w:hideMark/>
          </w:tcPr>
          <w:p w14:paraId="29DDFB0B" w14:textId="77777777" w:rsidR="00DE3260" w:rsidRPr="00DE3260" w:rsidRDefault="00DE3260" w:rsidP="00DE3260">
            <w:pPr>
              <w:widowControl/>
              <w:jc w:val="center"/>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Item</w:t>
            </w:r>
          </w:p>
        </w:tc>
        <w:tc>
          <w:tcPr>
            <w:tcW w:w="1717" w:type="pct"/>
            <w:tcBorders>
              <w:top w:val="single" w:sz="8" w:space="0" w:color="auto"/>
              <w:left w:val="nil"/>
              <w:bottom w:val="single" w:sz="4" w:space="0" w:color="auto"/>
              <w:right w:val="nil"/>
            </w:tcBorders>
            <w:shd w:val="clear" w:color="auto" w:fill="auto"/>
            <w:vAlign w:val="center"/>
            <w:hideMark/>
          </w:tcPr>
          <w:p w14:paraId="43F4AB9D" w14:textId="77777777" w:rsidR="00DE3260" w:rsidRPr="00DE3260" w:rsidRDefault="00DE3260" w:rsidP="00DE3260">
            <w:pPr>
              <w:widowControl/>
              <w:jc w:val="center"/>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Description</w:t>
            </w:r>
          </w:p>
        </w:tc>
        <w:tc>
          <w:tcPr>
            <w:tcW w:w="748" w:type="pct"/>
            <w:tcBorders>
              <w:top w:val="single" w:sz="8" w:space="0" w:color="auto"/>
              <w:left w:val="nil"/>
              <w:bottom w:val="single" w:sz="4" w:space="0" w:color="auto"/>
              <w:right w:val="nil"/>
            </w:tcBorders>
            <w:shd w:val="clear" w:color="auto" w:fill="auto"/>
            <w:vAlign w:val="center"/>
            <w:hideMark/>
          </w:tcPr>
          <w:p w14:paraId="1C687EFA" w14:textId="77777777" w:rsidR="00DE3260" w:rsidRPr="00DE3260" w:rsidRDefault="00DE3260" w:rsidP="00DE3260">
            <w:pPr>
              <w:widowControl/>
              <w:jc w:val="center"/>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Page number in manuscript</w:t>
            </w:r>
          </w:p>
        </w:tc>
      </w:tr>
      <w:tr w:rsidR="00DE3260" w:rsidRPr="00DE3260" w14:paraId="07A0D38C" w14:textId="77777777" w:rsidTr="00DE3260">
        <w:trPr>
          <w:trHeight w:val="300"/>
        </w:trPr>
        <w:tc>
          <w:tcPr>
            <w:tcW w:w="819" w:type="pct"/>
            <w:tcBorders>
              <w:top w:val="nil"/>
              <w:left w:val="nil"/>
              <w:bottom w:val="nil"/>
              <w:right w:val="nil"/>
            </w:tcBorders>
            <w:shd w:val="clear" w:color="auto" w:fill="auto"/>
            <w:vAlign w:val="center"/>
            <w:hideMark/>
          </w:tcPr>
          <w:p w14:paraId="671C5D0F"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Title and Abstract</w:t>
            </w:r>
          </w:p>
        </w:tc>
        <w:tc>
          <w:tcPr>
            <w:tcW w:w="1716" w:type="pct"/>
            <w:tcBorders>
              <w:top w:val="nil"/>
              <w:left w:val="nil"/>
              <w:bottom w:val="nil"/>
              <w:right w:val="nil"/>
            </w:tcBorders>
            <w:shd w:val="clear" w:color="auto" w:fill="auto"/>
            <w:vAlign w:val="center"/>
            <w:hideMark/>
          </w:tcPr>
          <w:p w14:paraId="462AF89E"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 Title</w:t>
            </w:r>
          </w:p>
        </w:tc>
        <w:tc>
          <w:tcPr>
            <w:tcW w:w="1717" w:type="pct"/>
            <w:tcBorders>
              <w:top w:val="nil"/>
              <w:left w:val="nil"/>
              <w:bottom w:val="nil"/>
              <w:right w:val="nil"/>
            </w:tcBorders>
            <w:shd w:val="clear" w:color="auto" w:fill="auto"/>
            <w:vAlign w:val="center"/>
            <w:hideMark/>
          </w:tcPr>
          <w:p w14:paraId="79909C03"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Identify the study as an economic evaluation.</w:t>
            </w:r>
          </w:p>
        </w:tc>
        <w:tc>
          <w:tcPr>
            <w:tcW w:w="748" w:type="pct"/>
            <w:tcBorders>
              <w:top w:val="nil"/>
              <w:left w:val="nil"/>
              <w:bottom w:val="nil"/>
              <w:right w:val="nil"/>
            </w:tcBorders>
            <w:shd w:val="clear" w:color="auto" w:fill="auto"/>
            <w:vAlign w:val="center"/>
            <w:hideMark/>
          </w:tcPr>
          <w:p w14:paraId="3BBE1E65" w14:textId="5995CEAB"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p>
        </w:tc>
      </w:tr>
      <w:tr w:rsidR="00DE3260" w:rsidRPr="00DE3260" w14:paraId="043547A0" w14:textId="77777777" w:rsidTr="00DE3260">
        <w:trPr>
          <w:trHeight w:val="600"/>
        </w:trPr>
        <w:tc>
          <w:tcPr>
            <w:tcW w:w="819" w:type="pct"/>
            <w:tcBorders>
              <w:top w:val="nil"/>
              <w:left w:val="nil"/>
              <w:bottom w:val="nil"/>
              <w:right w:val="nil"/>
            </w:tcBorders>
            <w:shd w:val="clear" w:color="auto" w:fill="auto"/>
            <w:vAlign w:val="center"/>
            <w:hideMark/>
          </w:tcPr>
          <w:p w14:paraId="3FE066F2"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1EDA1786"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2. Abstract</w:t>
            </w:r>
          </w:p>
        </w:tc>
        <w:tc>
          <w:tcPr>
            <w:tcW w:w="1717" w:type="pct"/>
            <w:tcBorders>
              <w:top w:val="nil"/>
              <w:left w:val="nil"/>
              <w:bottom w:val="nil"/>
              <w:right w:val="nil"/>
            </w:tcBorders>
            <w:shd w:val="clear" w:color="auto" w:fill="auto"/>
            <w:vAlign w:val="center"/>
            <w:hideMark/>
          </w:tcPr>
          <w:p w14:paraId="2FC53FB4"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Provide a structured abstract with background, methods, results, and conclusions.</w:t>
            </w:r>
          </w:p>
        </w:tc>
        <w:tc>
          <w:tcPr>
            <w:tcW w:w="748" w:type="pct"/>
            <w:tcBorders>
              <w:top w:val="nil"/>
              <w:left w:val="nil"/>
              <w:bottom w:val="nil"/>
              <w:right w:val="nil"/>
            </w:tcBorders>
            <w:shd w:val="clear" w:color="auto" w:fill="auto"/>
            <w:vAlign w:val="center"/>
            <w:hideMark/>
          </w:tcPr>
          <w:p w14:paraId="3D29B5EE" w14:textId="0CDF26D3"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r>
              <w:rPr>
                <w:rFonts w:ascii="Times New Roman" w:eastAsia="等线" w:hAnsi="Times New Roman" w:cs="Times New Roman"/>
                <w:color w:val="000000"/>
                <w:kern w:val="0"/>
                <w:szCs w:val="21"/>
              </w:rPr>
              <w:t>-3</w:t>
            </w:r>
          </w:p>
        </w:tc>
      </w:tr>
      <w:tr w:rsidR="00DE3260" w:rsidRPr="00DE3260" w14:paraId="4D49C364" w14:textId="77777777" w:rsidTr="00DE3260">
        <w:trPr>
          <w:trHeight w:val="300"/>
        </w:trPr>
        <w:tc>
          <w:tcPr>
            <w:tcW w:w="819" w:type="pct"/>
            <w:tcBorders>
              <w:top w:val="nil"/>
              <w:left w:val="nil"/>
              <w:bottom w:val="nil"/>
              <w:right w:val="nil"/>
            </w:tcBorders>
            <w:shd w:val="clear" w:color="auto" w:fill="auto"/>
            <w:vAlign w:val="center"/>
            <w:hideMark/>
          </w:tcPr>
          <w:p w14:paraId="0B0988A4"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Introduction</w:t>
            </w:r>
          </w:p>
        </w:tc>
        <w:tc>
          <w:tcPr>
            <w:tcW w:w="1716" w:type="pct"/>
            <w:tcBorders>
              <w:top w:val="nil"/>
              <w:left w:val="nil"/>
              <w:bottom w:val="nil"/>
              <w:right w:val="nil"/>
            </w:tcBorders>
            <w:shd w:val="clear" w:color="auto" w:fill="auto"/>
            <w:vAlign w:val="center"/>
            <w:hideMark/>
          </w:tcPr>
          <w:p w14:paraId="07CBA1F2"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3. Background and Objectives</w:t>
            </w:r>
          </w:p>
        </w:tc>
        <w:tc>
          <w:tcPr>
            <w:tcW w:w="1717" w:type="pct"/>
            <w:tcBorders>
              <w:top w:val="nil"/>
              <w:left w:val="nil"/>
              <w:bottom w:val="nil"/>
              <w:right w:val="nil"/>
            </w:tcBorders>
            <w:shd w:val="clear" w:color="auto" w:fill="auto"/>
            <w:vAlign w:val="center"/>
            <w:hideMark/>
          </w:tcPr>
          <w:p w14:paraId="2A107464"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Describe the study context and objectives.</w:t>
            </w:r>
          </w:p>
        </w:tc>
        <w:tc>
          <w:tcPr>
            <w:tcW w:w="748" w:type="pct"/>
            <w:tcBorders>
              <w:top w:val="nil"/>
              <w:left w:val="nil"/>
              <w:bottom w:val="nil"/>
              <w:right w:val="nil"/>
            </w:tcBorders>
            <w:shd w:val="clear" w:color="auto" w:fill="auto"/>
            <w:vAlign w:val="center"/>
            <w:hideMark/>
          </w:tcPr>
          <w:p w14:paraId="544DF200" w14:textId="3301E646"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4-5</w:t>
            </w:r>
          </w:p>
        </w:tc>
      </w:tr>
      <w:tr w:rsidR="00DE3260" w:rsidRPr="00DE3260" w14:paraId="1734959D" w14:textId="77777777" w:rsidTr="00DE3260">
        <w:trPr>
          <w:trHeight w:val="900"/>
        </w:trPr>
        <w:tc>
          <w:tcPr>
            <w:tcW w:w="819" w:type="pct"/>
            <w:tcBorders>
              <w:top w:val="nil"/>
              <w:left w:val="nil"/>
              <w:bottom w:val="nil"/>
              <w:right w:val="nil"/>
            </w:tcBorders>
            <w:shd w:val="clear" w:color="auto" w:fill="auto"/>
            <w:vAlign w:val="center"/>
            <w:hideMark/>
          </w:tcPr>
          <w:p w14:paraId="21D9A18E"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Methods</w:t>
            </w:r>
          </w:p>
        </w:tc>
        <w:tc>
          <w:tcPr>
            <w:tcW w:w="1716" w:type="pct"/>
            <w:tcBorders>
              <w:top w:val="nil"/>
              <w:left w:val="nil"/>
              <w:bottom w:val="nil"/>
              <w:right w:val="nil"/>
            </w:tcBorders>
            <w:shd w:val="clear" w:color="auto" w:fill="auto"/>
            <w:vAlign w:val="center"/>
            <w:hideMark/>
          </w:tcPr>
          <w:p w14:paraId="35179057"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4. Target Population and Setting</w:t>
            </w:r>
          </w:p>
        </w:tc>
        <w:tc>
          <w:tcPr>
            <w:tcW w:w="1717" w:type="pct"/>
            <w:tcBorders>
              <w:top w:val="nil"/>
              <w:left w:val="nil"/>
              <w:bottom w:val="nil"/>
              <w:right w:val="nil"/>
            </w:tcBorders>
            <w:shd w:val="clear" w:color="auto" w:fill="auto"/>
            <w:vAlign w:val="center"/>
            <w:hideMark/>
          </w:tcPr>
          <w:p w14:paraId="64092595"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Define the target population, setting, and analytical perspective (e.g., healthcare system, societal).</w:t>
            </w:r>
          </w:p>
        </w:tc>
        <w:tc>
          <w:tcPr>
            <w:tcW w:w="748" w:type="pct"/>
            <w:tcBorders>
              <w:top w:val="nil"/>
              <w:left w:val="nil"/>
              <w:bottom w:val="nil"/>
              <w:right w:val="nil"/>
            </w:tcBorders>
            <w:shd w:val="clear" w:color="auto" w:fill="auto"/>
            <w:vAlign w:val="center"/>
            <w:hideMark/>
          </w:tcPr>
          <w:p w14:paraId="4DF3A603" w14:textId="3B8CFA67"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9</w:t>
            </w:r>
          </w:p>
        </w:tc>
      </w:tr>
      <w:tr w:rsidR="00DE3260" w:rsidRPr="00DE3260" w14:paraId="223D9CFC" w14:textId="77777777" w:rsidTr="00DE3260">
        <w:trPr>
          <w:trHeight w:val="600"/>
        </w:trPr>
        <w:tc>
          <w:tcPr>
            <w:tcW w:w="819" w:type="pct"/>
            <w:tcBorders>
              <w:top w:val="nil"/>
              <w:left w:val="nil"/>
              <w:bottom w:val="nil"/>
              <w:right w:val="nil"/>
            </w:tcBorders>
            <w:shd w:val="clear" w:color="auto" w:fill="auto"/>
            <w:vAlign w:val="center"/>
            <w:hideMark/>
          </w:tcPr>
          <w:p w14:paraId="575C5750"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0C8E8982"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5. Comparators and Interventions</w:t>
            </w:r>
          </w:p>
        </w:tc>
        <w:tc>
          <w:tcPr>
            <w:tcW w:w="1717" w:type="pct"/>
            <w:tcBorders>
              <w:top w:val="nil"/>
              <w:left w:val="nil"/>
              <w:bottom w:val="nil"/>
              <w:right w:val="nil"/>
            </w:tcBorders>
            <w:shd w:val="clear" w:color="auto" w:fill="auto"/>
            <w:vAlign w:val="center"/>
            <w:hideMark/>
          </w:tcPr>
          <w:p w14:paraId="533DF3DA"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Describe the interventions and comparators evaluated in the study.</w:t>
            </w:r>
          </w:p>
        </w:tc>
        <w:tc>
          <w:tcPr>
            <w:tcW w:w="748" w:type="pct"/>
            <w:tcBorders>
              <w:top w:val="nil"/>
              <w:left w:val="nil"/>
              <w:bottom w:val="nil"/>
              <w:right w:val="nil"/>
            </w:tcBorders>
            <w:shd w:val="clear" w:color="auto" w:fill="auto"/>
            <w:vAlign w:val="center"/>
            <w:hideMark/>
          </w:tcPr>
          <w:p w14:paraId="0AC0D1CF" w14:textId="5931274A"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w:t>
            </w:r>
            <w:r>
              <w:rPr>
                <w:rFonts w:ascii="Times New Roman" w:eastAsia="等线" w:hAnsi="Times New Roman" w:cs="Times New Roman"/>
                <w:color w:val="000000"/>
                <w:kern w:val="0"/>
                <w:szCs w:val="21"/>
              </w:rPr>
              <w:t>-10</w:t>
            </w:r>
          </w:p>
        </w:tc>
      </w:tr>
      <w:tr w:rsidR="00DE3260" w:rsidRPr="00DE3260" w14:paraId="10591105" w14:textId="77777777" w:rsidTr="00DE3260">
        <w:trPr>
          <w:trHeight w:val="600"/>
        </w:trPr>
        <w:tc>
          <w:tcPr>
            <w:tcW w:w="819" w:type="pct"/>
            <w:tcBorders>
              <w:top w:val="nil"/>
              <w:left w:val="nil"/>
              <w:bottom w:val="nil"/>
              <w:right w:val="nil"/>
            </w:tcBorders>
            <w:shd w:val="clear" w:color="auto" w:fill="auto"/>
            <w:vAlign w:val="center"/>
            <w:hideMark/>
          </w:tcPr>
          <w:p w14:paraId="30BC3E86"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40B75F64"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6. Time Horizon</w:t>
            </w:r>
          </w:p>
        </w:tc>
        <w:tc>
          <w:tcPr>
            <w:tcW w:w="1717" w:type="pct"/>
            <w:tcBorders>
              <w:top w:val="nil"/>
              <w:left w:val="nil"/>
              <w:bottom w:val="nil"/>
              <w:right w:val="nil"/>
            </w:tcBorders>
            <w:shd w:val="clear" w:color="auto" w:fill="auto"/>
            <w:vAlign w:val="center"/>
            <w:hideMark/>
          </w:tcPr>
          <w:p w14:paraId="55D34875"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State the time horizon for the analysis and justify its choice.</w:t>
            </w:r>
          </w:p>
        </w:tc>
        <w:tc>
          <w:tcPr>
            <w:tcW w:w="748" w:type="pct"/>
            <w:tcBorders>
              <w:top w:val="nil"/>
              <w:left w:val="nil"/>
              <w:bottom w:val="nil"/>
              <w:right w:val="nil"/>
            </w:tcBorders>
            <w:shd w:val="clear" w:color="auto" w:fill="auto"/>
            <w:vAlign w:val="center"/>
            <w:hideMark/>
          </w:tcPr>
          <w:p w14:paraId="258F9522" w14:textId="1EB8E324"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w:t>
            </w:r>
          </w:p>
        </w:tc>
      </w:tr>
      <w:tr w:rsidR="00DE3260" w:rsidRPr="00DE3260" w14:paraId="32A3213B" w14:textId="77777777" w:rsidTr="00DE3260">
        <w:trPr>
          <w:trHeight w:val="600"/>
        </w:trPr>
        <w:tc>
          <w:tcPr>
            <w:tcW w:w="819" w:type="pct"/>
            <w:tcBorders>
              <w:top w:val="nil"/>
              <w:left w:val="nil"/>
              <w:bottom w:val="nil"/>
              <w:right w:val="nil"/>
            </w:tcBorders>
            <w:shd w:val="clear" w:color="auto" w:fill="auto"/>
            <w:vAlign w:val="center"/>
            <w:hideMark/>
          </w:tcPr>
          <w:p w14:paraId="43EEB439"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3784CC85"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7. Discount Rate</w:t>
            </w:r>
          </w:p>
        </w:tc>
        <w:tc>
          <w:tcPr>
            <w:tcW w:w="1717" w:type="pct"/>
            <w:tcBorders>
              <w:top w:val="nil"/>
              <w:left w:val="nil"/>
              <w:bottom w:val="nil"/>
              <w:right w:val="nil"/>
            </w:tcBorders>
            <w:shd w:val="clear" w:color="auto" w:fill="auto"/>
            <w:vAlign w:val="center"/>
            <w:hideMark/>
          </w:tcPr>
          <w:p w14:paraId="7CA6CDAC"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Report the discount rate applied to costs and outcomes.</w:t>
            </w:r>
          </w:p>
        </w:tc>
        <w:tc>
          <w:tcPr>
            <w:tcW w:w="748" w:type="pct"/>
            <w:tcBorders>
              <w:top w:val="nil"/>
              <w:left w:val="nil"/>
              <w:bottom w:val="nil"/>
              <w:right w:val="nil"/>
            </w:tcBorders>
            <w:shd w:val="clear" w:color="auto" w:fill="auto"/>
            <w:vAlign w:val="center"/>
            <w:hideMark/>
          </w:tcPr>
          <w:p w14:paraId="262D4B01" w14:textId="491B606E"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3</w:t>
            </w:r>
          </w:p>
        </w:tc>
      </w:tr>
      <w:tr w:rsidR="00DE3260" w:rsidRPr="00DE3260" w14:paraId="2A771D92" w14:textId="77777777" w:rsidTr="00DE3260">
        <w:trPr>
          <w:trHeight w:val="600"/>
        </w:trPr>
        <w:tc>
          <w:tcPr>
            <w:tcW w:w="819" w:type="pct"/>
            <w:tcBorders>
              <w:top w:val="nil"/>
              <w:left w:val="nil"/>
              <w:bottom w:val="nil"/>
              <w:right w:val="nil"/>
            </w:tcBorders>
            <w:shd w:val="clear" w:color="auto" w:fill="auto"/>
            <w:vAlign w:val="center"/>
            <w:hideMark/>
          </w:tcPr>
          <w:p w14:paraId="373EB34B"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7B711C6F"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8. Choice of Outcomes</w:t>
            </w:r>
          </w:p>
        </w:tc>
        <w:tc>
          <w:tcPr>
            <w:tcW w:w="1717" w:type="pct"/>
            <w:tcBorders>
              <w:top w:val="nil"/>
              <w:left w:val="nil"/>
              <w:bottom w:val="nil"/>
              <w:right w:val="nil"/>
            </w:tcBorders>
            <w:shd w:val="clear" w:color="auto" w:fill="auto"/>
            <w:vAlign w:val="center"/>
            <w:hideMark/>
          </w:tcPr>
          <w:p w14:paraId="3D5CC682"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Define the primary and secondary health outcomes and how they were measured.</w:t>
            </w:r>
          </w:p>
        </w:tc>
        <w:tc>
          <w:tcPr>
            <w:tcW w:w="748" w:type="pct"/>
            <w:tcBorders>
              <w:top w:val="nil"/>
              <w:left w:val="nil"/>
              <w:bottom w:val="nil"/>
              <w:right w:val="nil"/>
            </w:tcBorders>
            <w:shd w:val="clear" w:color="auto" w:fill="auto"/>
            <w:vAlign w:val="center"/>
            <w:hideMark/>
          </w:tcPr>
          <w:p w14:paraId="2B38508E" w14:textId="154EBE76"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4-15</w:t>
            </w:r>
          </w:p>
        </w:tc>
      </w:tr>
      <w:tr w:rsidR="00DE3260" w:rsidRPr="00DE3260" w14:paraId="093B80B6" w14:textId="77777777" w:rsidTr="00DE3260">
        <w:trPr>
          <w:trHeight w:val="600"/>
        </w:trPr>
        <w:tc>
          <w:tcPr>
            <w:tcW w:w="819" w:type="pct"/>
            <w:tcBorders>
              <w:top w:val="nil"/>
              <w:left w:val="nil"/>
              <w:bottom w:val="nil"/>
              <w:right w:val="nil"/>
            </w:tcBorders>
            <w:shd w:val="clear" w:color="auto" w:fill="auto"/>
            <w:vAlign w:val="center"/>
            <w:hideMark/>
          </w:tcPr>
          <w:p w14:paraId="36B6368B"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0757376F"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9. Measurement of Effectiveness</w:t>
            </w:r>
          </w:p>
        </w:tc>
        <w:tc>
          <w:tcPr>
            <w:tcW w:w="1717" w:type="pct"/>
            <w:tcBorders>
              <w:top w:val="nil"/>
              <w:left w:val="nil"/>
              <w:bottom w:val="nil"/>
              <w:right w:val="nil"/>
            </w:tcBorders>
            <w:shd w:val="clear" w:color="auto" w:fill="auto"/>
            <w:vAlign w:val="center"/>
            <w:hideMark/>
          </w:tcPr>
          <w:p w14:paraId="37F654FF"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Explain the source of effectiveness data (e.g., trials, observational studies, modeling).</w:t>
            </w:r>
          </w:p>
        </w:tc>
        <w:tc>
          <w:tcPr>
            <w:tcW w:w="748" w:type="pct"/>
            <w:tcBorders>
              <w:top w:val="nil"/>
              <w:left w:val="nil"/>
              <w:bottom w:val="nil"/>
              <w:right w:val="nil"/>
            </w:tcBorders>
            <w:shd w:val="clear" w:color="auto" w:fill="auto"/>
            <w:vAlign w:val="center"/>
            <w:hideMark/>
          </w:tcPr>
          <w:p w14:paraId="002792E8" w14:textId="66E2DDDC"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5</w:t>
            </w:r>
          </w:p>
        </w:tc>
      </w:tr>
      <w:tr w:rsidR="00DE3260" w:rsidRPr="00DE3260" w14:paraId="1A7A1A1E" w14:textId="77777777" w:rsidTr="00DE3260">
        <w:trPr>
          <w:trHeight w:val="600"/>
        </w:trPr>
        <w:tc>
          <w:tcPr>
            <w:tcW w:w="819" w:type="pct"/>
            <w:tcBorders>
              <w:top w:val="nil"/>
              <w:left w:val="nil"/>
              <w:bottom w:val="nil"/>
              <w:right w:val="nil"/>
            </w:tcBorders>
            <w:shd w:val="clear" w:color="auto" w:fill="auto"/>
            <w:vAlign w:val="center"/>
            <w:hideMark/>
          </w:tcPr>
          <w:p w14:paraId="4AC582F6"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163DEC1B"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10. Measurement and Valuation of Costs</w:t>
            </w:r>
          </w:p>
        </w:tc>
        <w:tc>
          <w:tcPr>
            <w:tcW w:w="1717" w:type="pct"/>
            <w:tcBorders>
              <w:top w:val="nil"/>
              <w:left w:val="nil"/>
              <w:bottom w:val="nil"/>
              <w:right w:val="nil"/>
            </w:tcBorders>
            <w:shd w:val="clear" w:color="auto" w:fill="auto"/>
            <w:vAlign w:val="center"/>
            <w:hideMark/>
          </w:tcPr>
          <w:p w14:paraId="60977CB5"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Describe how costs were measured and valued in the study.</w:t>
            </w:r>
          </w:p>
        </w:tc>
        <w:tc>
          <w:tcPr>
            <w:tcW w:w="748" w:type="pct"/>
            <w:tcBorders>
              <w:top w:val="nil"/>
              <w:left w:val="nil"/>
              <w:bottom w:val="nil"/>
              <w:right w:val="nil"/>
            </w:tcBorders>
            <w:shd w:val="clear" w:color="auto" w:fill="auto"/>
            <w:vAlign w:val="center"/>
            <w:hideMark/>
          </w:tcPr>
          <w:p w14:paraId="2E980EBC" w14:textId="1D51D0E0"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3</w:t>
            </w:r>
          </w:p>
        </w:tc>
      </w:tr>
      <w:tr w:rsidR="00DE3260" w:rsidRPr="00DE3260" w14:paraId="6D12A6EE" w14:textId="77777777" w:rsidTr="00DE3260">
        <w:trPr>
          <w:trHeight w:val="900"/>
        </w:trPr>
        <w:tc>
          <w:tcPr>
            <w:tcW w:w="819" w:type="pct"/>
            <w:tcBorders>
              <w:top w:val="nil"/>
              <w:left w:val="nil"/>
              <w:bottom w:val="nil"/>
              <w:right w:val="nil"/>
            </w:tcBorders>
            <w:shd w:val="clear" w:color="auto" w:fill="auto"/>
            <w:vAlign w:val="center"/>
            <w:hideMark/>
          </w:tcPr>
          <w:p w14:paraId="59489FE1"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522A504E"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11. Modeling</w:t>
            </w:r>
          </w:p>
        </w:tc>
        <w:tc>
          <w:tcPr>
            <w:tcW w:w="1717" w:type="pct"/>
            <w:tcBorders>
              <w:top w:val="nil"/>
              <w:left w:val="nil"/>
              <w:bottom w:val="nil"/>
              <w:right w:val="nil"/>
            </w:tcBorders>
            <w:shd w:val="clear" w:color="auto" w:fill="auto"/>
            <w:vAlign w:val="center"/>
            <w:hideMark/>
          </w:tcPr>
          <w:p w14:paraId="3C57AACF"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If modeling was used (e.g., Markov models, simulations), describe its structure, assumptions, and validation.</w:t>
            </w:r>
          </w:p>
        </w:tc>
        <w:tc>
          <w:tcPr>
            <w:tcW w:w="748" w:type="pct"/>
            <w:tcBorders>
              <w:top w:val="nil"/>
              <w:left w:val="nil"/>
              <w:bottom w:val="nil"/>
              <w:right w:val="nil"/>
            </w:tcBorders>
            <w:shd w:val="clear" w:color="auto" w:fill="auto"/>
            <w:vAlign w:val="center"/>
            <w:hideMark/>
          </w:tcPr>
          <w:p w14:paraId="0A40A550" w14:textId="6BF9723C"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0</w:t>
            </w:r>
          </w:p>
        </w:tc>
      </w:tr>
      <w:tr w:rsidR="00DE3260" w:rsidRPr="00DE3260" w14:paraId="2DAD9532" w14:textId="77777777" w:rsidTr="00DE3260">
        <w:trPr>
          <w:trHeight w:val="600"/>
        </w:trPr>
        <w:tc>
          <w:tcPr>
            <w:tcW w:w="819" w:type="pct"/>
            <w:tcBorders>
              <w:top w:val="nil"/>
              <w:left w:val="nil"/>
              <w:bottom w:val="nil"/>
              <w:right w:val="nil"/>
            </w:tcBorders>
            <w:shd w:val="clear" w:color="auto" w:fill="auto"/>
            <w:vAlign w:val="center"/>
            <w:hideMark/>
          </w:tcPr>
          <w:p w14:paraId="7F9AF37D"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767C0C80"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12. Analytic Methods</w:t>
            </w:r>
          </w:p>
        </w:tc>
        <w:tc>
          <w:tcPr>
            <w:tcW w:w="1717" w:type="pct"/>
            <w:tcBorders>
              <w:top w:val="nil"/>
              <w:left w:val="nil"/>
              <w:bottom w:val="nil"/>
              <w:right w:val="nil"/>
            </w:tcBorders>
            <w:shd w:val="clear" w:color="auto" w:fill="auto"/>
            <w:vAlign w:val="center"/>
            <w:hideMark/>
          </w:tcPr>
          <w:p w14:paraId="0FF881B7"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Explain the statistical and analytical methods used, including uncertainty analysis.</w:t>
            </w:r>
          </w:p>
        </w:tc>
        <w:tc>
          <w:tcPr>
            <w:tcW w:w="748" w:type="pct"/>
            <w:tcBorders>
              <w:top w:val="nil"/>
              <w:left w:val="nil"/>
              <w:bottom w:val="nil"/>
              <w:right w:val="nil"/>
            </w:tcBorders>
            <w:shd w:val="clear" w:color="auto" w:fill="auto"/>
            <w:vAlign w:val="center"/>
            <w:hideMark/>
          </w:tcPr>
          <w:p w14:paraId="4B94FCA8" w14:textId="6F9C6D87"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5</w:t>
            </w:r>
          </w:p>
        </w:tc>
      </w:tr>
      <w:tr w:rsidR="00DE3260" w:rsidRPr="00DE3260" w14:paraId="55DCCB8D" w14:textId="77777777" w:rsidTr="00DE3260">
        <w:trPr>
          <w:trHeight w:val="600"/>
        </w:trPr>
        <w:tc>
          <w:tcPr>
            <w:tcW w:w="819" w:type="pct"/>
            <w:tcBorders>
              <w:top w:val="nil"/>
              <w:left w:val="nil"/>
              <w:bottom w:val="nil"/>
              <w:right w:val="nil"/>
            </w:tcBorders>
            <w:shd w:val="clear" w:color="auto" w:fill="auto"/>
            <w:vAlign w:val="center"/>
            <w:hideMark/>
          </w:tcPr>
          <w:p w14:paraId="774162AC"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Results</w:t>
            </w:r>
          </w:p>
        </w:tc>
        <w:tc>
          <w:tcPr>
            <w:tcW w:w="1716" w:type="pct"/>
            <w:tcBorders>
              <w:top w:val="nil"/>
              <w:left w:val="nil"/>
              <w:bottom w:val="nil"/>
              <w:right w:val="nil"/>
            </w:tcBorders>
            <w:shd w:val="clear" w:color="auto" w:fill="auto"/>
            <w:vAlign w:val="center"/>
            <w:hideMark/>
          </w:tcPr>
          <w:p w14:paraId="22735394"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13. Study Parameters</w:t>
            </w:r>
          </w:p>
        </w:tc>
        <w:tc>
          <w:tcPr>
            <w:tcW w:w="1717" w:type="pct"/>
            <w:tcBorders>
              <w:top w:val="nil"/>
              <w:left w:val="nil"/>
              <w:bottom w:val="nil"/>
              <w:right w:val="nil"/>
            </w:tcBorders>
            <w:shd w:val="clear" w:color="auto" w:fill="auto"/>
            <w:vAlign w:val="center"/>
            <w:hideMark/>
          </w:tcPr>
          <w:p w14:paraId="3D5A083E"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Report key model parameters, sources, and estimated values.</w:t>
            </w:r>
          </w:p>
        </w:tc>
        <w:tc>
          <w:tcPr>
            <w:tcW w:w="748" w:type="pct"/>
            <w:tcBorders>
              <w:top w:val="nil"/>
              <w:left w:val="nil"/>
              <w:bottom w:val="nil"/>
              <w:right w:val="nil"/>
            </w:tcBorders>
            <w:shd w:val="clear" w:color="auto" w:fill="auto"/>
            <w:vAlign w:val="center"/>
            <w:hideMark/>
          </w:tcPr>
          <w:p w14:paraId="41FB0432" w14:textId="69A6C096"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Appendix</w:t>
            </w:r>
            <w:r>
              <w:rPr>
                <w:rFonts w:ascii="Times New Roman" w:eastAsia="等线" w:hAnsi="Times New Roman" w:cs="Times New Roman"/>
                <w:color w:val="000000"/>
                <w:kern w:val="0"/>
                <w:szCs w:val="21"/>
              </w:rPr>
              <w:t xml:space="preserve"> </w:t>
            </w:r>
            <w:r>
              <w:rPr>
                <w:rFonts w:ascii="Times New Roman" w:eastAsia="等线" w:hAnsi="Times New Roman" w:cs="Times New Roman" w:hint="eastAsia"/>
                <w:color w:val="000000"/>
                <w:kern w:val="0"/>
                <w:szCs w:val="21"/>
              </w:rPr>
              <w:t>pp</w:t>
            </w:r>
            <w:r>
              <w:rPr>
                <w:rFonts w:ascii="Times New Roman" w:eastAsia="等线" w:hAnsi="Times New Roman" w:cs="Times New Roman"/>
                <w:color w:val="000000"/>
                <w:kern w:val="0"/>
                <w:szCs w:val="21"/>
              </w:rPr>
              <w:t xml:space="preserve"> 10-11</w:t>
            </w:r>
          </w:p>
        </w:tc>
      </w:tr>
      <w:tr w:rsidR="00DE3260" w:rsidRPr="00DE3260" w14:paraId="37DDFC7E" w14:textId="77777777" w:rsidTr="00DE3260">
        <w:trPr>
          <w:trHeight w:val="600"/>
        </w:trPr>
        <w:tc>
          <w:tcPr>
            <w:tcW w:w="819" w:type="pct"/>
            <w:tcBorders>
              <w:top w:val="nil"/>
              <w:left w:val="nil"/>
              <w:bottom w:val="nil"/>
              <w:right w:val="nil"/>
            </w:tcBorders>
            <w:shd w:val="clear" w:color="auto" w:fill="auto"/>
            <w:vAlign w:val="center"/>
            <w:hideMark/>
          </w:tcPr>
          <w:p w14:paraId="1279D4D0"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66E5FB50"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14. Uncertainty Analysis</w:t>
            </w:r>
          </w:p>
        </w:tc>
        <w:tc>
          <w:tcPr>
            <w:tcW w:w="1717" w:type="pct"/>
            <w:tcBorders>
              <w:top w:val="nil"/>
              <w:left w:val="nil"/>
              <w:bottom w:val="nil"/>
              <w:right w:val="nil"/>
            </w:tcBorders>
            <w:shd w:val="clear" w:color="auto" w:fill="auto"/>
            <w:vAlign w:val="center"/>
            <w:hideMark/>
          </w:tcPr>
          <w:p w14:paraId="1FE71E68"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Describe how uncertainty was assessed (e.g., sensitivity analysis, scenario analysis).</w:t>
            </w:r>
          </w:p>
        </w:tc>
        <w:tc>
          <w:tcPr>
            <w:tcW w:w="748" w:type="pct"/>
            <w:tcBorders>
              <w:top w:val="nil"/>
              <w:left w:val="nil"/>
              <w:bottom w:val="nil"/>
              <w:right w:val="nil"/>
            </w:tcBorders>
            <w:shd w:val="clear" w:color="auto" w:fill="auto"/>
            <w:vAlign w:val="center"/>
            <w:hideMark/>
          </w:tcPr>
          <w:p w14:paraId="0086364E" w14:textId="562409A7"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5-16</w:t>
            </w:r>
          </w:p>
        </w:tc>
      </w:tr>
      <w:tr w:rsidR="00DE3260" w:rsidRPr="00DE3260" w14:paraId="0EDD82FA" w14:textId="77777777" w:rsidTr="00DE3260">
        <w:trPr>
          <w:trHeight w:val="600"/>
        </w:trPr>
        <w:tc>
          <w:tcPr>
            <w:tcW w:w="819" w:type="pct"/>
            <w:tcBorders>
              <w:top w:val="nil"/>
              <w:left w:val="nil"/>
              <w:bottom w:val="nil"/>
              <w:right w:val="nil"/>
            </w:tcBorders>
            <w:shd w:val="clear" w:color="auto" w:fill="auto"/>
            <w:vAlign w:val="center"/>
            <w:hideMark/>
          </w:tcPr>
          <w:p w14:paraId="5A2C436B"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6F233669"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15. Results</w:t>
            </w:r>
          </w:p>
        </w:tc>
        <w:tc>
          <w:tcPr>
            <w:tcW w:w="1717" w:type="pct"/>
            <w:tcBorders>
              <w:top w:val="nil"/>
              <w:left w:val="nil"/>
              <w:bottom w:val="nil"/>
              <w:right w:val="nil"/>
            </w:tcBorders>
            <w:shd w:val="clear" w:color="auto" w:fill="auto"/>
            <w:vAlign w:val="center"/>
            <w:hideMark/>
          </w:tcPr>
          <w:p w14:paraId="34EB527B"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Present key findings, including incremental cost-effectiveness ratios (ICERs) where applicable.</w:t>
            </w:r>
          </w:p>
        </w:tc>
        <w:tc>
          <w:tcPr>
            <w:tcW w:w="748" w:type="pct"/>
            <w:tcBorders>
              <w:top w:val="nil"/>
              <w:left w:val="nil"/>
              <w:bottom w:val="nil"/>
              <w:right w:val="nil"/>
            </w:tcBorders>
            <w:shd w:val="clear" w:color="auto" w:fill="auto"/>
            <w:vAlign w:val="center"/>
            <w:hideMark/>
          </w:tcPr>
          <w:p w14:paraId="42C807BC" w14:textId="7F262E35"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r>
              <w:rPr>
                <w:rFonts w:ascii="Times New Roman" w:eastAsia="等线" w:hAnsi="Times New Roman" w:cs="Times New Roman"/>
                <w:color w:val="000000"/>
                <w:kern w:val="0"/>
                <w:szCs w:val="21"/>
              </w:rPr>
              <w:t>7-18</w:t>
            </w:r>
          </w:p>
        </w:tc>
      </w:tr>
      <w:tr w:rsidR="00DE3260" w:rsidRPr="00DE3260" w14:paraId="6C5BA116" w14:textId="77777777" w:rsidTr="00DE3260">
        <w:trPr>
          <w:trHeight w:val="600"/>
        </w:trPr>
        <w:tc>
          <w:tcPr>
            <w:tcW w:w="819" w:type="pct"/>
            <w:tcBorders>
              <w:top w:val="nil"/>
              <w:left w:val="nil"/>
              <w:bottom w:val="nil"/>
              <w:right w:val="nil"/>
            </w:tcBorders>
            <w:shd w:val="clear" w:color="auto" w:fill="auto"/>
            <w:vAlign w:val="center"/>
            <w:hideMark/>
          </w:tcPr>
          <w:p w14:paraId="62F675D4"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Discussion</w:t>
            </w:r>
          </w:p>
        </w:tc>
        <w:tc>
          <w:tcPr>
            <w:tcW w:w="1716" w:type="pct"/>
            <w:tcBorders>
              <w:top w:val="nil"/>
              <w:left w:val="nil"/>
              <w:bottom w:val="nil"/>
              <w:right w:val="nil"/>
            </w:tcBorders>
            <w:shd w:val="clear" w:color="auto" w:fill="auto"/>
            <w:vAlign w:val="center"/>
            <w:hideMark/>
          </w:tcPr>
          <w:p w14:paraId="24132B05"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16. Study Findings and Policy Implications</w:t>
            </w:r>
          </w:p>
        </w:tc>
        <w:tc>
          <w:tcPr>
            <w:tcW w:w="1717" w:type="pct"/>
            <w:tcBorders>
              <w:top w:val="nil"/>
              <w:left w:val="nil"/>
              <w:bottom w:val="nil"/>
              <w:right w:val="nil"/>
            </w:tcBorders>
            <w:shd w:val="clear" w:color="auto" w:fill="auto"/>
            <w:vAlign w:val="center"/>
            <w:hideMark/>
          </w:tcPr>
          <w:p w14:paraId="0E6632F7"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Discuss the significance of findings and compare with existing literature.</w:t>
            </w:r>
          </w:p>
        </w:tc>
        <w:tc>
          <w:tcPr>
            <w:tcW w:w="748" w:type="pct"/>
            <w:tcBorders>
              <w:top w:val="nil"/>
              <w:left w:val="nil"/>
              <w:bottom w:val="nil"/>
              <w:right w:val="nil"/>
            </w:tcBorders>
            <w:shd w:val="clear" w:color="auto" w:fill="auto"/>
            <w:vAlign w:val="center"/>
            <w:hideMark/>
          </w:tcPr>
          <w:p w14:paraId="01BDE089" w14:textId="2C8D9B9A"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r>
              <w:rPr>
                <w:rFonts w:ascii="Times New Roman" w:eastAsia="等线" w:hAnsi="Times New Roman" w:cs="Times New Roman"/>
                <w:color w:val="000000"/>
                <w:kern w:val="0"/>
                <w:szCs w:val="21"/>
              </w:rPr>
              <w:t>3-24</w:t>
            </w:r>
          </w:p>
        </w:tc>
      </w:tr>
      <w:tr w:rsidR="00DE3260" w:rsidRPr="00DE3260" w14:paraId="7EF7D38E" w14:textId="77777777" w:rsidTr="00DE3260">
        <w:trPr>
          <w:trHeight w:val="600"/>
        </w:trPr>
        <w:tc>
          <w:tcPr>
            <w:tcW w:w="819" w:type="pct"/>
            <w:tcBorders>
              <w:top w:val="nil"/>
              <w:left w:val="nil"/>
              <w:bottom w:val="nil"/>
              <w:right w:val="nil"/>
            </w:tcBorders>
            <w:shd w:val="clear" w:color="auto" w:fill="auto"/>
            <w:vAlign w:val="center"/>
            <w:hideMark/>
          </w:tcPr>
          <w:p w14:paraId="123FC77A"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33D44EE4"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17. Limitations</w:t>
            </w:r>
          </w:p>
        </w:tc>
        <w:tc>
          <w:tcPr>
            <w:tcW w:w="1717" w:type="pct"/>
            <w:tcBorders>
              <w:top w:val="nil"/>
              <w:left w:val="nil"/>
              <w:bottom w:val="nil"/>
              <w:right w:val="nil"/>
            </w:tcBorders>
            <w:shd w:val="clear" w:color="auto" w:fill="auto"/>
            <w:vAlign w:val="center"/>
            <w:hideMark/>
          </w:tcPr>
          <w:p w14:paraId="72E343D0"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Acknowledge study limitations and their potential impact.</w:t>
            </w:r>
          </w:p>
        </w:tc>
        <w:tc>
          <w:tcPr>
            <w:tcW w:w="748" w:type="pct"/>
            <w:tcBorders>
              <w:top w:val="nil"/>
              <w:left w:val="nil"/>
              <w:bottom w:val="nil"/>
              <w:right w:val="nil"/>
            </w:tcBorders>
            <w:shd w:val="clear" w:color="auto" w:fill="auto"/>
            <w:vAlign w:val="center"/>
            <w:hideMark/>
          </w:tcPr>
          <w:p w14:paraId="13AD6B3E" w14:textId="36E65541"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r>
              <w:rPr>
                <w:rFonts w:ascii="Times New Roman" w:eastAsia="等线" w:hAnsi="Times New Roman" w:cs="Times New Roman"/>
                <w:color w:val="000000"/>
                <w:kern w:val="0"/>
                <w:szCs w:val="21"/>
              </w:rPr>
              <w:t>5-26</w:t>
            </w:r>
          </w:p>
        </w:tc>
      </w:tr>
      <w:tr w:rsidR="00DE3260" w:rsidRPr="00DE3260" w14:paraId="02CA9FDF" w14:textId="77777777" w:rsidTr="00DE3260">
        <w:trPr>
          <w:trHeight w:val="600"/>
        </w:trPr>
        <w:tc>
          <w:tcPr>
            <w:tcW w:w="819" w:type="pct"/>
            <w:tcBorders>
              <w:top w:val="nil"/>
              <w:left w:val="nil"/>
              <w:bottom w:val="nil"/>
              <w:right w:val="nil"/>
            </w:tcBorders>
            <w:shd w:val="clear" w:color="auto" w:fill="auto"/>
            <w:vAlign w:val="center"/>
            <w:hideMark/>
          </w:tcPr>
          <w:p w14:paraId="047BEAF9" w14:textId="77777777" w:rsidR="00DE3260" w:rsidRPr="00DE3260" w:rsidRDefault="00DE3260" w:rsidP="00DE3260">
            <w:pPr>
              <w:widowControl/>
              <w:jc w:val="left"/>
              <w:rPr>
                <w:rFonts w:ascii="Times New Roman" w:eastAsia="Times New Roman" w:hAnsi="Times New Roman" w:cs="Times New Roman"/>
                <w:kern w:val="0"/>
                <w:szCs w:val="21"/>
              </w:rPr>
            </w:pPr>
          </w:p>
        </w:tc>
        <w:tc>
          <w:tcPr>
            <w:tcW w:w="1716" w:type="pct"/>
            <w:tcBorders>
              <w:top w:val="nil"/>
              <w:left w:val="nil"/>
              <w:bottom w:val="nil"/>
              <w:right w:val="nil"/>
            </w:tcBorders>
            <w:shd w:val="clear" w:color="auto" w:fill="auto"/>
            <w:vAlign w:val="center"/>
            <w:hideMark/>
          </w:tcPr>
          <w:p w14:paraId="20F1F3A7"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18. Conclusions</w:t>
            </w:r>
          </w:p>
        </w:tc>
        <w:tc>
          <w:tcPr>
            <w:tcW w:w="1717" w:type="pct"/>
            <w:tcBorders>
              <w:top w:val="nil"/>
              <w:left w:val="nil"/>
              <w:bottom w:val="nil"/>
              <w:right w:val="nil"/>
            </w:tcBorders>
            <w:shd w:val="clear" w:color="auto" w:fill="auto"/>
            <w:vAlign w:val="center"/>
            <w:hideMark/>
          </w:tcPr>
          <w:p w14:paraId="7D1D130C"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Summarize key takeaways and suggest directions for future research.</w:t>
            </w:r>
          </w:p>
        </w:tc>
        <w:tc>
          <w:tcPr>
            <w:tcW w:w="748" w:type="pct"/>
            <w:tcBorders>
              <w:top w:val="nil"/>
              <w:left w:val="nil"/>
              <w:bottom w:val="nil"/>
              <w:right w:val="nil"/>
            </w:tcBorders>
            <w:shd w:val="clear" w:color="auto" w:fill="auto"/>
            <w:vAlign w:val="center"/>
            <w:hideMark/>
          </w:tcPr>
          <w:p w14:paraId="5F70BB34" w14:textId="075163EF"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r>
              <w:rPr>
                <w:rFonts w:ascii="Times New Roman" w:eastAsia="等线" w:hAnsi="Times New Roman" w:cs="Times New Roman"/>
                <w:color w:val="000000"/>
                <w:kern w:val="0"/>
                <w:szCs w:val="21"/>
              </w:rPr>
              <w:t>7</w:t>
            </w:r>
          </w:p>
        </w:tc>
      </w:tr>
      <w:tr w:rsidR="00DE3260" w:rsidRPr="00DE3260" w14:paraId="2AA56068" w14:textId="77777777" w:rsidTr="00DE3260">
        <w:trPr>
          <w:trHeight w:val="600"/>
        </w:trPr>
        <w:tc>
          <w:tcPr>
            <w:tcW w:w="819" w:type="pct"/>
            <w:tcBorders>
              <w:top w:val="nil"/>
              <w:left w:val="nil"/>
              <w:bottom w:val="nil"/>
              <w:right w:val="nil"/>
            </w:tcBorders>
            <w:shd w:val="clear" w:color="auto" w:fill="auto"/>
            <w:vAlign w:val="center"/>
            <w:hideMark/>
          </w:tcPr>
          <w:p w14:paraId="3263E9A8"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Other</w:t>
            </w:r>
          </w:p>
        </w:tc>
        <w:tc>
          <w:tcPr>
            <w:tcW w:w="1716" w:type="pct"/>
            <w:tcBorders>
              <w:top w:val="nil"/>
              <w:left w:val="nil"/>
              <w:bottom w:val="nil"/>
              <w:right w:val="nil"/>
            </w:tcBorders>
            <w:shd w:val="clear" w:color="auto" w:fill="auto"/>
            <w:vAlign w:val="center"/>
            <w:hideMark/>
          </w:tcPr>
          <w:p w14:paraId="3E079BFD"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19. Funding and Conflicts of Interest</w:t>
            </w:r>
          </w:p>
        </w:tc>
        <w:tc>
          <w:tcPr>
            <w:tcW w:w="1717" w:type="pct"/>
            <w:tcBorders>
              <w:top w:val="nil"/>
              <w:left w:val="nil"/>
              <w:bottom w:val="nil"/>
              <w:right w:val="nil"/>
            </w:tcBorders>
            <w:shd w:val="clear" w:color="auto" w:fill="auto"/>
            <w:vAlign w:val="center"/>
            <w:hideMark/>
          </w:tcPr>
          <w:p w14:paraId="44F80E1B"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Disclose funding sources and potential conflicts of interest.</w:t>
            </w:r>
          </w:p>
        </w:tc>
        <w:tc>
          <w:tcPr>
            <w:tcW w:w="748" w:type="pct"/>
            <w:tcBorders>
              <w:top w:val="nil"/>
              <w:left w:val="nil"/>
              <w:bottom w:val="nil"/>
              <w:right w:val="nil"/>
            </w:tcBorders>
            <w:shd w:val="clear" w:color="auto" w:fill="auto"/>
            <w:vAlign w:val="center"/>
            <w:hideMark/>
          </w:tcPr>
          <w:p w14:paraId="7B41E970" w14:textId="37910C48"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r>
              <w:rPr>
                <w:rFonts w:ascii="Times New Roman" w:eastAsia="等线" w:hAnsi="Times New Roman" w:cs="Times New Roman"/>
                <w:color w:val="000000"/>
                <w:kern w:val="0"/>
                <w:szCs w:val="21"/>
              </w:rPr>
              <w:t>8</w:t>
            </w:r>
          </w:p>
        </w:tc>
      </w:tr>
      <w:tr w:rsidR="00DE3260" w:rsidRPr="00DE3260" w14:paraId="08E7ED4C" w14:textId="77777777" w:rsidTr="00DE3260">
        <w:trPr>
          <w:trHeight w:val="615"/>
        </w:trPr>
        <w:tc>
          <w:tcPr>
            <w:tcW w:w="819" w:type="pct"/>
            <w:tcBorders>
              <w:top w:val="nil"/>
              <w:left w:val="nil"/>
              <w:bottom w:val="single" w:sz="8" w:space="0" w:color="auto"/>
              <w:right w:val="nil"/>
            </w:tcBorders>
            <w:shd w:val="clear" w:color="auto" w:fill="auto"/>
            <w:vAlign w:val="center"/>
            <w:hideMark/>
          </w:tcPr>
          <w:p w14:paraId="25702CDB"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 xml:space="preserve">　</w:t>
            </w:r>
          </w:p>
        </w:tc>
        <w:tc>
          <w:tcPr>
            <w:tcW w:w="1716" w:type="pct"/>
            <w:tcBorders>
              <w:top w:val="nil"/>
              <w:left w:val="nil"/>
              <w:bottom w:val="single" w:sz="8" w:space="0" w:color="auto"/>
              <w:right w:val="nil"/>
            </w:tcBorders>
            <w:shd w:val="clear" w:color="auto" w:fill="auto"/>
            <w:vAlign w:val="center"/>
            <w:hideMark/>
          </w:tcPr>
          <w:p w14:paraId="5B759470" w14:textId="77777777" w:rsidR="00DE3260" w:rsidRPr="00DE3260" w:rsidRDefault="00DE3260" w:rsidP="00DE3260">
            <w:pPr>
              <w:widowControl/>
              <w:jc w:val="left"/>
              <w:rPr>
                <w:rFonts w:ascii="Times New Roman" w:eastAsia="等线" w:hAnsi="Times New Roman" w:cs="Times New Roman"/>
                <w:b/>
                <w:bCs/>
                <w:color w:val="000000"/>
                <w:kern w:val="0"/>
                <w:szCs w:val="21"/>
              </w:rPr>
            </w:pPr>
            <w:r w:rsidRPr="00DE3260">
              <w:rPr>
                <w:rFonts w:ascii="Times New Roman" w:eastAsia="等线" w:hAnsi="Times New Roman" w:cs="Times New Roman"/>
                <w:b/>
                <w:bCs/>
                <w:color w:val="000000"/>
                <w:kern w:val="0"/>
                <w:szCs w:val="21"/>
              </w:rPr>
              <w:t>20. Data Availability</w:t>
            </w:r>
          </w:p>
        </w:tc>
        <w:tc>
          <w:tcPr>
            <w:tcW w:w="1717" w:type="pct"/>
            <w:tcBorders>
              <w:top w:val="nil"/>
              <w:left w:val="nil"/>
              <w:bottom w:val="single" w:sz="8" w:space="0" w:color="auto"/>
              <w:right w:val="nil"/>
            </w:tcBorders>
            <w:shd w:val="clear" w:color="auto" w:fill="auto"/>
            <w:vAlign w:val="center"/>
            <w:hideMark/>
          </w:tcPr>
          <w:p w14:paraId="48CC8672" w14:textId="77777777" w:rsidR="00DE3260" w:rsidRPr="00DE3260" w:rsidRDefault="00DE3260" w:rsidP="00DE3260">
            <w:pPr>
              <w:widowControl/>
              <w:jc w:val="left"/>
              <w:rPr>
                <w:rFonts w:ascii="Times New Roman" w:eastAsia="等线" w:hAnsi="Times New Roman" w:cs="Times New Roman"/>
                <w:color w:val="000000"/>
                <w:kern w:val="0"/>
                <w:szCs w:val="21"/>
              </w:rPr>
            </w:pPr>
            <w:r w:rsidRPr="00DE3260">
              <w:rPr>
                <w:rFonts w:ascii="Times New Roman" w:eastAsia="等线" w:hAnsi="Times New Roman" w:cs="Times New Roman"/>
                <w:color w:val="000000"/>
                <w:kern w:val="0"/>
                <w:szCs w:val="21"/>
              </w:rPr>
              <w:t>Provide information on data availability and sharing policies.</w:t>
            </w:r>
          </w:p>
        </w:tc>
        <w:tc>
          <w:tcPr>
            <w:tcW w:w="748" w:type="pct"/>
            <w:tcBorders>
              <w:top w:val="nil"/>
              <w:left w:val="nil"/>
              <w:bottom w:val="single" w:sz="8" w:space="0" w:color="auto"/>
              <w:right w:val="nil"/>
            </w:tcBorders>
            <w:shd w:val="clear" w:color="auto" w:fill="auto"/>
            <w:vAlign w:val="center"/>
            <w:hideMark/>
          </w:tcPr>
          <w:p w14:paraId="694EA39F" w14:textId="1EC0E77C" w:rsidR="00DE3260" w:rsidRPr="00DE3260" w:rsidRDefault="008070A6" w:rsidP="00DE326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r>
              <w:rPr>
                <w:rFonts w:ascii="Times New Roman" w:eastAsia="等线" w:hAnsi="Times New Roman" w:cs="Times New Roman"/>
                <w:color w:val="000000"/>
                <w:kern w:val="0"/>
                <w:szCs w:val="21"/>
              </w:rPr>
              <w:t>8</w:t>
            </w:r>
            <w:r w:rsidR="000B7D80">
              <w:rPr>
                <w:rFonts w:ascii="Times New Roman" w:eastAsia="等线" w:hAnsi="Times New Roman" w:cs="Times New Roman"/>
                <w:color w:val="000000"/>
                <w:kern w:val="0"/>
                <w:szCs w:val="21"/>
              </w:rPr>
              <w:t>-29</w:t>
            </w:r>
          </w:p>
        </w:tc>
      </w:tr>
    </w:tbl>
    <w:p w14:paraId="0C927693" w14:textId="77777777" w:rsidR="008866EB" w:rsidRDefault="00DE3260" w:rsidP="00DE3260">
      <w:pPr>
        <w:spacing w:line="480" w:lineRule="auto"/>
        <w:rPr>
          <w:rFonts w:ascii="Times New Roman" w:eastAsia="楷体" w:hAnsi="Times New Roman" w:cs="Times New Roman"/>
        </w:rPr>
        <w:sectPr w:rsidR="008866EB" w:rsidSect="008866EB">
          <w:footerReference w:type="default" r:id="rId7"/>
          <w:pgSz w:w="11906" w:h="16838"/>
          <w:pgMar w:top="1440" w:right="1800" w:bottom="1440" w:left="1800" w:header="851" w:footer="992" w:gutter="0"/>
          <w:cols w:space="425"/>
          <w:docGrid w:type="lines" w:linePitch="312"/>
        </w:sectPr>
      </w:pPr>
      <w:r>
        <w:rPr>
          <w:rFonts w:ascii="Times New Roman" w:eastAsia="楷体" w:hAnsi="Times New Roman" w:cs="Times New Roman"/>
        </w:rPr>
        <w:br w:type="page"/>
      </w:r>
    </w:p>
    <w:p w14:paraId="0D3DC3BC" w14:textId="20C5EA4C" w:rsidR="008866EB" w:rsidRDefault="008866EB" w:rsidP="008866EB">
      <w:pPr>
        <w:pStyle w:val="2"/>
        <w:spacing w:before="0" w:after="0" w:line="480" w:lineRule="auto"/>
        <w:rPr>
          <w:rFonts w:ascii="Times New Roman" w:hAnsi="Times New Roman" w:cs="Times New Roman"/>
          <w:sz w:val="24"/>
          <w:szCs w:val="24"/>
        </w:rPr>
      </w:pPr>
      <w:bookmarkStart w:id="2" w:name="_Toc192931501"/>
      <w:r>
        <w:rPr>
          <w:rFonts w:ascii="Times New Roman" w:hAnsi="Times New Roman" w:cs="Times New Roman"/>
          <w:sz w:val="24"/>
          <w:szCs w:val="24"/>
        </w:rPr>
        <w:lastRenderedPageBreak/>
        <w:t xml:space="preserve">Appendix Table 1. </w:t>
      </w:r>
      <w:r w:rsidRPr="008866EB">
        <w:rPr>
          <w:rFonts w:ascii="Times New Roman" w:hAnsi="Times New Roman" w:cs="Times New Roman"/>
          <w:sz w:val="24"/>
          <w:szCs w:val="24"/>
        </w:rPr>
        <w:t>Initial Health State Distribution of</w:t>
      </w:r>
      <w:r>
        <w:rPr>
          <w:rFonts w:ascii="Times New Roman" w:hAnsi="Times New Roman" w:cs="Times New Roman"/>
          <w:sz w:val="24"/>
          <w:szCs w:val="24"/>
        </w:rPr>
        <w:t xml:space="preserve"> Population in model</w:t>
      </w:r>
      <w:bookmarkEnd w:id="2"/>
      <w:r w:rsidR="00140630">
        <w:rPr>
          <w:rFonts w:ascii="Times New Roman" w:hAnsi="Times New Roman" w:cs="Times New Roman"/>
          <w:sz w:val="24"/>
          <w:szCs w:val="24"/>
        </w:rPr>
        <w:fldChar w:fldCharType="begin"/>
      </w:r>
      <w:r w:rsidR="00140630">
        <w:rPr>
          <w:rFonts w:ascii="Times New Roman" w:hAnsi="Times New Roman" w:cs="Times New Roman"/>
          <w:sz w:val="24"/>
          <w:szCs w:val="24"/>
        </w:rPr>
        <w:instrText xml:space="preserve"> ADDIN NE.Ref.{4845891B-10D9-45AF-8A72-B664588FAE91}</w:instrText>
      </w:r>
      <w:r w:rsidR="00140630">
        <w:rPr>
          <w:rFonts w:ascii="Times New Roman" w:hAnsi="Times New Roman" w:cs="Times New Roman"/>
          <w:sz w:val="24"/>
          <w:szCs w:val="24"/>
        </w:rPr>
        <w:fldChar w:fldCharType="separate"/>
      </w:r>
      <w:r w:rsidR="00140630">
        <w:rPr>
          <w:rFonts w:ascii="Times New Roman" w:hAnsi="Times New Roman" w:cs="Times New Roman"/>
          <w:color w:val="080000"/>
          <w:kern w:val="0"/>
          <w:sz w:val="24"/>
          <w:szCs w:val="24"/>
          <w:vertAlign w:val="superscript"/>
        </w:rPr>
        <w:t>2</w:t>
      </w:r>
      <w:r w:rsidR="00140630">
        <w:rPr>
          <w:rFonts w:ascii="Times New Roman" w:hAnsi="Times New Roman" w:cs="Times New Roman"/>
          <w:sz w:val="24"/>
          <w:szCs w:val="24"/>
        </w:rPr>
        <w:fldChar w:fldCharType="end"/>
      </w:r>
    </w:p>
    <w:tbl>
      <w:tblPr>
        <w:tblW w:w="5000" w:type="pct"/>
        <w:tblLook w:val="04A0" w:firstRow="1" w:lastRow="0" w:firstColumn="1" w:lastColumn="0" w:noHBand="0" w:noVBand="1"/>
      </w:tblPr>
      <w:tblGrid>
        <w:gridCol w:w="956"/>
        <w:gridCol w:w="866"/>
        <w:gridCol w:w="866"/>
        <w:gridCol w:w="866"/>
        <w:gridCol w:w="867"/>
        <w:gridCol w:w="867"/>
        <w:gridCol w:w="867"/>
        <w:gridCol w:w="867"/>
        <w:gridCol w:w="867"/>
        <w:gridCol w:w="867"/>
        <w:gridCol w:w="867"/>
        <w:gridCol w:w="867"/>
        <w:gridCol w:w="867"/>
        <w:gridCol w:w="867"/>
        <w:gridCol w:w="867"/>
        <w:gridCol w:w="867"/>
      </w:tblGrid>
      <w:tr w:rsidR="008866EB" w:rsidRPr="008866EB" w14:paraId="3B78571C" w14:textId="77777777" w:rsidTr="008866EB">
        <w:trPr>
          <w:trHeight w:val="280"/>
        </w:trPr>
        <w:tc>
          <w:tcPr>
            <w:tcW w:w="313" w:type="pct"/>
            <w:tcBorders>
              <w:top w:val="single" w:sz="8" w:space="0" w:color="auto"/>
              <w:left w:val="nil"/>
              <w:bottom w:val="single" w:sz="4" w:space="0" w:color="auto"/>
              <w:right w:val="nil"/>
            </w:tcBorders>
            <w:shd w:val="clear" w:color="auto" w:fill="auto"/>
            <w:noWrap/>
            <w:vAlign w:val="center"/>
            <w:hideMark/>
          </w:tcPr>
          <w:p w14:paraId="62F444B3"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Age group</w:t>
            </w:r>
          </w:p>
        </w:tc>
        <w:tc>
          <w:tcPr>
            <w:tcW w:w="313" w:type="pct"/>
            <w:tcBorders>
              <w:top w:val="single" w:sz="8" w:space="0" w:color="auto"/>
              <w:left w:val="nil"/>
              <w:bottom w:val="single" w:sz="4" w:space="0" w:color="auto"/>
              <w:right w:val="nil"/>
            </w:tcBorders>
            <w:shd w:val="clear" w:color="auto" w:fill="auto"/>
            <w:noWrap/>
            <w:vAlign w:val="center"/>
            <w:hideMark/>
          </w:tcPr>
          <w:p w14:paraId="4FFC843B"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&lt;5</w:t>
            </w:r>
          </w:p>
        </w:tc>
        <w:tc>
          <w:tcPr>
            <w:tcW w:w="313" w:type="pct"/>
            <w:tcBorders>
              <w:top w:val="single" w:sz="8" w:space="0" w:color="auto"/>
              <w:left w:val="nil"/>
              <w:bottom w:val="single" w:sz="4" w:space="0" w:color="auto"/>
              <w:right w:val="nil"/>
            </w:tcBorders>
            <w:shd w:val="clear" w:color="auto" w:fill="auto"/>
            <w:noWrap/>
            <w:vAlign w:val="center"/>
            <w:hideMark/>
          </w:tcPr>
          <w:p w14:paraId="2569B948"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5~9</w:t>
            </w:r>
          </w:p>
        </w:tc>
        <w:tc>
          <w:tcPr>
            <w:tcW w:w="313" w:type="pct"/>
            <w:tcBorders>
              <w:top w:val="single" w:sz="8" w:space="0" w:color="auto"/>
              <w:left w:val="nil"/>
              <w:bottom w:val="single" w:sz="4" w:space="0" w:color="auto"/>
              <w:right w:val="nil"/>
            </w:tcBorders>
            <w:shd w:val="clear" w:color="auto" w:fill="auto"/>
            <w:noWrap/>
            <w:vAlign w:val="center"/>
            <w:hideMark/>
          </w:tcPr>
          <w:p w14:paraId="63F5BD92"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10~14</w:t>
            </w:r>
          </w:p>
        </w:tc>
        <w:tc>
          <w:tcPr>
            <w:tcW w:w="313" w:type="pct"/>
            <w:tcBorders>
              <w:top w:val="single" w:sz="8" w:space="0" w:color="auto"/>
              <w:left w:val="nil"/>
              <w:bottom w:val="single" w:sz="4" w:space="0" w:color="auto"/>
              <w:right w:val="nil"/>
            </w:tcBorders>
            <w:shd w:val="clear" w:color="auto" w:fill="auto"/>
            <w:noWrap/>
            <w:vAlign w:val="center"/>
            <w:hideMark/>
          </w:tcPr>
          <w:p w14:paraId="65766FA4"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15-19</w:t>
            </w:r>
          </w:p>
        </w:tc>
        <w:tc>
          <w:tcPr>
            <w:tcW w:w="313" w:type="pct"/>
            <w:tcBorders>
              <w:top w:val="single" w:sz="8" w:space="0" w:color="auto"/>
              <w:left w:val="nil"/>
              <w:bottom w:val="single" w:sz="4" w:space="0" w:color="auto"/>
              <w:right w:val="nil"/>
            </w:tcBorders>
            <w:shd w:val="clear" w:color="auto" w:fill="auto"/>
            <w:noWrap/>
            <w:vAlign w:val="center"/>
            <w:hideMark/>
          </w:tcPr>
          <w:p w14:paraId="0BA5CC1C"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20-24</w:t>
            </w:r>
          </w:p>
        </w:tc>
        <w:tc>
          <w:tcPr>
            <w:tcW w:w="313" w:type="pct"/>
            <w:tcBorders>
              <w:top w:val="single" w:sz="8" w:space="0" w:color="auto"/>
              <w:left w:val="nil"/>
              <w:bottom w:val="single" w:sz="4" w:space="0" w:color="auto"/>
              <w:right w:val="nil"/>
            </w:tcBorders>
            <w:shd w:val="clear" w:color="auto" w:fill="auto"/>
            <w:noWrap/>
            <w:vAlign w:val="center"/>
            <w:hideMark/>
          </w:tcPr>
          <w:p w14:paraId="7294065E"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25-29</w:t>
            </w:r>
          </w:p>
        </w:tc>
        <w:tc>
          <w:tcPr>
            <w:tcW w:w="313" w:type="pct"/>
            <w:tcBorders>
              <w:top w:val="single" w:sz="8" w:space="0" w:color="auto"/>
              <w:left w:val="nil"/>
              <w:bottom w:val="single" w:sz="4" w:space="0" w:color="auto"/>
              <w:right w:val="nil"/>
            </w:tcBorders>
            <w:shd w:val="clear" w:color="auto" w:fill="auto"/>
            <w:noWrap/>
            <w:vAlign w:val="center"/>
            <w:hideMark/>
          </w:tcPr>
          <w:p w14:paraId="33C526D4"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30-34</w:t>
            </w:r>
          </w:p>
        </w:tc>
        <w:tc>
          <w:tcPr>
            <w:tcW w:w="313" w:type="pct"/>
            <w:tcBorders>
              <w:top w:val="single" w:sz="8" w:space="0" w:color="auto"/>
              <w:left w:val="nil"/>
              <w:bottom w:val="single" w:sz="4" w:space="0" w:color="auto"/>
              <w:right w:val="nil"/>
            </w:tcBorders>
            <w:shd w:val="clear" w:color="auto" w:fill="auto"/>
            <w:noWrap/>
            <w:vAlign w:val="center"/>
            <w:hideMark/>
          </w:tcPr>
          <w:p w14:paraId="2D6F7566"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35-39</w:t>
            </w:r>
          </w:p>
        </w:tc>
        <w:tc>
          <w:tcPr>
            <w:tcW w:w="313" w:type="pct"/>
            <w:tcBorders>
              <w:top w:val="single" w:sz="8" w:space="0" w:color="auto"/>
              <w:left w:val="nil"/>
              <w:bottom w:val="single" w:sz="4" w:space="0" w:color="auto"/>
              <w:right w:val="nil"/>
            </w:tcBorders>
            <w:shd w:val="clear" w:color="auto" w:fill="auto"/>
            <w:noWrap/>
            <w:vAlign w:val="center"/>
            <w:hideMark/>
          </w:tcPr>
          <w:p w14:paraId="27F7907D"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40-44</w:t>
            </w:r>
          </w:p>
        </w:tc>
        <w:tc>
          <w:tcPr>
            <w:tcW w:w="313" w:type="pct"/>
            <w:tcBorders>
              <w:top w:val="single" w:sz="8" w:space="0" w:color="auto"/>
              <w:left w:val="nil"/>
              <w:bottom w:val="single" w:sz="4" w:space="0" w:color="auto"/>
              <w:right w:val="nil"/>
            </w:tcBorders>
            <w:shd w:val="clear" w:color="auto" w:fill="auto"/>
            <w:noWrap/>
            <w:vAlign w:val="center"/>
            <w:hideMark/>
          </w:tcPr>
          <w:p w14:paraId="5F6EDB5B"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45-49</w:t>
            </w:r>
          </w:p>
        </w:tc>
        <w:tc>
          <w:tcPr>
            <w:tcW w:w="313" w:type="pct"/>
            <w:tcBorders>
              <w:top w:val="single" w:sz="8" w:space="0" w:color="auto"/>
              <w:left w:val="nil"/>
              <w:bottom w:val="single" w:sz="4" w:space="0" w:color="auto"/>
              <w:right w:val="nil"/>
            </w:tcBorders>
            <w:shd w:val="clear" w:color="auto" w:fill="auto"/>
            <w:noWrap/>
            <w:vAlign w:val="center"/>
            <w:hideMark/>
          </w:tcPr>
          <w:p w14:paraId="3AE22AFE"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50-54</w:t>
            </w:r>
          </w:p>
        </w:tc>
        <w:tc>
          <w:tcPr>
            <w:tcW w:w="313" w:type="pct"/>
            <w:tcBorders>
              <w:top w:val="single" w:sz="8" w:space="0" w:color="auto"/>
              <w:left w:val="nil"/>
              <w:bottom w:val="single" w:sz="4" w:space="0" w:color="auto"/>
              <w:right w:val="nil"/>
            </w:tcBorders>
            <w:shd w:val="clear" w:color="auto" w:fill="auto"/>
            <w:vAlign w:val="center"/>
            <w:hideMark/>
          </w:tcPr>
          <w:p w14:paraId="1198328F"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55-59</w:t>
            </w:r>
          </w:p>
        </w:tc>
        <w:tc>
          <w:tcPr>
            <w:tcW w:w="313" w:type="pct"/>
            <w:tcBorders>
              <w:top w:val="single" w:sz="8" w:space="0" w:color="auto"/>
              <w:left w:val="nil"/>
              <w:bottom w:val="single" w:sz="4" w:space="0" w:color="auto"/>
              <w:right w:val="nil"/>
            </w:tcBorders>
            <w:shd w:val="clear" w:color="auto" w:fill="auto"/>
            <w:vAlign w:val="center"/>
            <w:hideMark/>
          </w:tcPr>
          <w:p w14:paraId="16D85B16"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60-64</w:t>
            </w:r>
          </w:p>
        </w:tc>
        <w:tc>
          <w:tcPr>
            <w:tcW w:w="313" w:type="pct"/>
            <w:tcBorders>
              <w:top w:val="single" w:sz="8" w:space="0" w:color="auto"/>
              <w:left w:val="nil"/>
              <w:bottom w:val="single" w:sz="4" w:space="0" w:color="auto"/>
              <w:right w:val="nil"/>
            </w:tcBorders>
            <w:shd w:val="clear" w:color="auto" w:fill="auto"/>
            <w:vAlign w:val="center"/>
            <w:hideMark/>
          </w:tcPr>
          <w:p w14:paraId="052B2B3F"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65-69</w:t>
            </w:r>
          </w:p>
        </w:tc>
        <w:tc>
          <w:tcPr>
            <w:tcW w:w="313" w:type="pct"/>
            <w:tcBorders>
              <w:top w:val="single" w:sz="8" w:space="0" w:color="auto"/>
              <w:left w:val="nil"/>
              <w:bottom w:val="single" w:sz="4" w:space="0" w:color="auto"/>
              <w:right w:val="nil"/>
            </w:tcBorders>
            <w:shd w:val="clear" w:color="auto" w:fill="auto"/>
            <w:vAlign w:val="center"/>
            <w:hideMark/>
          </w:tcPr>
          <w:p w14:paraId="6426B19A" w14:textId="77777777" w:rsidR="008866EB" w:rsidRPr="008866EB" w:rsidRDefault="008866EB" w:rsidP="006243F1">
            <w:pPr>
              <w:widowControl/>
              <w:spacing w:line="480" w:lineRule="auto"/>
              <w:jc w:val="center"/>
              <w:rPr>
                <w:rFonts w:ascii="Times New Roman" w:eastAsia="等线" w:hAnsi="Times New Roman" w:cs="Times New Roman"/>
                <w:b/>
                <w:bCs/>
                <w:color w:val="000000"/>
                <w:kern w:val="0"/>
                <w:sz w:val="18"/>
                <w:szCs w:val="18"/>
              </w:rPr>
            </w:pPr>
            <w:r w:rsidRPr="008866EB">
              <w:rPr>
                <w:rFonts w:ascii="Times New Roman" w:eastAsia="等线" w:hAnsi="Times New Roman" w:cs="Times New Roman"/>
                <w:b/>
                <w:bCs/>
                <w:color w:val="000000"/>
                <w:kern w:val="0"/>
                <w:sz w:val="18"/>
                <w:szCs w:val="18"/>
              </w:rPr>
              <w:t>70-74</w:t>
            </w:r>
          </w:p>
        </w:tc>
      </w:tr>
      <w:tr w:rsidR="008866EB" w:rsidRPr="008866EB" w14:paraId="5921AD23" w14:textId="77777777" w:rsidTr="008866EB">
        <w:trPr>
          <w:trHeight w:val="280"/>
        </w:trPr>
        <w:tc>
          <w:tcPr>
            <w:tcW w:w="313" w:type="pct"/>
            <w:tcBorders>
              <w:top w:val="nil"/>
              <w:left w:val="nil"/>
              <w:bottom w:val="nil"/>
              <w:right w:val="nil"/>
            </w:tcBorders>
            <w:shd w:val="clear" w:color="auto" w:fill="auto"/>
            <w:noWrap/>
            <w:vAlign w:val="center"/>
            <w:hideMark/>
          </w:tcPr>
          <w:p w14:paraId="12B291C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Population</w:t>
            </w:r>
          </w:p>
        </w:tc>
        <w:tc>
          <w:tcPr>
            <w:tcW w:w="313" w:type="pct"/>
            <w:tcBorders>
              <w:top w:val="nil"/>
              <w:left w:val="nil"/>
              <w:bottom w:val="nil"/>
              <w:right w:val="nil"/>
            </w:tcBorders>
            <w:shd w:val="clear" w:color="auto" w:fill="auto"/>
            <w:noWrap/>
            <w:vAlign w:val="center"/>
            <w:hideMark/>
          </w:tcPr>
          <w:p w14:paraId="6790745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6.78E+07</w:t>
            </w:r>
          </w:p>
        </w:tc>
        <w:tc>
          <w:tcPr>
            <w:tcW w:w="313" w:type="pct"/>
            <w:tcBorders>
              <w:top w:val="nil"/>
              <w:left w:val="nil"/>
              <w:bottom w:val="nil"/>
              <w:right w:val="nil"/>
            </w:tcBorders>
            <w:shd w:val="clear" w:color="auto" w:fill="auto"/>
            <w:noWrap/>
            <w:vAlign w:val="center"/>
            <w:hideMark/>
          </w:tcPr>
          <w:p w14:paraId="2BCCD62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8.12E+07</w:t>
            </w:r>
          </w:p>
        </w:tc>
        <w:tc>
          <w:tcPr>
            <w:tcW w:w="313" w:type="pct"/>
            <w:tcBorders>
              <w:top w:val="nil"/>
              <w:left w:val="nil"/>
              <w:bottom w:val="nil"/>
              <w:right w:val="nil"/>
            </w:tcBorders>
            <w:shd w:val="clear" w:color="auto" w:fill="auto"/>
            <w:noWrap/>
            <w:vAlign w:val="center"/>
            <w:hideMark/>
          </w:tcPr>
          <w:p w14:paraId="6C412D4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7.30E+07</w:t>
            </w:r>
          </w:p>
        </w:tc>
        <w:tc>
          <w:tcPr>
            <w:tcW w:w="313" w:type="pct"/>
            <w:tcBorders>
              <w:top w:val="nil"/>
              <w:left w:val="nil"/>
              <w:bottom w:val="nil"/>
              <w:right w:val="nil"/>
            </w:tcBorders>
            <w:shd w:val="clear" w:color="auto" w:fill="auto"/>
            <w:noWrap/>
            <w:vAlign w:val="center"/>
            <w:hideMark/>
          </w:tcPr>
          <w:p w14:paraId="1B72C7B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7.21E+07</w:t>
            </w:r>
          </w:p>
        </w:tc>
        <w:tc>
          <w:tcPr>
            <w:tcW w:w="313" w:type="pct"/>
            <w:tcBorders>
              <w:top w:val="nil"/>
              <w:left w:val="nil"/>
              <w:bottom w:val="nil"/>
              <w:right w:val="nil"/>
            </w:tcBorders>
            <w:shd w:val="clear" w:color="auto" w:fill="auto"/>
            <w:noWrap/>
            <w:vAlign w:val="center"/>
            <w:hideMark/>
          </w:tcPr>
          <w:p w14:paraId="1D64D04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7.41E+07</w:t>
            </w:r>
          </w:p>
        </w:tc>
        <w:tc>
          <w:tcPr>
            <w:tcW w:w="313" w:type="pct"/>
            <w:tcBorders>
              <w:top w:val="nil"/>
              <w:left w:val="nil"/>
              <w:bottom w:val="nil"/>
              <w:right w:val="nil"/>
            </w:tcBorders>
            <w:shd w:val="clear" w:color="auto" w:fill="auto"/>
            <w:noWrap/>
            <w:vAlign w:val="center"/>
            <w:hideMark/>
          </w:tcPr>
          <w:p w14:paraId="3F965BD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8.34E+07</w:t>
            </w:r>
          </w:p>
        </w:tc>
        <w:tc>
          <w:tcPr>
            <w:tcW w:w="313" w:type="pct"/>
            <w:tcBorders>
              <w:top w:val="nil"/>
              <w:left w:val="nil"/>
              <w:bottom w:val="nil"/>
              <w:right w:val="nil"/>
            </w:tcBorders>
            <w:shd w:val="clear" w:color="auto" w:fill="auto"/>
            <w:noWrap/>
            <w:vAlign w:val="center"/>
            <w:hideMark/>
          </w:tcPr>
          <w:p w14:paraId="064DA46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1.11E+08</w:t>
            </w:r>
          </w:p>
        </w:tc>
        <w:tc>
          <w:tcPr>
            <w:tcW w:w="313" w:type="pct"/>
            <w:tcBorders>
              <w:top w:val="nil"/>
              <w:left w:val="nil"/>
              <w:bottom w:val="nil"/>
              <w:right w:val="nil"/>
            </w:tcBorders>
            <w:shd w:val="clear" w:color="auto" w:fill="auto"/>
            <w:noWrap/>
            <w:vAlign w:val="center"/>
            <w:hideMark/>
          </w:tcPr>
          <w:p w14:paraId="6BA94C8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1.23E+08</w:t>
            </w:r>
          </w:p>
        </w:tc>
        <w:tc>
          <w:tcPr>
            <w:tcW w:w="313" w:type="pct"/>
            <w:tcBorders>
              <w:top w:val="nil"/>
              <w:left w:val="nil"/>
              <w:bottom w:val="nil"/>
              <w:right w:val="nil"/>
            </w:tcBorders>
            <w:shd w:val="clear" w:color="auto" w:fill="auto"/>
            <w:noWrap/>
            <w:vAlign w:val="center"/>
            <w:hideMark/>
          </w:tcPr>
          <w:p w14:paraId="58E99E9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1.03E+08</w:t>
            </w:r>
          </w:p>
        </w:tc>
        <w:tc>
          <w:tcPr>
            <w:tcW w:w="313" w:type="pct"/>
            <w:tcBorders>
              <w:top w:val="nil"/>
              <w:left w:val="nil"/>
              <w:bottom w:val="nil"/>
              <w:right w:val="nil"/>
            </w:tcBorders>
            <w:shd w:val="clear" w:color="auto" w:fill="auto"/>
            <w:noWrap/>
            <w:vAlign w:val="center"/>
            <w:hideMark/>
          </w:tcPr>
          <w:p w14:paraId="15763F68"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1.02E+08</w:t>
            </w:r>
          </w:p>
        </w:tc>
        <w:tc>
          <w:tcPr>
            <w:tcW w:w="313" w:type="pct"/>
            <w:tcBorders>
              <w:top w:val="nil"/>
              <w:left w:val="nil"/>
              <w:bottom w:val="nil"/>
              <w:right w:val="nil"/>
            </w:tcBorders>
            <w:shd w:val="clear" w:color="auto" w:fill="auto"/>
            <w:noWrap/>
            <w:vAlign w:val="center"/>
            <w:hideMark/>
          </w:tcPr>
          <w:p w14:paraId="746B3ADD"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1.18E+08</w:t>
            </w:r>
          </w:p>
        </w:tc>
        <w:tc>
          <w:tcPr>
            <w:tcW w:w="313" w:type="pct"/>
            <w:tcBorders>
              <w:top w:val="nil"/>
              <w:left w:val="nil"/>
              <w:bottom w:val="nil"/>
              <w:right w:val="nil"/>
            </w:tcBorders>
            <w:shd w:val="clear" w:color="auto" w:fill="auto"/>
            <w:vAlign w:val="center"/>
            <w:hideMark/>
          </w:tcPr>
          <w:p w14:paraId="50BE386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1.22E+08</w:t>
            </w:r>
          </w:p>
        </w:tc>
        <w:tc>
          <w:tcPr>
            <w:tcW w:w="313" w:type="pct"/>
            <w:tcBorders>
              <w:top w:val="nil"/>
              <w:left w:val="nil"/>
              <w:bottom w:val="nil"/>
              <w:right w:val="nil"/>
            </w:tcBorders>
            <w:shd w:val="clear" w:color="auto" w:fill="auto"/>
            <w:vAlign w:val="center"/>
            <w:hideMark/>
          </w:tcPr>
          <w:p w14:paraId="2C87AF7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8.95E+07</w:t>
            </w:r>
          </w:p>
        </w:tc>
        <w:tc>
          <w:tcPr>
            <w:tcW w:w="313" w:type="pct"/>
            <w:tcBorders>
              <w:top w:val="nil"/>
              <w:left w:val="nil"/>
              <w:bottom w:val="nil"/>
              <w:right w:val="nil"/>
            </w:tcBorders>
            <w:shd w:val="clear" w:color="auto" w:fill="auto"/>
            <w:vAlign w:val="center"/>
            <w:hideMark/>
          </w:tcPr>
          <w:p w14:paraId="6C62A04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7.48E+07</w:t>
            </w:r>
          </w:p>
        </w:tc>
        <w:tc>
          <w:tcPr>
            <w:tcW w:w="313" w:type="pct"/>
            <w:tcBorders>
              <w:top w:val="nil"/>
              <w:left w:val="nil"/>
              <w:bottom w:val="nil"/>
              <w:right w:val="nil"/>
            </w:tcBorders>
            <w:shd w:val="clear" w:color="auto" w:fill="auto"/>
            <w:vAlign w:val="center"/>
            <w:hideMark/>
          </w:tcPr>
          <w:p w14:paraId="1EAC756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6.10E+07</w:t>
            </w:r>
          </w:p>
        </w:tc>
      </w:tr>
      <w:tr w:rsidR="008866EB" w:rsidRPr="008866EB" w14:paraId="411922B8" w14:textId="77777777" w:rsidTr="008866EB">
        <w:trPr>
          <w:trHeight w:val="520"/>
        </w:trPr>
        <w:tc>
          <w:tcPr>
            <w:tcW w:w="313" w:type="pct"/>
            <w:tcBorders>
              <w:top w:val="nil"/>
              <w:left w:val="nil"/>
              <w:bottom w:val="nil"/>
              <w:right w:val="nil"/>
            </w:tcBorders>
            <w:shd w:val="clear" w:color="auto" w:fill="auto"/>
            <w:vAlign w:val="center"/>
            <w:hideMark/>
          </w:tcPr>
          <w:p w14:paraId="7BFC100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Incidence of HCV</w:t>
            </w:r>
          </w:p>
        </w:tc>
        <w:tc>
          <w:tcPr>
            <w:tcW w:w="313" w:type="pct"/>
            <w:tcBorders>
              <w:top w:val="nil"/>
              <w:left w:val="nil"/>
              <w:bottom w:val="nil"/>
              <w:right w:val="nil"/>
            </w:tcBorders>
            <w:shd w:val="clear" w:color="auto" w:fill="auto"/>
            <w:vAlign w:val="center"/>
            <w:hideMark/>
          </w:tcPr>
          <w:p w14:paraId="100091A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0.15%</w:t>
            </w:r>
          </w:p>
        </w:tc>
        <w:tc>
          <w:tcPr>
            <w:tcW w:w="313" w:type="pct"/>
            <w:tcBorders>
              <w:top w:val="nil"/>
              <w:left w:val="nil"/>
              <w:bottom w:val="nil"/>
              <w:right w:val="nil"/>
            </w:tcBorders>
            <w:shd w:val="clear" w:color="auto" w:fill="auto"/>
            <w:vAlign w:val="center"/>
            <w:hideMark/>
          </w:tcPr>
          <w:p w14:paraId="00DF64F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0.04%</w:t>
            </w:r>
          </w:p>
        </w:tc>
        <w:tc>
          <w:tcPr>
            <w:tcW w:w="313" w:type="pct"/>
            <w:tcBorders>
              <w:top w:val="nil"/>
              <w:left w:val="nil"/>
              <w:bottom w:val="nil"/>
              <w:right w:val="nil"/>
            </w:tcBorders>
            <w:shd w:val="clear" w:color="auto" w:fill="auto"/>
            <w:vAlign w:val="center"/>
            <w:hideMark/>
          </w:tcPr>
          <w:p w14:paraId="153045C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0.02%</w:t>
            </w:r>
          </w:p>
        </w:tc>
        <w:tc>
          <w:tcPr>
            <w:tcW w:w="313" w:type="pct"/>
            <w:tcBorders>
              <w:top w:val="nil"/>
              <w:left w:val="nil"/>
              <w:bottom w:val="nil"/>
              <w:right w:val="nil"/>
            </w:tcBorders>
            <w:shd w:val="clear" w:color="auto" w:fill="auto"/>
            <w:vAlign w:val="center"/>
            <w:hideMark/>
          </w:tcPr>
          <w:p w14:paraId="77F176B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05639818"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58CE9188"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07B1ECD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4FD6E2A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01C2A4A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2334193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20B794A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0.02%</w:t>
            </w:r>
          </w:p>
        </w:tc>
        <w:tc>
          <w:tcPr>
            <w:tcW w:w="313" w:type="pct"/>
            <w:tcBorders>
              <w:top w:val="nil"/>
              <w:left w:val="nil"/>
              <w:bottom w:val="nil"/>
              <w:right w:val="nil"/>
            </w:tcBorders>
            <w:shd w:val="clear" w:color="auto" w:fill="auto"/>
            <w:vAlign w:val="center"/>
            <w:hideMark/>
          </w:tcPr>
          <w:p w14:paraId="3DCE43A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0.02%</w:t>
            </w:r>
          </w:p>
        </w:tc>
        <w:tc>
          <w:tcPr>
            <w:tcW w:w="313" w:type="pct"/>
            <w:tcBorders>
              <w:top w:val="nil"/>
              <w:left w:val="nil"/>
              <w:bottom w:val="nil"/>
              <w:right w:val="nil"/>
            </w:tcBorders>
            <w:shd w:val="clear" w:color="auto" w:fill="auto"/>
            <w:vAlign w:val="center"/>
            <w:hideMark/>
          </w:tcPr>
          <w:p w14:paraId="2D05281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0.03%</w:t>
            </w:r>
          </w:p>
        </w:tc>
        <w:tc>
          <w:tcPr>
            <w:tcW w:w="313" w:type="pct"/>
            <w:tcBorders>
              <w:top w:val="nil"/>
              <w:left w:val="nil"/>
              <w:bottom w:val="nil"/>
              <w:right w:val="nil"/>
            </w:tcBorders>
            <w:shd w:val="clear" w:color="auto" w:fill="auto"/>
            <w:vAlign w:val="center"/>
            <w:hideMark/>
          </w:tcPr>
          <w:p w14:paraId="39E0DC5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0.04%</w:t>
            </w:r>
          </w:p>
        </w:tc>
        <w:tc>
          <w:tcPr>
            <w:tcW w:w="313" w:type="pct"/>
            <w:tcBorders>
              <w:top w:val="nil"/>
              <w:left w:val="nil"/>
              <w:bottom w:val="nil"/>
              <w:right w:val="nil"/>
            </w:tcBorders>
            <w:shd w:val="clear" w:color="auto" w:fill="auto"/>
            <w:vAlign w:val="center"/>
            <w:hideMark/>
          </w:tcPr>
          <w:p w14:paraId="0270EBF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0.06%</w:t>
            </w:r>
          </w:p>
        </w:tc>
      </w:tr>
      <w:tr w:rsidR="008866EB" w:rsidRPr="008866EB" w14:paraId="4987529B" w14:textId="77777777" w:rsidTr="008866EB">
        <w:trPr>
          <w:trHeight w:val="520"/>
        </w:trPr>
        <w:tc>
          <w:tcPr>
            <w:tcW w:w="313" w:type="pct"/>
            <w:tcBorders>
              <w:top w:val="nil"/>
              <w:left w:val="nil"/>
              <w:bottom w:val="nil"/>
              <w:right w:val="nil"/>
            </w:tcBorders>
            <w:shd w:val="clear" w:color="auto" w:fill="auto"/>
            <w:vAlign w:val="center"/>
            <w:hideMark/>
          </w:tcPr>
          <w:p w14:paraId="7C55CB5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Prevalence of HCV</w:t>
            </w:r>
          </w:p>
        </w:tc>
        <w:tc>
          <w:tcPr>
            <w:tcW w:w="313" w:type="pct"/>
            <w:tcBorders>
              <w:top w:val="nil"/>
              <w:left w:val="nil"/>
              <w:bottom w:val="nil"/>
              <w:right w:val="nil"/>
            </w:tcBorders>
            <w:shd w:val="clear" w:color="auto" w:fill="auto"/>
            <w:noWrap/>
            <w:vAlign w:val="center"/>
            <w:hideMark/>
          </w:tcPr>
          <w:p w14:paraId="0266483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0.52%</w:t>
            </w:r>
          </w:p>
        </w:tc>
        <w:tc>
          <w:tcPr>
            <w:tcW w:w="313" w:type="pct"/>
            <w:tcBorders>
              <w:top w:val="nil"/>
              <w:left w:val="nil"/>
              <w:bottom w:val="nil"/>
              <w:right w:val="nil"/>
            </w:tcBorders>
            <w:shd w:val="clear" w:color="auto" w:fill="auto"/>
            <w:noWrap/>
            <w:vAlign w:val="center"/>
            <w:hideMark/>
          </w:tcPr>
          <w:p w14:paraId="28EDDCD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0.93%</w:t>
            </w:r>
          </w:p>
        </w:tc>
        <w:tc>
          <w:tcPr>
            <w:tcW w:w="313" w:type="pct"/>
            <w:tcBorders>
              <w:top w:val="nil"/>
              <w:left w:val="nil"/>
              <w:bottom w:val="nil"/>
              <w:right w:val="nil"/>
            </w:tcBorders>
            <w:shd w:val="clear" w:color="auto" w:fill="auto"/>
            <w:noWrap/>
            <w:vAlign w:val="center"/>
            <w:hideMark/>
          </w:tcPr>
          <w:p w14:paraId="483F1DE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1.06%</w:t>
            </w:r>
          </w:p>
        </w:tc>
        <w:tc>
          <w:tcPr>
            <w:tcW w:w="313" w:type="pct"/>
            <w:tcBorders>
              <w:top w:val="nil"/>
              <w:left w:val="nil"/>
              <w:bottom w:val="nil"/>
              <w:right w:val="nil"/>
            </w:tcBorders>
            <w:shd w:val="clear" w:color="auto" w:fill="auto"/>
            <w:noWrap/>
            <w:vAlign w:val="center"/>
            <w:hideMark/>
          </w:tcPr>
          <w:p w14:paraId="386AC49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1.12%</w:t>
            </w:r>
          </w:p>
        </w:tc>
        <w:tc>
          <w:tcPr>
            <w:tcW w:w="313" w:type="pct"/>
            <w:tcBorders>
              <w:top w:val="nil"/>
              <w:left w:val="nil"/>
              <w:bottom w:val="nil"/>
              <w:right w:val="nil"/>
            </w:tcBorders>
            <w:shd w:val="clear" w:color="auto" w:fill="auto"/>
            <w:noWrap/>
            <w:vAlign w:val="center"/>
            <w:hideMark/>
          </w:tcPr>
          <w:p w14:paraId="7304ABF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1.14%</w:t>
            </w:r>
          </w:p>
        </w:tc>
        <w:tc>
          <w:tcPr>
            <w:tcW w:w="313" w:type="pct"/>
            <w:tcBorders>
              <w:top w:val="nil"/>
              <w:left w:val="nil"/>
              <w:bottom w:val="nil"/>
              <w:right w:val="nil"/>
            </w:tcBorders>
            <w:shd w:val="clear" w:color="auto" w:fill="auto"/>
            <w:noWrap/>
            <w:vAlign w:val="center"/>
            <w:hideMark/>
          </w:tcPr>
          <w:p w14:paraId="154738F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1.19%</w:t>
            </w:r>
          </w:p>
        </w:tc>
        <w:tc>
          <w:tcPr>
            <w:tcW w:w="313" w:type="pct"/>
            <w:tcBorders>
              <w:top w:val="nil"/>
              <w:left w:val="nil"/>
              <w:bottom w:val="nil"/>
              <w:right w:val="nil"/>
            </w:tcBorders>
            <w:shd w:val="clear" w:color="auto" w:fill="auto"/>
            <w:noWrap/>
            <w:vAlign w:val="center"/>
            <w:hideMark/>
          </w:tcPr>
          <w:p w14:paraId="68623CB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1.26%</w:t>
            </w:r>
          </w:p>
        </w:tc>
        <w:tc>
          <w:tcPr>
            <w:tcW w:w="313" w:type="pct"/>
            <w:tcBorders>
              <w:top w:val="nil"/>
              <w:left w:val="nil"/>
              <w:bottom w:val="nil"/>
              <w:right w:val="nil"/>
            </w:tcBorders>
            <w:shd w:val="clear" w:color="auto" w:fill="auto"/>
            <w:noWrap/>
            <w:vAlign w:val="center"/>
            <w:hideMark/>
          </w:tcPr>
          <w:p w14:paraId="1BC02D8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1.32%</w:t>
            </w:r>
          </w:p>
        </w:tc>
        <w:tc>
          <w:tcPr>
            <w:tcW w:w="313" w:type="pct"/>
            <w:tcBorders>
              <w:top w:val="nil"/>
              <w:left w:val="nil"/>
              <w:bottom w:val="nil"/>
              <w:right w:val="nil"/>
            </w:tcBorders>
            <w:shd w:val="clear" w:color="auto" w:fill="auto"/>
            <w:noWrap/>
            <w:vAlign w:val="center"/>
            <w:hideMark/>
          </w:tcPr>
          <w:p w14:paraId="369F168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1.39%</w:t>
            </w:r>
          </w:p>
        </w:tc>
        <w:tc>
          <w:tcPr>
            <w:tcW w:w="313" w:type="pct"/>
            <w:tcBorders>
              <w:top w:val="nil"/>
              <w:left w:val="nil"/>
              <w:bottom w:val="nil"/>
              <w:right w:val="nil"/>
            </w:tcBorders>
            <w:shd w:val="clear" w:color="auto" w:fill="auto"/>
            <w:noWrap/>
            <w:vAlign w:val="center"/>
            <w:hideMark/>
          </w:tcPr>
          <w:p w14:paraId="102F9F9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1.45%</w:t>
            </w:r>
          </w:p>
        </w:tc>
        <w:tc>
          <w:tcPr>
            <w:tcW w:w="313" w:type="pct"/>
            <w:tcBorders>
              <w:top w:val="nil"/>
              <w:left w:val="nil"/>
              <w:bottom w:val="nil"/>
              <w:right w:val="nil"/>
            </w:tcBorders>
            <w:shd w:val="clear" w:color="auto" w:fill="auto"/>
            <w:noWrap/>
            <w:vAlign w:val="center"/>
            <w:hideMark/>
          </w:tcPr>
          <w:p w14:paraId="0E0960C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1.53%</w:t>
            </w:r>
          </w:p>
        </w:tc>
        <w:tc>
          <w:tcPr>
            <w:tcW w:w="313" w:type="pct"/>
            <w:tcBorders>
              <w:top w:val="nil"/>
              <w:left w:val="nil"/>
              <w:bottom w:val="nil"/>
              <w:right w:val="nil"/>
            </w:tcBorders>
            <w:shd w:val="clear" w:color="auto" w:fill="auto"/>
            <w:vAlign w:val="center"/>
            <w:hideMark/>
          </w:tcPr>
          <w:p w14:paraId="18D3A49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1.62%</w:t>
            </w:r>
          </w:p>
        </w:tc>
        <w:tc>
          <w:tcPr>
            <w:tcW w:w="313" w:type="pct"/>
            <w:tcBorders>
              <w:top w:val="nil"/>
              <w:left w:val="nil"/>
              <w:bottom w:val="nil"/>
              <w:right w:val="nil"/>
            </w:tcBorders>
            <w:shd w:val="clear" w:color="auto" w:fill="auto"/>
            <w:vAlign w:val="center"/>
            <w:hideMark/>
          </w:tcPr>
          <w:p w14:paraId="0A5E01F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1.73%</w:t>
            </w:r>
          </w:p>
        </w:tc>
        <w:tc>
          <w:tcPr>
            <w:tcW w:w="313" w:type="pct"/>
            <w:tcBorders>
              <w:top w:val="nil"/>
              <w:left w:val="nil"/>
              <w:bottom w:val="nil"/>
              <w:right w:val="nil"/>
            </w:tcBorders>
            <w:shd w:val="clear" w:color="auto" w:fill="auto"/>
            <w:vAlign w:val="center"/>
            <w:hideMark/>
          </w:tcPr>
          <w:p w14:paraId="537DEA5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1.87%</w:t>
            </w:r>
          </w:p>
        </w:tc>
        <w:tc>
          <w:tcPr>
            <w:tcW w:w="313" w:type="pct"/>
            <w:tcBorders>
              <w:top w:val="nil"/>
              <w:left w:val="nil"/>
              <w:bottom w:val="nil"/>
              <w:right w:val="nil"/>
            </w:tcBorders>
            <w:shd w:val="clear" w:color="auto" w:fill="auto"/>
            <w:vAlign w:val="center"/>
            <w:hideMark/>
          </w:tcPr>
          <w:p w14:paraId="20932F3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2.07%</w:t>
            </w:r>
          </w:p>
        </w:tc>
      </w:tr>
      <w:tr w:rsidR="008866EB" w:rsidRPr="008866EB" w14:paraId="3C7534EF" w14:textId="77777777" w:rsidTr="008866EB">
        <w:trPr>
          <w:trHeight w:val="520"/>
        </w:trPr>
        <w:tc>
          <w:tcPr>
            <w:tcW w:w="313" w:type="pct"/>
            <w:tcBorders>
              <w:top w:val="nil"/>
              <w:left w:val="nil"/>
              <w:bottom w:val="nil"/>
              <w:right w:val="nil"/>
            </w:tcBorders>
            <w:shd w:val="clear" w:color="auto" w:fill="auto"/>
            <w:vAlign w:val="center"/>
            <w:hideMark/>
          </w:tcPr>
          <w:p w14:paraId="6778E74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Incidence of HCC</w:t>
            </w:r>
          </w:p>
        </w:tc>
        <w:tc>
          <w:tcPr>
            <w:tcW w:w="313" w:type="pct"/>
            <w:tcBorders>
              <w:top w:val="nil"/>
              <w:left w:val="nil"/>
              <w:bottom w:val="nil"/>
              <w:right w:val="nil"/>
            </w:tcBorders>
            <w:shd w:val="clear" w:color="auto" w:fill="auto"/>
            <w:vAlign w:val="center"/>
            <w:hideMark/>
          </w:tcPr>
          <w:p w14:paraId="244DD9B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59A57D5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3CC77B1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4BC998BD"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0FF568C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54C12CCD"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11E0892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6DFA0DA8"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2CEACF3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471CE52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3A90A18D"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59926C8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615A236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5A0CEE4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3D1DD4B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r>
      <w:tr w:rsidR="008866EB" w:rsidRPr="008866EB" w14:paraId="52D27801" w14:textId="77777777" w:rsidTr="008866EB">
        <w:trPr>
          <w:trHeight w:val="520"/>
        </w:trPr>
        <w:tc>
          <w:tcPr>
            <w:tcW w:w="313" w:type="pct"/>
            <w:tcBorders>
              <w:top w:val="nil"/>
              <w:left w:val="nil"/>
              <w:bottom w:val="nil"/>
              <w:right w:val="nil"/>
            </w:tcBorders>
            <w:shd w:val="clear" w:color="auto" w:fill="auto"/>
            <w:vAlign w:val="center"/>
            <w:hideMark/>
          </w:tcPr>
          <w:p w14:paraId="777C9C3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Prevalence of HCC</w:t>
            </w:r>
          </w:p>
        </w:tc>
        <w:tc>
          <w:tcPr>
            <w:tcW w:w="313" w:type="pct"/>
            <w:tcBorders>
              <w:top w:val="nil"/>
              <w:left w:val="nil"/>
              <w:bottom w:val="nil"/>
              <w:right w:val="nil"/>
            </w:tcBorders>
            <w:shd w:val="clear" w:color="auto" w:fill="auto"/>
            <w:vAlign w:val="center"/>
            <w:hideMark/>
          </w:tcPr>
          <w:p w14:paraId="02822A0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5692F0A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5E26697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02A9F42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4D08F6F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6BF6C69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752E229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05F1E57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2BFD657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33297E0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59D40A6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369F54E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nil"/>
              <w:right w:val="nil"/>
            </w:tcBorders>
            <w:shd w:val="clear" w:color="auto" w:fill="auto"/>
            <w:vAlign w:val="center"/>
            <w:hideMark/>
          </w:tcPr>
          <w:p w14:paraId="1987F83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1049D32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c>
          <w:tcPr>
            <w:tcW w:w="313" w:type="pct"/>
            <w:tcBorders>
              <w:top w:val="nil"/>
              <w:left w:val="nil"/>
              <w:bottom w:val="nil"/>
              <w:right w:val="nil"/>
            </w:tcBorders>
            <w:shd w:val="clear" w:color="auto" w:fill="auto"/>
            <w:vAlign w:val="center"/>
            <w:hideMark/>
          </w:tcPr>
          <w:p w14:paraId="7B359CE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0.01%</w:t>
            </w:r>
          </w:p>
        </w:tc>
      </w:tr>
      <w:tr w:rsidR="008866EB" w:rsidRPr="008866EB" w14:paraId="68969968" w14:textId="77777777" w:rsidTr="008866EB">
        <w:trPr>
          <w:trHeight w:val="280"/>
        </w:trPr>
        <w:tc>
          <w:tcPr>
            <w:tcW w:w="313" w:type="pct"/>
            <w:tcBorders>
              <w:top w:val="nil"/>
              <w:left w:val="nil"/>
              <w:bottom w:val="nil"/>
              <w:right w:val="nil"/>
            </w:tcBorders>
            <w:shd w:val="clear" w:color="auto" w:fill="auto"/>
            <w:vAlign w:val="center"/>
            <w:hideMark/>
          </w:tcPr>
          <w:p w14:paraId="6F52AFE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lastRenderedPageBreak/>
              <w:t>F0</w:t>
            </w:r>
          </w:p>
        </w:tc>
        <w:tc>
          <w:tcPr>
            <w:tcW w:w="313" w:type="pct"/>
            <w:tcBorders>
              <w:top w:val="nil"/>
              <w:left w:val="nil"/>
              <w:bottom w:val="nil"/>
              <w:right w:val="nil"/>
            </w:tcBorders>
            <w:shd w:val="clear" w:color="auto" w:fill="auto"/>
            <w:vAlign w:val="center"/>
            <w:hideMark/>
          </w:tcPr>
          <w:p w14:paraId="52322BB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66.20%</w:t>
            </w:r>
          </w:p>
        </w:tc>
        <w:tc>
          <w:tcPr>
            <w:tcW w:w="313" w:type="pct"/>
            <w:tcBorders>
              <w:top w:val="nil"/>
              <w:left w:val="nil"/>
              <w:bottom w:val="nil"/>
              <w:right w:val="nil"/>
            </w:tcBorders>
            <w:shd w:val="clear" w:color="auto" w:fill="auto"/>
            <w:vAlign w:val="center"/>
            <w:hideMark/>
          </w:tcPr>
          <w:p w14:paraId="69C3274D"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66.20%</w:t>
            </w:r>
          </w:p>
        </w:tc>
        <w:tc>
          <w:tcPr>
            <w:tcW w:w="313" w:type="pct"/>
            <w:tcBorders>
              <w:top w:val="nil"/>
              <w:left w:val="nil"/>
              <w:bottom w:val="nil"/>
              <w:right w:val="nil"/>
            </w:tcBorders>
            <w:shd w:val="clear" w:color="auto" w:fill="auto"/>
            <w:vAlign w:val="center"/>
            <w:hideMark/>
          </w:tcPr>
          <w:p w14:paraId="7EC7946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66.20%</w:t>
            </w:r>
          </w:p>
        </w:tc>
        <w:tc>
          <w:tcPr>
            <w:tcW w:w="313" w:type="pct"/>
            <w:tcBorders>
              <w:top w:val="nil"/>
              <w:left w:val="nil"/>
              <w:bottom w:val="nil"/>
              <w:right w:val="nil"/>
            </w:tcBorders>
            <w:shd w:val="clear" w:color="auto" w:fill="auto"/>
            <w:vAlign w:val="center"/>
            <w:hideMark/>
          </w:tcPr>
          <w:p w14:paraId="4996298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66.20%</w:t>
            </w:r>
          </w:p>
        </w:tc>
        <w:tc>
          <w:tcPr>
            <w:tcW w:w="313" w:type="pct"/>
            <w:tcBorders>
              <w:top w:val="nil"/>
              <w:left w:val="nil"/>
              <w:bottom w:val="nil"/>
              <w:right w:val="nil"/>
            </w:tcBorders>
            <w:shd w:val="clear" w:color="auto" w:fill="auto"/>
            <w:vAlign w:val="center"/>
            <w:hideMark/>
          </w:tcPr>
          <w:p w14:paraId="20C4441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58.39%</w:t>
            </w:r>
          </w:p>
        </w:tc>
        <w:tc>
          <w:tcPr>
            <w:tcW w:w="313" w:type="pct"/>
            <w:tcBorders>
              <w:top w:val="nil"/>
              <w:left w:val="nil"/>
              <w:bottom w:val="nil"/>
              <w:right w:val="nil"/>
            </w:tcBorders>
            <w:shd w:val="clear" w:color="auto" w:fill="auto"/>
            <w:vAlign w:val="center"/>
            <w:hideMark/>
          </w:tcPr>
          <w:p w14:paraId="2473E4B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58.39%</w:t>
            </w:r>
          </w:p>
        </w:tc>
        <w:tc>
          <w:tcPr>
            <w:tcW w:w="313" w:type="pct"/>
            <w:tcBorders>
              <w:top w:val="nil"/>
              <w:left w:val="nil"/>
              <w:bottom w:val="nil"/>
              <w:right w:val="nil"/>
            </w:tcBorders>
            <w:shd w:val="clear" w:color="auto" w:fill="auto"/>
            <w:vAlign w:val="center"/>
            <w:hideMark/>
          </w:tcPr>
          <w:p w14:paraId="0D1B191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58.39%</w:t>
            </w:r>
          </w:p>
        </w:tc>
        <w:tc>
          <w:tcPr>
            <w:tcW w:w="313" w:type="pct"/>
            <w:tcBorders>
              <w:top w:val="nil"/>
              <w:left w:val="nil"/>
              <w:bottom w:val="nil"/>
              <w:right w:val="nil"/>
            </w:tcBorders>
            <w:shd w:val="clear" w:color="auto" w:fill="auto"/>
            <w:vAlign w:val="center"/>
            <w:hideMark/>
          </w:tcPr>
          <w:p w14:paraId="639DD5C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58.39%</w:t>
            </w:r>
          </w:p>
        </w:tc>
        <w:tc>
          <w:tcPr>
            <w:tcW w:w="313" w:type="pct"/>
            <w:tcBorders>
              <w:top w:val="nil"/>
              <w:left w:val="nil"/>
              <w:bottom w:val="nil"/>
              <w:right w:val="nil"/>
            </w:tcBorders>
            <w:shd w:val="clear" w:color="auto" w:fill="auto"/>
            <w:vAlign w:val="center"/>
            <w:hideMark/>
          </w:tcPr>
          <w:p w14:paraId="391E1D8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23.03%</w:t>
            </w:r>
          </w:p>
        </w:tc>
        <w:tc>
          <w:tcPr>
            <w:tcW w:w="313" w:type="pct"/>
            <w:tcBorders>
              <w:top w:val="nil"/>
              <w:left w:val="nil"/>
              <w:bottom w:val="nil"/>
              <w:right w:val="nil"/>
            </w:tcBorders>
            <w:shd w:val="clear" w:color="auto" w:fill="auto"/>
            <w:vAlign w:val="center"/>
            <w:hideMark/>
          </w:tcPr>
          <w:p w14:paraId="535F009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23.03%</w:t>
            </w:r>
          </w:p>
        </w:tc>
        <w:tc>
          <w:tcPr>
            <w:tcW w:w="313" w:type="pct"/>
            <w:tcBorders>
              <w:top w:val="nil"/>
              <w:left w:val="nil"/>
              <w:bottom w:val="nil"/>
              <w:right w:val="nil"/>
            </w:tcBorders>
            <w:shd w:val="clear" w:color="auto" w:fill="auto"/>
            <w:vAlign w:val="center"/>
            <w:hideMark/>
          </w:tcPr>
          <w:p w14:paraId="7EA7283A"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23.03%</w:t>
            </w:r>
          </w:p>
        </w:tc>
        <w:tc>
          <w:tcPr>
            <w:tcW w:w="313" w:type="pct"/>
            <w:tcBorders>
              <w:top w:val="nil"/>
              <w:left w:val="nil"/>
              <w:bottom w:val="nil"/>
              <w:right w:val="nil"/>
            </w:tcBorders>
            <w:shd w:val="clear" w:color="auto" w:fill="auto"/>
            <w:vAlign w:val="center"/>
            <w:hideMark/>
          </w:tcPr>
          <w:p w14:paraId="6DBF24D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23.03%</w:t>
            </w:r>
          </w:p>
        </w:tc>
        <w:tc>
          <w:tcPr>
            <w:tcW w:w="313" w:type="pct"/>
            <w:tcBorders>
              <w:top w:val="nil"/>
              <w:left w:val="nil"/>
              <w:bottom w:val="nil"/>
              <w:right w:val="nil"/>
            </w:tcBorders>
            <w:shd w:val="clear" w:color="auto" w:fill="auto"/>
            <w:vAlign w:val="center"/>
            <w:hideMark/>
          </w:tcPr>
          <w:p w14:paraId="58F4478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7.70%</w:t>
            </w:r>
          </w:p>
        </w:tc>
        <w:tc>
          <w:tcPr>
            <w:tcW w:w="313" w:type="pct"/>
            <w:tcBorders>
              <w:top w:val="nil"/>
              <w:left w:val="nil"/>
              <w:bottom w:val="nil"/>
              <w:right w:val="nil"/>
            </w:tcBorders>
            <w:shd w:val="clear" w:color="auto" w:fill="auto"/>
            <w:vAlign w:val="center"/>
            <w:hideMark/>
          </w:tcPr>
          <w:p w14:paraId="2E6A068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7.70%</w:t>
            </w:r>
          </w:p>
        </w:tc>
        <w:tc>
          <w:tcPr>
            <w:tcW w:w="313" w:type="pct"/>
            <w:tcBorders>
              <w:top w:val="nil"/>
              <w:left w:val="nil"/>
              <w:bottom w:val="nil"/>
              <w:right w:val="nil"/>
            </w:tcBorders>
            <w:shd w:val="clear" w:color="auto" w:fill="auto"/>
            <w:vAlign w:val="center"/>
            <w:hideMark/>
          </w:tcPr>
          <w:p w14:paraId="3488364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7.70%</w:t>
            </w:r>
          </w:p>
        </w:tc>
      </w:tr>
      <w:tr w:rsidR="008866EB" w:rsidRPr="008866EB" w14:paraId="4950DD0B" w14:textId="77777777" w:rsidTr="008866EB">
        <w:trPr>
          <w:trHeight w:val="280"/>
        </w:trPr>
        <w:tc>
          <w:tcPr>
            <w:tcW w:w="313" w:type="pct"/>
            <w:tcBorders>
              <w:top w:val="nil"/>
              <w:left w:val="nil"/>
              <w:bottom w:val="nil"/>
              <w:right w:val="nil"/>
            </w:tcBorders>
            <w:shd w:val="clear" w:color="auto" w:fill="auto"/>
            <w:vAlign w:val="center"/>
            <w:hideMark/>
          </w:tcPr>
          <w:p w14:paraId="7488084A"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F1</w:t>
            </w:r>
          </w:p>
        </w:tc>
        <w:tc>
          <w:tcPr>
            <w:tcW w:w="313" w:type="pct"/>
            <w:tcBorders>
              <w:top w:val="nil"/>
              <w:left w:val="nil"/>
              <w:bottom w:val="nil"/>
              <w:right w:val="nil"/>
            </w:tcBorders>
            <w:shd w:val="clear" w:color="auto" w:fill="auto"/>
            <w:noWrap/>
            <w:vAlign w:val="center"/>
            <w:hideMark/>
          </w:tcPr>
          <w:p w14:paraId="21B2F31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24.60%</w:t>
            </w:r>
          </w:p>
        </w:tc>
        <w:tc>
          <w:tcPr>
            <w:tcW w:w="313" w:type="pct"/>
            <w:tcBorders>
              <w:top w:val="nil"/>
              <w:left w:val="nil"/>
              <w:bottom w:val="nil"/>
              <w:right w:val="nil"/>
            </w:tcBorders>
            <w:shd w:val="clear" w:color="auto" w:fill="auto"/>
            <w:noWrap/>
            <w:vAlign w:val="center"/>
            <w:hideMark/>
          </w:tcPr>
          <w:p w14:paraId="6924D56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24.60%</w:t>
            </w:r>
          </w:p>
        </w:tc>
        <w:tc>
          <w:tcPr>
            <w:tcW w:w="313" w:type="pct"/>
            <w:tcBorders>
              <w:top w:val="nil"/>
              <w:left w:val="nil"/>
              <w:bottom w:val="nil"/>
              <w:right w:val="nil"/>
            </w:tcBorders>
            <w:shd w:val="clear" w:color="auto" w:fill="auto"/>
            <w:noWrap/>
            <w:vAlign w:val="center"/>
            <w:hideMark/>
          </w:tcPr>
          <w:p w14:paraId="451CC48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24.60%</w:t>
            </w:r>
          </w:p>
        </w:tc>
        <w:tc>
          <w:tcPr>
            <w:tcW w:w="313" w:type="pct"/>
            <w:tcBorders>
              <w:top w:val="nil"/>
              <w:left w:val="nil"/>
              <w:bottom w:val="nil"/>
              <w:right w:val="nil"/>
            </w:tcBorders>
            <w:shd w:val="clear" w:color="auto" w:fill="auto"/>
            <w:noWrap/>
            <w:vAlign w:val="center"/>
            <w:hideMark/>
          </w:tcPr>
          <w:p w14:paraId="7BABB07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24.60%</w:t>
            </w:r>
          </w:p>
        </w:tc>
        <w:tc>
          <w:tcPr>
            <w:tcW w:w="313" w:type="pct"/>
            <w:tcBorders>
              <w:top w:val="nil"/>
              <w:left w:val="nil"/>
              <w:bottom w:val="nil"/>
              <w:right w:val="nil"/>
            </w:tcBorders>
            <w:shd w:val="clear" w:color="auto" w:fill="auto"/>
            <w:noWrap/>
            <w:vAlign w:val="center"/>
            <w:hideMark/>
          </w:tcPr>
          <w:p w14:paraId="049E1ED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noWrap/>
            <w:vAlign w:val="center"/>
            <w:hideMark/>
          </w:tcPr>
          <w:p w14:paraId="41114AB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noWrap/>
            <w:vAlign w:val="center"/>
            <w:hideMark/>
          </w:tcPr>
          <w:p w14:paraId="4F6BFB9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noWrap/>
            <w:vAlign w:val="center"/>
            <w:hideMark/>
          </w:tcPr>
          <w:p w14:paraId="7C9F90AA"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noWrap/>
            <w:vAlign w:val="center"/>
            <w:hideMark/>
          </w:tcPr>
          <w:p w14:paraId="107DCE8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36.69%</w:t>
            </w:r>
          </w:p>
        </w:tc>
        <w:tc>
          <w:tcPr>
            <w:tcW w:w="313" w:type="pct"/>
            <w:tcBorders>
              <w:top w:val="nil"/>
              <w:left w:val="nil"/>
              <w:bottom w:val="nil"/>
              <w:right w:val="nil"/>
            </w:tcBorders>
            <w:shd w:val="clear" w:color="auto" w:fill="auto"/>
            <w:noWrap/>
            <w:vAlign w:val="center"/>
            <w:hideMark/>
          </w:tcPr>
          <w:p w14:paraId="45690C2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36.69%</w:t>
            </w:r>
          </w:p>
        </w:tc>
        <w:tc>
          <w:tcPr>
            <w:tcW w:w="313" w:type="pct"/>
            <w:tcBorders>
              <w:top w:val="nil"/>
              <w:left w:val="nil"/>
              <w:bottom w:val="nil"/>
              <w:right w:val="nil"/>
            </w:tcBorders>
            <w:shd w:val="clear" w:color="auto" w:fill="auto"/>
            <w:noWrap/>
            <w:vAlign w:val="center"/>
            <w:hideMark/>
          </w:tcPr>
          <w:p w14:paraId="6A03F85A"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36.69%</w:t>
            </w:r>
          </w:p>
        </w:tc>
        <w:tc>
          <w:tcPr>
            <w:tcW w:w="313" w:type="pct"/>
            <w:tcBorders>
              <w:top w:val="nil"/>
              <w:left w:val="nil"/>
              <w:bottom w:val="nil"/>
              <w:right w:val="nil"/>
            </w:tcBorders>
            <w:shd w:val="clear" w:color="auto" w:fill="auto"/>
            <w:noWrap/>
            <w:vAlign w:val="center"/>
            <w:hideMark/>
          </w:tcPr>
          <w:p w14:paraId="355B79C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36.69%</w:t>
            </w:r>
          </w:p>
        </w:tc>
        <w:tc>
          <w:tcPr>
            <w:tcW w:w="313" w:type="pct"/>
            <w:tcBorders>
              <w:top w:val="nil"/>
              <w:left w:val="nil"/>
              <w:bottom w:val="nil"/>
              <w:right w:val="nil"/>
            </w:tcBorders>
            <w:shd w:val="clear" w:color="auto" w:fill="auto"/>
            <w:vAlign w:val="center"/>
            <w:hideMark/>
          </w:tcPr>
          <w:p w14:paraId="115B7C0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16.61%</w:t>
            </w:r>
          </w:p>
        </w:tc>
        <w:tc>
          <w:tcPr>
            <w:tcW w:w="313" w:type="pct"/>
            <w:tcBorders>
              <w:top w:val="nil"/>
              <w:left w:val="nil"/>
              <w:bottom w:val="nil"/>
              <w:right w:val="nil"/>
            </w:tcBorders>
            <w:shd w:val="clear" w:color="auto" w:fill="auto"/>
            <w:vAlign w:val="center"/>
            <w:hideMark/>
          </w:tcPr>
          <w:p w14:paraId="7DB2870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16.61%</w:t>
            </w:r>
          </w:p>
        </w:tc>
        <w:tc>
          <w:tcPr>
            <w:tcW w:w="313" w:type="pct"/>
            <w:tcBorders>
              <w:top w:val="nil"/>
              <w:left w:val="nil"/>
              <w:bottom w:val="nil"/>
              <w:right w:val="nil"/>
            </w:tcBorders>
            <w:shd w:val="clear" w:color="auto" w:fill="auto"/>
            <w:vAlign w:val="center"/>
            <w:hideMark/>
          </w:tcPr>
          <w:p w14:paraId="44F36AB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16.61%</w:t>
            </w:r>
          </w:p>
        </w:tc>
      </w:tr>
      <w:tr w:rsidR="008866EB" w:rsidRPr="008866EB" w14:paraId="558B876C" w14:textId="77777777" w:rsidTr="008866EB">
        <w:trPr>
          <w:trHeight w:val="280"/>
        </w:trPr>
        <w:tc>
          <w:tcPr>
            <w:tcW w:w="313" w:type="pct"/>
            <w:tcBorders>
              <w:top w:val="nil"/>
              <w:left w:val="nil"/>
              <w:bottom w:val="nil"/>
              <w:right w:val="nil"/>
            </w:tcBorders>
            <w:shd w:val="clear" w:color="auto" w:fill="auto"/>
            <w:vAlign w:val="center"/>
            <w:hideMark/>
          </w:tcPr>
          <w:p w14:paraId="3E3CD98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F2</w:t>
            </w:r>
          </w:p>
        </w:tc>
        <w:tc>
          <w:tcPr>
            <w:tcW w:w="313" w:type="pct"/>
            <w:tcBorders>
              <w:top w:val="nil"/>
              <w:left w:val="nil"/>
              <w:bottom w:val="nil"/>
              <w:right w:val="nil"/>
            </w:tcBorders>
            <w:shd w:val="clear" w:color="auto" w:fill="auto"/>
            <w:vAlign w:val="center"/>
            <w:hideMark/>
          </w:tcPr>
          <w:p w14:paraId="3F728E9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7.10%</w:t>
            </w:r>
          </w:p>
        </w:tc>
        <w:tc>
          <w:tcPr>
            <w:tcW w:w="313" w:type="pct"/>
            <w:tcBorders>
              <w:top w:val="nil"/>
              <w:left w:val="nil"/>
              <w:bottom w:val="nil"/>
              <w:right w:val="nil"/>
            </w:tcBorders>
            <w:shd w:val="clear" w:color="auto" w:fill="auto"/>
            <w:vAlign w:val="center"/>
            <w:hideMark/>
          </w:tcPr>
          <w:p w14:paraId="28D4788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7.10%</w:t>
            </w:r>
          </w:p>
        </w:tc>
        <w:tc>
          <w:tcPr>
            <w:tcW w:w="313" w:type="pct"/>
            <w:tcBorders>
              <w:top w:val="nil"/>
              <w:left w:val="nil"/>
              <w:bottom w:val="nil"/>
              <w:right w:val="nil"/>
            </w:tcBorders>
            <w:shd w:val="clear" w:color="auto" w:fill="auto"/>
            <w:vAlign w:val="center"/>
            <w:hideMark/>
          </w:tcPr>
          <w:p w14:paraId="7A2034F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7.10%</w:t>
            </w:r>
          </w:p>
        </w:tc>
        <w:tc>
          <w:tcPr>
            <w:tcW w:w="313" w:type="pct"/>
            <w:tcBorders>
              <w:top w:val="nil"/>
              <w:left w:val="nil"/>
              <w:bottom w:val="nil"/>
              <w:right w:val="nil"/>
            </w:tcBorders>
            <w:shd w:val="clear" w:color="auto" w:fill="auto"/>
            <w:vAlign w:val="center"/>
            <w:hideMark/>
          </w:tcPr>
          <w:p w14:paraId="409DFAB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7.10%</w:t>
            </w:r>
          </w:p>
        </w:tc>
        <w:tc>
          <w:tcPr>
            <w:tcW w:w="313" w:type="pct"/>
            <w:tcBorders>
              <w:top w:val="nil"/>
              <w:left w:val="nil"/>
              <w:bottom w:val="nil"/>
              <w:right w:val="nil"/>
            </w:tcBorders>
            <w:shd w:val="clear" w:color="auto" w:fill="auto"/>
            <w:vAlign w:val="center"/>
            <w:hideMark/>
          </w:tcPr>
          <w:p w14:paraId="07A7536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3937A75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271B269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57A4705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5A7641E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vAlign w:val="center"/>
            <w:hideMark/>
          </w:tcPr>
          <w:p w14:paraId="05CBDAC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vAlign w:val="center"/>
            <w:hideMark/>
          </w:tcPr>
          <w:p w14:paraId="7895725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vAlign w:val="center"/>
            <w:hideMark/>
          </w:tcPr>
          <w:p w14:paraId="18505038"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27.11%</w:t>
            </w:r>
          </w:p>
        </w:tc>
        <w:tc>
          <w:tcPr>
            <w:tcW w:w="313" w:type="pct"/>
            <w:tcBorders>
              <w:top w:val="nil"/>
              <w:left w:val="nil"/>
              <w:bottom w:val="nil"/>
              <w:right w:val="nil"/>
            </w:tcBorders>
            <w:shd w:val="clear" w:color="auto" w:fill="auto"/>
            <w:vAlign w:val="center"/>
            <w:hideMark/>
          </w:tcPr>
          <w:p w14:paraId="5C223B4D"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21.16%</w:t>
            </w:r>
          </w:p>
        </w:tc>
        <w:tc>
          <w:tcPr>
            <w:tcW w:w="313" w:type="pct"/>
            <w:tcBorders>
              <w:top w:val="nil"/>
              <w:left w:val="nil"/>
              <w:bottom w:val="nil"/>
              <w:right w:val="nil"/>
            </w:tcBorders>
            <w:shd w:val="clear" w:color="auto" w:fill="auto"/>
            <w:vAlign w:val="center"/>
            <w:hideMark/>
          </w:tcPr>
          <w:p w14:paraId="2849D35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21.16%</w:t>
            </w:r>
          </w:p>
        </w:tc>
        <w:tc>
          <w:tcPr>
            <w:tcW w:w="313" w:type="pct"/>
            <w:tcBorders>
              <w:top w:val="nil"/>
              <w:left w:val="nil"/>
              <w:bottom w:val="nil"/>
              <w:right w:val="nil"/>
            </w:tcBorders>
            <w:shd w:val="clear" w:color="auto" w:fill="auto"/>
            <w:vAlign w:val="center"/>
            <w:hideMark/>
          </w:tcPr>
          <w:p w14:paraId="333D665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21.16%</w:t>
            </w:r>
          </w:p>
        </w:tc>
      </w:tr>
      <w:tr w:rsidR="008866EB" w:rsidRPr="008866EB" w14:paraId="0217585F" w14:textId="77777777" w:rsidTr="008866EB">
        <w:trPr>
          <w:trHeight w:val="280"/>
        </w:trPr>
        <w:tc>
          <w:tcPr>
            <w:tcW w:w="313" w:type="pct"/>
            <w:tcBorders>
              <w:top w:val="nil"/>
              <w:left w:val="nil"/>
              <w:bottom w:val="nil"/>
              <w:right w:val="nil"/>
            </w:tcBorders>
            <w:shd w:val="clear" w:color="auto" w:fill="auto"/>
            <w:vAlign w:val="center"/>
            <w:hideMark/>
          </w:tcPr>
          <w:p w14:paraId="64D70B1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F3</w:t>
            </w:r>
          </w:p>
        </w:tc>
        <w:tc>
          <w:tcPr>
            <w:tcW w:w="313" w:type="pct"/>
            <w:tcBorders>
              <w:top w:val="nil"/>
              <w:left w:val="nil"/>
              <w:bottom w:val="nil"/>
              <w:right w:val="nil"/>
            </w:tcBorders>
            <w:shd w:val="clear" w:color="auto" w:fill="auto"/>
            <w:vAlign w:val="center"/>
            <w:hideMark/>
          </w:tcPr>
          <w:p w14:paraId="28D0FE18"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2.10%</w:t>
            </w:r>
          </w:p>
        </w:tc>
        <w:tc>
          <w:tcPr>
            <w:tcW w:w="313" w:type="pct"/>
            <w:tcBorders>
              <w:top w:val="nil"/>
              <w:left w:val="nil"/>
              <w:bottom w:val="nil"/>
              <w:right w:val="nil"/>
            </w:tcBorders>
            <w:shd w:val="clear" w:color="auto" w:fill="auto"/>
            <w:vAlign w:val="center"/>
            <w:hideMark/>
          </w:tcPr>
          <w:p w14:paraId="74B0B3E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2.10%</w:t>
            </w:r>
          </w:p>
        </w:tc>
        <w:tc>
          <w:tcPr>
            <w:tcW w:w="313" w:type="pct"/>
            <w:tcBorders>
              <w:top w:val="nil"/>
              <w:left w:val="nil"/>
              <w:bottom w:val="nil"/>
              <w:right w:val="nil"/>
            </w:tcBorders>
            <w:shd w:val="clear" w:color="auto" w:fill="auto"/>
            <w:vAlign w:val="center"/>
            <w:hideMark/>
          </w:tcPr>
          <w:p w14:paraId="39F2DFA4"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2.10%</w:t>
            </w:r>
          </w:p>
        </w:tc>
        <w:tc>
          <w:tcPr>
            <w:tcW w:w="313" w:type="pct"/>
            <w:tcBorders>
              <w:top w:val="nil"/>
              <w:left w:val="nil"/>
              <w:bottom w:val="nil"/>
              <w:right w:val="nil"/>
            </w:tcBorders>
            <w:shd w:val="clear" w:color="auto" w:fill="auto"/>
            <w:vAlign w:val="center"/>
            <w:hideMark/>
          </w:tcPr>
          <w:p w14:paraId="357A62E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2.10%</w:t>
            </w:r>
          </w:p>
        </w:tc>
        <w:tc>
          <w:tcPr>
            <w:tcW w:w="313" w:type="pct"/>
            <w:tcBorders>
              <w:top w:val="nil"/>
              <w:left w:val="nil"/>
              <w:bottom w:val="nil"/>
              <w:right w:val="nil"/>
            </w:tcBorders>
            <w:shd w:val="clear" w:color="auto" w:fill="auto"/>
            <w:vAlign w:val="center"/>
            <w:hideMark/>
          </w:tcPr>
          <w:p w14:paraId="333221D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nil"/>
              <w:right w:val="nil"/>
            </w:tcBorders>
            <w:shd w:val="clear" w:color="auto" w:fill="auto"/>
            <w:vAlign w:val="center"/>
            <w:hideMark/>
          </w:tcPr>
          <w:p w14:paraId="25485B9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nil"/>
              <w:right w:val="nil"/>
            </w:tcBorders>
            <w:shd w:val="clear" w:color="auto" w:fill="auto"/>
            <w:vAlign w:val="center"/>
            <w:hideMark/>
          </w:tcPr>
          <w:p w14:paraId="63EDA13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nil"/>
              <w:right w:val="nil"/>
            </w:tcBorders>
            <w:shd w:val="clear" w:color="auto" w:fill="auto"/>
            <w:vAlign w:val="center"/>
            <w:hideMark/>
          </w:tcPr>
          <w:p w14:paraId="2E4DB4A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nil"/>
              <w:right w:val="nil"/>
            </w:tcBorders>
            <w:shd w:val="clear" w:color="auto" w:fill="auto"/>
            <w:vAlign w:val="center"/>
            <w:hideMark/>
          </w:tcPr>
          <w:p w14:paraId="761790E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011ED6E6"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1726D51A"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47CA0BF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10.12%</w:t>
            </w:r>
          </w:p>
        </w:tc>
        <w:tc>
          <w:tcPr>
            <w:tcW w:w="313" w:type="pct"/>
            <w:tcBorders>
              <w:top w:val="nil"/>
              <w:left w:val="nil"/>
              <w:bottom w:val="nil"/>
              <w:right w:val="nil"/>
            </w:tcBorders>
            <w:shd w:val="clear" w:color="auto" w:fill="auto"/>
            <w:vAlign w:val="center"/>
            <w:hideMark/>
          </w:tcPr>
          <w:p w14:paraId="2D3A70BE"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22.27%</w:t>
            </w:r>
          </w:p>
        </w:tc>
        <w:tc>
          <w:tcPr>
            <w:tcW w:w="313" w:type="pct"/>
            <w:tcBorders>
              <w:top w:val="nil"/>
              <w:left w:val="nil"/>
              <w:bottom w:val="nil"/>
              <w:right w:val="nil"/>
            </w:tcBorders>
            <w:shd w:val="clear" w:color="auto" w:fill="auto"/>
            <w:vAlign w:val="center"/>
            <w:hideMark/>
          </w:tcPr>
          <w:p w14:paraId="3603EF0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22.27%</w:t>
            </w:r>
          </w:p>
        </w:tc>
        <w:tc>
          <w:tcPr>
            <w:tcW w:w="313" w:type="pct"/>
            <w:tcBorders>
              <w:top w:val="nil"/>
              <w:left w:val="nil"/>
              <w:bottom w:val="nil"/>
              <w:right w:val="nil"/>
            </w:tcBorders>
            <w:shd w:val="clear" w:color="auto" w:fill="auto"/>
            <w:vAlign w:val="center"/>
            <w:hideMark/>
          </w:tcPr>
          <w:p w14:paraId="4FF4EC3A"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22.27%</w:t>
            </w:r>
          </w:p>
        </w:tc>
      </w:tr>
      <w:tr w:rsidR="008866EB" w:rsidRPr="008866EB" w14:paraId="31E90F54" w14:textId="77777777" w:rsidTr="008866EB">
        <w:trPr>
          <w:trHeight w:val="290"/>
        </w:trPr>
        <w:tc>
          <w:tcPr>
            <w:tcW w:w="313" w:type="pct"/>
            <w:tcBorders>
              <w:top w:val="nil"/>
              <w:left w:val="nil"/>
              <w:bottom w:val="single" w:sz="8" w:space="0" w:color="auto"/>
              <w:right w:val="nil"/>
            </w:tcBorders>
            <w:shd w:val="clear" w:color="auto" w:fill="auto"/>
            <w:vAlign w:val="center"/>
            <w:hideMark/>
          </w:tcPr>
          <w:p w14:paraId="54A5EC2F"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F4</w:t>
            </w:r>
          </w:p>
        </w:tc>
        <w:tc>
          <w:tcPr>
            <w:tcW w:w="313" w:type="pct"/>
            <w:tcBorders>
              <w:top w:val="nil"/>
              <w:left w:val="nil"/>
              <w:bottom w:val="single" w:sz="8" w:space="0" w:color="auto"/>
              <w:right w:val="nil"/>
            </w:tcBorders>
            <w:shd w:val="clear" w:color="auto" w:fill="auto"/>
            <w:vAlign w:val="center"/>
            <w:hideMark/>
          </w:tcPr>
          <w:p w14:paraId="7C629F5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single" w:sz="8" w:space="0" w:color="auto"/>
              <w:right w:val="nil"/>
            </w:tcBorders>
            <w:shd w:val="clear" w:color="auto" w:fill="auto"/>
            <w:vAlign w:val="center"/>
            <w:hideMark/>
          </w:tcPr>
          <w:p w14:paraId="6E87BC6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single" w:sz="8" w:space="0" w:color="auto"/>
              <w:right w:val="nil"/>
            </w:tcBorders>
            <w:shd w:val="clear" w:color="auto" w:fill="auto"/>
            <w:vAlign w:val="center"/>
            <w:hideMark/>
          </w:tcPr>
          <w:p w14:paraId="68536F3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single" w:sz="8" w:space="0" w:color="auto"/>
              <w:right w:val="nil"/>
            </w:tcBorders>
            <w:shd w:val="clear" w:color="auto" w:fill="auto"/>
            <w:vAlign w:val="center"/>
            <w:hideMark/>
          </w:tcPr>
          <w:p w14:paraId="63DD986B"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0.00%</w:t>
            </w:r>
          </w:p>
        </w:tc>
        <w:tc>
          <w:tcPr>
            <w:tcW w:w="313" w:type="pct"/>
            <w:tcBorders>
              <w:top w:val="nil"/>
              <w:left w:val="nil"/>
              <w:bottom w:val="single" w:sz="8" w:space="0" w:color="auto"/>
              <w:right w:val="nil"/>
            </w:tcBorders>
            <w:shd w:val="clear" w:color="auto" w:fill="auto"/>
            <w:vAlign w:val="center"/>
            <w:hideMark/>
          </w:tcPr>
          <w:p w14:paraId="472D371C"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1.33%</w:t>
            </w:r>
          </w:p>
        </w:tc>
        <w:tc>
          <w:tcPr>
            <w:tcW w:w="313" w:type="pct"/>
            <w:tcBorders>
              <w:top w:val="nil"/>
              <w:left w:val="nil"/>
              <w:bottom w:val="single" w:sz="8" w:space="0" w:color="auto"/>
              <w:right w:val="nil"/>
            </w:tcBorders>
            <w:shd w:val="clear" w:color="auto" w:fill="auto"/>
            <w:vAlign w:val="center"/>
            <w:hideMark/>
          </w:tcPr>
          <w:p w14:paraId="2CA7F8C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1.33%</w:t>
            </w:r>
          </w:p>
        </w:tc>
        <w:tc>
          <w:tcPr>
            <w:tcW w:w="313" w:type="pct"/>
            <w:tcBorders>
              <w:top w:val="nil"/>
              <w:left w:val="nil"/>
              <w:bottom w:val="single" w:sz="8" w:space="0" w:color="auto"/>
              <w:right w:val="nil"/>
            </w:tcBorders>
            <w:shd w:val="clear" w:color="auto" w:fill="auto"/>
            <w:vAlign w:val="center"/>
            <w:hideMark/>
          </w:tcPr>
          <w:p w14:paraId="42FFA855"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1.33%</w:t>
            </w:r>
          </w:p>
        </w:tc>
        <w:tc>
          <w:tcPr>
            <w:tcW w:w="313" w:type="pct"/>
            <w:tcBorders>
              <w:top w:val="nil"/>
              <w:left w:val="nil"/>
              <w:bottom w:val="single" w:sz="8" w:space="0" w:color="auto"/>
              <w:right w:val="nil"/>
            </w:tcBorders>
            <w:shd w:val="clear" w:color="auto" w:fill="auto"/>
            <w:vAlign w:val="center"/>
            <w:hideMark/>
          </w:tcPr>
          <w:p w14:paraId="64E9AE0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1.33%</w:t>
            </w:r>
          </w:p>
        </w:tc>
        <w:tc>
          <w:tcPr>
            <w:tcW w:w="313" w:type="pct"/>
            <w:tcBorders>
              <w:top w:val="nil"/>
              <w:left w:val="nil"/>
              <w:bottom w:val="single" w:sz="8" w:space="0" w:color="auto"/>
              <w:right w:val="nil"/>
            </w:tcBorders>
            <w:shd w:val="clear" w:color="auto" w:fill="auto"/>
            <w:vAlign w:val="center"/>
            <w:hideMark/>
          </w:tcPr>
          <w:p w14:paraId="73C53021"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single" w:sz="8" w:space="0" w:color="auto"/>
              <w:right w:val="nil"/>
            </w:tcBorders>
            <w:shd w:val="clear" w:color="auto" w:fill="auto"/>
            <w:vAlign w:val="center"/>
            <w:hideMark/>
          </w:tcPr>
          <w:p w14:paraId="6ED46509"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single" w:sz="8" w:space="0" w:color="auto"/>
              <w:right w:val="nil"/>
            </w:tcBorders>
            <w:shd w:val="clear" w:color="auto" w:fill="auto"/>
            <w:vAlign w:val="center"/>
            <w:hideMark/>
          </w:tcPr>
          <w:p w14:paraId="6534FEA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single" w:sz="8" w:space="0" w:color="auto"/>
              <w:right w:val="nil"/>
            </w:tcBorders>
            <w:shd w:val="clear" w:color="auto" w:fill="auto"/>
            <w:vAlign w:val="center"/>
            <w:hideMark/>
          </w:tcPr>
          <w:p w14:paraId="3D196A23"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3.06%</w:t>
            </w:r>
          </w:p>
        </w:tc>
        <w:tc>
          <w:tcPr>
            <w:tcW w:w="313" w:type="pct"/>
            <w:tcBorders>
              <w:top w:val="nil"/>
              <w:left w:val="nil"/>
              <w:bottom w:val="single" w:sz="8" w:space="0" w:color="auto"/>
              <w:right w:val="nil"/>
            </w:tcBorders>
            <w:shd w:val="clear" w:color="auto" w:fill="auto"/>
            <w:vAlign w:val="center"/>
            <w:hideMark/>
          </w:tcPr>
          <w:p w14:paraId="1309A007"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32.25%</w:t>
            </w:r>
          </w:p>
        </w:tc>
        <w:tc>
          <w:tcPr>
            <w:tcW w:w="313" w:type="pct"/>
            <w:tcBorders>
              <w:top w:val="nil"/>
              <w:left w:val="nil"/>
              <w:bottom w:val="single" w:sz="8" w:space="0" w:color="auto"/>
              <w:right w:val="nil"/>
            </w:tcBorders>
            <w:shd w:val="clear" w:color="auto" w:fill="auto"/>
            <w:vAlign w:val="center"/>
            <w:hideMark/>
          </w:tcPr>
          <w:p w14:paraId="734CE1D0"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32.25%</w:t>
            </w:r>
          </w:p>
        </w:tc>
        <w:tc>
          <w:tcPr>
            <w:tcW w:w="313" w:type="pct"/>
            <w:tcBorders>
              <w:top w:val="nil"/>
              <w:left w:val="nil"/>
              <w:bottom w:val="single" w:sz="8" w:space="0" w:color="auto"/>
              <w:right w:val="nil"/>
            </w:tcBorders>
            <w:shd w:val="clear" w:color="auto" w:fill="auto"/>
            <w:vAlign w:val="center"/>
            <w:hideMark/>
          </w:tcPr>
          <w:p w14:paraId="677FEE62" w14:textId="77777777" w:rsidR="008866EB" w:rsidRPr="008866EB" w:rsidRDefault="008866EB" w:rsidP="006243F1">
            <w:pPr>
              <w:widowControl/>
              <w:spacing w:line="480" w:lineRule="auto"/>
              <w:jc w:val="center"/>
              <w:rPr>
                <w:rFonts w:ascii="Times New Roman" w:eastAsia="等线" w:hAnsi="Times New Roman" w:cs="Times New Roman"/>
                <w:color w:val="000000"/>
                <w:kern w:val="0"/>
                <w:sz w:val="18"/>
                <w:szCs w:val="18"/>
              </w:rPr>
            </w:pPr>
            <w:r w:rsidRPr="008866EB">
              <w:rPr>
                <w:rFonts w:ascii="Times New Roman" w:eastAsia="等线" w:hAnsi="Times New Roman" w:cs="Times New Roman"/>
                <w:color w:val="000000"/>
                <w:kern w:val="0"/>
                <w:sz w:val="18"/>
                <w:szCs w:val="18"/>
              </w:rPr>
              <w:t>32.25%</w:t>
            </w:r>
          </w:p>
        </w:tc>
      </w:tr>
    </w:tbl>
    <w:p w14:paraId="71401E5B" w14:textId="77777777" w:rsidR="008866EB" w:rsidRDefault="008866EB" w:rsidP="008866EB">
      <w:pPr>
        <w:sectPr w:rsidR="008866EB" w:rsidSect="008866EB">
          <w:pgSz w:w="16838" w:h="11906" w:orient="landscape"/>
          <w:pgMar w:top="1800" w:right="1440" w:bottom="1800" w:left="1440" w:header="851" w:footer="992" w:gutter="0"/>
          <w:cols w:space="425"/>
          <w:docGrid w:type="lines" w:linePitch="312"/>
        </w:sectPr>
      </w:pPr>
      <w:r>
        <w:br w:type="page"/>
      </w:r>
    </w:p>
    <w:p w14:paraId="2294FF74" w14:textId="7870B628" w:rsidR="00DE3260" w:rsidRPr="008866EB" w:rsidRDefault="008866EB" w:rsidP="008866EB">
      <w:pPr>
        <w:pStyle w:val="2"/>
        <w:spacing w:before="0" w:after="0" w:line="480" w:lineRule="auto"/>
        <w:rPr>
          <w:rFonts w:ascii="Times New Roman" w:hAnsi="Times New Roman" w:cs="Times New Roman"/>
          <w:sz w:val="24"/>
          <w:szCs w:val="24"/>
        </w:rPr>
      </w:pPr>
      <w:bookmarkStart w:id="3" w:name="_Toc192931502"/>
      <w:r w:rsidRPr="008866EB">
        <w:rPr>
          <w:rFonts w:ascii="Times New Roman" w:hAnsi="Times New Roman" w:cs="Times New Roman" w:hint="eastAsia"/>
          <w:sz w:val="24"/>
          <w:szCs w:val="24"/>
        </w:rPr>
        <w:lastRenderedPageBreak/>
        <w:t>App</w:t>
      </w:r>
      <w:r w:rsidRPr="008866EB">
        <w:rPr>
          <w:rFonts w:ascii="Times New Roman" w:hAnsi="Times New Roman" w:cs="Times New Roman"/>
          <w:sz w:val="24"/>
          <w:szCs w:val="24"/>
        </w:rPr>
        <w:t xml:space="preserve">endix Table </w:t>
      </w:r>
      <w:r>
        <w:rPr>
          <w:rFonts w:ascii="Times New Roman" w:hAnsi="Times New Roman" w:cs="Times New Roman"/>
          <w:sz w:val="24"/>
          <w:szCs w:val="24"/>
        </w:rPr>
        <w:t>3</w:t>
      </w:r>
      <w:r w:rsidRPr="008866EB">
        <w:rPr>
          <w:rFonts w:ascii="Times New Roman" w:hAnsi="Times New Roman" w:cs="Times New Roman"/>
          <w:sz w:val="24"/>
          <w:szCs w:val="24"/>
        </w:rPr>
        <w:t>. Initial Health State Distribution of HCV-Infected Individuals</w:t>
      </w:r>
      <w:bookmarkEnd w:id="3"/>
      <w:r w:rsidR="00140630">
        <w:rPr>
          <w:rFonts w:ascii="Times New Roman" w:hAnsi="Times New Roman" w:cs="Times New Roman"/>
          <w:sz w:val="24"/>
          <w:szCs w:val="24"/>
        </w:rPr>
        <w:fldChar w:fldCharType="begin"/>
      </w:r>
      <w:r w:rsidR="00140630">
        <w:rPr>
          <w:rFonts w:ascii="Times New Roman" w:hAnsi="Times New Roman" w:cs="Times New Roman"/>
          <w:sz w:val="24"/>
          <w:szCs w:val="24"/>
        </w:rPr>
        <w:instrText xml:space="preserve"> ADDIN NE.Ref.{53B92A8A-88BF-4DEA-ADA2-A90963B6BF7F}</w:instrText>
      </w:r>
      <w:r w:rsidR="00140630">
        <w:rPr>
          <w:rFonts w:ascii="Times New Roman" w:hAnsi="Times New Roman" w:cs="Times New Roman"/>
          <w:sz w:val="24"/>
          <w:szCs w:val="24"/>
        </w:rPr>
        <w:fldChar w:fldCharType="separate"/>
      </w:r>
      <w:r w:rsidR="00140630">
        <w:rPr>
          <w:rFonts w:ascii="Times New Roman" w:hAnsi="Times New Roman" w:cs="Times New Roman"/>
          <w:color w:val="080000"/>
          <w:kern w:val="0"/>
          <w:sz w:val="24"/>
          <w:szCs w:val="24"/>
          <w:vertAlign w:val="superscript"/>
        </w:rPr>
        <w:t>3</w:t>
      </w:r>
      <w:r w:rsidR="00140630">
        <w:rPr>
          <w:rFonts w:ascii="Times New Roman" w:hAnsi="Times New Roman" w:cs="Times New Roman"/>
          <w:sz w:val="24"/>
          <w:szCs w:val="24"/>
        </w:rPr>
        <w:fldChar w:fldCharType="end"/>
      </w:r>
    </w:p>
    <w:tbl>
      <w:tblPr>
        <w:tblW w:w="5000" w:type="pct"/>
        <w:tblLook w:val="04A0" w:firstRow="1" w:lastRow="0" w:firstColumn="1" w:lastColumn="0" w:noHBand="0" w:noVBand="1"/>
      </w:tblPr>
      <w:tblGrid>
        <w:gridCol w:w="1662"/>
        <w:gridCol w:w="1661"/>
        <w:gridCol w:w="1661"/>
        <w:gridCol w:w="1661"/>
        <w:gridCol w:w="1661"/>
      </w:tblGrid>
      <w:tr w:rsidR="008866EB" w:rsidRPr="00A20122" w14:paraId="5C1A65E8" w14:textId="77777777" w:rsidTr="006243F1">
        <w:trPr>
          <w:trHeight w:val="300"/>
        </w:trPr>
        <w:tc>
          <w:tcPr>
            <w:tcW w:w="1000" w:type="pct"/>
            <w:tcBorders>
              <w:top w:val="single" w:sz="8" w:space="0" w:color="auto"/>
              <w:left w:val="nil"/>
              <w:bottom w:val="single" w:sz="4" w:space="0" w:color="auto"/>
              <w:right w:val="nil"/>
            </w:tcBorders>
            <w:shd w:val="clear" w:color="auto" w:fill="auto"/>
            <w:noWrap/>
            <w:vAlign w:val="center"/>
            <w:hideMark/>
          </w:tcPr>
          <w:p w14:paraId="5FCE0770" w14:textId="77777777" w:rsidR="008866EB" w:rsidRPr="00A20122" w:rsidRDefault="008866EB" w:rsidP="006243F1">
            <w:pPr>
              <w:widowControl/>
              <w:jc w:val="center"/>
              <w:rPr>
                <w:rFonts w:ascii="Times New Roman" w:eastAsia="等线" w:hAnsi="Times New Roman" w:cs="Times New Roman"/>
                <w:b/>
                <w:bCs/>
                <w:color w:val="000000" w:themeColor="text1"/>
                <w:kern w:val="0"/>
                <w:sz w:val="22"/>
              </w:rPr>
            </w:pPr>
            <w:r w:rsidRPr="00A20122">
              <w:rPr>
                <w:rFonts w:ascii="Times New Roman" w:eastAsia="等线" w:hAnsi="Times New Roman" w:cs="Times New Roman"/>
                <w:b/>
                <w:bCs/>
                <w:color w:val="000000" w:themeColor="text1"/>
                <w:kern w:val="0"/>
                <w:sz w:val="22"/>
              </w:rPr>
              <w:t>Age</w:t>
            </w:r>
          </w:p>
        </w:tc>
        <w:tc>
          <w:tcPr>
            <w:tcW w:w="1000" w:type="pct"/>
            <w:tcBorders>
              <w:top w:val="single" w:sz="8" w:space="0" w:color="auto"/>
              <w:left w:val="nil"/>
              <w:bottom w:val="single" w:sz="4" w:space="0" w:color="auto"/>
              <w:right w:val="nil"/>
            </w:tcBorders>
            <w:shd w:val="clear" w:color="auto" w:fill="auto"/>
            <w:noWrap/>
            <w:vAlign w:val="center"/>
            <w:hideMark/>
          </w:tcPr>
          <w:p w14:paraId="7E00340B" w14:textId="77777777" w:rsidR="008866EB" w:rsidRPr="00A20122" w:rsidRDefault="008866EB" w:rsidP="006243F1">
            <w:pPr>
              <w:widowControl/>
              <w:jc w:val="center"/>
              <w:rPr>
                <w:rFonts w:ascii="Times New Roman" w:eastAsia="等线" w:hAnsi="Times New Roman" w:cs="Times New Roman"/>
                <w:b/>
                <w:bCs/>
                <w:color w:val="000000" w:themeColor="text1"/>
                <w:kern w:val="0"/>
                <w:sz w:val="22"/>
              </w:rPr>
            </w:pPr>
            <w:r w:rsidRPr="00A20122">
              <w:rPr>
                <w:rFonts w:ascii="Times New Roman" w:eastAsia="等线" w:hAnsi="Times New Roman" w:cs="Times New Roman"/>
                <w:b/>
                <w:bCs/>
                <w:color w:val="000000" w:themeColor="text1"/>
                <w:kern w:val="0"/>
                <w:sz w:val="22"/>
              </w:rPr>
              <w:t>&lt;18</w:t>
            </w:r>
          </w:p>
        </w:tc>
        <w:tc>
          <w:tcPr>
            <w:tcW w:w="1000" w:type="pct"/>
            <w:tcBorders>
              <w:top w:val="single" w:sz="8" w:space="0" w:color="auto"/>
              <w:left w:val="nil"/>
              <w:bottom w:val="single" w:sz="4" w:space="0" w:color="auto"/>
              <w:right w:val="nil"/>
            </w:tcBorders>
            <w:shd w:val="clear" w:color="auto" w:fill="auto"/>
            <w:noWrap/>
            <w:vAlign w:val="center"/>
            <w:hideMark/>
          </w:tcPr>
          <w:p w14:paraId="68D97A76" w14:textId="77777777" w:rsidR="008866EB" w:rsidRPr="00A20122" w:rsidRDefault="008866EB" w:rsidP="006243F1">
            <w:pPr>
              <w:widowControl/>
              <w:jc w:val="center"/>
              <w:rPr>
                <w:rFonts w:ascii="Times New Roman" w:eastAsia="等线" w:hAnsi="Times New Roman" w:cs="Times New Roman"/>
                <w:b/>
                <w:bCs/>
                <w:color w:val="000000" w:themeColor="text1"/>
                <w:kern w:val="0"/>
                <w:sz w:val="22"/>
              </w:rPr>
            </w:pPr>
            <w:r w:rsidRPr="00A20122">
              <w:rPr>
                <w:rFonts w:ascii="Times New Roman" w:eastAsia="等线" w:hAnsi="Times New Roman" w:cs="Times New Roman"/>
                <w:b/>
                <w:bCs/>
                <w:color w:val="000000" w:themeColor="text1"/>
                <w:kern w:val="0"/>
                <w:sz w:val="22"/>
              </w:rPr>
              <w:t>18-39</w:t>
            </w:r>
          </w:p>
        </w:tc>
        <w:tc>
          <w:tcPr>
            <w:tcW w:w="1000" w:type="pct"/>
            <w:tcBorders>
              <w:top w:val="single" w:sz="8" w:space="0" w:color="auto"/>
              <w:left w:val="nil"/>
              <w:bottom w:val="single" w:sz="4" w:space="0" w:color="auto"/>
              <w:right w:val="nil"/>
            </w:tcBorders>
            <w:shd w:val="clear" w:color="auto" w:fill="auto"/>
            <w:noWrap/>
            <w:vAlign w:val="center"/>
            <w:hideMark/>
          </w:tcPr>
          <w:p w14:paraId="7A3BF36E" w14:textId="77777777" w:rsidR="008866EB" w:rsidRPr="00A20122" w:rsidRDefault="008866EB" w:rsidP="006243F1">
            <w:pPr>
              <w:widowControl/>
              <w:jc w:val="center"/>
              <w:rPr>
                <w:rFonts w:ascii="Times New Roman" w:eastAsia="等线" w:hAnsi="Times New Roman" w:cs="Times New Roman"/>
                <w:b/>
                <w:bCs/>
                <w:color w:val="000000" w:themeColor="text1"/>
                <w:kern w:val="0"/>
                <w:sz w:val="22"/>
              </w:rPr>
            </w:pPr>
            <w:r w:rsidRPr="00A20122">
              <w:rPr>
                <w:rFonts w:ascii="Times New Roman" w:eastAsia="等线" w:hAnsi="Times New Roman" w:cs="Times New Roman"/>
                <w:b/>
                <w:bCs/>
                <w:color w:val="000000" w:themeColor="text1"/>
                <w:kern w:val="0"/>
                <w:sz w:val="22"/>
              </w:rPr>
              <w:t>40-59</w:t>
            </w:r>
          </w:p>
        </w:tc>
        <w:tc>
          <w:tcPr>
            <w:tcW w:w="1000" w:type="pct"/>
            <w:tcBorders>
              <w:top w:val="single" w:sz="8" w:space="0" w:color="auto"/>
              <w:left w:val="nil"/>
              <w:bottom w:val="single" w:sz="4" w:space="0" w:color="auto"/>
              <w:right w:val="nil"/>
            </w:tcBorders>
            <w:shd w:val="clear" w:color="auto" w:fill="auto"/>
            <w:noWrap/>
            <w:vAlign w:val="center"/>
            <w:hideMark/>
          </w:tcPr>
          <w:p w14:paraId="68F6B8BF" w14:textId="77777777" w:rsidR="008866EB" w:rsidRPr="00A20122" w:rsidRDefault="008866EB" w:rsidP="006243F1">
            <w:pPr>
              <w:widowControl/>
              <w:jc w:val="center"/>
              <w:rPr>
                <w:rFonts w:ascii="Times New Roman" w:eastAsia="等线" w:hAnsi="Times New Roman" w:cs="Times New Roman"/>
                <w:b/>
                <w:bCs/>
                <w:color w:val="000000" w:themeColor="text1"/>
                <w:kern w:val="0"/>
                <w:sz w:val="22"/>
              </w:rPr>
            </w:pPr>
            <w:r w:rsidRPr="00A20122">
              <w:rPr>
                <w:rFonts w:ascii="Times New Roman" w:eastAsia="等线" w:hAnsi="Times New Roman" w:cs="Times New Roman"/>
                <w:b/>
                <w:bCs/>
                <w:color w:val="000000" w:themeColor="text1"/>
                <w:kern w:val="0"/>
                <w:sz w:val="22"/>
              </w:rPr>
              <w:t>&gt;=60</w:t>
            </w:r>
          </w:p>
        </w:tc>
      </w:tr>
      <w:tr w:rsidR="008866EB" w:rsidRPr="00A20122" w14:paraId="2D3191BE" w14:textId="77777777" w:rsidTr="006243F1">
        <w:trPr>
          <w:trHeight w:val="300"/>
        </w:trPr>
        <w:tc>
          <w:tcPr>
            <w:tcW w:w="1000" w:type="pct"/>
            <w:tcBorders>
              <w:top w:val="single" w:sz="4" w:space="0" w:color="auto"/>
              <w:left w:val="nil"/>
              <w:bottom w:val="nil"/>
              <w:right w:val="nil"/>
            </w:tcBorders>
            <w:shd w:val="clear" w:color="auto" w:fill="auto"/>
            <w:noWrap/>
            <w:vAlign w:val="center"/>
            <w:hideMark/>
          </w:tcPr>
          <w:p w14:paraId="7BC44C0B"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F0</w:t>
            </w:r>
          </w:p>
        </w:tc>
        <w:tc>
          <w:tcPr>
            <w:tcW w:w="1000" w:type="pct"/>
            <w:tcBorders>
              <w:top w:val="single" w:sz="4" w:space="0" w:color="auto"/>
              <w:left w:val="nil"/>
              <w:bottom w:val="nil"/>
              <w:right w:val="nil"/>
            </w:tcBorders>
            <w:shd w:val="clear" w:color="auto" w:fill="auto"/>
            <w:noWrap/>
            <w:vAlign w:val="center"/>
            <w:hideMark/>
          </w:tcPr>
          <w:p w14:paraId="34A64F3D"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66.20%</w:t>
            </w:r>
          </w:p>
        </w:tc>
        <w:tc>
          <w:tcPr>
            <w:tcW w:w="1000" w:type="pct"/>
            <w:tcBorders>
              <w:top w:val="single" w:sz="4" w:space="0" w:color="auto"/>
              <w:left w:val="nil"/>
              <w:bottom w:val="nil"/>
              <w:right w:val="nil"/>
            </w:tcBorders>
            <w:shd w:val="clear" w:color="auto" w:fill="auto"/>
            <w:noWrap/>
            <w:vAlign w:val="center"/>
            <w:hideMark/>
          </w:tcPr>
          <w:p w14:paraId="6B3A99C5"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58.39%</w:t>
            </w:r>
          </w:p>
        </w:tc>
        <w:tc>
          <w:tcPr>
            <w:tcW w:w="1000" w:type="pct"/>
            <w:tcBorders>
              <w:top w:val="single" w:sz="4" w:space="0" w:color="auto"/>
              <w:left w:val="nil"/>
              <w:bottom w:val="nil"/>
              <w:right w:val="nil"/>
            </w:tcBorders>
            <w:shd w:val="clear" w:color="auto" w:fill="auto"/>
            <w:noWrap/>
            <w:vAlign w:val="center"/>
            <w:hideMark/>
          </w:tcPr>
          <w:p w14:paraId="422A06C3"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23.03%</w:t>
            </w:r>
          </w:p>
        </w:tc>
        <w:tc>
          <w:tcPr>
            <w:tcW w:w="1000" w:type="pct"/>
            <w:tcBorders>
              <w:top w:val="single" w:sz="4" w:space="0" w:color="auto"/>
              <w:left w:val="nil"/>
              <w:bottom w:val="nil"/>
              <w:right w:val="nil"/>
            </w:tcBorders>
            <w:shd w:val="clear" w:color="auto" w:fill="auto"/>
            <w:noWrap/>
            <w:vAlign w:val="center"/>
            <w:hideMark/>
          </w:tcPr>
          <w:p w14:paraId="61524BC4"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7.70%</w:t>
            </w:r>
          </w:p>
        </w:tc>
      </w:tr>
      <w:tr w:rsidR="008866EB" w:rsidRPr="00A20122" w14:paraId="51B5264C" w14:textId="77777777" w:rsidTr="006243F1">
        <w:trPr>
          <w:trHeight w:val="300"/>
        </w:trPr>
        <w:tc>
          <w:tcPr>
            <w:tcW w:w="1000" w:type="pct"/>
            <w:tcBorders>
              <w:top w:val="nil"/>
              <w:left w:val="nil"/>
              <w:bottom w:val="nil"/>
              <w:right w:val="nil"/>
            </w:tcBorders>
            <w:shd w:val="clear" w:color="auto" w:fill="auto"/>
            <w:noWrap/>
            <w:vAlign w:val="center"/>
            <w:hideMark/>
          </w:tcPr>
          <w:p w14:paraId="61B1034F"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F1</w:t>
            </w:r>
          </w:p>
        </w:tc>
        <w:tc>
          <w:tcPr>
            <w:tcW w:w="1000" w:type="pct"/>
            <w:tcBorders>
              <w:top w:val="nil"/>
              <w:left w:val="nil"/>
              <w:bottom w:val="nil"/>
              <w:right w:val="nil"/>
            </w:tcBorders>
            <w:shd w:val="clear" w:color="auto" w:fill="auto"/>
            <w:noWrap/>
            <w:vAlign w:val="center"/>
            <w:hideMark/>
          </w:tcPr>
          <w:p w14:paraId="5ED8CD02"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24.60%</w:t>
            </w:r>
          </w:p>
        </w:tc>
        <w:tc>
          <w:tcPr>
            <w:tcW w:w="1000" w:type="pct"/>
            <w:tcBorders>
              <w:top w:val="nil"/>
              <w:left w:val="nil"/>
              <w:bottom w:val="nil"/>
              <w:right w:val="nil"/>
            </w:tcBorders>
            <w:shd w:val="clear" w:color="auto" w:fill="auto"/>
            <w:noWrap/>
            <w:vAlign w:val="center"/>
            <w:hideMark/>
          </w:tcPr>
          <w:p w14:paraId="3E3DA15D"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27.11%</w:t>
            </w:r>
          </w:p>
        </w:tc>
        <w:tc>
          <w:tcPr>
            <w:tcW w:w="1000" w:type="pct"/>
            <w:tcBorders>
              <w:top w:val="nil"/>
              <w:left w:val="nil"/>
              <w:bottom w:val="nil"/>
              <w:right w:val="nil"/>
            </w:tcBorders>
            <w:shd w:val="clear" w:color="auto" w:fill="auto"/>
            <w:noWrap/>
            <w:vAlign w:val="center"/>
            <w:hideMark/>
          </w:tcPr>
          <w:p w14:paraId="5D644C3E"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36.69%</w:t>
            </w:r>
          </w:p>
        </w:tc>
        <w:tc>
          <w:tcPr>
            <w:tcW w:w="1000" w:type="pct"/>
            <w:tcBorders>
              <w:top w:val="nil"/>
              <w:left w:val="nil"/>
              <w:bottom w:val="nil"/>
              <w:right w:val="nil"/>
            </w:tcBorders>
            <w:shd w:val="clear" w:color="auto" w:fill="auto"/>
            <w:noWrap/>
            <w:vAlign w:val="center"/>
            <w:hideMark/>
          </w:tcPr>
          <w:p w14:paraId="6BCDD018"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16.61%</w:t>
            </w:r>
          </w:p>
        </w:tc>
      </w:tr>
      <w:tr w:rsidR="008866EB" w:rsidRPr="00A20122" w14:paraId="568981E3" w14:textId="77777777" w:rsidTr="006243F1">
        <w:trPr>
          <w:trHeight w:val="300"/>
        </w:trPr>
        <w:tc>
          <w:tcPr>
            <w:tcW w:w="1000" w:type="pct"/>
            <w:tcBorders>
              <w:top w:val="nil"/>
              <w:left w:val="nil"/>
              <w:bottom w:val="nil"/>
              <w:right w:val="nil"/>
            </w:tcBorders>
            <w:shd w:val="clear" w:color="auto" w:fill="auto"/>
            <w:noWrap/>
            <w:vAlign w:val="center"/>
            <w:hideMark/>
          </w:tcPr>
          <w:p w14:paraId="2D8B1BEF"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F2</w:t>
            </w:r>
          </w:p>
        </w:tc>
        <w:tc>
          <w:tcPr>
            <w:tcW w:w="1000" w:type="pct"/>
            <w:tcBorders>
              <w:top w:val="nil"/>
              <w:left w:val="nil"/>
              <w:bottom w:val="nil"/>
              <w:right w:val="nil"/>
            </w:tcBorders>
            <w:shd w:val="clear" w:color="auto" w:fill="auto"/>
            <w:noWrap/>
            <w:vAlign w:val="center"/>
            <w:hideMark/>
          </w:tcPr>
          <w:p w14:paraId="4CBB6FFF"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7.10%</w:t>
            </w:r>
          </w:p>
        </w:tc>
        <w:tc>
          <w:tcPr>
            <w:tcW w:w="1000" w:type="pct"/>
            <w:tcBorders>
              <w:top w:val="nil"/>
              <w:left w:val="nil"/>
              <w:bottom w:val="nil"/>
              <w:right w:val="nil"/>
            </w:tcBorders>
            <w:shd w:val="clear" w:color="auto" w:fill="auto"/>
            <w:noWrap/>
            <w:vAlign w:val="center"/>
            <w:hideMark/>
          </w:tcPr>
          <w:p w14:paraId="4DC4711D"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10.12%</w:t>
            </w:r>
          </w:p>
        </w:tc>
        <w:tc>
          <w:tcPr>
            <w:tcW w:w="1000" w:type="pct"/>
            <w:tcBorders>
              <w:top w:val="nil"/>
              <w:left w:val="nil"/>
              <w:bottom w:val="nil"/>
              <w:right w:val="nil"/>
            </w:tcBorders>
            <w:shd w:val="clear" w:color="auto" w:fill="auto"/>
            <w:noWrap/>
            <w:vAlign w:val="center"/>
            <w:hideMark/>
          </w:tcPr>
          <w:p w14:paraId="04343975"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27.11%</w:t>
            </w:r>
          </w:p>
        </w:tc>
        <w:tc>
          <w:tcPr>
            <w:tcW w:w="1000" w:type="pct"/>
            <w:tcBorders>
              <w:top w:val="nil"/>
              <w:left w:val="nil"/>
              <w:bottom w:val="nil"/>
              <w:right w:val="nil"/>
            </w:tcBorders>
            <w:shd w:val="clear" w:color="auto" w:fill="auto"/>
            <w:noWrap/>
            <w:vAlign w:val="center"/>
            <w:hideMark/>
          </w:tcPr>
          <w:p w14:paraId="628D01C3"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21.16%</w:t>
            </w:r>
          </w:p>
        </w:tc>
      </w:tr>
      <w:tr w:rsidR="008866EB" w:rsidRPr="00A20122" w14:paraId="4C14B5D8" w14:textId="77777777" w:rsidTr="006243F1">
        <w:trPr>
          <w:trHeight w:val="300"/>
        </w:trPr>
        <w:tc>
          <w:tcPr>
            <w:tcW w:w="1000" w:type="pct"/>
            <w:tcBorders>
              <w:top w:val="nil"/>
              <w:left w:val="nil"/>
              <w:bottom w:val="nil"/>
              <w:right w:val="nil"/>
            </w:tcBorders>
            <w:shd w:val="clear" w:color="auto" w:fill="auto"/>
            <w:noWrap/>
            <w:vAlign w:val="center"/>
            <w:hideMark/>
          </w:tcPr>
          <w:p w14:paraId="7448B874"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F3</w:t>
            </w:r>
          </w:p>
        </w:tc>
        <w:tc>
          <w:tcPr>
            <w:tcW w:w="1000" w:type="pct"/>
            <w:tcBorders>
              <w:top w:val="nil"/>
              <w:left w:val="nil"/>
              <w:bottom w:val="nil"/>
              <w:right w:val="nil"/>
            </w:tcBorders>
            <w:shd w:val="clear" w:color="auto" w:fill="auto"/>
            <w:noWrap/>
            <w:vAlign w:val="center"/>
            <w:hideMark/>
          </w:tcPr>
          <w:p w14:paraId="24D935ED"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2.10%</w:t>
            </w:r>
          </w:p>
        </w:tc>
        <w:tc>
          <w:tcPr>
            <w:tcW w:w="1000" w:type="pct"/>
            <w:tcBorders>
              <w:top w:val="nil"/>
              <w:left w:val="nil"/>
              <w:bottom w:val="nil"/>
              <w:right w:val="nil"/>
            </w:tcBorders>
            <w:shd w:val="clear" w:color="auto" w:fill="auto"/>
            <w:noWrap/>
            <w:vAlign w:val="center"/>
            <w:hideMark/>
          </w:tcPr>
          <w:p w14:paraId="3BF67B45"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3.06%</w:t>
            </w:r>
          </w:p>
        </w:tc>
        <w:tc>
          <w:tcPr>
            <w:tcW w:w="1000" w:type="pct"/>
            <w:tcBorders>
              <w:top w:val="nil"/>
              <w:left w:val="nil"/>
              <w:bottom w:val="nil"/>
              <w:right w:val="nil"/>
            </w:tcBorders>
            <w:shd w:val="clear" w:color="auto" w:fill="auto"/>
            <w:noWrap/>
            <w:vAlign w:val="center"/>
            <w:hideMark/>
          </w:tcPr>
          <w:p w14:paraId="79E3EC6A"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10.12%</w:t>
            </w:r>
          </w:p>
        </w:tc>
        <w:tc>
          <w:tcPr>
            <w:tcW w:w="1000" w:type="pct"/>
            <w:tcBorders>
              <w:top w:val="nil"/>
              <w:left w:val="nil"/>
              <w:bottom w:val="nil"/>
              <w:right w:val="nil"/>
            </w:tcBorders>
            <w:shd w:val="clear" w:color="auto" w:fill="auto"/>
            <w:noWrap/>
            <w:vAlign w:val="center"/>
            <w:hideMark/>
          </w:tcPr>
          <w:p w14:paraId="37F1A35B"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22.27%</w:t>
            </w:r>
          </w:p>
        </w:tc>
      </w:tr>
      <w:tr w:rsidR="008866EB" w:rsidRPr="00A20122" w14:paraId="2A9CFDB9" w14:textId="77777777" w:rsidTr="006243F1">
        <w:trPr>
          <w:trHeight w:val="315"/>
        </w:trPr>
        <w:tc>
          <w:tcPr>
            <w:tcW w:w="1000" w:type="pct"/>
            <w:tcBorders>
              <w:top w:val="nil"/>
              <w:left w:val="nil"/>
              <w:bottom w:val="single" w:sz="8" w:space="0" w:color="auto"/>
              <w:right w:val="nil"/>
            </w:tcBorders>
            <w:shd w:val="clear" w:color="auto" w:fill="auto"/>
            <w:noWrap/>
            <w:vAlign w:val="center"/>
            <w:hideMark/>
          </w:tcPr>
          <w:p w14:paraId="51910CDD"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F4</w:t>
            </w:r>
          </w:p>
        </w:tc>
        <w:tc>
          <w:tcPr>
            <w:tcW w:w="1000" w:type="pct"/>
            <w:tcBorders>
              <w:top w:val="nil"/>
              <w:left w:val="nil"/>
              <w:bottom w:val="single" w:sz="8" w:space="0" w:color="auto"/>
              <w:right w:val="nil"/>
            </w:tcBorders>
            <w:shd w:val="clear" w:color="auto" w:fill="auto"/>
            <w:noWrap/>
            <w:vAlign w:val="center"/>
            <w:hideMark/>
          </w:tcPr>
          <w:p w14:paraId="44A75B9E"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0.00%</w:t>
            </w:r>
          </w:p>
        </w:tc>
        <w:tc>
          <w:tcPr>
            <w:tcW w:w="1000" w:type="pct"/>
            <w:tcBorders>
              <w:top w:val="nil"/>
              <w:left w:val="nil"/>
              <w:bottom w:val="single" w:sz="8" w:space="0" w:color="auto"/>
              <w:right w:val="nil"/>
            </w:tcBorders>
            <w:shd w:val="clear" w:color="auto" w:fill="auto"/>
            <w:noWrap/>
            <w:vAlign w:val="center"/>
            <w:hideMark/>
          </w:tcPr>
          <w:p w14:paraId="6372945D"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1.33%</w:t>
            </w:r>
          </w:p>
        </w:tc>
        <w:tc>
          <w:tcPr>
            <w:tcW w:w="1000" w:type="pct"/>
            <w:tcBorders>
              <w:top w:val="nil"/>
              <w:left w:val="nil"/>
              <w:bottom w:val="single" w:sz="8" w:space="0" w:color="auto"/>
              <w:right w:val="nil"/>
            </w:tcBorders>
            <w:shd w:val="clear" w:color="auto" w:fill="auto"/>
            <w:noWrap/>
            <w:vAlign w:val="center"/>
            <w:hideMark/>
          </w:tcPr>
          <w:p w14:paraId="3DB29711"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3.06%</w:t>
            </w:r>
          </w:p>
        </w:tc>
        <w:tc>
          <w:tcPr>
            <w:tcW w:w="1000" w:type="pct"/>
            <w:tcBorders>
              <w:top w:val="nil"/>
              <w:left w:val="nil"/>
              <w:bottom w:val="single" w:sz="8" w:space="0" w:color="auto"/>
              <w:right w:val="nil"/>
            </w:tcBorders>
            <w:shd w:val="clear" w:color="auto" w:fill="auto"/>
            <w:noWrap/>
            <w:vAlign w:val="center"/>
            <w:hideMark/>
          </w:tcPr>
          <w:p w14:paraId="075A3481" w14:textId="77777777" w:rsidR="008866EB" w:rsidRPr="00A20122" w:rsidRDefault="008866EB" w:rsidP="006243F1">
            <w:pPr>
              <w:widowControl/>
              <w:jc w:val="center"/>
              <w:rPr>
                <w:rFonts w:ascii="Times New Roman" w:eastAsia="等线" w:hAnsi="Times New Roman" w:cs="Times New Roman"/>
                <w:color w:val="000000"/>
                <w:kern w:val="0"/>
                <w:sz w:val="22"/>
              </w:rPr>
            </w:pPr>
            <w:r w:rsidRPr="00A20122">
              <w:rPr>
                <w:rFonts w:ascii="Times New Roman" w:eastAsia="等线" w:hAnsi="Times New Roman" w:cs="Times New Roman"/>
                <w:color w:val="000000"/>
                <w:kern w:val="0"/>
                <w:sz w:val="22"/>
              </w:rPr>
              <w:t>32.25%</w:t>
            </w:r>
          </w:p>
        </w:tc>
      </w:tr>
    </w:tbl>
    <w:p w14:paraId="03AEF319" w14:textId="553B357C" w:rsidR="002757C7" w:rsidRDefault="002757C7" w:rsidP="00DE3260">
      <w:pPr>
        <w:spacing w:line="480" w:lineRule="auto"/>
        <w:rPr>
          <w:rFonts w:ascii="Times New Roman" w:eastAsia="楷体" w:hAnsi="Times New Roman" w:cs="Times New Roman"/>
        </w:rPr>
      </w:pPr>
      <w:r>
        <w:rPr>
          <w:rFonts w:ascii="Times New Roman" w:eastAsia="楷体" w:hAnsi="Times New Roman" w:cs="Times New Roman"/>
        </w:rPr>
        <w:br w:type="page"/>
      </w:r>
    </w:p>
    <w:p w14:paraId="5B7FB62E" w14:textId="04B76566" w:rsidR="00DE3260" w:rsidRPr="002757C7" w:rsidRDefault="002757C7" w:rsidP="002757C7">
      <w:pPr>
        <w:pStyle w:val="2"/>
        <w:spacing w:before="0" w:after="0" w:line="480" w:lineRule="auto"/>
        <w:rPr>
          <w:rFonts w:ascii="Times New Roman" w:hAnsi="Times New Roman" w:cs="Times New Roman"/>
          <w:sz w:val="24"/>
          <w:szCs w:val="24"/>
        </w:rPr>
      </w:pPr>
      <w:bookmarkStart w:id="4" w:name="_Toc192931503"/>
      <w:r w:rsidRPr="002757C7">
        <w:rPr>
          <w:rFonts w:ascii="Times New Roman" w:hAnsi="Times New Roman" w:cs="Times New Roman" w:hint="eastAsia"/>
          <w:sz w:val="24"/>
          <w:szCs w:val="24"/>
        </w:rPr>
        <w:lastRenderedPageBreak/>
        <w:t>A</w:t>
      </w:r>
      <w:r w:rsidRPr="002757C7">
        <w:rPr>
          <w:rFonts w:ascii="Times New Roman" w:hAnsi="Times New Roman" w:cs="Times New Roman"/>
          <w:sz w:val="24"/>
          <w:szCs w:val="24"/>
        </w:rPr>
        <w:t>ppendix Figure 1. Correlation Analysis of Chronic HCV Incidence and Prevalence Across Age Groups</w:t>
      </w:r>
      <w:bookmarkEnd w:id="4"/>
      <w:r w:rsidR="00140630">
        <w:rPr>
          <w:rFonts w:ascii="Times New Roman" w:hAnsi="Times New Roman" w:cs="Times New Roman"/>
          <w:sz w:val="24"/>
          <w:szCs w:val="24"/>
        </w:rPr>
        <w:fldChar w:fldCharType="begin"/>
      </w:r>
      <w:r w:rsidR="00140630">
        <w:rPr>
          <w:rFonts w:ascii="Times New Roman" w:hAnsi="Times New Roman" w:cs="Times New Roman"/>
          <w:sz w:val="24"/>
          <w:szCs w:val="24"/>
        </w:rPr>
        <w:instrText xml:space="preserve"> ADDIN NE.Ref.{33BD5AE2-A0C3-4337-B978-4BBDAE9E80EC}</w:instrText>
      </w:r>
      <w:r w:rsidR="00140630">
        <w:rPr>
          <w:rFonts w:ascii="Times New Roman" w:hAnsi="Times New Roman" w:cs="Times New Roman"/>
          <w:sz w:val="24"/>
          <w:szCs w:val="24"/>
        </w:rPr>
        <w:fldChar w:fldCharType="separate"/>
      </w:r>
      <w:r w:rsidR="00140630">
        <w:rPr>
          <w:rFonts w:ascii="Times New Roman" w:hAnsi="Times New Roman" w:cs="Times New Roman"/>
          <w:color w:val="080000"/>
          <w:kern w:val="0"/>
          <w:sz w:val="24"/>
          <w:szCs w:val="24"/>
          <w:vertAlign w:val="superscript"/>
        </w:rPr>
        <w:t>2</w:t>
      </w:r>
      <w:r w:rsidR="00140630">
        <w:rPr>
          <w:rFonts w:ascii="Times New Roman" w:hAnsi="Times New Roman" w:cs="Times New Roman"/>
          <w:sz w:val="24"/>
          <w:szCs w:val="24"/>
        </w:rPr>
        <w:fldChar w:fldCharType="end"/>
      </w:r>
    </w:p>
    <w:p w14:paraId="3D890093" w14:textId="4D7CDE46" w:rsidR="00DE3260" w:rsidRDefault="002757C7" w:rsidP="00DE3260">
      <w:pPr>
        <w:spacing w:line="480" w:lineRule="auto"/>
        <w:rPr>
          <w:rFonts w:ascii="Times New Roman" w:eastAsia="楷体" w:hAnsi="Times New Roman" w:cs="Times New Roman"/>
        </w:rPr>
      </w:pPr>
      <w:r w:rsidRPr="002729CF">
        <w:rPr>
          <w:noProof/>
          <w:highlight w:val="yellow"/>
        </w:rPr>
        <w:drawing>
          <wp:inline distT="0" distB="0" distL="0" distR="0" wp14:anchorId="4A67FBEB" wp14:editId="12385412">
            <wp:extent cx="5040000" cy="7560000"/>
            <wp:effectExtent l="0" t="0" r="825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7560000"/>
                    </a:xfrm>
                    <a:prstGeom prst="rect">
                      <a:avLst/>
                    </a:prstGeom>
                    <a:noFill/>
                    <a:ln>
                      <a:noFill/>
                    </a:ln>
                  </pic:spPr>
                </pic:pic>
              </a:graphicData>
            </a:graphic>
          </wp:inline>
        </w:drawing>
      </w:r>
    </w:p>
    <w:p w14:paraId="1BAA22D3" w14:textId="1544AB20" w:rsidR="002757C7" w:rsidRDefault="002757C7" w:rsidP="00DE3260">
      <w:pPr>
        <w:spacing w:line="480" w:lineRule="auto"/>
        <w:rPr>
          <w:rFonts w:ascii="Times New Roman" w:eastAsia="楷体" w:hAnsi="Times New Roman" w:cs="Times New Roman"/>
        </w:rPr>
      </w:pPr>
      <w:r>
        <w:rPr>
          <w:rFonts w:ascii="Times New Roman" w:eastAsia="楷体" w:hAnsi="Times New Roman" w:cs="Times New Roman"/>
        </w:rPr>
        <w:br w:type="page"/>
      </w:r>
    </w:p>
    <w:p w14:paraId="0665B52F" w14:textId="472D6BC9" w:rsidR="00DE3260" w:rsidRPr="002757C7" w:rsidRDefault="002757C7" w:rsidP="002757C7">
      <w:pPr>
        <w:pStyle w:val="2"/>
        <w:spacing w:before="0" w:after="0" w:line="480" w:lineRule="auto"/>
        <w:rPr>
          <w:rFonts w:ascii="Times New Roman" w:hAnsi="Times New Roman" w:cs="Times New Roman"/>
          <w:sz w:val="24"/>
          <w:szCs w:val="24"/>
        </w:rPr>
      </w:pPr>
      <w:bookmarkStart w:id="5" w:name="_Toc192931504"/>
      <w:r w:rsidRPr="002757C7">
        <w:rPr>
          <w:rFonts w:ascii="Times New Roman" w:hAnsi="Times New Roman" w:cs="Times New Roman" w:hint="eastAsia"/>
          <w:sz w:val="24"/>
          <w:szCs w:val="24"/>
        </w:rPr>
        <w:lastRenderedPageBreak/>
        <w:t>A</w:t>
      </w:r>
      <w:r w:rsidRPr="002757C7">
        <w:rPr>
          <w:rFonts w:ascii="Times New Roman" w:hAnsi="Times New Roman" w:cs="Times New Roman"/>
          <w:sz w:val="24"/>
          <w:szCs w:val="24"/>
        </w:rPr>
        <w:t>ppendix Table 4. Incidence-Prevalence Relationship for Chronic HCV in the 0–44 Age Group</w:t>
      </w:r>
      <w:bookmarkEnd w:id="5"/>
    </w:p>
    <w:tbl>
      <w:tblPr>
        <w:tblW w:w="5000" w:type="pct"/>
        <w:tblLook w:val="04A0" w:firstRow="1" w:lastRow="0" w:firstColumn="1" w:lastColumn="0" w:noHBand="0" w:noVBand="1"/>
      </w:tblPr>
      <w:tblGrid>
        <w:gridCol w:w="2106"/>
        <w:gridCol w:w="6200"/>
      </w:tblGrid>
      <w:tr w:rsidR="002757C7" w:rsidRPr="002B1152" w14:paraId="0AC43FB4" w14:textId="77777777" w:rsidTr="002757C7">
        <w:trPr>
          <w:trHeight w:val="280"/>
        </w:trPr>
        <w:tc>
          <w:tcPr>
            <w:tcW w:w="1268" w:type="pct"/>
            <w:tcBorders>
              <w:top w:val="single" w:sz="8" w:space="0" w:color="auto"/>
              <w:left w:val="nil"/>
              <w:bottom w:val="single" w:sz="4" w:space="0" w:color="auto"/>
              <w:right w:val="nil"/>
            </w:tcBorders>
            <w:shd w:val="clear" w:color="auto" w:fill="auto"/>
            <w:noWrap/>
            <w:vAlign w:val="center"/>
            <w:hideMark/>
          </w:tcPr>
          <w:p w14:paraId="7204EB35" w14:textId="77777777" w:rsidR="002757C7" w:rsidRPr="002B1152" w:rsidRDefault="002757C7" w:rsidP="006243F1">
            <w:pPr>
              <w:widowControl/>
              <w:spacing w:line="480" w:lineRule="auto"/>
              <w:jc w:val="center"/>
              <w:rPr>
                <w:rFonts w:ascii="Times New Roman" w:eastAsia="等线" w:hAnsi="Times New Roman" w:cs="Times New Roman"/>
                <w:b/>
                <w:bCs/>
                <w:color w:val="000000"/>
                <w:kern w:val="0"/>
                <w:szCs w:val="21"/>
              </w:rPr>
            </w:pPr>
            <w:r w:rsidRPr="002B1152">
              <w:rPr>
                <w:rFonts w:ascii="Times New Roman" w:eastAsia="等线" w:hAnsi="Times New Roman" w:cs="Times New Roman"/>
                <w:b/>
                <w:bCs/>
                <w:color w:val="000000"/>
                <w:kern w:val="0"/>
                <w:szCs w:val="21"/>
              </w:rPr>
              <w:t>Age group</w:t>
            </w:r>
          </w:p>
        </w:tc>
        <w:tc>
          <w:tcPr>
            <w:tcW w:w="3732" w:type="pct"/>
            <w:tcBorders>
              <w:top w:val="single" w:sz="8" w:space="0" w:color="auto"/>
              <w:left w:val="nil"/>
              <w:bottom w:val="single" w:sz="4" w:space="0" w:color="auto"/>
              <w:right w:val="nil"/>
            </w:tcBorders>
            <w:shd w:val="clear" w:color="auto" w:fill="auto"/>
            <w:noWrap/>
            <w:vAlign w:val="center"/>
            <w:hideMark/>
          </w:tcPr>
          <w:p w14:paraId="41C05687" w14:textId="77777777" w:rsidR="002757C7" w:rsidRPr="002B1152" w:rsidRDefault="002757C7" w:rsidP="006243F1">
            <w:pPr>
              <w:widowControl/>
              <w:spacing w:line="480" w:lineRule="auto"/>
              <w:jc w:val="center"/>
              <w:rPr>
                <w:rFonts w:ascii="Times New Roman" w:eastAsia="等线" w:hAnsi="Times New Roman" w:cs="Times New Roman"/>
                <w:b/>
                <w:bCs/>
                <w:color w:val="000000"/>
                <w:kern w:val="0"/>
                <w:szCs w:val="21"/>
              </w:rPr>
            </w:pPr>
            <w:r w:rsidRPr="002B1152">
              <w:rPr>
                <w:rFonts w:ascii="Times New Roman" w:eastAsia="等线" w:hAnsi="Times New Roman" w:cs="Times New Roman"/>
                <w:b/>
                <w:bCs/>
                <w:color w:val="000000"/>
                <w:kern w:val="0"/>
                <w:szCs w:val="21"/>
              </w:rPr>
              <w:t>Incidence, per 100,000</w:t>
            </w:r>
          </w:p>
        </w:tc>
      </w:tr>
      <w:tr w:rsidR="002757C7" w:rsidRPr="002B1152" w14:paraId="08B9361C" w14:textId="77777777" w:rsidTr="002757C7">
        <w:trPr>
          <w:trHeight w:val="280"/>
        </w:trPr>
        <w:tc>
          <w:tcPr>
            <w:tcW w:w="1268" w:type="pct"/>
            <w:tcBorders>
              <w:top w:val="nil"/>
              <w:left w:val="nil"/>
              <w:bottom w:val="nil"/>
              <w:right w:val="nil"/>
            </w:tcBorders>
            <w:shd w:val="clear" w:color="auto" w:fill="auto"/>
            <w:noWrap/>
            <w:vAlign w:val="center"/>
            <w:hideMark/>
          </w:tcPr>
          <w:p w14:paraId="25CC9AE2"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&lt;5</w:t>
            </w:r>
          </w:p>
        </w:tc>
        <w:tc>
          <w:tcPr>
            <w:tcW w:w="3732" w:type="pct"/>
            <w:tcBorders>
              <w:top w:val="nil"/>
              <w:left w:val="nil"/>
              <w:bottom w:val="nil"/>
              <w:right w:val="nil"/>
            </w:tcBorders>
            <w:shd w:val="clear" w:color="auto" w:fill="auto"/>
            <w:noWrap/>
            <w:vAlign w:val="center"/>
            <w:hideMark/>
          </w:tcPr>
          <w:p w14:paraId="355E964F"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-57.12+0.16×prevalence</w:t>
            </w:r>
          </w:p>
        </w:tc>
      </w:tr>
      <w:tr w:rsidR="002757C7" w:rsidRPr="002B1152" w14:paraId="4F0098C6" w14:textId="77777777" w:rsidTr="002757C7">
        <w:trPr>
          <w:trHeight w:val="280"/>
        </w:trPr>
        <w:tc>
          <w:tcPr>
            <w:tcW w:w="1268" w:type="pct"/>
            <w:tcBorders>
              <w:top w:val="nil"/>
              <w:left w:val="nil"/>
              <w:bottom w:val="nil"/>
              <w:right w:val="nil"/>
            </w:tcBorders>
            <w:shd w:val="clear" w:color="auto" w:fill="auto"/>
            <w:noWrap/>
            <w:vAlign w:val="center"/>
            <w:hideMark/>
          </w:tcPr>
          <w:p w14:paraId="445D88BE"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5~9</w:t>
            </w:r>
          </w:p>
        </w:tc>
        <w:tc>
          <w:tcPr>
            <w:tcW w:w="3732" w:type="pct"/>
            <w:tcBorders>
              <w:top w:val="nil"/>
              <w:left w:val="nil"/>
              <w:bottom w:val="nil"/>
              <w:right w:val="nil"/>
            </w:tcBorders>
            <w:shd w:val="clear" w:color="auto" w:fill="auto"/>
            <w:noWrap/>
            <w:vAlign w:val="center"/>
            <w:hideMark/>
          </w:tcPr>
          <w:p w14:paraId="5353C02E"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-9.14+0.04×prevalence</w:t>
            </w:r>
          </w:p>
        </w:tc>
      </w:tr>
      <w:tr w:rsidR="002757C7" w:rsidRPr="002B1152" w14:paraId="309A8353" w14:textId="77777777" w:rsidTr="002757C7">
        <w:trPr>
          <w:trHeight w:val="280"/>
        </w:trPr>
        <w:tc>
          <w:tcPr>
            <w:tcW w:w="1268" w:type="pct"/>
            <w:tcBorders>
              <w:top w:val="nil"/>
              <w:left w:val="nil"/>
              <w:bottom w:val="nil"/>
              <w:right w:val="nil"/>
            </w:tcBorders>
            <w:shd w:val="clear" w:color="auto" w:fill="auto"/>
            <w:noWrap/>
            <w:vAlign w:val="center"/>
            <w:hideMark/>
          </w:tcPr>
          <w:p w14:paraId="64F1CBA1"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10~14</w:t>
            </w:r>
          </w:p>
        </w:tc>
        <w:tc>
          <w:tcPr>
            <w:tcW w:w="3732" w:type="pct"/>
            <w:tcBorders>
              <w:top w:val="nil"/>
              <w:left w:val="nil"/>
              <w:bottom w:val="nil"/>
              <w:right w:val="nil"/>
            </w:tcBorders>
            <w:shd w:val="clear" w:color="auto" w:fill="auto"/>
            <w:noWrap/>
            <w:vAlign w:val="center"/>
            <w:hideMark/>
          </w:tcPr>
          <w:p w14:paraId="2B1DC851"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-8.78+0.02×prevalence</w:t>
            </w:r>
          </w:p>
        </w:tc>
      </w:tr>
      <w:tr w:rsidR="002757C7" w:rsidRPr="002B1152" w14:paraId="2B51AA14" w14:textId="77777777" w:rsidTr="002757C7">
        <w:trPr>
          <w:trHeight w:val="280"/>
        </w:trPr>
        <w:tc>
          <w:tcPr>
            <w:tcW w:w="1268" w:type="pct"/>
            <w:tcBorders>
              <w:top w:val="nil"/>
              <w:left w:val="nil"/>
              <w:bottom w:val="nil"/>
              <w:right w:val="nil"/>
            </w:tcBorders>
            <w:shd w:val="clear" w:color="auto" w:fill="auto"/>
            <w:noWrap/>
            <w:vAlign w:val="center"/>
            <w:hideMark/>
          </w:tcPr>
          <w:p w14:paraId="32ACCDF6"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15-19</w:t>
            </w:r>
          </w:p>
        </w:tc>
        <w:tc>
          <w:tcPr>
            <w:tcW w:w="3732" w:type="pct"/>
            <w:tcBorders>
              <w:top w:val="nil"/>
              <w:left w:val="nil"/>
              <w:bottom w:val="nil"/>
              <w:right w:val="nil"/>
            </w:tcBorders>
            <w:shd w:val="clear" w:color="auto" w:fill="auto"/>
            <w:noWrap/>
            <w:vAlign w:val="center"/>
            <w:hideMark/>
          </w:tcPr>
          <w:p w14:paraId="2A6622CC"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-4.73+0.01×prevalence</w:t>
            </w:r>
          </w:p>
        </w:tc>
      </w:tr>
      <w:tr w:rsidR="002757C7" w:rsidRPr="002B1152" w14:paraId="51D065FE" w14:textId="77777777" w:rsidTr="002757C7">
        <w:trPr>
          <w:trHeight w:val="280"/>
        </w:trPr>
        <w:tc>
          <w:tcPr>
            <w:tcW w:w="1268" w:type="pct"/>
            <w:tcBorders>
              <w:top w:val="nil"/>
              <w:left w:val="nil"/>
              <w:bottom w:val="nil"/>
              <w:right w:val="nil"/>
            </w:tcBorders>
            <w:shd w:val="clear" w:color="auto" w:fill="auto"/>
            <w:noWrap/>
            <w:vAlign w:val="center"/>
            <w:hideMark/>
          </w:tcPr>
          <w:p w14:paraId="76F67D0E"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20-24</w:t>
            </w:r>
          </w:p>
        </w:tc>
        <w:tc>
          <w:tcPr>
            <w:tcW w:w="3732" w:type="pct"/>
            <w:tcBorders>
              <w:top w:val="nil"/>
              <w:left w:val="nil"/>
              <w:bottom w:val="nil"/>
              <w:right w:val="nil"/>
            </w:tcBorders>
            <w:shd w:val="clear" w:color="auto" w:fill="auto"/>
            <w:noWrap/>
            <w:vAlign w:val="center"/>
            <w:hideMark/>
          </w:tcPr>
          <w:p w14:paraId="69288057"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-1.53+0.01×prevalence</w:t>
            </w:r>
          </w:p>
        </w:tc>
      </w:tr>
      <w:tr w:rsidR="002757C7" w:rsidRPr="002B1152" w14:paraId="7C08E3B8" w14:textId="77777777" w:rsidTr="002757C7">
        <w:trPr>
          <w:trHeight w:val="280"/>
        </w:trPr>
        <w:tc>
          <w:tcPr>
            <w:tcW w:w="1268" w:type="pct"/>
            <w:tcBorders>
              <w:top w:val="nil"/>
              <w:left w:val="nil"/>
              <w:bottom w:val="nil"/>
              <w:right w:val="nil"/>
            </w:tcBorders>
            <w:shd w:val="clear" w:color="auto" w:fill="auto"/>
            <w:noWrap/>
            <w:vAlign w:val="center"/>
            <w:hideMark/>
          </w:tcPr>
          <w:p w14:paraId="42E599B0"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25-29</w:t>
            </w:r>
          </w:p>
        </w:tc>
        <w:tc>
          <w:tcPr>
            <w:tcW w:w="3732" w:type="pct"/>
            <w:tcBorders>
              <w:top w:val="nil"/>
              <w:left w:val="nil"/>
              <w:bottom w:val="nil"/>
              <w:right w:val="nil"/>
            </w:tcBorders>
            <w:shd w:val="clear" w:color="auto" w:fill="auto"/>
            <w:noWrap/>
            <w:vAlign w:val="center"/>
            <w:hideMark/>
          </w:tcPr>
          <w:p w14:paraId="7D45DBA9"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0.96+0.01×prevalence</w:t>
            </w:r>
          </w:p>
        </w:tc>
      </w:tr>
      <w:tr w:rsidR="002757C7" w:rsidRPr="002B1152" w14:paraId="3184975C" w14:textId="77777777" w:rsidTr="002757C7">
        <w:trPr>
          <w:trHeight w:val="280"/>
        </w:trPr>
        <w:tc>
          <w:tcPr>
            <w:tcW w:w="1268" w:type="pct"/>
            <w:tcBorders>
              <w:top w:val="nil"/>
              <w:left w:val="nil"/>
              <w:bottom w:val="nil"/>
              <w:right w:val="nil"/>
            </w:tcBorders>
            <w:shd w:val="clear" w:color="auto" w:fill="auto"/>
            <w:noWrap/>
            <w:vAlign w:val="center"/>
            <w:hideMark/>
          </w:tcPr>
          <w:p w14:paraId="7C14F776"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30-34</w:t>
            </w:r>
          </w:p>
        </w:tc>
        <w:tc>
          <w:tcPr>
            <w:tcW w:w="3732" w:type="pct"/>
            <w:tcBorders>
              <w:top w:val="nil"/>
              <w:left w:val="nil"/>
              <w:bottom w:val="nil"/>
              <w:right w:val="nil"/>
            </w:tcBorders>
            <w:shd w:val="clear" w:color="auto" w:fill="auto"/>
            <w:noWrap/>
            <w:vAlign w:val="center"/>
            <w:hideMark/>
          </w:tcPr>
          <w:p w14:paraId="4B66602E"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3.37+0.01×prevalence</w:t>
            </w:r>
          </w:p>
        </w:tc>
      </w:tr>
      <w:tr w:rsidR="002757C7" w:rsidRPr="002B1152" w14:paraId="773B68E3" w14:textId="77777777" w:rsidTr="002757C7">
        <w:trPr>
          <w:trHeight w:val="280"/>
        </w:trPr>
        <w:tc>
          <w:tcPr>
            <w:tcW w:w="1268" w:type="pct"/>
            <w:tcBorders>
              <w:top w:val="nil"/>
              <w:left w:val="nil"/>
              <w:bottom w:val="nil"/>
              <w:right w:val="nil"/>
            </w:tcBorders>
            <w:shd w:val="clear" w:color="auto" w:fill="auto"/>
            <w:noWrap/>
            <w:vAlign w:val="center"/>
            <w:hideMark/>
          </w:tcPr>
          <w:p w14:paraId="46AF654F"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35-39</w:t>
            </w:r>
          </w:p>
        </w:tc>
        <w:tc>
          <w:tcPr>
            <w:tcW w:w="3732" w:type="pct"/>
            <w:tcBorders>
              <w:top w:val="nil"/>
              <w:left w:val="nil"/>
              <w:bottom w:val="nil"/>
              <w:right w:val="nil"/>
            </w:tcBorders>
            <w:shd w:val="clear" w:color="auto" w:fill="auto"/>
            <w:noWrap/>
            <w:vAlign w:val="center"/>
            <w:hideMark/>
          </w:tcPr>
          <w:p w14:paraId="51CE6D14"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5.56+0.01×prevalence</w:t>
            </w:r>
          </w:p>
        </w:tc>
      </w:tr>
      <w:tr w:rsidR="002757C7" w:rsidRPr="002B1152" w14:paraId="5614E50F" w14:textId="77777777" w:rsidTr="002757C7">
        <w:trPr>
          <w:trHeight w:val="290"/>
        </w:trPr>
        <w:tc>
          <w:tcPr>
            <w:tcW w:w="1268" w:type="pct"/>
            <w:tcBorders>
              <w:top w:val="nil"/>
              <w:left w:val="nil"/>
              <w:bottom w:val="single" w:sz="8" w:space="0" w:color="auto"/>
              <w:right w:val="nil"/>
            </w:tcBorders>
            <w:shd w:val="clear" w:color="auto" w:fill="auto"/>
            <w:noWrap/>
            <w:vAlign w:val="center"/>
            <w:hideMark/>
          </w:tcPr>
          <w:p w14:paraId="3D33B763"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40-44</w:t>
            </w:r>
          </w:p>
        </w:tc>
        <w:tc>
          <w:tcPr>
            <w:tcW w:w="3732" w:type="pct"/>
            <w:tcBorders>
              <w:top w:val="nil"/>
              <w:left w:val="nil"/>
              <w:bottom w:val="single" w:sz="8" w:space="0" w:color="auto"/>
              <w:right w:val="nil"/>
            </w:tcBorders>
            <w:shd w:val="clear" w:color="auto" w:fill="auto"/>
            <w:noWrap/>
            <w:vAlign w:val="center"/>
            <w:hideMark/>
          </w:tcPr>
          <w:p w14:paraId="040F329A" w14:textId="77777777" w:rsidR="002757C7" w:rsidRPr="002B1152" w:rsidRDefault="002757C7" w:rsidP="006243F1">
            <w:pPr>
              <w:widowControl/>
              <w:spacing w:line="480" w:lineRule="auto"/>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8.11+0.01×prevalence</w:t>
            </w:r>
          </w:p>
        </w:tc>
      </w:tr>
    </w:tbl>
    <w:p w14:paraId="2FB03A38" w14:textId="1AEE5CD6" w:rsidR="002757C7" w:rsidRDefault="002757C7" w:rsidP="00DE3260">
      <w:pPr>
        <w:spacing w:line="480" w:lineRule="auto"/>
        <w:rPr>
          <w:rFonts w:ascii="Times New Roman" w:eastAsia="楷体" w:hAnsi="Times New Roman" w:cs="Times New Roman"/>
        </w:rPr>
      </w:pPr>
      <w:r>
        <w:rPr>
          <w:rFonts w:ascii="Times New Roman" w:eastAsia="楷体" w:hAnsi="Times New Roman" w:cs="Times New Roman"/>
        </w:rPr>
        <w:br w:type="page"/>
      </w:r>
    </w:p>
    <w:p w14:paraId="456C460C" w14:textId="2D81F4DE" w:rsidR="00DE3260" w:rsidRPr="002757C7" w:rsidRDefault="002757C7" w:rsidP="002757C7">
      <w:pPr>
        <w:pStyle w:val="2"/>
        <w:spacing w:before="0" w:after="0" w:line="480" w:lineRule="auto"/>
        <w:rPr>
          <w:rFonts w:ascii="Times New Roman" w:hAnsi="Times New Roman" w:cs="Times New Roman"/>
          <w:sz w:val="24"/>
          <w:szCs w:val="24"/>
        </w:rPr>
      </w:pPr>
      <w:bookmarkStart w:id="6" w:name="_Toc192931505"/>
      <w:r w:rsidRPr="002757C7">
        <w:rPr>
          <w:rFonts w:ascii="Times New Roman" w:hAnsi="Times New Roman" w:cs="Times New Roman" w:hint="eastAsia"/>
          <w:sz w:val="24"/>
          <w:szCs w:val="24"/>
        </w:rPr>
        <w:lastRenderedPageBreak/>
        <w:t>A</w:t>
      </w:r>
      <w:r w:rsidRPr="002757C7">
        <w:rPr>
          <w:rFonts w:ascii="Times New Roman" w:hAnsi="Times New Roman" w:cs="Times New Roman"/>
          <w:sz w:val="24"/>
          <w:szCs w:val="24"/>
        </w:rPr>
        <w:t>ppendix Figure 2. ARIMA-Based Prediction of HCV Incidence in the 45+ Age Group</w:t>
      </w:r>
      <w:bookmarkEnd w:id="6"/>
      <w:r w:rsidR="00140630">
        <w:rPr>
          <w:rFonts w:ascii="Times New Roman" w:hAnsi="Times New Roman" w:cs="Times New Roman"/>
          <w:sz w:val="24"/>
          <w:szCs w:val="24"/>
        </w:rPr>
        <w:fldChar w:fldCharType="begin"/>
      </w:r>
      <w:r w:rsidR="00140630">
        <w:rPr>
          <w:rFonts w:ascii="Times New Roman" w:hAnsi="Times New Roman" w:cs="Times New Roman"/>
          <w:sz w:val="24"/>
          <w:szCs w:val="24"/>
        </w:rPr>
        <w:instrText xml:space="preserve"> ADDIN NE.Ref.{A5980013-335F-4282-867E-8ADD0EDF65FA}</w:instrText>
      </w:r>
      <w:r w:rsidR="00140630">
        <w:rPr>
          <w:rFonts w:ascii="Times New Roman" w:hAnsi="Times New Roman" w:cs="Times New Roman"/>
          <w:sz w:val="24"/>
          <w:szCs w:val="24"/>
        </w:rPr>
        <w:fldChar w:fldCharType="separate"/>
      </w:r>
      <w:r w:rsidR="00140630">
        <w:rPr>
          <w:rFonts w:ascii="Times New Roman" w:hAnsi="Times New Roman" w:cs="Times New Roman"/>
          <w:color w:val="080000"/>
          <w:kern w:val="0"/>
          <w:sz w:val="24"/>
          <w:szCs w:val="24"/>
          <w:vertAlign w:val="superscript"/>
        </w:rPr>
        <w:t>4</w:t>
      </w:r>
      <w:r w:rsidR="00140630">
        <w:rPr>
          <w:rFonts w:ascii="Times New Roman" w:hAnsi="Times New Roman" w:cs="Times New Roman"/>
          <w:sz w:val="24"/>
          <w:szCs w:val="24"/>
        </w:rPr>
        <w:fldChar w:fldCharType="end"/>
      </w:r>
    </w:p>
    <w:p w14:paraId="6912850F" w14:textId="57CF43B8" w:rsidR="00DE3260" w:rsidRDefault="002757C7" w:rsidP="002757C7">
      <w:pPr>
        <w:spacing w:line="480" w:lineRule="auto"/>
        <w:jc w:val="center"/>
        <w:rPr>
          <w:rFonts w:ascii="Times New Roman" w:eastAsia="楷体" w:hAnsi="Times New Roman" w:cs="Times New Roman"/>
        </w:rPr>
      </w:pPr>
      <w:r>
        <w:rPr>
          <w:rFonts w:ascii="Times New Roman" w:eastAsia="楷体" w:hAnsi="Times New Roman" w:cs="Times New Roman"/>
          <w:noProof/>
        </w:rPr>
        <w:drawing>
          <wp:inline distT="0" distB="0" distL="0" distR="0" wp14:anchorId="34B4CB86" wp14:editId="7D08DB3A">
            <wp:extent cx="5041900" cy="3858895"/>
            <wp:effectExtent l="0" t="0" r="635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3858895"/>
                    </a:xfrm>
                    <a:prstGeom prst="rect">
                      <a:avLst/>
                    </a:prstGeom>
                    <a:noFill/>
                  </pic:spPr>
                </pic:pic>
              </a:graphicData>
            </a:graphic>
          </wp:inline>
        </w:drawing>
      </w:r>
    </w:p>
    <w:p w14:paraId="51FD99F9" w14:textId="11F9476A" w:rsidR="002757C7" w:rsidRDefault="002757C7" w:rsidP="00DE3260">
      <w:pPr>
        <w:spacing w:line="480" w:lineRule="auto"/>
        <w:rPr>
          <w:rFonts w:ascii="Times New Roman" w:eastAsia="楷体" w:hAnsi="Times New Roman" w:cs="Times New Roman"/>
        </w:rPr>
      </w:pPr>
      <w:r>
        <w:rPr>
          <w:rFonts w:ascii="Times New Roman" w:eastAsia="楷体" w:hAnsi="Times New Roman" w:cs="Times New Roman"/>
        </w:rPr>
        <w:br w:type="page"/>
      </w:r>
    </w:p>
    <w:p w14:paraId="23356D6C" w14:textId="47C5CA8A" w:rsidR="002757C7" w:rsidRPr="002757C7" w:rsidRDefault="002757C7" w:rsidP="002757C7">
      <w:pPr>
        <w:pStyle w:val="2"/>
        <w:spacing w:before="0" w:after="0" w:line="480" w:lineRule="auto"/>
        <w:rPr>
          <w:rFonts w:ascii="Times New Roman" w:hAnsi="Times New Roman" w:cs="Times New Roman"/>
          <w:sz w:val="24"/>
          <w:szCs w:val="24"/>
        </w:rPr>
      </w:pPr>
      <w:bookmarkStart w:id="7" w:name="_Toc192931506"/>
      <w:r w:rsidRPr="002757C7">
        <w:rPr>
          <w:rFonts w:ascii="Times New Roman" w:hAnsi="Times New Roman" w:cs="Times New Roman"/>
          <w:sz w:val="24"/>
          <w:szCs w:val="24"/>
        </w:rPr>
        <w:lastRenderedPageBreak/>
        <w:t xml:space="preserve">Appendix Table </w:t>
      </w:r>
      <w:r>
        <w:rPr>
          <w:rFonts w:ascii="Times New Roman" w:hAnsi="Times New Roman" w:cs="Times New Roman"/>
          <w:sz w:val="24"/>
          <w:szCs w:val="24"/>
        </w:rPr>
        <w:t>5</w:t>
      </w:r>
      <w:r w:rsidRPr="002757C7">
        <w:rPr>
          <w:rFonts w:ascii="Times New Roman" w:hAnsi="Times New Roman" w:cs="Times New Roman"/>
          <w:sz w:val="24"/>
          <w:szCs w:val="24"/>
        </w:rPr>
        <w:t>. Parameters used in Markov</w:t>
      </w:r>
      <w:bookmarkEnd w:id="7"/>
    </w:p>
    <w:tbl>
      <w:tblPr>
        <w:tblW w:w="5000" w:type="pct"/>
        <w:tblLook w:val="04A0" w:firstRow="1" w:lastRow="0" w:firstColumn="1" w:lastColumn="0" w:noHBand="0" w:noVBand="1"/>
      </w:tblPr>
      <w:tblGrid>
        <w:gridCol w:w="2428"/>
        <w:gridCol w:w="2222"/>
        <w:gridCol w:w="2369"/>
        <w:gridCol w:w="1287"/>
      </w:tblGrid>
      <w:tr w:rsidR="00140630" w:rsidRPr="002B1152" w14:paraId="19DE6B54" w14:textId="77777777" w:rsidTr="006243F1">
        <w:trPr>
          <w:trHeight w:val="300"/>
        </w:trPr>
        <w:tc>
          <w:tcPr>
            <w:tcW w:w="1413" w:type="pct"/>
            <w:tcBorders>
              <w:top w:val="single" w:sz="8" w:space="0" w:color="auto"/>
              <w:left w:val="nil"/>
              <w:bottom w:val="single" w:sz="4" w:space="0" w:color="auto"/>
              <w:right w:val="nil"/>
            </w:tcBorders>
            <w:shd w:val="clear" w:color="auto" w:fill="auto"/>
            <w:noWrap/>
            <w:vAlign w:val="center"/>
            <w:hideMark/>
          </w:tcPr>
          <w:p w14:paraId="4F52E0C8"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Parameters</w:t>
            </w:r>
          </w:p>
        </w:tc>
        <w:tc>
          <w:tcPr>
            <w:tcW w:w="1248" w:type="pct"/>
            <w:tcBorders>
              <w:top w:val="single" w:sz="8" w:space="0" w:color="auto"/>
              <w:left w:val="nil"/>
              <w:bottom w:val="single" w:sz="4" w:space="0" w:color="auto"/>
              <w:right w:val="nil"/>
            </w:tcBorders>
            <w:shd w:val="clear" w:color="auto" w:fill="auto"/>
            <w:noWrap/>
            <w:vAlign w:val="center"/>
            <w:hideMark/>
          </w:tcPr>
          <w:p w14:paraId="39863C8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Base-case value (range)</w:t>
            </w:r>
          </w:p>
        </w:tc>
        <w:tc>
          <w:tcPr>
            <w:tcW w:w="1422" w:type="pct"/>
            <w:tcBorders>
              <w:top w:val="single" w:sz="8" w:space="0" w:color="auto"/>
              <w:left w:val="nil"/>
              <w:bottom w:val="single" w:sz="4" w:space="0" w:color="auto"/>
              <w:right w:val="nil"/>
            </w:tcBorders>
            <w:shd w:val="clear" w:color="auto" w:fill="auto"/>
            <w:noWrap/>
            <w:vAlign w:val="center"/>
            <w:hideMark/>
          </w:tcPr>
          <w:p w14:paraId="6DCD327A"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Distribution (a, b)</w:t>
            </w:r>
          </w:p>
        </w:tc>
        <w:tc>
          <w:tcPr>
            <w:tcW w:w="917" w:type="pct"/>
            <w:tcBorders>
              <w:top w:val="single" w:sz="8" w:space="0" w:color="auto"/>
              <w:left w:val="nil"/>
              <w:bottom w:val="single" w:sz="4" w:space="0" w:color="auto"/>
              <w:right w:val="nil"/>
            </w:tcBorders>
            <w:shd w:val="clear" w:color="auto" w:fill="auto"/>
            <w:noWrap/>
            <w:vAlign w:val="center"/>
            <w:hideMark/>
          </w:tcPr>
          <w:p w14:paraId="741662EF"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Reference</w:t>
            </w:r>
          </w:p>
        </w:tc>
      </w:tr>
      <w:tr w:rsidR="00140630" w:rsidRPr="002B1152" w14:paraId="54DA117B" w14:textId="77777777" w:rsidTr="006243F1">
        <w:trPr>
          <w:trHeight w:val="300"/>
        </w:trPr>
        <w:tc>
          <w:tcPr>
            <w:tcW w:w="1413" w:type="pct"/>
            <w:tcBorders>
              <w:top w:val="nil"/>
              <w:left w:val="nil"/>
              <w:bottom w:val="nil"/>
              <w:right w:val="nil"/>
            </w:tcBorders>
            <w:shd w:val="clear" w:color="auto" w:fill="auto"/>
            <w:vAlign w:val="center"/>
            <w:hideMark/>
          </w:tcPr>
          <w:p w14:paraId="04C83CC7" w14:textId="77777777" w:rsidR="002757C7" w:rsidRPr="002B1152" w:rsidRDefault="002757C7" w:rsidP="006243F1">
            <w:pPr>
              <w:widowControl/>
              <w:jc w:val="left"/>
              <w:rPr>
                <w:rFonts w:ascii="Times New Roman" w:eastAsia="等线" w:hAnsi="Times New Roman" w:cs="Times New Roman"/>
                <w:b/>
                <w:bCs/>
                <w:color w:val="000000"/>
                <w:kern w:val="0"/>
                <w:szCs w:val="21"/>
              </w:rPr>
            </w:pPr>
            <w:r w:rsidRPr="002B1152">
              <w:rPr>
                <w:rFonts w:ascii="Times New Roman" w:eastAsia="等线" w:hAnsi="Times New Roman" w:cs="Times New Roman"/>
                <w:b/>
                <w:bCs/>
                <w:color w:val="000000"/>
                <w:kern w:val="0"/>
                <w:szCs w:val="21"/>
              </w:rPr>
              <w:t>Transition rate</w:t>
            </w:r>
          </w:p>
        </w:tc>
        <w:tc>
          <w:tcPr>
            <w:tcW w:w="1248" w:type="pct"/>
            <w:tcBorders>
              <w:top w:val="nil"/>
              <w:left w:val="nil"/>
              <w:bottom w:val="nil"/>
              <w:right w:val="nil"/>
            </w:tcBorders>
            <w:shd w:val="clear" w:color="auto" w:fill="auto"/>
            <w:vAlign w:val="center"/>
            <w:hideMark/>
          </w:tcPr>
          <w:p w14:paraId="10D047CE" w14:textId="77777777" w:rsidR="002757C7" w:rsidRPr="002B1152" w:rsidRDefault="002757C7" w:rsidP="006243F1">
            <w:pPr>
              <w:widowControl/>
              <w:jc w:val="left"/>
              <w:rPr>
                <w:rFonts w:ascii="Times New Roman" w:eastAsia="等线" w:hAnsi="Times New Roman" w:cs="Times New Roman"/>
                <w:b/>
                <w:bCs/>
                <w:color w:val="000000"/>
                <w:kern w:val="0"/>
                <w:szCs w:val="21"/>
              </w:rPr>
            </w:pPr>
          </w:p>
        </w:tc>
        <w:tc>
          <w:tcPr>
            <w:tcW w:w="1422" w:type="pct"/>
            <w:tcBorders>
              <w:top w:val="nil"/>
              <w:left w:val="nil"/>
              <w:bottom w:val="nil"/>
              <w:right w:val="nil"/>
            </w:tcBorders>
            <w:shd w:val="clear" w:color="auto" w:fill="auto"/>
            <w:vAlign w:val="center"/>
            <w:hideMark/>
          </w:tcPr>
          <w:p w14:paraId="215F7571" w14:textId="77777777" w:rsidR="002757C7" w:rsidRPr="002B1152" w:rsidRDefault="002757C7" w:rsidP="006243F1">
            <w:pPr>
              <w:widowControl/>
              <w:jc w:val="left"/>
              <w:rPr>
                <w:rFonts w:ascii="Times New Roman" w:eastAsia="Times New Roman" w:hAnsi="Times New Roman" w:cs="Times New Roman"/>
                <w:kern w:val="0"/>
                <w:szCs w:val="21"/>
              </w:rPr>
            </w:pPr>
          </w:p>
        </w:tc>
        <w:tc>
          <w:tcPr>
            <w:tcW w:w="917" w:type="pct"/>
            <w:tcBorders>
              <w:top w:val="nil"/>
              <w:left w:val="nil"/>
              <w:bottom w:val="nil"/>
              <w:right w:val="nil"/>
            </w:tcBorders>
            <w:shd w:val="clear" w:color="auto" w:fill="auto"/>
            <w:vAlign w:val="center"/>
            <w:hideMark/>
          </w:tcPr>
          <w:p w14:paraId="66292E17" w14:textId="77777777" w:rsidR="002757C7" w:rsidRPr="002B1152" w:rsidRDefault="002757C7" w:rsidP="006243F1">
            <w:pPr>
              <w:widowControl/>
              <w:jc w:val="left"/>
              <w:rPr>
                <w:rFonts w:ascii="Times New Roman" w:eastAsia="Times New Roman" w:hAnsi="Times New Roman" w:cs="Times New Roman"/>
                <w:kern w:val="0"/>
                <w:szCs w:val="21"/>
              </w:rPr>
            </w:pPr>
          </w:p>
        </w:tc>
      </w:tr>
      <w:tr w:rsidR="00140630" w:rsidRPr="002B1152" w14:paraId="66460635" w14:textId="77777777" w:rsidTr="006243F1">
        <w:trPr>
          <w:trHeight w:val="300"/>
        </w:trPr>
        <w:tc>
          <w:tcPr>
            <w:tcW w:w="1413" w:type="pct"/>
            <w:tcBorders>
              <w:top w:val="nil"/>
              <w:left w:val="nil"/>
              <w:bottom w:val="nil"/>
              <w:right w:val="nil"/>
            </w:tcBorders>
            <w:shd w:val="clear" w:color="auto" w:fill="auto"/>
            <w:noWrap/>
            <w:vAlign w:val="center"/>
            <w:hideMark/>
          </w:tcPr>
          <w:p w14:paraId="4CDD6F7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F0 to F1</w:t>
            </w:r>
          </w:p>
        </w:tc>
        <w:tc>
          <w:tcPr>
            <w:tcW w:w="1248" w:type="pct"/>
            <w:tcBorders>
              <w:top w:val="nil"/>
              <w:left w:val="nil"/>
              <w:bottom w:val="nil"/>
              <w:right w:val="nil"/>
            </w:tcBorders>
            <w:shd w:val="clear" w:color="auto" w:fill="auto"/>
            <w:vAlign w:val="center"/>
            <w:hideMark/>
          </w:tcPr>
          <w:p w14:paraId="660991D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11.70% (10.53%-12.87%)</w:t>
            </w:r>
          </w:p>
        </w:tc>
        <w:tc>
          <w:tcPr>
            <w:tcW w:w="1422" w:type="pct"/>
            <w:tcBorders>
              <w:top w:val="nil"/>
              <w:left w:val="nil"/>
              <w:bottom w:val="nil"/>
              <w:right w:val="nil"/>
            </w:tcBorders>
            <w:shd w:val="clear" w:color="auto" w:fill="auto"/>
            <w:noWrap/>
            <w:vAlign w:val="center"/>
            <w:hideMark/>
          </w:tcPr>
          <w:p w14:paraId="182C3FF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(264.78, 1998.32)</w:t>
            </w:r>
          </w:p>
        </w:tc>
        <w:tc>
          <w:tcPr>
            <w:tcW w:w="917" w:type="pct"/>
            <w:vMerge w:val="restart"/>
            <w:tcBorders>
              <w:top w:val="nil"/>
              <w:left w:val="nil"/>
              <w:bottom w:val="nil"/>
              <w:right w:val="nil"/>
            </w:tcBorders>
            <w:shd w:val="clear" w:color="auto" w:fill="auto"/>
            <w:vAlign w:val="center"/>
            <w:hideMark/>
          </w:tcPr>
          <w:p w14:paraId="749DD6CA" w14:textId="2F411A5E"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Thein H et al. (2008)</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NE.Ref.{03540B39-E623-4219-841C-36FC98A1FD00}</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5</w:t>
            </w:r>
            <w:r w:rsidR="00140630">
              <w:rPr>
                <w:rFonts w:ascii="Times New Roman" w:eastAsia="等线" w:hAnsi="Times New Roman" w:cs="Times New Roman"/>
                <w:color w:val="000000"/>
                <w:kern w:val="0"/>
                <w:szCs w:val="21"/>
              </w:rPr>
              <w:fldChar w:fldCharType="end"/>
            </w:r>
          </w:p>
        </w:tc>
      </w:tr>
      <w:tr w:rsidR="00140630" w:rsidRPr="002B1152" w14:paraId="70005A56" w14:textId="77777777" w:rsidTr="006243F1">
        <w:trPr>
          <w:trHeight w:val="300"/>
        </w:trPr>
        <w:tc>
          <w:tcPr>
            <w:tcW w:w="1413" w:type="pct"/>
            <w:tcBorders>
              <w:top w:val="nil"/>
              <w:left w:val="nil"/>
              <w:bottom w:val="nil"/>
              <w:right w:val="nil"/>
            </w:tcBorders>
            <w:shd w:val="clear" w:color="auto" w:fill="auto"/>
            <w:noWrap/>
            <w:vAlign w:val="center"/>
            <w:hideMark/>
          </w:tcPr>
          <w:p w14:paraId="2768FECA"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F1 to F2</w:t>
            </w:r>
          </w:p>
        </w:tc>
        <w:tc>
          <w:tcPr>
            <w:tcW w:w="1248" w:type="pct"/>
            <w:tcBorders>
              <w:top w:val="nil"/>
              <w:left w:val="nil"/>
              <w:bottom w:val="nil"/>
              <w:right w:val="nil"/>
            </w:tcBorders>
            <w:shd w:val="clear" w:color="auto" w:fill="auto"/>
            <w:vAlign w:val="center"/>
            <w:hideMark/>
          </w:tcPr>
          <w:p w14:paraId="02035591"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8.50% (7.65%-9.35%)</w:t>
            </w:r>
          </w:p>
        </w:tc>
        <w:tc>
          <w:tcPr>
            <w:tcW w:w="1422" w:type="pct"/>
            <w:tcBorders>
              <w:top w:val="nil"/>
              <w:left w:val="nil"/>
              <w:bottom w:val="nil"/>
              <w:right w:val="nil"/>
            </w:tcBorders>
            <w:shd w:val="clear" w:color="auto" w:fill="auto"/>
            <w:noWrap/>
            <w:vAlign w:val="center"/>
            <w:hideMark/>
          </w:tcPr>
          <w:p w14:paraId="54F64868"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(274.42, 2954.00)</w:t>
            </w:r>
          </w:p>
        </w:tc>
        <w:tc>
          <w:tcPr>
            <w:tcW w:w="917" w:type="pct"/>
            <w:vMerge/>
            <w:tcBorders>
              <w:top w:val="nil"/>
              <w:left w:val="nil"/>
              <w:bottom w:val="nil"/>
              <w:right w:val="nil"/>
            </w:tcBorders>
            <w:vAlign w:val="center"/>
            <w:hideMark/>
          </w:tcPr>
          <w:p w14:paraId="0744A87C"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197D7602" w14:textId="77777777" w:rsidTr="006243F1">
        <w:trPr>
          <w:trHeight w:val="300"/>
        </w:trPr>
        <w:tc>
          <w:tcPr>
            <w:tcW w:w="1413" w:type="pct"/>
            <w:tcBorders>
              <w:top w:val="nil"/>
              <w:left w:val="nil"/>
              <w:bottom w:val="nil"/>
              <w:right w:val="nil"/>
            </w:tcBorders>
            <w:shd w:val="clear" w:color="auto" w:fill="auto"/>
            <w:noWrap/>
            <w:vAlign w:val="center"/>
            <w:hideMark/>
          </w:tcPr>
          <w:p w14:paraId="5896856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F2 to F3</w:t>
            </w:r>
          </w:p>
        </w:tc>
        <w:tc>
          <w:tcPr>
            <w:tcW w:w="1248" w:type="pct"/>
            <w:tcBorders>
              <w:top w:val="nil"/>
              <w:left w:val="nil"/>
              <w:bottom w:val="nil"/>
              <w:right w:val="nil"/>
            </w:tcBorders>
            <w:shd w:val="clear" w:color="auto" w:fill="auto"/>
            <w:vAlign w:val="center"/>
            <w:hideMark/>
          </w:tcPr>
          <w:p w14:paraId="2188E3D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12.10% (10.89%-13.31%)</w:t>
            </w:r>
          </w:p>
        </w:tc>
        <w:tc>
          <w:tcPr>
            <w:tcW w:w="1422" w:type="pct"/>
            <w:tcBorders>
              <w:top w:val="nil"/>
              <w:left w:val="nil"/>
              <w:bottom w:val="nil"/>
              <w:right w:val="nil"/>
            </w:tcBorders>
            <w:shd w:val="clear" w:color="auto" w:fill="auto"/>
            <w:noWrap/>
            <w:vAlign w:val="center"/>
            <w:hideMark/>
          </w:tcPr>
          <w:p w14:paraId="1B9968A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(263.58, 1914.76)</w:t>
            </w:r>
          </w:p>
        </w:tc>
        <w:tc>
          <w:tcPr>
            <w:tcW w:w="917" w:type="pct"/>
            <w:vMerge/>
            <w:tcBorders>
              <w:top w:val="nil"/>
              <w:left w:val="nil"/>
              <w:bottom w:val="nil"/>
              <w:right w:val="nil"/>
            </w:tcBorders>
            <w:vAlign w:val="center"/>
            <w:hideMark/>
          </w:tcPr>
          <w:p w14:paraId="67509553"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5A66F566" w14:textId="77777777" w:rsidTr="006243F1">
        <w:trPr>
          <w:trHeight w:val="300"/>
        </w:trPr>
        <w:tc>
          <w:tcPr>
            <w:tcW w:w="1413" w:type="pct"/>
            <w:tcBorders>
              <w:top w:val="nil"/>
              <w:left w:val="nil"/>
              <w:bottom w:val="nil"/>
              <w:right w:val="nil"/>
            </w:tcBorders>
            <w:shd w:val="clear" w:color="auto" w:fill="auto"/>
            <w:noWrap/>
            <w:vAlign w:val="center"/>
            <w:hideMark/>
          </w:tcPr>
          <w:p w14:paraId="7D24F0EE"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F3 to F4</w:t>
            </w:r>
          </w:p>
        </w:tc>
        <w:tc>
          <w:tcPr>
            <w:tcW w:w="1248" w:type="pct"/>
            <w:tcBorders>
              <w:top w:val="nil"/>
              <w:left w:val="nil"/>
              <w:bottom w:val="nil"/>
              <w:right w:val="nil"/>
            </w:tcBorders>
            <w:shd w:val="clear" w:color="auto" w:fill="auto"/>
            <w:vAlign w:val="center"/>
            <w:hideMark/>
          </w:tcPr>
          <w:p w14:paraId="0D3BE23C"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11.60% (10.44%-12.76%)</w:t>
            </w:r>
          </w:p>
        </w:tc>
        <w:tc>
          <w:tcPr>
            <w:tcW w:w="1422" w:type="pct"/>
            <w:tcBorders>
              <w:top w:val="nil"/>
              <w:left w:val="nil"/>
              <w:bottom w:val="nil"/>
              <w:right w:val="nil"/>
            </w:tcBorders>
            <w:shd w:val="clear" w:color="auto" w:fill="auto"/>
            <w:noWrap/>
            <w:vAlign w:val="center"/>
            <w:hideMark/>
          </w:tcPr>
          <w:p w14:paraId="4D62D05E"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(265.08, 2020.12)</w:t>
            </w:r>
          </w:p>
        </w:tc>
        <w:tc>
          <w:tcPr>
            <w:tcW w:w="917" w:type="pct"/>
            <w:vMerge/>
            <w:tcBorders>
              <w:top w:val="nil"/>
              <w:left w:val="nil"/>
              <w:bottom w:val="nil"/>
              <w:right w:val="nil"/>
            </w:tcBorders>
            <w:vAlign w:val="center"/>
            <w:hideMark/>
          </w:tcPr>
          <w:p w14:paraId="62E0854E"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78F522A8" w14:textId="77777777" w:rsidTr="006243F1">
        <w:trPr>
          <w:trHeight w:val="300"/>
        </w:trPr>
        <w:tc>
          <w:tcPr>
            <w:tcW w:w="1413" w:type="pct"/>
            <w:tcBorders>
              <w:top w:val="nil"/>
              <w:left w:val="nil"/>
              <w:bottom w:val="nil"/>
              <w:right w:val="nil"/>
            </w:tcBorders>
            <w:shd w:val="clear" w:color="auto" w:fill="auto"/>
            <w:noWrap/>
            <w:vAlign w:val="center"/>
            <w:hideMark/>
          </w:tcPr>
          <w:p w14:paraId="3AE131C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F3 to DC</w:t>
            </w:r>
          </w:p>
        </w:tc>
        <w:tc>
          <w:tcPr>
            <w:tcW w:w="1248" w:type="pct"/>
            <w:tcBorders>
              <w:top w:val="nil"/>
              <w:left w:val="nil"/>
              <w:bottom w:val="nil"/>
              <w:right w:val="nil"/>
            </w:tcBorders>
            <w:shd w:val="clear" w:color="auto" w:fill="auto"/>
            <w:vAlign w:val="center"/>
            <w:hideMark/>
          </w:tcPr>
          <w:p w14:paraId="6C3EA1F0"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1.20% (1.08%-1.32%)</w:t>
            </w:r>
          </w:p>
        </w:tc>
        <w:tc>
          <w:tcPr>
            <w:tcW w:w="1422" w:type="pct"/>
            <w:tcBorders>
              <w:top w:val="nil"/>
              <w:left w:val="nil"/>
              <w:bottom w:val="nil"/>
              <w:right w:val="nil"/>
            </w:tcBorders>
            <w:shd w:val="clear" w:color="auto" w:fill="auto"/>
            <w:noWrap/>
            <w:vAlign w:val="center"/>
            <w:hideMark/>
          </w:tcPr>
          <w:p w14:paraId="39D7527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(296.39, 24402.61)</w:t>
            </w:r>
          </w:p>
        </w:tc>
        <w:tc>
          <w:tcPr>
            <w:tcW w:w="917" w:type="pct"/>
            <w:vMerge w:val="restart"/>
            <w:tcBorders>
              <w:top w:val="nil"/>
              <w:left w:val="nil"/>
              <w:bottom w:val="nil"/>
              <w:right w:val="nil"/>
            </w:tcBorders>
            <w:shd w:val="clear" w:color="auto" w:fill="auto"/>
            <w:vAlign w:val="center"/>
            <w:hideMark/>
          </w:tcPr>
          <w:p w14:paraId="1482CCBD" w14:textId="2A7E34A3"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Chahal et al. (</w:t>
            </w:r>
            <w:r w:rsidR="00140630">
              <w:rPr>
                <w:rFonts w:ascii="Times New Roman" w:eastAsia="等线" w:hAnsi="Times New Roman" w:cs="Times New Roman"/>
                <w:color w:val="000000"/>
                <w:kern w:val="0"/>
                <w:szCs w:val="21"/>
              </w:rPr>
              <w:t>2016</w:t>
            </w:r>
            <w:r w:rsidRPr="002B1152">
              <w:rPr>
                <w:rFonts w:ascii="Times New Roman" w:eastAsia="等线" w:hAnsi="Times New Roman" w:cs="Times New Roman"/>
                <w:color w:val="000000"/>
                <w:kern w:val="0"/>
                <w:szCs w:val="21"/>
              </w:rPr>
              <w:t>)</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NE.Ref.{BC73315F-B51D-4FCC-96D5-68EB7D0F7405}</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6</w:t>
            </w:r>
            <w:r w:rsidR="00140630">
              <w:rPr>
                <w:rFonts w:ascii="Times New Roman" w:eastAsia="等线" w:hAnsi="Times New Roman" w:cs="Times New Roman"/>
                <w:color w:val="000000"/>
                <w:kern w:val="0"/>
                <w:szCs w:val="21"/>
              </w:rPr>
              <w:fldChar w:fldCharType="end"/>
            </w:r>
          </w:p>
        </w:tc>
      </w:tr>
      <w:tr w:rsidR="00140630" w:rsidRPr="002B1152" w14:paraId="6089B1B7" w14:textId="77777777" w:rsidTr="006243F1">
        <w:trPr>
          <w:trHeight w:val="300"/>
        </w:trPr>
        <w:tc>
          <w:tcPr>
            <w:tcW w:w="1413" w:type="pct"/>
            <w:tcBorders>
              <w:top w:val="nil"/>
              <w:left w:val="nil"/>
              <w:bottom w:val="nil"/>
              <w:right w:val="nil"/>
            </w:tcBorders>
            <w:shd w:val="clear" w:color="auto" w:fill="auto"/>
            <w:noWrap/>
            <w:vAlign w:val="center"/>
            <w:hideMark/>
          </w:tcPr>
          <w:p w14:paraId="6F3F897B"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F3 to HCC</w:t>
            </w:r>
          </w:p>
        </w:tc>
        <w:tc>
          <w:tcPr>
            <w:tcW w:w="1248" w:type="pct"/>
            <w:tcBorders>
              <w:top w:val="nil"/>
              <w:left w:val="nil"/>
              <w:bottom w:val="nil"/>
              <w:right w:val="nil"/>
            </w:tcBorders>
            <w:shd w:val="clear" w:color="auto" w:fill="auto"/>
            <w:vAlign w:val="center"/>
            <w:hideMark/>
          </w:tcPr>
          <w:p w14:paraId="738A16A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1.10% (0.99%-1.21%)</w:t>
            </w:r>
          </w:p>
        </w:tc>
        <w:tc>
          <w:tcPr>
            <w:tcW w:w="1422" w:type="pct"/>
            <w:tcBorders>
              <w:top w:val="nil"/>
              <w:left w:val="nil"/>
              <w:bottom w:val="nil"/>
              <w:right w:val="nil"/>
            </w:tcBorders>
            <w:shd w:val="clear" w:color="auto" w:fill="auto"/>
            <w:noWrap/>
            <w:vAlign w:val="center"/>
            <w:hideMark/>
          </w:tcPr>
          <w:p w14:paraId="13944FA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(296.69, 26675.04)</w:t>
            </w:r>
          </w:p>
        </w:tc>
        <w:tc>
          <w:tcPr>
            <w:tcW w:w="917" w:type="pct"/>
            <w:vMerge/>
            <w:tcBorders>
              <w:top w:val="nil"/>
              <w:left w:val="nil"/>
              <w:bottom w:val="nil"/>
              <w:right w:val="nil"/>
            </w:tcBorders>
            <w:vAlign w:val="center"/>
            <w:hideMark/>
          </w:tcPr>
          <w:p w14:paraId="3BC06FB1"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634925FB" w14:textId="77777777" w:rsidTr="006243F1">
        <w:trPr>
          <w:trHeight w:val="300"/>
        </w:trPr>
        <w:tc>
          <w:tcPr>
            <w:tcW w:w="1413" w:type="pct"/>
            <w:tcBorders>
              <w:top w:val="nil"/>
              <w:left w:val="nil"/>
              <w:bottom w:val="nil"/>
              <w:right w:val="nil"/>
            </w:tcBorders>
            <w:shd w:val="clear" w:color="auto" w:fill="auto"/>
            <w:noWrap/>
            <w:vAlign w:val="center"/>
            <w:hideMark/>
          </w:tcPr>
          <w:p w14:paraId="1D73A036"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F3 to SVR F2</w:t>
            </w:r>
          </w:p>
        </w:tc>
        <w:tc>
          <w:tcPr>
            <w:tcW w:w="1248" w:type="pct"/>
            <w:tcBorders>
              <w:top w:val="nil"/>
              <w:left w:val="nil"/>
              <w:bottom w:val="nil"/>
              <w:right w:val="nil"/>
            </w:tcBorders>
            <w:shd w:val="clear" w:color="auto" w:fill="auto"/>
            <w:vAlign w:val="center"/>
            <w:hideMark/>
          </w:tcPr>
          <w:p w14:paraId="77D5EC3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26.70% (24.03%-29.37%)</w:t>
            </w:r>
          </w:p>
        </w:tc>
        <w:tc>
          <w:tcPr>
            <w:tcW w:w="1422" w:type="pct"/>
            <w:tcBorders>
              <w:top w:val="nil"/>
              <w:left w:val="nil"/>
              <w:bottom w:val="nil"/>
              <w:right w:val="nil"/>
            </w:tcBorders>
            <w:shd w:val="clear" w:color="auto" w:fill="auto"/>
            <w:noWrap/>
            <w:vAlign w:val="center"/>
            <w:hideMark/>
          </w:tcPr>
          <w:p w14:paraId="64D3E77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(219.63, 602.96)</w:t>
            </w:r>
          </w:p>
        </w:tc>
        <w:tc>
          <w:tcPr>
            <w:tcW w:w="917" w:type="pct"/>
            <w:tcBorders>
              <w:top w:val="nil"/>
              <w:left w:val="nil"/>
              <w:bottom w:val="nil"/>
              <w:right w:val="nil"/>
            </w:tcBorders>
            <w:shd w:val="clear" w:color="auto" w:fill="auto"/>
            <w:vAlign w:val="center"/>
            <w:hideMark/>
          </w:tcPr>
          <w:p w14:paraId="30630F27" w14:textId="7C0E62DF"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Maylin et al. (</w:t>
            </w:r>
            <w:r w:rsidR="00140630">
              <w:rPr>
                <w:rFonts w:ascii="Times New Roman" w:eastAsia="等线" w:hAnsi="Times New Roman" w:cs="Times New Roman"/>
                <w:color w:val="000000"/>
                <w:kern w:val="0"/>
                <w:szCs w:val="21"/>
              </w:rPr>
              <w:t>2008</w:t>
            </w:r>
            <w:r w:rsidRPr="002B1152">
              <w:rPr>
                <w:rFonts w:ascii="Times New Roman" w:eastAsia="等线" w:hAnsi="Times New Roman" w:cs="Times New Roman"/>
                <w:color w:val="000000"/>
                <w:kern w:val="0"/>
                <w:szCs w:val="21"/>
              </w:rPr>
              <w:t>)</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NE.Ref.{4F015D11-8B57-4ED7-BB74-8F0E56756E72}</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7</w:t>
            </w:r>
            <w:r w:rsidR="00140630">
              <w:rPr>
                <w:rFonts w:ascii="Times New Roman" w:eastAsia="等线" w:hAnsi="Times New Roman" w:cs="Times New Roman"/>
                <w:color w:val="000000"/>
                <w:kern w:val="0"/>
                <w:szCs w:val="21"/>
              </w:rPr>
              <w:fldChar w:fldCharType="end"/>
            </w:r>
          </w:p>
        </w:tc>
      </w:tr>
      <w:tr w:rsidR="00140630" w:rsidRPr="002B1152" w14:paraId="55CE15A4" w14:textId="77777777" w:rsidTr="006243F1">
        <w:trPr>
          <w:trHeight w:val="300"/>
        </w:trPr>
        <w:tc>
          <w:tcPr>
            <w:tcW w:w="1413" w:type="pct"/>
            <w:tcBorders>
              <w:top w:val="nil"/>
              <w:left w:val="nil"/>
              <w:bottom w:val="nil"/>
              <w:right w:val="nil"/>
            </w:tcBorders>
            <w:shd w:val="clear" w:color="auto" w:fill="auto"/>
            <w:noWrap/>
            <w:vAlign w:val="center"/>
            <w:hideMark/>
          </w:tcPr>
          <w:p w14:paraId="0842EDB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F3 to HCC</w:t>
            </w:r>
          </w:p>
        </w:tc>
        <w:tc>
          <w:tcPr>
            <w:tcW w:w="1248" w:type="pct"/>
            <w:tcBorders>
              <w:top w:val="nil"/>
              <w:left w:val="nil"/>
              <w:bottom w:val="nil"/>
              <w:right w:val="nil"/>
            </w:tcBorders>
            <w:shd w:val="clear" w:color="auto" w:fill="auto"/>
            <w:vAlign w:val="center"/>
            <w:hideMark/>
          </w:tcPr>
          <w:p w14:paraId="0AA6760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0.30% (0.27%-0.33%)</w:t>
            </w:r>
          </w:p>
        </w:tc>
        <w:tc>
          <w:tcPr>
            <w:tcW w:w="1422" w:type="pct"/>
            <w:tcBorders>
              <w:top w:val="nil"/>
              <w:left w:val="nil"/>
              <w:bottom w:val="nil"/>
              <w:right w:val="nil"/>
            </w:tcBorders>
            <w:shd w:val="clear" w:color="auto" w:fill="auto"/>
            <w:noWrap/>
            <w:vAlign w:val="center"/>
            <w:hideMark/>
          </w:tcPr>
          <w:p w14:paraId="2F0A974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(299.10, 99399.90)</w:t>
            </w:r>
          </w:p>
        </w:tc>
        <w:tc>
          <w:tcPr>
            <w:tcW w:w="917" w:type="pct"/>
            <w:tcBorders>
              <w:top w:val="nil"/>
              <w:left w:val="nil"/>
              <w:bottom w:val="nil"/>
              <w:right w:val="nil"/>
            </w:tcBorders>
            <w:shd w:val="clear" w:color="auto" w:fill="auto"/>
            <w:vAlign w:val="center"/>
            <w:hideMark/>
          </w:tcPr>
          <w:p w14:paraId="445A4321" w14:textId="47828F82"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Zhou H et al. (2020)</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NE.Ref.{CD7EDA52-9F20-47C0-88B2-A2F0EAA65172}</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8</w:t>
            </w:r>
            <w:r w:rsidR="00140630">
              <w:rPr>
                <w:rFonts w:ascii="Times New Roman" w:eastAsia="等线" w:hAnsi="Times New Roman" w:cs="Times New Roman"/>
                <w:color w:val="000000"/>
                <w:kern w:val="0"/>
                <w:szCs w:val="21"/>
              </w:rPr>
              <w:fldChar w:fldCharType="end"/>
            </w:r>
          </w:p>
        </w:tc>
      </w:tr>
      <w:tr w:rsidR="00140630" w:rsidRPr="002B1152" w14:paraId="688FE3CF" w14:textId="77777777" w:rsidTr="006243F1">
        <w:trPr>
          <w:trHeight w:val="300"/>
        </w:trPr>
        <w:tc>
          <w:tcPr>
            <w:tcW w:w="1413" w:type="pct"/>
            <w:tcBorders>
              <w:top w:val="nil"/>
              <w:left w:val="nil"/>
              <w:bottom w:val="nil"/>
              <w:right w:val="nil"/>
            </w:tcBorders>
            <w:shd w:val="clear" w:color="auto" w:fill="auto"/>
            <w:noWrap/>
            <w:vAlign w:val="center"/>
            <w:hideMark/>
          </w:tcPr>
          <w:p w14:paraId="5E21077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F4 to DC</w:t>
            </w:r>
          </w:p>
        </w:tc>
        <w:tc>
          <w:tcPr>
            <w:tcW w:w="1248" w:type="pct"/>
            <w:tcBorders>
              <w:top w:val="nil"/>
              <w:left w:val="nil"/>
              <w:bottom w:val="nil"/>
              <w:right w:val="nil"/>
            </w:tcBorders>
            <w:shd w:val="clear" w:color="auto" w:fill="auto"/>
            <w:vAlign w:val="center"/>
            <w:hideMark/>
          </w:tcPr>
          <w:p w14:paraId="34279C9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3.90% (3.51%-4.29%)</w:t>
            </w:r>
          </w:p>
        </w:tc>
        <w:tc>
          <w:tcPr>
            <w:tcW w:w="1422" w:type="pct"/>
            <w:tcBorders>
              <w:top w:val="nil"/>
              <w:left w:val="nil"/>
              <w:bottom w:val="nil"/>
              <w:right w:val="nil"/>
            </w:tcBorders>
            <w:shd w:val="clear" w:color="auto" w:fill="auto"/>
            <w:noWrap/>
            <w:vAlign w:val="center"/>
            <w:hideMark/>
          </w:tcPr>
          <w:p w14:paraId="6EAE660D"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(288.26, 7103.05)</w:t>
            </w:r>
          </w:p>
        </w:tc>
        <w:tc>
          <w:tcPr>
            <w:tcW w:w="917" w:type="pct"/>
            <w:vMerge w:val="restart"/>
            <w:tcBorders>
              <w:top w:val="nil"/>
              <w:left w:val="nil"/>
              <w:bottom w:val="nil"/>
              <w:right w:val="nil"/>
            </w:tcBorders>
            <w:shd w:val="clear" w:color="auto" w:fill="auto"/>
            <w:vAlign w:val="center"/>
            <w:hideMark/>
          </w:tcPr>
          <w:p w14:paraId="338DF8D5" w14:textId="2464363D"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Chahal et al. (</w:t>
            </w:r>
            <w:r w:rsidR="00140630">
              <w:rPr>
                <w:rFonts w:ascii="Times New Roman" w:eastAsia="等线" w:hAnsi="Times New Roman" w:cs="Times New Roman"/>
                <w:color w:val="000000"/>
                <w:kern w:val="0"/>
                <w:szCs w:val="21"/>
              </w:rPr>
              <w:t>2016</w:t>
            </w:r>
            <w:r w:rsidRPr="002B1152">
              <w:rPr>
                <w:rFonts w:ascii="Times New Roman" w:eastAsia="等线" w:hAnsi="Times New Roman" w:cs="Times New Roman"/>
                <w:color w:val="000000"/>
                <w:kern w:val="0"/>
                <w:szCs w:val="21"/>
              </w:rPr>
              <w:t>)</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NE.Ref.{B3CB0162-F44A-4AF3-95FB-D7A6307FEA13}</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6</w:t>
            </w:r>
            <w:r w:rsidR="00140630">
              <w:rPr>
                <w:rFonts w:ascii="Times New Roman" w:eastAsia="等线" w:hAnsi="Times New Roman" w:cs="Times New Roman"/>
                <w:color w:val="000000"/>
                <w:kern w:val="0"/>
                <w:szCs w:val="21"/>
              </w:rPr>
              <w:fldChar w:fldCharType="end"/>
            </w:r>
          </w:p>
        </w:tc>
      </w:tr>
      <w:tr w:rsidR="00140630" w:rsidRPr="002B1152" w14:paraId="367E4B82" w14:textId="77777777" w:rsidTr="006243F1">
        <w:trPr>
          <w:trHeight w:val="300"/>
        </w:trPr>
        <w:tc>
          <w:tcPr>
            <w:tcW w:w="1413" w:type="pct"/>
            <w:tcBorders>
              <w:top w:val="nil"/>
              <w:left w:val="nil"/>
              <w:bottom w:val="nil"/>
              <w:right w:val="nil"/>
            </w:tcBorders>
            <w:shd w:val="clear" w:color="auto" w:fill="auto"/>
            <w:noWrap/>
            <w:vAlign w:val="center"/>
            <w:hideMark/>
          </w:tcPr>
          <w:p w14:paraId="732373A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F4 to HCC</w:t>
            </w:r>
          </w:p>
        </w:tc>
        <w:tc>
          <w:tcPr>
            <w:tcW w:w="1248" w:type="pct"/>
            <w:tcBorders>
              <w:top w:val="nil"/>
              <w:left w:val="nil"/>
              <w:bottom w:val="nil"/>
              <w:right w:val="nil"/>
            </w:tcBorders>
            <w:shd w:val="clear" w:color="auto" w:fill="auto"/>
            <w:vAlign w:val="center"/>
            <w:hideMark/>
          </w:tcPr>
          <w:p w14:paraId="3217FC3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2.40% (2.16%-2.64%)</w:t>
            </w:r>
          </w:p>
        </w:tc>
        <w:tc>
          <w:tcPr>
            <w:tcW w:w="1422" w:type="pct"/>
            <w:tcBorders>
              <w:top w:val="nil"/>
              <w:left w:val="nil"/>
              <w:bottom w:val="nil"/>
              <w:right w:val="nil"/>
            </w:tcBorders>
            <w:shd w:val="clear" w:color="auto" w:fill="auto"/>
            <w:noWrap/>
            <w:vAlign w:val="center"/>
            <w:hideMark/>
          </w:tcPr>
          <w:p w14:paraId="5D33DF9C"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(292.78, 11906.22)</w:t>
            </w:r>
          </w:p>
        </w:tc>
        <w:tc>
          <w:tcPr>
            <w:tcW w:w="917" w:type="pct"/>
            <w:vMerge/>
            <w:tcBorders>
              <w:top w:val="nil"/>
              <w:left w:val="nil"/>
              <w:bottom w:val="nil"/>
              <w:right w:val="nil"/>
            </w:tcBorders>
            <w:vAlign w:val="center"/>
            <w:hideMark/>
          </w:tcPr>
          <w:p w14:paraId="2A1659C3"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74977457" w14:textId="77777777" w:rsidTr="006243F1">
        <w:trPr>
          <w:trHeight w:val="300"/>
        </w:trPr>
        <w:tc>
          <w:tcPr>
            <w:tcW w:w="1413" w:type="pct"/>
            <w:tcBorders>
              <w:top w:val="nil"/>
              <w:left w:val="nil"/>
              <w:bottom w:val="nil"/>
              <w:right w:val="nil"/>
            </w:tcBorders>
            <w:shd w:val="clear" w:color="auto" w:fill="auto"/>
            <w:noWrap/>
            <w:vAlign w:val="center"/>
            <w:hideMark/>
          </w:tcPr>
          <w:p w14:paraId="2623808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F4 to SVR F3</w:t>
            </w:r>
          </w:p>
        </w:tc>
        <w:tc>
          <w:tcPr>
            <w:tcW w:w="1248" w:type="pct"/>
            <w:tcBorders>
              <w:top w:val="nil"/>
              <w:left w:val="nil"/>
              <w:bottom w:val="nil"/>
              <w:right w:val="nil"/>
            </w:tcBorders>
            <w:shd w:val="clear" w:color="auto" w:fill="auto"/>
            <w:vAlign w:val="center"/>
            <w:hideMark/>
          </w:tcPr>
          <w:p w14:paraId="3B05E39A"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7.60% (6.84%-8.36%)</w:t>
            </w:r>
          </w:p>
        </w:tc>
        <w:tc>
          <w:tcPr>
            <w:tcW w:w="1422" w:type="pct"/>
            <w:tcBorders>
              <w:top w:val="nil"/>
              <w:left w:val="nil"/>
              <w:bottom w:val="nil"/>
              <w:right w:val="nil"/>
            </w:tcBorders>
            <w:shd w:val="clear" w:color="auto" w:fill="auto"/>
            <w:noWrap/>
            <w:vAlign w:val="center"/>
            <w:hideMark/>
          </w:tcPr>
          <w:p w14:paraId="6BF965C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(277.12, 3369.24)</w:t>
            </w:r>
          </w:p>
        </w:tc>
        <w:tc>
          <w:tcPr>
            <w:tcW w:w="917" w:type="pct"/>
            <w:tcBorders>
              <w:top w:val="nil"/>
              <w:left w:val="nil"/>
              <w:bottom w:val="nil"/>
              <w:right w:val="nil"/>
            </w:tcBorders>
            <w:shd w:val="clear" w:color="auto" w:fill="auto"/>
            <w:vAlign w:val="center"/>
            <w:hideMark/>
          </w:tcPr>
          <w:p w14:paraId="59C1A302" w14:textId="365F0384"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Zhou H et al. (2024)</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NE.Ref.{DDD99070-10BD-4730-942A-7A3AE9864233}</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8</w:t>
            </w:r>
            <w:r w:rsidR="00140630">
              <w:rPr>
                <w:rFonts w:ascii="Times New Roman" w:eastAsia="等线" w:hAnsi="Times New Roman" w:cs="Times New Roman"/>
                <w:color w:val="000000"/>
                <w:kern w:val="0"/>
                <w:szCs w:val="21"/>
              </w:rPr>
              <w:fldChar w:fldCharType="end"/>
            </w:r>
          </w:p>
        </w:tc>
      </w:tr>
      <w:tr w:rsidR="00140630" w:rsidRPr="002B1152" w14:paraId="4E108E19" w14:textId="77777777" w:rsidTr="006243F1">
        <w:trPr>
          <w:trHeight w:val="300"/>
        </w:trPr>
        <w:tc>
          <w:tcPr>
            <w:tcW w:w="1413" w:type="pct"/>
            <w:tcBorders>
              <w:top w:val="nil"/>
              <w:left w:val="nil"/>
              <w:bottom w:val="nil"/>
              <w:right w:val="nil"/>
            </w:tcBorders>
            <w:shd w:val="clear" w:color="auto" w:fill="auto"/>
            <w:noWrap/>
            <w:vAlign w:val="center"/>
            <w:hideMark/>
          </w:tcPr>
          <w:p w14:paraId="71572E08"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F4 to DC</w:t>
            </w:r>
          </w:p>
        </w:tc>
        <w:tc>
          <w:tcPr>
            <w:tcW w:w="1248" w:type="pct"/>
            <w:tcBorders>
              <w:top w:val="nil"/>
              <w:left w:val="nil"/>
              <w:bottom w:val="nil"/>
              <w:right w:val="nil"/>
            </w:tcBorders>
            <w:shd w:val="clear" w:color="auto" w:fill="auto"/>
            <w:vAlign w:val="center"/>
            <w:hideMark/>
          </w:tcPr>
          <w:p w14:paraId="388DCFA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0.30% (0.27%-0.33%)</w:t>
            </w:r>
          </w:p>
        </w:tc>
        <w:tc>
          <w:tcPr>
            <w:tcW w:w="1422" w:type="pct"/>
            <w:tcBorders>
              <w:top w:val="nil"/>
              <w:left w:val="nil"/>
              <w:bottom w:val="nil"/>
              <w:right w:val="nil"/>
            </w:tcBorders>
            <w:shd w:val="clear" w:color="auto" w:fill="auto"/>
            <w:noWrap/>
            <w:vAlign w:val="center"/>
            <w:hideMark/>
          </w:tcPr>
          <w:p w14:paraId="336354E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(299.10, 99399.90)</w:t>
            </w:r>
          </w:p>
        </w:tc>
        <w:tc>
          <w:tcPr>
            <w:tcW w:w="917" w:type="pct"/>
            <w:vMerge w:val="restart"/>
            <w:tcBorders>
              <w:top w:val="nil"/>
              <w:left w:val="nil"/>
              <w:bottom w:val="nil"/>
              <w:right w:val="nil"/>
            </w:tcBorders>
            <w:shd w:val="clear" w:color="auto" w:fill="auto"/>
            <w:vAlign w:val="center"/>
            <w:hideMark/>
          </w:tcPr>
          <w:p w14:paraId="04BC7CE8" w14:textId="36AE02D2"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Zhou H et al. (2020)</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NE.Ref.{E6B21307-D34F-4402-B449-CDD954151A84}</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8</w:t>
            </w:r>
            <w:r w:rsidR="00140630">
              <w:rPr>
                <w:rFonts w:ascii="Times New Roman" w:eastAsia="等线" w:hAnsi="Times New Roman" w:cs="Times New Roman"/>
                <w:color w:val="000000"/>
                <w:kern w:val="0"/>
                <w:szCs w:val="21"/>
              </w:rPr>
              <w:fldChar w:fldCharType="end"/>
            </w:r>
          </w:p>
        </w:tc>
      </w:tr>
      <w:tr w:rsidR="00140630" w:rsidRPr="002B1152" w14:paraId="08AAE297" w14:textId="77777777" w:rsidTr="006243F1">
        <w:trPr>
          <w:trHeight w:val="300"/>
        </w:trPr>
        <w:tc>
          <w:tcPr>
            <w:tcW w:w="1413" w:type="pct"/>
            <w:tcBorders>
              <w:top w:val="nil"/>
              <w:left w:val="nil"/>
              <w:bottom w:val="nil"/>
              <w:right w:val="nil"/>
            </w:tcBorders>
            <w:shd w:val="clear" w:color="auto" w:fill="auto"/>
            <w:noWrap/>
            <w:vAlign w:val="center"/>
            <w:hideMark/>
          </w:tcPr>
          <w:p w14:paraId="6C28294D"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F4 to HCC</w:t>
            </w:r>
          </w:p>
        </w:tc>
        <w:tc>
          <w:tcPr>
            <w:tcW w:w="1248" w:type="pct"/>
            <w:tcBorders>
              <w:top w:val="nil"/>
              <w:left w:val="nil"/>
              <w:bottom w:val="nil"/>
              <w:right w:val="nil"/>
            </w:tcBorders>
            <w:shd w:val="clear" w:color="auto" w:fill="auto"/>
            <w:vAlign w:val="center"/>
            <w:hideMark/>
          </w:tcPr>
          <w:p w14:paraId="5BC54F1B"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0.30% (0.27%-0.33%)</w:t>
            </w:r>
          </w:p>
        </w:tc>
        <w:tc>
          <w:tcPr>
            <w:tcW w:w="1422" w:type="pct"/>
            <w:tcBorders>
              <w:top w:val="nil"/>
              <w:left w:val="nil"/>
              <w:bottom w:val="nil"/>
              <w:right w:val="nil"/>
            </w:tcBorders>
            <w:shd w:val="clear" w:color="auto" w:fill="auto"/>
            <w:noWrap/>
            <w:vAlign w:val="center"/>
            <w:hideMark/>
          </w:tcPr>
          <w:p w14:paraId="3B789A7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(299.10, 99399.90)</w:t>
            </w:r>
          </w:p>
        </w:tc>
        <w:tc>
          <w:tcPr>
            <w:tcW w:w="917" w:type="pct"/>
            <w:vMerge/>
            <w:tcBorders>
              <w:top w:val="nil"/>
              <w:left w:val="nil"/>
              <w:bottom w:val="nil"/>
              <w:right w:val="nil"/>
            </w:tcBorders>
            <w:vAlign w:val="center"/>
            <w:hideMark/>
          </w:tcPr>
          <w:p w14:paraId="1CC9E6E0"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6468232D" w14:textId="77777777" w:rsidTr="006243F1">
        <w:trPr>
          <w:trHeight w:val="300"/>
        </w:trPr>
        <w:tc>
          <w:tcPr>
            <w:tcW w:w="1413" w:type="pct"/>
            <w:tcBorders>
              <w:top w:val="nil"/>
              <w:left w:val="nil"/>
              <w:bottom w:val="nil"/>
              <w:right w:val="nil"/>
            </w:tcBorders>
            <w:shd w:val="clear" w:color="auto" w:fill="auto"/>
            <w:noWrap/>
            <w:vAlign w:val="center"/>
            <w:hideMark/>
          </w:tcPr>
          <w:p w14:paraId="1EC36BB6"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DC to SVR F4</w:t>
            </w:r>
          </w:p>
        </w:tc>
        <w:tc>
          <w:tcPr>
            <w:tcW w:w="1248" w:type="pct"/>
            <w:tcBorders>
              <w:top w:val="nil"/>
              <w:left w:val="nil"/>
              <w:bottom w:val="nil"/>
              <w:right w:val="nil"/>
            </w:tcBorders>
            <w:shd w:val="clear" w:color="auto" w:fill="auto"/>
            <w:vAlign w:val="center"/>
            <w:hideMark/>
          </w:tcPr>
          <w:p w14:paraId="4A07E91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7.60% (6.84%-8.36%)</w:t>
            </w:r>
          </w:p>
        </w:tc>
        <w:tc>
          <w:tcPr>
            <w:tcW w:w="1422" w:type="pct"/>
            <w:tcBorders>
              <w:top w:val="nil"/>
              <w:left w:val="nil"/>
              <w:bottom w:val="nil"/>
              <w:right w:val="nil"/>
            </w:tcBorders>
            <w:shd w:val="clear" w:color="auto" w:fill="auto"/>
            <w:noWrap/>
            <w:vAlign w:val="center"/>
            <w:hideMark/>
          </w:tcPr>
          <w:p w14:paraId="2C857471"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(277.12, 3369.24)</w:t>
            </w:r>
          </w:p>
        </w:tc>
        <w:tc>
          <w:tcPr>
            <w:tcW w:w="917" w:type="pct"/>
            <w:vMerge/>
            <w:tcBorders>
              <w:top w:val="nil"/>
              <w:left w:val="nil"/>
              <w:bottom w:val="nil"/>
              <w:right w:val="nil"/>
            </w:tcBorders>
            <w:vAlign w:val="center"/>
            <w:hideMark/>
          </w:tcPr>
          <w:p w14:paraId="16D0D42B"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4067B78A" w14:textId="77777777" w:rsidTr="006243F1">
        <w:trPr>
          <w:trHeight w:val="300"/>
        </w:trPr>
        <w:tc>
          <w:tcPr>
            <w:tcW w:w="1413" w:type="pct"/>
            <w:tcBorders>
              <w:top w:val="nil"/>
              <w:left w:val="nil"/>
              <w:bottom w:val="nil"/>
              <w:right w:val="nil"/>
            </w:tcBorders>
            <w:shd w:val="clear" w:color="auto" w:fill="auto"/>
            <w:noWrap/>
            <w:vAlign w:val="center"/>
            <w:hideMark/>
          </w:tcPr>
          <w:p w14:paraId="0A1A5FF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DC to HCC</w:t>
            </w:r>
          </w:p>
        </w:tc>
        <w:tc>
          <w:tcPr>
            <w:tcW w:w="1248" w:type="pct"/>
            <w:tcBorders>
              <w:top w:val="nil"/>
              <w:left w:val="nil"/>
              <w:bottom w:val="nil"/>
              <w:right w:val="nil"/>
            </w:tcBorders>
            <w:shd w:val="clear" w:color="auto" w:fill="auto"/>
            <w:vAlign w:val="center"/>
            <w:hideMark/>
          </w:tcPr>
          <w:p w14:paraId="30E0992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0.30% (0.27%-0.33%)</w:t>
            </w:r>
          </w:p>
        </w:tc>
        <w:tc>
          <w:tcPr>
            <w:tcW w:w="1422" w:type="pct"/>
            <w:tcBorders>
              <w:top w:val="nil"/>
              <w:left w:val="nil"/>
              <w:bottom w:val="nil"/>
              <w:right w:val="nil"/>
            </w:tcBorders>
            <w:shd w:val="clear" w:color="auto" w:fill="auto"/>
            <w:noWrap/>
            <w:vAlign w:val="center"/>
            <w:hideMark/>
          </w:tcPr>
          <w:p w14:paraId="335FD11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(299.10, 99399.90)</w:t>
            </w:r>
          </w:p>
        </w:tc>
        <w:tc>
          <w:tcPr>
            <w:tcW w:w="917" w:type="pct"/>
            <w:tcBorders>
              <w:top w:val="nil"/>
              <w:left w:val="nil"/>
              <w:bottom w:val="nil"/>
              <w:right w:val="nil"/>
            </w:tcBorders>
            <w:shd w:val="clear" w:color="auto" w:fill="auto"/>
            <w:vAlign w:val="center"/>
            <w:hideMark/>
          </w:tcPr>
          <w:p w14:paraId="7DE474F4" w14:textId="3EBEABE5"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Zhou H et al. (2024)</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NE.Ref.{4528558A-8E6D-4986-9DE5-0E4E06AEFE8A}</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8</w:t>
            </w:r>
            <w:r w:rsidR="00140630">
              <w:rPr>
                <w:rFonts w:ascii="Times New Roman" w:eastAsia="等线" w:hAnsi="Times New Roman" w:cs="Times New Roman"/>
                <w:color w:val="000000"/>
                <w:kern w:val="0"/>
                <w:szCs w:val="21"/>
              </w:rPr>
              <w:fldChar w:fldCharType="end"/>
            </w:r>
          </w:p>
        </w:tc>
      </w:tr>
      <w:tr w:rsidR="00140630" w:rsidRPr="002B1152" w14:paraId="1DFF40FA" w14:textId="77777777" w:rsidTr="006243F1">
        <w:trPr>
          <w:trHeight w:val="300"/>
        </w:trPr>
        <w:tc>
          <w:tcPr>
            <w:tcW w:w="1413" w:type="pct"/>
            <w:tcBorders>
              <w:top w:val="nil"/>
              <w:left w:val="nil"/>
              <w:bottom w:val="nil"/>
              <w:right w:val="nil"/>
            </w:tcBorders>
            <w:shd w:val="clear" w:color="auto" w:fill="auto"/>
            <w:noWrap/>
            <w:vAlign w:val="center"/>
            <w:hideMark/>
          </w:tcPr>
          <w:p w14:paraId="65F90F8F"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DC to LT</w:t>
            </w:r>
          </w:p>
        </w:tc>
        <w:tc>
          <w:tcPr>
            <w:tcW w:w="1248" w:type="pct"/>
            <w:tcBorders>
              <w:top w:val="nil"/>
              <w:left w:val="nil"/>
              <w:bottom w:val="nil"/>
              <w:right w:val="nil"/>
            </w:tcBorders>
            <w:shd w:val="clear" w:color="auto" w:fill="auto"/>
            <w:vAlign w:val="center"/>
            <w:hideMark/>
          </w:tcPr>
          <w:p w14:paraId="1ED6C668"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0.03% (0.03%-0.03%)</w:t>
            </w:r>
          </w:p>
        </w:tc>
        <w:tc>
          <w:tcPr>
            <w:tcW w:w="1422" w:type="pct"/>
            <w:tcBorders>
              <w:top w:val="nil"/>
              <w:left w:val="nil"/>
              <w:bottom w:val="nil"/>
              <w:right w:val="nil"/>
            </w:tcBorders>
            <w:shd w:val="clear" w:color="auto" w:fill="auto"/>
            <w:noWrap/>
            <w:vAlign w:val="center"/>
            <w:hideMark/>
          </w:tcPr>
          <w:p w14:paraId="3086350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(299.91, 999399.09)</w:t>
            </w:r>
          </w:p>
        </w:tc>
        <w:tc>
          <w:tcPr>
            <w:tcW w:w="917" w:type="pct"/>
            <w:vMerge w:val="restart"/>
            <w:tcBorders>
              <w:top w:val="nil"/>
              <w:left w:val="nil"/>
              <w:bottom w:val="nil"/>
              <w:right w:val="nil"/>
            </w:tcBorders>
            <w:shd w:val="clear" w:color="auto" w:fill="auto"/>
            <w:vAlign w:val="center"/>
            <w:hideMark/>
          </w:tcPr>
          <w:p w14:paraId="27AC7488" w14:textId="24A27B34"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Zhou H et al. (2020)</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NE.Ref.{90C150E0-29A8-4217-8B5A-F6FEC6FF3D5F}</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8</w:t>
            </w:r>
            <w:r w:rsidR="00140630">
              <w:rPr>
                <w:rFonts w:ascii="Times New Roman" w:eastAsia="等线" w:hAnsi="Times New Roman" w:cs="Times New Roman"/>
                <w:color w:val="000000"/>
                <w:kern w:val="0"/>
                <w:szCs w:val="21"/>
              </w:rPr>
              <w:fldChar w:fldCharType="end"/>
            </w:r>
          </w:p>
        </w:tc>
      </w:tr>
      <w:tr w:rsidR="00140630" w:rsidRPr="002B1152" w14:paraId="2729D021" w14:textId="77777777" w:rsidTr="006243F1">
        <w:trPr>
          <w:trHeight w:val="300"/>
        </w:trPr>
        <w:tc>
          <w:tcPr>
            <w:tcW w:w="1413" w:type="pct"/>
            <w:tcBorders>
              <w:top w:val="nil"/>
              <w:left w:val="nil"/>
              <w:bottom w:val="nil"/>
              <w:right w:val="nil"/>
            </w:tcBorders>
            <w:shd w:val="clear" w:color="auto" w:fill="auto"/>
            <w:noWrap/>
            <w:vAlign w:val="center"/>
            <w:hideMark/>
          </w:tcPr>
          <w:p w14:paraId="646C79CE"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SVR DC to Death</w:t>
            </w:r>
          </w:p>
        </w:tc>
        <w:tc>
          <w:tcPr>
            <w:tcW w:w="1248" w:type="pct"/>
            <w:tcBorders>
              <w:top w:val="nil"/>
              <w:left w:val="nil"/>
              <w:bottom w:val="nil"/>
              <w:right w:val="nil"/>
            </w:tcBorders>
            <w:shd w:val="clear" w:color="auto" w:fill="auto"/>
            <w:vAlign w:val="center"/>
            <w:hideMark/>
          </w:tcPr>
          <w:p w14:paraId="3089BC8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4.20% (3.78%-4.62%)</w:t>
            </w:r>
          </w:p>
        </w:tc>
        <w:tc>
          <w:tcPr>
            <w:tcW w:w="1422" w:type="pct"/>
            <w:tcBorders>
              <w:top w:val="nil"/>
              <w:left w:val="nil"/>
              <w:bottom w:val="nil"/>
              <w:right w:val="nil"/>
            </w:tcBorders>
            <w:shd w:val="clear" w:color="auto" w:fill="auto"/>
            <w:noWrap/>
            <w:vAlign w:val="center"/>
            <w:hideMark/>
          </w:tcPr>
          <w:p w14:paraId="2F11BDEA"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(287.36, 6554.50)</w:t>
            </w:r>
          </w:p>
        </w:tc>
        <w:tc>
          <w:tcPr>
            <w:tcW w:w="917" w:type="pct"/>
            <w:vMerge/>
            <w:tcBorders>
              <w:top w:val="nil"/>
              <w:left w:val="nil"/>
              <w:bottom w:val="nil"/>
              <w:right w:val="nil"/>
            </w:tcBorders>
            <w:vAlign w:val="center"/>
            <w:hideMark/>
          </w:tcPr>
          <w:p w14:paraId="56AF890E"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4B29B232" w14:textId="77777777" w:rsidTr="006243F1">
        <w:trPr>
          <w:trHeight w:val="300"/>
        </w:trPr>
        <w:tc>
          <w:tcPr>
            <w:tcW w:w="1413" w:type="pct"/>
            <w:tcBorders>
              <w:top w:val="nil"/>
              <w:left w:val="nil"/>
              <w:bottom w:val="nil"/>
              <w:right w:val="nil"/>
            </w:tcBorders>
            <w:shd w:val="clear" w:color="auto" w:fill="auto"/>
            <w:noWrap/>
            <w:vAlign w:val="center"/>
            <w:hideMark/>
          </w:tcPr>
          <w:p w14:paraId="0A224700"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DC to HCC</w:t>
            </w:r>
          </w:p>
        </w:tc>
        <w:tc>
          <w:tcPr>
            <w:tcW w:w="1248" w:type="pct"/>
            <w:tcBorders>
              <w:top w:val="nil"/>
              <w:left w:val="nil"/>
              <w:bottom w:val="nil"/>
              <w:right w:val="nil"/>
            </w:tcBorders>
            <w:shd w:val="clear" w:color="auto" w:fill="auto"/>
            <w:vAlign w:val="center"/>
            <w:hideMark/>
          </w:tcPr>
          <w:p w14:paraId="600A89A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1.40% (1.26%-1.54%)</w:t>
            </w:r>
          </w:p>
        </w:tc>
        <w:tc>
          <w:tcPr>
            <w:tcW w:w="1422" w:type="pct"/>
            <w:tcBorders>
              <w:top w:val="nil"/>
              <w:left w:val="nil"/>
              <w:bottom w:val="nil"/>
              <w:right w:val="nil"/>
            </w:tcBorders>
            <w:shd w:val="clear" w:color="auto" w:fill="auto"/>
            <w:noWrap/>
            <w:vAlign w:val="center"/>
            <w:hideMark/>
          </w:tcPr>
          <w:p w14:paraId="0F4F2CBA"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(295.79, 20831.79)</w:t>
            </w:r>
          </w:p>
        </w:tc>
        <w:tc>
          <w:tcPr>
            <w:tcW w:w="917" w:type="pct"/>
            <w:vMerge/>
            <w:tcBorders>
              <w:top w:val="nil"/>
              <w:left w:val="nil"/>
              <w:bottom w:val="nil"/>
              <w:right w:val="nil"/>
            </w:tcBorders>
            <w:vAlign w:val="center"/>
            <w:hideMark/>
          </w:tcPr>
          <w:p w14:paraId="6B738E5F"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2277D666" w14:textId="77777777" w:rsidTr="006243F1">
        <w:trPr>
          <w:trHeight w:val="300"/>
        </w:trPr>
        <w:tc>
          <w:tcPr>
            <w:tcW w:w="1413" w:type="pct"/>
            <w:tcBorders>
              <w:top w:val="nil"/>
              <w:left w:val="nil"/>
              <w:bottom w:val="nil"/>
              <w:right w:val="nil"/>
            </w:tcBorders>
            <w:shd w:val="clear" w:color="auto" w:fill="auto"/>
            <w:noWrap/>
            <w:vAlign w:val="center"/>
            <w:hideMark/>
          </w:tcPr>
          <w:p w14:paraId="19A6005B"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DC to LT</w:t>
            </w:r>
          </w:p>
        </w:tc>
        <w:tc>
          <w:tcPr>
            <w:tcW w:w="1248" w:type="pct"/>
            <w:tcBorders>
              <w:top w:val="nil"/>
              <w:left w:val="nil"/>
              <w:bottom w:val="nil"/>
              <w:right w:val="nil"/>
            </w:tcBorders>
            <w:shd w:val="clear" w:color="auto" w:fill="auto"/>
            <w:vAlign w:val="center"/>
            <w:hideMark/>
          </w:tcPr>
          <w:p w14:paraId="106874E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0.03% (0.03%-0.03%)</w:t>
            </w:r>
          </w:p>
        </w:tc>
        <w:tc>
          <w:tcPr>
            <w:tcW w:w="1422" w:type="pct"/>
            <w:tcBorders>
              <w:top w:val="nil"/>
              <w:left w:val="nil"/>
              <w:bottom w:val="nil"/>
              <w:right w:val="nil"/>
            </w:tcBorders>
            <w:shd w:val="clear" w:color="auto" w:fill="auto"/>
            <w:noWrap/>
            <w:vAlign w:val="center"/>
            <w:hideMark/>
          </w:tcPr>
          <w:p w14:paraId="1258C311"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(299.91, 999399.09)</w:t>
            </w:r>
          </w:p>
        </w:tc>
        <w:tc>
          <w:tcPr>
            <w:tcW w:w="917" w:type="pct"/>
            <w:vMerge/>
            <w:tcBorders>
              <w:top w:val="nil"/>
              <w:left w:val="nil"/>
              <w:bottom w:val="nil"/>
              <w:right w:val="nil"/>
            </w:tcBorders>
            <w:vAlign w:val="center"/>
            <w:hideMark/>
          </w:tcPr>
          <w:p w14:paraId="72402928"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06E62C14" w14:textId="77777777" w:rsidTr="006243F1">
        <w:trPr>
          <w:trHeight w:val="300"/>
        </w:trPr>
        <w:tc>
          <w:tcPr>
            <w:tcW w:w="1413" w:type="pct"/>
            <w:tcBorders>
              <w:top w:val="nil"/>
              <w:left w:val="nil"/>
              <w:bottom w:val="nil"/>
              <w:right w:val="nil"/>
            </w:tcBorders>
            <w:shd w:val="clear" w:color="auto" w:fill="auto"/>
            <w:noWrap/>
            <w:vAlign w:val="center"/>
            <w:hideMark/>
          </w:tcPr>
          <w:p w14:paraId="6A68CC10"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DC to Death</w:t>
            </w:r>
          </w:p>
        </w:tc>
        <w:tc>
          <w:tcPr>
            <w:tcW w:w="1248" w:type="pct"/>
            <w:tcBorders>
              <w:top w:val="nil"/>
              <w:left w:val="nil"/>
              <w:bottom w:val="nil"/>
              <w:right w:val="nil"/>
            </w:tcBorders>
            <w:shd w:val="clear" w:color="auto" w:fill="auto"/>
            <w:vAlign w:val="center"/>
            <w:hideMark/>
          </w:tcPr>
          <w:p w14:paraId="516966D1"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5.20% (4.68%-5.72%)</w:t>
            </w:r>
          </w:p>
        </w:tc>
        <w:tc>
          <w:tcPr>
            <w:tcW w:w="1422" w:type="pct"/>
            <w:tcBorders>
              <w:top w:val="nil"/>
              <w:left w:val="nil"/>
              <w:bottom w:val="nil"/>
              <w:right w:val="nil"/>
            </w:tcBorders>
            <w:shd w:val="clear" w:color="auto" w:fill="auto"/>
            <w:noWrap/>
            <w:vAlign w:val="center"/>
            <w:hideMark/>
          </w:tcPr>
          <w:p w14:paraId="539A341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(284.35, 5183.88)</w:t>
            </w:r>
          </w:p>
        </w:tc>
        <w:tc>
          <w:tcPr>
            <w:tcW w:w="917" w:type="pct"/>
            <w:vMerge/>
            <w:tcBorders>
              <w:top w:val="nil"/>
              <w:left w:val="nil"/>
              <w:bottom w:val="nil"/>
              <w:right w:val="nil"/>
            </w:tcBorders>
            <w:vAlign w:val="center"/>
            <w:hideMark/>
          </w:tcPr>
          <w:p w14:paraId="5DCC6FB4"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4AC8D012" w14:textId="77777777" w:rsidTr="006243F1">
        <w:trPr>
          <w:trHeight w:val="300"/>
        </w:trPr>
        <w:tc>
          <w:tcPr>
            <w:tcW w:w="1413" w:type="pct"/>
            <w:tcBorders>
              <w:top w:val="nil"/>
              <w:left w:val="nil"/>
              <w:bottom w:val="nil"/>
              <w:right w:val="nil"/>
            </w:tcBorders>
            <w:shd w:val="clear" w:color="auto" w:fill="auto"/>
            <w:noWrap/>
            <w:vAlign w:val="center"/>
            <w:hideMark/>
          </w:tcPr>
          <w:p w14:paraId="4735AD05"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HCC to LT</w:t>
            </w:r>
          </w:p>
        </w:tc>
        <w:tc>
          <w:tcPr>
            <w:tcW w:w="1248" w:type="pct"/>
            <w:tcBorders>
              <w:top w:val="nil"/>
              <w:left w:val="nil"/>
              <w:bottom w:val="nil"/>
              <w:right w:val="nil"/>
            </w:tcBorders>
            <w:shd w:val="clear" w:color="auto" w:fill="auto"/>
            <w:vAlign w:val="center"/>
            <w:hideMark/>
          </w:tcPr>
          <w:p w14:paraId="713B63AB"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0.05% (0.05%-0.06%)</w:t>
            </w:r>
          </w:p>
        </w:tc>
        <w:tc>
          <w:tcPr>
            <w:tcW w:w="1422" w:type="pct"/>
            <w:tcBorders>
              <w:top w:val="nil"/>
              <w:left w:val="nil"/>
              <w:bottom w:val="nil"/>
              <w:right w:val="nil"/>
            </w:tcBorders>
            <w:shd w:val="clear" w:color="auto" w:fill="auto"/>
            <w:noWrap/>
            <w:vAlign w:val="center"/>
            <w:hideMark/>
          </w:tcPr>
          <w:p w14:paraId="0E6B829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(299.85, 599399.15)</w:t>
            </w:r>
          </w:p>
        </w:tc>
        <w:tc>
          <w:tcPr>
            <w:tcW w:w="917" w:type="pct"/>
            <w:vMerge/>
            <w:tcBorders>
              <w:top w:val="nil"/>
              <w:left w:val="nil"/>
              <w:bottom w:val="nil"/>
              <w:right w:val="nil"/>
            </w:tcBorders>
            <w:vAlign w:val="center"/>
            <w:hideMark/>
          </w:tcPr>
          <w:p w14:paraId="4D7CE0CC"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6F2998D2" w14:textId="77777777" w:rsidTr="006243F1">
        <w:trPr>
          <w:trHeight w:val="300"/>
        </w:trPr>
        <w:tc>
          <w:tcPr>
            <w:tcW w:w="1413" w:type="pct"/>
            <w:tcBorders>
              <w:top w:val="nil"/>
              <w:left w:val="nil"/>
              <w:bottom w:val="nil"/>
              <w:right w:val="nil"/>
            </w:tcBorders>
            <w:shd w:val="clear" w:color="auto" w:fill="auto"/>
            <w:noWrap/>
            <w:vAlign w:val="center"/>
            <w:hideMark/>
          </w:tcPr>
          <w:p w14:paraId="14E313D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HCC to Death</w:t>
            </w:r>
          </w:p>
        </w:tc>
        <w:tc>
          <w:tcPr>
            <w:tcW w:w="1248" w:type="pct"/>
            <w:tcBorders>
              <w:top w:val="nil"/>
              <w:left w:val="nil"/>
              <w:bottom w:val="nil"/>
              <w:right w:val="nil"/>
            </w:tcBorders>
            <w:shd w:val="clear" w:color="auto" w:fill="auto"/>
            <w:vAlign w:val="center"/>
            <w:hideMark/>
          </w:tcPr>
          <w:p w14:paraId="667CD5A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36.80% (33.12%-40.48%)</w:t>
            </w:r>
          </w:p>
        </w:tc>
        <w:tc>
          <w:tcPr>
            <w:tcW w:w="1422" w:type="pct"/>
            <w:tcBorders>
              <w:top w:val="nil"/>
              <w:left w:val="nil"/>
              <w:bottom w:val="nil"/>
              <w:right w:val="nil"/>
            </w:tcBorders>
            <w:shd w:val="clear" w:color="auto" w:fill="auto"/>
            <w:noWrap/>
            <w:vAlign w:val="center"/>
            <w:hideMark/>
          </w:tcPr>
          <w:p w14:paraId="5E1D4A7F"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(189.23, 324.99)</w:t>
            </w:r>
          </w:p>
        </w:tc>
        <w:tc>
          <w:tcPr>
            <w:tcW w:w="917" w:type="pct"/>
            <w:vMerge/>
            <w:tcBorders>
              <w:top w:val="nil"/>
              <w:left w:val="nil"/>
              <w:bottom w:val="nil"/>
              <w:right w:val="nil"/>
            </w:tcBorders>
            <w:vAlign w:val="center"/>
            <w:hideMark/>
          </w:tcPr>
          <w:p w14:paraId="24BFDA62"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5BEC79A8" w14:textId="77777777" w:rsidTr="006243F1">
        <w:trPr>
          <w:trHeight w:val="300"/>
        </w:trPr>
        <w:tc>
          <w:tcPr>
            <w:tcW w:w="1413" w:type="pct"/>
            <w:tcBorders>
              <w:top w:val="nil"/>
              <w:left w:val="nil"/>
              <w:bottom w:val="nil"/>
              <w:right w:val="nil"/>
            </w:tcBorders>
            <w:shd w:val="clear" w:color="auto" w:fill="auto"/>
            <w:noWrap/>
            <w:vAlign w:val="center"/>
            <w:hideMark/>
          </w:tcPr>
          <w:p w14:paraId="29D8AB7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LT to Death (1)</w:t>
            </w:r>
          </w:p>
        </w:tc>
        <w:tc>
          <w:tcPr>
            <w:tcW w:w="1248" w:type="pct"/>
            <w:tcBorders>
              <w:top w:val="nil"/>
              <w:left w:val="nil"/>
              <w:bottom w:val="nil"/>
              <w:right w:val="nil"/>
            </w:tcBorders>
            <w:shd w:val="clear" w:color="auto" w:fill="auto"/>
            <w:vAlign w:val="center"/>
            <w:hideMark/>
          </w:tcPr>
          <w:p w14:paraId="78370C1B"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21.87% (19.68%-24.06%)</w:t>
            </w:r>
          </w:p>
        </w:tc>
        <w:tc>
          <w:tcPr>
            <w:tcW w:w="1422" w:type="pct"/>
            <w:tcBorders>
              <w:top w:val="nil"/>
              <w:left w:val="nil"/>
              <w:bottom w:val="nil"/>
              <w:right w:val="nil"/>
            </w:tcBorders>
            <w:shd w:val="clear" w:color="auto" w:fill="auto"/>
            <w:noWrap/>
            <w:vAlign w:val="center"/>
            <w:hideMark/>
          </w:tcPr>
          <w:p w14:paraId="72D86F20"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(234.17, 836.57)</w:t>
            </w:r>
          </w:p>
        </w:tc>
        <w:tc>
          <w:tcPr>
            <w:tcW w:w="917" w:type="pct"/>
            <w:vMerge/>
            <w:tcBorders>
              <w:top w:val="nil"/>
              <w:left w:val="nil"/>
              <w:bottom w:val="nil"/>
              <w:right w:val="nil"/>
            </w:tcBorders>
            <w:vAlign w:val="center"/>
            <w:hideMark/>
          </w:tcPr>
          <w:p w14:paraId="742C209F"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2A4B68EF" w14:textId="77777777" w:rsidTr="006243F1">
        <w:trPr>
          <w:trHeight w:val="300"/>
        </w:trPr>
        <w:tc>
          <w:tcPr>
            <w:tcW w:w="1413" w:type="pct"/>
            <w:tcBorders>
              <w:top w:val="nil"/>
              <w:left w:val="nil"/>
              <w:bottom w:val="nil"/>
              <w:right w:val="nil"/>
            </w:tcBorders>
            <w:shd w:val="clear" w:color="auto" w:fill="auto"/>
            <w:noWrap/>
            <w:vAlign w:val="center"/>
            <w:hideMark/>
          </w:tcPr>
          <w:p w14:paraId="1A0412A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From LT to Death (1+)</w:t>
            </w:r>
          </w:p>
        </w:tc>
        <w:tc>
          <w:tcPr>
            <w:tcW w:w="1248" w:type="pct"/>
            <w:tcBorders>
              <w:top w:val="nil"/>
              <w:left w:val="nil"/>
              <w:bottom w:val="nil"/>
              <w:right w:val="nil"/>
            </w:tcBorders>
            <w:shd w:val="clear" w:color="auto" w:fill="auto"/>
            <w:vAlign w:val="center"/>
            <w:hideMark/>
          </w:tcPr>
          <w:p w14:paraId="294C445F"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6.68% (6.01%-7.35%)</w:t>
            </w:r>
          </w:p>
        </w:tc>
        <w:tc>
          <w:tcPr>
            <w:tcW w:w="1422" w:type="pct"/>
            <w:tcBorders>
              <w:top w:val="nil"/>
              <w:left w:val="nil"/>
              <w:bottom w:val="nil"/>
              <w:right w:val="nil"/>
            </w:tcBorders>
            <w:shd w:val="clear" w:color="auto" w:fill="auto"/>
            <w:noWrap/>
            <w:vAlign w:val="center"/>
            <w:hideMark/>
          </w:tcPr>
          <w:p w14:paraId="6DE7B0B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(279.89, 3910.12)</w:t>
            </w:r>
          </w:p>
        </w:tc>
        <w:tc>
          <w:tcPr>
            <w:tcW w:w="917" w:type="pct"/>
            <w:vMerge/>
            <w:tcBorders>
              <w:top w:val="nil"/>
              <w:left w:val="nil"/>
              <w:bottom w:val="nil"/>
              <w:right w:val="nil"/>
            </w:tcBorders>
            <w:vAlign w:val="center"/>
            <w:hideMark/>
          </w:tcPr>
          <w:p w14:paraId="6C739C98"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3C156075" w14:textId="77777777" w:rsidTr="006243F1">
        <w:trPr>
          <w:trHeight w:val="300"/>
        </w:trPr>
        <w:tc>
          <w:tcPr>
            <w:tcW w:w="1413" w:type="pct"/>
            <w:tcBorders>
              <w:top w:val="nil"/>
              <w:left w:val="nil"/>
              <w:bottom w:val="nil"/>
              <w:right w:val="nil"/>
            </w:tcBorders>
            <w:shd w:val="clear" w:color="auto" w:fill="auto"/>
            <w:vAlign w:val="center"/>
            <w:hideMark/>
          </w:tcPr>
          <w:p w14:paraId="2A055A17" w14:textId="77777777" w:rsidR="002757C7" w:rsidRPr="002B1152" w:rsidRDefault="002757C7" w:rsidP="006243F1">
            <w:pPr>
              <w:widowControl/>
              <w:jc w:val="left"/>
              <w:rPr>
                <w:rFonts w:ascii="Times New Roman" w:eastAsia="等线" w:hAnsi="Times New Roman" w:cs="Times New Roman"/>
                <w:b/>
                <w:bCs/>
                <w:color w:val="000000"/>
                <w:kern w:val="0"/>
                <w:szCs w:val="21"/>
              </w:rPr>
            </w:pPr>
            <w:r w:rsidRPr="002B1152">
              <w:rPr>
                <w:rFonts w:ascii="Times New Roman" w:eastAsia="等线" w:hAnsi="Times New Roman" w:cs="Times New Roman"/>
                <w:b/>
                <w:bCs/>
                <w:color w:val="000000"/>
                <w:kern w:val="0"/>
                <w:szCs w:val="21"/>
              </w:rPr>
              <w:t>Other parameters</w:t>
            </w:r>
          </w:p>
        </w:tc>
        <w:tc>
          <w:tcPr>
            <w:tcW w:w="1248" w:type="pct"/>
            <w:tcBorders>
              <w:top w:val="nil"/>
              <w:left w:val="nil"/>
              <w:bottom w:val="nil"/>
              <w:right w:val="nil"/>
            </w:tcBorders>
            <w:shd w:val="clear" w:color="auto" w:fill="auto"/>
            <w:vAlign w:val="center"/>
            <w:hideMark/>
          </w:tcPr>
          <w:p w14:paraId="2A5DDFDA" w14:textId="77777777" w:rsidR="002757C7" w:rsidRPr="002B1152" w:rsidRDefault="002757C7" w:rsidP="006243F1">
            <w:pPr>
              <w:widowControl/>
              <w:jc w:val="left"/>
              <w:rPr>
                <w:rFonts w:ascii="Times New Roman" w:eastAsia="等线" w:hAnsi="Times New Roman" w:cs="Times New Roman"/>
                <w:b/>
                <w:bCs/>
                <w:color w:val="000000"/>
                <w:kern w:val="0"/>
                <w:szCs w:val="21"/>
              </w:rPr>
            </w:pPr>
          </w:p>
        </w:tc>
        <w:tc>
          <w:tcPr>
            <w:tcW w:w="1422" w:type="pct"/>
            <w:tcBorders>
              <w:top w:val="nil"/>
              <w:left w:val="nil"/>
              <w:bottom w:val="nil"/>
              <w:right w:val="nil"/>
            </w:tcBorders>
            <w:shd w:val="clear" w:color="auto" w:fill="auto"/>
            <w:vAlign w:val="center"/>
            <w:hideMark/>
          </w:tcPr>
          <w:p w14:paraId="6E616A36" w14:textId="77777777" w:rsidR="002757C7" w:rsidRPr="002B1152" w:rsidRDefault="002757C7" w:rsidP="006243F1">
            <w:pPr>
              <w:widowControl/>
              <w:jc w:val="left"/>
              <w:rPr>
                <w:rFonts w:ascii="Times New Roman" w:eastAsia="Times New Roman" w:hAnsi="Times New Roman" w:cs="Times New Roman"/>
                <w:kern w:val="0"/>
                <w:szCs w:val="21"/>
              </w:rPr>
            </w:pPr>
          </w:p>
        </w:tc>
        <w:tc>
          <w:tcPr>
            <w:tcW w:w="917" w:type="pct"/>
            <w:tcBorders>
              <w:top w:val="nil"/>
              <w:left w:val="nil"/>
              <w:bottom w:val="nil"/>
              <w:right w:val="nil"/>
            </w:tcBorders>
            <w:shd w:val="clear" w:color="auto" w:fill="auto"/>
            <w:vAlign w:val="center"/>
            <w:hideMark/>
          </w:tcPr>
          <w:p w14:paraId="2A34866A" w14:textId="77777777" w:rsidR="002757C7" w:rsidRPr="002B1152" w:rsidRDefault="002757C7" w:rsidP="006243F1">
            <w:pPr>
              <w:widowControl/>
              <w:jc w:val="left"/>
              <w:rPr>
                <w:rFonts w:ascii="Times New Roman" w:eastAsia="Times New Roman" w:hAnsi="Times New Roman" w:cs="Times New Roman"/>
                <w:kern w:val="0"/>
                <w:szCs w:val="21"/>
              </w:rPr>
            </w:pPr>
          </w:p>
        </w:tc>
      </w:tr>
      <w:tr w:rsidR="00140630" w:rsidRPr="002B1152" w14:paraId="440C45C0" w14:textId="77777777" w:rsidTr="006243F1">
        <w:trPr>
          <w:trHeight w:val="300"/>
        </w:trPr>
        <w:tc>
          <w:tcPr>
            <w:tcW w:w="1413" w:type="pct"/>
            <w:tcBorders>
              <w:top w:val="nil"/>
              <w:left w:val="nil"/>
              <w:bottom w:val="nil"/>
              <w:right w:val="nil"/>
            </w:tcBorders>
            <w:shd w:val="clear" w:color="auto" w:fill="auto"/>
            <w:vAlign w:val="center"/>
            <w:hideMark/>
          </w:tcPr>
          <w:p w14:paraId="1B223B1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Detection rate without screening</w:t>
            </w:r>
          </w:p>
        </w:tc>
        <w:tc>
          <w:tcPr>
            <w:tcW w:w="1248" w:type="pct"/>
            <w:tcBorders>
              <w:top w:val="nil"/>
              <w:left w:val="nil"/>
              <w:bottom w:val="nil"/>
              <w:right w:val="nil"/>
            </w:tcBorders>
            <w:shd w:val="clear" w:color="auto" w:fill="auto"/>
            <w:vAlign w:val="center"/>
            <w:hideMark/>
          </w:tcPr>
          <w:p w14:paraId="0B412830"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18.00% (16.20%-19.80%)</w:t>
            </w:r>
          </w:p>
        </w:tc>
        <w:tc>
          <w:tcPr>
            <w:tcW w:w="1422" w:type="pct"/>
            <w:tcBorders>
              <w:top w:val="nil"/>
              <w:left w:val="nil"/>
              <w:bottom w:val="nil"/>
              <w:right w:val="nil"/>
            </w:tcBorders>
            <w:shd w:val="clear" w:color="auto" w:fill="auto"/>
            <w:vAlign w:val="center"/>
            <w:hideMark/>
          </w:tcPr>
          <w:p w14:paraId="5DAF7C9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(245.82, 1119.85)</w:t>
            </w:r>
          </w:p>
        </w:tc>
        <w:tc>
          <w:tcPr>
            <w:tcW w:w="917" w:type="pct"/>
            <w:vMerge w:val="restart"/>
            <w:tcBorders>
              <w:top w:val="nil"/>
              <w:left w:val="nil"/>
              <w:bottom w:val="nil"/>
              <w:right w:val="nil"/>
            </w:tcBorders>
            <w:shd w:val="clear" w:color="auto" w:fill="auto"/>
            <w:vAlign w:val="center"/>
            <w:hideMark/>
          </w:tcPr>
          <w:p w14:paraId="304AE3A7" w14:textId="044FBC08"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Zhou H et al. (2024)</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NE.Ref.{F0A9DA16-2A23-4FFD-86CC-707E9859E04C}</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8</w:t>
            </w:r>
            <w:r w:rsidR="00140630">
              <w:rPr>
                <w:rFonts w:ascii="Times New Roman" w:eastAsia="等线" w:hAnsi="Times New Roman" w:cs="Times New Roman"/>
                <w:color w:val="000000"/>
                <w:kern w:val="0"/>
                <w:szCs w:val="21"/>
              </w:rPr>
              <w:fldChar w:fldCharType="end"/>
            </w:r>
          </w:p>
        </w:tc>
      </w:tr>
      <w:tr w:rsidR="00140630" w:rsidRPr="002B1152" w14:paraId="62BC7FAE" w14:textId="77777777" w:rsidTr="006243F1">
        <w:trPr>
          <w:trHeight w:val="600"/>
        </w:trPr>
        <w:tc>
          <w:tcPr>
            <w:tcW w:w="1413" w:type="pct"/>
            <w:tcBorders>
              <w:top w:val="nil"/>
              <w:left w:val="nil"/>
              <w:bottom w:val="nil"/>
              <w:right w:val="nil"/>
            </w:tcBorders>
            <w:shd w:val="clear" w:color="auto" w:fill="auto"/>
            <w:vAlign w:val="center"/>
            <w:hideMark/>
          </w:tcPr>
          <w:p w14:paraId="25DCA68D"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Acceptability of treatment after passive diagnosis</w:t>
            </w:r>
          </w:p>
        </w:tc>
        <w:tc>
          <w:tcPr>
            <w:tcW w:w="1248" w:type="pct"/>
            <w:tcBorders>
              <w:top w:val="nil"/>
              <w:left w:val="nil"/>
              <w:bottom w:val="nil"/>
              <w:right w:val="nil"/>
            </w:tcBorders>
            <w:shd w:val="clear" w:color="auto" w:fill="auto"/>
            <w:vAlign w:val="center"/>
            <w:hideMark/>
          </w:tcPr>
          <w:p w14:paraId="1CEE33DC"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62.00% (55.80%-68.20%)</w:t>
            </w:r>
          </w:p>
        </w:tc>
        <w:tc>
          <w:tcPr>
            <w:tcW w:w="1422" w:type="pct"/>
            <w:tcBorders>
              <w:top w:val="nil"/>
              <w:left w:val="nil"/>
              <w:bottom w:val="nil"/>
              <w:right w:val="nil"/>
            </w:tcBorders>
            <w:shd w:val="clear" w:color="auto" w:fill="auto"/>
            <w:vAlign w:val="center"/>
            <w:hideMark/>
          </w:tcPr>
          <w:p w14:paraId="79484115"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(113.38, 69.49)</w:t>
            </w:r>
          </w:p>
        </w:tc>
        <w:tc>
          <w:tcPr>
            <w:tcW w:w="917" w:type="pct"/>
            <w:vMerge/>
            <w:tcBorders>
              <w:top w:val="nil"/>
              <w:left w:val="nil"/>
              <w:bottom w:val="nil"/>
              <w:right w:val="nil"/>
            </w:tcBorders>
            <w:vAlign w:val="center"/>
            <w:hideMark/>
          </w:tcPr>
          <w:p w14:paraId="63F5AB60" w14:textId="77777777" w:rsidR="002757C7" w:rsidRPr="002B1152" w:rsidRDefault="002757C7" w:rsidP="006243F1">
            <w:pPr>
              <w:widowControl/>
              <w:jc w:val="left"/>
              <w:rPr>
                <w:rFonts w:ascii="Times New Roman" w:eastAsia="等线" w:hAnsi="Times New Roman" w:cs="Times New Roman"/>
                <w:color w:val="000000"/>
                <w:kern w:val="0"/>
                <w:szCs w:val="21"/>
              </w:rPr>
            </w:pPr>
          </w:p>
        </w:tc>
      </w:tr>
      <w:tr w:rsidR="00140630" w:rsidRPr="002B1152" w14:paraId="147D1E68" w14:textId="77777777" w:rsidTr="006243F1">
        <w:trPr>
          <w:trHeight w:val="900"/>
        </w:trPr>
        <w:tc>
          <w:tcPr>
            <w:tcW w:w="1413" w:type="pct"/>
            <w:tcBorders>
              <w:top w:val="nil"/>
              <w:left w:val="nil"/>
              <w:bottom w:val="nil"/>
              <w:right w:val="nil"/>
            </w:tcBorders>
            <w:shd w:val="clear" w:color="auto" w:fill="auto"/>
            <w:vAlign w:val="center"/>
            <w:hideMark/>
          </w:tcPr>
          <w:p w14:paraId="747B0F1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lastRenderedPageBreak/>
              <w:t>Acceptability of treatment after active screening and CHC diagnosis</w:t>
            </w:r>
          </w:p>
        </w:tc>
        <w:tc>
          <w:tcPr>
            <w:tcW w:w="1248" w:type="pct"/>
            <w:tcBorders>
              <w:top w:val="nil"/>
              <w:left w:val="nil"/>
              <w:bottom w:val="nil"/>
              <w:right w:val="nil"/>
            </w:tcBorders>
            <w:shd w:val="clear" w:color="auto" w:fill="auto"/>
            <w:vAlign w:val="center"/>
            <w:hideMark/>
          </w:tcPr>
          <w:p w14:paraId="2FFE361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88.00% (79.20%-96.80%)</w:t>
            </w:r>
          </w:p>
        </w:tc>
        <w:tc>
          <w:tcPr>
            <w:tcW w:w="1422" w:type="pct"/>
            <w:tcBorders>
              <w:top w:val="nil"/>
              <w:left w:val="nil"/>
              <w:bottom w:val="nil"/>
              <w:right w:val="nil"/>
            </w:tcBorders>
            <w:shd w:val="clear" w:color="auto" w:fill="auto"/>
            <w:vAlign w:val="center"/>
            <w:hideMark/>
          </w:tcPr>
          <w:p w14:paraId="466D5F9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(35.12, 4.79)</w:t>
            </w:r>
          </w:p>
        </w:tc>
        <w:tc>
          <w:tcPr>
            <w:tcW w:w="917" w:type="pct"/>
            <w:tcBorders>
              <w:top w:val="nil"/>
              <w:left w:val="nil"/>
              <w:bottom w:val="nil"/>
              <w:right w:val="nil"/>
            </w:tcBorders>
            <w:shd w:val="clear" w:color="auto" w:fill="auto"/>
            <w:vAlign w:val="center"/>
            <w:hideMark/>
          </w:tcPr>
          <w:p w14:paraId="6CF88116" w14:textId="2DB65B88"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Liu Y et al. (2019)</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NE.Ref.{29091324-45FD-44CA-93C8-51EFD14B14D5}</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9</w:t>
            </w:r>
            <w:r w:rsidR="00140630">
              <w:rPr>
                <w:rFonts w:ascii="Times New Roman" w:eastAsia="等线" w:hAnsi="Times New Roman" w:cs="Times New Roman"/>
                <w:color w:val="000000"/>
                <w:kern w:val="0"/>
                <w:szCs w:val="21"/>
              </w:rPr>
              <w:fldChar w:fldCharType="end"/>
            </w:r>
          </w:p>
        </w:tc>
      </w:tr>
      <w:tr w:rsidR="00140630" w:rsidRPr="002B1152" w14:paraId="3E931C23" w14:textId="77777777" w:rsidTr="006243F1">
        <w:trPr>
          <w:trHeight w:val="600"/>
        </w:trPr>
        <w:tc>
          <w:tcPr>
            <w:tcW w:w="1413" w:type="pct"/>
            <w:tcBorders>
              <w:top w:val="nil"/>
              <w:left w:val="nil"/>
              <w:bottom w:val="nil"/>
              <w:right w:val="nil"/>
            </w:tcBorders>
            <w:shd w:val="clear" w:color="auto" w:fill="auto"/>
            <w:vAlign w:val="center"/>
            <w:hideMark/>
          </w:tcPr>
          <w:p w14:paraId="1F04478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Pan-genotypic DAA in patients with F0-F4</w:t>
            </w:r>
          </w:p>
        </w:tc>
        <w:tc>
          <w:tcPr>
            <w:tcW w:w="1248" w:type="pct"/>
            <w:tcBorders>
              <w:top w:val="nil"/>
              <w:left w:val="nil"/>
              <w:bottom w:val="nil"/>
              <w:right w:val="nil"/>
            </w:tcBorders>
            <w:shd w:val="clear" w:color="auto" w:fill="auto"/>
            <w:vAlign w:val="center"/>
            <w:hideMark/>
          </w:tcPr>
          <w:p w14:paraId="02391EC0"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96.00% (86.40%-105.60%)</w:t>
            </w:r>
          </w:p>
        </w:tc>
        <w:tc>
          <w:tcPr>
            <w:tcW w:w="1422" w:type="pct"/>
            <w:tcBorders>
              <w:top w:val="nil"/>
              <w:left w:val="nil"/>
              <w:bottom w:val="nil"/>
              <w:right w:val="nil"/>
            </w:tcBorders>
            <w:shd w:val="clear" w:color="auto" w:fill="auto"/>
            <w:vAlign w:val="center"/>
            <w:hideMark/>
          </w:tcPr>
          <w:p w14:paraId="645D6644"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(11.04, 0.46)</w:t>
            </w:r>
          </w:p>
        </w:tc>
        <w:tc>
          <w:tcPr>
            <w:tcW w:w="917" w:type="pct"/>
            <w:tcBorders>
              <w:top w:val="nil"/>
              <w:left w:val="nil"/>
              <w:bottom w:val="nil"/>
              <w:right w:val="nil"/>
            </w:tcBorders>
            <w:shd w:val="clear" w:color="auto" w:fill="auto"/>
            <w:vAlign w:val="center"/>
            <w:hideMark/>
          </w:tcPr>
          <w:p w14:paraId="6E293996" w14:textId="6112294B"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Xie Q et al. (2019)</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NE.Ref.{9FCFAA48-D757-4F18-8D8C-97C84B557057}</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10</w:t>
            </w:r>
            <w:r w:rsidR="00140630">
              <w:rPr>
                <w:rFonts w:ascii="Times New Roman" w:eastAsia="等线" w:hAnsi="Times New Roman" w:cs="Times New Roman"/>
                <w:color w:val="000000"/>
                <w:kern w:val="0"/>
                <w:szCs w:val="21"/>
              </w:rPr>
              <w:fldChar w:fldCharType="end"/>
            </w:r>
          </w:p>
        </w:tc>
      </w:tr>
      <w:tr w:rsidR="00140630" w:rsidRPr="002B1152" w14:paraId="3CA14CF4" w14:textId="77777777" w:rsidTr="006243F1">
        <w:trPr>
          <w:trHeight w:val="600"/>
        </w:trPr>
        <w:tc>
          <w:tcPr>
            <w:tcW w:w="1413" w:type="pct"/>
            <w:tcBorders>
              <w:top w:val="nil"/>
              <w:left w:val="nil"/>
              <w:bottom w:val="nil"/>
              <w:right w:val="nil"/>
            </w:tcBorders>
            <w:shd w:val="clear" w:color="auto" w:fill="auto"/>
            <w:vAlign w:val="center"/>
            <w:hideMark/>
          </w:tcPr>
          <w:p w14:paraId="2CAB533E"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Pan-genotypic DAA in patients with DC</w:t>
            </w:r>
          </w:p>
        </w:tc>
        <w:tc>
          <w:tcPr>
            <w:tcW w:w="1248" w:type="pct"/>
            <w:tcBorders>
              <w:top w:val="nil"/>
              <w:left w:val="nil"/>
              <w:bottom w:val="nil"/>
              <w:right w:val="nil"/>
            </w:tcBorders>
            <w:shd w:val="clear" w:color="auto" w:fill="auto"/>
            <w:vAlign w:val="center"/>
            <w:hideMark/>
          </w:tcPr>
          <w:p w14:paraId="43A533E9"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92.30% (83.07%-101.53%)</w:t>
            </w:r>
          </w:p>
        </w:tc>
        <w:tc>
          <w:tcPr>
            <w:tcW w:w="1422" w:type="pct"/>
            <w:tcBorders>
              <w:top w:val="nil"/>
              <w:left w:val="nil"/>
              <w:bottom w:val="nil"/>
              <w:right w:val="nil"/>
            </w:tcBorders>
            <w:shd w:val="clear" w:color="auto" w:fill="auto"/>
            <w:vAlign w:val="center"/>
            <w:hideMark/>
          </w:tcPr>
          <w:p w14:paraId="33C548F0"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(22.18, 1.85)</w:t>
            </w:r>
          </w:p>
        </w:tc>
        <w:tc>
          <w:tcPr>
            <w:tcW w:w="917" w:type="pct"/>
            <w:tcBorders>
              <w:top w:val="nil"/>
              <w:left w:val="nil"/>
              <w:bottom w:val="nil"/>
              <w:right w:val="nil"/>
            </w:tcBorders>
            <w:shd w:val="clear" w:color="auto" w:fill="auto"/>
            <w:vAlign w:val="center"/>
            <w:hideMark/>
          </w:tcPr>
          <w:p w14:paraId="328BEA1E" w14:textId="720E2398"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Tada T et al. (2021)</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NE.Ref.{DB5A9F24-4B84-4B68-AB73-2910BA07A9BC}</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11</w:t>
            </w:r>
            <w:r w:rsidR="00140630">
              <w:rPr>
                <w:rFonts w:ascii="Times New Roman" w:eastAsia="等线" w:hAnsi="Times New Roman" w:cs="Times New Roman"/>
                <w:color w:val="000000"/>
                <w:kern w:val="0"/>
                <w:szCs w:val="21"/>
              </w:rPr>
              <w:fldChar w:fldCharType="end"/>
            </w:r>
          </w:p>
        </w:tc>
      </w:tr>
      <w:tr w:rsidR="00140630" w:rsidRPr="002B1152" w14:paraId="1D55AB32" w14:textId="77777777" w:rsidTr="006243F1">
        <w:trPr>
          <w:trHeight w:val="300"/>
        </w:trPr>
        <w:tc>
          <w:tcPr>
            <w:tcW w:w="1413" w:type="pct"/>
            <w:tcBorders>
              <w:top w:val="nil"/>
              <w:left w:val="nil"/>
              <w:bottom w:val="nil"/>
              <w:right w:val="nil"/>
            </w:tcBorders>
            <w:shd w:val="clear" w:color="auto" w:fill="auto"/>
            <w:vAlign w:val="center"/>
            <w:hideMark/>
          </w:tcPr>
          <w:p w14:paraId="1311EE22"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Screening coverage</w:t>
            </w:r>
          </w:p>
        </w:tc>
        <w:tc>
          <w:tcPr>
            <w:tcW w:w="1248" w:type="pct"/>
            <w:tcBorders>
              <w:top w:val="nil"/>
              <w:left w:val="nil"/>
              <w:bottom w:val="nil"/>
              <w:right w:val="nil"/>
            </w:tcBorders>
            <w:shd w:val="clear" w:color="auto" w:fill="auto"/>
            <w:vAlign w:val="center"/>
            <w:hideMark/>
          </w:tcPr>
          <w:p w14:paraId="31E9386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90.00% (81.00%-99.00%)</w:t>
            </w:r>
          </w:p>
        </w:tc>
        <w:tc>
          <w:tcPr>
            <w:tcW w:w="1422" w:type="pct"/>
            <w:tcBorders>
              <w:top w:val="nil"/>
              <w:left w:val="nil"/>
              <w:bottom w:val="nil"/>
              <w:right w:val="nil"/>
            </w:tcBorders>
            <w:shd w:val="clear" w:color="auto" w:fill="auto"/>
            <w:vAlign w:val="center"/>
            <w:hideMark/>
          </w:tcPr>
          <w:p w14:paraId="5B2503FB"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(29.10, 3.23)</w:t>
            </w:r>
          </w:p>
        </w:tc>
        <w:tc>
          <w:tcPr>
            <w:tcW w:w="917" w:type="pct"/>
            <w:tcBorders>
              <w:top w:val="nil"/>
              <w:left w:val="nil"/>
              <w:bottom w:val="nil"/>
              <w:right w:val="nil"/>
            </w:tcBorders>
            <w:shd w:val="clear" w:color="auto" w:fill="auto"/>
            <w:vAlign w:val="center"/>
            <w:hideMark/>
          </w:tcPr>
          <w:p w14:paraId="3616A21B" w14:textId="07B4923D"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Li Jian et al. (2022)</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NE.Ref.{4979BB12-4C28-4613-8043-6774C35ECFA1}</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12</w:t>
            </w:r>
            <w:r w:rsidR="00140630">
              <w:rPr>
                <w:rFonts w:ascii="Times New Roman" w:eastAsia="等线" w:hAnsi="Times New Roman" w:cs="Times New Roman"/>
                <w:color w:val="000000"/>
                <w:kern w:val="0"/>
                <w:szCs w:val="21"/>
              </w:rPr>
              <w:fldChar w:fldCharType="end"/>
            </w:r>
          </w:p>
        </w:tc>
      </w:tr>
      <w:tr w:rsidR="00140630" w:rsidRPr="002B1152" w14:paraId="3242F03A" w14:textId="77777777" w:rsidTr="006243F1">
        <w:trPr>
          <w:trHeight w:val="300"/>
        </w:trPr>
        <w:tc>
          <w:tcPr>
            <w:tcW w:w="1413" w:type="pct"/>
            <w:tcBorders>
              <w:top w:val="nil"/>
              <w:left w:val="nil"/>
              <w:bottom w:val="nil"/>
              <w:right w:val="nil"/>
            </w:tcBorders>
            <w:shd w:val="clear" w:color="auto" w:fill="auto"/>
            <w:vAlign w:val="center"/>
            <w:hideMark/>
          </w:tcPr>
          <w:p w14:paraId="7A955847"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Transition rate by pregnant</w:t>
            </w:r>
          </w:p>
        </w:tc>
        <w:tc>
          <w:tcPr>
            <w:tcW w:w="1248" w:type="pct"/>
            <w:tcBorders>
              <w:top w:val="nil"/>
              <w:left w:val="nil"/>
              <w:bottom w:val="nil"/>
              <w:right w:val="nil"/>
            </w:tcBorders>
            <w:shd w:val="clear" w:color="auto" w:fill="auto"/>
            <w:vAlign w:val="center"/>
            <w:hideMark/>
          </w:tcPr>
          <w:p w14:paraId="4E68A80F"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5.00% (4.50%-5.50%)</w:t>
            </w:r>
          </w:p>
        </w:tc>
        <w:tc>
          <w:tcPr>
            <w:tcW w:w="1422" w:type="pct"/>
            <w:tcBorders>
              <w:top w:val="nil"/>
              <w:left w:val="nil"/>
              <w:bottom w:val="nil"/>
              <w:right w:val="nil"/>
            </w:tcBorders>
            <w:shd w:val="clear" w:color="auto" w:fill="auto"/>
            <w:vAlign w:val="center"/>
            <w:hideMark/>
          </w:tcPr>
          <w:p w14:paraId="2004227D"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(284.95, 5414.05)</w:t>
            </w:r>
          </w:p>
        </w:tc>
        <w:tc>
          <w:tcPr>
            <w:tcW w:w="917" w:type="pct"/>
            <w:tcBorders>
              <w:top w:val="nil"/>
              <w:left w:val="nil"/>
              <w:bottom w:val="nil"/>
              <w:right w:val="nil"/>
            </w:tcBorders>
            <w:shd w:val="clear" w:color="auto" w:fill="auto"/>
            <w:vAlign w:val="center"/>
            <w:hideMark/>
          </w:tcPr>
          <w:p w14:paraId="59ABE37C" w14:textId="111DD0CF"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Conte D et al. (2000)</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NE.Ref.{F85A3637-A73B-4AE0-B202-DE2BEA8CA016}</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13</w:t>
            </w:r>
            <w:r w:rsidR="00140630">
              <w:rPr>
                <w:rFonts w:ascii="Times New Roman" w:eastAsia="等线" w:hAnsi="Times New Roman" w:cs="Times New Roman"/>
                <w:color w:val="000000"/>
                <w:kern w:val="0"/>
                <w:szCs w:val="21"/>
              </w:rPr>
              <w:fldChar w:fldCharType="end"/>
            </w:r>
          </w:p>
        </w:tc>
      </w:tr>
      <w:tr w:rsidR="00140630" w:rsidRPr="002B1152" w14:paraId="70878D51" w14:textId="77777777" w:rsidTr="006243F1">
        <w:trPr>
          <w:trHeight w:val="300"/>
        </w:trPr>
        <w:tc>
          <w:tcPr>
            <w:tcW w:w="1413" w:type="pct"/>
            <w:tcBorders>
              <w:top w:val="nil"/>
              <w:left w:val="nil"/>
              <w:bottom w:val="nil"/>
              <w:right w:val="nil"/>
            </w:tcBorders>
            <w:shd w:val="clear" w:color="auto" w:fill="auto"/>
            <w:vAlign w:val="center"/>
            <w:hideMark/>
          </w:tcPr>
          <w:p w14:paraId="4D06B54A"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Sensitivity of screening</w:t>
            </w:r>
          </w:p>
        </w:tc>
        <w:tc>
          <w:tcPr>
            <w:tcW w:w="1248" w:type="pct"/>
            <w:tcBorders>
              <w:top w:val="nil"/>
              <w:left w:val="nil"/>
              <w:bottom w:val="nil"/>
              <w:right w:val="nil"/>
            </w:tcBorders>
            <w:shd w:val="clear" w:color="auto" w:fill="auto"/>
            <w:vAlign w:val="center"/>
            <w:hideMark/>
          </w:tcPr>
          <w:p w14:paraId="1565B805"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98.10% (88.29%-100.00%)</w:t>
            </w:r>
          </w:p>
        </w:tc>
        <w:tc>
          <w:tcPr>
            <w:tcW w:w="1422" w:type="pct"/>
            <w:tcBorders>
              <w:top w:val="nil"/>
              <w:left w:val="nil"/>
              <w:bottom w:val="nil"/>
              <w:right w:val="nil"/>
            </w:tcBorders>
            <w:shd w:val="clear" w:color="auto" w:fill="auto"/>
            <w:vAlign w:val="center"/>
            <w:hideMark/>
          </w:tcPr>
          <w:p w14:paraId="7A514D03"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(12.91, 0.25)</w:t>
            </w:r>
          </w:p>
        </w:tc>
        <w:tc>
          <w:tcPr>
            <w:tcW w:w="917" w:type="pct"/>
            <w:vMerge w:val="restart"/>
            <w:tcBorders>
              <w:top w:val="nil"/>
              <w:left w:val="nil"/>
              <w:bottom w:val="single" w:sz="8" w:space="0" w:color="000000"/>
              <w:right w:val="nil"/>
            </w:tcBorders>
            <w:shd w:val="clear" w:color="auto" w:fill="auto"/>
            <w:vAlign w:val="center"/>
            <w:hideMark/>
          </w:tcPr>
          <w:p w14:paraId="1C046AF2" w14:textId="08CC5686"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Kim et al. (2022)</w:t>
            </w:r>
            <w:r w:rsidR="00140630">
              <w:rPr>
                <w:rFonts w:ascii="Times New Roman" w:eastAsia="等线" w:hAnsi="Times New Roman" w:cs="Times New Roman"/>
                <w:color w:val="000000"/>
                <w:kern w:val="0"/>
                <w:szCs w:val="21"/>
              </w:rPr>
              <w:fldChar w:fldCharType="begin"/>
            </w:r>
            <w:r w:rsidR="00140630">
              <w:rPr>
                <w:rFonts w:ascii="Times New Roman" w:eastAsia="等线" w:hAnsi="Times New Roman" w:cs="Times New Roman"/>
                <w:color w:val="000000"/>
                <w:kern w:val="0"/>
                <w:szCs w:val="21"/>
              </w:rPr>
              <w:instrText xml:space="preserve"> ADDIN NE.Ref.{93C75CDE-4126-43E0-9B18-F380394D3E90}</w:instrText>
            </w:r>
            <w:r w:rsidR="00140630">
              <w:rPr>
                <w:rFonts w:ascii="Times New Roman" w:eastAsia="等线" w:hAnsi="Times New Roman" w:cs="Times New Roman"/>
                <w:color w:val="000000"/>
                <w:kern w:val="0"/>
                <w:szCs w:val="21"/>
              </w:rPr>
              <w:fldChar w:fldCharType="separate"/>
            </w:r>
            <w:r w:rsidR="00140630">
              <w:rPr>
                <w:rFonts w:ascii="Times New Roman" w:hAnsi="Times New Roman" w:cs="Times New Roman"/>
                <w:color w:val="080000"/>
                <w:kern w:val="0"/>
                <w:szCs w:val="21"/>
                <w:vertAlign w:val="superscript"/>
              </w:rPr>
              <w:t>14</w:t>
            </w:r>
            <w:r w:rsidR="00140630">
              <w:rPr>
                <w:rFonts w:ascii="Times New Roman" w:eastAsia="等线" w:hAnsi="Times New Roman" w:cs="Times New Roman"/>
                <w:color w:val="000000"/>
                <w:kern w:val="0"/>
                <w:szCs w:val="21"/>
              </w:rPr>
              <w:fldChar w:fldCharType="end"/>
            </w:r>
          </w:p>
        </w:tc>
      </w:tr>
      <w:tr w:rsidR="00140630" w:rsidRPr="002B1152" w14:paraId="28264BB3" w14:textId="77777777" w:rsidTr="006243F1">
        <w:trPr>
          <w:trHeight w:val="315"/>
        </w:trPr>
        <w:tc>
          <w:tcPr>
            <w:tcW w:w="1413" w:type="pct"/>
            <w:tcBorders>
              <w:top w:val="nil"/>
              <w:left w:val="nil"/>
              <w:bottom w:val="single" w:sz="8" w:space="0" w:color="auto"/>
              <w:right w:val="nil"/>
            </w:tcBorders>
            <w:shd w:val="clear" w:color="auto" w:fill="auto"/>
            <w:vAlign w:val="center"/>
            <w:hideMark/>
          </w:tcPr>
          <w:p w14:paraId="1B45609A"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Specificity of screening</w:t>
            </w:r>
          </w:p>
        </w:tc>
        <w:tc>
          <w:tcPr>
            <w:tcW w:w="1248" w:type="pct"/>
            <w:tcBorders>
              <w:top w:val="nil"/>
              <w:left w:val="nil"/>
              <w:bottom w:val="single" w:sz="8" w:space="0" w:color="auto"/>
              <w:right w:val="nil"/>
            </w:tcBorders>
            <w:shd w:val="clear" w:color="auto" w:fill="auto"/>
            <w:vAlign w:val="center"/>
            <w:hideMark/>
          </w:tcPr>
          <w:p w14:paraId="4F97B74E"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99.80% (89.82%-100.00%)</w:t>
            </w:r>
          </w:p>
        </w:tc>
        <w:tc>
          <w:tcPr>
            <w:tcW w:w="1422" w:type="pct"/>
            <w:tcBorders>
              <w:top w:val="nil"/>
              <w:left w:val="nil"/>
              <w:bottom w:val="single" w:sz="8" w:space="0" w:color="auto"/>
              <w:right w:val="nil"/>
            </w:tcBorders>
            <w:shd w:val="clear" w:color="auto" w:fill="auto"/>
            <w:vAlign w:val="center"/>
            <w:hideMark/>
          </w:tcPr>
          <w:p w14:paraId="0A60107E" w14:textId="77777777" w:rsidR="002757C7" w:rsidRPr="002B1152" w:rsidRDefault="002757C7" w:rsidP="006243F1">
            <w:pPr>
              <w:widowControl/>
              <w:jc w:val="center"/>
              <w:rPr>
                <w:rFonts w:ascii="Times New Roman" w:eastAsia="等线" w:hAnsi="Times New Roman" w:cs="Times New Roman"/>
                <w:color w:val="000000"/>
                <w:kern w:val="0"/>
                <w:szCs w:val="21"/>
              </w:rPr>
            </w:pPr>
            <w:r w:rsidRPr="002B1152">
              <w:rPr>
                <w:rFonts w:ascii="Times New Roman" w:eastAsia="等线" w:hAnsi="Times New Roman" w:cs="Times New Roman"/>
                <w:color w:val="000000"/>
                <w:kern w:val="0"/>
                <w:szCs w:val="21"/>
              </w:rPr>
              <w:t>Beta (0.77, 0.00)</w:t>
            </w:r>
          </w:p>
        </w:tc>
        <w:tc>
          <w:tcPr>
            <w:tcW w:w="917" w:type="pct"/>
            <w:vMerge/>
            <w:tcBorders>
              <w:top w:val="nil"/>
              <w:left w:val="nil"/>
              <w:bottom w:val="single" w:sz="8" w:space="0" w:color="000000"/>
              <w:right w:val="nil"/>
            </w:tcBorders>
            <w:vAlign w:val="center"/>
            <w:hideMark/>
          </w:tcPr>
          <w:p w14:paraId="22656D7E" w14:textId="77777777" w:rsidR="002757C7" w:rsidRPr="002B1152" w:rsidRDefault="002757C7" w:rsidP="006243F1">
            <w:pPr>
              <w:widowControl/>
              <w:jc w:val="left"/>
              <w:rPr>
                <w:rFonts w:ascii="Times New Roman" w:eastAsia="等线" w:hAnsi="Times New Roman" w:cs="Times New Roman"/>
                <w:color w:val="000000"/>
                <w:kern w:val="0"/>
                <w:szCs w:val="21"/>
              </w:rPr>
            </w:pPr>
          </w:p>
        </w:tc>
      </w:tr>
    </w:tbl>
    <w:p w14:paraId="2ED0A198" w14:textId="610D51B1" w:rsidR="000D4E8F" w:rsidRDefault="000D4E8F" w:rsidP="00DE3260">
      <w:pPr>
        <w:spacing w:line="480" w:lineRule="auto"/>
        <w:rPr>
          <w:rFonts w:ascii="Times New Roman" w:eastAsia="楷体" w:hAnsi="Times New Roman" w:cs="Times New Roman"/>
        </w:rPr>
      </w:pPr>
      <w:r>
        <w:rPr>
          <w:rFonts w:ascii="Times New Roman" w:eastAsia="楷体" w:hAnsi="Times New Roman" w:cs="Times New Roman"/>
        </w:rPr>
        <w:br w:type="page"/>
      </w:r>
    </w:p>
    <w:p w14:paraId="733748C5" w14:textId="77777777" w:rsidR="00140630" w:rsidRDefault="00140630" w:rsidP="00140630">
      <w:pPr>
        <w:autoSpaceDE w:val="0"/>
        <w:autoSpaceDN w:val="0"/>
        <w:adjustRightInd w:val="0"/>
        <w:jc w:val="left"/>
        <w:rPr>
          <w:rFonts w:ascii="Times New Roman" w:hAnsi="Times New Roman" w:cs="Times New Roman"/>
          <w:kern w:val="0"/>
          <w:sz w:val="24"/>
          <w:szCs w:val="24"/>
        </w:rPr>
      </w:pPr>
      <w:r>
        <w:rPr>
          <w:rFonts w:ascii="Times New Roman" w:eastAsia="楷体" w:hAnsi="Times New Roman" w:cs="Times New Roman"/>
        </w:rPr>
        <w:lastRenderedPageBreak/>
        <w:fldChar w:fldCharType="begin"/>
      </w:r>
      <w:r>
        <w:rPr>
          <w:rFonts w:ascii="Times New Roman" w:eastAsia="楷体" w:hAnsi="Times New Roman" w:cs="Times New Roman"/>
        </w:rPr>
        <w:instrText xml:space="preserve"> ADDIN NE.Bib</w:instrText>
      </w:r>
      <w:r>
        <w:rPr>
          <w:rFonts w:ascii="Times New Roman" w:eastAsia="楷体" w:hAnsi="Times New Roman" w:cs="Times New Roman"/>
        </w:rPr>
        <w:fldChar w:fldCharType="separate"/>
      </w:r>
    </w:p>
    <w:p w14:paraId="2AEFAC32" w14:textId="77777777" w:rsidR="00140630" w:rsidRDefault="00140630" w:rsidP="0014063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color w:val="000000"/>
          <w:kern w:val="0"/>
          <w:sz w:val="28"/>
          <w:szCs w:val="28"/>
        </w:rPr>
        <w:t>REFERENCES</w:t>
      </w:r>
    </w:p>
    <w:p w14:paraId="47ADD31B" w14:textId="5CF6A5EF"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ab/>
      </w:r>
      <w:bookmarkStart w:id="8" w:name="_neb87A329AB_3EDC_474B_992A_E155A0E2E70E"/>
      <w:proofErr w:type="spellStart"/>
      <w:r>
        <w:rPr>
          <w:rFonts w:ascii="Times New Roman" w:hAnsi="Times New Roman" w:cs="Times New Roman"/>
          <w:color w:val="000000"/>
          <w:kern w:val="0"/>
          <w:sz w:val="20"/>
          <w:szCs w:val="20"/>
        </w:rPr>
        <w:t>Husereau</w:t>
      </w:r>
      <w:proofErr w:type="spellEnd"/>
      <w:r>
        <w:rPr>
          <w:rFonts w:ascii="Times New Roman" w:hAnsi="Times New Roman" w:cs="Times New Roman"/>
          <w:color w:val="000000"/>
          <w:kern w:val="0"/>
          <w:sz w:val="20"/>
          <w:szCs w:val="20"/>
        </w:rPr>
        <w:t xml:space="preserve"> D, Drummond M, Augustovski F,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Consolidated health economic evaluation reporting standards 2022 (CHEERS 2022) statement: updated reporting guidance for health economic evaluations. </w:t>
      </w:r>
      <w:r>
        <w:rPr>
          <w:rFonts w:ascii="Times New Roman" w:hAnsi="Times New Roman" w:cs="Times New Roman"/>
          <w:i/>
          <w:iCs/>
          <w:color w:val="000000"/>
          <w:kern w:val="0"/>
          <w:sz w:val="20"/>
          <w:szCs w:val="20"/>
        </w:rPr>
        <w:t>Value Health</w:t>
      </w:r>
      <w:r>
        <w:rPr>
          <w:rFonts w:ascii="Times New Roman" w:hAnsi="Times New Roman" w:cs="Times New Roman"/>
          <w:color w:val="000000"/>
          <w:kern w:val="0"/>
          <w:sz w:val="20"/>
          <w:szCs w:val="20"/>
        </w:rPr>
        <w:t xml:space="preserve"> 2022;25:3-9.</w:t>
      </w:r>
      <w:bookmarkEnd w:id="8"/>
    </w:p>
    <w:p w14:paraId="72887D96" w14:textId="7D48B3B6"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ab/>
      </w:r>
      <w:bookmarkStart w:id="9" w:name="_nebB0477607_E0DC_4386_AABA_896F7175A271"/>
      <w:r>
        <w:rPr>
          <w:rFonts w:ascii="Times New Roman" w:hAnsi="Times New Roman" w:cs="Times New Roman"/>
          <w:color w:val="000000"/>
          <w:kern w:val="0"/>
          <w:sz w:val="20"/>
          <w:szCs w:val="20"/>
        </w:rPr>
        <w:t xml:space="preserve">Global Burden </w:t>
      </w:r>
      <w:proofErr w:type="gramStart"/>
      <w:r>
        <w:rPr>
          <w:rFonts w:ascii="Times New Roman" w:hAnsi="Times New Roman" w:cs="Times New Roman"/>
          <w:color w:val="000000"/>
          <w:kern w:val="0"/>
          <w:sz w:val="20"/>
          <w:szCs w:val="20"/>
        </w:rPr>
        <w:t>Of</w:t>
      </w:r>
      <w:proofErr w:type="gramEnd"/>
      <w:r>
        <w:rPr>
          <w:rFonts w:ascii="Times New Roman" w:hAnsi="Times New Roman" w:cs="Times New Roman"/>
          <w:color w:val="000000"/>
          <w:kern w:val="0"/>
          <w:sz w:val="20"/>
          <w:szCs w:val="20"/>
        </w:rPr>
        <w:t xml:space="preserve"> Disease. GBD results. 2021. Available: https://vizhub.healthdata.org/gbd-results/ [Accessed 3-16].</w:t>
      </w:r>
      <w:bookmarkEnd w:id="9"/>
    </w:p>
    <w:p w14:paraId="7946C7F8" w14:textId="692350EA"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3</w:t>
      </w:r>
      <w:r>
        <w:rPr>
          <w:rFonts w:ascii="Times New Roman" w:hAnsi="Times New Roman" w:cs="Times New Roman"/>
          <w:color w:val="000000"/>
          <w:kern w:val="0"/>
          <w:sz w:val="20"/>
          <w:szCs w:val="20"/>
        </w:rPr>
        <w:tab/>
      </w:r>
      <w:bookmarkStart w:id="10" w:name="_neb3D533939_8AFC_472C_9C6C_755F859AADCA"/>
      <w:r>
        <w:rPr>
          <w:rFonts w:ascii="Times New Roman" w:hAnsi="Times New Roman" w:cs="Times New Roman"/>
          <w:color w:val="000000"/>
          <w:kern w:val="0"/>
          <w:sz w:val="20"/>
          <w:szCs w:val="20"/>
        </w:rPr>
        <w:t xml:space="preserve">Zhou H, Yan M, Che D,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Universal screening for HCV infection in china: an effectiveness and cost-effectiveness analysis. </w:t>
      </w:r>
      <w:r>
        <w:rPr>
          <w:rFonts w:ascii="Times New Roman" w:hAnsi="Times New Roman" w:cs="Times New Roman"/>
          <w:i/>
          <w:iCs/>
          <w:color w:val="000000"/>
          <w:kern w:val="0"/>
          <w:sz w:val="20"/>
          <w:szCs w:val="20"/>
        </w:rPr>
        <w:t>JHEP Rep.</w:t>
      </w:r>
      <w:r>
        <w:rPr>
          <w:rFonts w:ascii="Times New Roman" w:hAnsi="Times New Roman" w:cs="Times New Roman"/>
          <w:color w:val="000000"/>
          <w:kern w:val="0"/>
          <w:sz w:val="20"/>
          <w:szCs w:val="20"/>
        </w:rPr>
        <w:t xml:space="preserve"> 2024;6:101000.</w:t>
      </w:r>
      <w:bookmarkEnd w:id="10"/>
    </w:p>
    <w:p w14:paraId="2B726543" w14:textId="0AE40E55"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4</w:t>
      </w:r>
      <w:r>
        <w:rPr>
          <w:rFonts w:ascii="Times New Roman" w:hAnsi="Times New Roman" w:cs="Times New Roman"/>
          <w:color w:val="000000"/>
          <w:kern w:val="0"/>
          <w:sz w:val="20"/>
          <w:szCs w:val="20"/>
        </w:rPr>
        <w:tab/>
      </w:r>
      <w:bookmarkStart w:id="11" w:name="_neb44D074B2_D1AC_4BD3_A4A5_02F387ADCE18"/>
      <w:r>
        <w:rPr>
          <w:rFonts w:ascii="Times New Roman" w:hAnsi="Times New Roman" w:cs="Times New Roman"/>
          <w:color w:val="000000"/>
          <w:kern w:val="0"/>
          <w:sz w:val="20"/>
          <w:szCs w:val="20"/>
        </w:rPr>
        <w:t xml:space="preserve">Liu Q, Liu X, Jiang B,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Forecasting incidence of hemorrhagic fever with renal syndrome in china using ARIMA model. </w:t>
      </w:r>
      <w:r>
        <w:rPr>
          <w:rFonts w:ascii="Times New Roman" w:hAnsi="Times New Roman" w:cs="Times New Roman"/>
          <w:i/>
          <w:iCs/>
          <w:color w:val="000000"/>
          <w:kern w:val="0"/>
          <w:sz w:val="20"/>
          <w:szCs w:val="20"/>
        </w:rPr>
        <w:t>BMC Infect. Dis.</w:t>
      </w:r>
      <w:r>
        <w:rPr>
          <w:rFonts w:ascii="Times New Roman" w:hAnsi="Times New Roman" w:cs="Times New Roman"/>
          <w:color w:val="000000"/>
          <w:kern w:val="0"/>
          <w:sz w:val="20"/>
          <w:szCs w:val="20"/>
        </w:rPr>
        <w:t xml:space="preserve"> 2011;11:1-7.</w:t>
      </w:r>
      <w:bookmarkEnd w:id="11"/>
    </w:p>
    <w:p w14:paraId="5EA39208" w14:textId="6A0686E0"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5</w:t>
      </w:r>
      <w:r>
        <w:rPr>
          <w:rFonts w:ascii="Times New Roman" w:hAnsi="Times New Roman" w:cs="Times New Roman"/>
          <w:color w:val="000000"/>
          <w:kern w:val="0"/>
          <w:sz w:val="20"/>
          <w:szCs w:val="20"/>
        </w:rPr>
        <w:tab/>
      </w:r>
      <w:bookmarkStart w:id="12" w:name="_nebF42E5AD6_F213_4723_871F_DC0D909BAABC"/>
      <w:r>
        <w:rPr>
          <w:rFonts w:ascii="Times New Roman" w:hAnsi="Times New Roman" w:cs="Times New Roman"/>
          <w:color w:val="000000"/>
          <w:kern w:val="0"/>
          <w:sz w:val="20"/>
          <w:szCs w:val="20"/>
        </w:rPr>
        <w:t xml:space="preserve">Thein H, Yi Q, Dore GJ,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Estimation of stage-specific fibrosis progression rates in chronic hepatitis c virus infection: a meta-analysis and meta-regression. </w:t>
      </w:r>
      <w:r>
        <w:rPr>
          <w:rFonts w:ascii="Times New Roman" w:hAnsi="Times New Roman" w:cs="Times New Roman"/>
          <w:i/>
          <w:iCs/>
          <w:color w:val="000000"/>
          <w:kern w:val="0"/>
          <w:sz w:val="20"/>
          <w:szCs w:val="20"/>
        </w:rPr>
        <w:t>Hepatology.</w:t>
      </w:r>
      <w:r>
        <w:rPr>
          <w:rFonts w:ascii="Times New Roman" w:hAnsi="Times New Roman" w:cs="Times New Roman"/>
          <w:color w:val="000000"/>
          <w:kern w:val="0"/>
          <w:sz w:val="20"/>
          <w:szCs w:val="20"/>
        </w:rPr>
        <w:t xml:space="preserve"> 2008;48:418-31.</w:t>
      </w:r>
      <w:bookmarkEnd w:id="12"/>
    </w:p>
    <w:p w14:paraId="44261CD1" w14:textId="6EF71E8E"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6</w:t>
      </w:r>
      <w:r>
        <w:rPr>
          <w:rFonts w:ascii="Times New Roman" w:hAnsi="Times New Roman" w:cs="Times New Roman"/>
          <w:color w:val="000000"/>
          <w:kern w:val="0"/>
          <w:sz w:val="20"/>
          <w:szCs w:val="20"/>
        </w:rPr>
        <w:tab/>
      </w:r>
      <w:bookmarkStart w:id="13" w:name="_nebE27E055D_B640_43F5_A2FC_92F6A5B8D595"/>
      <w:r>
        <w:rPr>
          <w:rFonts w:ascii="Times New Roman" w:hAnsi="Times New Roman" w:cs="Times New Roman"/>
          <w:color w:val="000000"/>
          <w:kern w:val="0"/>
          <w:sz w:val="20"/>
          <w:szCs w:val="20"/>
        </w:rPr>
        <w:t xml:space="preserve">Chahal HS, Marseille EA, Tice JA,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Cost-effectiveness of early treatment of hepatitis c virus genotype 1 by stage of liver fibrosis in a US treatment-naive population. </w:t>
      </w:r>
      <w:r>
        <w:rPr>
          <w:rFonts w:ascii="Times New Roman" w:hAnsi="Times New Roman" w:cs="Times New Roman"/>
          <w:i/>
          <w:iCs/>
          <w:color w:val="000000"/>
          <w:kern w:val="0"/>
          <w:sz w:val="20"/>
          <w:szCs w:val="20"/>
        </w:rPr>
        <w:t>JAMA Intern. Med.</w:t>
      </w:r>
      <w:r>
        <w:rPr>
          <w:rFonts w:ascii="Times New Roman" w:hAnsi="Times New Roman" w:cs="Times New Roman"/>
          <w:color w:val="000000"/>
          <w:kern w:val="0"/>
          <w:sz w:val="20"/>
          <w:szCs w:val="20"/>
        </w:rPr>
        <w:t xml:space="preserve"> 2016;176:65-73.</w:t>
      </w:r>
      <w:bookmarkEnd w:id="13"/>
    </w:p>
    <w:p w14:paraId="052C4496" w14:textId="7EFC7FA5"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7</w:t>
      </w:r>
      <w:r>
        <w:rPr>
          <w:rFonts w:ascii="Times New Roman" w:hAnsi="Times New Roman" w:cs="Times New Roman"/>
          <w:color w:val="000000"/>
          <w:kern w:val="0"/>
          <w:sz w:val="20"/>
          <w:szCs w:val="20"/>
        </w:rPr>
        <w:tab/>
      </w:r>
      <w:bookmarkStart w:id="14" w:name="_neb8FA03979_233F_4273_8881_155F32C9A650"/>
      <w:proofErr w:type="spellStart"/>
      <w:r>
        <w:rPr>
          <w:rFonts w:ascii="Times New Roman" w:hAnsi="Times New Roman" w:cs="Times New Roman"/>
          <w:color w:val="000000"/>
          <w:kern w:val="0"/>
          <w:sz w:val="20"/>
          <w:szCs w:val="20"/>
        </w:rPr>
        <w:t>Maylin</w:t>
      </w:r>
      <w:proofErr w:type="spellEnd"/>
      <w:r>
        <w:rPr>
          <w:rFonts w:ascii="Times New Roman" w:hAnsi="Times New Roman" w:cs="Times New Roman"/>
          <w:color w:val="000000"/>
          <w:kern w:val="0"/>
          <w:sz w:val="20"/>
          <w:szCs w:val="20"/>
        </w:rPr>
        <w:t xml:space="preserve"> S, </w:t>
      </w:r>
      <w:proofErr w:type="spellStart"/>
      <w:r>
        <w:rPr>
          <w:rFonts w:ascii="Times New Roman" w:hAnsi="Times New Roman" w:cs="Times New Roman"/>
          <w:color w:val="000000"/>
          <w:kern w:val="0"/>
          <w:sz w:val="20"/>
          <w:szCs w:val="20"/>
        </w:rPr>
        <w:t>Martinot-Peignoux</w:t>
      </w:r>
      <w:proofErr w:type="spellEnd"/>
      <w:r>
        <w:rPr>
          <w:rFonts w:ascii="Times New Roman" w:hAnsi="Times New Roman" w:cs="Times New Roman"/>
          <w:color w:val="000000"/>
          <w:kern w:val="0"/>
          <w:sz w:val="20"/>
          <w:szCs w:val="20"/>
        </w:rPr>
        <w:t xml:space="preserve"> M, Moucari R,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Eradication of hepatitis c virus in patients successfully treated for chronic hepatitis c. </w:t>
      </w:r>
      <w:r>
        <w:rPr>
          <w:rFonts w:ascii="Times New Roman" w:hAnsi="Times New Roman" w:cs="Times New Roman"/>
          <w:i/>
          <w:iCs/>
          <w:color w:val="000000"/>
          <w:kern w:val="0"/>
          <w:sz w:val="20"/>
          <w:szCs w:val="20"/>
        </w:rPr>
        <w:t>Gastroenterology</w:t>
      </w:r>
      <w:r>
        <w:rPr>
          <w:rFonts w:ascii="Times New Roman" w:hAnsi="Times New Roman" w:cs="Times New Roman"/>
          <w:color w:val="000000"/>
          <w:kern w:val="0"/>
          <w:sz w:val="20"/>
          <w:szCs w:val="20"/>
        </w:rPr>
        <w:t xml:space="preserve"> 2008;135:821-9.</w:t>
      </w:r>
      <w:bookmarkEnd w:id="14"/>
    </w:p>
    <w:p w14:paraId="0E4FECFC" w14:textId="37B9DF78"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8</w:t>
      </w:r>
      <w:r>
        <w:rPr>
          <w:rFonts w:ascii="Times New Roman" w:hAnsi="Times New Roman" w:cs="Times New Roman"/>
          <w:color w:val="000000"/>
          <w:kern w:val="0"/>
          <w:sz w:val="20"/>
          <w:szCs w:val="20"/>
        </w:rPr>
        <w:tab/>
      </w:r>
      <w:bookmarkStart w:id="15" w:name="_nebEC042458_877D_469C_BA29_62A141ADC826"/>
      <w:r>
        <w:rPr>
          <w:rFonts w:ascii="Times New Roman" w:hAnsi="Times New Roman" w:cs="Times New Roman"/>
          <w:color w:val="000000"/>
          <w:kern w:val="0"/>
          <w:sz w:val="20"/>
          <w:szCs w:val="20"/>
        </w:rPr>
        <w:t xml:space="preserve">Zhou H, Yan M, Che D,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Universal screening for HCV infection in china: an effectiveness and cost-effectiveness analysis. </w:t>
      </w:r>
      <w:r>
        <w:rPr>
          <w:rFonts w:ascii="Times New Roman" w:hAnsi="Times New Roman" w:cs="Times New Roman"/>
          <w:i/>
          <w:iCs/>
          <w:color w:val="000000"/>
          <w:kern w:val="0"/>
          <w:sz w:val="20"/>
          <w:szCs w:val="20"/>
        </w:rPr>
        <w:t>JHEP Rep.</w:t>
      </w:r>
      <w:r>
        <w:rPr>
          <w:rFonts w:ascii="Times New Roman" w:hAnsi="Times New Roman" w:cs="Times New Roman"/>
          <w:color w:val="000000"/>
          <w:kern w:val="0"/>
          <w:sz w:val="20"/>
          <w:szCs w:val="20"/>
        </w:rPr>
        <w:t xml:space="preserve"> 2024;6:101000.</w:t>
      </w:r>
      <w:bookmarkEnd w:id="15"/>
    </w:p>
    <w:p w14:paraId="2B4345C2" w14:textId="612F1246"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9</w:t>
      </w:r>
      <w:r>
        <w:rPr>
          <w:rFonts w:ascii="Times New Roman" w:hAnsi="Times New Roman" w:cs="Times New Roman"/>
          <w:color w:val="000000"/>
          <w:kern w:val="0"/>
          <w:sz w:val="20"/>
          <w:szCs w:val="20"/>
        </w:rPr>
        <w:tab/>
      </w:r>
      <w:bookmarkStart w:id="16" w:name="_neb0A14EABA_8DF8_4A03_AACA_AAA9517BDBAF"/>
      <w:r>
        <w:rPr>
          <w:rFonts w:ascii="Times New Roman" w:hAnsi="Times New Roman" w:cs="Times New Roman"/>
          <w:color w:val="000000"/>
          <w:kern w:val="0"/>
          <w:sz w:val="20"/>
          <w:szCs w:val="20"/>
        </w:rPr>
        <w:t xml:space="preserve">Liu Y, Zou X, Chen W,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Hepatitis c virus treatment status and barriers among patients in methadone maintenance treatment clinics in guangdong province, </w:t>
      </w:r>
      <w:proofErr w:type="spellStart"/>
      <w:r>
        <w:rPr>
          <w:rFonts w:ascii="Times New Roman" w:hAnsi="Times New Roman" w:cs="Times New Roman"/>
          <w:color w:val="000000"/>
          <w:kern w:val="0"/>
          <w:sz w:val="20"/>
          <w:szCs w:val="20"/>
        </w:rPr>
        <w:t>china</w:t>
      </w:r>
      <w:proofErr w:type="spellEnd"/>
      <w:r>
        <w:rPr>
          <w:rFonts w:ascii="Times New Roman" w:hAnsi="Times New Roman" w:cs="Times New Roman"/>
          <w:color w:val="000000"/>
          <w:kern w:val="0"/>
          <w:sz w:val="20"/>
          <w:szCs w:val="20"/>
        </w:rPr>
        <w:t xml:space="preserve">: a cross-sectional, observational study. </w:t>
      </w:r>
      <w:r>
        <w:rPr>
          <w:rFonts w:ascii="Times New Roman" w:hAnsi="Times New Roman" w:cs="Times New Roman"/>
          <w:i/>
          <w:iCs/>
          <w:color w:val="000000"/>
          <w:kern w:val="0"/>
          <w:sz w:val="20"/>
          <w:szCs w:val="20"/>
        </w:rPr>
        <w:t>Int. J. Environ. Res. Public Health</w:t>
      </w:r>
      <w:r>
        <w:rPr>
          <w:rFonts w:ascii="Times New Roman" w:hAnsi="Times New Roman" w:cs="Times New Roman"/>
          <w:color w:val="000000"/>
          <w:kern w:val="0"/>
          <w:sz w:val="20"/>
          <w:szCs w:val="20"/>
        </w:rPr>
        <w:t xml:space="preserve"> 2019;16.</w:t>
      </w:r>
      <w:bookmarkEnd w:id="16"/>
    </w:p>
    <w:p w14:paraId="4ED7DE85" w14:textId="77777777"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10</w:t>
      </w:r>
      <w:r>
        <w:rPr>
          <w:rFonts w:ascii="Times New Roman" w:hAnsi="Times New Roman" w:cs="Times New Roman"/>
          <w:color w:val="000000"/>
          <w:kern w:val="0"/>
          <w:sz w:val="20"/>
          <w:szCs w:val="20"/>
        </w:rPr>
        <w:tab/>
      </w:r>
      <w:bookmarkStart w:id="17" w:name="_neb22DF51F6_BD5C_4E6D_A4A3_B7984E7D9CC7"/>
      <w:r>
        <w:rPr>
          <w:rFonts w:ascii="Times New Roman" w:hAnsi="Times New Roman" w:cs="Times New Roman"/>
          <w:color w:val="000000"/>
          <w:kern w:val="0"/>
          <w:sz w:val="20"/>
          <w:szCs w:val="20"/>
        </w:rPr>
        <w:t xml:space="preserve">Xie Q, Xuan J, Tang H,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Hepatitis c virus cure with direct acting antivirals: clinical, economic, societal and patient value for china. </w:t>
      </w:r>
      <w:r>
        <w:rPr>
          <w:rFonts w:ascii="Times New Roman" w:hAnsi="Times New Roman" w:cs="Times New Roman"/>
          <w:i/>
          <w:iCs/>
          <w:color w:val="000000"/>
          <w:kern w:val="0"/>
          <w:sz w:val="20"/>
          <w:szCs w:val="20"/>
        </w:rPr>
        <w:t>World J. Hepatol.</w:t>
      </w:r>
      <w:r>
        <w:rPr>
          <w:rFonts w:ascii="Times New Roman" w:hAnsi="Times New Roman" w:cs="Times New Roman"/>
          <w:color w:val="000000"/>
          <w:kern w:val="0"/>
          <w:sz w:val="20"/>
          <w:szCs w:val="20"/>
        </w:rPr>
        <w:t xml:space="preserve"> 2019;11:421.</w:t>
      </w:r>
      <w:bookmarkEnd w:id="17"/>
    </w:p>
    <w:p w14:paraId="4A807340" w14:textId="77777777"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11</w:t>
      </w:r>
      <w:r>
        <w:rPr>
          <w:rFonts w:ascii="Times New Roman" w:hAnsi="Times New Roman" w:cs="Times New Roman"/>
          <w:color w:val="000000"/>
          <w:kern w:val="0"/>
          <w:sz w:val="20"/>
          <w:szCs w:val="20"/>
        </w:rPr>
        <w:tab/>
      </w:r>
      <w:bookmarkStart w:id="18" w:name="_neb48652A13_BC02_4462_8DB6_31EDB73E09B3"/>
      <w:r>
        <w:rPr>
          <w:rFonts w:ascii="Times New Roman" w:hAnsi="Times New Roman" w:cs="Times New Roman"/>
          <w:color w:val="000000"/>
          <w:kern w:val="0"/>
          <w:sz w:val="20"/>
          <w:szCs w:val="20"/>
        </w:rPr>
        <w:t xml:space="preserve">Tada T, Kurosaki M, Nakamura S,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Real‐world clinical outcomes of sofosbuvir and velpatasvir treatment in HCV genotype 1‐and 2‐infected patients with decompensated cirrhosis: a nationwide multicenter study by the japanese red cross liver study group. </w:t>
      </w:r>
      <w:r>
        <w:rPr>
          <w:rFonts w:ascii="Times New Roman" w:hAnsi="Times New Roman" w:cs="Times New Roman"/>
          <w:i/>
          <w:iCs/>
          <w:color w:val="000000"/>
          <w:kern w:val="0"/>
          <w:sz w:val="20"/>
          <w:szCs w:val="20"/>
        </w:rPr>
        <w:t>J. Med. Virol.</w:t>
      </w:r>
      <w:r>
        <w:rPr>
          <w:rFonts w:ascii="Times New Roman" w:hAnsi="Times New Roman" w:cs="Times New Roman"/>
          <w:color w:val="000000"/>
          <w:kern w:val="0"/>
          <w:sz w:val="20"/>
          <w:szCs w:val="20"/>
        </w:rPr>
        <w:t xml:space="preserve"> 2021;93:6247-56.</w:t>
      </w:r>
      <w:bookmarkEnd w:id="18"/>
    </w:p>
    <w:p w14:paraId="3CD23D69" w14:textId="77777777"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12</w:t>
      </w:r>
      <w:r>
        <w:rPr>
          <w:rFonts w:ascii="Times New Roman" w:hAnsi="Times New Roman" w:cs="Times New Roman"/>
          <w:color w:val="000000"/>
          <w:kern w:val="0"/>
          <w:sz w:val="20"/>
          <w:szCs w:val="20"/>
        </w:rPr>
        <w:tab/>
      </w:r>
      <w:bookmarkStart w:id="19" w:name="_nebBF78301C_6C12_4623_9AB2_D4FD14E9AECA"/>
      <w:r>
        <w:rPr>
          <w:rFonts w:ascii="Times New Roman" w:hAnsi="Times New Roman" w:cs="Times New Roman"/>
          <w:color w:val="000000"/>
          <w:kern w:val="0"/>
          <w:sz w:val="20"/>
          <w:szCs w:val="20"/>
        </w:rPr>
        <w:t xml:space="preserve">Li J, Pang L, Liu Z. Interpretation of the national action plan for eliminating hepatitis c as a public health threat (2021–2030). </w:t>
      </w:r>
      <w:r>
        <w:rPr>
          <w:rFonts w:ascii="Times New Roman" w:hAnsi="Times New Roman" w:cs="Times New Roman"/>
          <w:i/>
          <w:iCs/>
          <w:color w:val="000000"/>
          <w:kern w:val="0"/>
          <w:sz w:val="20"/>
          <w:szCs w:val="20"/>
        </w:rPr>
        <w:t>China CDC Weekly</w:t>
      </w:r>
      <w:r>
        <w:rPr>
          <w:rFonts w:ascii="Times New Roman" w:hAnsi="Times New Roman" w:cs="Times New Roman"/>
          <w:color w:val="000000"/>
          <w:kern w:val="0"/>
          <w:sz w:val="20"/>
          <w:szCs w:val="20"/>
        </w:rPr>
        <w:t xml:space="preserve"> 2022;4:627.</w:t>
      </w:r>
      <w:bookmarkEnd w:id="19"/>
    </w:p>
    <w:p w14:paraId="688AB2D8" w14:textId="77777777"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13</w:t>
      </w:r>
      <w:r>
        <w:rPr>
          <w:rFonts w:ascii="Times New Roman" w:hAnsi="Times New Roman" w:cs="Times New Roman"/>
          <w:color w:val="000000"/>
          <w:kern w:val="0"/>
          <w:sz w:val="20"/>
          <w:szCs w:val="20"/>
        </w:rPr>
        <w:tab/>
      </w:r>
      <w:bookmarkStart w:id="20" w:name="_neb0663D41D_75F2_4F7B_B3C8_7748CBF32CEB"/>
      <w:r>
        <w:rPr>
          <w:rFonts w:ascii="Times New Roman" w:hAnsi="Times New Roman" w:cs="Times New Roman"/>
          <w:color w:val="000000"/>
          <w:kern w:val="0"/>
          <w:sz w:val="20"/>
          <w:szCs w:val="20"/>
        </w:rPr>
        <w:t xml:space="preserve">Conte D, Fraquelli M, Prati D,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Prevalence and clinical course of chronic hepatitis c virus (HCV) infection and rate of HCV vertical transmission in a cohort of 15,250 pregnant women. </w:t>
      </w:r>
      <w:r>
        <w:rPr>
          <w:rFonts w:ascii="Times New Roman" w:hAnsi="Times New Roman" w:cs="Times New Roman"/>
          <w:i/>
          <w:iCs/>
          <w:color w:val="000000"/>
          <w:kern w:val="0"/>
          <w:sz w:val="20"/>
          <w:szCs w:val="20"/>
        </w:rPr>
        <w:t>Hepatology.</w:t>
      </w:r>
      <w:r>
        <w:rPr>
          <w:rFonts w:ascii="Times New Roman" w:hAnsi="Times New Roman" w:cs="Times New Roman"/>
          <w:color w:val="000000"/>
          <w:kern w:val="0"/>
          <w:sz w:val="20"/>
          <w:szCs w:val="20"/>
        </w:rPr>
        <w:t xml:space="preserve"> 2000;31:751-5.</w:t>
      </w:r>
      <w:bookmarkEnd w:id="20"/>
    </w:p>
    <w:p w14:paraId="2BFBF02C" w14:textId="77777777" w:rsidR="00140630" w:rsidRDefault="00140630" w:rsidP="00140630">
      <w:pPr>
        <w:autoSpaceDE w:val="0"/>
        <w:autoSpaceDN w:val="0"/>
        <w:adjustRightInd w:val="0"/>
        <w:ind w:left="7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14</w:t>
      </w:r>
      <w:r>
        <w:rPr>
          <w:rFonts w:ascii="Times New Roman" w:hAnsi="Times New Roman" w:cs="Times New Roman"/>
          <w:color w:val="000000"/>
          <w:kern w:val="0"/>
          <w:sz w:val="20"/>
          <w:szCs w:val="20"/>
        </w:rPr>
        <w:tab/>
      </w:r>
      <w:bookmarkStart w:id="21" w:name="_nebF3D1D12D_51A5_4EF4_9AFE_4685964D70E1"/>
      <w:r>
        <w:rPr>
          <w:rFonts w:ascii="Times New Roman" w:hAnsi="Times New Roman" w:cs="Times New Roman"/>
          <w:color w:val="000000"/>
          <w:kern w:val="0"/>
          <w:sz w:val="20"/>
          <w:szCs w:val="20"/>
        </w:rPr>
        <w:t xml:space="preserve">Kim H, Kim K, Choi GH, </w:t>
      </w:r>
      <w:r>
        <w:rPr>
          <w:rFonts w:ascii="Times New Roman" w:hAnsi="Times New Roman" w:cs="Times New Roman"/>
          <w:i/>
          <w:iCs/>
          <w:color w:val="000000"/>
          <w:kern w:val="0"/>
          <w:sz w:val="20"/>
          <w:szCs w:val="20"/>
        </w:rPr>
        <w:t>et al</w:t>
      </w:r>
      <w:r>
        <w:rPr>
          <w:rFonts w:ascii="Times New Roman" w:hAnsi="Times New Roman" w:cs="Times New Roman"/>
          <w:color w:val="000000"/>
          <w:kern w:val="0"/>
          <w:sz w:val="20"/>
          <w:szCs w:val="20"/>
        </w:rPr>
        <w:t xml:space="preserve">. A cost-effectiveness study of universal screening for hepatitis c virus infection  in south korea: a societal perspective. </w:t>
      </w:r>
      <w:r>
        <w:rPr>
          <w:rFonts w:ascii="Times New Roman" w:hAnsi="Times New Roman" w:cs="Times New Roman"/>
          <w:i/>
          <w:iCs/>
          <w:color w:val="000000"/>
          <w:kern w:val="0"/>
          <w:sz w:val="20"/>
          <w:szCs w:val="20"/>
        </w:rPr>
        <w:t>Clin. Mol. Hepatol.</w:t>
      </w:r>
      <w:r>
        <w:rPr>
          <w:rFonts w:ascii="Times New Roman" w:hAnsi="Times New Roman" w:cs="Times New Roman"/>
          <w:color w:val="000000"/>
          <w:kern w:val="0"/>
          <w:sz w:val="20"/>
          <w:szCs w:val="20"/>
        </w:rPr>
        <w:t xml:space="preserve"> 2022;28:91-104.</w:t>
      </w:r>
      <w:bookmarkEnd w:id="21"/>
    </w:p>
    <w:p w14:paraId="5703CAF7" w14:textId="04A73D34" w:rsidR="002757C7" w:rsidRDefault="00140630" w:rsidP="00140630">
      <w:pPr>
        <w:spacing w:line="480" w:lineRule="auto"/>
        <w:rPr>
          <w:rFonts w:ascii="Times New Roman" w:eastAsia="楷体" w:hAnsi="Times New Roman" w:cs="Times New Roman"/>
        </w:rPr>
      </w:pPr>
      <w:r>
        <w:rPr>
          <w:rFonts w:ascii="Times New Roman" w:eastAsia="楷体" w:hAnsi="Times New Roman" w:cs="Times New Roman"/>
        </w:rPr>
        <w:fldChar w:fldCharType="end"/>
      </w:r>
    </w:p>
    <w:sectPr w:rsidR="002757C7" w:rsidSect="00DD3DB0">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7127" w14:textId="77777777" w:rsidR="000E6E59" w:rsidRDefault="000E6E59" w:rsidP="00165110">
      <w:r>
        <w:separator/>
      </w:r>
    </w:p>
  </w:endnote>
  <w:endnote w:type="continuationSeparator" w:id="0">
    <w:p w14:paraId="4D0A9617" w14:textId="77777777" w:rsidR="000E6E59" w:rsidRDefault="000E6E59" w:rsidP="0016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670184"/>
      <w:docPartObj>
        <w:docPartGallery w:val="Page Numbers (Bottom of Page)"/>
        <w:docPartUnique/>
      </w:docPartObj>
    </w:sdtPr>
    <w:sdtEndPr/>
    <w:sdtContent>
      <w:p w14:paraId="70BB3695" w14:textId="372BD0AE" w:rsidR="009A6815" w:rsidRDefault="009A6815">
        <w:pPr>
          <w:pStyle w:val="a5"/>
          <w:jc w:val="center"/>
        </w:pPr>
        <w:r>
          <w:fldChar w:fldCharType="begin"/>
        </w:r>
        <w:r>
          <w:instrText>PAGE   \* MERGEFORMAT</w:instrText>
        </w:r>
        <w:r>
          <w:fldChar w:fldCharType="separate"/>
        </w:r>
        <w:r>
          <w:rPr>
            <w:lang w:val="zh-CN"/>
          </w:rPr>
          <w:t>2</w:t>
        </w:r>
        <w:r>
          <w:fldChar w:fldCharType="end"/>
        </w:r>
      </w:p>
    </w:sdtContent>
  </w:sdt>
  <w:p w14:paraId="38FEB56C" w14:textId="77777777" w:rsidR="00DD3DB0" w:rsidRDefault="00DD3D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F5AC" w14:textId="77777777" w:rsidR="000E6E59" w:rsidRDefault="000E6E59" w:rsidP="00165110">
      <w:r>
        <w:separator/>
      </w:r>
    </w:p>
  </w:footnote>
  <w:footnote w:type="continuationSeparator" w:id="0">
    <w:p w14:paraId="03B19641" w14:textId="77777777" w:rsidR="000E6E59" w:rsidRDefault="000E6E59" w:rsidP="00165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 ADDIN NE.CacheBib" w:val="{\rtf1\ansi\ansicpg936\pard\plain{\fonttbl{\f0\fnil\fcharset0\fprq2 Times New Roman;}}{\colortbl;\red0\green0\blue0;}\par\pard\plain \ql{\f0\fs28\b\cf1 REFERENCES}\par\pard\plain \fi-420\li740\ql{\f0\fs20\cf1  }{\f0\fs20\cf1 1}{\f0\fs20\cf1 \tab }{\bkmkstart _neb87A329AB_3EDC_474B_992A_E155A0E2E70E}{\f0\fs20\cf1 Husereau D}{\f0\fs20\cf1 , }{\f0\fs20\cf1 Drummond M}{\f0\fs20\cf1 , }{\f0\fs20\cf1 Augustovski F}{\f0\fs20\cf1 , {\i et al}}{\f0\fs20\cf1 . }{\f0\fs20\cf1 Consolidated health economic evaluation reporting standards 2022 (CHEERS 2022)  statement: updated reporting guidance for health economic evaluations}{\f0\fs20\cf1 . }{\f0\fs20\i\cf1 Value Health}{\f0\fs20\cf1  }{\f0\fs20\cf1 2022}{\f0\fs20\cf1 ;}{\f0\fs20\cf1 25}{\f0\fs20\cf1 :}{\f0\fs20\cf1 3-9}{\f0\fs20\cf1 .}{\bkmkend _neb87A329AB_3EDC_474B_992A_E155A0E2E70E}\par\pard\plain \fi-420\li740\ql{\f0\fs20\cf1  }{\f0\fs20\cf1 2}{\f0\fs20\cf1 \tab }{\bkmkstart _nebB0477607_E0DC_4386_AABA_896F7175A271}{\f0\fs20\cf1 Global Burden Of Disease}{\f0\fs20\cf1 . }{\f0\fs20\cf1 GBD results}{\f0\fs20\cf1 . }{\f0\fs20\cf1 2021}{\f0\fs20\cf1 . Available: }{\f0\fs20\cf1 https://vizhub.healthdata.org/gbd-results/}{\f0\fs20\cf1  [Accessed }{\f0\fs20\cf1 3-16}{\f0\fs20\cf1 ]}{\f0\fs20\cf1 .}{\bkmkend _nebB0477607_E0DC_4386_AABA_896F7175A271}\par\pard\plain \fi-420\li740\ql{\f0\fs20\cf1  }{\f0\fs20\cf1 3}{\f0\fs20\cf1 \tab }{\bkmkstart _neb3D533939_8AFC_472C_9C6C_755F859AADCA}{\f0\fs20\cf1 Zhou H}{\f0\fs20\cf1 , }{\f0\fs20\cf1 Yan M}{\f0\fs20\cf1 , }{\f0\fs20\cf1 Che D}{\f0\fs20\cf1 , {\i et al}}{\f0\fs20\cf1 . }{\f0\fs20\cf1 Universal screening for HCV infection in china: an effectiveness and  cost-effectiveness analysis}{\f0\fs20\cf1 . }{\f0\fs20\i\cf1 JHEP Rep.}{\f0\fs20\cf1  }{\f0\fs20\cf1 2024}{\f0\fs20\cf1 ;}{\f0\fs20\cf1 6}{\f0\fs20\cf1 :}{\f0\fs20\cf1 101000}{\f0\fs20\cf1 .}{\bkmkend _neb3D533939_8AFC_472C_9C6C_755F859AADCA}\par\pard\plain \fi-420\li740\ql{\f0\fs20\cf1  }{\f0\fs20\cf1 4}{\f0\fs20\cf1 \tab }{\bkmkstart _neb44D074B2_D1AC_4BD3_A4A5_02F387ADCE18}{\f0\fs20\cf1 Liu Q}{\f0\fs20\cf1 , }{\f0\fs20\cf1 Liu X}{\f0\fs20\cf1 , }{\f0\fs20\cf1 Jiang B}{\f0\fs20\cf1 , {\i et al}}{\f0\fs20\cf1 . }{\f0\fs20\cf1 Forecasting incidence of hemorrhagic fever with renal syndrome in china using ARIMA model}{\f0\fs20\cf1 . }{\f0\fs20\i\cf1 BMC Infect. Dis.}{\f0\fs20\cf1  }{\f0\fs20\cf1 2011}{\f0\fs20\cf1 ;}{\f0\fs20\cf1 11}{\f0\fs20\cf1 :}{\f0\fs20\cf1 1-7}{\f0\fs20\cf1 .}{\bkmkend _neb44D074B2_D1AC_4BD3_A4A5_02F387ADCE18}\par\pard\plain \fi-420\li740\ql{\f0\fs20\cf1  }{\f0\fs20\cf1 5}{\f0\fs20\cf1 \tab }{\bkmkstart _nebF42E5AD6_F213_4723_871F_DC0D909BAABC}{\f0\fs20\cf1 Thein H}{\f0\fs20\cf1 , }{\f0\fs20\cf1 Yi Q}{\f0\fs20\cf1 , }{\f0\fs20\cf1 Dore GJ}{\f0\fs20\cf1 , {\i et al}}{\f0\fs20\cf1 . }{\f0\fs20\cf1 Estimation of stage-specific fibrosis progression rates in chronic hepatitis c virus infection: a meta-analysis and meta-regression}{\f0\fs20\cf1 . }{\f0\fs20\i\cf1 Hepatology.}{\f0\fs20\cf1  }{\f0\fs20\cf1 2008}{\f0\fs20\cf1 ;}{\f0\fs20\cf1 48}{\f0\fs20\cf1 :}{\f0\fs20\cf1 418-31}{\f0\fs20\cf1 .}{\bkmkend _nebF42E5AD6_F213_4723_871F_DC0D909BAABC}\par\pard\plain \fi-420\li740\ql{\f0\fs20\cf1  }{\f0\fs20\cf1 6}{\f0\fs20\cf1 \tab }{\bkmkstart _nebE27E055D_B640_43F5_A2FC_92F6A5B8D595}{\f0\fs20\cf1 Chahal HS}{\f0\fs20\cf1 , }{\f0\fs20\cf1 Marseille EA}{\f0\fs20\cf1 , }{\f0\fs20\cf1 Tice JA}{\f0\fs20\cf1 , {\i et al}}{\f0\fs20\cf1 . }{\f0\fs20\cf1 Cost-effectiveness of early treatment of hepatitis c virus genotype 1 by stage of  liver fibrosis in a US treatment-naive population}{\f0\fs20\cf1 . }{\f0\fs20\i\cf1 JAMA Intern. Med.}{\f0\fs20\cf1  }{\f0\fs20\cf1 2016}{\f0\fs20\cf1 ;}{\f0\fs20\cf1 176}{\f0\fs20\cf1 :}{\f0\fs20\cf1 65-73}{\f0\fs20\cf1 .}{\bkmkend _nebE27E055D_B640_43F5_A2FC_92F6A5B8D595}\par\pard\plain \fi-420\li740\ql{\f0\fs20\cf1  }{\f0\fs20\cf1 7}{\f0\fs20\cf1 \tab }{\bkmkstart _neb8FA03979_233F_4273_8881_155F32C9A650}{\f0\fs20\cf1 Maylin S}{\f0\fs20\cf1 , }{\f0\fs20\cf1 Martinot-Peignoux M}{\f0\fs20\cf1 , }{\f0\fs20\cf1 Moucari R}{\f0\fs20\cf1 , {\i et al}}{\f0\fs20\cf1 . }{\f0\fs20\cf1 Eradication of hepatitis c virus in patients successfully treated for chronic  hepatitis c}{\f0\fs20\cf1 . }{\f0\fs20\i\cf1 Gastroenterology}{\f0\fs20\cf1  }{\f0\fs20\cf1 2008}{\f0\fs20\cf1 ;}{\f0\fs20\cf1 135}{\f0\fs20\cf1 :}{\f0\fs20\cf1 821-9}{\f0\fs20\cf1 .}{\bkmkend _neb8FA03979_233F_4273_8881_155F32C9A650}\par\pard\plain \fi-420\li740\ql{\f0\fs20\cf1  }{\f0\fs20\cf1 8}{\f0\fs20\cf1 \tab }{\bkmkstart _nebEC042458_877D_469C_BA29_62A141ADC826}{\f0\fs20\cf1 Zhou H}{\f0\fs20\cf1 , }{\f0\fs20\cf1 Yan M}{\f0\fs20\cf1 , }{\f0\fs20\cf1 Che D}{\f0\fs20\cf1 , {\i et al}}{\f0\fs20\cf1 . }{\f0\fs20\cf1 Universal screening for HCV infection in china: an effectiveness and cost-effectiveness analysis}{\f0\fs20\cf1 . }{\f0\fs20\i\cf1 JHEP Rep.}{\f0\fs20\cf1  }{\f0\fs20\cf1 2024}{\f0\fs20\cf1 ;}{\f0\fs20\cf1 6}{\f0\fs20\cf1 :}{\f0\fs20\cf1 101000}{\f0\fs20\cf1 .}{\bkmkend _nebEC042458_877D_469C_BA29_62A141ADC826}\par\pard\plain \fi-420\li740\ql{\f0\fs20\cf1  }{\f0\fs20\cf1 9}{\f0\fs20\cf1 \tab }{\bkmkstart _neb0A14EABA_8DF8_4A03_AACA_AAA9517BDBAF}{\f0\fs20\cf1 Liu Y}{\f0\fs20\cf1 , }{\f0\fs20\cf1 Zou X}{\f0\fs20\cf1 , }{\f0\fs20\cf1 Chen W}{\f0\fs20\cf1 , {\i et al}}{\f0\fs20\cf1 . }{\f0\fs20\cf1 Hepatitis c virus treatment status and barriers among patients in methadone  maintenance treatment clinics in guangdong province, china: a cross-sectional,  observational study}{\f0\fs20\cf1 . }{\f0\fs20\i\cf1 Int. J. Environ. Res. Public Health}{\f0\fs20\cf1  }{\f0\fs20\cf1 2019}{\f0\fs20\cf1 ;}{\f0\fs20\cf1 16}{\f0\fs20\cf1 .}{\bkmkend _neb0A14EABA_8DF8_4A03_AACA_AAA9517BDBAF}\par\pard\plain \fi-420\li740\ql{\f0\fs20\cf1 10}{\f0\fs20\cf1 \tab }{\bkmkstart _neb22DF51F6_BD5C_4E6D_A4A3_B7984E7D9CC7}{\f0\fs20\cf1 Xie Q}{\f0\fs20\cf1 , }{\f0\fs20\cf1 Xuan J}{\f0\fs20\cf1 , }{\f0\fs20\cf1 Tang H}{\f0\fs20\cf1 , {\i et al}}{\f0\fs20\cf1 . }{\f0\fs20\cf1 Hepatitis c virus cure with direct acting antivirals: clinical, economic, societal and patient value for china}{\f0\fs20\cf1 . }{\f0\fs20\i\cf1 World J. Hepatol.}{\f0\fs20\cf1  }{\f0\fs20\cf1 2019}{\f0\fs20\cf1 ;}{\f0\fs20\cf1 11}{\f0\fs20\cf1 :}{\f0\fs20\cf1 421}{\f0\fs20\cf1 .}{\bkmkend _neb22DF51F6_BD5C_4E6D_A4A3_B7984E7D9CC7}\par\pard\plain \fi-420\li740\ql{\f0\fs20\cf1 11}{\f0\fs20\cf1 \tab }{\bkmkstart _neb48652A13_BC02_4462_8DB6_31EDB73E09B3}{\f0\fs20\cf1 Tada T}{\f0\fs20\cf1 , }{\f0\fs20\cf1 Kurosaki M}{\f0\fs20\cf1 , }{\f0\fs20\cf1 Nakamura S}{\f0\fs20\cf1 , {\i et al}}{\f0\fs20\cf1 . }{\f0\fs20\cf1 Real{\u8208 ?}world clinical outcomes of sofosbuvir and velpatasvir treatment in HCV genotype 1{\u8208 ?}and 2{\u8208 ?}infected patients with decompensated cirrhosis: a nationwide multicenter study by the japanese red cross liver study group}{\f0\fs20\cf1 . }{\f0\fs20\i\cf1 J. Med. Virol.}{\f0\fs20\cf1  }{\f0\fs20\cf1 2021}{\f0\fs20\cf1 ;}{\f0\fs20\cf1 93}{\f0\fs20\cf1 :}{\f0\fs20\cf1 6247-56}{\f0\fs20\cf1 .}{\bkmkend _neb48652A13_BC02_4462_8DB6_31EDB73E09B3}\par\pard\plain \fi-420\li740\ql{\f0\fs20\cf1 12}{\f0\fs20\cf1 \tab }{\bkmkstart _nebBF78301C_6C12_4623_9AB2_D4FD14E9AECA}{\f0\fs20\cf1 Li J}{\f0\fs20\cf1 , }{\f0\fs20\cf1 Pang L}{\f0\fs20\cf1 , }{\f0\fs20\cf1 Liu Z}{\f0\fs20\cf1 . }{\f0\fs20\cf1 Interpretation of the national action plan for eliminating hepatitis c as a public health threat (2021{\u8211 ?}2030)}{\f0\fs20\cf1 . }{\f0\fs20\i\cf1 China CDC Weekly}{\f0\fs20\cf1  }{\f0\fs20\cf1 2022}{\f0\fs20\cf1 ;}{\f0\fs20\cf1 4}{\f0\fs20\cf1 :}{\f0\fs20\cf1 627}{\f0\fs20\cf1 .}{\bkmkend _nebBF78301C_6C12_4623_9AB2_D4FD14E9AECA}\par\pard\plain \fi-420\li740\ql{\f0\fs20\cf1 13}{\f0\fs20\cf1 \tab }{\bkmkstart _neb0663D41D_75F2_4F7B_B3C8_7748CBF32CEB}{\f0\fs20\cf1 Conte D}{\f0\fs20\cf1 , }{\f0\fs20\cf1 Fraquelli M}{\f0\fs20\cf1 , }{\f0\fs20\cf1 Prati D}{\f0\fs20\cf1 , {\i et al}}{\f0\fs20\cf1 . }{\f0\fs20\cf1 Prevalence and clinical course of chronic hepatitis c virus (HCV) infection and rate of HCV vertical transmission in a cohort of 15,250 pregnant women}{\f0\fs20\cf1 . }{\f0\fs20\i\cf1 Hepatology.}{\f0\fs20\cf1  }{\f0\fs20\cf1 2000}{\f0\fs20\cf1 ;}{\f0\fs20\cf1 31}{\f0\fs20\cf1 :}{\f0\fs20\cf1 751-5}{\f0\fs20\cf1 .}{\bkmkend _neb0663D41D_75F2_4F7B_B3C8_7748CBF32CEB}\par\pard\plain \fi-420\li740\ql{\f0\fs20\cf1 14}{\f0\fs20\cf1 \tab }{\bkmkstart _nebF3D1D12D_51A5_4EF4_9AFE_4685964D70E1}{\f0\fs20\cf1 Kim H}{\f0\fs20\cf1 , }{\f0\fs20\cf1 Kim K}{\f0\fs20\cf1 , }{\f0\fs20\cf1 Choi GH}{\f0\fs20\cf1 , {\i et al}}{\f0\fs20\cf1 . }{\f0\fs20\cf1 A cost-effectiveness study of universal screening for hepatitis c virus infection  in south korea: a societal perspective}{\f0\fs20\cf1 . }{\f0\fs20\i\cf1 Clin. Mol. Hepatol.}{\f0\fs20\cf1  }{\f0\fs20\cf1 2022}{\f0\fs20\cf1 ;}{\f0\fs20\cf1 28}{\f0\fs20\cf1 :}{\f0\fs20\cf1 91-104}{\f0\fs20\cf1 .}{\bkmkend _nebF3D1D12D_51A5_4EF4_9AFE_4685964D70E1}\par\pard\plain \fi-420\li740\ql}"/>
    <w:docVar w:name=" ADDIN NE.CacheRef.{03540B39-E623-4219-841C-36FC98A1FD00}" w:val="{\rtf1\ansi\ansicpg936\pard\plain{\fonttbl{\f0\fnil\fcharset0\fprq2 Times New Roman;}}{\colortbl;\red8\green0\blue0;}{\f0\fs21\super\cf1 5}}"/>
    <w:docVar w:name=" ADDIN NE.CacheRef.{29091324-45FD-44CA-93C8-51EFD14B14D5}" w:val="{\rtf1\ansi\ansicpg936\pard\plain{\fonttbl{\f0\fnil\fcharset0\fprq2 Times New Roman;}}{\colortbl;\red8\green0\blue0;}{\f0\fs21\super\cf1 9}}"/>
    <w:docVar w:name=" ADDIN NE.CacheRef.{33BD5AE2-A0C3-4337-B978-4BBDAE9E80EC}" w:val="{\rtf1\ansi\ansicpg936\pard\plain{\fonttbl{\f0\fnil\fcharset0\fprq2 Times New Roman;}}{\colortbl;\red8\green0\blue0;}{\f0\fs24\super\cf1 2}}"/>
    <w:docVar w:name=" ADDIN NE.CacheRef.{4528558A-8E6D-4986-9DE5-0E4E06AEFE8A}" w:val="{\rtf1\ansi\ansicpg936\pard\plain{\fonttbl{\f0\fnil\fcharset0\fprq2 Times New Roman;}}{\colortbl;\red8\green0\blue0;}{\f0\fs21\super\cf1 8}}"/>
    <w:docVar w:name=" ADDIN NE.CacheRef.{4845891B-10D9-45AF-8A72-B664588FAE91}" w:val="{\rtf1\ansi\ansicpg936\pard\plain{\fonttbl{\f0\fnil\fcharset0\fprq2 Times New Roman;}}{\colortbl;\red8\green0\blue0;}{\f0\fs24\super\cf1 2}}"/>
    <w:docVar w:name=" ADDIN NE.CacheRef.{4979BB12-4C28-4613-8043-6774C35ECFA1}" w:val="{\rtf1\ansi\ansicpg936\pard\plain{\fonttbl{\f0\fnil\fcharset0\fprq2 Times New Roman;}}{\colortbl;\red8\green0\blue0;}{\f0\fs21\super\cf1 12}}"/>
    <w:docVar w:name=" ADDIN NE.CacheRef.{4F015D11-8B57-4ED7-BB74-8F0E56756E72}" w:val="{\rtf1\ansi\ansicpg936\pard\plain{\fonttbl{\f0\fnil\fcharset0\fprq2 Times New Roman;}}{\colortbl;\red8\green0\blue0;}{\f0\fs21\super\cf1 7}}"/>
    <w:docVar w:name=" ADDIN NE.CacheRef.{53B92A8A-88BF-4DEA-ADA2-A90963B6BF7F}" w:val="{\rtf1\ansi\ansicpg936\pard\plain{\fonttbl{\f0\fnil\fcharset0\fprq2 Times New Roman;}}{\colortbl;\red8\green0\blue0;}{\f0\fs24\super\cf1 3}}"/>
    <w:docVar w:name=" ADDIN NE.CacheRef.{90C150E0-29A8-4217-8B5A-F6FEC6FF3D5F}" w:val="{\rtf1\ansi\ansicpg936\pard\plain{\fonttbl{\f0\fnil\fcharset0\fprq2 Times New Roman;}}{\colortbl;\red8\green0\blue0;}{\f0\fs21\super\cf1 8}}"/>
    <w:docVar w:name=" ADDIN NE.CacheRef.{93C75CDE-4126-43E0-9B18-F380394D3E90}" w:val="{\rtf1\ansi\ansicpg936\pard\plain{\fonttbl{\f0\fnil\fcharset0\fprq2 Times New Roman;}}{\colortbl;\red8\green0\blue0;}{\f0\fs21\super\cf1 14}}"/>
    <w:docVar w:name=" ADDIN NE.CacheRef.{9FCFAA48-D757-4F18-8D8C-97C84B557057}" w:val="{\rtf1\ansi\ansicpg936\pard\plain{\fonttbl{\f0\fnil\fcharset0\fprq2 Times New Roman;}}{\colortbl;\red8\green0\blue0;}{\f0\fs21\super\cf1 10}}"/>
    <w:docVar w:name=" ADDIN NE.CacheRef.{A5980013-335F-4282-867E-8ADD0EDF65FA}" w:val="{\rtf1\ansi\ansicpg936\pard\plain{\fonttbl{\f0\fnil\fcharset0\fprq2 Times New Roman;}}{\colortbl;\red8\green0\blue0;}{\f0\fs24\super\cf1 4}}"/>
    <w:docVar w:name=" ADDIN NE.CacheRef.{B3CB0162-F44A-4AF3-95FB-D7A6307FEA13}" w:val="{\rtf1\ansi\ansicpg936\pard\plain{\fonttbl{\f0\fnil\fcharset0\fprq2 Times New Roman;}}{\colortbl;\red8\green0\blue0;}{\f0\fs21\super\cf1 6}}"/>
    <w:docVar w:name=" ADDIN NE.CacheRef.{BC73315F-B51D-4FCC-96D5-68EB7D0F7405}" w:val="{\rtf1\ansi\ansicpg936\pard\plain{\fonttbl{\f0\fnil\fcharset0\fprq2 Times New Roman;}}{\colortbl;\red8\green0\blue0;}{\f0\fs21\super\cf1 6}}"/>
    <w:docVar w:name=" ADDIN NE.CacheRef.{CD7EDA52-9F20-47C0-88B2-A2F0EAA65172}" w:val="{\rtf1\ansi\ansicpg936\pard\plain{\fonttbl{\f0\fnil\fcharset0\fprq2 Times New Roman;}}{\colortbl;\red8\green0\blue0;}{\f0\fs21\super\cf1 8}}"/>
    <w:docVar w:name=" ADDIN NE.CacheRef.{DB5A9F24-4B84-4B68-AB73-2910BA07A9BC}" w:val="{\rtf1\ansi\ansicpg936\pard\plain{\fonttbl{\f0\fnil\fcharset0\fprq2 Times New Roman;}}{\colortbl;\red8\green0\blue0;}{\f0\fs21\super\cf1 11}}"/>
    <w:docVar w:name=" ADDIN NE.CacheRef.{DDD99070-10BD-4730-942A-7A3AE9864233}" w:val="{\rtf1\ansi\ansicpg936\pard\plain{\fonttbl{\f0\fnil\fcharset0\fprq2 Times New Roman;}}{\colortbl;\red8\green0\blue0;}{\f0\fs21\super\cf1 8}}"/>
    <w:docVar w:name=" ADDIN NE.CacheRef.{E6B21307-D34F-4402-B449-CDD954151A84}" w:val="{\rtf1\ansi\ansicpg936\pard\plain{\fonttbl{\f0\fnil\fcharset0\fprq2 Times New Roman;}}{\colortbl;\red8\green0\blue0;}{\f0\fs21\super\cf1 8}}"/>
    <w:docVar w:name=" ADDIN NE.CacheRef.{F0A9DA16-2A23-4FFD-86CC-707E9859E04C}" w:val="{\rtf1\ansi\ansicpg936\pard\plain{\fonttbl{\f0\fnil\fcharset0\fprq2 Times New Roman;}}{\colortbl;\red8\green0\blue0;}{\f0\fs21\super\cf1 8}}"/>
    <w:docVar w:name=" ADDIN NE.CacheRef.{F85A3637-A73B-4AE0-B202-DE2BEA8CA016}" w:val="{\rtf1\ansi\ansicpg936\pard\plain{\fonttbl{\f0\fnil\fcharset0\fprq2 Times New Roman;}}{\colortbl;\red8\green0\blue0;}{\f0\fs21\super\cf1 13}}"/>
    <w:docVar w:name=" ADDIN NE.CacheRef.{FB550578-23BE-4368-9BE0-59A4D104F42E}" w:val="{\rtf1\ansi\ansicpg936\pard\plain{\fonttbl{\f0\fnil\fcharset0\fprq2 Times New Roman;}}{\colortbl;\red8\green0\blue0;}{\f0\fs24\super\cf1 1}}"/>
    <w:docVar w:name="NE.Ref{03540B39-E623-4219-841C-36FC98A1FD00}" w:val=" ADDIN NE.Ref.{03540B39-E623-4219-841C-36FC98A1FD00}&lt;Citation&gt;&lt;Group&gt;&lt;References&gt;&lt;Item&gt;&lt;ID&gt;581&lt;/ID&gt;&lt;UID&gt;{F42E5AD6-F213-4723-871F-DC0D909BAABC}&lt;/UID&gt;&lt;Title&gt;Estimation of stage-specific fibrosis progression rates in chronic hepatitis C virus infection: a meta-analysis and meta-regression&lt;/Title&gt;&lt;Template&gt;Journal Article&lt;/Template&gt;&lt;Star&gt;0&lt;/Star&gt;&lt;Tag&gt;0&lt;/Tag&gt;&lt;Author&gt;Thein, Hla-Hla; Yi, Qilong; Dore, Gregory J; Krahn, Murray D&lt;/Author&gt;&lt;Year&gt;2008&lt;/Year&gt;&lt;Details&gt;&lt;_accession_num&gt;18563841&lt;/_accession_num&gt;&lt;_author_adr&gt;University Health Network, Division of Clinical Decision-Making and Health Care  Research, Toronto, Ontario, Canada. rthein@uhnres.utoronto.ca&lt;/_author_adr&gt;&lt;_collection_scope&gt;SCIE&lt;/_collection_scope&gt;&lt;_created&gt;65844825&lt;/_created&gt;&lt;_date&gt;2008-08-01&lt;/_date&gt;&lt;_date_display&gt;2008 Aug&lt;/_date_display&gt;&lt;_doi&gt;10.1002/hep.22375&lt;/_doi&gt;&lt;_impact_factor&gt;  13.000&lt;/_impact_factor&gt;&lt;_isbn&gt;1527-3350 (Electronic); 0270-9139 (Linking)&lt;/_isbn&gt;&lt;_issue&gt;2&lt;/_issue&gt;&lt;_journal&gt;Hepatology&lt;/_journal&gt;&lt;_language&gt;eng&lt;/_language&gt;&lt;_modified&gt;65853236&lt;/_modified&gt;&lt;_pages&gt;418-31&lt;/_pages&gt;&lt;_social_category&gt;胃肠肝病学(1)&lt;/_social_category&gt;&lt;_subject_headings&gt;Adult; Disease Progression; Female; Hepatitis C, Chronic/*complications; Humans; Likelihood Functions; Liver Cirrhosis/epidemiology/*pathology/*virology; Male; Markov Chains; Prevalence&lt;/_subject_headings&gt;&lt;_tertiary_title&gt;Hepatology (Baltimore, Md.)&lt;/_tertiary_title&gt;&lt;_type_work&gt;Journal Article; Meta-Analysis; Research Support, Non-U.S. Gov&amp;apos;t; Review; Systematic Review&lt;/_type_work&gt;&lt;_url&gt;http://www.ncbi.nlm.nih.gov/entrez/query.fcgi?cmd=Retrieve&amp;amp;db=pubmed&amp;amp;dopt=Abstract&amp;amp;list_uids=18563841&amp;amp;query_hl=1&lt;/_url&gt;&lt;_volume&gt;48&lt;/_volume&gt;&lt;/Details&gt;&lt;Extra&gt;&lt;DBUID&gt;{03752FAB-B361-4F66-989B-C711D9502F78}&lt;/DBUID&gt;&lt;/Extra&gt;&lt;/Item&gt;&lt;/References&gt;&lt;/Group&gt;&lt;/Citation&gt;_x000a_"/>
    <w:docVar w:name="NE.Ref{29091324-45FD-44CA-93C8-51EFD14B14D5}" w:val=" ADDIN NE.Ref.{29091324-45FD-44CA-93C8-51EFD14B14D5}&lt;Citation&gt;&lt;Group&gt;&lt;References&gt;&lt;Item&gt;&lt;ID&gt;586&lt;/ID&gt;&lt;UID&gt;{0A14EABA-8DF8-4A03-AACA-AAA9517BDBAF}&lt;/UID&gt;&lt;Title&gt;Hepatitis C Virus Treatment Status and Barriers among Patients in Methadone  Maintenance Treatment Clinics in Guangdong Province, China: A Cross-Sectional,  Observational Study&lt;/Title&gt;&lt;Template&gt;Journal Article&lt;/Template&gt;&lt;Star&gt;0&lt;/Star&gt;&lt;Tag&gt;0&lt;/Tag&gt;&lt;Author&gt;Liu, Yin; Zou, Xia; Chen, Wen; Gong, Cheng; Ling, Li&lt;/Author&gt;&lt;Year&gt;2019&lt;/Year&gt;&lt;Details&gt;&lt;_accession_num&gt;31726750&lt;/_accession_num&gt;&lt;_author_adr&gt;Department of Medical Statistics, School of Public Health, Sun Yat-sen  University, Guangzhou 510080, China.; Department of Medical Statistics, School of Public Health, Sun Yat-sen  University, Guangzhou 510080, China.; Department of Medical Statistics, School of Public Health, Sun Yat-sen  University, Guangzhou 510080, China.; Department of Medical Statistics, School of Public Health, Sun Yat-sen  University, Guangzhou 510080, China.; Department of Medical Statistics, School of Public Health, Sun Yat-sen  University, Guangzhou 510080, China.&lt;/_author_adr&gt;&lt;_collection_scope&gt;SCIE;SSCI&lt;/_collection_scope&gt;&lt;_created&gt;65844841&lt;/_created&gt;&lt;_date&gt;2019-11-12&lt;/_date&gt;&lt;_date_display&gt;2019 Nov 12&lt;/_date_display&gt;&lt;_doi&gt;10.3390/ijerph16224436&lt;/_doi&gt;&lt;_isbn&gt;1660-4601 (Electronic); 1661-7827 (Print); 1660-4601 (Linking)&lt;/_isbn&gt;&lt;_issue&gt;22&lt;/_issue&gt;&lt;_journal&gt;Int J Environ Res Public Health&lt;/_journal&gt;&lt;_keywords&gt;direct-acting antivirals; directly observed treatment service; hepatitis C virus; methadone maintenance treatment; treatment experience&lt;/_keywords&gt;&lt;_language&gt;eng&lt;/_language&gt;&lt;_modified&gt;65844841&lt;/_modified&gt;&lt;_subject_headings&gt;Adult; Antiviral Agents/*therapeutic use; China; Cross-Sectional Studies; Female; *Hepacivirus; Hepatitis C/*drug therapy; Humans; Male; Methadone/*therapeutic use; Middle Aged; *Opiate Substitution Treatment&lt;/_subject_headings&gt;&lt;_tertiary_title&gt;International journal of environmental research and public health&lt;/_tertiary_title&gt;&lt;_type_work&gt;Journal Article; Observational Study; Research Support, Non-U.S. Gov&amp;apos;t&lt;/_type_work&gt;&lt;_url&gt;http://www.ncbi.nlm.nih.gov/entrez/query.fcgi?cmd=Retrieve&amp;amp;db=pubmed&amp;amp;dopt=Abstract&amp;amp;list_uids=31726750&amp;amp;query_hl=1&lt;/_url&gt;&lt;_volume&gt;16&lt;/_volume&gt;&lt;/Details&gt;&lt;Extra&gt;&lt;DBUID&gt;{03752FAB-B361-4F66-989B-C711D9502F78}&lt;/DBUID&gt;&lt;/Extra&gt;&lt;/Item&gt;&lt;/References&gt;&lt;/Group&gt;&lt;/Citation&gt;_x000a_"/>
    <w:docVar w:name="NE.Ref{33BD5AE2-A0C3-4337-B978-4BBDAE9E80EC}" w:val=" ADDIN NE.Ref.{33BD5AE2-A0C3-4337-B978-4BBDAE9E80EC}&lt;Citation&gt;&lt;Group&gt;&lt;References&gt;&lt;Item&gt;&lt;ID&gt;597&lt;/ID&gt;&lt;UID&gt;{B0477607-E0DC-4386-AABA-896F7175A271}&lt;/UID&gt;&lt;Title&gt;GBD Results&lt;/Title&gt;&lt;Template&gt;Web Page&lt;/Template&gt;&lt;Star&gt;0&lt;/Star&gt;&lt;Tag&gt;0&lt;/Tag&gt;&lt;Author&gt;&amp;quot;Global Burden Of Disease&amp;quot;&lt;/Author&gt;&lt;Year&gt;2021&lt;/Year&gt;&lt;Details&gt;&lt;_url&gt;https://vizhub.healthdata.org/gbd-results/&lt;/_url&gt;&lt;_volume&gt;2025&lt;/_volume&gt;&lt;_issue&gt;3-16&lt;/_issue&gt;&lt;_date_display&gt;3-16&lt;/_date_display&gt;&lt;_accessed&gt;65852096&lt;/_accessed&gt;&lt;_created&gt;65852096&lt;/_created&gt;&lt;_modified&gt;65852096&lt;/_modified&gt;&lt;_language&gt;English&lt;/_language&gt;&lt;/Details&gt;&lt;Extra&gt;&lt;DBUID&gt;{03752FAB-B361-4F66-989B-C711D9502F78}&lt;/DBUID&gt;&lt;/Extra&gt;&lt;/Item&gt;&lt;/References&gt;&lt;/Group&gt;&lt;/Citation&gt;_x000a_"/>
    <w:docVar w:name="NE.Ref{4528558A-8E6D-4986-9DE5-0E4E06AEFE8A}" w:val=" ADDIN NE.Ref.{4528558A-8E6D-4986-9DE5-0E4E06AEFE8A}&lt;Citation&gt;&lt;Group&gt;&lt;References&gt;&lt;Item&gt;&lt;ID&gt;568&lt;/ID&gt;&lt;UID&gt;{EC042458-877D-469C-BA29-62A141ADC826}&lt;/UID&gt;&lt;Title&gt;Universal screening for HCV infection in China: An effectiveness and cost-effectiveness analysis&lt;/Title&gt;&lt;Template&gt;Journal Article&lt;/Template&gt;&lt;Star&gt;0&lt;/Star&gt;&lt;Tag&gt;0&lt;/Tag&gt;&lt;Author&gt;Zhou, Hua; Yan, Mengxia; Che, Datian; Wu, Bin&lt;/Author&gt;&lt;Year&gt;2024&lt;/Year&gt;&lt;Details&gt;&lt;_alternate_title&gt;JHEP Reports&lt;/_alternate_title&gt;&lt;_collection_scope&gt;SCIE&lt;/_collection_scope&gt;&lt;_created&gt;65844760&lt;/_created&gt;&lt;_date&gt;2024-01-01&lt;/_date&gt;&lt;_date_display&gt;2024&lt;/_date_display&gt;&lt;_impact_factor&gt;   9.500&lt;/_impact_factor&gt;&lt;_isbn&gt;2589-5559&lt;/_isbn&gt;&lt;_issue&gt;4&lt;/_issue&gt;&lt;_journal&gt;JHEP Reports&lt;/_journal&gt;&lt;_modified&gt;65844760&lt;/_modified&gt;&lt;_ori_publication&gt;Elsevier&lt;/_ori_publication&gt;&lt;_pages&gt;101000&lt;/_pages&gt;&lt;_social_category&gt;胃肠肝病学(2)&lt;/_social_category&gt;&lt;_volume&gt;6&lt;/_volume&gt;&lt;_language&gt;English&lt;/_language&gt;&lt;/Details&gt;&lt;Extra&gt;&lt;DBUID&gt;{03752FAB-B361-4F66-989B-C711D9502F78}&lt;/DBUID&gt;&lt;/Extra&gt;&lt;/Item&gt;&lt;/References&gt;&lt;/Group&gt;&lt;/Citation&gt;_x000a_"/>
    <w:docVar w:name="NE.Ref{4845891B-10D9-45AF-8A72-B664588FAE91}" w:val=" ADDIN NE.Ref.{4845891B-10D9-45AF-8A72-B664588FAE91}&lt;Citation&gt;&lt;Group&gt;&lt;References&gt;&lt;Item&gt;&lt;ID&gt;597&lt;/ID&gt;&lt;UID&gt;{B0477607-E0DC-4386-AABA-896F7175A271}&lt;/UID&gt;&lt;Title&gt;GBD Results&lt;/Title&gt;&lt;Template&gt;Web Page&lt;/Template&gt;&lt;Star&gt;0&lt;/Star&gt;&lt;Tag&gt;0&lt;/Tag&gt;&lt;Author&gt;&amp;quot;Global Burden Of Disease&amp;quot;&lt;/Author&gt;&lt;Year&gt;2021&lt;/Year&gt;&lt;Details&gt;&lt;_url&gt;https://vizhub.healthdata.org/gbd-results/&lt;/_url&gt;&lt;_volume&gt;2025&lt;/_volume&gt;&lt;_issue&gt;3-16&lt;/_issue&gt;&lt;_date_display&gt;3-16&lt;/_date_display&gt;&lt;_accessed&gt;65852096&lt;/_accessed&gt;&lt;_created&gt;65852096&lt;/_created&gt;&lt;_modified&gt;65852096&lt;/_modified&gt;&lt;/Details&gt;&lt;Extra&gt;&lt;DBUID&gt;{03752FAB-B361-4F66-989B-C711D9502F78}&lt;/DBUID&gt;&lt;/Extra&gt;&lt;/Item&gt;&lt;/References&gt;&lt;/Group&gt;&lt;/Citation&gt;_x000a_"/>
    <w:docVar w:name="NE.Ref{4979BB12-4C28-4613-8043-6774C35ECFA1}" w:val=" ADDIN NE.Ref.{4979BB12-4C28-4613-8043-6774C35ECFA1}&lt;Citation&gt;&lt;Group&gt;&lt;References&gt;&lt;Item&gt;&lt;ID&gt;552&lt;/ID&gt;&lt;UID&gt;{BF78301C-6C12-4623-9AB2-D4FD14E9AECA}&lt;/UID&gt;&lt;Title&gt;Interpretation of the national action plan for eliminating hepatitis C as a public health threat (2021–2030)&lt;/Title&gt;&lt;Template&gt;Journal Article&lt;/Template&gt;&lt;Star&gt;0&lt;/Star&gt;&lt;Tag&gt;0&lt;/Tag&gt;&lt;Author&gt;Li, Jian; Pang, Lin; Liu, Zhongfu&lt;/Author&gt;&lt;Year&gt;2022&lt;/Year&gt;&lt;Details&gt;&lt;_alternate_title&gt;China CDC Weekly&lt;/_alternate_title&gt;&lt;_collection_scope&gt;SCIE;ESCI;SSCI&lt;/_collection_scope&gt;&lt;_created&gt;65843606&lt;/_created&gt;&lt;_date&gt;2022-01-01&lt;/_date&gt;&lt;_date_display&gt;2022&lt;/_date_display&gt;&lt;_impact_factor&gt;   4.300&lt;/_impact_factor&gt;&lt;_issue&gt;29&lt;/_issue&gt;&lt;_journal&gt;China CDC Weekly&lt;/_journal&gt;&lt;_modified&gt;65843606&lt;/_modified&gt;&lt;_pages&gt;627&lt;/_pages&gt;&lt;_social_category&gt;公共卫生、环境卫生与职业卫生(4)&lt;/_social_category&gt;&lt;_volume&gt;4&lt;/_volume&gt;&lt;/Details&gt;&lt;Extra&gt;&lt;DBUID&gt;{03752FAB-B361-4F66-989B-C711D9502F78}&lt;/DBUID&gt;&lt;/Extra&gt;&lt;/Item&gt;&lt;/References&gt;&lt;/Group&gt;&lt;/Citation&gt;_x000a_"/>
    <w:docVar w:name="NE.Ref{4F015D11-8B57-4ED7-BB74-8F0E56756E72}" w:val=" ADDIN NE.Ref.{4F015D11-8B57-4ED7-BB74-8F0E56756E72}&lt;Citation&gt;&lt;Group&gt;&lt;References&gt;&lt;Item&gt;&lt;ID&gt;584&lt;/ID&gt;&lt;UID&gt;{8FA03979-233F-4273-8881-155F32C9A650}&lt;/UID&gt;&lt;Title&gt;Eradication of hepatitis C virus in patients successfully treated for chronic  hepatitis C&lt;/Title&gt;&lt;Template&gt;Journal Article&lt;/Template&gt;&lt;Star&gt;0&lt;/Star&gt;&lt;Tag&gt;0&lt;/Tag&gt;&lt;Author&gt;Maylin, Sarah; Martinot-Peignoux, Michelle; Moucari, Rami; Boyer, Nathalie; Ripault, Marie-Pierre; Cazals-Hatem, Dominique; Giuily, Nathalie; Castelnau, Corinne; Cardoso, Ana Carolina; Asselah, Tarik; Féray, Cyrille; Nicolas-Chanoine, Marie Hélène; Bedossa, Pierre; Marcellin, Patrick&lt;/Author&gt;&lt;Year&gt;2008&lt;/Year&gt;&lt;Details&gt;&lt;_accession_num&gt;18593587&lt;/_accession_num&gt;&lt;_author_adr&gt;Université Paris VII, Hôpital Beaujon, Clichy, France.&lt;/_author_adr&gt;&lt;_collection_scope&gt;SCIE&lt;/_collection_scope&gt;&lt;_created&gt;65844831&lt;/_created&gt;&lt;_date&gt;2008-09-01&lt;/_date&gt;&lt;_date_display&gt;2008 Sep&lt;/_date_display&gt;&lt;_doi&gt;10.1053/j.gastro.2008.05.044&lt;/_doi&gt;&lt;_impact_factor&gt;  26.300&lt;/_impact_factor&gt;&lt;_isbn&gt;1528-0012 (Electronic); 0016-5085 (Linking)&lt;/_isbn&gt;&lt;_issue&gt;3&lt;/_issue&gt;&lt;_journal&gt;Gastroenterology&lt;/_journal&gt;&lt;_language&gt;eng&lt;/_language&gt;&lt;_modified&gt;65844831&lt;/_modified&gt;&lt;_pages&gt;821-9&lt;/_pages&gt;&lt;_social_category&gt;胃肠肝病学(1)&lt;/_social_category&gt;&lt;_subject_headings&gt;Adolescent; Adult; Aged; Aged, 80 and over; Alanine Transaminase/blood; Antiviral Agents/therapeutic use; DNA, Viral/blood; Female; Hepacivirus/*isolation &amp;amp; purification; Hepatitis C, Chronic/diagnosis/*drug therapy/pathology/virology; Humans; Interferons/therapeutic use; Liver/pathology; Male; Middle Aged; Viral Load&lt;/_subject_headings&gt;&lt;_tertiary_title&gt;Gastroenterology&lt;/_tertiary_title&gt;&lt;_type_work&gt;Journal Article&lt;/_type_work&gt;&lt;_url&gt;http://www.ncbi.nlm.nih.gov/entrez/query.fcgi?cmd=Retrieve&amp;amp;db=pubmed&amp;amp;dopt=Abstract&amp;amp;list_uids=18593587&amp;amp;query_hl=1&lt;/_url&gt;&lt;_volume&gt;135&lt;/_volume&gt;&lt;/Details&gt;&lt;Extra&gt;&lt;DBUID&gt;{03752FAB-B361-4F66-989B-C711D9502F78}&lt;/DBUID&gt;&lt;/Extra&gt;&lt;/Item&gt;&lt;/References&gt;&lt;/Group&gt;&lt;/Citation&gt;_x000a_"/>
    <w:docVar w:name="NE.Ref{53B92A8A-88BF-4DEA-ADA2-A90963B6BF7F}" w:val=" ADDIN NE.Ref.{53B92A8A-88BF-4DEA-ADA2-A90963B6BF7F}&lt;Citation&gt;&lt;Group&gt;&lt;References&gt;&lt;Item&gt;&lt;ID&gt;560&lt;/ID&gt;&lt;UID&gt;{3D533939-8AFC-472C-9C6C-755F859AADCA}&lt;/UID&gt;&lt;Title&gt;Universal screening for HCV infection in China: An effectiveness and  cost-effectiveness analysis&lt;/Title&gt;&lt;Template&gt;Journal Article&lt;/Template&gt;&lt;Star&gt;0&lt;/Star&gt;&lt;Tag&gt;0&lt;/Tag&gt;&lt;Author&gt;Zhou, Hua; Yan, Mengxia; Che, Datian; Wu, Bin&lt;/Author&gt;&lt;Year&gt;2024&lt;/Year&gt;&lt;Details&gt;&lt;_accession_num&gt;38481389&lt;/_accession_num&gt;&lt;_author_adr&gt;Department of VIP, Shanghai Children&amp;apos;s Hospital, Affiliated with the School of  Medicine, Shanghai Jiaotong University, Shanghai, China.; Department of Pharmacy, Ren Ji Hospital, School of Medicine, Shanghai Jiaotong  University, Shanghai, China.; Department of VIP, Shanghai Children&amp;apos;s Hospital, Affiliated with the School of  Medicine, Shanghai Jiaotong University, Shanghai, China.; Clinical Research Institute, Ren Ji Hospital, School of Medicine, Shanghai  Jiaotong University, Shanghai, China.&lt;/_author_adr&gt;&lt;_collection_scope&gt;SCIE&lt;/_collection_scope&gt;&lt;_created&gt;65843618&lt;/_created&gt;&lt;_date&gt;2024-04-01&lt;/_date&gt;&lt;_date_display&gt;2024 Apr&lt;/_date_display&gt;&lt;_doi&gt;10.1016/j.jhepr.2024.101000&lt;/_doi&gt;&lt;_impact_factor&gt;   9.500&lt;/_impact_factor&gt;&lt;_isbn&gt;2589-5559 (Electronic); 2589-5559 (Linking)&lt;/_isbn&gt;&lt;_issue&gt;4&lt;/_issue&gt;&lt;_journal&gt;JHEP Rep&lt;/_journal&gt;&lt;_keywords&gt;Economic evaluation; Health outcomes; Hepatitis C screenings&lt;/_keywords&gt;&lt;_language&gt;eng&lt;/_language&gt;&lt;_modified&gt;65843618&lt;/_modified&gt;&lt;_ori_publication&gt;© 2024 The Author(s).&lt;/_ori_publication&gt;&lt;_pages&gt;101000&lt;/_pages&gt;&lt;_social_category&gt;胃肠肝病学(2)&lt;/_social_category&gt;&lt;_tertiary_title&gt;JHEP reports : innovation in hepatology&lt;/_tertiary_title&gt;&lt;_type_work&gt;Journal Article&lt;/_type_work&gt;&lt;_url&gt;http://www.ncbi.nlm.nih.gov/entrez/query.fcgi?cmd=Retrieve&amp;amp;db=pubmed&amp;amp;dopt=Abstract&amp;amp;list_uids=38481389&amp;amp;query_hl=1&lt;/_url&gt;&lt;_volume&gt;6&lt;/_volume&gt;&lt;/Details&gt;&lt;Extra&gt;&lt;DBUID&gt;{03752FAB-B361-4F66-989B-C711D9502F78}&lt;/DBUID&gt;&lt;/Extra&gt;&lt;/Item&gt;&lt;/References&gt;&lt;/Group&gt;&lt;/Citation&gt;_x000a_"/>
    <w:docVar w:name="NE.Ref{90C150E0-29A8-4217-8B5A-F6FEC6FF3D5F}" w:val=" ADDIN NE.Ref.{90C150E0-29A8-4217-8B5A-F6FEC6FF3D5F}&lt;Citation&gt;&lt;Group&gt;&lt;References&gt;&lt;Item&gt;&lt;ID&gt;568&lt;/ID&gt;&lt;UID&gt;{EC042458-877D-469C-BA29-62A141ADC826}&lt;/UID&gt;&lt;Title&gt;Universal screening for HCV infection in China: An effectiveness and cost-effectiveness analysis&lt;/Title&gt;&lt;Template&gt;Journal Article&lt;/Template&gt;&lt;Star&gt;0&lt;/Star&gt;&lt;Tag&gt;0&lt;/Tag&gt;&lt;Author&gt;Zhou, Hua; Yan, Mengxia; Che, Datian; Wu, Bin&lt;/Author&gt;&lt;Year&gt;2024&lt;/Year&gt;&lt;Details&gt;&lt;_alternate_title&gt;JHEP Reports&lt;/_alternate_title&gt;&lt;_collection_scope&gt;SCIE&lt;/_collection_scope&gt;&lt;_created&gt;65844760&lt;/_created&gt;&lt;_date&gt;2024-01-01&lt;/_date&gt;&lt;_date_display&gt;2024&lt;/_date_display&gt;&lt;_impact_factor&gt;   9.500&lt;/_impact_factor&gt;&lt;_isbn&gt;2589-5559&lt;/_isbn&gt;&lt;_issue&gt;4&lt;/_issue&gt;&lt;_journal&gt;JHEP Reports&lt;/_journal&gt;&lt;_modified&gt;65844760&lt;/_modified&gt;&lt;_ori_publication&gt;Elsevier&lt;/_ori_publication&gt;&lt;_pages&gt;101000&lt;/_pages&gt;&lt;_social_category&gt;胃肠肝病学(2)&lt;/_social_category&gt;&lt;_volume&gt;6&lt;/_volume&gt;&lt;_language&gt;English&lt;/_language&gt;&lt;/Details&gt;&lt;Extra&gt;&lt;DBUID&gt;{03752FAB-B361-4F66-989B-C711D9502F78}&lt;/DBUID&gt;&lt;/Extra&gt;&lt;/Item&gt;&lt;/References&gt;&lt;/Group&gt;&lt;/Citation&gt;_x000a_"/>
    <w:docVar w:name="NE.Ref{93C75CDE-4126-43E0-9B18-F380394D3E90}" w:val=" ADDIN NE.Ref.{93C75CDE-4126-43E0-9B18-F380394D3E90}&lt;Citation&gt;&lt;Group&gt;&lt;References&gt;&lt;Item&gt;&lt;ID&gt;562&lt;/ID&gt;&lt;UID&gt;{F3D1D12D-51A5-4EF4-9AFE-4685964D70E1}&lt;/UID&gt;&lt;Title&gt;A cost-effectiveness study of universal screening for hepatitis C virus infection  in South Korea: A societal perspective&lt;/Title&gt;&lt;Template&gt;Journal Article&lt;/Template&gt;&lt;Star&gt;0&lt;/Star&gt;&lt;Tag&gt;0&lt;/Tag&gt;&lt;Author&gt;Kim, Hye-Lin; Kim, Kyung-Ah; Choi, Gwang Hyun; Jang, Eun Sun; Ki, Moran; Choi, Hwa Young; Jeong, Sook-Hyang&lt;/Author&gt;&lt;Year&gt;2022&lt;/Year&gt;&lt;Details&gt;&lt;_accession_num&gt;34736311&lt;/_accession_num&gt;&lt;_author_adr&gt;College of Pharmacy, Sahmyook University, Seoul, Korea.; Department of Internal Medicine, Inje University Ilsan Paik Hospital, Goyang,  Korea.; Department of Internal Medicine, Seoul National University Bundang Hospital,  Seoul National University College of Medicine, Seongnam, Korea.; Department of Internal Medicine, Seoul National University Bundang Hospital,  Seoul National University College of Medicine, Seongnam, Korea.; Department of Cancer Control and Policy, Graduate School of Cancer Science and  Policy, National Cancer Center, Goyang, Korea.; Department of Cancer Control and Policy, Graduate School of Cancer Science and  Policy, National Cancer Center, Goyang, Korea.; Department of Internal Medicine, Seoul National University Bundang Hospital,  Seoul National University College of Medicine, Seongnam, Korea.&lt;/_author_adr&gt;&lt;_collection_scope&gt;SCIE&lt;/_collection_scope&gt;&lt;_created&gt;65843621&lt;/_created&gt;&lt;_date&gt;2022-01-01&lt;/_date&gt;&lt;_date_display&gt;2022 Jan&lt;/_date_display&gt;&lt;_doi&gt;10.3350/cmh.2021.0236&lt;/_doi&gt;&lt;_impact_factor&gt;  14.000&lt;/_impact_factor&gt;&lt;_isbn&gt;2287-285X (Electronic); 2287-2728 (Print); 2287-2728 (Linking)&lt;/_isbn&gt;&lt;_issue&gt;1&lt;/_issue&gt;&lt;_journal&gt;Clin Mol Hepatol&lt;/_journal&gt;&lt;_keywords&gt;Cost effectiveness; Hepatitis C virus; Mass screenings; Quality adjusted life years&lt;/_keywords&gt;&lt;_language&gt;eng&lt;/_language&gt;&lt;_modified&gt;65843621&lt;/_modified&gt;&lt;_pages&gt;91-104&lt;/_pages&gt;&lt;_social_category&gt;胃肠肝病学(2)&lt;/_social_category&gt;&lt;_subject_headings&gt;Cost-Benefit Analysis; Hepacivirus; *Hepatitis C/diagnosis/epidemiology; *Hepatitis C, Chronic/diagnosis; Humans; Quality-Adjusted Life Years&lt;/_subject_headings&gt;&lt;_tertiary_title&gt;Clinical and molecular hepatology&lt;/_tertiary_title&gt;&lt;_type_work&gt;Journal Article; Research Support, Non-U.S. Gov&amp;apos;t&lt;/_type_work&gt;&lt;_url&gt;http://www.ncbi.nlm.nih.gov/entrez/query.fcgi?cmd=Retrieve&amp;amp;db=pubmed&amp;amp;dopt=Abstract&amp;amp;list_uids=34736311&amp;amp;query_hl=1&lt;/_url&gt;&lt;_volume&gt;28&lt;/_volume&gt;&lt;/Details&gt;&lt;Extra&gt;&lt;DBUID&gt;{03752FAB-B361-4F66-989B-C711D9502F78}&lt;/DBUID&gt;&lt;/Extra&gt;&lt;/Item&gt;&lt;/References&gt;&lt;/Group&gt;&lt;/Citation&gt;_x000a_"/>
    <w:docVar w:name="NE.Ref{9FCFAA48-D757-4F18-8D8C-97C84B557057}" w:val=" ADDIN NE.Ref.{9FCFAA48-D757-4F18-8D8C-97C84B557057}&lt;Citation&gt;&lt;Group&gt;&lt;References&gt;&lt;Item&gt;&lt;ID&gt;551&lt;/ID&gt;&lt;UID&gt;{22DF51F6-BD5C-4E6D-A4A3-B7984E7D9CC7}&lt;/UID&gt;&lt;Title&gt;Hepatitis C virus cure with direct acting antivirals: Clinical, economic, societal and patient value for China&lt;/Title&gt;&lt;Template&gt;Journal Article&lt;/Template&gt;&lt;Star&gt;0&lt;/Star&gt;&lt;Tag&gt;0&lt;/Tag&gt;&lt;Author&gt;Xie, Qing; Xuan, Jian-Wei; Tang, Hong; Ye, Xiao-Guang; Xu, Peng; Lee, I-Heng; Hu, Shan-Lian&lt;/Author&gt;&lt;Year&gt;2019&lt;/Year&gt;&lt;Details&gt;&lt;_accessed&gt;65844840&lt;/_accessed&gt;&lt;_alternate_title&gt;World Journal of Hepatology&lt;/_alternate_title&gt;&lt;_collection_scope&gt;ESCI&lt;/_collection_scope&gt;&lt;_created&gt;65843605&lt;/_created&gt;&lt;_date&gt;2019-01-01&lt;/_date&gt;&lt;_date_display&gt;2019&lt;/_date_display&gt;&lt;_impact_factor&gt;   2.500&lt;/_impact_factor&gt;&lt;_issue&gt;5&lt;/_issue&gt;&lt;_journal&gt;World Journal of Hepatology&lt;/_journal&gt;&lt;_modified&gt;65844840&lt;/_modified&gt;&lt;_pages&gt;421&lt;/_pages&gt;&lt;_volume&gt;11&lt;/_volume&gt;&lt;/Details&gt;&lt;Extra&gt;&lt;DBUID&gt;{03752FAB-B361-4F66-989B-C711D9502F78}&lt;/DBUID&gt;&lt;/Extra&gt;&lt;/Item&gt;&lt;/References&gt;&lt;/Group&gt;&lt;/Citation&gt;_x000a_"/>
    <w:docVar w:name="NE.Ref{A5980013-335F-4282-867E-8ADD0EDF65FA}" w:val=" ADDIN NE.Ref.{A5980013-335F-4282-867E-8ADD0EDF65FA}&lt;Citation&gt;&lt;Group&gt;&lt;References&gt;&lt;Item&gt;&lt;ID&gt;598&lt;/ID&gt;&lt;UID&gt;{44D074B2-D1AC-4BD3-A4A5-02F387ADCE18}&lt;/UID&gt;&lt;Title&gt;Forecasting incidence of hemorrhagic fever with renal syndrome in China using ARIMA model&lt;/Title&gt;&lt;Template&gt;Journal Article&lt;/Template&gt;&lt;Star&gt;0&lt;/Star&gt;&lt;Tag&gt;0&lt;/Tag&gt;&lt;Author&gt;Liu, Qiyong; Liu, Xiaodong; Jiang, Baofa; Yang, Weizhong&lt;/Author&gt;&lt;Year&gt;2011&lt;/Year&gt;&lt;Details&gt;&lt;_alternate_title&gt;BMC infectious diseases&lt;/_alternate_title&gt;&lt;_date_display&gt;2011&lt;/_date_display&gt;&lt;_date&gt;2011-01-01&lt;/_date&gt;&lt;_journal&gt;BMC infectious diseases&lt;/_journal&gt;&lt;_ori_publication&gt;Springer&lt;/_ori_publication&gt;&lt;_pages&gt;1-7&lt;/_pages&gt;&lt;_volume&gt;11&lt;/_volume&gt;&lt;_created&gt;65852155&lt;/_created&gt;&lt;_modified&gt;65852155&lt;/_modified&gt;&lt;_impact_factor&gt;   3.400&lt;/_impact_factor&gt;&lt;_social_category&gt;传染病学(3)&lt;/_social_category&gt;&lt;_collection_scope&gt;SCIE&lt;/_collection_scope&gt;&lt;/Details&gt;&lt;Extra&gt;&lt;DBUID&gt;{03752FAB-B361-4F66-989B-C711D9502F78}&lt;/DBUID&gt;&lt;/Extra&gt;&lt;/Item&gt;&lt;/References&gt;&lt;/Group&gt;&lt;/Citation&gt;_x000a_"/>
    <w:docVar w:name="NE.Ref{B3CB0162-F44A-4AF3-95FB-D7A6307FEA13}" w:val=" ADDIN NE.Ref.{B3CB0162-F44A-4AF3-95FB-D7A6307FEA13}&lt;Citation&gt;&lt;Group&gt;&lt;References&gt;&lt;Item&gt;&lt;ID&gt;583&lt;/ID&gt;&lt;UID&gt;{E27E055D-B640-43F5-A2FC-92F6A5B8D595}&lt;/UID&gt;&lt;Title&gt;Cost-effectiveness of Early Treatment of Hepatitis C Virus Genotype 1 by Stage of  Liver Fibrosis in a US Treatment-Naive Population&lt;/Title&gt;&lt;Template&gt;Journal Article&lt;/Template&gt;&lt;Star&gt;0&lt;/Star&gt;&lt;Tag&gt;0&lt;/Tag&gt;&lt;Author&gt;Chahal, Harinder S; Marseille, Elliot A; Tice, Jeffrey A; Pearson, Steve D; Ollendorf, Daniel A; Fox, Rena K; Kahn, James G&lt;/Author&gt;&lt;Year&gt;2016&lt;/Year&gt;&lt;Details&gt;&lt;_accession_num&gt;26595724&lt;/_accession_num&gt;&lt;_author_adr&gt;Department of Clinical Pharmacy, University of California, San Francisco2Global  Health Economics Consortium, San Francisco, California.; Global Health Economics Consortium, San Francisco, California3Health Strategies  International, Oakland, California.; Division of General Internal Medicine, Department of Medicine, University of  California, San Francisco.; Institute for Clinical and Economic Review, Boston, Massachusetts.; Institute for Clinical and Economic Review, Boston, Massachusetts.; Division of General Internal Medicine, Department of Medicine, University of  California, San Francisco.; Global Health Economics Consortium, San Francisco, California6Institute for  Health Policy Studies, University of California, San Francisco.&lt;/_author_adr&gt;&lt;_collection_scope&gt;SCIE&lt;/_collection_scope&gt;&lt;_created&gt;65844830&lt;/_created&gt;&lt;_date&gt;2016-01-01&lt;/_date&gt;&lt;_date_display&gt;2016 Jan&lt;/_date_display&gt;&lt;_doi&gt;10.1001/jamainternmed.2015.6011&lt;/_doi&gt;&lt;_impact_factor&gt;  22.300&lt;/_impact_factor&gt;&lt;_isbn&gt;2168-6114 (Electronic); 2168-6106 (Print); 2168-6106 (Linking)&lt;/_isbn&gt;&lt;_issue&gt;1&lt;/_issue&gt;&lt;_journal&gt;JAMA Intern Med&lt;/_journal&gt;&lt;_language&gt;English&lt;/_language&gt;&lt;_modified&gt;65844830&lt;/_modified&gt;&lt;_pages&gt;65-73&lt;/_pages&gt;&lt;_social_category&gt;医学：内科(1)&lt;/_social_category&gt;&lt;_subject_headings&gt;Adult; Aged; Antiviral Agents/economics/*therapeutic use; Benzimidazoles/therapeutic use; Cost-Benefit Analysis; Decision Support Techniques; Drug Therapy, Combination; Fluorenes/therapeutic use; Genotype; Hepacivirus/genetics; Hepatitis C, Chronic/*drug therapy/economics/virology; Humans; Liver Cirrhosis/economics/*pathology/virology; Middle Aged; *Quality-Adjusted Life Years; Severity of Illness Index; Sofosbuvir/therapeutic use; Treatment Outcome; United States; Viral Load; Young Adult&lt;/_subject_headings&gt;&lt;_tertiary_title&gt;JAMA internal medicine&lt;/_tertiary_title&gt;&lt;_type_work&gt;Journal Article; Research Support, N.I.H., Extramural; Research Support, Non-U.S. Gov&amp;apos;t&lt;/_type_work&gt;&lt;_url&gt;http://www.ncbi.nlm.nih.gov/entrez/query.fcgi?cmd=Retrieve&amp;amp;db=pubmed&amp;amp;dopt=Abstract&amp;amp;list_uids=26595724&amp;amp;query_hl=1&lt;/_url&gt;&lt;_volume&gt;176&lt;/_volume&gt;&lt;/Details&gt;&lt;Extra&gt;&lt;DBUID&gt;{03752FAB-B361-4F66-989B-C711D9502F78}&lt;/DBUID&gt;&lt;/Extra&gt;&lt;/Item&gt;&lt;/References&gt;&lt;/Group&gt;&lt;/Citation&gt;_x000a_"/>
    <w:docVar w:name="NE.Ref{BC73315F-B51D-4FCC-96D5-68EB7D0F7405}" w:val=" ADDIN NE.Ref.{BC73315F-B51D-4FCC-96D5-68EB7D0F7405}&lt;Citation&gt;&lt;Group&gt;&lt;References&gt;&lt;Item&gt;&lt;ID&gt;583&lt;/ID&gt;&lt;UID&gt;{E27E055D-B640-43F5-A2FC-92F6A5B8D595}&lt;/UID&gt;&lt;Title&gt;Cost-effectiveness of Early Treatment of Hepatitis C Virus Genotype 1 by Stage of  Liver Fibrosis in a US Treatment-Naive Population&lt;/Title&gt;&lt;Template&gt;Journal Article&lt;/Template&gt;&lt;Star&gt;0&lt;/Star&gt;&lt;Tag&gt;0&lt;/Tag&gt;&lt;Author&gt;Chahal, Harinder S; Marseille, Elliot A; Tice, Jeffrey A; Pearson, Steve D; Ollendorf, Daniel A; Fox, Rena K; Kahn, James G&lt;/Author&gt;&lt;Year&gt;2016&lt;/Year&gt;&lt;Details&gt;&lt;_accession_num&gt;26595724&lt;/_accession_num&gt;&lt;_author_adr&gt;Department of Clinical Pharmacy, University of California, San Francisco2Global  Health Economics Consortium, San Francisco, California.; Global Health Economics Consortium, San Francisco, California3Health Strategies  International, Oakland, California.; Division of General Internal Medicine, Department of Medicine, University of  California, San Francisco.; Institute for Clinical and Economic Review, Boston, Massachusetts.; Institute for Clinical and Economic Review, Boston, Massachusetts.; Division of General Internal Medicine, Department of Medicine, University of  California, San Francisco.; Global Health Economics Consortium, San Francisco, California6Institute for  Health Policy Studies, University of California, San Francisco.&lt;/_author_adr&gt;&lt;_collection_scope&gt;SCIE&lt;/_collection_scope&gt;&lt;_created&gt;65844830&lt;/_created&gt;&lt;_date&gt;2016-01-01&lt;/_date&gt;&lt;_date_display&gt;2016 Jan&lt;/_date_display&gt;&lt;_doi&gt;10.1001/jamainternmed.2015.6011&lt;/_doi&gt;&lt;_impact_factor&gt;  22.300&lt;/_impact_factor&gt;&lt;_isbn&gt;2168-6114 (Electronic); 2168-6106 (Print); 2168-6106 (Linking)&lt;/_isbn&gt;&lt;_issue&gt;1&lt;/_issue&gt;&lt;_journal&gt;JAMA Intern Med&lt;/_journal&gt;&lt;_language&gt;eng&lt;/_language&gt;&lt;_modified&gt;65844830&lt;/_modified&gt;&lt;_pages&gt;65-73&lt;/_pages&gt;&lt;_social_category&gt;医学：内科(1)&lt;/_social_category&gt;&lt;_subject_headings&gt;Adult; Aged; Antiviral Agents/economics/*therapeutic use; Benzimidazoles/therapeutic use; Cost-Benefit Analysis; Decision Support Techniques; Drug Therapy, Combination; Fluorenes/therapeutic use; Genotype; Hepacivirus/genetics; Hepatitis C, Chronic/*drug therapy/economics/virology; Humans; Liver Cirrhosis/economics/*pathology/virology; Middle Aged; *Quality-Adjusted Life Years; Severity of Illness Index; Sofosbuvir/therapeutic use; Treatment Outcome; United States; Viral Load; Young Adult&lt;/_subject_headings&gt;&lt;_tertiary_title&gt;JAMA internal medicine&lt;/_tertiary_title&gt;&lt;_type_work&gt;Journal Article; Research Support, N.I.H., Extramural; Research Support, Non-U.S. Gov&amp;apos;t&lt;/_type_work&gt;&lt;_url&gt;http://www.ncbi.nlm.nih.gov/entrez/query.fcgi?cmd=Retrieve&amp;amp;db=pubmed&amp;amp;dopt=Abstract&amp;amp;list_uids=26595724&amp;amp;query_hl=1&lt;/_url&gt;&lt;_volume&gt;176&lt;/_volume&gt;&lt;/Details&gt;&lt;Extra&gt;&lt;DBUID&gt;{03752FAB-B361-4F66-989B-C711D9502F78}&lt;/DBUID&gt;&lt;/Extra&gt;&lt;/Item&gt;&lt;/References&gt;&lt;/Group&gt;&lt;/Citation&gt;_x000a_"/>
    <w:docVar w:name="NE.Ref{CD7EDA52-9F20-47C0-88B2-A2F0EAA65172}" w:val=" ADDIN NE.Ref.{CD7EDA52-9F20-47C0-88B2-A2F0EAA65172}&lt;Citation&gt;&lt;Group&gt;&lt;References&gt;&lt;Item&gt;&lt;ID&gt;568&lt;/ID&gt;&lt;UID&gt;{EC042458-877D-469C-BA29-62A141ADC826}&lt;/UID&gt;&lt;Title&gt;Universal screening for HCV infection in China: An effectiveness and cost-effectiveness analysis&lt;/Title&gt;&lt;Template&gt;Journal Article&lt;/Template&gt;&lt;Star&gt;0&lt;/Star&gt;&lt;Tag&gt;0&lt;/Tag&gt;&lt;Author&gt;Zhou, Hua; Yan, Mengxia; Che, Datian; Wu, Bin&lt;/Author&gt;&lt;Year&gt;2024&lt;/Year&gt;&lt;Details&gt;&lt;_alternate_title&gt;JHEP Reports&lt;/_alternate_title&gt;&lt;_collection_scope&gt;SCIE&lt;/_collection_scope&gt;&lt;_created&gt;65844760&lt;/_created&gt;&lt;_date&gt;2024-01-01&lt;/_date&gt;&lt;_date_display&gt;2024&lt;/_date_display&gt;&lt;_impact_factor&gt;   9.500&lt;/_impact_factor&gt;&lt;_isbn&gt;2589-5559&lt;/_isbn&gt;&lt;_issue&gt;4&lt;/_issue&gt;&lt;_journal&gt;JHEP Reports&lt;/_journal&gt;&lt;_modified&gt;65844760&lt;/_modified&gt;&lt;_ori_publication&gt;Elsevier&lt;/_ori_publication&gt;&lt;_pages&gt;101000&lt;/_pages&gt;&lt;_social_category&gt;胃肠肝病学(2)&lt;/_social_category&gt;&lt;_volume&gt;6&lt;/_volume&gt;&lt;/Details&gt;&lt;Extra&gt;&lt;DBUID&gt;{03752FAB-B361-4F66-989B-C711D9502F78}&lt;/DBUID&gt;&lt;/Extra&gt;&lt;/Item&gt;&lt;/References&gt;&lt;/Group&gt;&lt;/Citation&gt;_x000a_"/>
    <w:docVar w:name="NE.Ref{DB5A9F24-4B84-4B68-AB73-2910BA07A9BC}" w:val=" ADDIN NE.Ref.{DB5A9F24-4B84-4B68-AB73-2910BA07A9BC}&lt;Citation&gt;&lt;Group&gt;&lt;References&gt;&lt;Item&gt;&lt;ID&gt;554&lt;/ID&gt;&lt;UID&gt;{48652A13-BC02-4462-8DB6-31EDB73E09B3}&lt;/UID&gt;&lt;Title&gt;Real‐world clinical outcomes of sofosbuvir and velpatasvir treatment in HCV genotype 1‐and 2‐infected patients with decompensated cirrhosis: a nationwide multicenter study by the Japanese Red Cross Liver Study Group&lt;/Title&gt;&lt;Template&gt;Journal Article&lt;/Template&gt;&lt;Star&gt;0&lt;/Star&gt;&lt;Tag&gt;0&lt;/Tag&gt;&lt;Author&gt;Tada, Toshifumi; Kurosaki, Masayuki; Nakamura, Shinichiro; Hasebe, Chitomi; Kojima, Yuji; Furuta, Koichiro; Kobashi, Haruhiko; Kimura, Hiroyuki; Ogawa, Chikara; Yagisawa, Hitoshi&lt;/Author&gt;&lt;Year&gt;2021&lt;/Year&gt;&lt;Details&gt;&lt;_alternate_title&gt;Journal of Medical Virology&lt;/_alternate_title&gt;&lt;_collection_scope&gt;SCIE&lt;/_collection_scope&gt;&lt;_created&gt;65843608&lt;/_created&gt;&lt;_date&gt;2021-01-01&lt;/_date&gt;&lt;_date_display&gt;2021&lt;/_date_display&gt;&lt;_impact_factor&gt;   6.800&lt;/_impact_factor&gt;&lt;_isbn&gt;0146-6615&lt;/_isbn&gt;&lt;_issue&gt;11&lt;/_issue&gt;&lt;_journal&gt;Journal of Medical Virology&lt;/_journal&gt;&lt;_modified&gt;65843608&lt;/_modified&gt;&lt;_ori_publication&gt;Wiley Online Library&lt;/_ori_publication&gt;&lt;_pages&gt;6247-6256&lt;/_pages&gt;&lt;_social_category&gt;病毒学(3)&lt;/_social_category&gt;&lt;_volume&gt;93&lt;/_volume&gt;&lt;/Details&gt;&lt;Extra&gt;&lt;DBUID&gt;{03752FAB-B361-4F66-989B-C711D9502F78}&lt;/DBUID&gt;&lt;/Extra&gt;&lt;/Item&gt;&lt;/References&gt;&lt;/Group&gt;&lt;/Citation&gt;_x000a_"/>
    <w:docVar w:name="NE.Ref{DDD99070-10BD-4730-942A-7A3AE9864233}" w:val=" ADDIN NE.Ref.{DDD99070-10BD-4730-942A-7A3AE9864233}&lt;Citation&gt;&lt;Group&gt;&lt;References&gt;&lt;Item&gt;&lt;ID&gt;568&lt;/ID&gt;&lt;UID&gt;{EC042458-877D-469C-BA29-62A141ADC826}&lt;/UID&gt;&lt;Title&gt;Universal screening for HCV infection in China: An effectiveness and cost-effectiveness analysis&lt;/Title&gt;&lt;Template&gt;Journal Article&lt;/Template&gt;&lt;Star&gt;0&lt;/Star&gt;&lt;Tag&gt;0&lt;/Tag&gt;&lt;Author&gt;Zhou, Hua; Yan, Mengxia; Che, Datian; Wu, Bin&lt;/Author&gt;&lt;Year&gt;2024&lt;/Year&gt;&lt;Details&gt;&lt;_alternate_title&gt;JHEP Reports&lt;/_alternate_title&gt;&lt;_collection_scope&gt;SCIE&lt;/_collection_scope&gt;&lt;_created&gt;65844760&lt;/_created&gt;&lt;_date&gt;2024-01-01&lt;/_date&gt;&lt;_date_display&gt;2024&lt;/_date_display&gt;&lt;_impact_factor&gt;   9.500&lt;/_impact_factor&gt;&lt;_isbn&gt;2589-5559&lt;/_isbn&gt;&lt;_issue&gt;4&lt;/_issue&gt;&lt;_journal&gt;JHEP Reports&lt;/_journal&gt;&lt;_modified&gt;65844760&lt;/_modified&gt;&lt;_ori_publication&gt;Elsevier&lt;/_ori_publication&gt;&lt;_pages&gt;101000&lt;/_pages&gt;&lt;_social_category&gt;胃肠肝病学(2)&lt;/_social_category&gt;&lt;_volume&gt;6&lt;/_volume&gt;&lt;_language&gt;English&lt;/_language&gt;&lt;/Details&gt;&lt;Extra&gt;&lt;DBUID&gt;{03752FAB-B361-4F66-989B-C711D9502F78}&lt;/DBUID&gt;&lt;/Extra&gt;&lt;/Item&gt;&lt;/References&gt;&lt;/Group&gt;&lt;/Citation&gt;_x000a_"/>
    <w:docVar w:name="NE.Ref{E6B21307-D34F-4402-B449-CDD954151A84}" w:val=" ADDIN NE.Ref.{E6B21307-D34F-4402-B449-CDD954151A84}&lt;Citation&gt;&lt;Group&gt;&lt;References&gt;&lt;Item&gt;&lt;ID&gt;568&lt;/ID&gt;&lt;UID&gt;{EC042458-877D-469C-BA29-62A141ADC826}&lt;/UID&gt;&lt;Title&gt;Universal screening for HCV infection in China: An effectiveness and cost-effectiveness analysis&lt;/Title&gt;&lt;Template&gt;Journal Article&lt;/Template&gt;&lt;Star&gt;0&lt;/Star&gt;&lt;Tag&gt;0&lt;/Tag&gt;&lt;Author&gt;Zhou, Hua; Yan, Mengxia; Che, Datian; Wu, Bin&lt;/Author&gt;&lt;Year&gt;2024&lt;/Year&gt;&lt;Details&gt;&lt;_alternate_title&gt;JHEP Reports&lt;/_alternate_title&gt;&lt;_collection_scope&gt;SCIE&lt;/_collection_scope&gt;&lt;_created&gt;65844760&lt;/_created&gt;&lt;_date&gt;2024-01-01&lt;/_date&gt;&lt;_date_display&gt;2024&lt;/_date_display&gt;&lt;_impact_factor&gt;   9.500&lt;/_impact_factor&gt;&lt;_isbn&gt;2589-5559&lt;/_isbn&gt;&lt;_issue&gt;4&lt;/_issue&gt;&lt;_journal&gt;JHEP Reports&lt;/_journal&gt;&lt;_modified&gt;65844760&lt;/_modified&gt;&lt;_ori_publication&gt;Elsevier&lt;/_ori_publication&gt;&lt;_pages&gt;101000&lt;/_pages&gt;&lt;_social_category&gt;胃肠肝病学(2)&lt;/_social_category&gt;&lt;_volume&gt;6&lt;/_volume&gt;&lt;_language&gt;English&lt;/_language&gt;&lt;/Details&gt;&lt;Extra&gt;&lt;DBUID&gt;{03752FAB-B361-4F66-989B-C711D9502F78}&lt;/DBUID&gt;&lt;/Extra&gt;&lt;/Item&gt;&lt;/References&gt;&lt;/Group&gt;&lt;/Citation&gt;_x000a_"/>
    <w:docVar w:name="NE.Ref{F0A9DA16-2A23-4FFD-86CC-707E9859E04C}" w:val=" ADDIN NE.Ref.{F0A9DA16-2A23-4FFD-86CC-707E9859E04C}&lt;Citation&gt;&lt;Group&gt;&lt;References&gt;&lt;Item&gt;&lt;ID&gt;568&lt;/ID&gt;&lt;UID&gt;{EC042458-877D-469C-BA29-62A141ADC826}&lt;/UID&gt;&lt;Title&gt;Universal screening for HCV infection in China: An effectiveness and cost-effectiveness analysis&lt;/Title&gt;&lt;Template&gt;Journal Article&lt;/Template&gt;&lt;Star&gt;0&lt;/Star&gt;&lt;Tag&gt;0&lt;/Tag&gt;&lt;Author&gt;Zhou, Hua; Yan, Mengxia; Che, Datian; Wu, Bin&lt;/Author&gt;&lt;Year&gt;2024&lt;/Year&gt;&lt;Details&gt;&lt;_alternate_title&gt;JHEP Reports&lt;/_alternate_title&gt;&lt;_collection_scope&gt;SCIE&lt;/_collection_scope&gt;&lt;_created&gt;65844760&lt;/_created&gt;&lt;_date&gt;2024-01-01&lt;/_date&gt;&lt;_date_display&gt;2024&lt;/_date_display&gt;&lt;_impact_factor&gt;   9.500&lt;/_impact_factor&gt;&lt;_isbn&gt;2589-5559&lt;/_isbn&gt;&lt;_issue&gt;4&lt;/_issue&gt;&lt;_journal&gt;JHEP Reports&lt;/_journal&gt;&lt;_modified&gt;65844760&lt;/_modified&gt;&lt;_ori_publication&gt;Elsevier&lt;/_ori_publication&gt;&lt;_pages&gt;101000&lt;/_pages&gt;&lt;_social_category&gt;胃肠肝病学(2)&lt;/_social_category&gt;&lt;_volume&gt;6&lt;/_volume&gt;&lt;_language&gt;English&lt;/_language&gt;&lt;/Details&gt;&lt;Extra&gt;&lt;DBUID&gt;{03752FAB-B361-4F66-989B-C711D9502F78}&lt;/DBUID&gt;&lt;/Extra&gt;&lt;/Item&gt;&lt;/References&gt;&lt;/Group&gt;&lt;/Citation&gt;_x000a_"/>
    <w:docVar w:name="NE.Ref{F85A3637-A73B-4AE0-B202-DE2BEA8CA016}" w:val=" ADDIN NE.Ref.{F85A3637-A73B-4AE0-B202-DE2BEA8CA016}&lt;Citation&gt;&lt;Group&gt;&lt;References&gt;&lt;Item&gt;&lt;ID&gt;585&lt;/ID&gt;&lt;UID&gt;{0663D41D-75F2-4F7B-B3C8-7748CBF32CEB}&lt;/UID&gt;&lt;Title&gt;Prevalence and clinical course of chronic hepatitis C virus (HCV) infection and rate of HCV vertical transmission in a cohort of 15,250 pregnant women&lt;/Title&gt;&lt;Template&gt;Journal Article&lt;/Template&gt;&lt;Star&gt;0&lt;/Star&gt;&lt;Tag&gt;0&lt;/Tag&gt;&lt;Author&gt;Conte, Dario; Fraquelli, Mirella; Prati, Daniele; Colucci, Alice; Minola, Eliseo&lt;/Author&gt;&lt;Year&gt;2000&lt;/Year&gt;&lt;Details&gt;&lt;_accessed&gt;65844838&lt;/_accessed&gt;&lt;_alternate_title&gt;Hepatology&lt;/_alternate_title&gt;&lt;_collection_scope&gt;SCIE&lt;/_collection_scope&gt;&lt;_created&gt;65844838&lt;/_created&gt;&lt;_date&gt;2000-01-01&lt;/_date&gt;&lt;_date_display&gt;2000&lt;/_date_display&gt;&lt;_impact_factor&gt;  13.000&lt;/_impact_factor&gt;&lt;_isbn&gt;0270-9139&lt;/_isbn&gt;&lt;_issue&gt;3&lt;/_issue&gt;&lt;_journal&gt;Hepatology&lt;/_journal&gt;&lt;_modified&gt;65844838&lt;/_modified&gt;&lt;_ori_publication&gt;Wiley Online Library&lt;/_ori_publication&gt;&lt;_pages&gt;751-755&lt;/_pages&gt;&lt;_social_category&gt;胃肠肝病学(1)&lt;/_social_category&gt;&lt;_volume&gt;31&lt;/_volume&gt;&lt;/Details&gt;&lt;Extra&gt;&lt;DBUID&gt;{03752FAB-B361-4F66-989B-C711D9502F78}&lt;/DBUID&gt;&lt;/Extra&gt;&lt;/Item&gt;&lt;/References&gt;&lt;/Group&gt;&lt;/Citation&gt;_x000a_"/>
    <w:docVar w:name="NE.Ref{FB550578-23BE-4368-9BE0-59A4D104F42E}" w:val=" ADDIN NE.Ref.{FB550578-23BE-4368-9BE0-59A4D104F42E}&lt;Citation&gt;&lt;Group&gt;&lt;References&gt;&lt;Item&gt;&lt;ID&gt;565&lt;/ID&gt;&lt;UID&gt;{87A329AB-3EDC-474B-992A-E155A0E2E70E}&lt;/UID&gt;&lt;Title&gt;Consolidated Health Economic Evaluation Reporting Standards 2022 (CHEERS 2022)  Statement: Updated Reporting Guidance for Health Economic Evaluations&lt;/Title&gt;&lt;Template&gt;Journal Article&lt;/Template&gt;&lt;Star&gt;0&lt;/Star&gt;&lt;Tag&gt;0&lt;/Tag&gt;&lt;Author&gt;Husereau, Don; Drummond, Michael; Augustovski, Federico; de Bekker-Grob, Esther; Briggs, Andrew H; Carswell, Chris; Caulley, Lisa; Chaiyakunapruk, Nathorn; Greenberg, Dan; Loder, Elizabeth; Mauskopf, Josephine; Mullins, C Daniel; Petrou, Stavros; Pwu, Raoh-Fang; Staniszewska, Sophie&lt;/Author&gt;&lt;Year&gt;2022&lt;/Year&gt;&lt;Details&gt;&lt;_accession_num&gt;35031096&lt;/_accession_num&gt;&lt;_author_adr&gt;School of Epidemiology and Public Health, University of Ottawa, Ontario, Canada,  Institute of Health Economics, Alberta, Canada. Electronic address:  donh@donhusereau.com.; Centre for Health Economics, University of York, York, UK.; Health Technology Assessment and Health Economics Department of the Institute for  Clinical Effectiveness and Health Policy (IECS-CONICET), Buenos Aires, University  of Buenos Aires, Buenos Aires, CONICET (National Scientific and Technical  Research Council), Buenos Aires, Argentina.; Erasmus School of Health Policy &amp;amp; Management, Erasmus University Rotterdam,  Rotterdam, The Netherlands.; London School of Hygiene and Tropical Medicine, London, England, UK.; Adis Journals, Springer Nature, Auckland, New Zealand.; Department of Otolaryngology - Head &amp;amp; Neck Surgery, University of Ottawa,  Ontario, Canada, Clinical Epidemiology Program and Center for Journalology,  Ottawa Hospital Research Institute, Ontario, Canada, Department of Epidemiology,  Erasmus University Medical Center Rotterdam, Rotterdam, The Netherlands.; Department of Pharmacotherapy, College of Pharmacy, University of Utah, Salt Lake  City, Utah, USA.; Department of Health Policy and Management, School of Public Health, Faculty of  Health Sciences, Ben-Gurion University of the Negev, Be&amp;apos;er-Sheva, Israel.; Harvard Medical School, Boston, MA, USA, The BMJ, London, UK.; RTI Health Solutions, RTI International, Research Triangle Park, NC, USA.; School of Pharmacy, University of Maryland Baltimore, Baltimore, MD, USA.; Stavros Petros., Nuffield Department of Primary Care Health Sciences, University  of Oxford, Oxford, UK.; National Hepatitis C Program Office, Ministry of Health and Welfare, Taipei City,  Taiwan.; Warwick Research in Nursing, University of Warwick Warwick Medical School,  Warwick, UK.&lt;/_author_adr&gt;&lt;_collection_scope&gt;SCIE;SSCI&lt;/_collection_scope&gt;&lt;_created&gt;65843643&lt;/_created&gt;&lt;_date&gt;2022-01-01&lt;/_date&gt;&lt;_date_display&gt;2022 Jan&lt;/_date_display&gt;&lt;_doi&gt;10.1016/j.jval.2021.11.1351&lt;/_doi&gt;&lt;_impact_factor&gt;   4.900&lt;/_impact_factor&gt;&lt;_isbn&gt;1524-4733 (Electronic); 1098-3015 (Linking)&lt;/_isbn&gt;&lt;_issue&gt;1&lt;/_issue&gt;&lt;_journal&gt;Value Health&lt;/_journal&gt;&lt;_language&gt;eng&lt;/_language&gt;&lt;_modified&gt;65843643&lt;/_modified&gt;&lt;_ori_publication&gt;Copyright © 2022 International Society for Pharmacoeconomics and Outcomes _x000d__x000a_      Research, Inc. Published by Elsevier Inc. Published by Elsevier Inc. All rights _x000d__x000a_      reserved.&lt;/_ori_publication&gt;&lt;_pages&gt;3-9&lt;/_pages&gt;&lt;_social_category&gt;经济学(2) &amp;amp; 卫生保健与服务(2) &amp;amp; 卫生政策与服务(2)&lt;/_social_category&gt;&lt;_subject_headings&gt;*Checklist; Cost-Benefit Analysis/standards; Economics, Medical/*standards; Humans; Publishing; Research Design/standards&lt;/_subject_headings&gt;&lt;_tertiary_title&gt;Value in health : the journal of the International Society for Pharmacoeconomics _x000d__x000a_      and Outcomes Research&lt;/_tertiary_title&gt;&lt;_type_work&gt;Journal Article; Research Support, Non-U.S. Gov&amp;apos;t; Review&lt;/_type_work&gt;&lt;_url&gt;http://www.ncbi.nlm.nih.gov/entrez/query.fcgi?cmd=Retrieve&amp;amp;db=pubmed&amp;amp;dopt=Abstract&amp;amp;list_uids=35031096&amp;amp;query_hl=1&lt;/_url&gt;&lt;_volume&gt;25&lt;/_volume&gt;&lt;/Details&gt;&lt;Extra&gt;&lt;DBUID&gt;{03752FAB-B361-4F66-989B-C711D9502F78}&lt;/DBUID&gt;&lt;/Extra&gt;&lt;/Item&gt;&lt;/References&gt;&lt;/Group&gt;&lt;/Citation&gt;_x000a_"/>
    <w:docVar w:name="ne_build" w:val="16.0.14332"/>
    <w:docVar w:name="ne_docsoft" w:val="MSWord"/>
    <w:docVar w:name="ne_docversion" w:val="NoteExpress 2.0"/>
    <w:docVar w:name="ne_os" w:val="Mircrosoft"/>
    <w:docVar w:name="ne_platform" w:val="Word"/>
    <w:docVar w:name="ne_stylename" w:val="BMJ Global Health"/>
  </w:docVars>
  <w:rsids>
    <w:rsidRoot w:val="00DE3260"/>
    <w:rsid w:val="000A064A"/>
    <w:rsid w:val="000B7D80"/>
    <w:rsid w:val="000D4E8F"/>
    <w:rsid w:val="000E6E59"/>
    <w:rsid w:val="00140630"/>
    <w:rsid w:val="00165110"/>
    <w:rsid w:val="001675CF"/>
    <w:rsid w:val="001757CB"/>
    <w:rsid w:val="002757C7"/>
    <w:rsid w:val="002A7F91"/>
    <w:rsid w:val="002D0948"/>
    <w:rsid w:val="00326E61"/>
    <w:rsid w:val="00394CDD"/>
    <w:rsid w:val="00430C0A"/>
    <w:rsid w:val="004823C4"/>
    <w:rsid w:val="0055692F"/>
    <w:rsid w:val="005C0483"/>
    <w:rsid w:val="006A5871"/>
    <w:rsid w:val="006F668A"/>
    <w:rsid w:val="00791872"/>
    <w:rsid w:val="008070A6"/>
    <w:rsid w:val="008866EB"/>
    <w:rsid w:val="008A1B86"/>
    <w:rsid w:val="008C41A7"/>
    <w:rsid w:val="008F17A4"/>
    <w:rsid w:val="009A6815"/>
    <w:rsid w:val="00A1178B"/>
    <w:rsid w:val="00A518BE"/>
    <w:rsid w:val="00BE544C"/>
    <w:rsid w:val="00C118B6"/>
    <w:rsid w:val="00D01480"/>
    <w:rsid w:val="00DC1433"/>
    <w:rsid w:val="00DD3DB0"/>
    <w:rsid w:val="00DE3260"/>
    <w:rsid w:val="00DF3064"/>
    <w:rsid w:val="00EB48E1"/>
    <w:rsid w:val="00F8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F525F"/>
  <w15:chartTrackingRefBased/>
  <w15:docId w15:val="{D4702103-C16E-4284-ADB6-107B2C6F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326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E32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260"/>
    <w:rPr>
      <w:b/>
      <w:bCs/>
      <w:kern w:val="44"/>
      <w:sz w:val="44"/>
      <w:szCs w:val="44"/>
    </w:rPr>
  </w:style>
  <w:style w:type="character" w:customStyle="1" w:styleId="20">
    <w:name w:val="标题 2 字符"/>
    <w:basedOn w:val="a0"/>
    <w:link w:val="2"/>
    <w:uiPriority w:val="9"/>
    <w:rsid w:val="00DE3260"/>
    <w:rPr>
      <w:rFonts w:asciiTheme="majorHAnsi" w:eastAsiaTheme="majorEastAsia" w:hAnsiTheme="majorHAnsi" w:cstheme="majorBidi"/>
      <w:b/>
      <w:bCs/>
      <w:sz w:val="32"/>
      <w:szCs w:val="32"/>
    </w:rPr>
  </w:style>
  <w:style w:type="paragraph" w:styleId="a3">
    <w:name w:val="header"/>
    <w:basedOn w:val="a"/>
    <w:link w:val="a4"/>
    <w:uiPriority w:val="99"/>
    <w:unhideWhenUsed/>
    <w:rsid w:val="001651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5110"/>
    <w:rPr>
      <w:sz w:val="18"/>
      <w:szCs w:val="18"/>
    </w:rPr>
  </w:style>
  <w:style w:type="paragraph" w:styleId="a5">
    <w:name w:val="footer"/>
    <w:basedOn w:val="a"/>
    <w:link w:val="a6"/>
    <w:uiPriority w:val="99"/>
    <w:unhideWhenUsed/>
    <w:rsid w:val="00165110"/>
    <w:pPr>
      <w:tabs>
        <w:tab w:val="center" w:pos="4153"/>
        <w:tab w:val="right" w:pos="8306"/>
      </w:tabs>
      <w:snapToGrid w:val="0"/>
      <w:jc w:val="left"/>
    </w:pPr>
    <w:rPr>
      <w:sz w:val="18"/>
      <w:szCs w:val="18"/>
    </w:rPr>
  </w:style>
  <w:style w:type="character" w:customStyle="1" w:styleId="a6">
    <w:name w:val="页脚 字符"/>
    <w:basedOn w:val="a0"/>
    <w:link w:val="a5"/>
    <w:uiPriority w:val="99"/>
    <w:rsid w:val="00165110"/>
    <w:rPr>
      <w:sz w:val="18"/>
      <w:szCs w:val="18"/>
    </w:rPr>
  </w:style>
  <w:style w:type="paragraph" w:styleId="TOC">
    <w:name w:val="TOC Heading"/>
    <w:basedOn w:val="1"/>
    <w:next w:val="a"/>
    <w:uiPriority w:val="39"/>
    <w:unhideWhenUsed/>
    <w:qFormat/>
    <w:rsid w:val="0016511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165110"/>
  </w:style>
  <w:style w:type="paragraph" w:styleId="TOC2">
    <w:name w:val="toc 2"/>
    <w:basedOn w:val="a"/>
    <w:next w:val="a"/>
    <w:autoRedefine/>
    <w:uiPriority w:val="39"/>
    <w:unhideWhenUsed/>
    <w:rsid w:val="00165110"/>
    <w:pPr>
      <w:ind w:leftChars="200" w:left="420"/>
    </w:pPr>
  </w:style>
  <w:style w:type="character" w:styleId="a7">
    <w:name w:val="Hyperlink"/>
    <w:basedOn w:val="a0"/>
    <w:uiPriority w:val="99"/>
    <w:unhideWhenUsed/>
    <w:rsid w:val="00165110"/>
    <w:rPr>
      <w:color w:val="0563C1" w:themeColor="hyperlink"/>
      <w:u w:val="single"/>
    </w:rPr>
  </w:style>
  <w:style w:type="character" w:styleId="a8">
    <w:name w:val="line number"/>
    <w:basedOn w:val="a0"/>
    <w:uiPriority w:val="99"/>
    <w:semiHidden/>
    <w:unhideWhenUsed/>
    <w:rsid w:val="00DD3DB0"/>
  </w:style>
  <w:style w:type="paragraph" w:styleId="a9">
    <w:name w:val="Revision"/>
    <w:hidden/>
    <w:uiPriority w:val="99"/>
    <w:semiHidden/>
    <w:rsid w:val="00DC1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8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2C7E-71D7-44E9-AC34-0DE8ADAB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1835</Words>
  <Characters>10466</Characters>
  <Application>Microsoft Office Word</Application>
  <DocSecurity>0</DocSecurity>
  <Lines>87</Lines>
  <Paragraphs>24</Paragraphs>
  <ScaleCrop>false</ScaleCrop>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Dachuang Zhou</dc:creator>
  <cp:keywords/>
  <dc:description>NE.Ref</dc:description>
  <cp:lastModifiedBy>Dachuang Zhou</cp:lastModifiedBy>
  <cp:revision>6</cp:revision>
  <dcterms:created xsi:type="dcterms:W3CDTF">2025-03-17T05:39:00Z</dcterms:created>
  <dcterms:modified xsi:type="dcterms:W3CDTF">2025-03-18T04:59:00Z</dcterms:modified>
</cp:coreProperties>
</file>