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A1592" w14:textId="77777777" w:rsidR="00DE3124" w:rsidRPr="00704891" w:rsidRDefault="00DE3124" w:rsidP="00DE3124">
      <w:pPr>
        <w:spacing w:after="0" w:line="480" w:lineRule="auto"/>
        <w:ind w:left="1134" w:hanging="1134"/>
        <w:rPr>
          <w:rFonts w:ascii="Times New Roman" w:hAnsi="Times New Roman" w:cs="Times New Roman"/>
          <w:sz w:val="24"/>
          <w:szCs w:val="24"/>
        </w:rPr>
      </w:pPr>
      <w:bookmarkStart w:id="0" w:name="_Hlk204809094"/>
      <w:r w:rsidRPr="00704891">
        <w:rPr>
          <w:rFonts w:ascii="Times New Roman" w:hAnsi="Times New Roman" w:cs="Times New Roman"/>
          <w:b/>
          <w:sz w:val="24"/>
          <w:szCs w:val="24"/>
        </w:rPr>
        <w:t>Table 3:</w:t>
      </w:r>
      <w:r w:rsidRPr="00704891">
        <w:rPr>
          <w:rFonts w:ascii="Times New Roman" w:hAnsi="Times New Roman" w:cs="Times New Roman"/>
          <w:b/>
          <w:sz w:val="24"/>
          <w:szCs w:val="24"/>
        </w:rPr>
        <w:tab/>
      </w:r>
      <w:r w:rsidRPr="00704891">
        <w:rPr>
          <w:rFonts w:ascii="Times New Roman" w:hAnsi="Times New Roman" w:cs="Times New Roman"/>
          <w:sz w:val="24"/>
          <w:szCs w:val="24"/>
        </w:rPr>
        <w:t>Relationship between the sociodemographic factors, knowledge and attitude toward care of older adults (n=150)</w:t>
      </w:r>
    </w:p>
    <w:tbl>
      <w:tblPr>
        <w:tblStyle w:val="GayaUKM-Mazleha"/>
        <w:tblW w:w="9412" w:type="dxa"/>
        <w:tblLook w:val="04A0" w:firstRow="1" w:lastRow="0" w:firstColumn="1" w:lastColumn="0" w:noHBand="0" w:noVBand="1"/>
      </w:tblPr>
      <w:tblGrid>
        <w:gridCol w:w="3690"/>
        <w:gridCol w:w="1530"/>
        <w:gridCol w:w="1350"/>
        <w:gridCol w:w="1413"/>
        <w:gridCol w:w="1429"/>
      </w:tblGrid>
      <w:tr w:rsidR="00DE3124" w:rsidRPr="00704891" w14:paraId="35326598" w14:textId="77777777" w:rsidTr="009611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tcW w:w="3690" w:type="dxa"/>
            <w:vMerge w:val="restart"/>
            <w:tcBorders>
              <w:bottom w:val="nil"/>
            </w:tcBorders>
          </w:tcPr>
          <w:p w14:paraId="088A40C2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b/>
                <w:bCs/>
                <w:sz w:val="24"/>
                <w:lang w:val="en-US"/>
              </w:rPr>
            </w:pPr>
            <w:r w:rsidRPr="00704891">
              <w:rPr>
                <w:rFonts w:cs="Times New Roman"/>
                <w:b/>
                <w:bCs/>
                <w:sz w:val="24"/>
                <w:lang w:val="en-US"/>
              </w:rPr>
              <w:t>Variable</w:t>
            </w:r>
          </w:p>
        </w:tc>
        <w:tc>
          <w:tcPr>
            <w:tcW w:w="2880" w:type="dxa"/>
            <w:gridSpan w:val="2"/>
          </w:tcPr>
          <w:p w14:paraId="3AE3073A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bCs/>
                <w:sz w:val="24"/>
                <w:lang w:val="en-US"/>
              </w:rPr>
            </w:pPr>
            <w:r w:rsidRPr="00704891">
              <w:rPr>
                <w:rFonts w:cs="Times New Roman"/>
                <w:b/>
                <w:bCs/>
                <w:sz w:val="24"/>
                <w:lang w:val="en-MY"/>
              </w:rPr>
              <w:t>Total score of attitude</w:t>
            </w:r>
          </w:p>
        </w:tc>
        <w:tc>
          <w:tcPr>
            <w:tcW w:w="2842" w:type="dxa"/>
            <w:gridSpan w:val="2"/>
          </w:tcPr>
          <w:p w14:paraId="3299111D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b/>
                <w:bCs/>
                <w:sz w:val="24"/>
                <w:lang w:val="en-MY"/>
              </w:rPr>
            </w:pPr>
            <w:r w:rsidRPr="00704891">
              <w:rPr>
                <w:rFonts w:cs="Times New Roman"/>
                <w:b/>
                <w:bCs/>
                <w:sz w:val="24"/>
                <w:lang w:val="en-MY"/>
              </w:rPr>
              <w:t>Total score of knowledge</w:t>
            </w:r>
          </w:p>
        </w:tc>
      </w:tr>
      <w:tr w:rsidR="00DE3124" w:rsidRPr="00704891" w14:paraId="3FD6A571" w14:textId="77777777" w:rsidTr="00961115">
        <w:tc>
          <w:tcPr>
            <w:tcW w:w="3690" w:type="dxa"/>
            <w:vMerge/>
            <w:tcBorders>
              <w:top w:val="nil"/>
              <w:bottom w:val="single" w:sz="4" w:space="0" w:color="auto"/>
            </w:tcBorders>
          </w:tcPr>
          <w:p w14:paraId="69704CD0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43FA42D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 xml:space="preserve">Positive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88A194D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 xml:space="preserve">Negative 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14F99FB4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 xml:space="preserve">High 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4770721D" w14:textId="77777777" w:rsidR="00DE3124" w:rsidRPr="00704891" w:rsidRDefault="00DE3124" w:rsidP="00961115">
            <w:pPr>
              <w:pStyle w:val="17Table-Title-Center"/>
              <w:spacing w:before="0" w:line="480" w:lineRule="auto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 xml:space="preserve">Low </w:t>
            </w:r>
          </w:p>
        </w:tc>
      </w:tr>
      <w:tr w:rsidR="00DE3124" w:rsidRPr="00704891" w14:paraId="76DB5EC0" w14:textId="77777777" w:rsidTr="00961115">
        <w:tc>
          <w:tcPr>
            <w:tcW w:w="3690" w:type="dxa"/>
            <w:tcBorders>
              <w:top w:val="single" w:sz="4" w:space="0" w:color="auto"/>
            </w:tcBorders>
          </w:tcPr>
          <w:p w14:paraId="2895B0E6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b/>
                <w:sz w:val="24"/>
              </w:rPr>
            </w:pPr>
            <w:r w:rsidRPr="00704891">
              <w:rPr>
                <w:rFonts w:cs="Times New Roman"/>
                <w:b/>
                <w:sz w:val="24"/>
              </w:rPr>
              <w:t>Gender</w:t>
            </w:r>
          </w:p>
          <w:p w14:paraId="11B04106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>Male</w:t>
            </w:r>
          </w:p>
          <w:p w14:paraId="31BB3203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</w:rPr>
              <w:t>Female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57A64B8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7376D98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30 (20.00)</w:t>
            </w:r>
          </w:p>
          <w:p w14:paraId="31852063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87(58.00)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5B383CE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1786041A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8 (5.33)</w:t>
            </w:r>
          </w:p>
          <w:p w14:paraId="0B580F2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25 (16.67)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4C4AC787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6BD556E3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13 (8.67)</w:t>
            </w:r>
          </w:p>
          <w:p w14:paraId="7273424A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17 (11.33)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4AC30C97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37C6D28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25 (16.67)</w:t>
            </w:r>
          </w:p>
          <w:p w14:paraId="61864394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95 (63.33)</w:t>
            </w:r>
          </w:p>
        </w:tc>
      </w:tr>
      <w:tr w:rsidR="00DE3124" w:rsidRPr="00704891" w14:paraId="229E96FB" w14:textId="77777777" w:rsidTr="00961115"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14:paraId="58CEF1B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1C175B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  <w:lang w:val="en-US"/>
              </w:rPr>
              <w:t>2</w:t>
            </w:r>
            <w:r w:rsidRPr="00704891">
              <w:rPr>
                <w:rFonts w:cs="Times New Roman"/>
                <w:sz w:val="24"/>
                <w:lang w:val="en-US"/>
              </w:rPr>
              <w:t>= 0.03; p= 0.87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B8CD0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  <w:lang w:val="en-US"/>
              </w:rPr>
              <w:t>2</w:t>
            </w:r>
            <w:r w:rsidRPr="00704891">
              <w:rPr>
                <w:rFonts w:cs="Times New Roman"/>
                <w:sz w:val="24"/>
                <w:lang w:val="en-US"/>
              </w:rPr>
              <w:t xml:space="preserve">=6.42; </w:t>
            </w:r>
            <w:r w:rsidRPr="00704891">
              <w:rPr>
                <w:rFonts w:cs="Times New Roman"/>
                <w:b/>
                <w:sz w:val="24"/>
                <w:lang w:val="en-US"/>
              </w:rPr>
              <w:t>p= 0.01</w:t>
            </w:r>
          </w:p>
        </w:tc>
      </w:tr>
      <w:tr w:rsidR="00DE3124" w:rsidRPr="00704891" w14:paraId="5415B654" w14:textId="77777777" w:rsidTr="00961115"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14:paraId="3912E45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b/>
                <w:sz w:val="24"/>
              </w:rPr>
            </w:pPr>
            <w:r w:rsidRPr="00704891">
              <w:rPr>
                <w:rFonts w:cs="Times New Roman"/>
                <w:b/>
                <w:sz w:val="24"/>
              </w:rPr>
              <w:t>Living grandparents</w:t>
            </w:r>
          </w:p>
          <w:p w14:paraId="24CDB5B1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>Yes</w:t>
            </w:r>
          </w:p>
          <w:p w14:paraId="02C01EF9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F70D781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47082750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67 (44.67)</w:t>
            </w:r>
          </w:p>
          <w:p w14:paraId="1ED9026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50 (33.33)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063EEBB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36E47B7B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6 (4.00)</w:t>
            </w:r>
          </w:p>
          <w:p w14:paraId="7661EE87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27 (18.00)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2608B0DF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3676305B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8 (5.33)</w:t>
            </w:r>
          </w:p>
          <w:p w14:paraId="6F29E8A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22 (14.67)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35CE2C99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4191C7C4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48 (32.00)</w:t>
            </w:r>
          </w:p>
          <w:p w14:paraId="10A99069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72 (48.00)</w:t>
            </w:r>
          </w:p>
        </w:tc>
      </w:tr>
      <w:tr w:rsidR="00DE3124" w:rsidRPr="00704891" w14:paraId="7BA666BF" w14:textId="77777777" w:rsidTr="00961115"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14:paraId="6000987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E61946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  <w:lang w:val="en-US"/>
              </w:rPr>
              <w:t>2</w:t>
            </w:r>
            <w:r w:rsidRPr="00704891">
              <w:rPr>
                <w:rFonts w:cs="Times New Roman"/>
                <w:sz w:val="24"/>
                <w:lang w:val="en-US"/>
              </w:rPr>
              <w:t>=6.63</w:t>
            </w:r>
            <w:r w:rsidRPr="00704891">
              <w:rPr>
                <w:rFonts w:cs="Times New Roman"/>
                <w:b/>
                <w:sz w:val="24"/>
                <w:lang w:val="en-US"/>
              </w:rPr>
              <w:t>; p= 0.01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64589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</w:rPr>
              <w:t>2</w:t>
            </w:r>
            <w:r w:rsidRPr="00704891">
              <w:rPr>
                <w:rFonts w:cs="Times New Roman"/>
                <w:sz w:val="24"/>
              </w:rPr>
              <w:t>=1.82; p= 0.18</w:t>
            </w:r>
          </w:p>
        </w:tc>
      </w:tr>
      <w:tr w:rsidR="00DE3124" w:rsidRPr="00704891" w14:paraId="601A866E" w14:textId="77777777" w:rsidTr="00961115">
        <w:tc>
          <w:tcPr>
            <w:tcW w:w="3690" w:type="dxa"/>
            <w:tcBorders>
              <w:top w:val="single" w:sz="4" w:space="0" w:color="auto"/>
              <w:bottom w:val="nil"/>
            </w:tcBorders>
          </w:tcPr>
          <w:p w14:paraId="39C0B6C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-60" w:hanging="15"/>
              <w:contextualSpacing/>
              <w:rPr>
                <w:rFonts w:cs="Times New Roman"/>
                <w:b/>
                <w:sz w:val="24"/>
              </w:rPr>
            </w:pPr>
            <w:r w:rsidRPr="00704891">
              <w:rPr>
                <w:rFonts w:cs="Times New Roman"/>
                <w:b/>
                <w:sz w:val="24"/>
              </w:rPr>
              <w:t>Relationship with grandparents</w:t>
            </w:r>
          </w:p>
          <w:p w14:paraId="3131DBC5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 xml:space="preserve">Good </w:t>
            </w:r>
          </w:p>
          <w:p w14:paraId="60C8F3B9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>Bad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14:paraId="183AF446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28B9E2C5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7E3D6206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114 (76.00)</w:t>
            </w:r>
          </w:p>
          <w:p w14:paraId="13E684C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3 (2.00)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0D8199C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3FF5DB1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55E39D42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31 (20.67)</w:t>
            </w:r>
          </w:p>
          <w:p w14:paraId="1814CFE2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 (1.33)</w:t>
            </w:r>
          </w:p>
        </w:tc>
        <w:tc>
          <w:tcPr>
            <w:tcW w:w="1413" w:type="dxa"/>
            <w:tcBorders>
              <w:top w:val="single" w:sz="4" w:space="0" w:color="auto"/>
              <w:bottom w:val="nil"/>
            </w:tcBorders>
          </w:tcPr>
          <w:p w14:paraId="7177E1F2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1F2400BE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433D4E5E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30 (20.00)</w:t>
            </w:r>
          </w:p>
          <w:p w14:paraId="21F441B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</w:rPr>
              <w:t>0</w:t>
            </w:r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</w:tcPr>
          <w:p w14:paraId="3289F3F4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7160B5BF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262965FC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115 (76.67)</w:t>
            </w:r>
          </w:p>
          <w:p w14:paraId="1D3A494B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</w:rPr>
              <w:t>5 (3.33)</w:t>
            </w:r>
          </w:p>
        </w:tc>
      </w:tr>
      <w:tr w:rsidR="00DE3124" w:rsidRPr="00704891" w14:paraId="6D077504" w14:textId="77777777" w:rsidTr="00961115">
        <w:trPr>
          <w:trHeight w:val="40"/>
        </w:trPr>
        <w:tc>
          <w:tcPr>
            <w:tcW w:w="3690" w:type="dxa"/>
            <w:tcBorders>
              <w:top w:val="nil"/>
            </w:tcBorders>
          </w:tcPr>
          <w:p w14:paraId="74A40F09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-60" w:hanging="15"/>
              <w:contextualSpacing/>
              <w:rPr>
                <w:rFonts w:cs="Times New Roman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nil"/>
            </w:tcBorders>
          </w:tcPr>
          <w:p w14:paraId="54E1CDBF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  <w:lang w:val="en-US"/>
              </w:rPr>
              <w:t>2</w:t>
            </w:r>
            <w:r w:rsidRPr="00704891">
              <w:rPr>
                <w:rFonts w:cs="Times New Roman"/>
                <w:sz w:val="24"/>
                <w:lang w:val="en-US"/>
              </w:rPr>
              <w:t>= 0.98; p= 0.32</w:t>
            </w:r>
          </w:p>
        </w:tc>
        <w:tc>
          <w:tcPr>
            <w:tcW w:w="2842" w:type="dxa"/>
            <w:gridSpan w:val="2"/>
            <w:tcBorders>
              <w:top w:val="nil"/>
            </w:tcBorders>
          </w:tcPr>
          <w:p w14:paraId="759EED6D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</w:rPr>
              <w:t>X</w:t>
            </w:r>
            <w:r w:rsidRPr="00704891">
              <w:rPr>
                <w:rFonts w:cs="Times New Roman"/>
                <w:sz w:val="24"/>
                <w:vertAlign w:val="superscript"/>
              </w:rPr>
              <w:t>2</w:t>
            </w:r>
            <w:r w:rsidRPr="00704891">
              <w:rPr>
                <w:rFonts w:cs="Times New Roman"/>
                <w:sz w:val="24"/>
              </w:rPr>
              <w:t>=1.29; p= 0.25</w:t>
            </w:r>
          </w:p>
        </w:tc>
      </w:tr>
      <w:tr w:rsidR="00DE3124" w:rsidRPr="00704891" w14:paraId="31D2DC36" w14:textId="77777777" w:rsidTr="00961115">
        <w:tc>
          <w:tcPr>
            <w:tcW w:w="3690" w:type="dxa"/>
            <w:shd w:val="clear" w:color="auto" w:fill="auto"/>
          </w:tcPr>
          <w:p w14:paraId="5221158F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b/>
                <w:sz w:val="24"/>
                <w:lang w:val="en-MY" w:eastAsia="en-MY"/>
              </w:rPr>
            </w:pPr>
            <w:r w:rsidRPr="00704891">
              <w:rPr>
                <w:rFonts w:cs="Times New Roman"/>
                <w:b/>
                <w:sz w:val="24"/>
                <w:lang w:val="en-MY" w:eastAsia="en-MY"/>
              </w:rPr>
              <w:t>Year of study</w:t>
            </w:r>
          </w:p>
          <w:p w14:paraId="5A44F992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 xml:space="preserve">Year 1 </w:t>
            </w:r>
          </w:p>
          <w:p w14:paraId="23274216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>Year 2</w:t>
            </w:r>
          </w:p>
          <w:p w14:paraId="341F1CFC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>Year 3</w:t>
            </w:r>
          </w:p>
          <w:p w14:paraId="28A7C4F8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379"/>
              <w:contextualSpacing/>
              <w:rPr>
                <w:rFonts w:cs="Times New Roman"/>
                <w:sz w:val="24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>Year 4</w:t>
            </w:r>
          </w:p>
        </w:tc>
        <w:tc>
          <w:tcPr>
            <w:tcW w:w="1530" w:type="dxa"/>
            <w:shd w:val="clear" w:color="auto" w:fill="auto"/>
          </w:tcPr>
          <w:p w14:paraId="473C1444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66E25B0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52 (34.67)</w:t>
            </w:r>
          </w:p>
          <w:p w14:paraId="14CC0693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28 (18.67)</w:t>
            </w:r>
          </w:p>
          <w:p w14:paraId="7224EAC0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16 (10.66)</w:t>
            </w:r>
          </w:p>
          <w:p w14:paraId="0D4EAE2E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21 (14.00)</w:t>
            </w:r>
          </w:p>
        </w:tc>
        <w:tc>
          <w:tcPr>
            <w:tcW w:w="1350" w:type="dxa"/>
            <w:shd w:val="clear" w:color="auto" w:fill="auto"/>
          </w:tcPr>
          <w:p w14:paraId="1E7CD9E1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</w:p>
          <w:p w14:paraId="36BF44EF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23 (15.33)</w:t>
            </w:r>
          </w:p>
          <w:p w14:paraId="62C46781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1 (0.67)</w:t>
            </w:r>
          </w:p>
          <w:p w14:paraId="23C3A22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4 (2.67)</w:t>
            </w:r>
          </w:p>
          <w:p w14:paraId="23313173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5 (3.33)</w:t>
            </w:r>
          </w:p>
        </w:tc>
        <w:tc>
          <w:tcPr>
            <w:tcW w:w="1413" w:type="dxa"/>
            <w:shd w:val="clear" w:color="auto" w:fill="auto"/>
          </w:tcPr>
          <w:p w14:paraId="3142DCD9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6D1F4307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26 (17.33)</w:t>
            </w:r>
          </w:p>
          <w:p w14:paraId="635B475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4 2.67)</w:t>
            </w:r>
          </w:p>
          <w:p w14:paraId="3FCCF913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0</w:t>
            </w:r>
          </w:p>
          <w:p w14:paraId="357C1C47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0</w:t>
            </w:r>
          </w:p>
        </w:tc>
        <w:tc>
          <w:tcPr>
            <w:tcW w:w="1429" w:type="dxa"/>
            <w:shd w:val="clear" w:color="auto" w:fill="auto"/>
          </w:tcPr>
          <w:p w14:paraId="7555A97B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</w:p>
          <w:p w14:paraId="7253BDC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49 (32.67)</w:t>
            </w:r>
          </w:p>
          <w:p w14:paraId="11A4834A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25 (16.67)</w:t>
            </w:r>
          </w:p>
          <w:p w14:paraId="6F4D7B6E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20 (13.33)</w:t>
            </w:r>
          </w:p>
          <w:p w14:paraId="0A852B18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center"/>
              <w:rPr>
                <w:rFonts w:cs="Times New Roman"/>
                <w:sz w:val="24"/>
                <w:lang w:val="en-US"/>
              </w:rPr>
            </w:pPr>
            <w:r w:rsidRPr="00704891">
              <w:rPr>
                <w:rFonts w:cs="Times New Roman"/>
                <w:sz w:val="24"/>
                <w:lang w:val="en-US"/>
              </w:rPr>
              <w:t>26 17.33)</w:t>
            </w:r>
          </w:p>
        </w:tc>
      </w:tr>
      <w:tr w:rsidR="00DE3124" w:rsidRPr="00704891" w14:paraId="2BBF3A42" w14:textId="77777777" w:rsidTr="00961115">
        <w:tc>
          <w:tcPr>
            <w:tcW w:w="3690" w:type="dxa"/>
            <w:shd w:val="clear" w:color="auto" w:fill="auto"/>
          </w:tcPr>
          <w:p w14:paraId="0156C8B5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2880" w:type="dxa"/>
            <w:gridSpan w:val="2"/>
            <w:shd w:val="clear" w:color="auto" w:fill="auto"/>
          </w:tcPr>
          <w:p w14:paraId="795E66FF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Style w:val="Emphasis"/>
                <w:rFonts w:cs="Times New Roman"/>
                <w:sz w:val="24"/>
              </w:rPr>
              <w:t>F</w:t>
            </w:r>
            <w:r w:rsidRPr="00704891">
              <w:rPr>
                <w:rFonts w:cs="Times New Roman"/>
                <w:sz w:val="24"/>
              </w:rPr>
              <w:t xml:space="preserve">(3, 146) = 3.20, </w:t>
            </w:r>
            <w:r w:rsidRPr="00704891">
              <w:rPr>
                <w:rStyle w:val="Emphasis"/>
                <w:rFonts w:cs="Times New Roman"/>
                <w:sz w:val="24"/>
              </w:rPr>
              <w:t>p</w:t>
            </w:r>
            <w:r w:rsidRPr="00704891">
              <w:rPr>
                <w:rFonts w:cs="Times New Roman"/>
                <w:sz w:val="24"/>
              </w:rPr>
              <w:t xml:space="preserve"> = .025*</w:t>
            </w:r>
          </w:p>
        </w:tc>
        <w:tc>
          <w:tcPr>
            <w:tcW w:w="2842" w:type="dxa"/>
            <w:gridSpan w:val="2"/>
            <w:shd w:val="clear" w:color="auto" w:fill="auto"/>
          </w:tcPr>
          <w:p w14:paraId="35A23B07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rStyle w:val="Emphasis"/>
                <w:sz w:val="24"/>
                <w:szCs w:val="24"/>
              </w:rPr>
              <w:t>F</w:t>
            </w:r>
            <w:r w:rsidRPr="00704891">
              <w:rPr>
                <w:sz w:val="24"/>
                <w:szCs w:val="24"/>
              </w:rPr>
              <w:t>(3, 146) = 8.49,</w:t>
            </w:r>
            <w:r w:rsidRPr="00704891">
              <w:rPr>
                <w:b/>
                <w:sz w:val="24"/>
                <w:szCs w:val="24"/>
              </w:rPr>
              <w:t xml:space="preserve"> </w:t>
            </w:r>
            <w:r w:rsidRPr="00704891">
              <w:rPr>
                <w:rStyle w:val="Emphasis"/>
                <w:sz w:val="24"/>
                <w:szCs w:val="24"/>
              </w:rPr>
              <w:t>p</w:t>
            </w:r>
            <w:r w:rsidRPr="00704891">
              <w:rPr>
                <w:b/>
                <w:sz w:val="24"/>
                <w:szCs w:val="24"/>
              </w:rPr>
              <w:t xml:space="preserve"> &lt; .001*</w:t>
            </w:r>
          </w:p>
        </w:tc>
      </w:tr>
      <w:tr w:rsidR="00DE3124" w:rsidRPr="00704891" w14:paraId="327886BB" w14:textId="77777777" w:rsidTr="00961115">
        <w:trPr>
          <w:trHeight w:val="366"/>
        </w:trPr>
        <w:tc>
          <w:tcPr>
            <w:tcW w:w="3690" w:type="dxa"/>
            <w:shd w:val="clear" w:color="auto" w:fill="auto"/>
          </w:tcPr>
          <w:p w14:paraId="622AD116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b/>
                <w:sz w:val="24"/>
                <w:lang w:val="en-MY" w:eastAsia="en-MY"/>
              </w:rPr>
            </w:pPr>
            <w:r w:rsidRPr="00704891">
              <w:rPr>
                <w:rFonts w:cs="Times New Roman"/>
                <w:b/>
                <w:sz w:val="24"/>
                <w:lang w:val="en-MY" w:eastAsia="en-MY"/>
              </w:rPr>
              <w:t>Attitude</w:t>
            </w:r>
          </w:p>
          <w:p w14:paraId="1FA43467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406"/>
              <w:contextualSpacing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>Positive</w:t>
            </w:r>
          </w:p>
          <w:p w14:paraId="797B0D1C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left="720" w:hanging="406"/>
              <w:contextualSpacing/>
              <w:rPr>
                <w:rFonts w:cs="Times New Roman"/>
                <w:sz w:val="24"/>
                <w:lang w:val="en-MY" w:eastAsia="en-MY"/>
              </w:rPr>
            </w:pPr>
            <w:r w:rsidRPr="00704891">
              <w:rPr>
                <w:rFonts w:cs="Times New Roman"/>
                <w:sz w:val="24"/>
                <w:lang w:val="en-MY" w:eastAsia="en-MY"/>
              </w:rPr>
              <w:t>Negative</w:t>
            </w:r>
          </w:p>
        </w:tc>
        <w:tc>
          <w:tcPr>
            <w:tcW w:w="1530" w:type="dxa"/>
            <w:shd w:val="clear" w:color="auto" w:fill="E8E8E8" w:themeFill="background2"/>
          </w:tcPr>
          <w:p w14:paraId="00B2E622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1350" w:type="dxa"/>
            <w:shd w:val="clear" w:color="auto" w:fill="E8E8E8" w:themeFill="background2"/>
          </w:tcPr>
          <w:p w14:paraId="6A335CAC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1413" w:type="dxa"/>
            <w:shd w:val="clear" w:color="auto" w:fill="auto"/>
          </w:tcPr>
          <w:p w14:paraId="4F7726C6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29175BA3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25 (16.67)</w:t>
            </w:r>
          </w:p>
          <w:p w14:paraId="002350AA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5 (3.33)</w:t>
            </w:r>
          </w:p>
        </w:tc>
        <w:tc>
          <w:tcPr>
            <w:tcW w:w="1429" w:type="dxa"/>
            <w:shd w:val="clear" w:color="auto" w:fill="auto"/>
          </w:tcPr>
          <w:p w14:paraId="65DA3211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</w:p>
          <w:p w14:paraId="7EBFABBC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92 (61.33)</w:t>
            </w:r>
          </w:p>
          <w:p w14:paraId="1A2C59AA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28 (18.67)</w:t>
            </w:r>
          </w:p>
        </w:tc>
      </w:tr>
      <w:tr w:rsidR="00DE3124" w:rsidRPr="00704891" w14:paraId="4F5044F0" w14:textId="77777777" w:rsidTr="00961115">
        <w:tc>
          <w:tcPr>
            <w:tcW w:w="3690" w:type="dxa"/>
            <w:shd w:val="clear" w:color="auto" w:fill="auto"/>
          </w:tcPr>
          <w:p w14:paraId="54D581B5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1530" w:type="dxa"/>
            <w:shd w:val="clear" w:color="auto" w:fill="E8E8E8" w:themeFill="background2"/>
          </w:tcPr>
          <w:p w14:paraId="1DDDEB6D" w14:textId="77777777" w:rsidR="00DE3124" w:rsidRPr="00704891" w:rsidRDefault="00DE3124" w:rsidP="00961115">
            <w:pPr>
              <w:pStyle w:val="21Table-Contents-Left"/>
              <w:spacing w:before="0" w:line="480" w:lineRule="auto"/>
              <w:ind w:right="95"/>
              <w:contextualSpacing/>
              <w:jc w:val="right"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1350" w:type="dxa"/>
            <w:shd w:val="clear" w:color="auto" w:fill="E8E8E8" w:themeFill="background2"/>
          </w:tcPr>
          <w:p w14:paraId="659D72F0" w14:textId="77777777" w:rsidR="00DE3124" w:rsidRPr="00704891" w:rsidRDefault="00DE3124" w:rsidP="00961115">
            <w:pPr>
              <w:pStyle w:val="21Table-Contents-Left"/>
              <w:spacing w:before="0" w:line="480" w:lineRule="auto"/>
              <w:contextualSpacing/>
              <w:jc w:val="right"/>
              <w:rPr>
                <w:rFonts w:cs="Times New Roman"/>
                <w:sz w:val="24"/>
                <w:lang w:val="en-MY" w:eastAsia="en-MY"/>
              </w:rPr>
            </w:pPr>
          </w:p>
        </w:tc>
        <w:tc>
          <w:tcPr>
            <w:tcW w:w="2842" w:type="dxa"/>
            <w:gridSpan w:val="2"/>
            <w:shd w:val="clear" w:color="auto" w:fill="auto"/>
          </w:tcPr>
          <w:p w14:paraId="644F3FD2" w14:textId="77777777" w:rsidR="00DE3124" w:rsidRPr="00704891" w:rsidRDefault="00DE3124" w:rsidP="00961115">
            <w:pPr>
              <w:spacing w:before="0" w:after="0" w:line="480" w:lineRule="auto"/>
              <w:contextualSpacing/>
              <w:jc w:val="center"/>
              <w:rPr>
                <w:sz w:val="24"/>
                <w:szCs w:val="24"/>
              </w:rPr>
            </w:pPr>
            <w:r w:rsidRPr="00704891">
              <w:rPr>
                <w:sz w:val="24"/>
                <w:szCs w:val="24"/>
              </w:rPr>
              <w:t>X</w:t>
            </w:r>
            <w:r w:rsidRPr="00704891">
              <w:rPr>
                <w:sz w:val="24"/>
                <w:szCs w:val="24"/>
                <w:vertAlign w:val="superscript"/>
              </w:rPr>
              <w:t>2</w:t>
            </w:r>
            <w:r w:rsidRPr="00704891">
              <w:rPr>
                <w:sz w:val="24"/>
                <w:szCs w:val="24"/>
              </w:rPr>
              <w:t>=0.62; p= 0.43</w:t>
            </w:r>
          </w:p>
        </w:tc>
      </w:tr>
    </w:tbl>
    <w:p w14:paraId="5571895F" w14:textId="77777777" w:rsidR="00DE3124" w:rsidRPr="00704891" w:rsidRDefault="00DE3124" w:rsidP="00DE312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04891">
        <w:rPr>
          <w:rFonts w:ascii="Times New Roman" w:hAnsi="Times New Roman" w:cs="Times New Roman"/>
          <w:sz w:val="24"/>
          <w:szCs w:val="24"/>
        </w:rPr>
        <w:t>df=1; n=150; p&lt;0.005</w:t>
      </w:r>
    </w:p>
    <w:p w14:paraId="7FAFE7B6" w14:textId="77777777" w:rsidR="00DE3124" w:rsidRPr="00704891" w:rsidRDefault="00DE3124" w:rsidP="00DE3124">
      <w:pPr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en-MY"/>
        </w:rPr>
      </w:pPr>
      <w:r w:rsidRPr="00704891">
        <w:rPr>
          <w:rFonts w:ascii="Times New Roman" w:hAnsi="Times New Roman" w:cs="Times New Roman"/>
          <w:sz w:val="24"/>
          <w:szCs w:val="24"/>
        </w:rPr>
        <w:t>*</w:t>
      </w:r>
      <w:r w:rsidRPr="00704891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 a one-way ANOVA</w:t>
      </w:r>
    </w:p>
    <w:bookmarkEnd w:id="0"/>
    <w:p w14:paraId="512F8959" w14:textId="3F6306C1" w:rsidR="00DE3124" w:rsidRPr="00704891" w:rsidRDefault="00DE3124" w:rsidP="00DE3124">
      <w:pPr>
        <w:pStyle w:val="Heading1"/>
        <w:spacing w:before="0"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04891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Table 4:</w:t>
      </w:r>
      <w:r w:rsidRPr="00704891">
        <w:rPr>
          <w:rFonts w:ascii="Times New Roman" w:hAnsi="Times New Roman" w:cs="Times New Roman"/>
          <w:color w:val="auto"/>
          <w:sz w:val="24"/>
          <w:szCs w:val="24"/>
        </w:rPr>
        <w:t xml:space="preserve"> Combined Logistic Regression Results for Attitude and Knowledge on care of older adults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1080"/>
        <w:gridCol w:w="1260"/>
        <w:gridCol w:w="1080"/>
        <w:gridCol w:w="540"/>
        <w:gridCol w:w="1080"/>
        <w:gridCol w:w="1715"/>
        <w:gridCol w:w="48"/>
        <w:gridCol w:w="1462"/>
        <w:gridCol w:w="30"/>
        <w:gridCol w:w="1500"/>
        <w:gridCol w:w="30"/>
      </w:tblGrid>
      <w:tr w:rsidR="00DE3124" w:rsidRPr="00704891" w14:paraId="3EE3F6D2" w14:textId="77777777" w:rsidTr="00961115">
        <w:trPr>
          <w:gridAfter w:val="1"/>
          <w:wAfter w:w="30" w:type="dxa"/>
        </w:trPr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</w:tcPr>
          <w:p w14:paraId="27B5020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61CD46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B0DAD9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S.E.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6CA485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Wald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945DF1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88C32A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Sig.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</w:tcPr>
          <w:p w14:paraId="357FD41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Exp(B)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F90CD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Cox &amp; Snell R Square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6F5A3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Nagelkerke R Square</w:t>
            </w:r>
          </w:p>
        </w:tc>
      </w:tr>
      <w:tr w:rsidR="00DE3124" w:rsidRPr="00704891" w14:paraId="353D0BE2" w14:textId="77777777" w:rsidTr="00961115">
        <w:tc>
          <w:tcPr>
            <w:tcW w:w="2785" w:type="dxa"/>
          </w:tcPr>
          <w:p w14:paraId="4A80BB2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Attitude</w:t>
            </w:r>
          </w:p>
        </w:tc>
        <w:tc>
          <w:tcPr>
            <w:tcW w:w="6803" w:type="dxa"/>
            <w:gridSpan w:val="7"/>
          </w:tcPr>
          <w:p w14:paraId="479840A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2" w:type="dxa"/>
            <w:gridSpan w:val="2"/>
          </w:tcPr>
          <w:p w14:paraId="36F501B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0.075</w:t>
            </w:r>
          </w:p>
        </w:tc>
        <w:tc>
          <w:tcPr>
            <w:tcW w:w="1530" w:type="dxa"/>
            <w:gridSpan w:val="2"/>
          </w:tcPr>
          <w:p w14:paraId="704F820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0.115</w:t>
            </w:r>
          </w:p>
        </w:tc>
      </w:tr>
      <w:tr w:rsidR="00DE3124" w:rsidRPr="00704891" w14:paraId="7EA3A6AF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01FDAAF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080" w:type="dxa"/>
          </w:tcPr>
          <w:p w14:paraId="7B9421E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1260" w:type="dxa"/>
          </w:tcPr>
          <w:p w14:paraId="7CE5EE9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  <w:tc>
          <w:tcPr>
            <w:tcW w:w="1080" w:type="dxa"/>
          </w:tcPr>
          <w:p w14:paraId="1BFF0CD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540" w:type="dxa"/>
          </w:tcPr>
          <w:p w14:paraId="229D7DC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EEF596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1715" w:type="dxa"/>
          </w:tcPr>
          <w:p w14:paraId="0F45353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1.086</w:t>
            </w:r>
          </w:p>
        </w:tc>
        <w:tc>
          <w:tcPr>
            <w:tcW w:w="1510" w:type="dxa"/>
            <w:gridSpan w:val="2"/>
          </w:tcPr>
          <w:p w14:paraId="6D1710F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8F29DF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4A6DB4B6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673E751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Year of Study</w:t>
            </w:r>
          </w:p>
        </w:tc>
        <w:tc>
          <w:tcPr>
            <w:tcW w:w="1080" w:type="dxa"/>
          </w:tcPr>
          <w:p w14:paraId="621FEF51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-0.115</w:t>
            </w:r>
          </w:p>
        </w:tc>
        <w:tc>
          <w:tcPr>
            <w:tcW w:w="1260" w:type="dxa"/>
          </w:tcPr>
          <w:p w14:paraId="7E2CD41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  <w:tc>
          <w:tcPr>
            <w:tcW w:w="1080" w:type="dxa"/>
          </w:tcPr>
          <w:p w14:paraId="18D12BC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540" w:type="dxa"/>
          </w:tcPr>
          <w:p w14:paraId="2B895EC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005472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0.791</w:t>
            </w:r>
          </w:p>
        </w:tc>
        <w:tc>
          <w:tcPr>
            <w:tcW w:w="1715" w:type="dxa"/>
          </w:tcPr>
          <w:p w14:paraId="758703E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10" w:type="dxa"/>
            <w:gridSpan w:val="2"/>
          </w:tcPr>
          <w:p w14:paraId="57AE586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5681BE4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1A11C94F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6DBA7AD0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Relationship with Grandparents</w:t>
            </w:r>
          </w:p>
        </w:tc>
        <w:tc>
          <w:tcPr>
            <w:tcW w:w="1080" w:type="dxa"/>
          </w:tcPr>
          <w:p w14:paraId="26066F7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-1.979</w:t>
            </w:r>
          </w:p>
        </w:tc>
        <w:tc>
          <w:tcPr>
            <w:tcW w:w="1260" w:type="dxa"/>
          </w:tcPr>
          <w:p w14:paraId="5FEE929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1.054</w:t>
            </w:r>
          </w:p>
        </w:tc>
        <w:tc>
          <w:tcPr>
            <w:tcW w:w="1080" w:type="dxa"/>
          </w:tcPr>
          <w:p w14:paraId="5E79FEA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3.527</w:t>
            </w:r>
          </w:p>
        </w:tc>
        <w:tc>
          <w:tcPr>
            <w:tcW w:w="540" w:type="dxa"/>
          </w:tcPr>
          <w:p w14:paraId="092AF9B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0BA283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1715" w:type="dxa"/>
          </w:tcPr>
          <w:p w14:paraId="10A6685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1510" w:type="dxa"/>
            <w:gridSpan w:val="2"/>
          </w:tcPr>
          <w:p w14:paraId="5AFD32E2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3E95F62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41393CFF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37648E9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Living with Grandparents</w:t>
            </w:r>
          </w:p>
        </w:tc>
        <w:tc>
          <w:tcPr>
            <w:tcW w:w="1080" w:type="dxa"/>
          </w:tcPr>
          <w:p w14:paraId="27BE840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1.627</w:t>
            </w:r>
          </w:p>
        </w:tc>
        <w:tc>
          <w:tcPr>
            <w:tcW w:w="1260" w:type="dxa"/>
          </w:tcPr>
          <w:p w14:paraId="52DCE11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0.579</w:t>
            </w:r>
          </w:p>
        </w:tc>
        <w:tc>
          <w:tcPr>
            <w:tcW w:w="1080" w:type="dxa"/>
          </w:tcPr>
          <w:p w14:paraId="7EB3ADD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7.891</w:t>
            </w:r>
          </w:p>
        </w:tc>
        <w:tc>
          <w:tcPr>
            <w:tcW w:w="540" w:type="dxa"/>
          </w:tcPr>
          <w:p w14:paraId="4E21927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8FD767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715" w:type="dxa"/>
          </w:tcPr>
          <w:p w14:paraId="2EB7724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5.090</w:t>
            </w:r>
          </w:p>
        </w:tc>
        <w:tc>
          <w:tcPr>
            <w:tcW w:w="1510" w:type="dxa"/>
            <w:gridSpan w:val="2"/>
          </w:tcPr>
          <w:p w14:paraId="4EA7D1C1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1726A94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5CD9FF7C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4BE5D68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Knowledge Level</w:t>
            </w:r>
          </w:p>
        </w:tc>
        <w:tc>
          <w:tcPr>
            <w:tcW w:w="1080" w:type="dxa"/>
          </w:tcPr>
          <w:p w14:paraId="4B64F03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  <w:tc>
          <w:tcPr>
            <w:tcW w:w="1260" w:type="dxa"/>
          </w:tcPr>
          <w:p w14:paraId="7A600D4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1080" w:type="dxa"/>
          </w:tcPr>
          <w:p w14:paraId="51EB19F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540" w:type="dxa"/>
          </w:tcPr>
          <w:p w14:paraId="434FEE3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C72E43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  <w:tc>
          <w:tcPr>
            <w:tcW w:w="1715" w:type="dxa"/>
          </w:tcPr>
          <w:p w14:paraId="0EA9CDD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1.302</w:t>
            </w:r>
          </w:p>
        </w:tc>
        <w:tc>
          <w:tcPr>
            <w:tcW w:w="1510" w:type="dxa"/>
            <w:gridSpan w:val="2"/>
          </w:tcPr>
          <w:p w14:paraId="234ADCC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0A042A5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2C02DF60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322B1FC0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080" w:type="dxa"/>
          </w:tcPr>
          <w:p w14:paraId="3B6DCB3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0.930</w:t>
            </w:r>
          </w:p>
        </w:tc>
        <w:tc>
          <w:tcPr>
            <w:tcW w:w="1260" w:type="dxa"/>
          </w:tcPr>
          <w:p w14:paraId="7E19B4E0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1.330</w:t>
            </w:r>
          </w:p>
        </w:tc>
        <w:tc>
          <w:tcPr>
            <w:tcW w:w="1080" w:type="dxa"/>
          </w:tcPr>
          <w:p w14:paraId="3B3CE28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540" w:type="dxa"/>
          </w:tcPr>
          <w:p w14:paraId="29CBE15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D9171B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1715" w:type="dxa"/>
          </w:tcPr>
          <w:p w14:paraId="1FC47DE2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2.535</w:t>
            </w:r>
          </w:p>
        </w:tc>
        <w:tc>
          <w:tcPr>
            <w:tcW w:w="1510" w:type="dxa"/>
            <w:gridSpan w:val="2"/>
          </w:tcPr>
          <w:p w14:paraId="501DF901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8E6742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0270382B" w14:textId="77777777" w:rsidTr="00961115">
        <w:tc>
          <w:tcPr>
            <w:tcW w:w="2785" w:type="dxa"/>
          </w:tcPr>
          <w:p w14:paraId="05402C3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b/>
                <w:sz w:val="24"/>
                <w:szCs w:val="24"/>
              </w:rPr>
              <w:t>Knowledge</w:t>
            </w:r>
          </w:p>
        </w:tc>
        <w:tc>
          <w:tcPr>
            <w:tcW w:w="6803" w:type="dxa"/>
            <w:gridSpan w:val="7"/>
          </w:tcPr>
          <w:p w14:paraId="09EDC2C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2" w:type="dxa"/>
            <w:gridSpan w:val="2"/>
          </w:tcPr>
          <w:p w14:paraId="015622F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0.065</w:t>
            </w:r>
          </w:p>
        </w:tc>
        <w:tc>
          <w:tcPr>
            <w:tcW w:w="1530" w:type="dxa"/>
            <w:gridSpan w:val="2"/>
          </w:tcPr>
          <w:p w14:paraId="6088FD7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0.102</w:t>
            </w:r>
          </w:p>
        </w:tc>
      </w:tr>
      <w:tr w:rsidR="00DE3124" w:rsidRPr="00704891" w14:paraId="299AB6F8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26276D3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080" w:type="dxa"/>
          </w:tcPr>
          <w:p w14:paraId="5195952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</w:p>
        </w:tc>
        <w:tc>
          <w:tcPr>
            <w:tcW w:w="1260" w:type="dxa"/>
          </w:tcPr>
          <w:p w14:paraId="7288A0A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0.438</w:t>
            </w:r>
          </w:p>
        </w:tc>
        <w:tc>
          <w:tcPr>
            <w:tcW w:w="1080" w:type="dxa"/>
          </w:tcPr>
          <w:p w14:paraId="7E89426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5.653</w:t>
            </w:r>
          </w:p>
        </w:tc>
        <w:tc>
          <w:tcPr>
            <w:tcW w:w="540" w:type="dxa"/>
          </w:tcPr>
          <w:p w14:paraId="72C5216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F9EC72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715" w:type="dxa"/>
          </w:tcPr>
          <w:p w14:paraId="594BFF0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2.834</w:t>
            </w:r>
          </w:p>
        </w:tc>
        <w:tc>
          <w:tcPr>
            <w:tcW w:w="1510" w:type="dxa"/>
            <w:gridSpan w:val="2"/>
          </w:tcPr>
          <w:p w14:paraId="5384CA00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8463CE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0491C83D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2F6A0E2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Year of Study</w:t>
            </w:r>
          </w:p>
        </w:tc>
        <w:tc>
          <w:tcPr>
            <w:tcW w:w="1080" w:type="dxa"/>
          </w:tcPr>
          <w:p w14:paraId="12ADC1A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1260" w:type="dxa"/>
          </w:tcPr>
          <w:p w14:paraId="2EEA716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0.446</w:t>
            </w:r>
          </w:p>
        </w:tc>
        <w:tc>
          <w:tcPr>
            <w:tcW w:w="1080" w:type="dxa"/>
          </w:tcPr>
          <w:p w14:paraId="730CE7B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540" w:type="dxa"/>
          </w:tcPr>
          <w:p w14:paraId="5123126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985E40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  <w:tc>
          <w:tcPr>
            <w:tcW w:w="1715" w:type="dxa"/>
          </w:tcPr>
          <w:p w14:paraId="308A3FA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1.021</w:t>
            </w:r>
          </w:p>
        </w:tc>
        <w:tc>
          <w:tcPr>
            <w:tcW w:w="1510" w:type="dxa"/>
            <w:gridSpan w:val="2"/>
          </w:tcPr>
          <w:p w14:paraId="42B9CD3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6D02194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31F39F23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67BB8C3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Relationship with Grandparents</w:t>
            </w:r>
          </w:p>
        </w:tc>
        <w:tc>
          <w:tcPr>
            <w:tcW w:w="1080" w:type="dxa"/>
          </w:tcPr>
          <w:p w14:paraId="20FF4C2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-19.397</w:t>
            </w:r>
          </w:p>
        </w:tc>
        <w:tc>
          <w:tcPr>
            <w:tcW w:w="1260" w:type="dxa"/>
          </w:tcPr>
          <w:p w14:paraId="7D19987B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17479.748</w:t>
            </w:r>
          </w:p>
        </w:tc>
        <w:tc>
          <w:tcPr>
            <w:tcW w:w="1080" w:type="dxa"/>
          </w:tcPr>
          <w:p w14:paraId="59FBB3D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40" w:type="dxa"/>
          </w:tcPr>
          <w:p w14:paraId="282F6DC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E92BB30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715" w:type="dxa"/>
          </w:tcPr>
          <w:p w14:paraId="1E24091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510" w:type="dxa"/>
            <w:gridSpan w:val="2"/>
          </w:tcPr>
          <w:p w14:paraId="677E6DDB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78495FF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57D4F315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6A2CC6D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Living with Grandparents</w:t>
            </w:r>
          </w:p>
        </w:tc>
        <w:tc>
          <w:tcPr>
            <w:tcW w:w="1080" w:type="dxa"/>
          </w:tcPr>
          <w:p w14:paraId="52D64BF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-0.549</w:t>
            </w:r>
          </w:p>
        </w:tc>
        <w:tc>
          <w:tcPr>
            <w:tcW w:w="1260" w:type="dxa"/>
          </w:tcPr>
          <w:p w14:paraId="022C9B8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0.485</w:t>
            </w:r>
          </w:p>
        </w:tc>
        <w:tc>
          <w:tcPr>
            <w:tcW w:w="1080" w:type="dxa"/>
          </w:tcPr>
          <w:p w14:paraId="0457FD6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1.278</w:t>
            </w:r>
          </w:p>
        </w:tc>
        <w:tc>
          <w:tcPr>
            <w:tcW w:w="540" w:type="dxa"/>
          </w:tcPr>
          <w:p w14:paraId="3EA17DC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4637448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0.258</w:t>
            </w:r>
          </w:p>
        </w:tc>
        <w:tc>
          <w:tcPr>
            <w:tcW w:w="1715" w:type="dxa"/>
          </w:tcPr>
          <w:p w14:paraId="0670CAC5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0.578</w:t>
            </w:r>
          </w:p>
        </w:tc>
        <w:tc>
          <w:tcPr>
            <w:tcW w:w="1510" w:type="dxa"/>
            <w:gridSpan w:val="2"/>
          </w:tcPr>
          <w:p w14:paraId="301FAE8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4A77250B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14A9A2CC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1F7E4F89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Attitude</w:t>
            </w:r>
          </w:p>
        </w:tc>
        <w:tc>
          <w:tcPr>
            <w:tcW w:w="1080" w:type="dxa"/>
          </w:tcPr>
          <w:p w14:paraId="4BBE0B9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0.540</w:t>
            </w:r>
          </w:p>
        </w:tc>
        <w:tc>
          <w:tcPr>
            <w:tcW w:w="1260" w:type="dxa"/>
          </w:tcPr>
          <w:p w14:paraId="54D085DD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0.562</w:t>
            </w:r>
          </w:p>
        </w:tc>
        <w:tc>
          <w:tcPr>
            <w:tcW w:w="1080" w:type="dxa"/>
          </w:tcPr>
          <w:p w14:paraId="5EAC447A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0.923</w:t>
            </w:r>
          </w:p>
        </w:tc>
        <w:tc>
          <w:tcPr>
            <w:tcW w:w="540" w:type="dxa"/>
          </w:tcPr>
          <w:p w14:paraId="11CBEA51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6E8F1C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  <w:tc>
          <w:tcPr>
            <w:tcW w:w="1715" w:type="dxa"/>
          </w:tcPr>
          <w:p w14:paraId="41903CA7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1.716</w:t>
            </w:r>
          </w:p>
        </w:tc>
        <w:tc>
          <w:tcPr>
            <w:tcW w:w="1510" w:type="dxa"/>
            <w:gridSpan w:val="2"/>
          </w:tcPr>
          <w:p w14:paraId="5573B8F2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538AF36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124" w:rsidRPr="00704891" w14:paraId="3ACF028F" w14:textId="77777777" w:rsidTr="00961115">
        <w:trPr>
          <w:gridAfter w:val="1"/>
          <w:wAfter w:w="30" w:type="dxa"/>
        </w:trPr>
        <w:tc>
          <w:tcPr>
            <w:tcW w:w="2785" w:type="dxa"/>
          </w:tcPr>
          <w:p w14:paraId="4AD72BC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080" w:type="dxa"/>
          </w:tcPr>
          <w:p w14:paraId="3BB81A1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16.407</w:t>
            </w:r>
          </w:p>
        </w:tc>
        <w:tc>
          <w:tcPr>
            <w:tcW w:w="1260" w:type="dxa"/>
          </w:tcPr>
          <w:p w14:paraId="20CD83D4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17479.748</w:t>
            </w:r>
          </w:p>
        </w:tc>
        <w:tc>
          <w:tcPr>
            <w:tcW w:w="1080" w:type="dxa"/>
          </w:tcPr>
          <w:p w14:paraId="07471A96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40" w:type="dxa"/>
          </w:tcPr>
          <w:p w14:paraId="4DD3934E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8C6F49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715" w:type="dxa"/>
          </w:tcPr>
          <w:p w14:paraId="13A35713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4891">
              <w:rPr>
                <w:rFonts w:ascii="Times New Roman" w:hAnsi="Times New Roman" w:cs="Times New Roman"/>
                <w:sz w:val="24"/>
                <w:szCs w:val="24"/>
              </w:rPr>
              <w:t>13352199.042</w:t>
            </w:r>
          </w:p>
        </w:tc>
        <w:tc>
          <w:tcPr>
            <w:tcW w:w="1510" w:type="dxa"/>
            <w:gridSpan w:val="2"/>
          </w:tcPr>
          <w:p w14:paraId="7C50292C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A4882CF" w14:textId="77777777" w:rsidR="00DE3124" w:rsidRPr="00704891" w:rsidRDefault="00DE3124" w:rsidP="009611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A20D1B" w14:textId="77777777" w:rsidR="00DE3124" w:rsidRPr="00704891" w:rsidRDefault="00DE3124" w:rsidP="00DE3124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891"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 w:rsidRPr="00704891">
        <w:rPr>
          <w:rFonts w:ascii="Times New Roman" w:eastAsia="Times New Roman" w:hAnsi="Times New Roman" w:cs="Times New Roman"/>
          <w:sz w:val="24"/>
          <w:szCs w:val="24"/>
        </w:rPr>
        <w:t xml:space="preserve"> &lt; .05</w:t>
      </w:r>
      <w:r w:rsidRPr="00704891">
        <w:rPr>
          <w:rFonts w:ascii="Times New Roman" w:hAnsi="Times New Roman" w:cs="Times New Roman"/>
          <w:color w:val="FF0000"/>
          <w:sz w:val="24"/>
          <w:szCs w:val="24"/>
        </w:rPr>
        <w:t>                        </w:t>
      </w:r>
    </w:p>
    <w:p w14:paraId="0DDD8088" w14:textId="77777777" w:rsidR="00DE3124" w:rsidRPr="00704891" w:rsidRDefault="00DE3124" w:rsidP="00DE3124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FF0000"/>
        </w:rPr>
      </w:pPr>
    </w:p>
    <w:p w14:paraId="05988BF8" w14:textId="77777777" w:rsidR="00DE3124" w:rsidRPr="00704891" w:rsidRDefault="00DE3124" w:rsidP="00DE312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E3124" w:rsidRPr="00704891" w:rsidSect="00DE3124">
          <w:pgSz w:w="15840" w:h="12240" w:orient="landscape" w:code="1"/>
          <w:pgMar w:top="1440" w:right="1440" w:bottom="1440" w:left="1440" w:header="709" w:footer="709" w:gutter="0"/>
          <w:cols w:space="708"/>
          <w:docGrid w:linePitch="360"/>
        </w:sectPr>
      </w:pPr>
    </w:p>
    <w:p w14:paraId="2CB437E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124"/>
    <w:rsid w:val="002E281E"/>
    <w:rsid w:val="003201BB"/>
    <w:rsid w:val="00810DD2"/>
    <w:rsid w:val="00865217"/>
    <w:rsid w:val="00DE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50DB"/>
  <w15:chartTrackingRefBased/>
  <w15:docId w15:val="{534EA2B3-B7E8-4BE5-BA23-2E783A8D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12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31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1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12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12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12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12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12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12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12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1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1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1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1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1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1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1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1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1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1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31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12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31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12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31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12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31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1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1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12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E3124"/>
    <w:pPr>
      <w:spacing w:after="0" w:line="240" w:lineRule="auto"/>
    </w:pPr>
    <w:rPr>
      <w:kern w:val="0"/>
      <w:sz w:val="22"/>
      <w:szCs w:val="22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E3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7Table-Title-Center">
    <w:name w:val="17 Table-Title-Center"/>
    <w:next w:val="21Table-Contents-Left"/>
    <w:qFormat/>
    <w:rsid w:val="00DE3124"/>
    <w:pPr>
      <w:spacing w:after="0" w:line="240" w:lineRule="auto"/>
      <w:jc w:val="center"/>
    </w:pPr>
    <w:rPr>
      <w:rFonts w:ascii="Times New Roman" w:eastAsia="MS Mincho" w:hAnsi="Times New Roman" w:cs="Arial"/>
      <w:b/>
      <w:kern w:val="0"/>
      <w:sz w:val="20"/>
      <w:lang w:val="en-GB" w:eastAsia="ko-KR"/>
      <w14:ligatures w14:val="none"/>
    </w:rPr>
  </w:style>
  <w:style w:type="paragraph" w:customStyle="1" w:styleId="21Table-Contents-Left">
    <w:name w:val="21 Table-Contents-Left"/>
    <w:qFormat/>
    <w:rsid w:val="00DE3124"/>
    <w:pPr>
      <w:spacing w:after="0" w:line="240" w:lineRule="auto"/>
    </w:pPr>
    <w:rPr>
      <w:rFonts w:ascii="Times New Roman" w:eastAsia="MS Mincho" w:hAnsi="Times New Roman" w:cs="Arial"/>
      <w:kern w:val="0"/>
      <w:sz w:val="20"/>
      <w:lang w:val="en-GB"/>
      <w14:ligatures w14:val="none"/>
    </w:rPr>
  </w:style>
  <w:style w:type="table" w:customStyle="1" w:styleId="GayaUKM-Mazleha">
    <w:name w:val="GayaUKM-Mazleha"/>
    <w:basedOn w:val="TableNormal"/>
    <w:uiPriority w:val="99"/>
    <w:rsid w:val="00DE3124"/>
    <w:pPr>
      <w:widowControl w:val="0"/>
      <w:spacing w:before="20" w:after="2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eastAsia="ko-KR"/>
      <w14:ligatures w14:val="none"/>
    </w:rPr>
    <w:tblPr>
      <w:jc w:val="center"/>
      <w:tblBorders>
        <w:top w:val="single" w:sz="4" w:space="0" w:color="auto"/>
        <w:bottom w:val="single" w:sz="4" w:space="0" w:color="auto"/>
      </w:tblBorders>
      <w:tblCellMar>
        <w:top w:w="57" w:type="dxa"/>
        <w:bottom w:w="57" w:type="dxa"/>
      </w:tblCellMar>
    </w:tblPr>
    <w:trPr>
      <w:jc w:val="center"/>
    </w:trPr>
    <w:tblStylePr w:type="firstRow">
      <w:pPr>
        <w:keepNext/>
        <w:widowControl/>
        <w:wordWrap/>
        <w:spacing w:beforeLines="0" w:before="40" w:beforeAutospacing="0" w:afterLines="0" w:after="40" w:afterAutospacing="0" w:line="240" w:lineRule="auto"/>
        <w:contextualSpacing w:val="0"/>
      </w:pPr>
      <w:rPr>
        <w:rFonts w:ascii="Times New Roman" w:hAnsi="Times New Roman" w:cs="Times New Roman"/>
        <w:b/>
        <w:bCs w:val="0"/>
        <w:i w:val="0"/>
        <w:iCs w:val="0"/>
        <w:sz w:val="20"/>
        <w:szCs w:val="20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Emphasis">
    <w:name w:val="Emphasis"/>
    <w:uiPriority w:val="20"/>
    <w:qFormat/>
    <w:rsid w:val="00DE31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291</Words>
  <Characters>1662</Characters>
  <Application>Microsoft Office Word</Application>
  <DocSecurity>0</DocSecurity>
  <Lines>13</Lines>
  <Paragraphs>3</Paragraphs>
  <ScaleCrop>false</ScaleCrop>
  <Company>Springer Nature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2025-07-30T17:35:00Z</dcterms:created>
  <dcterms:modified xsi:type="dcterms:W3CDTF">2025-07-30T17:36:00Z</dcterms:modified>
</cp:coreProperties>
</file>