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2E161F" w14:textId="40B35E99" w:rsidR="00706725" w:rsidRDefault="00706725" w:rsidP="00706725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4384" behindDoc="1" locked="0" layoutInCell="1" allowOverlap="1" wp14:anchorId="3C40E567" wp14:editId="20AD87B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652135" cy="9678035"/>
            <wp:effectExtent l="0" t="0" r="5715" b="0"/>
            <wp:wrapTopAndBottom/>
            <wp:docPr id="6417856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785693" name="图片 64178569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2135" cy="9678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8AE610" w14:textId="2299FA8F" w:rsidR="00706725" w:rsidRPr="00E84966" w:rsidRDefault="00706725" w:rsidP="0070672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eF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>igure</w:t>
      </w:r>
      <w:proofErr w:type="spellEnd"/>
      <w:r w:rsidRPr="00E84966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Pr="00E84966">
        <w:rPr>
          <w:rFonts w:ascii="Times New Roman" w:hAnsi="Times New Roman" w:cs="Times New Roman"/>
          <w:sz w:val="24"/>
          <w:szCs w:val="24"/>
        </w:rPr>
        <w:t>. The</w:t>
      </w:r>
      <w:bookmarkStart w:id="0" w:name="OLE_LINK2"/>
      <w:r w:rsidRPr="00E84966">
        <w:rPr>
          <w:rFonts w:ascii="Times New Roman" w:hAnsi="Times New Roman" w:cs="Times New Roman"/>
          <w:sz w:val="24"/>
          <w:szCs w:val="24"/>
        </w:rPr>
        <w:t xml:space="preserve"> age-standardized prevalence rates</w:t>
      </w:r>
      <w:bookmarkEnd w:id="0"/>
      <w:r w:rsidRPr="00E84966">
        <w:rPr>
          <w:rFonts w:ascii="Times New Roman" w:hAnsi="Times New Roman" w:cs="Times New Roman"/>
          <w:sz w:val="24"/>
          <w:szCs w:val="24"/>
        </w:rPr>
        <w:t xml:space="preserve"> for infertility due to </w:t>
      </w:r>
      <w:r>
        <w:rPr>
          <w:rFonts w:ascii="Times New Roman" w:hAnsi="Times New Roman" w:cs="Times New Roman" w:hint="eastAsia"/>
          <w:sz w:val="24"/>
          <w:szCs w:val="24"/>
        </w:rPr>
        <w:t>PCOS</w:t>
      </w:r>
      <w:r w:rsidRPr="00E84966">
        <w:rPr>
          <w:rFonts w:ascii="Times New Roman" w:hAnsi="Times New Roman" w:cs="Times New Roman"/>
          <w:sz w:val="24"/>
          <w:szCs w:val="24"/>
        </w:rPr>
        <w:t xml:space="preserve"> among different age groups (15–49 years) of different SDI regions in 1990 and 2021. (A) Infertility. (B) Primary infertility. (C) Secondary infertility. </w:t>
      </w:r>
    </w:p>
    <w:p w14:paraId="08A8C5B6" w14:textId="77777777" w:rsidR="00706725" w:rsidRDefault="00706725" w:rsidP="00706725">
      <w:pPr>
        <w:rPr>
          <w:rFonts w:hint="eastAsia"/>
        </w:rPr>
      </w:pPr>
    </w:p>
    <w:p w14:paraId="4DB59F0C" w14:textId="77777777" w:rsidR="00706725" w:rsidRDefault="00706725" w:rsidP="00706725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14F9AEF" wp14:editId="75F79DA2">
            <wp:extent cx="6262255" cy="4300289"/>
            <wp:effectExtent l="0" t="0" r="5715" b="5080"/>
            <wp:docPr id="16304166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416656" name="图片 163041665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503" cy="431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37796" w14:textId="77777777" w:rsidR="00706725" w:rsidRPr="00BE3CB9" w:rsidRDefault="00706725" w:rsidP="0070672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t>eF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>igure</w:t>
      </w:r>
      <w:proofErr w:type="spellEnd"/>
      <w:r w:rsidRPr="00E849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E84966">
        <w:rPr>
          <w:rFonts w:ascii="Times New Roman" w:hAnsi="Times New Roman" w:cs="Times New Roman"/>
          <w:sz w:val="24"/>
          <w:szCs w:val="24"/>
        </w:rPr>
        <w:t xml:space="preserve">. The ratio of secondary infertility to primary infertility attributable to </w:t>
      </w:r>
      <w:r>
        <w:rPr>
          <w:rFonts w:ascii="Times New Roman" w:hAnsi="Times New Roman" w:cs="Times New Roman" w:hint="eastAsia"/>
          <w:sz w:val="24"/>
          <w:szCs w:val="24"/>
        </w:rPr>
        <w:t>PCOS</w:t>
      </w:r>
      <w:r w:rsidRPr="00E84966">
        <w:rPr>
          <w:rFonts w:ascii="Times New Roman" w:hAnsi="Times New Roman" w:cs="Times New Roman"/>
          <w:sz w:val="24"/>
          <w:szCs w:val="24"/>
        </w:rPr>
        <w:t xml:space="preserve"> prevalence in 2021. </w:t>
      </w:r>
    </w:p>
    <w:p w14:paraId="592F825E" w14:textId="77777777" w:rsidR="00706725" w:rsidRDefault="00706725" w:rsidP="00706725">
      <w:pPr>
        <w:widowControl/>
        <w:jc w:val="left"/>
        <w:rPr>
          <w:rFonts w:hint="eastAsia"/>
        </w:rPr>
      </w:pPr>
    </w:p>
    <w:p w14:paraId="0EA937ED" w14:textId="77777777" w:rsidR="00706725" w:rsidRDefault="00706725" w:rsidP="0070672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76755C0" wp14:editId="12517102">
            <wp:simplePos x="0" y="0"/>
            <wp:positionH relativeFrom="margin">
              <wp:align>left</wp:align>
            </wp:positionH>
            <wp:positionV relativeFrom="paragraph">
              <wp:posOffset>560</wp:posOffset>
            </wp:positionV>
            <wp:extent cx="6358890" cy="9777198"/>
            <wp:effectExtent l="0" t="0" r="3810" b="0"/>
            <wp:wrapTopAndBottom/>
            <wp:docPr id="18890808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080865" name="图片 188908086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890" cy="977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D34888" w14:textId="77777777" w:rsidR="00706725" w:rsidRDefault="00706725" w:rsidP="00706725">
      <w:pPr>
        <w:rPr>
          <w:rFonts w:hint="eastAsia"/>
        </w:rPr>
      </w:pP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eF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>igure</w:t>
      </w:r>
      <w:proofErr w:type="spellEnd"/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3</w:t>
      </w:r>
      <w:r w:rsidRPr="00E84966">
        <w:rPr>
          <w:rFonts w:ascii="Times New Roman" w:hAnsi="Times New Roman" w:cs="Times New Roman"/>
          <w:sz w:val="24"/>
          <w:szCs w:val="24"/>
        </w:rPr>
        <w:t xml:space="preserve">. Global map of average annual percentage </w:t>
      </w:r>
      <w:proofErr w:type="gramStart"/>
      <w:r w:rsidRPr="00E84966">
        <w:rPr>
          <w:rFonts w:ascii="Times New Roman" w:hAnsi="Times New Roman" w:cs="Times New Roman"/>
          <w:sz w:val="24"/>
          <w:szCs w:val="24"/>
        </w:rPr>
        <w:t>changes</w:t>
      </w:r>
      <w:r>
        <w:rPr>
          <w:rFonts w:ascii="Times New Roman" w:hAnsi="Times New Roman" w:cs="Times New Roman" w:hint="eastAsia"/>
          <w:sz w:val="24"/>
          <w:szCs w:val="24"/>
        </w:rPr>
        <w:t>(</w:t>
      </w:r>
      <w:proofErr w:type="gramEnd"/>
      <w:r>
        <w:rPr>
          <w:rFonts w:ascii="Times New Roman" w:hAnsi="Times New Roman" w:cs="Times New Roman" w:hint="eastAsia"/>
          <w:sz w:val="24"/>
          <w:szCs w:val="24"/>
        </w:rPr>
        <w:t>AAPCs)</w:t>
      </w:r>
      <w:r w:rsidRPr="00E84966">
        <w:rPr>
          <w:rFonts w:ascii="Times New Roman" w:hAnsi="Times New Roman" w:cs="Times New Roman"/>
          <w:sz w:val="24"/>
          <w:szCs w:val="24"/>
        </w:rPr>
        <w:t xml:space="preserve"> from 1990 to 2021 for infertility due to </w:t>
      </w:r>
      <w:r>
        <w:rPr>
          <w:rFonts w:ascii="Times New Roman" w:hAnsi="Times New Roman" w:cs="Times New Roman" w:hint="eastAsia"/>
          <w:sz w:val="24"/>
          <w:szCs w:val="24"/>
        </w:rPr>
        <w:t>PCOS</w:t>
      </w:r>
      <w:r w:rsidRPr="00E84966">
        <w:rPr>
          <w:rFonts w:ascii="Times New Roman" w:hAnsi="Times New Roman" w:cs="Times New Roman"/>
          <w:sz w:val="24"/>
          <w:szCs w:val="24"/>
        </w:rPr>
        <w:t xml:space="preserve">. (A) Infertility. (B) Primary infertility. (C) Secondary infertility. </w:t>
      </w:r>
    </w:p>
    <w:p w14:paraId="20923D2F" w14:textId="77777777" w:rsidR="00706725" w:rsidRDefault="00706725" w:rsidP="00706725">
      <w:pPr>
        <w:rPr>
          <w:rFonts w:hint="eastAsia"/>
        </w:rPr>
      </w:pPr>
      <w:r>
        <w:rPr>
          <w:rFonts w:hint="eastAsia"/>
          <w:noProof/>
        </w:rPr>
        <w:drawing>
          <wp:anchor distT="0" distB="0" distL="114300" distR="114300" simplePos="0" relativeHeight="251659264" behindDoc="0" locked="0" layoutInCell="1" allowOverlap="1" wp14:anchorId="59690D6D" wp14:editId="2E34F52D">
            <wp:simplePos x="0" y="0"/>
            <wp:positionH relativeFrom="margin">
              <wp:posOffset>-121285</wp:posOffset>
            </wp:positionH>
            <wp:positionV relativeFrom="paragraph">
              <wp:posOffset>192405</wp:posOffset>
            </wp:positionV>
            <wp:extent cx="7051040" cy="3525520"/>
            <wp:effectExtent l="0" t="0" r="0" b="0"/>
            <wp:wrapTopAndBottom/>
            <wp:docPr id="158656144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61446" name="图片 158656144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1040" cy="352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139D8" w14:textId="441DE9E2" w:rsidR="00706725" w:rsidRDefault="00706725" w:rsidP="00706725">
      <w:pPr>
        <w:spacing w:line="360" w:lineRule="auto"/>
        <w:rPr>
          <w:rFonts w:hint="eastAsia"/>
        </w:rPr>
      </w:pP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t>eF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>igure</w:t>
      </w:r>
      <w:proofErr w:type="spellEnd"/>
      <w:r w:rsidRPr="00E849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84966">
        <w:rPr>
          <w:rFonts w:ascii="Times New Roman" w:hAnsi="Times New Roman" w:cs="Times New Roman"/>
          <w:sz w:val="24"/>
          <w:szCs w:val="24"/>
        </w:rPr>
        <w:t xml:space="preserve">Age, period and birth cohort effects on primary infertility due to the prevalence of </w:t>
      </w:r>
      <w:r>
        <w:rPr>
          <w:rFonts w:ascii="Times New Roman" w:hAnsi="Times New Roman" w:cs="Times New Roman" w:hint="eastAsia"/>
          <w:sz w:val="24"/>
          <w:szCs w:val="24"/>
        </w:rPr>
        <w:t>PCOS</w:t>
      </w:r>
      <w:r w:rsidRPr="00E84966">
        <w:rPr>
          <w:rFonts w:ascii="Times New Roman" w:hAnsi="Times New Roman" w:cs="Times New Roman"/>
          <w:sz w:val="24"/>
          <w:szCs w:val="24"/>
        </w:rPr>
        <w:t xml:space="preserve"> across SDI quintiles. (A) Local drift for each age group illustrated by annual change</w:t>
      </w:r>
      <w:r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Pr="00E84966">
        <w:rPr>
          <w:rFonts w:ascii="Times New Roman" w:hAnsi="Times New Roman" w:cs="Times New Roman"/>
          <w:sz w:val="24"/>
          <w:szCs w:val="24"/>
        </w:rPr>
        <w:t>(B) Period effects illustrated by the period relative risk. (C) Birth cohort effects illustrated by the cohort relative risk. (D) Age effects illustrated by the fitted longitudinal age-</w:t>
      </w:r>
      <w:r w:rsidRPr="00E84966">
        <w:rPr>
          <w:rFonts w:ascii="Times New Roman" w:hAnsi="Times New Roman" w:cs="Times New Roman"/>
          <w:sz w:val="24"/>
          <w:szCs w:val="24"/>
        </w:rPr>
        <w:softHyphen/>
        <w:t>specific rates.</w:t>
      </w:r>
    </w:p>
    <w:p w14:paraId="697A8CF5" w14:textId="4AA26449" w:rsidR="00706725" w:rsidRPr="00706725" w:rsidRDefault="00706725" w:rsidP="00706725">
      <w:pPr>
        <w:spacing w:line="360" w:lineRule="auto"/>
        <w:rPr>
          <w:rFonts w:ascii="Times New Roman" w:hAnsi="Times New Roman" w:cs="Times New Roman" w:hint="eastAsia"/>
          <w:sz w:val="24"/>
          <w:szCs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0288" behindDoc="0" locked="0" layoutInCell="1" allowOverlap="1" wp14:anchorId="40AE8C60" wp14:editId="0B917521">
            <wp:simplePos x="0" y="0"/>
            <wp:positionH relativeFrom="page">
              <wp:posOffset>449580</wp:posOffset>
            </wp:positionH>
            <wp:positionV relativeFrom="paragraph">
              <wp:posOffset>130175</wp:posOffset>
            </wp:positionV>
            <wp:extent cx="6991985" cy="3495675"/>
            <wp:effectExtent l="0" t="0" r="0" b="9525"/>
            <wp:wrapNone/>
            <wp:docPr id="20066295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6629597" name="图片 200662959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98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50DBE1" w14:textId="6E192158" w:rsidR="00706725" w:rsidRDefault="00706725" w:rsidP="00706725">
      <w:pPr>
        <w:rPr>
          <w:rFonts w:hint="eastAsia"/>
        </w:rPr>
      </w:pPr>
    </w:p>
    <w:p w14:paraId="0C103CD4" w14:textId="77777777" w:rsidR="00706725" w:rsidRDefault="00706725" w:rsidP="0070672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2336" behindDoc="0" locked="0" layoutInCell="1" allowOverlap="1" wp14:anchorId="17CA8843" wp14:editId="04B127D0">
            <wp:simplePos x="0" y="0"/>
            <wp:positionH relativeFrom="margin">
              <wp:posOffset>-757555</wp:posOffset>
            </wp:positionH>
            <wp:positionV relativeFrom="paragraph">
              <wp:posOffset>1511935</wp:posOffset>
            </wp:positionV>
            <wp:extent cx="6816090" cy="4090035"/>
            <wp:effectExtent l="0" t="0" r="3810" b="5715"/>
            <wp:wrapTopAndBottom/>
            <wp:docPr id="6107874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787499" name="图片 61078749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6090" cy="409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t>eF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>igure</w:t>
      </w:r>
      <w:proofErr w:type="spellEnd"/>
      <w:r w:rsidRPr="00E8496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E84966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E84966">
        <w:rPr>
          <w:rFonts w:ascii="Times New Roman" w:hAnsi="Times New Roman" w:cs="Times New Roman"/>
          <w:sz w:val="24"/>
          <w:szCs w:val="24"/>
        </w:rPr>
        <w:t xml:space="preserve">Age, period and birth cohort effects on secondary infertility due to the prevalence of </w:t>
      </w:r>
      <w:r>
        <w:rPr>
          <w:rFonts w:ascii="Times New Roman" w:hAnsi="Times New Roman" w:cs="Times New Roman" w:hint="eastAsia"/>
          <w:sz w:val="24"/>
          <w:szCs w:val="24"/>
        </w:rPr>
        <w:t xml:space="preserve">PCOS </w:t>
      </w:r>
      <w:r w:rsidRPr="00E84966">
        <w:rPr>
          <w:rFonts w:ascii="Times New Roman" w:hAnsi="Times New Roman" w:cs="Times New Roman"/>
          <w:sz w:val="24"/>
          <w:szCs w:val="24"/>
        </w:rPr>
        <w:t>across SDI quintiles. (A) Local drift for each age group illustrated by annual change.</w:t>
      </w:r>
      <w:r w:rsidRPr="00655B99">
        <w:rPr>
          <w:rFonts w:ascii="Times New Roman" w:hAnsi="Times New Roman" w:cs="Times New Roman"/>
          <w:sz w:val="24"/>
          <w:szCs w:val="24"/>
        </w:rPr>
        <w:t xml:space="preserve"> </w:t>
      </w:r>
      <w:r w:rsidRPr="00E84966">
        <w:rPr>
          <w:rFonts w:ascii="Times New Roman" w:hAnsi="Times New Roman" w:cs="Times New Roman"/>
          <w:sz w:val="24"/>
          <w:szCs w:val="24"/>
        </w:rPr>
        <w:t>(B) Period effects illustrated by the period relative risk. (C) Birth cohort effects illustrated by the cohort relative risk. (D)</w:t>
      </w:r>
      <w:r w:rsidRPr="00655B99">
        <w:rPr>
          <w:rFonts w:ascii="Times New Roman" w:hAnsi="Times New Roman" w:cs="Times New Roman"/>
          <w:sz w:val="24"/>
          <w:szCs w:val="24"/>
        </w:rPr>
        <w:t xml:space="preserve"> </w:t>
      </w:r>
      <w:r w:rsidRPr="00E84966">
        <w:rPr>
          <w:rFonts w:ascii="Times New Roman" w:hAnsi="Times New Roman" w:cs="Times New Roman"/>
          <w:sz w:val="24"/>
          <w:szCs w:val="24"/>
        </w:rPr>
        <w:t>Age effects illustrated by the fitted longitudinal age-</w:t>
      </w:r>
      <w:r w:rsidRPr="00E84966">
        <w:rPr>
          <w:rFonts w:ascii="Times New Roman" w:hAnsi="Times New Roman" w:cs="Times New Roman"/>
          <w:sz w:val="24"/>
          <w:szCs w:val="24"/>
        </w:rPr>
        <w:softHyphen/>
        <w:t>specific rates.</w:t>
      </w:r>
    </w:p>
    <w:p w14:paraId="65FA4EAE" w14:textId="77777777" w:rsidR="00706725" w:rsidRDefault="00706725" w:rsidP="00706725">
      <w:pPr>
        <w:widowControl/>
        <w:jc w:val="left"/>
        <w:rPr>
          <w:rFonts w:ascii="Times New Roman" w:hAnsi="Times New Roman" w:cs="Times New Roman"/>
          <w:b/>
          <w:bCs/>
          <w:sz w:val="20"/>
          <w:szCs w:val="20"/>
        </w:rPr>
      </w:pPr>
    </w:p>
    <w:p w14:paraId="4EA955DB" w14:textId="77777777" w:rsidR="00706725" w:rsidRPr="005E17F3" w:rsidRDefault="00706725" w:rsidP="00706725">
      <w:pPr>
        <w:widowControl/>
        <w:jc w:val="left"/>
        <w:rPr>
          <w:rFonts w:ascii="Times New Roman" w:hAnsi="Times New Roman" w:cs="Times New Roman"/>
          <w:sz w:val="36"/>
          <w:szCs w:val="36"/>
        </w:rPr>
      </w:pPr>
      <w:proofErr w:type="spellStart"/>
      <w:r w:rsidRPr="005E17F3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Pr="005E17F3">
        <w:rPr>
          <w:rFonts w:ascii="Times New Roman" w:hAnsi="Times New Roman" w:cs="Times New Roman"/>
          <w:b/>
          <w:bCs/>
          <w:sz w:val="24"/>
          <w:szCs w:val="24"/>
        </w:rPr>
        <w:t>Figure</w:t>
      </w:r>
      <w:proofErr w:type="spellEnd"/>
      <w:r w:rsidRPr="005E17F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6</w:t>
      </w:r>
      <w:r w:rsidRPr="005E17F3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5E17F3">
        <w:rPr>
          <w:rFonts w:ascii="Times New Roman" w:hAnsi="Times New Roman" w:cs="Times New Roman"/>
          <w:sz w:val="24"/>
          <w:szCs w:val="24"/>
        </w:rPr>
        <w:t xml:space="preserve">Population-level determinant changes in aging, population growth, and epidemiological changes for infertility due to </w:t>
      </w:r>
      <w:r>
        <w:rPr>
          <w:rFonts w:ascii="Times New Roman" w:hAnsi="Times New Roman" w:cs="Times New Roman" w:hint="eastAsia"/>
          <w:sz w:val="24"/>
          <w:szCs w:val="24"/>
        </w:rPr>
        <w:t xml:space="preserve">PCOS </w:t>
      </w:r>
      <w:r w:rsidRPr="005E17F3">
        <w:rPr>
          <w:rFonts w:ascii="Times New Roman" w:hAnsi="Times New Roman" w:cs="Times New Roman"/>
          <w:sz w:val="24"/>
          <w:szCs w:val="24"/>
        </w:rPr>
        <w:t xml:space="preserve">prevalence globally and in </w:t>
      </w:r>
      <w:r w:rsidRPr="005E17F3">
        <w:rPr>
          <w:rFonts w:ascii="Times New Roman" w:hAnsi="Times New Roman" w:cs="Times New Roman" w:hint="eastAsia"/>
          <w:sz w:val="24"/>
          <w:szCs w:val="24"/>
        </w:rPr>
        <w:t>21</w:t>
      </w:r>
      <w:r w:rsidRPr="005E17F3">
        <w:rPr>
          <w:rFonts w:ascii="Times New Roman" w:hAnsi="Times New Roman" w:cs="Times New Roman"/>
          <w:sz w:val="24"/>
          <w:szCs w:val="24"/>
        </w:rPr>
        <w:t xml:space="preserve"> regions from 1990 to 2021. </w:t>
      </w:r>
      <w:r w:rsidRPr="005E17F3">
        <w:rPr>
          <w:rFonts w:ascii="Times New Roman" w:hAnsi="Times New Roman" w:cs="Times New Roman" w:hint="eastAsia"/>
          <w:sz w:val="24"/>
          <w:szCs w:val="24"/>
        </w:rPr>
        <w:t>The black dots indicate the net total change in disease burden, aligning with the sum of both components.</w:t>
      </w:r>
    </w:p>
    <w:p w14:paraId="6931592E" w14:textId="77777777" w:rsidR="003A568A" w:rsidRPr="00706725" w:rsidRDefault="003A568A">
      <w:pPr>
        <w:rPr>
          <w:rFonts w:hint="eastAsia"/>
        </w:rPr>
      </w:pPr>
    </w:p>
    <w:sectPr w:rsidR="003A568A" w:rsidRPr="0070672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6CB646" w14:textId="77777777" w:rsidR="00E05457" w:rsidRDefault="00E05457" w:rsidP="00706725">
      <w:pPr>
        <w:rPr>
          <w:rFonts w:hint="eastAsia"/>
        </w:rPr>
      </w:pPr>
      <w:r>
        <w:separator/>
      </w:r>
    </w:p>
  </w:endnote>
  <w:endnote w:type="continuationSeparator" w:id="0">
    <w:p w14:paraId="3F84CF19" w14:textId="77777777" w:rsidR="00E05457" w:rsidRDefault="00E05457" w:rsidP="00706725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705EA3" w14:textId="77777777" w:rsidR="00E05457" w:rsidRDefault="00E05457" w:rsidP="00706725">
      <w:pPr>
        <w:rPr>
          <w:rFonts w:hint="eastAsia"/>
        </w:rPr>
      </w:pPr>
      <w:r>
        <w:separator/>
      </w:r>
    </w:p>
  </w:footnote>
  <w:footnote w:type="continuationSeparator" w:id="0">
    <w:p w14:paraId="1CD414F2" w14:textId="77777777" w:rsidR="00E05457" w:rsidRDefault="00E05457" w:rsidP="00706725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50E9"/>
    <w:rsid w:val="000F21CD"/>
    <w:rsid w:val="0015249D"/>
    <w:rsid w:val="003650E9"/>
    <w:rsid w:val="003A568A"/>
    <w:rsid w:val="00706725"/>
    <w:rsid w:val="008205DE"/>
    <w:rsid w:val="00C021B6"/>
    <w:rsid w:val="00DE7BFA"/>
    <w:rsid w:val="00E00603"/>
    <w:rsid w:val="00E054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6DBA01B"/>
  <w15:chartTrackingRefBased/>
  <w15:docId w15:val="{00C77379-8DD0-44F6-821F-0287E9663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06725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650E9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650E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650E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650E9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650E9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650E9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650E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650E9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650E9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650E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650E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650E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650E9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650E9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3650E9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650E9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650E9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650E9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650E9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650E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650E9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650E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650E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650E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650E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650E9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650E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650E9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3650E9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706725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706725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70672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706725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241</Words>
  <Characters>1378</Characters>
  <Application>Microsoft Office Word</Application>
  <DocSecurity>0</DocSecurity>
  <Lines>11</Lines>
  <Paragraphs>3</Paragraphs>
  <ScaleCrop>false</ScaleCrop>
  <Company/>
  <LinksUpToDate>false</LinksUpToDate>
  <CharactersWithSpaces>1616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dinosaur mi</dc:creator>
  <cp:keywords/>
  <dc:description/>
  <cp:lastModifiedBy>dinosaur mi</cp:lastModifiedBy>
  <cp:revision>2</cp:revision>
  <dcterms:created xsi:type="dcterms:W3CDTF">2025-05-20T10:20:00Z</dcterms:created>
  <dcterms:modified xsi:type="dcterms:W3CDTF">2025-05-20T10:21:00Z</dcterms:modified>
</cp:coreProperties>
</file>