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C5C4" w14:textId="77777777" w:rsidR="007D617F" w:rsidRDefault="007D617F" w:rsidP="007D617F">
      <w:pPr>
        <w:spacing w:line="480" w:lineRule="auto"/>
        <w:rPr>
          <w:rFonts w:ascii="Times New Roman" w:hAnsi="Times New Roman" w:cs="Times New Roman"/>
          <w:b/>
          <w:bCs/>
          <w:lang w:val="en-IN"/>
        </w:rPr>
      </w:pPr>
      <w:r w:rsidRPr="00555A52">
        <w:rPr>
          <w:rFonts w:ascii="Times New Roman" w:hAnsi="Times New Roman" w:cs="Times New Roman"/>
          <w:b/>
          <w:bCs/>
          <w:lang w:val="en-IN"/>
        </w:rPr>
        <w:t>Supplementary file</w:t>
      </w:r>
    </w:p>
    <w:p w14:paraId="50F32CF6" w14:textId="366ED153" w:rsidR="00222559" w:rsidRPr="00C66A1E" w:rsidRDefault="00222559" w:rsidP="00222559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0"/>
          <w:lang w:val="en-IN"/>
        </w:rPr>
      </w:pPr>
      <w:bookmarkStart w:id="0" w:name="_Hlk198920250"/>
      <w:r w:rsidRPr="00555A52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 xml:space="preserve">01: </w:t>
      </w:r>
      <w:r w:rsidRPr="00FA22D2">
        <w:rPr>
          <w:rFonts w:ascii="Times New Roman" w:hAnsi="Times New Roman" w:cs="Times New Roman"/>
        </w:rPr>
        <w:t>Incidence of Age-Wise Enteric Fever Stratified by Diagnostic Test Across Districts in Mizoram (N=30000)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785"/>
        <w:gridCol w:w="1611"/>
        <w:gridCol w:w="1611"/>
        <w:gridCol w:w="1881"/>
        <w:gridCol w:w="1611"/>
        <w:gridCol w:w="1791"/>
        <w:gridCol w:w="1521"/>
        <w:gridCol w:w="1521"/>
        <w:gridCol w:w="1521"/>
        <w:gridCol w:w="1881"/>
        <w:gridCol w:w="1881"/>
        <w:gridCol w:w="1881"/>
      </w:tblGrid>
      <w:tr w:rsidR="00222559" w:rsidRPr="00FA22D2" w14:paraId="48E4E0E8" w14:textId="77777777" w:rsidTr="000277F9">
        <w:trPr>
          <w:trHeight w:val="486"/>
        </w:trPr>
        <w:tc>
          <w:tcPr>
            <w:tcW w:w="0" w:type="auto"/>
            <w:vMerge w:val="restart"/>
            <w:noWrap/>
            <w:hideMark/>
          </w:tcPr>
          <w:p w14:paraId="1C10B74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</w:pPr>
          </w:p>
          <w:p w14:paraId="485302F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  <w:t>Districts</w:t>
            </w:r>
          </w:p>
        </w:tc>
        <w:tc>
          <w:tcPr>
            <w:tcW w:w="0" w:type="auto"/>
            <w:gridSpan w:val="3"/>
            <w:noWrap/>
            <w:hideMark/>
          </w:tcPr>
          <w:p w14:paraId="33A4B89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Widal test</w:t>
            </w:r>
          </w:p>
          <w:p w14:paraId="514A0E9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(Cases/ 100 000 person-years)</w:t>
            </w:r>
          </w:p>
        </w:tc>
        <w:tc>
          <w:tcPr>
            <w:tcW w:w="0" w:type="auto"/>
            <w:gridSpan w:val="3"/>
            <w:noWrap/>
            <w:hideMark/>
          </w:tcPr>
          <w:p w14:paraId="211E5DE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Typhidot</w:t>
            </w:r>
            <w:proofErr w:type="spellEnd"/>
          </w:p>
          <w:p w14:paraId="2504E60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(Cases/ 100 000 person-years)</w:t>
            </w:r>
          </w:p>
        </w:tc>
        <w:tc>
          <w:tcPr>
            <w:tcW w:w="0" w:type="auto"/>
            <w:gridSpan w:val="3"/>
            <w:noWrap/>
            <w:hideMark/>
          </w:tcPr>
          <w:p w14:paraId="47F920C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Culture</w:t>
            </w:r>
          </w:p>
          <w:p w14:paraId="3B6AB59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(Cases/ 100 000 person-years)</w:t>
            </w:r>
          </w:p>
        </w:tc>
        <w:tc>
          <w:tcPr>
            <w:tcW w:w="0" w:type="auto"/>
            <w:gridSpan w:val="3"/>
            <w:noWrap/>
            <w:hideMark/>
          </w:tcPr>
          <w:p w14:paraId="07C5A9D8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Total</w:t>
            </w:r>
          </w:p>
          <w:p w14:paraId="45116F3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(Cases/ 100 000 person-years)</w:t>
            </w:r>
          </w:p>
        </w:tc>
      </w:tr>
      <w:tr w:rsidR="00222559" w:rsidRPr="00FA22D2" w14:paraId="7D470960" w14:textId="77777777" w:rsidTr="000277F9">
        <w:trPr>
          <w:trHeight w:val="507"/>
        </w:trPr>
        <w:tc>
          <w:tcPr>
            <w:tcW w:w="0" w:type="auto"/>
            <w:vMerge/>
            <w:noWrap/>
            <w:hideMark/>
          </w:tcPr>
          <w:p w14:paraId="0F95002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0" w:type="auto"/>
            <w:noWrap/>
            <w:hideMark/>
          </w:tcPr>
          <w:p w14:paraId="6233597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0" w:type="auto"/>
            <w:noWrap/>
            <w:hideMark/>
          </w:tcPr>
          <w:p w14:paraId="66FB214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0" w:type="auto"/>
            <w:noWrap/>
            <w:hideMark/>
          </w:tcPr>
          <w:p w14:paraId="4B37DFA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398CF5F8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0" w:type="auto"/>
            <w:noWrap/>
            <w:hideMark/>
          </w:tcPr>
          <w:p w14:paraId="6FC50A2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0" w:type="auto"/>
            <w:noWrap/>
            <w:hideMark/>
          </w:tcPr>
          <w:p w14:paraId="75244D7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0CBBD3E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0" w:type="auto"/>
            <w:noWrap/>
            <w:hideMark/>
          </w:tcPr>
          <w:p w14:paraId="1CBBFA8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0" w:type="auto"/>
            <w:noWrap/>
            <w:hideMark/>
          </w:tcPr>
          <w:p w14:paraId="7287428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4A0FBF9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0" w:type="auto"/>
            <w:noWrap/>
            <w:hideMark/>
          </w:tcPr>
          <w:p w14:paraId="59368EA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0" w:type="auto"/>
            <w:noWrap/>
            <w:hideMark/>
          </w:tcPr>
          <w:p w14:paraId="1D0C55D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Total</w:t>
            </w:r>
          </w:p>
        </w:tc>
      </w:tr>
      <w:tr w:rsidR="00222559" w:rsidRPr="00696203" w14:paraId="2B3629D6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293F9F0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Aizawl</w:t>
            </w:r>
          </w:p>
        </w:tc>
        <w:tc>
          <w:tcPr>
            <w:tcW w:w="0" w:type="auto"/>
            <w:noWrap/>
            <w:hideMark/>
          </w:tcPr>
          <w:p w14:paraId="08C408B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 [244.3 - 276.0]</w:t>
            </w:r>
          </w:p>
        </w:tc>
        <w:tc>
          <w:tcPr>
            <w:tcW w:w="0" w:type="auto"/>
            <w:noWrap/>
            <w:hideMark/>
          </w:tcPr>
          <w:p w14:paraId="638FFB8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[210.9 - 230.9]</w:t>
            </w:r>
          </w:p>
        </w:tc>
        <w:tc>
          <w:tcPr>
            <w:tcW w:w="0" w:type="auto"/>
            <w:noWrap/>
            <w:hideMark/>
          </w:tcPr>
          <w:p w14:paraId="25B20F3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 [224.9 - 241.8]</w:t>
            </w:r>
          </w:p>
        </w:tc>
        <w:tc>
          <w:tcPr>
            <w:tcW w:w="0" w:type="auto"/>
            <w:noWrap/>
            <w:hideMark/>
          </w:tcPr>
          <w:p w14:paraId="3AFF67C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315 [297.9 - 332.8]</w:t>
            </w:r>
          </w:p>
        </w:tc>
        <w:tc>
          <w:tcPr>
            <w:tcW w:w="0" w:type="auto"/>
            <w:noWrap/>
            <w:hideMark/>
          </w:tcPr>
          <w:p w14:paraId="733D4E9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421 [407.8 - 435.5]</w:t>
            </w:r>
          </w:p>
        </w:tc>
        <w:tc>
          <w:tcPr>
            <w:tcW w:w="0" w:type="auto"/>
            <w:noWrap/>
            <w:hideMark/>
          </w:tcPr>
          <w:p w14:paraId="11FC655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[376.6 - 398.4]</w:t>
            </w:r>
          </w:p>
        </w:tc>
        <w:tc>
          <w:tcPr>
            <w:tcW w:w="0" w:type="auto"/>
            <w:noWrap/>
            <w:hideMark/>
          </w:tcPr>
          <w:p w14:paraId="1AC7E7D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[32.9 - 45.4]</w:t>
            </w:r>
          </w:p>
        </w:tc>
        <w:tc>
          <w:tcPr>
            <w:tcW w:w="0" w:type="auto"/>
            <w:noWrap/>
            <w:hideMark/>
          </w:tcPr>
          <w:p w14:paraId="0214D50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[24.3 - 31.5]</w:t>
            </w:r>
          </w:p>
        </w:tc>
        <w:tc>
          <w:tcPr>
            <w:tcW w:w="0" w:type="auto"/>
            <w:noWrap/>
            <w:hideMark/>
          </w:tcPr>
          <w:p w14:paraId="743E404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[28.2 - 34.5]</w:t>
            </w:r>
          </w:p>
        </w:tc>
        <w:tc>
          <w:tcPr>
            <w:tcW w:w="0" w:type="auto"/>
            <w:noWrap/>
            <w:hideMark/>
          </w:tcPr>
          <w:p w14:paraId="13355EA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 [589.6 - 638.2]</w:t>
            </w:r>
          </w:p>
        </w:tc>
        <w:tc>
          <w:tcPr>
            <w:tcW w:w="0" w:type="auto"/>
            <w:noWrap/>
            <w:hideMark/>
          </w:tcPr>
          <w:p w14:paraId="017D22A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 [652.7 - 687.6]</w:t>
            </w:r>
          </w:p>
        </w:tc>
        <w:tc>
          <w:tcPr>
            <w:tcW w:w="0" w:type="auto"/>
            <w:noWrap/>
            <w:hideMark/>
          </w:tcPr>
          <w:p w14:paraId="38A84A4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 [637.9 - 666.2]</w:t>
            </w:r>
          </w:p>
        </w:tc>
      </w:tr>
      <w:tr w:rsidR="00222559" w:rsidRPr="00696203" w14:paraId="30E508FA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57EFC3D8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Champhai</w:t>
            </w:r>
            <w:proofErr w:type="spellEnd"/>
          </w:p>
        </w:tc>
        <w:tc>
          <w:tcPr>
            <w:tcW w:w="0" w:type="auto"/>
            <w:noWrap/>
            <w:hideMark/>
          </w:tcPr>
          <w:p w14:paraId="24390BC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959 [896.5 - 1024.8]</w:t>
            </w:r>
          </w:p>
        </w:tc>
        <w:tc>
          <w:tcPr>
            <w:tcW w:w="0" w:type="auto"/>
            <w:noWrap/>
            <w:hideMark/>
          </w:tcPr>
          <w:p w14:paraId="3B86017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533 [500.9 - 566.5]</w:t>
            </w:r>
          </w:p>
        </w:tc>
        <w:tc>
          <w:tcPr>
            <w:tcW w:w="0" w:type="auto"/>
            <w:noWrap/>
            <w:hideMark/>
          </w:tcPr>
          <w:p w14:paraId="1EF2740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 [639.6 - 700.0]</w:t>
            </w:r>
          </w:p>
        </w:tc>
        <w:tc>
          <w:tcPr>
            <w:tcW w:w="0" w:type="auto"/>
            <w:noWrap/>
            <w:hideMark/>
          </w:tcPr>
          <w:p w14:paraId="565A869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 [219.8 - 286.0]</w:t>
            </w:r>
          </w:p>
        </w:tc>
        <w:tc>
          <w:tcPr>
            <w:tcW w:w="0" w:type="auto"/>
            <w:noWrap/>
            <w:hideMark/>
          </w:tcPr>
          <w:p w14:paraId="69EB0CD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 [184.4 - 225.1]</w:t>
            </w:r>
          </w:p>
        </w:tc>
        <w:tc>
          <w:tcPr>
            <w:tcW w:w="0" w:type="auto"/>
            <w:noWrap/>
            <w:hideMark/>
          </w:tcPr>
          <w:p w14:paraId="7958DC8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 [202.3 - 237.0]</w:t>
            </w:r>
          </w:p>
        </w:tc>
        <w:tc>
          <w:tcPr>
            <w:tcW w:w="0" w:type="auto"/>
            <w:noWrap/>
            <w:hideMark/>
          </w:tcPr>
          <w:p w14:paraId="61116FB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[0.7 - 9.6]</w:t>
            </w:r>
          </w:p>
        </w:tc>
        <w:tc>
          <w:tcPr>
            <w:tcW w:w="0" w:type="auto"/>
            <w:noWrap/>
            <w:hideMark/>
          </w:tcPr>
          <w:p w14:paraId="74F710A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[1.5 - 7.4]</w:t>
            </w:r>
          </w:p>
        </w:tc>
        <w:tc>
          <w:tcPr>
            <w:tcW w:w="0" w:type="auto"/>
            <w:noWrap/>
            <w:hideMark/>
          </w:tcPr>
          <w:p w14:paraId="45469C5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[1.7 - 6.5]</w:t>
            </w:r>
          </w:p>
        </w:tc>
        <w:tc>
          <w:tcPr>
            <w:tcW w:w="0" w:type="auto"/>
            <w:noWrap/>
            <w:hideMark/>
          </w:tcPr>
          <w:p w14:paraId="40E8FFD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1214 [1143.2 - 1287.3]</w:t>
            </w:r>
          </w:p>
        </w:tc>
        <w:tc>
          <w:tcPr>
            <w:tcW w:w="0" w:type="auto"/>
            <w:noWrap/>
            <w:hideMark/>
          </w:tcPr>
          <w:p w14:paraId="45AB981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741 [702.7 - 779.9]</w:t>
            </w:r>
          </w:p>
        </w:tc>
        <w:tc>
          <w:tcPr>
            <w:tcW w:w="0" w:type="auto"/>
            <w:noWrap/>
            <w:hideMark/>
          </w:tcPr>
          <w:p w14:paraId="62F6CB6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 [857.6 - 927.3]</w:t>
            </w:r>
          </w:p>
        </w:tc>
      </w:tr>
      <w:tr w:rsidR="00222559" w:rsidRPr="00696203" w14:paraId="1D47177B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5D96364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Hnahthial</w:t>
            </w:r>
            <w:proofErr w:type="spellEnd"/>
          </w:p>
        </w:tc>
        <w:tc>
          <w:tcPr>
            <w:tcW w:w="0" w:type="auto"/>
            <w:noWrap/>
            <w:hideMark/>
          </w:tcPr>
          <w:p w14:paraId="66AC813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636 [550.5 - 730.0]</w:t>
            </w:r>
          </w:p>
        </w:tc>
        <w:tc>
          <w:tcPr>
            <w:tcW w:w="0" w:type="auto"/>
            <w:noWrap/>
            <w:hideMark/>
          </w:tcPr>
          <w:p w14:paraId="02E5921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 [814.0 - 958.0]</w:t>
            </w:r>
          </w:p>
        </w:tc>
        <w:tc>
          <w:tcPr>
            <w:tcW w:w="0" w:type="auto"/>
            <w:noWrap/>
            <w:hideMark/>
          </w:tcPr>
          <w:p w14:paraId="3C21586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 [749.3 - 862.4]</w:t>
            </w:r>
          </w:p>
        </w:tc>
        <w:tc>
          <w:tcPr>
            <w:tcW w:w="0" w:type="auto"/>
            <w:noWrap/>
            <w:hideMark/>
          </w:tcPr>
          <w:p w14:paraId="6649A3D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 [559.4 - 740.2]</w:t>
            </w:r>
          </w:p>
        </w:tc>
        <w:tc>
          <w:tcPr>
            <w:tcW w:w="0" w:type="auto"/>
            <w:noWrap/>
            <w:hideMark/>
          </w:tcPr>
          <w:p w14:paraId="32203F7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 [580.8 - 703.7]</w:t>
            </w:r>
          </w:p>
        </w:tc>
        <w:tc>
          <w:tcPr>
            <w:tcW w:w="0" w:type="auto"/>
            <w:noWrap/>
            <w:hideMark/>
          </w:tcPr>
          <w:p w14:paraId="1A2F541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642 [592.6 - 693.7]</w:t>
            </w:r>
          </w:p>
        </w:tc>
        <w:tc>
          <w:tcPr>
            <w:tcW w:w="0" w:type="auto"/>
            <w:noWrap/>
            <w:hideMark/>
          </w:tcPr>
          <w:p w14:paraId="24BA592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[31.5 - 86.5]</w:t>
            </w:r>
          </w:p>
        </w:tc>
        <w:tc>
          <w:tcPr>
            <w:tcW w:w="0" w:type="auto"/>
            <w:noWrap/>
            <w:hideMark/>
          </w:tcPr>
          <w:p w14:paraId="1BFB736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[49.1 - 90.0]</w:t>
            </w:r>
          </w:p>
        </w:tc>
        <w:tc>
          <w:tcPr>
            <w:tcW w:w="0" w:type="auto"/>
            <w:noWrap/>
            <w:hideMark/>
          </w:tcPr>
          <w:p w14:paraId="18880E4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 [48.3 - 80.8]</w:t>
            </w:r>
          </w:p>
        </w:tc>
        <w:tc>
          <w:tcPr>
            <w:tcW w:w="0" w:type="auto"/>
            <w:noWrap/>
            <w:hideMark/>
          </w:tcPr>
          <w:p w14:paraId="36980F3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1335 [1210.1 - 1468.6]</w:t>
            </w:r>
          </w:p>
        </w:tc>
        <w:tc>
          <w:tcPr>
            <w:tcW w:w="0" w:type="auto"/>
            <w:noWrap/>
            <w:hideMark/>
          </w:tcPr>
          <w:p w14:paraId="028D440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1591 [1497.0 - 1689.7]</w:t>
            </w:r>
          </w:p>
        </w:tc>
        <w:tc>
          <w:tcPr>
            <w:tcW w:w="0" w:type="auto"/>
            <w:noWrap/>
            <w:hideMark/>
          </w:tcPr>
          <w:p w14:paraId="00782C4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1509 [1433.3 - 1587.9]</w:t>
            </w:r>
          </w:p>
        </w:tc>
      </w:tr>
      <w:tr w:rsidR="00222559" w:rsidRPr="00696203" w14:paraId="4F1F2DDA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4B5C8DF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Khawzawl</w:t>
            </w:r>
            <w:proofErr w:type="spellEnd"/>
          </w:p>
        </w:tc>
        <w:tc>
          <w:tcPr>
            <w:tcW w:w="0" w:type="auto"/>
            <w:noWrap/>
            <w:hideMark/>
          </w:tcPr>
          <w:p w14:paraId="38BE091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 [528.3 - 700.6]</w:t>
            </w:r>
          </w:p>
        </w:tc>
        <w:tc>
          <w:tcPr>
            <w:tcW w:w="0" w:type="auto"/>
            <w:noWrap/>
            <w:hideMark/>
          </w:tcPr>
          <w:p w14:paraId="6D6F91D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 [258.0 - 340.4]</w:t>
            </w:r>
          </w:p>
        </w:tc>
        <w:tc>
          <w:tcPr>
            <w:tcW w:w="0" w:type="auto"/>
            <w:noWrap/>
            <w:hideMark/>
          </w:tcPr>
          <w:p w14:paraId="6C3BDBA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 [359.5 - 437.7]</w:t>
            </w:r>
          </w:p>
        </w:tc>
        <w:tc>
          <w:tcPr>
            <w:tcW w:w="0" w:type="auto"/>
            <w:noWrap/>
            <w:hideMark/>
          </w:tcPr>
          <w:p w14:paraId="4F67303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 [196.2 - 307.0]</w:t>
            </w:r>
          </w:p>
        </w:tc>
        <w:tc>
          <w:tcPr>
            <w:tcW w:w="0" w:type="auto"/>
            <w:noWrap/>
            <w:hideMark/>
          </w:tcPr>
          <w:p w14:paraId="44B1D35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 [188.8 - 260.4]</w:t>
            </w:r>
          </w:p>
        </w:tc>
        <w:tc>
          <w:tcPr>
            <w:tcW w:w="0" w:type="auto"/>
            <w:noWrap/>
            <w:hideMark/>
          </w:tcPr>
          <w:p w14:paraId="7505D29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 [201.9 - 261.7]</w:t>
            </w:r>
          </w:p>
        </w:tc>
        <w:tc>
          <w:tcPr>
            <w:tcW w:w="0" w:type="auto"/>
            <w:noWrap/>
            <w:hideMark/>
          </w:tcPr>
          <w:p w14:paraId="7B6D2C8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[0.1 - 17.0]</w:t>
            </w:r>
          </w:p>
        </w:tc>
        <w:tc>
          <w:tcPr>
            <w:tcW w:w="0" w:type="auto"/>
            <w:noWrap/>
            <w:hideMark/>
          </w:tcPr>
          <w:p w14:paraId="2652BF2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[0.3 - 10.4]</w:t>
            </w:r>
          </w:p>
        </w:tc>
        <w:tc>
          <w:tcPr>
            <w:tcW w:w="0" w:type="auto"/>
            <w:noWrap/>
            <w:hideMark/>
          </w:tcPr>
          <w:p w14:paraId="4F7C930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[0.6 - 8.6]</w:t>
            </w:r>
          </w:p>
        </w:tc>
        <w:tc>
          <w:tcPr>
            <w:tcW w:w="0" w:type="auto"/>
            <w:noWrap/>
            <w:hideMark/>
          </w:tcPr>
          <w:p w14:paraId="7921A5D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860 [762.5 - 966.4]</w:t>
            </w:r>
          </w:p>
        </w:tc>
        <w:tc>
          <w:tcPr>
            <w:tcW w:w="0" w:type="auto"/>
            <w:noWrap/>
            <w:hideMark/>
          </w:tcPr>
          <w:p w14:paraId="1AE5418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 [470.1 - 578.9]</w:t>
            </w:r>
          </w:p>
        </w:tc>
        <w:tc>
          <w:tcPr>
            <w:tcW w:w="0" w:type="auto"/>
            <w:noWrap/>
            <w:hideMark/>
          </w:tcPr>
          <w:p w14:paraId="681029C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 [582.8 - 681.0]</w:t>
            </w:r>
          </w:p>
        </w:tc>
      </w:tr>
      <w:tr w:rsidR="00222559" w:rsidRPr="00696203" w14:paraId="4C9B1684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7A2EE26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Kolasib</w:t>
            </w:r>
            <w:proofErr w:type="spellEnd"/>
          </w:p>
        </w:tc>
        <w:tc>
          <w:tcPr>
            <w:tcW w:w="0" w:type="auto"/>
            <w:noWrap/>
            <w:hideMark/>
          </w:tcPr>
          <w:p w14:paraId="73AF897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 [258.6 - 328.2]</w:t>
            </w:r>
          </w:p>
        </w:tc>
        <w:tc>
          <w:tcPr>
            <w:tcW w:w="0" w:type="auto"/>
            <w:noWrap/>
            <w:hideMark/>
          </w:tcPr>
          <w:p w14:paraId="3038849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 [146.8 - 182.5]</w:t>
            </w:r>
          </w:p>
        </w:tc>
        <w:tc>
          <w:tcPr>
            <w:tcW w:w="0" w:type="auto"/>
            <w:noWrap/>
            <w:hideMark/>
          </w:tcPr>
          <w:p w14:paraId="0343C59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 [189.0 - 221.8]</w:t>
            </w:r>
          </w:p>
        </w:tc>
        <w:tc>
          <w:tcPr>
            <w:tcW w:w="0" w:type="auto"/>
            <w:noWrap/>
            <w:hideMark/>
          </w:tcPr>
          <w:p w14:paraId="5A00DE5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 [193.9 - 254.8]</w:t>
            </w:r>
          </w:p>
        </w:tc>
        <w:tc>
          <w:tcPr>
            <w:tcW w:w="0" w:type="auto"/>
            <w:noWrap/>
            <w:hideMark/>
          </w:tcPr>
          <w:p w14:paraId="6E5DB1C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 [175.3 - 214.1]</w:t>
            </w:r>
          </w:p>
        </w:tc>
        <w:tc>
          <w:tcPr>
            <w:tcW w:w="0" w:type="auto"/>
            <w:noWrap/>
            <w:hideMark/>
          </w:tcPr>
          <w:p w14:paraId="1B7AF74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 [187.4 - 220.0]</w:t>
            </w:r>
          </w:p>
        </w:tc>
        <w:tc>
          <w:tcPr>
            <w:tcW w:w="0" w:type="auto"/>
            <w:noWrap/>
            <w:hideMark/>
          </w:tcPr>
          <w:p w14:paraId="576DA86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[18.6 - 41.1]</w:t>
            </w:r>
          </w:p>
        </w:tc>
        <w:tc>
          <w:tcPr>
            <w:tcW w:w="0" w:type="auto"/>
            <w:noWrap/>
            <w:hideMark/>
          </w:tcPr>
          <w:p w14:paraId="24E32F9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[20.0 - 34.7]</w:t>
            </w:r>
          </w:p>
        </w:tc>
        <w:tc>
          <w:tcPr>
            <w:tcW w:w="0" w:type="auto"/>
            <w:noWrap/>
            <w:hideMark/>
          </w:tcPr>
          <w:p w14:paraId="3AA4C2F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[21.5 - 33.7]</w:t>
            </w:r>
          </w:p>
        </w:tc>
        <w:tc>
          <w:tcPr>
            <w:tcW w:w="0" w:type="auto"/>
            <w:noWrap/>
            <w:hideMark/>
          </w:tcPr>
          <w:p w14:paraId="5DD7554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[497.2 - 591.7]</w:t>
            </w:r>
          </w:p>
        </w:tc>
        <w:tc>
          <w:tcPr>
            <w:tcW w:w="0" w:type="auto"/>
            <w:noWrap/>
            <w:hideMark/>
          </w:tcPr>
          <w:p w14:paraId="28EFEB8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 [358.0 - 412.4]</w:t>
            </w:r>
          </w:p>
        </w:tc>
        <w:tc>
          <w:tcPr>
            <w:tcW w:w="0" w:type="auto"/>
            <w:noWrap/>
            <w:hideMark/>
          </w:tcPr>
          <w:p w14:paraId="172A4B6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[411.9 - 459.5]</w:t>
            </w:r>
          </w:p>
        </w:tc>
      </w:tr>
      <w:tr w:rsidR="00222559" w:rsidRPr="00696203" w14:paraId="3A161BF2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74BBA1F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Lawngtlai</w:t>
            </w:r>
          </w:p>
        </w:tc>
        <w:tc>
          <w:tcPr>
            <w:tcW w:w="0" w:type="auto"/>
            <w:noWrap/>
            <w:hideMark/>
          </w:tcPr>
          <w:p w14:paraId="5D415CA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 [416.7 - 490.6]</w:t>
            </w:r>
          </w:p>
        </w:tc>
        <w:tc>
          <w:tcPr>
            <w:tcW w:w="0" w:type="auto"/>
            <w:noWrap/>
            <w:hideMark/>
          </w:tcPr>
          <w:p w14:paraId="2F8CE12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[268.2 - 308.5]</w:t>
            </w:r>
          </w:p>
        </w:tc>
        <w:tc>
          <w:tcPr>
            <w:tcW w:w="0" w:type="auto"/>
            <w:noWrap/>
            <w:hideMark/>
          </w:tcPr>
          <w:p w14:paraId="4AA6E85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 [322.8 - 359.0]</w:t>
            </w:r>
          </w:p>
        </w:tc>
        <w:tc>
          <w:tcPr>
            <w:tcW w:w="0" w:type="auto"/>
            <w:noWrap/>
            <w:hideMark/>
          </w:tcPr>
          <w:p w14:paraId="002B400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 [158.2 - 205.2]</w:t>
            </w:r>
          </w:p>
        </w:tc>
        <w:tc>
          <w:tcPr>
            <w:tcW w:w="0" w:type="auto"/>
            <w:noWrap/>
            <w:hideMark/>
          </w:tcPr>
          <w:p w14:paraId="1643DC6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[91.1 - 115.4]</w:t>
            </w:r>
          </w:p>
        </w:tc>
        <w:tc>
          <w:tcPr>
            <w:tcW w:w="0" w:type="auto"/>
            <w:noWrap/>
            <w:hideMark/>
          </w:tcPr>
          <w:p w14:paraId="446C2EE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[116.9 - 139.1]</w:t>
            </w:r>
          </w:p>
        </w:tc>
        <w:tc>
          <w:tcPr>
            <w:tcW w:w="0" w:type="auto"/>
            <w:noWrap/>
            <w:hideMark/>
          </w:tcPr>
          <w:p w14:paraId="0550D61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[27.2 - 48.9]</w:t>
            </w:r>
          </w:p>
        </w:tc>
        <w:tc>
          <w:tcPr>
            <w:tcW w:w="0" w:type="auto"/>
            <w:noWrap/>
            <w:hideMark/>
          </w:tcPr>
          <w:p w14:paraId="0932829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[35.6 - 51.5]</w:t>
            </w:r>
          </w:p>
        </w:tc>
        <w:tc>
          <w:tcPr>
            <w:tcW w:w="0" w:type="auto"/>
            <w:noWrap/>
            <w:hideMark/>
          </w:tcPr>
          <w:p w14:paraId="71C9420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[35.1 - 47.8]</w:t>
            </w:r>
          </w:p>
        </w:tc>
        <w:tc>
          <w:tcPr>
            <w:tcW w:w="0" w:type="auto"/>
            <w:noWrap/>
            <w:hideMark/>
          </w:tcPr>
          <w:p w14:paraId="50F62E6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 [626.3 - 716.0]</w:t>
            </w:r>
          </w:p>
        </w:tc>
        <w:tc>
          <w:tcPr>
            <w:tcW w:w="0" w:type="auto"/>
            <w:noWrap/>
            <w:hideMark/>
          </w:tcPr>
          <w:p w14:paraId="0F5FF46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 [409.3 - 458.8]</w:t>
            </w:r>
          </w:p>
        </w:tc>
        <w:tc>
          <w:tcPr>
            <w:tcW w:w="0" w:type="auto"/>
            <w:noWrap/>
            <w:hideMark/>
          </w:tcPr>
          <w:p w14:paraId="6F30B17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 [487.5 - 531.6]</w:t>
            </w:r>
          </w:p>
        </w:tc>
      </w:tr>
      <w:tr w:rsidR="00222559" w:rsidRPr="00696203" w14:paraId="5709AAEF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7D3ADF6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Lunglei</w:t>
            </w:r>
          </w:p>
        </w:tc>
        <w:tc>
          <w:tcPr>
            <w:tcW w:w="0" w:type="auto"/>
            <w:noWrap/>
            <w:hideMark/>
          </w:tcPr>
          <w:p w14:paraId="5699D0C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569 [527.0 - 612.6]</w:t>
            </w:r>
          </w:p>
        </w:tc>
        <w:tc>
          <w:tcPr>
            <w:tcW w:w="0" w:type="auto"/>
            <w:noWrap/>
            <w:hideMark/>
          </w:tcPr>
          <w:p w14:paraId="65EC4CD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 [424.2 - 476.3]</w:t>
            </w:r>
          </w:p>
        </w:tc>
        <w:tc>
          <w:tcPr>
            <w:tcW w:w="0" w:type="auto"/>
            <w:noWrap/>
            <w:hideMark/>
          </w:tcPr>
          <w:p w14:paraId="354DDF4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[465.8 - 510.5]</w:t>
            </w:r>
          </w:p>
        </w:tc>
        <w:tc>
          <w:tcPr>
            <w:tcW w:w="0" w:type="auto"/>
            <w:noWrap/>
            <w:hideMark/>
          </w:tcPr>
          <w:p w14:paraId="077B7F9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1339 [1275.2 - 1406.0]</w:t>
            </w:r>
          </w:p>
        </w:tc>
        <w:tc>
          <w:tcPr>
            <w:tcW w:w="0" w:type="auto"/>
            <w:noWrap/>
            <w:hideMark/>
          </w:tcPr>
          <w:p w14:paraId="27DA5A5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879 [842.8 - 915.5]</w:t>
            </w:r>
          </w:p>
        </w:tc>
        <w:tc>
          <w:tcPr>
            <w:tcW w:w="0" w:type="auto"/>
            <w:noWrap/>
            <w:hideMark/>
          </w:tcPr>
          <w:p w14:paraId="7EC85B9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 [994.1 - 1058.7]</w:t>
            </w:r>
          </w:p>
        </w:tc>
        <w:tc>
          <w:tcPr>
            <w:tcW w:w="0" w:type="auto"/>
            <w:noWrap/>
            <w:hideMark/>
          </w:tcPr>
          <w:p w14:paraId="676EEBE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[42.7 - 69.9]</w:t>
            </w:r>
          </w:p>
        </w:tc>
        <w:tc>
          <w:tcPr>
            <w:tcW w:w="0" w:type="auto"/>
            <w:noWrap/>
            <w:hideMark/>
          </w:tcPr>
          <w:p w14:paraId="255DB9F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[20.4 - 33.3]</w:t>
            </w:r>
          </w:p>
        </w:tc>
        <w:tc>
          <w:tcPr>
            <w:tcW w:w="0" w:type="auto"/>
            <w:noWrap/>
            <w:hideMark/>
          </w:tcPr>
          <w:p w14:paraId="17B31A0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[29.8 - 42.0]</w:t>
            </w:r>
          </w:p>
        </w:tc>
        <w:tc>
          <w:tcPr>
            <w:tcW w:w="0" w:type="auto"/>
            <w:noWrap/>
            <w:hideMark/>
          </w:tcPr>
          <w:p w14:paraId="4CFA89A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1963 [1885.2 - 2043.4]</w:t>
            </w:r>
          </w:p>
        </w:tc>
        <w:tc>
          <w:tcPr>
            <w:tcW w:w="0" w:type="auto"/>
            <w:noWrap/>
            <w:hideMark/>
          </w:tcPr>
          <w:p w14:paraId="4280E42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1355 [1310.1 - 1400.2]</w:t>
            </w:r>
          </w:p>
        </w:tc>
        <w:tc>
          <w:tcPr>
            <w:tcW w:w="0" w:type="auto"/>
            <w:noWrap/>
            <w:hideMark/>
          </w:tcPr>
          <w:p w14:paraId="65BE77E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1549 [1510.0 - 1589.4]</w:t>
            </w:r>
          </w:p>
        </w:tc>
      </w:tr>
      <w:tr w:rsidR="00222559" w:rsidRPr="00696203" w14:paraId="12868CD1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28EF758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Mamit</w:t>
            </w:r>
          </w:p>
        </w:tc>
        <w:tc>
          <w:tcPr>
            <w:tcW w:w="0" w:type="auto"/>
            <w:noWrap/>
            <w:hideMark/>
          </w:tcPr>
          <w:p w14:paraId="057BB82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 [643.6 - 756.3]</w:t>
            </w:r>
          </w:p>
        </w:tc>
        <w:tc>
          <w:tcPr>
            <w:tcW w:w="0" w:type="auto"/>
            <w:noWrap/>
            <w:hideMark/>
          </w:tcPr>
          <w:p w14:paraId="76552F7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 [504.6 - 572.3]</w:t>
            </w:r>
          </w:p>
        </w:tc>
        <w:tc>
          <w:tcPr>
            <w:tcW w:w="0" w:type="auto"/>
            <w:noWrap/>
            <w:hideMark/>
          </w:tcPr>
          <w:p w14:paraId="3D0A22D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589 [560.4 - 618.7]</w:t>
            </w:r>
          </w:p>
        </w:tc>
        <w:tc>
          <w:tcPr>
            <w:tcW w:w="0" w:type="auto"/>
            <w:noWrap/>
            <w:hideMark/>
          </w:tcPr>
          <w:p w14:paraId="48E7B12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[69.5 - 110.3]</w:t>
            </w:r>
          </w:p>
        </w:tc>
        <w:tc>
          <w:tcPr>
            <w:tcW w:w="0" w:type="auto"/>
            <w:noWrap/>
            <w:hideMark/>
          </w:tcPr>
          <w:p w14:paraId="7B84FD1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 [119.6 - 153.9]</w:t>
            </w:r>
          </w:p>
        </w:tc>
        <w:tc>
          <w:tcPr>
            <w:tcW w:w="0" w:type="auto"/>
            <w:noWrap/>
            <w:hideMark/>
          </w:tcPr>
          <w:p w14:paraId="37EE2AD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 [107.9 - 134.5]</w:t>
            </w:r>
          </w:p>
        </w:tc>
        <w:tc>
          <w:tcPr>
            <w:tcW w:w="0" w:type="auto"/>
            <w:noWrap/>
            <w:hideMark/>
          </w:tcPr>
          <w:p w14:paraId="46EEE2C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[4.0 - 18.3]</w:t>
            </w:r>
          </w:p>
        </w:tc>
        <w:tc>
          <w:tcPr>
            <w:tcW w:w="0" w:type="auto"/>
            <w:noWrap/>
            <w:hideMark/>
          </w:tcPr>
          <w:p w14:paraId="557E061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[12.9 - 25.9]</w:t>
            </w:r>
          </w:p>
        </w:tc>
        <w:tc>
          <w:tcPr>
            <w:tcW w:w="0" w:type="auto"/>
            <w:noWrap/>
            <w:hideMark/>
          </w:tcPr>
          <w:p w14:paraId="5EBC837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[11.2 - 21.1]</w:t>
            </w:r>
          </w:p>
        </w:tc>
        <w:tc>
          <w:tcPr>
            <w:tcW w:w="0" w:type="auto"/>
            <w:noWrap/>
            <w:hideMark/>
          </w:tcPr>
          <w:p w14:paraId="010D11C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796 [737.2 - 857.5]</w:t>
            </w:r>
          </w:p>
        </w:tc>
        <w:tc>
          <w:tcPr>
            <w:tcW w:w="0" w:type="auto"/>
            <w:noWrap/>
            <w:hideMark/>
          </w:tcPr>
          <w:p w14:paraId="6D70B29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692 [654.5 - 731.3]</w:t>
            </w:r>
          </w:p>
        </w:tc>
        <w:tc>
          <w:tcPr>
            <w:tcW w:w="0" w:type="auto"/>
            <w:noWrap/>
            <w:hideMark/>
          </w:tcPr>
          <w:p w14:paraId="177F87B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 [693.4 - 758.1]</w:t>
            </w:r>
          </w:p>
        </w:tc>
      </w:tr>
      <w:tr w:rsidR="00222559" w:rsidRPr="00696203" w14:paraId="4950D8F4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4ED4E1C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Saiha</w:t>
            </w:r>
          </w:p>
        </w:tc>
        <w:tc>
          <w:tcPr>
            <w:tcW w:w="0" w:type="auto"/>
            <w:noWrap/>
            <w:hideMark/>
          </w:tcPr>
          <w:p w14:paraId="57E65D7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[2.6 - 24.7]</w:t>
            </w:r>
          </w:p>
        </w:tc>
        <w:tc>
          <w:tcPr>
            <w:tcW w:w="0" w:type="auto"/>
            <w:noWrap/>
            <w:hideMark/>
          </w:tcPr>
          <w:p w14:paraId="3B9BA33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[10.4 - 29.4]</w:t>
            </w:r>
          </w:p>
        </w:tc>
        <w:tc>
          <w:tcPr>
            <w:tcW w:w="0" w:type="auto"/>
            <w:noWrap/>
            <w:hideMark/>
          </w:tcPr>
          <w:p w14:paraId="5CD0ABA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[9.4 - 23.8]</w:t>
            </w:r>
          </w:p>
        </w:tc>
        <w:tc>
          <w:tcPr>
            <w:tcW w:w="0" w:type="auto"/>
            <w:noWrap/>
            <w:hideMark/>
          </w:tcPr>
          <w:p w14:paraId="4C54F9A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1064 [967.6 - 1168.5]</w:t>
            </w:r>
          </w:p>
        </w:tc>
        <w:tc>
          <w:tcPr>
            <w:tcW w:w="0" w:type="auto"/>
            <w:noWrap/>
            <w:hideMark/>
          </w:tcPr>
          <w:p w14:paraId="72F993E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 [694.2 - 809.7]</w:t>
            </w:r>
          </w:p>
        </w:tc>
        <w:tc>
          <w:tcPr>
            <w:tcW w:w="0" w:type="auto"/>
            <w:noWrap/>
            <w:hideMark/>
          </w:tcPr>
          <w:p w14:paraId="6BAB7C13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 [801.4 - 902.5]</w:t>
            </w:r>
          </w:p>
        </w:tc>
        <w:tc>
          <w:tcPr>
            <w:tcW w:w="0" w:type="auto"/>
            <w:noWrap/>
            <w:hideMark/>
          </w:tcPr>
          <w:p w14:paraId="2CC3D49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[74.9 - 139.5]</w:t>
            </w:r>
          </w:p>
        </w:tc>
        <w:tc>
          <w:tcPr>
            <w:tcW w:w="0" w:type="auto"/>
            <w:noWrap/>
            <w:hideMark/>
          </w:tcPr>
          <w:p w14:paraId="6FC0AB0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[83.0 - 126.6]</w:t>
            </w:r>
          </w:p>
        </w:tc>
        <w:tc>
          <w:tcPr>
            <w:tcW w:w="0" w:type="auto"/>
            <w:noWrap/>
            <w:hideMark/>
          </w:tcPr>
          <w:p w14:paraId="4D6D3DF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[86.5 - 122.3]</w:t>
            </w:r>
          </w:p>
        </w:tc>
        <w:tc>
          <w:tcPr>
            <w:tcW w:w="0" w:type="auto"/>
            <w:noWrap/>
            <w:hideMark/>
          </w:tcPr>
          <w:p w14:paraId="72F04A8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1178 [1075.6 - 1286.8]</w:t>
            </w:r>
          </w:p>
        </w:tc>
        <w:tc>
          <w:tcPr>
            <w:tcW w:w="0" w:type="auto"/>
            <w:noWrap/>
            <w:hideMark/>
          </w:tcPr>
          <w:p w14:paraId="0769318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872 [811.0 - 935.4]</w:t>
            </w:r>
          </w:p>
        </w:tc>
        <w:tc>
          <w:tcPr>
            <w:tcW w:w="0" w:type="auto"/>
            <w:noWrap/>
            <w:hideMark/>
          </w:tcPr>
          <w:p w14:paraId="699D0EE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 [916.7 - 1024.6]</w:t>
            </w:r>
          </w:p>
        </w:tc>
      </w:tr>
      <w:tr w:rsidR="00222559" w:rsidRPr="00696203" w14:paraId="7D3AF042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3D9FF53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Saitual</w:t>
            </w:r>
            <w:proofErr w:type="spellEnd"/>
          </w:p>
        </w:tc>
        <w:tc>
          <w:tcPr>
            <w:tcW w:w="0" w:type="auto"/>
            <w:noWrap/>
            <w:hideMark/>
          </w:tcPr>
          <w:p w14:paraId="3C8EFA0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1047 [959.2 - 1140.0]</w:t>
            </w:r>
          </w:p>
        </w:tc>
        <w:tc>
          <w:tcPr>
            <w:tcW w:w="0" w:type="auto"/>
            <w:noWrap/>
            <w:hideMark/>
          </w:tcPr>
          <w:p w14:paraId="541A971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 [621.1 - 720.0]</w:t>
            </w:r>
          </w:p>
        </w:tc>
        <w:tc>
          <w:tcPr>
            <w:tcW w:w="0" w:type="auto"/>
            <w:noWrap/>
            <w:hideMark/>
          </w:tcPr>
          <w:p w14:paraId="1B2412B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 [746.7 - 835.1]</w:t>
            </w:r>
          </w:p>
        </w:tc>
        <w:tc>
          <w:tcPr>
            <w:tcW w:w="0" w:type="auto"/>
            <w:noWrap/>
            <w:hideMark/>
          </w:tcPr>
          <w:p w14:paraId="51EE045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[142.0 - 217.5]</w:t>
            </w:r>
          </w:p>
        </w:tc>
        <w:tc>
          <w:tcPr>
            <w:tcW w:w="0" w:type="auto"/>
            <w:noWrap/>
            <w:hideMark/>
          </w:tcPr>
          <w:p w14:paraId="332A4B7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 [118.7 - 164.5]</w:t>
            </w:r>
          </w:p>
        </w:tc>
        <w:tc>
          <w:tcPr>
            <w:tcW w:w="0" w:type="auto"/>
            <w:noWrap/>
            <w:hideMark/>
          </w:tcPr>
          <w:p w14:paraId="789EBCD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[133.2 - 172.4]</w:t>
            </w:r>
          </w:p>
        </w:tc>
        <w:tc>
          <w:tcPr>
            <w:tcW w:w="0" w:type="auto"/>
            <w:noWrap/>
            <w:hideMark/>
          </w:tcPr>
          <w:p w14:paraId="7CC0954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[1.2 - 17.4]</w:t>
            </w:r>
          </w:p>
        </w:tc>
        <w:tc>
          <w:tcPr>
            <w:tcW w:w="0" w:type="auto"/>
            <w:noWrap/>
            <w:hideMark/>
          </w:tcPr>
          <w:p w14:paraId="032B656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[1.5 - 10.9]</w:t>
            </w:r>
          </w:p>
        </w:tc>
        <w:tc>
          <w:tcPr>
            <w:tcW w:w="0" w:type="auto"/>
            <w:noWrap/>
            <w:hideMark/>
          </w:tcPr>
          <w:p w14:paraId="32DD6168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[2.2 - 10.0]</w:t>
            </w:r>
          </w:p>
        </w:tc>
        <w:tc>
          <w:tcPr>
            <w:tcW w:w="0" w:type="auto"/>
            <w:noWrap/>
            <w:hideMark/>
          </w:tcPr>
          <w:p w14:paraId="71EE8F7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1229 [1134.4 - 1330.2]</w:t>
            </w:r>
          </w:p>
        </w:tc>
        <w:tc>
          <w:tcPr>
            <w:tcW w:w="0" w:type="auto"/>
            <w:noWrap/>
            <w:hideMark/>
          </w:tcPr>
          <w:p w14:paraId="68030AB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 [760.9 - 869.9]</w:t>
            </w:r>
          </w:p>
        </w:tc>
        <w:tc>
          <w:tcPr>
            <w:tcW w:w="0" w:type="auto"/>
            <w:noWrap/>
            <w:hideMark/>
          </w:tcPr>
          <w:p w14:paraId="57C0098B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947 [899.5 - 996.3]</w:t>
            </w:r>
          </w:p>
        </w:tc>
      </w:tr>
      <w:tr w:rsidR="00222559" w:rsidRPr="00696203" w14:paraId="52EFE7F4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5920213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proofErr w:type="spellStart"/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Serchhip</w:t>
            </w:r>
            <w:proofErr w:type="spellEnd"/>
          </w:p>
        </w:tc>
        <w:tc>
          <w:tcPr>
            <w:tcW w:w="0" w:type="auto"/>
            <w:noWrap/>
            <w:hideMark/>
          </w:tcPr>
          <w:p w14:paraId="40A723F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 [885.7 - 1050.2]</w:t>
            </w:r>
          </w:p>
        </w:tc>
        <w:tc>
          <w:tcPr>
            <w:tcW w:w="0" w:type="auto"/>
            <w:noWrap/>
            <w:hideMark/>
          </w:tcPr>
          <w:p w14:paraId="671B33D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888 [834.8 - 942.7]</w:t>
            </w:r>
          </w:p>
        </w:tc>
        <w:tc>
          <w:tcPr>
            <w:tcW w:w="0" w:type="auto"/>
            <w:noWrap/>
            <w:hideMark/>
          </w:tcPr>
          <w:p w14:paraId="19A07DAC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 [868.2 - 958.3]</w:t>
            </w:r>
          </w:p>
        </w:tc>
        <w:tc>
          <w:tcPr>
            <w:tcW w:w="0" w:type="auto"/>
            <w:noWrap/>
            <w:hideMark/>
          </w:tcPr>
          <w:p w14:paraId="3D01FCA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685 [618.3 - 757.2]</w:t>
            </w:r>
          </w:p>
        </w:tc>
        <w:tc>
          <w:tcPr>
            <w:tcW w:w="0" w:type="auto"/>
            <w:noWrap/>
            <w:hideMark/>
          </w:tcPr>
          <w:p w14:paraId="1046BCAF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 [850.3 - 959.1]</w:t>
            </w:r>
          </w:p>
        </w:tc>
        <w:tc>
          <w:tcPr>
            <w:tcW w:w="0" w:type="auto"/>
            <w:noWrap/>
            <w:hideMark/>
          </w:tcPr>
          <w:p w14:paraId="04C13E86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834 [791.4 - 877.5]</w:t>
            </w:r>
          </w:p>
        </w:tc>
        <w:tc>
          <w:tcPr>
            <w:tcW w:w="0" w:type="auto"/>
            <w:noWrap/>
            <w:hideMark/>
          </w:tcPr>
          <w:p w14:paraId="04884FF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 [43.5 - 86.9]</w:t>
            </w:r>
          </w:p>
        </w:tc>
        <w:tc>
          <w:tcPr>
            <w:tcW w:w="0" w:type="auto"/>
            <w:noWrap/>
            <w:hideMark/>
          </w:tcPr>
          <w:p w14:paraId="7C70231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 [51.0 - 80.8]</w:t>
            </w:r>
          </w:p>
        </w:tc>
        <w:tc>
          <w:tcPr>
            <w:tcW w:w="0" w:type="auto"/>
            <w:noWrap/>
            <w:hideMark/>
          </w:tcPr>
          <w:p w14:paraId="74FF5FA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 [52.7 - 76.9]</w:t>
            </w:r>
          </w:p>
        </w:tc>
        <w:tc>
          <w:tcPr>
            <w:tcW w:w="0" w:type="auto"/>
            <w:noWrap/>
            <w:hideMark/>
          </w:tcPr>
          <w:p w14:paraId="04058754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1713 [1606.3 - 1824.8]</w:t>
            </w:r>
          </w:p>
        </w:tc>
        <w:tc>
          <w:tcPr>
            <w:tcW w:w="0" w:type="auto"/>
            <w:noWrap/>
            <w:hideMark/>
          </w:tcPr>
          <w:p w14:paraId="63254627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1856 [1779.1 - 1934.6]</w:t>
            </w:r>
          </w:p>
        </w:tc>
        <w:tc>
          <w:tcPr>
            <w:tcW w:w="0" w:type="auto"/>
            <w:noWrap/>
            <w:hideMark/>
          </w:tcPr>
          <w:p w14:paraId="28013F8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1810 [1747.5 -1874.1]</w:t>
            </w:r>
          </w:p>
        </w:tc>
      </w:tr>
      <w:tr w:rsidR="00222559" w:rsidRPr="00FA22D2" w14:paraId="4FFB818D" w14:textId="77777777" w:rsidTr="000277F9">
        <w:trPr>
          <w:trHeight w:val="486"/>
        </w:trPr>
        <w:tc>
          <w:tcPr>
            <w:tcW w:w="0" w:type="auto"/>
            <w:noWrap/>
            <w:hideMark/>
          </w:tcPr>
          <w:p w14:paraId="58A24C6A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  <w:t>Mizoram</w:t>
            </w:r>
          </w:p>
        </w:tc>
        <w:tc>
          <w:tcPr>
            <w:tcW w:w="0" w:type="auto"/>
            <w:noWrap/>
            <w:hideMark/>
          </w:tcPr>
          <w:p w14:paraId="655A5100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487 [474.7 - 500.4]</w:t>
            </w:r>
          </w:p>
        </w:tc>
        <w:tc>
          <w:tcPr>
            <w:tcW w:w="0" w:type="auto"/>
            <w:noWrap/>
            <w:hideMark/>
          </w:tcPr>
          <w:p w14:paraId="54E26CA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363 [355.3 - 370.5]</w:t>
            </w:r>
          </w:p>
        </w:tc>
        <w:tc>
          <w:tcPr>
            <w:tcW w:w="0" w:type="auto"/>
            <w:noWrap/>
            <w:hideMark/>
          </w:tcPr>
          <w:p w14:paraId="0D701679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403 [396.1 - 409.3]</w:t>
            </w:r>
          </w:p>
        </w:tc>
        <w:tc>
          <w:tcPr>
            <w:tcW w:w="0" w:type="auto"/>
          </w:tcPr>
          <w:p w14:paraId="201AC978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426 [413.7 - 437.8]</w:t>
            </w:r>
          </w:p>
        </w:tc>
        <w:tc>
          <w:tcPr>
            <w:tcW w:w="0" w:type="auto"/>
            <w:noWrap/>
            <w:hideMark/>
          </w:tcPr>
          <w:p w14:paraId="3EAFCC32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399 [391.4 - 407.4]</w:t>
            </w:r>
          </w:p>
        </w:tc>
        <w:tc>
          <w:tcPr>
            <w:tcW w:w="0" w:type="auto"/>
            <w:noWrap/>
            <w:hideMark/>
          </w:tcPr>
          <w:p w14:paraId="79397E9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408 [401.2 - 414.5]</w:t>
            </w:r>
          </w:p>
        </w:tc>
        <w:tc>
          <w:tcPr>
            <w:tcW w:w="0" w:type="auto"/>
          </w:tcPr>
          <w:p w14:paraId="2DB969CD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 [32.4 - 39.5]</w:t>
            </w:r>
          </w:p>
        </w:tc>
        <w:tc>
          <w:tcPr>
            <w:tcW w:w="0" w:type="auto"/>
            <w:noWrap/>
            <w:hideMark/>
          </w:tcPr>
          <w:p w14:paraId="3D1CB15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 [28.4 - 32.8]</w:t>
            </w:r>
          </w:p>
        </w:tc>
        <w:tc>
          <w:tcPr>
            <w:tcW w:w="0" w:type="auto"/>
            <w:noWrap/>
            <w:hideMark/>
          </w:tcPr>
          <w:p w14:paraId="10CB5415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 [30.4 - 34.1]</w:t>
            </w:r>
          </w:p>
        </w:tc>
        <w:tc>
          <w:tcPr>
            <w:tcW w:w="0" w:type="auto"/>
            <w:noWrap/>
            <w:hideMark/>
          </w:tcPr>
          <w:p w14:paraId="6365736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949 [931.1 - 967.0]</w:t>
            </w:r>
          </w:p>
        </w:tc>
        <w:tc>
          <w:tcPr>
            <w:tcW w:w="0" w:type="auto"/>
            <w:noWrap/>
            <w:hideMark/>
          </w:tcPr>
          <w:p w14:paraId="460A3FF1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793 [781.5 - 804.0]</w:t>
            </w:r>
          </w:p>
        </w:tc>
        <w:tc>
          <w:tcPr>
            <w:tcW w:w="0" w:type="auto"/>
            <w:noWrap/>
            <w:hideMark/>
          </w:tcPr>
          <w:p w14:paraId="1243D97E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843 [833.2 - 852.3]</w:t>
            </w:r>
          </w:p>
        </w:tc>
      </w:tr>
      <w:tr w:rsidR="00222559" w:rsidRPr="00696203" w14:paraId="7B29D887" w14:textId="77777777" w:rsidTr="000277F9">
        <w:trPr>
          <w:trHeight w:val="486"/>
        </w:trPr>
        <w:tc>
          <w:tcPr>
            <w:tcW w:w="0" w:type="auto"/>
            <w:gridSpan w:val="13"/>
            <w:noWrap/>
          </w:tcPr>
          <w:p w14:paraId="7EA5E2B3" w14:textId="77777777" w:rsidR="00222559" w:rsidRPr="00FA22D2" w:rsidRDefault="00222559" w:rsidP="000277F9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 xml:space="preserve">Note: The population was taken from Harvard population estimates for 2022 except for </w:t>
            </w:r>
            <w:proofErr w:type="spellStart"/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Saitual</w:t>
            </w:r>
            <w:proofErr w:type="spellEnd"/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.</w:t>
            </w:r>
          </w:p>
          <w:p w14:paraId="3CF6DD1F" w14:textId="77777777" w:rsidR="00222559" w:rsidRPr="00FA22D2" w:rsidRDefault="00222559" w:rsidP="000277F9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 xml:space="preserve">The population for </w:t>
            </w:r>
            <w:proofErr w:type="spellStart"/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Saitual</w:t>
            </w:r>
            <w:proofErr w:type="spellEnd"/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 xml:space="preserve"> was calculated from the percentage increase of Aizawl and the population of the 2011 census of </w:t>
            </w:r>
            <w:proofErr w:type="spellStart"/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Saitual</w:t>
            </w:r>
            <w:proofErr w:type="spellEnd"/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.</w:t>
            </w:r>
          </w:p>
          <w:p w14:paraId="658DBDE9" w14:textId="77777777" w:rsidR="00222559" w:rsidRPr="00FA22D2" w:rsidRDefault="00222559" w:rsidP="000277F9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Incidence was calculated as cases per 100 000 child-years for &lt;15 years age group and cases per 100000 person-years for ≥ 15 years age group.</w:t>
            </w:r>
          </w:p>
          <w:p w14:paraId="09BB70B6" w14:textId="77777777" w:rsidR="00222559" w:rsidRPr="00FA22D2" w:rsidRDefault="00222559" w:rsidP="000277F9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FA22D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Cumulative incidence calculates the incidence during the study period (2 years, 9 months)</w:t>
            </w:r>
          </w:p>
          <w:p w14:paraId="76DF9A28" w14:textId="77777777" w:rsidR="00222559" w:rsidRPr="00FA22D2" w:rsidRDefault="00222559" w:rsidP="000277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bookmarkEnd w:id="0"/>
    </w:tbl>
    <w:p w14:paraId="1F308095" w14:textId="77777777" w:rsidR="00222559" w:rsidRDefault="00222559" w:rsidP="00222559">
      <w:pPr>
        <w:spacing w:line="480" w:lineRule="auto"/>
        <w:rPr>
          <w:rFonts w:ascii="Times New Roman" w:hAnsi="Times New Roman" w:cs="Times New Roman"/>
          <w:b/>
          <w:bCs/>
          <w:lang w:val="en-IN"/>
        </w:rPr>
        <w:sectPr w:rsidR="00222559" w:rsidSect="00222559">
          <w:pgSz w:w="23811" w:h="16838" w:orient="landscape" w:code="8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734A0592" w14:textId="22C19997" w:rsidR="00222559" w:rsidRDefault="00222559">
      <w:pPr>
        <w:rPr>
          <w:rFonts w:ascii="Times New Roman" w:hAnsi="Times New Roman" w:cs="Times New Roman"/>
          <w:b/>
          <w:bCs/>
        </w:rPr>
      </w:pPr>
    </w:p>
    <w:p w14:paraId="4942CC71" w14:textId="56A95CE1" w:rsidR="007D617F" w:rsidRPr="00222559" w:rsidRDefault="007D617F" w:rsidP="00222559">
      <w:pPr>
        <w:rPr>
          <w:rFonts w:ascii="Times New Roman" w:hAnsi="Times New Roman" w:cs="Times New Roman"/>
          <w:b/>
          <w:bCs/>
        </w:rPr>
      </w:pPr>
      <w:r w:rsidRPr="00555A52">
        <w:rPr>
          <w:rFonts w:ascii="Times New Roman" w:hAnsi="Times New Roman" w:cs="Times New Roman"/>
          <w:b/>
          <w:bCs/>
          <w:szCs w:val="20"/>
          <w:lang w:val="en-IN"/>
        </w:rPr>
        <w:t>Supplementary Table 0</w:t>
      </w:r>
      <w:r w:rsidR="00222559">
        <w:rPr>
          <w:rFonts w:ascii="Times New Roman" w:hAnsi="Times New Roman" w:cs="Times New Roman"/>
          <w:b/>
          <w:bCs/>
          <w:szCs w:val="20"/>
          <w:lang w:val="en-IN"/>
        </w:rPr>
        <w:t>2</w:t>
      </w:r>
      <w:r w:rsidRPr="00555A52">
        <w:rPr>
          <w:rFonts w:ascii="Times New Roman" w:hAnsi="Times New Roman" w:cs="Times New Roman"/>
          <w:b/>
          <w:bCs/>
          <w:szCs w:val="20"/>
          <w:lang w:val="en-IN"/>
        </w:rPr>
        <w:t xml:space="preserve">: </w:t>
      </w:r>
      <w:r w:rsidRPr="00555A52">
        <w:rPr>
          <w:rFonts w:ascii="Times New Roman" w:hAnsi="Times New Roman" w:cs="Times New Roman"/>
          <w:szCs w:val="20"/>
        </w:rPr>
        <w:t>Socio-demographic and clinical profile of enteric fever affecting hospitalization in Mizoram</w:t>
      </w:r>
      <w:r w:rsidRPr="00555A52">
        <w:rPr>
          <w:rFonts w:ascii="Times New Roman" w:hAnsi="Times New Roman" w:cs="Times New Roman"/>
          <w:szCs w:val="20"/>
          <w:lang w:val="en-IN"/>
        </w:rPr>
        <w:t xml:space="preserve"> from 2022-</w:t>
      </w:r>
      <w:r w:rsidR="00433AA3">
        <w:rPr>
          <w:rFonts w:ascii="Times New Roman" w:hAnsi="Times New Roman" w:cs="Times New Roman"/>
          <w:szCs w:val="20"/>
          <w:lang w:val="en-IN"/>
        </w:rPr>
        <w:t xml:space="preserve"> September </w:t>
      </w:r>
      <w:r w:rsidR="00222559">
        <w:rPr>
          <w:rFonts w:ascii="Times New Roman" w:hAnsi="Times New Roman" w:cs="Times New Roman"/>
          <w:szCs w:val="20"/>
          <w:lang w:val="en-IN"/>
        </w:rPr>
        <w:t>20</w:t>
      </w:r>
      <w:r w:rsidRPr="00555A52">
        <w:rPr>
          <w:rFonts w:ascii="Times New Roman" w:hAnsi="Times New Roman" w:cs="Times New Roman"/>
          <w:szCs w:val="20"/>
          <w:lang w:val="en-IN"/>
        </w:rPr>
        <w:t>24 (n=30000)</w:t>
      </w:r>
    </w:p>
    <w:tbl>
      <w:tblPr>
        <w:tblStyle w:val="PlainTable2"/>
        <w:tblW w:w="10575" w:type="dxa"/>
        <w:tblLook w:val="06A0" w:firstRow="1" w:lastRow="0" w:firstColumn="1" w:lastColumn="0" w:noHBand="1" w:noVBand="1"/>
      </w:tblPr>
      <w:tblGrid>
        <w:gridCol w:w="2765"/>
        <w:gridCol w:w="2230"/>
        <w:gridCol w:w="2230"/>
        <w:gridCol w:w="2235"/>
        <w:gridCol w:w="1115"/>
      </w:tblGrid>
      <w:tr w:rsidR="007D617F" w:rsidRPr="00555A52" w14:paraId="72209A7C" w14:textId="77777777" w:rsidTr="00AE0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  <w:hideMark/>
          </w:tcPr>
          <w:p w14:paraId="22A9D588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 </w:t>
            </w:r>
          </w:p>
        </w:tc>
        <w:tc>
          <w:tcPr>
            <w:tcW w:w="6695" w:type="dxa"/>
            <w:gridSpan w:val="3"/>
            <w:hideMark/>
          </w:tcPr>
          <w:p w14:paraId="68718B02" w14:textId="77777777" w:rsidR="007D617F" w:rsidRPr="00555A52" w:rsidRDefault="007D617F" w:rsidP="00AE076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Hospitalization</w:t>
            </w:r>
          </w:p>
        </w:tc>
        <w:tc>
          <w:tcPr>
            <w:tcW w:w="1115" w:type="dxa"/>
            <w:vMerge w:val="restart"/>
            <w:vAlign w:val="center"/>
            <w:hideMark/>
          </w:tcPr>
          <w:p w14:paraId="66EECC4D" w14:textId="77777777" w:rsidR="007D617F" w:rsidRPr="00555A52" w:rsidRDefault="007D617F" w:rsidP="00AE076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p-</w:t>
            </w: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value</w:t>
            </w:r>
          </w:p>
        </w:tc>
      </w:tr>
      <w:tr w:rsidR="007D617F" w:rsidRPr="00555A52" w14:paraId="16056949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  <w:hideMark/>
          </w:tcPr>
          <w:p w14:paraId="67D37231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  <w:tc>
          <w:tcPr>
            <w:tcW w:w="2230" w:type="dxa"/>
            <w:hideMark/>
          </w:tcPr>
          <w:p w14:paraId="35D0B86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IPD</w:t>
            </w:r>
          </w:p>
        </w:tc>
        <w:tc>
          <w:tcPr>
            <w:tcW w:w="2230" w:type="dxa"/>
            <w:hideMark/>
          </w:tcPr>
          <w:p w14:paraId="233F829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OPD</w:t>
            </w:r>
          </w:p>
        </w:tc>
        <w:tc>
          <w:tcPr>
            <w:tcW w:w="2235" w:type="dxa"/>
            <w:hideMark/>
          </w:tcPr>
          <w:p w14:paraId="5681AAA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Total</w:t>
            </w:r>
          </w:p>
        </w:tc>
        <w:tc>
          <w:tcPr>
            <w:tcW w:w="1115" w:type="dxa"/>
            <w:vMerge/>
            <w:vAlign w:val="center"/>
            <w:hideMark/>
          </w:tcPr>
          <w:p w14:paraId="477CB3A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65554F7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  <w:hideMark/>
          </w:tcPr>
          <w:p w14:paraId="68A4D7E7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  <w:tc>
          <w:tcPr>
            <w:tcW w:w="2230" w:type="dxa"/>
          </w:tcPr>
          <w:p w14:paraId="16FBB69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n (%)</w:t>
            </w:r>
          </w:p>
        </w:tc>
        <w:tc>
          <w:tcPr>
            <w:tcW w:w="2230" w:type="dxa"/>
            <w:hideMark/>
          </w:tcPr>
          <w:p w14:paraId="5197F05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n (%)</w:t>
            </w:r>
          </w:p>
        </w:tc>
        <w:tc>
          <w:tcPr>
            <w:tcW w:w="2235" w:type="dxa"/>
            <w:hideMark/>
          </w:tcPr>
          <w:p w14:paraId="4CEBB8E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n (%)</w:t>
            </w:r>
          </w:p>
        </w:tc>
        <w:tc>
          <w:tcPr>
            <w:tcW w:w="1115" w:type="dxa"/>
            <w:vMerge/>
            <w:vAlign w:val="center"/>
            <w:hideMark/>
          </w:tcPr>
          <w:p w14:paraId="0A226A51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7921F68F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14D637E3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Sex (n=</w:t>
            </w:r>
            <w:proofErr w:type="gramStart"/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29996)</w:t>
            </w:r>
            <w:r w:rsidRPr="00555A5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IN" w:eastAsia="en-IN" w:bidi="hi-IN"/>
              </w:rPr>
              <w:t>a</w:t>
            </w:r>
            <w:proofErr w:type="gramEnd"/>
          </w:p>
        </w:tc>
        <w:tc>
          <w:tcPr>
            <w:tcW w:w="1115" w:type="dxa"/>
            <w:vMerge w:val="restart"/>
            <w:vAlign w:val="center"/>
            <w:hideMark/>
          </w:tcPr>
          <w:p w14:paraId="792AC705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0.538</w:t>
            </w:r>
          </w:p>
        </w:tc>
      </w:tr>
      <w:tr w:rsidR="007D617F" w:rsidRPr="00555A52" w14:paraId="35027EB2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26FCD3F2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Male</w:t>
            </w:r>
          </w:p>
        </w:tc>
        <w:tc>
          <w:tcPr>
            <w:tcW w:w="2230" w:type="dxa"/>
            <w:noWrap/>
            <w:hideMark/>
          </w:tcPr>
          <w:p w14:paraId="4C5BB87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921 (48%)</w:t>
            </w:r>
          </w:p>
        </w:tc>
        <w:tc>
          <w:tcPr>
            <w:tcW w:w="2230" w:type="dxa"/>
            <w:noWrap/>
            <w:hideMark/>
          </w:tcPr>
          <w:p w14:paraId="75C086F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13285 (47%)</w:t>
            </w:r>
          </w:p>
        </w:tc>
        <w:tc>
          <w:tcPr>
            <w:tcW w:w="2235" w:type="dxa"/>
            <w:noWrap/>
            <w:hideMark/>
          </w:tcPr>
          <w:p w14:paraId="7607AF56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14206 (47.4%)</w:t>
            </w:r>
          </w:p>
        </w:tc>
        <w:tc>
          <w:tcPr>
            <w:tcW w:w="1115" w:type="dxa"/>
            <w:vMerge/>
            <w:vAlign w:val="center"/>
            <w:hideMark/>
          </w:tcPr>
          <w:p w14:paraId="1FDE7A31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3CE19911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3BC344C9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Female</w:t>
            </w:r>
          </w:p>
        </w:tc>
        <w:tc>
          <w:tcPr>
            <w:tcW w:w="2230" w:type="dxa"/>
            <w:noWrap/>
            <w:hideMark/>
          </w:tcPr>
          <w:p w14:paraId="4D32AFDB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996 (52%)</w:t>
            </w:r>
          </w:p>
        </w:tc>
        <w:tc>
          <w:tcPr>
            <w:tcW w:w="2230" w:type="dxa"/>
            <w:noWrap/>
            <w:hideMark/>
          </w:tcPr>
          <w:p w14:paraId="2C91406C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14794 (53%)</w:t>
            </w:r>
          </w:p>
        </w:tc>
        <w:tc>
          <w:tcPr>
            <w:tcW w:w="2235" w:type="dxa"/>
            <w:noWrap/>
            <w:hideMark/>
          </w:tcPr>
          <w:p w14:paraId="5B613D3C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15790 (52.6%)</w:t>
            </w:r>
          </w:p>
        </w:tc>
        <w:tc>
          <w:tcPr>
            <w:tcW w:w="1115" w:type="dxa"/>
            <w:vMerge/>
            <w:vAlign w:val="center"/>
            <w:hideMark/>
          </w:tcPr>
          <w:p w14:paraId="3C770402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36E34461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35BA00EF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Pathogen type (n=</w:t>
            </w:r>
            <w:proofErr w:type="gramStart"/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15448)</w:t>
            </w:r>
            <w:r w:rsidRPr="00555A52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IN" w:eastAsia="en-IN" w:bidi="hi-IN"/>
              </w:rPr>
              <w:t>b</w:t>
            </w:r>
            <w:proofErr w:type="gramEnd"/>
          </w:p>
        </w:tc>
        <w:tc>
          <w:tcPr>
            <w:tcW w:w="1115" w:type="dxa"/>
            <w:vMerge w:val="restart"/>
            <w:vAlign w:val="center"/>
            <w:hideMark/>
          </w:tcPr>
          <w:p w14:paraId="3BC2AFE9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≤0.001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*</w:t>
            </w:r>
          </w:p>
        </w:tc>
      </w:tr>
      <w:tr w:rsidR="007D617F" w:rsidRPr="00555A52" w14:paraId="68DBEBF7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47C302B2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val="en-IN" w:eastAsia="en-IN" w:bidi="hi-IN"/>
              </w:rPr>
              <w:t>S</w:t>
            </w: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. Typhi</w:t>
            </w:r>
          </w:p>
        </w:tc>
        <w:tc>
          <w:tcPr>
            <w:tcW w:w="2230" w:type="dxa"/>
            <w:noWrap/>
            <w:hideMark/>
          </w:tcPr>
          <w:p w14:paraId="1F4B4F1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1011 (87%)</w:t>
            </w:r>
          </w:p>
        </w:tc>
        <w:tc>
          <w:tcPr>
            <w:tcW w:w="2230" w:type="dxa"/>
            <w:noWrap/>
            <w:hideMark/>
          </w:tcPr>
          <w:p w14:paraId="2726ED52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10711 (75%)</w:t>
            </w:r>
          </w:p>
        </w:tc>
        <w:tc>
          <w:tcPr>
            <w:tcW w:w="2235" w:type="dxa"/>
            <w:noWrap/>
            <w:hideMark/>
          </w:tcPr>
          <w:p w14:paraId="1B6B17D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11722 (75.9%)</w:t>
            </w:r>
          </w:p>
        </w:tc>
        <w:tc>
          <w:tcPr>
            <w:tcW w:w="1115" w:type="dxa"/>
            <w:vMerge/>
            <w:vAlign w:val="center"/>
            <w:hideMark/>
          </w:tcPr>
          <w:p w14:paraId="767E5DA8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7F82EEA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57F85F56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lang w:val="en-IN" w:eastAsia="en-IN" w:bidi="hi-IN"/>
              </w:rPr>
              <w:t>S</w:t>
            </w: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. Paratyphi</w:t>
            </w:r>
          </w:p>
        </w:tc>
        <w:tc>
          <w:tcPr>
            <w:tcW w:w="2230" w:type="dxa"/>
            <w:noWrap/>
            <w:hideMark/>
          </w:tcPr>
          <w:p w14:paraId="6E6E42B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153 (13%)</w:t>
            </w:r>
          </w:p>
        </w:tc>
        <w:tc>
          <w:tcPr>
            <w:tcW w:w="2230" w:type="dxa"/>
            <w:noWrap/>
            <w:hideMark/>
          </w:tcPr>
          <w:p w14:paraId="1701D2C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3573 (25%)</w:t>
            </w:r>
          </w:p>
        </w:tc>
        <w:tc>
          <w:tcPr>
            <w:tcW w:w="2235" w:type="dxa"/>
            <w:noWrap/>
            <w:hideMark/>
          </w:tcPr>
          <w:p w14:paraId="3BFFD89C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3726 (24%)</w:t>
            </w:r>
          </w:p>
        </w:tc>
        <w:tc>
          <w:tcPr>
            <w:tcW w:w="1115" w:type="dxa"/>
            <w:vMerge/>
            <w:vAlign w:val="center"/>
            <w:hideMark/>
          </w:tcPr>
          <w:p w14:paraId="6125BAF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61D2911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5D0A2A5F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 xml:space="preserve">Place of residence </w:t>
            </w:r>
          </w:p>
        </w:tc>
        <w:tc>
          <w:tcPr>
            <w:tcW w:w="1115" w:type="dxa"/>
            <w:vMerge w:val="restart"/>
            <w:vAlign w:val="center"/>
            <w:hideMark/>
          </w:tcPr>
          <w:p w14:paraId="6A087738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≤0.001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*</w:t>
            </w:r>
          </w:p>
        </w:tc>
      </w:tr>
      <w:tr w:rsidR="007D617F" w:rsidRPr="00555A52" w14:paraId="041D7F1C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6614C87D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Urban</w:t>
            </w:r>
          </w:p>
        </w:tc>
        <w:tc>
          <w:tcPr>
            <w:tcW w:w="2230" w:type="dxa"/>
            <w:noWrap/>
            <w:hideMark/>
          </w:tcPr>
          <w:p w14:paraId="465C58E6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1099 (57%)</w:t>
            </w:r>
          </w:p>
        </w:tc>
        <w:tc>
          <w:tcPr>
            <w:tcW w:w="2230" w:type="dxa"/>
            <w:noWrap/>
            <w:hideMark/>
          </w:tcPr>
          <w:p w14:paraId="5FCB423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7096 (25%)</w:t>
            </w:r>
          </w:p>
        </w:tc>
        <w:tc>
          <w:tcPr>
            <w:tcW w:w="2235" w:type="dxa"/>
            <w:noWrap/>
            <w:hideMark/>
          </w:tcPr>
          <w:p w14:paraId="13B785C8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8195 (27%)</w:t>
            </w:r>
          </w:p>
        </w:tc>
        <w:tc>
          <w:tcPr>
            <w:tcW w:w="1115" w:type="dxa"/>
            <w:vMerge/>
            <w:vAlign w:val="center"/>
            <w:hideMark/>
          </w:tcPr>
          <w:p w14:paraId="029408AD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09BD52D8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7AA219BB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Rural</w:t>
            </w:r>
          </w:p>
        </w:tc>
        <w:tc>
          <w:tcPr>
            <w:tcW w:w="2230" w:type="dxa"/>
            <w:noWrap/>
            <w:hideMark/>
          </w:tcPr>
          <w:p w14:paraId="37C2137C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818 (43%)</w:t>
            </w:r>
          </w:p>
        </w:tc>
        <w:tc>
          <w:tcPr>
            <w:tcW w:w="2230" w:type="dxa"/>
            <w:noWrap/>
            <w:hideMark/>
          </w:tcPr>
          <w:p w14:paraId="2B7250A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20987 (75%)</w:t>
            </w:r>
          </w:p>
        </w:tc>
        <w:tc>
          <w:tcPr>
            <w:tcW w:w="2235" w:type="dxa"/>
            <w:noWrap/>
            <w:hideMark/>
          </w:tcPr>
          <w:p w14:paraId="5B8C8030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21805 (73%)</w:t>
            </w:r>
          </w:p>
        </w:tc>
        <w:tc>
          <w:tcPr>
            <w:tcW w:w="1115" w:type="dxa"/>
            <w:vMerge/>
            <w:vAlign w:val="center"/>
            <w:hideMark/>
          </w:tcPr>
          <w:p w14:paraId="381E9EC2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2B08509A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3F1FDE31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 xml:space="preserve">Age </w:t>
            </w:r>
          </w:p>
        </w:tc>
        <w:tc>
          <w:tcPr>
            <w:tcW w:w="1115" w:type="dxa"/>
            <w:vMerge w:val="restart"/>
            <w:vAlign w:val="center"/>
            <w:hideMark/>
          </w:tcPr>
          <w:p w14:paraId="449BE0B5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≤0.001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*</w:t>
            </w:r>
          </w:p>
        </w:tc>
      </w:tr>
      <w:tr w:rsidR="007D617F" w:rsidRPr="00555A52" w14:paraId="25F985C2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7908FD68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Below 2 years</w:t>
            </w:r>
          </w:p>
        </w:tc>
        <w:tc>
          <w:tcPr>
            <w:tcW w:w="2230" w:type="dxa"/>
            <w:noWrap/>
            <w:hideMark/>
          </w:tcPr>
          <w:p w14:paraId="68EE7A56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142 (7.4%)</w:t>
            </w:r>
          </w:p>
        </w:tc>
        <w:tc>
          <w:tcPr>
            <w:tcW w:w="2230" w:type="dxa"/>
            <w:noWrap/>
            <w:hideMark/>
          </w:tcPr>
          <w:p w14:paraId="1FD82350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1152 (4.1%)</w:t>
            </w:r>
          </w:p>
        </w:tc>
        <w:tc>
          <w:tcPr>
            <w:tcW w:w="2235" w:type="dxa"/>
            <w:noWrap/>
            <w:hideMark/>
          </w:tcPr>
          <w:p w14:paraId="41CF8762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1294 (4.3%)</w:t>
            </w:r>
          </w:p>
        </w:tc>
        <w:tc>
          <w:tcPr>
            <w:tcW w:w="1115" w:type="dxa"/>
            <w:vMerge/>
            <w:vAlign w:val="center"/>
            <w:hideMark/>
          </w:tcPr>
          <w:p w14:paraId="518993D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66513C2E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708D3778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2-4 years</w:t>
            </w:r>
          </w:p>
        </w:tc>
        <w:tc>
          <w:tcPr>
            <w:tcW w:w="2230" w:type="dxa"/>
            <w:noWrap/>
            <w:hideMark/>
          </w:tcPr>
          <w:p w14:paraId="7495E82F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142 (7.4%)</w:t>
            </w:r>
          </w:p>
        </w:tc>
        <w:tc>
          <w:tcPr>
            <w:tcW w:w="2230" w:type="dxa"/>
            <w:noWrap/>
            <w:hideMark/>
          </w:tcPr>
          <w:p w14:paraId="35F93B00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2645 (9.4%)</w:t>
            </w:r>
          </w:p>
        </w:tc>
        <w:tc>
          <w:tcPr>
            <w:tcW w:w="2235" w:type="dxa"/>
            <w:noWrap/>
            <w:hideMark/>
          </w:tcPr>
          <w:p w14:paraId="35594671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2787 (9.3%)</w:t>
            </w:r>
          </w:p>
        </w:tc>
        <w:tc>
          <w:tcPr>
            <w:tcW w:w="1115" w:type="dxa"/>
            <w:vMerge/>
            <w:vAlign w:val="center"/>
            <w:hideMark/>
          </w:tcPr>
          <w:p w14:paraId="3CF035EB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7D5615E3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557E994F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5-14 years</w:t>
            </w:r>
          </w:p>
        </w:tc>
        <w:tc>
          <w:tcPr>
            <w:tcW w:w="2230" w:type="dxa"/>
            <w:noWrap/>
            <w:hideMark/>
          </w:tcPr>
          <w:p w14:paraId="74CC5B6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241 (12.6%)</w:t>
            </w:r>
          </w:p>
        </w:tc>
        <w:tc>
          <w:tcPr>
            <w:tcW w:w="2230" w:type="dxa"/>
            <w:noWrap/>
            <w:hideMark/>
          </w:tcPr>
          <w:p w14:paraId="5EDBEB0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6488 (23.1%)</w:t>
            </w:r>
          </w:p>
        </w:tc>
        <w:tc>
          <w:tcPr>
            <w:tcW w:w="2235" w:type="dxa"/>
            <w:noWrap/>
            <w:hideMark/>
          </w:tcPr>
          <w:p w14:paraId="35D4D07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6729 (22.4%)</w:t>
            </w:r>
          </w:p>
        </w:tc>
        <w:tc>
          <w:tcPr>
            <w:tcW w:w="1115" w:type="dxa"/>
            <w:vMerge/>
            <w:vAlign w:val="center"/>
            <w:hideMark/>
          </w:tcPr>
          <w:p w14:paraId="404DA23F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01A91FD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6A929ED9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15-44 years</w:t>
            </w:r>
          </w:p>
        </w:tc>
        <w:tc>
          <w:tcPr>
            <w:tcW w:w="2230" w:type="dxa"/>
            <w:noWrap/>
            <w:hideMark/>
          </w:tcPr>
          <w:p w14:paraId="15E4CE91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777 (40.5%)</w:t>
            </w:r>
          </w:p>
        </w:tc>
        <w:tc>
          <w:tcPr>
            <w:tcW w:w="2230" w:type="dxa"/>
            <w:noWrap/>
            <w:hideMark/>
          </w:tcPr>
          <w:p w14:paraId="05D53B1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11662 (41.5%)</w:t>
            </w:r>
          </w:p>
        </w:tc>
        <w:tc>
          <w:tcPr>
            <w:tcW w:w="2235" w:type="dxa"/>
            <w:noWrap/>
            <w:hideMark/>
          </w:tcPr>
          <w:p w14:paraId="60488D7D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12439 (41.5%)</w:t>
            </w:r>
          </w:p>
        </w:tc>
        <w:tc>
          <w:tcPr>
            <w:tcW w:w="1115" w:type="dxa"/>
            <w:vMerge/>
            <w:vAlign w:val="center"/>
            <w:hideMark/>
          </w:tcPr>
          <w:p w14:paraId="5A68CDB9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675D0D4A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5036D7E3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45 years and above</w:t>
            </w:r>
          </w:p>
        </w:tc>
        <w:tc>
          <w:tcPr>
            <w:tcW w:w="2230" w:type="dxa"/>
            <w:noWrap/>
            <w:hideMark/>
          </w:tcPr>
          <w:p w14:paraId="6305116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615 (32.1%)</w:t>
            </w:r>
          </w:p>
        </w:tc>
        <w:tc>
          <w:tcPr>
            <w:tcW w:w="2230" w:type="dxa"/>
            <w:noWrap/>
            <w:hideMark/>
          </w:tcPr>
          <w:p w14:paraId="547A98D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6136 (21.8%)</w:t>
            </w:r>
          </w:p>
        </w:tc>
        <w:tc>
          <w:tcPr>
            <w:tcW w:w="2235" w:type="dxa"/>
            <w:noWrap/>
            <w:hideMark/>
          </w:tcPr>
          <w:p w14:paraId="7E45DE1F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6751 (22.5%)</w:t>
            </w:r>
          </w:p>
        </w:tc>
        <w:tc>
          <w:tcPr>
            <w:tcW w:w="1115" w:type="dxa"/>
            <w:vMerge/>
            <w:vAlign w:val="center"/>
            <w:hideMark/>
          </w:tcPr>
          <w:p w14:paraId="596734AF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23B25BF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77D3C96A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Provisional diagnosis </w:t>
            </w:r>
          </w:p>
        </w:tc>
        <w:tc>
          <w:tcPr>
            <w:tcW w:w="1115" w:type="dxa"/>
            <w:vMerge w:val="restart"/>
            <w:vAlign w:val="center"/>
            <w:hideMark/>
          </w:tcPr>
          <w:p w14:paraId="12E2D92D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≤0.001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*</w:t>
            </w:r>
          </w:p>
        </w:tc>
      </w:tr>
      <w:tr w:rsidR="007D617F" w:rsidRPr="00555A52" w14:paraId="62CEE230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0C7E79DC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Only fever &lt; 7 days</w:t>
            </w:r>
          </w:p>
        </w:tc>
        <w:tc>
          <w:tcPr>
            <w:tcW w:w="2230" w:type="dxa"/>
            <w:noWrap/>
            <w:hideMark/>
          </w:tcPr>
          <w:p w14:paraId="6B1594B5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1045 (54.5%)</w:t>
            </w:r>
          </w:p>
        </w:tc>
        <w:tc>
          <w:tcPr>
            <w:tcW w:w="2230" w:type="dxa"/>
            <w:noWrap/>
            <w:hideMark/>
          </w:tcPr>
          <w:p w14:paraId="35F6CEE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12811 (45.6%)</w:t>
            </w:r>
          </w:p>
        </w:tc>
        <w:tc>
          <w:tcPr>
            <w:tcW w:w="2235" w:type="dxa"/>
            <w:noWrap/>
            <w:hideMark/>
          </w:tcPr>
          <w:p w14:paraId="586C442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13856 (46.2%)</w:t>
            </w:r>
          </w:p>
        </w:tc>
        <w:tc>
          <w:tcPr>
            <w:tcW w:w="1115" w:type="dxa"/>
            <w:vMerge/>
            <w:vAlign w:val="center"/>
            <w:hideMark/>
          </w:tcPr>
          <w:p w14:paraId="4C7FEDB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43C2754F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35C83670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Only fever &gt;= 7 days</w:t>
            </w:r>
          </w:p>
        </w:tc>
        <w:tc>
          <w:tcPr>
            <w:tcW w:w="2230" w:type="dxa"/>
            <w:noWrap/>
            <w:hideMark/>
          </w:tcPr>
          <w:p w14:paraId="5CDD28D9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280 (14.6%)</w:t>
            </w:r>
          </w:p>
        </w:tc>
        <w:tc>
          <w:tcPr>
            <w:tcW w:w="2230" w:type="dxa"/>
            <w:noWrap/>
            <w:hideMark/>
          </w:tcPr>
          <w:p w14:paraId="2B74F595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3817 (13.6%)</w:t>
            </w:r>
          </w:p>
        </w:tc>
        <w:tc>
          <w:tcPr>
            <w:tcW w:w="2235" w:type="dxa"/>
            <w:noWrap/>
            <w:hideMark/>
          </w:tcPr>
          <w:p w14:paraId="40FE2C6C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4097 (13.7%)</w:t>
            </w:r>
          </w:p>
        </w:tc>
        <w:tc>
          <w:tcPr>
            <w:tcW w:w="1115" w:type="dxa"/>
            <w:vMerge/>
            <w:vAlign w:val="center"/>
            <w:hideMark/>
          </w:tcPr>
          <w:p w14:paraId="71FAF629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2DCF4C2D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161B3FA1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Typhoid</w:t>
            </w: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vertAlign w:val="superscript"/>
                <w:lang w:val="en-IN" w:eastAsia="en-IN" w:bidi="hi-IN"/>
              </w:rPr>
              <w:t>c</w:t>
            </w:r>
            <w:proofErr w:type="spellEnd"/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 xml:space="preserve"> </w:t>
            </w:r>
          </w:p>
        </w:tc>
        <w:tc>
          <w:tcPr>
            <w:tcW w:w="2230" w:type="dxa"/>
            <w:noWrap/>
            <w:hideMark/>
          </w:tcPr>
          <w:p w14:paraId="2E64B47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592 (30.9%)</w:t>
            </w:r>
          </w:p>
        </w:tc>
        <w:tc>
          <w:tcPr>
            <w:tcW w:w="2230" w:type="dxa"/>
            <w:noWrap/>
            <w:hideMark/>
          </w:tcPr>
          <w:p w14:paraId="686D17AB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11455 (40.8%)</w:t>
            </w:r>
          </w:p>
        </w:tc>
        <w:tc>
          <w:tcPr>
            <w:tcW w:w="2235" w:type="dxa"/>
            <w:noWrap/>
            <w:hideMark/>
          </w:tcPr>
          <w:p w14:paraId="3C31E96B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12047 (40.2%)</w:t>
            </w:r>
          </w:p>
        </w:tc>
        <w:tc>
          <w:tcPr>
            <w:tcW w:w="1115" w:type="dxa"/>
            <w:vMerge/>
            <w:vAlign w:val="center"/>
            <w:hideMark/>
          </w:tcPr>
          <w:p w14:paraId="61D46FBB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1A241E3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04AA1BC4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 xml:space="preserve">Test performed </w:t>
            </w:r>
          </w:p>
        </w:tc>
        <w:tc>
          <w:tcPr>
            <w:tcW w:w="1115" w:type="dxa"/>
            <w:vMerge w:val="restart"/>
            <w:vAlign w:val="center"/>
            <w:hideMark/>
          </w:tcPr>
          <w:p w14:paraId="0CF7D146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≤0.001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*</w:t>
            </w:r>
          </w:p>
        </w:tc>
      </w:tr>
      <w:tr w:rsidR="007D617F" w:rsidRPr="00555A52" w14:paraId="6ACDC4B8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76A79E6F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Widal test</w:t>
            </w:r>
          </w:p>
        </w:tc>
        <w:tc>
          <w:tcPr>
            <w:tcW w:w="2230" w:type="dxa"/>
            <w:noWrap/>
            <w:hideMark/>
          </w:tcPr>
          <w:p w14:paraId="1775F798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1037 (54.1%)</w:t>
            </w:r>
          </w:p>
        </w:tc>
        <w:tc>
          <w:tcPr>
            <w:tcW w:w="2230" w:type="dxa"/>
            <w:noWrap/>
            <w:hideMark/>
          </w:tcPr>
          <w:p w14:paraId="23A85205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13299 (47.4%)</w:t>
            </w:r>
          </w:p>
        </w:tc>
        <w:tc>
          <w:tcPr>
            <w:tcW w:w="2235" w:type="dxa"/>
            <w:noWrap/>
            <w:hideMark/>
          </w:tcPr>
          <w:p w14:paraId="0B5F4E7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14336 (47.8%)</w:t>
            </w:r>
          </w:p>
        </w:tc>
        <w:tc>
          <w:tcPr>
            <w:tcW w:w="1115" w:type="dxa"/>
            <w:vMerge/>
            <w:vAlign w:val="center"/>
            <w:hideMark/>
          </w:tcPr>
          <w:p w14:paraId="62517A4D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1807B9C3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7300C47F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Rapid diagnostic test kits</w:t>
            </w:r>
          </w:p>
        </w:tc>
        <w:tc>
          <w:tcPr>
            <w:tcW w:w="2230" w:type="dxa"/>
            <w:noWrap/>
            <w:hideMark/>
          </w:tcPr>
          <w:p w14:paraId="7F7F2D80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751 (39.2%)</w:t>
            </w:r>
          </w:p>
        </w:tc>
        <w:tc>
          <w:tcPr>
            <w:tcW w:w="2230" w:type="dxa"/>
            <w:noWrap/>
            <w:hideMark/>
          </w:tcPr>
          <w:p w14:paraId="4D0180F5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13766 (49%)</w:t>
            </w:r>
          </w:p>
        </w:tc>
        <w:tc>
          <w:tcPr>
            <w:tcW w:w="2235" w:type="dxa"/>
            <w:noWrap/>
            <w:hideMark/>
          </w:tcPr>
          <w:p w14:paraId="4DBD21C7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14517 (48.4%)</w:t>
            </w:r>
          </w:p>
        </w:tc>
        <w:tc>
          <w:tcPr>
            <w:tcW w:w="1115" w:type="dxa"/>
            <w:vMerge/>
            <w:vAlign w:val="center"/>
            <w:hideMark/>
          </w:tcPr>
          <w:p w14:paraId="6BC5A2E9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2C425DF7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7B6E1DB7" w14:textId="77777777" w:rsidR="007D617F" w:rsidRPr="007568CF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vertAlign w:val="superscript"/>
                <w:lang w:val="en-IN" w:eastAsia="en-IN" w:bidi="hi-IN"/>
              </w:rPr>
            </w:pPr>
            <w:r w:rsidRPr="007568CF">
              <w:rPr>
                <w:rFonts w:ascii="Times New Roman" w:hAnsi="Times New Roman" w:cs="Times New Roman"/>
                <w:b w:val="0"/>
                <w:bCs w:val="0"/>
                <w:szCs w:val="20"/>
                <w:lang w:val="en-IN"/>
              </w:rPr>
              <w:t>Culture</w:t>
            </w:r>
          </w:p>
        </w:tc>
        <w:tc>
          <w:tcPr>
            <w:tcW w:w="2230" w:type="dxa"/>
            <w:noWrap/>
            <w:hideMark/>
          </w:tcPr>
          <w:p w14:paraId="4A76F84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129 (6.7%)</w:t>
            </w:r>
          </w:p>
        </w:tc>
        <w:tc>
          <w:tcPr>
            <w:tcW w:w="2230" w:type="dxa"/>
            <w:noWrap/>
            <w:hideMark/>
          </w:tcPr>
          <w:p w14:paraId="5120A7D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1018 (3.6%)</w:t>
            </w:r>
          </w:p>
        </w:tc>
        <w:tc>
          <w:tcPr>
            <w:tcW w:w="2235" w:type="dxa"/>
            <w:noWrap/>
            <w:hideMark/>
          </w:tcPr>
          <w:p w14:paraId="6CD4E030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1147 (3.8%)</w:t>
            </w:r>
          </w:p>
        </w:tc>
        <w:tc>
          <w:tcPr>
            <w:tcW w:w="1115" w:type="dxa"/>
            <w:vMerge/>
            <w:vAlign w:val="center"/>
            <w:hideMark/>
          </w:tcPr>
          <w:p w14:paraId="3DA98AE6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469DCA95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0" w:type="dxa"/>
            <w:gridSpan w:val="4"/>
            <w:hideMark/>
          </w:tcPr>
          <w:p w14:paraId="091BA05B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Hospital type</w:t>
            </w:r>
          </w:p>
        </w:tc>
        <w:tc>
          <w:tcPr>
            <w:tcW w:w="1115" w:type="dxa"/>
            <w:vMerge w:val="restart"/>
            <w:vAlign w:val="center"/>
            <w:hideMark/>
          </w:tcPr>
          <w:p w14:paraId="03E36B7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≤0.001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*</w:t>
            </w:r>
          </w:p>
        </w:tc>
      </w:tr>
      <w:tr w:rsidR="007D617F" w:rsidRPr="00555A52" w14:paraId="2D9D3507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2E718BA0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Public</w:t>
            </w:r>
          </w:p>
        </w:tc>
        <w:tc>
          <w:tcPr>
            <w:tcW w:w="2230" w:type="dxa"/>
            <w:noWrap/>
            <w:vAlign w:val="center"/>
            <w:hideMark/>
          </w:tcPr>
          <w:p w14:paraId="55063644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hAnsi="Times New Roman" w:cs="Times New Roman"/>
                <w:color w:val="000000"/>
              </w:rPr>
              <w:t>645 (34%)</w:t>
            </w:r>
          </w:p>
        </w:tc>
        <w:tc>
          <w:tcPr>
            <w:tcW w:w="2230" w:type="dxa"/>
            <w:noWrap/>
            <w:vAlign w:val="center"/>
            <w:hideMark/>
          </w:tcPr>
          <w:p w14:paraId="6A5CB0EF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hAnsi="Times New Roman" w:cs="Times New Roman"/>
                <w:color w:val="000000"/>
              </w:rPr>
              <w:t>22896 (82%)</w:t>
            </w:r>
          </w:p>
        </w:tc>
        <w:tc>
          <w:tcPr>
            <w:tcW w:w="2235" w:type="dxa"/>
            <w:noWrap/>
            <w:vAlign w:val="center"/>
            <w:hideMark/>
          </w:tcPr>
          <w:p w14:paraId="00FC9FB0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hAnsi="Times New Roman" w:cs="Times New Roman"/>
                <w:color w:val="000000"/>
              </w:rPr>
              <w:t>23541 (78%)</w:t>
            </w:r>
          </w:p>
        </w:tc>
        <w:tc>
          <w:tcPr>
            <w:tcW w:w="1115" w:type="dxa"/>
            <w:vMerge/>
            <w:vAlign w:val="center"/>
            <w:hideMark/>
          </w:tcPr>
          <w:p w14:paraId="7686D4C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36C6D9D2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03081A0C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val="en-IN" w:eastAsia="en-IN" w:bidi="hi-IN"/>
              </w:rPr>
              <w:t>Private</w:t>
            </w:r>
          </w:p>
        </w:tc>
        <w:tc>
          <w:tcPr>
            <w:tcW w:w="2230" w:type="dxa"/>
            <w:noWrap/>
            <w:vAlign w:val="center"/>
            <w:hideMark/>
          </w:tcPr>
          <w:p w14:paraId="68DC034B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hAnsi="Times New Roman" w:cs="Times New Roman"/>
                <w:color w:val="000000"/>
              </w:rPr>
              <w:t>1272 (66%)</w:t>
            </w:r>
          </w:p>
        </w:tc>
        <w:tc>
          <w:tcPr>
            <w:tcW w:w="2230" w:type="dxa"/>
            <w:noWrap/>
            <w:vAlign w:val="center"/>
            <w:hideMark/>
          </w:tcPr>
          <w:p w14:paraId="5B773248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hAnsi="Times New Roman" w:cs="Times New Roman"/>
                <w:color w:val="000000"/>
              </w:rPr>
              <w:t>5187 (18%)</w:t>
            </w:r>
          </w:p>
        </w:tc>
        <w:tc>
          <w:tcPr>
            <w:tcW w:w="2235" w:type="dxa"/>
            <w:noWrap/>
            <w:vAlign w:val="center"/>
            <w:hideMark/>
          </w:tcPr>
          <w:p w14:paraId="06D0E36E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hAnsi="Times New Roman" w:cs="Times New Roman"/>
                <w:color w:val="000000"/>
              </w:rPr>
              <w:t>6459 (22%)</w:t>
            </w:r>
          </w:p>
        </w:tc>
        <w:tc>
          <w:tcPr>
            <w:tcW w:w="1115" w:type="dxa"/>
            <w:vMerge/>
            <w:vAlign w:val="center"/>
            <w:hideMark/>
          </w:tcPr>
          <w:p w14:paraId="16B19C5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</w:tr>
      <w:tr w:rsidR="007D617F" w:rsidRPr="00555A52" w14:paraId="1B9B33FA" w14:textId="77777777" w:rsidTr="00AE0762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hideMark/>
          </w:tcPr>
          <w:p w14:paraId="059F1393" w14:textId="77777777" w:rsidR="007D617F" w:rsidRPr="00555A52" w:rsidRDefault="007D617F" w:rsidP="00AE076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Total</w:t>
            </w:r>
          </w:p>
        </w:tc>
        <w:tc>
          <w:tcPr>
            <w:tcW w:w="2230" w:type="dxa"/>
            <w:noWrap/>
            <w:hideMark/>
          </w:tcPr>
          <w:p w14:paraId="42BEB06A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  <w:t>1917</w:t>
            </w:r>
          </w:p>
        </w:tc>
        <w:tc>
          <w:tcPr>
            <w:tcW w:w="2230" w:type="dxa"/>
            <w:noWrap/>
            <w:hideMark/>
          </w:tcPr>
          <w:p w14:paraId="2882AD5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  <w:t>28083</w:t>
            </w:r>
          </w:p>
        </w:tc>
        <w:tc>
          <w:tcPr>
            <w:tcW w:w="2235" w:type="dxa"/>
            <w:noWrap/>
            <w:hideMark/>
          </w:tcPr>
          <w:p w14:paraId="38400253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  <w:t>30000</w:t>
            </w:r>
          </w:p>
        </w:tc>
        <w:tc>
          <w:tcPr>
            <w:tcW w:w="1115" w:type="dxa"/>
            <w:vAlign w:val="center"/>
            <w:hideMark/>
          </w:tcPr>
          <w:p w14:paraId="0AA5F456" w14:textId="77777777" w:rsidR="007D617F" w:rsidRPr="00555A52" w:rsidRDefault="007D617F" w:rsidP="00AE076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 w:bidi="hi-IN"/>
              </w:rPr>
            </w:pPr>
          </w:p>
        </w:tc>
      </w:tr>
    </w:tbl>
    <w:p w14:paraId="2C25C228" w14:textId="0485F86F" w:rsidR="007B2686" w:rsidRDefault="007D617F" w:rsidP="007D617F">
      <w:pPr>
        <w:spacing w:after="0" w:line="480" w:lineRule="auto"/>
        <w:rPr>
          <w:rFonts w:ascii="Times New Roman" w:hAnsi="Times New Roman" w:cs="Times New Roman"/>
          <w:sz w:val="18"/>
          <w:szCs w:val="16"/>
          <w:lang w:val="en-IN"/>
        </w:rPr>
      </w:pPr>
      <w:r w:rsidRPr="00555A52">
        <w:rPr>
          <w:rFonts w:ascii="Times New Roman" w:hAnsi="Times New Roman" w:cs="Times New Roman"/>
          <w:sz w:val="18"/>
          <w:szCs w:val="16"/>
          <w:lang w:val="en-IN"/>
        </w:rPr>
        <w:t xml:space="preserve">A chi-square test was carried out, and variables were considered significant at p &lt; 0.05.  </w:t>
      </w:r>
      <w:r w:rsidRPr="00555A52">
        <w:rPr>
          <w:rFonts w:ascii="Times New Roman" w:hAnsi="Times New Roman" w:cs="Times New Roman"/>
          <w:b/>
          <w:bCs/>
          <w:sz w:val="18"/>
          <w:szCs w:val="16"/>
          <w:lang w:val="en-IN"/>
        </w:rPr>
        <w:t xml:space="preserve">Dependent variable – </w:t>
      </w:r>
      <w:r w:rsidRPr="00555A52">
        <w:rPr>
          <w:rFonts w:ascii="Times New Roman" w:hAnsi="Times New Roman" w:cs="Times New Roman"/>
          <w:sz w:val="18"/>
          <w:szCs w:val="16"/>
          <w:lang w:val="en-IN"/>
        </w:rPr>
        <w:t xml:space="preserve">hospitalization. </w:t>
      </w:r>
      <w:proofErr w:type="spellStart"/>
      <w:r w:rsidRPr="00555A52">
        <w:rPr>
          <w:rFonts w:ascii="Times New Roman" w:hAnsi="Times New Roman" w:cs="Times New Roman"/>
          <w:sz w:val="18"/>
          <w:szCs w:val="16"/>
          <w:vertAlign w:val="superscript"/>
          <w:lang w:val="en-IN"/>
        </w:rPr>
        <w:t>a</w:t>
      </w:r>
      <w:r w:rsidRPr="00555A52">
        <w:rPr>
          <w:rFonts w:ascii="Times New Roman" w:hAnsi="Times New Roman" w:cs="Times New Roman"/>
          <w:sz w:val="18"/>
          <w:szCs w:val="16"/>
          <w:lang w:val="en-IN"/>
        </w:rPr>
        <w:t>The</w:t>
      </w:r>
      <w:proofErr w:type="spellEnd"/>
      <w:r w:rsidRPr="00555A52">
        <w:rPr>
          <w:rFonts w:ascii="Times New Roman" w:hAnsi="Times New Roman" w:cs="Times New Roman"/>
          <w:sz w:val="18"/>
          <w:szCs w:val="16"/>
          <w:lang w:val="en-IN"/>
        </w:rPr>
        <w:t xml:space="preserve"> transgenders in the dataset are considered missing values due to their negligible count (n=4); </w:t>
      </w:r>
      <w:proofErr w:type="spellStart"/>
      <w:r w:rsidRPr="00555A52">
        <w:rPr>
          <w:rFonts w:ascii="Times New Roman" w:hAnsi="Times New Roman" w:cs="Times New Roman"/>
          <w:sz w:val="18"/>
          <w:szCs w:val="16"/>
          <w:vertAlign w:val="superscript"/>
          <w:lang w:val="en-IN"/>
        </w:rPr>
        <w:t>b</w:t>
      </w:r>
      <w:r w:rsidRPr="00555A52">
        <w:rPr>
          <w:rFonts w:ascii="Times New Roman" w:hAnsi="Times New Roman" w:cs="Times New Roman"/>
          <w:sz w:val="18"/>
          <w:szCs w:val="16"/>
          <w:lang w:val="en-IN"/>
        </w:rPr>
        <w:t>Pathogen</w:t>
      </w:r>
      <w:proofErr w:type="spellEnd"/>
      <w:r w:rsidRPr="00555A52">
        <w:rPr>
          <w:rFonts w:ascii="Times New Roman" w:hAnsi="Times New Roman" w:cs="Times New Roman"/>
          <w:sz w:val="18"/>
          <w:szCs w:val="16"/>
          <w:lang w:val="en-IN"/>
        </w:rPr>
        <w:t xml:space="preserve"> type for Cases tested with Rapid diagnostic kits is not defined; </w:t>
      </w:r>
      <w:proofErr w:type="spellStart"/>
      <w:r w:rsidRPr="00555A52">
        <w:rPr>
          <w:rFonts w:ascii="Times New Roman" w:hAnsi="Times New Roman" w:cs="Times New Roman"/>
          <w:sz w:val="18"/>
          <w:szCs w:val="16"/>
          <w:vertAlign w:val="superscript"/>
          <w:lang w:val="en-IN"/>
        </w:rPr>
        <w:t>c</w:t>
      </w:r>
      <w:r w:rsidRPr="00555A52">
        <w:rPr>
          <w:rFonts w:ascii="Times New Roman" w:hAnsi="Times New Roman" w:cs="Times New Roman"/>
          <w:sz w:val="18"/>
          <w:szCs w:val="16"/>
          <w:lang w:val="en-IN"/>
        </w:rPr>
        <w:t>Typhoid</w:t>
      </w:r>
      <w:proofErr w:type="spellEnd"/>
      <w:r w:rsidRPr="00555A52">
        <w:rPr>
          <w:rFonts w:ascii="Times New Roman" w:hAnsi="Times New Roman" w:cs="Times New Roman"/>
          <w:sz w:val="18"/>
          <w:szCs w:val="16"/>
          <w:lang w:val="en-IN"/>
        </w:rPr>
        <w:t xml:space="preserve"> symptoms – Fever, headache, diarrhoea, and rashes in some cases</w:t>
      </w:r>
      <w:r>
        <w:rPr>
          <w:rFonts w:ascii="Times New Roman" w:hAnsi="Times New Roman" w:cs="Times New Roman"/>
          <w:sz w:val="18"/>
          <w:szCs w:val="16"/>
          <w:lang w:val="en-IN"/>
        </w:rPr>
        <w:t>; *statistically significant associations found.</w:t>
      </w:r>
    </w:p>
    <w:p w14:paraId="6FFE295E" w14:textId="299606AF" w:rsidR="007B2686" w:rsidRDefault="007B2686">
      <w:pPr>
        <w:rPr>
          <w:rFonts w:ascii="Times New Roman" w:hAnsi="Times New Roman" w:cs="Times New Roman"/>
          <w:sz w:val="18"/>
          <w:szCs w:val="16"/>
          <w:lang w:val="en-IN"/>
        </w:rPr>
      </w:pPr>
      <w:r>
        <w:rPr>
          <w:rFonts w:ascii="Times New Roman" w:hAnsi="Times New Roman" w:cs="Times New Roman"/>
          <w:sz w:val="18"/>
          <w:szCs w:val="16"/>
          <w:lang w:val="en-IN"/>
        </w:rPr>
        <w:br w:type="page"/>
      </w:r>
    </w:p>
    <w:p w14:paraId="7BB73C72" w14:textId="77777777" w:rsidR="007D617F" w:rsidRPr="00555A52" w:rsidRDefault="007D617F" w:rsidP="007D617F">
      <w:pPr>
        <w:spacing w:after="0" w:line="480" w:lineRule="auto"/>
        <w:rPr>
          <w:rFonts w:ascii="Times New Roman" w:hAnsi="Times New Roman" w:cs="Times New Roman"/>
          <w:sz w:val="18"/>
          <w:szCs w:val="16"/>
          <w:lang w:val="en-IN"/>
        </w:rPr>
        <w:sectPr w:rsidR="007D617F" w:rsidRPr="00555A52" w:rsidSect="00222559">
          <w:pgSz w:w="16838" w:h="23811" w:code="8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5F35BEF0" w14:textId="602E0A00" w:rsidR="00C66A1E" w:rsidRPr="00555A52" w:rsidRDefault="00C66A1E" w:rsidP="007D617F">
      <w:pPr>
        <w:spacing w:line="480" w:lineRule="auto"/>
        <w:rPr>
          <w:rFonts w:ascii="Times New Roman" w:hAnsi="Times New Roman" w:cs="Times New Roman"/>
          <w:b/>
          <w:bCs/>
        </w:rPr>
      </w:pPr>
      <w:r w:rsidRPr="00555A52">
        <w:rPr>
          <w:rFonts w:ascii="Times New Roman" w:hAnsi="Times New Roman" w:cs="Times New Roman"/>
          <w:b/>
          <w:bCs/>
        </w:rPr>
        <w:lastRenderedPageBreak/>
        <w:t>Supplementary Table 0</w:t>
      </w:r>
      <w:r>
        <w:rPr>
          <w:rFonts w:ascii="Times New Roman" w:hAnsi="Times New Roman" w:cs="Times New Roman"/>
          <w:b/>
          <w:bCs/>
        </w:rPr>
        <w:t>3</w:t>
      </w:r>
      <w:r w:rsidRPr="00555A52">
        <w:rPr>
          <w:rFonts w:ascii="Times New Roman" w:hAnsi="Times New Roman" w:cs="Times New Roman"/>
          <w:b/>
          <w:bCs/>
        </w:rPr>
        <w:t xml:space="preserve">: </w:t>
      </w:r>
      <w:r w:rsidRPr="00222559">
        <w:rPr>
          <w:rFonts w:ascii="Times New Roman" w:hAnsi="Times New Roman" w:cs="Times New Roman"/>
        </w:rPr>
        <w:t>Incidence of age-wise enteric fever among the districts in Mizoram from 2022- September 2024 (n= 30000)</w:t>
      </w:r>
    </w:p>
    <w:tbl>
      <w:tblPr>
        <w:tblW w:w="21680" w:type="dxa"/>
        <w:tblLook w:val="04A0" w:firstRow="1" w:lastRow="0" w:firstColumn="1" w:lastColumn="0" w:noHBand="0" w:noVBand="1"/>
      </w:tblPr>
      <w:tblGrid>
        <w:gridCol w:w="1060"/>
        <w:gridCol w:w="999"/>
        <w:gridCol w:w="1470"/>
        <w:gridCol w:w="1575"/>
        <w:gridCol w:w="1575"/>
        <w:gridCol w:w="1540"/>
        <w:gridCol w:w="1540"/>
        <w:gridCol w:w="1540"/>
        <w:gridCol w:w="1707"/>
        <w:gridCol w:w="1707"/>
        <w:gridCol w:w="1707"/>
        <w:gridCol w:w="1754"/>
        <w:gridCol w:w="1753"/>
        <w:gridCol w:w="1753"/>
      </w:tblGrid>
      <w:tr w:rsidR="007D617F" w:rsidRPr="00555A52" w14:paraId="19787F24" w14:textId="77777777" w:rsidTr="00AE0762">
        <w:trPr>
          <w:trHeight w:val="300"/>
        </w:trPr>
        <w:tc>
          <w:tcPr>
            <w:tcW w:w="20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8EEF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Districts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38FB5" w14:textId="77777777" w:rsidR="007D617F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2022</w:t>
            </w:r>
          </w:p>
          <w:p w14:paraId="184CEBC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</w:t>
            </w: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Cases/ 100 000 person-years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)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DCD51" w14:textId="77777777" w:rsidR="007D617F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2023</w:t>
            </w:r>
          </w:p>
          <w:p w14:paraId="78BA73B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</w:t>
            </w: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Cases/ 100 000 person-years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)</w:t>
            </w:r>
          </w:p>
        </w:tc>
        <w:tc>
          <w:tcPr>
            <w:tcW w:w="5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624C6" w14:textId="77777777" w:rsidR="007D617F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2024 (until September)</w:t>
            </w:r>
          </w:p>
          <w:p w14:paraId="34ED8BF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</w:t>
            </w: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Cases/ 100 000 person-years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)</w:t>
            </w: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00409" w14:textId="51C021EE" w:rsidR="007D617F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Average incidence (2022- Sept</w:t>
            </w:r>
            <w:r w:rsidR="00433A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ember</w:t>
            </w: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 xml:space="preserve"> 2024)</w:t>
            </w:r>
          </w:p>
          <w:p w14:paraId="1F479DA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(</w:t>
            </w: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Cases/ 100 000 person-years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)</w:t>
            </w:r>
          </w:p>
        </w:tc>
      </w:tr>
      <w:tr w:rsidR="007D617F" w:rsidRPr="00555A52" w14:paraId="39890073" w14:textId="77777777" w:rsidTr="00AE0762">
        <w:trPr>
          <w:trHeight w:val="300"/>
        </w:trPr>
        <w:tc>
          <w:tcPr>
            <w:tcW w:w="20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24FA3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E59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001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4BB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868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B6A6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70E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Total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D09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058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1EF5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Total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369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Below 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680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 and above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274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Total</w:t>
            </w:r>
          </w:p>
        </w:tc>
      </w:tr>
      <w:tr w:rsidR="007D617F" w:rsidRPr="00555A52" w14:paraId="0665794D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08F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Aizawl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B55E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446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9256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D595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D51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C19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05A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4375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0C6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640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5D0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1797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A35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2437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491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2468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026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5727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C7D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8195</w:t>
            </w:r>
          </w:p>
        </w:tc>
      </w:tr>
      <w:tr w:rsidR="007D617F" w:rsidRPr="00555A52" w14:paraId="15141665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B36CA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EFF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0DD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312 [284-341]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23B9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298 [279-317]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58EF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303 [287-318]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460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937 [888-987]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EE6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966 [932-1001]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FB6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957 [929-985]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D970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583 [538-629]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926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771 [735-806]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4F5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711 [683-739]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635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614 [565-662]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236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670 [619-721]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215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652 [602-702]</w:t>
            </w:r>
          </w:p>
        </w:tc>
      </w:tr>
      <w:tr w:rsidR="007D617F" w:rsidRPr="00555A52" w14:paraId="7CCF0E4A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E9F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Champhai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C1A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3FD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A237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A32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702B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DD2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3E7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1086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A12C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668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747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989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73F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EB58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A34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2540</w:t>
            </w:r>
          </w:p>
        </w:tc>
      </w:tr>
      <w:tr w:rsidR="007D617F" w:rsidRPr="00555A52" w14:paraId="0685EC1E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41BA1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B4F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E905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785 [689-880]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219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291 [251-331]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932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449 [408-490]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83C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1515 [1382-1647]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B5B1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829 [762-897]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17A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1049 [986-1111]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B99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1384 [1238-1530]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5C2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1221 [1127-1316]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6018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1273 [1194-1353]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5B58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1214 [1145-1282]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67F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741 [687-794]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549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892 [833-950]</w:t>
            </w:r>
          </w:p>
        </w:tc>
      </w:tr>
      <w:tr w:rsidR="007D617F" w:rsidRPr="00555A52" w14:paraId="05F5261D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E46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Hnahthial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5BC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E92C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388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A6F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9615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7B2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646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635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B59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CE8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4C9C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402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2AE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FEA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1064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E86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1484</w:t>
            </w:r>
          </w:p>
        </w:tc>
      </w:tr>
      <w:tr w:rsidR="007D617F" w:rsidRPr="00555A52" w14:paraId="35826BB1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3DB96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D40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9FE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1180 [981-1379]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E6A1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1283 [1141-1425]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7EAA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1250 [1134-1366]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14E9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1617 [1384-1850]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1263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1851 [1680-2022]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DAC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1776 [1638-1914]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C7E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1165 [937-1394]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D66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1656 [1469-1843]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360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1499 [1352-1645]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160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1335 [1263-1406]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E79D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1591 [1513-1669]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5F34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1509 [1433-1585]</w:t>
            </w:r>
          </w:p>
        </w:tc>
      </w:tr>
      <w:tr w:rsidR="007D617F" w:rsidRPr="00555A52" w14:paraId="50BFB1B5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460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Khawzawl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8DD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C21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6A0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99CE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4E9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D12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73A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FB25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C52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062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5E6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282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1C43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364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B5F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646</w:t>
            </w:r>
          </w:p>
        </w:tc>
      </w:tr>
      <w:tr w:rsidR="007D617F" w:rsidRPr="00555A52" w14:paraId="19E1B25D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13DD3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B60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CD0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193 [114-272]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B4D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166 [116-216]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AA9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174 [132-217]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55BA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1644 [1414-1874]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A9B1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762 [654-869]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CB7B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1044 [940-1148]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CD9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704 [531-878]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E97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679 [562-796]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B0D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687 [590-784]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A81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860 [803-917]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EDA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522 [478-567]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CAF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630 [581-680]</w:t>
            </w:r>
          </w:p>
        </w:tc>
      </w:tr>
      <w:tr w:rsidR="007D617F" w:rsidRPr="00555A52" w14:paraId="71DAFD74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4F9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Kolasib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F10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801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E33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E42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1C6A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56B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D1B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777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943C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DFE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FDC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8B3F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C9BF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781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240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1300</w:t>
            </w:r>
          </w:p>
        </w:tc>
      </w:tr>
      <w:tr w:rsidR="007D617F" w:rsidRPr="00555A52" w14:paraId="4A88F8EE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A2DF8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2736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67C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288 [231-344]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EE9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161 [132-190]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2AF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202 [175-228]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F09B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941 [839-1043]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4C19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609 [553-666]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BCD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715 [665-766]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F34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353 [281-425]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96B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383 [331-434]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F59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373 [331-415]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009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543 [497-589]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261D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384 [346-423]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7B4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435 [394-476]</w:t>
            </w:r>
          </w:p>
        </w:tc>
      </w:tr>
      <w:tr w:rsidR="007D617F" w:rsidRPr="00555A52" w14:paraId="5072FACC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ADC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Lawngtlai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C98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7ED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705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E99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F95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29A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761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1139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5E6F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266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25D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441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7903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707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18B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872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4490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1199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28A5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2071</w:t>
            </w:r>
          </w:p>
        </w:tc>
      </w:tr>
      <w:tr w:rsidR="007D617F" w:rsidRPr="00555A52" w14:paraId="6C4DCEF6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C409B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706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B6B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237 [193-280]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19D9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112 [92-133]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68CA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152 [132-172]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DFB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1044 [952-1136]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99C1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641 [592-691]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F18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770 [725-815]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B97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749 [659-839]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EA4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585 [530-639]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C77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637 [590-684]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B96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670 [619-721]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A5D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434 [393-474]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375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509 [465-553]</w:t>
            </w:r>
          </w:p>
        </w:tc>
      </w:tr>
      <w:tr w:rsidR="007D617F" w:rsidRPr="00555A52" w14:paraId="43E5BF39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ADF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Lunglei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3236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4EB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5BE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C6EA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B3B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46E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05D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2989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5DC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869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356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5F2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2277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020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2389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FD8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3503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5A7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5892</w:t>
            </w:r>
          </w:p>
        </w:tc>
      </w:tr>
      <w:tr w:rsidR="007D617F" w:rsidRPr="00555A52" w14:paraId="11C31690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5D88E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9A2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47AF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549 [480-618]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E9F5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407 [366-448]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84C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453 [417-488]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5D56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2886 [2727-3044]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A7F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1821 [1734-1907]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156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2161 [2084-2239]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279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2618 [2444-2792]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633F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1996 [1892-2101]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F3A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2195 [2105-2286]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299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1963 [1876-2050]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3F44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1355 [1282-1427]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210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1549 [1472-1626]</w:t>
            </w:r>
          </w:p>
        </w:tc>
      </w:tr>
      <w:tr w:rsidR="007D617F" w:rsidRPr="00555A52" w14:paraId="20851987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53FF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Mamit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F22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370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F8C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7CFB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F03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BD2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2645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1124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572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CB8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372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BF6E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557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BA6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686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CEE4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3DB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1954</w:t>
            </w:r>
          </w:p>
        </w:tc>
      </w:tr>
      <w:tr w:rsidR="007D617F" w:rsidRPr="00555A52" w14:paraId="21216F0C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1228A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6E17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C00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265 [208-322]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E92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285 [245-326]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FC0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279 [246-312]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167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1333 [1205-1461]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100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1060 [982-1138]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926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1147 [1080-1214]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239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787 [673-900]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88C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744 [669-820]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D2EE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758 [695-821]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D85F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796 [740-851]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84E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692 [641-744]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08D8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725 [672-778]</w:t>
            </w:r>
          </w:p>
        </w:tc>
      </w:tr>
      <w:tr w:rsidR="007D617F" w:rsidRPr="00555A52" w14:paraId="4AD420CF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E96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Saiha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F667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95F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D6D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C37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F7F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6DB6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B4C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672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67E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17C5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285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B50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445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9C50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489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9791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769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1F8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1258</w:t>
            </w:r>
          </w:p>
        </w:tc>
      </w:tr>
      <w:tr w:rsidR="007D617F" w:rsidRPr="00555A52" w14:paraId="25221C09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B89D4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61A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73DF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298 [211-385]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A3F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299 [239-359]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30F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299 [249-348]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8BC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1881 [1662-2100]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A67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1209 [1089-1330]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F428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1424 [1317-1532]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15C9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1413 [1194-1632]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510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1184 [1047-1322]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2F4D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1257 [1141-1374]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70B7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1178 [1110-1245]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5CC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872 [814-929]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50CA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969 [908-1031]</w:t>
            </w:r>
          </w:p>
        </w:tc>
      </w:tr>
      <w:tr w:rsidR="007D617F" w:rsidRPr="00555A52" w14:paraId="506ADD35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4AC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Saitual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489E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ACD7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103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C3BA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9E3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F1F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2A9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B633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237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A4C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444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3D2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681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E8F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619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7B7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871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4F8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1490</w:t>
            </w:r>
          </w:p>
        </w:tc>
      </w:tr>
      <w:tr w:rsidR="007D617F" w:rsidRPr="00555A52" w14:paraId="73351711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50FD3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CD5C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77F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235 [165-305]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848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152 [113-190]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F6A4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178 [144-213]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498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1852 [1654-2049]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B5D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946 [849-1042]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9AA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1236 [1145-1327]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FE6E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1726 [1506-1946]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B2D8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1522 [1380-1663]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56D9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1587 [1468-1706]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AA6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1229 [1161-1298]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4C7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814 [758-870]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3DE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947 [887-1007]</w:t>
            </w:r>
          </w:p>
        </w:tc>
      </w:tr>
      <w:tr w:rsidR="007D617F" w:rsidRPr="00555A52" w14:paraId="4C2A9956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D7F1" w14:textId="52E28D83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proofErr w:type="spellStart"/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Serch</w:t>
            </w:r>
            <w:r w:rsidR="00433A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h</w:t>
            </w: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ip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20A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77F6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689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A3E1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667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13C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BB15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FE2F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335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4430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982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3193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1317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A4C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227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2210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035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3170</w:t>
            </w:r>
          </w:p>
        </w:tc>
      </w:tr>
      <w:tr w:rsidR="007D617F" w:rsidRPr="00555A52" w14:paraId="120CF202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960C5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227F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92E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1040 [900-1180]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A5C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787 [704-871]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BA92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868 [796-941]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981C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2026 [1831-2222]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3A92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2048 [1913-2183]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8C90E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2041 [1930-2152]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0C01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2192 [1957-2426]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6E2F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3023 [2834-3212]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E99A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2757 [2608-2906]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7B54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1713 [1632-1794]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8432B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1856 [1771-1940]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B9FD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1810 [1727-1893]</w:t>
            </w:r>
          </w:p>
        </w:tc>
      </w:tr>
      <w:tr w:rsidR="007D617F" w:rsidRPr="00555A52" w14:paraId="7CA4547D" w14:textId="77777777" w:rsidTr="00AE0762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CFB10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  <w:t>Mizoram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6177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Cases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E51A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1713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EC3D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2786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B92C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C518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5806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0A28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F4B50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15193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3167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3291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90121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7017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D181F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10308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1B87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10810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3E1B6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19190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CA86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30000</w:t>
            </w:r>
          </w:p>
        </w:tc>
      </w:tr>
      <w:tr w:rsidR="007D617F" w:rsidRPr="00FA22D2" w14:paraId="770839BC" w14:textId="77777777" w:rsidTr="00AE0762">
        <w:trPr>
          <w:trHeight w:val="300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A2922" w14:textId="77777777" w:rsidR="007D617F" w:rsidRPr="00555A52" w:rsidRDefault="007D617F" w:rsidP="00AE076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E295" w14:textId="77777777" w:rsidR="007D617F" w:rsidRPr="00555A5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555A5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Incidence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30D0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414 [394-433]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8EBB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316 [305-328]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A6D61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348 [337-358]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0D16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1402 [1365-1438]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DFBA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1066 [1045-1088]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E181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1174 [1155-1192]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B9CE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1059 [1023-1095]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7C031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1063 [1038-1088]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50605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1062 [1041-1082]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4CF12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949 [889-1009]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8DD0D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793 [738-848]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50AB3" w14:textId="77777777" w:rsidR="007D617F" w:rsidRPr="00FA22D2" w:rsidRDefault="007D617F" w:rsidP="00AE076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</w:pPr>
            <w:r w:rsidRPr="00FA22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IN" w:eastAsia="en-IN" w:bidi="hi-IN"/>
              </w:rPr>
              <w:t>843 [786-900]</w:t>
            </w:r>
          </w:p>
        </w:tc>
      </w:tr>
    </w:tbl>
    <w:p w14:paraId="119BD0CB" w14:textId="77777777" w:rsidR="007D617F" w:rsidRPr="00555A52" w:rsidRDefault="007D617F" w:rsidP="007D617F">
      <w:pPr>
        <w:spacing w:after="0" w:line="480" w:lineRule="auto"/>
        <w:rPr>
          <w:rFonts w:ascii="Times New Roman" w:hAnsi="Times New Roman" w:cs="Times New Roman"/>
          <w:color w:val="000000" w:themeColor="text1"/>
          <w:szCs w:val="20"/>
          <w:lang w:val="en-IN"/>
        </w:rPr>
      </w:pPr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 xml:space="preserve">Note: The population was taken from Harvard population estimates for 2022 except for </w:t>
      </w:r>
      <w:proofErr w:type="spellStart"/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Saitual</w:t>
      </w:r>
      <w:proofErr w:type="spellEnd"/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 xml:space="preserve">. </w:t>
      </w:r>
    </w:p>
    <w:p w14:paraId="21A5BA04" w14:textId="77777777" w:rsidR="007D617F" w:rsidRPr="00555A52" w:rsidRDefault="007D617F" w:rsidP="007D617F">
      <w:pPr>
        <w:spacing w:after="0" w:line="480" w:lineRule="auto"/>
        <w:rPr>
          <w:rFonts w:ascii="Times New Roman" w:hAnsi="Times New Roman" w:cs="Times New Roman"/>
          <w:color w:val="000000" w:themeColor="text1"/>
          <w:szCs w:val="20"/>
          <w:lang w:val="en-IN"/>
        </w:rPr>
      </w:pPr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 xml:space="preserve">The population for </w:t>
      </w:r>
      <w:proofErr w:type="spellStart"/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Saitual</w:t>
      </w:r>
      <w:proofErr w:type="spellEnd"/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 xml:space="preserve"> was calculated from the percentage increase of Aizawl and the population of the 2011 census of </w:t>
      </w:r>
      <w:proofErr w:type="spellStart"/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Saitual</w:t>
      </w:r>
      <w:proofErr w:type="spellEnd"/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.</w:t>
      </w:r>
    </w:p>
    <w:p w14:paraId="6DDDDCC1" w14:textId="585BC390" w:rsidR="007D617F" w:rsidRPr="00555A52" w:rsidRDefault="007D617F" w:rsidP="007D617F">
      <w:pPr>
        <w:spacing w:after="0" w:line="480" w:lineRule="auto"/>
        <w:rPr>
          <w:rFonts w:ascii="Times New Roman" w:hAnsi="Times New Roman" w:cs="Times New Roman"/>
          <w:color w:val="000000" w:themeColor="text1"/>
          <w:szCs w:val="20"/>
          <w:lang w:val="en-IN"/>
        </w:rPr>
      </w:pPr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Incidence was calculated as cases per 100</w:t>
      </w:r>
      <w:r w:rsidR="00433AA3">
        <w:rPr>
          <w:rFonts w:ascii="Times New Roman" w:hAnsi="Times New Roman" w:cs="Times New Roman"/>
          <w:color w:val="000000" w:themeColor="text1"/>
          <w:szCs w:val="20"/>
          <w:lang w:val="en-IN"/>
        </w:rPr>
        <w:t xml:space="preserve"> </w:t>
      </w:r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000 child-years for &lt;15 years age group and cases per 100000 person-years for ≥ 15 years age group.</w:t>
      </w:r>
    </w:p>
    <w:p w14:paraId="736AC5E1" w14:textId="77777777" w:rsidR="007D617F" w:rsidRPr="00555A52" w:rsidRDefault="007D617F" w:rsidP="007D617F">
      <w:pPr>
        <w:spacing w:after="0" w:line="480" w:lineRule="auto"/>
        <w:rPr>
          <w:rFonts w:ascii="Times New Roman" w:hAnsi="Times New Roman" w:cs="Times New Roman"/>
          <w:color w:val="000000" w:themeColor="text1"/>
          <w:szCs w:val="20"/>
          <w:lang w:val="en-IN"/>
        </w:rPr>
      </w:pPr>
      <w:r w:rsidRPr="00555A52">
        <w:rPr>
          <w:rFonts w:ascii="Times New Roman" w:hAnsi="Times New Roman" w:cs="Times New Roman"/>
          <w:color w:val="000000" w:themeColor="text1"/>
          <w:szCs w:val="20"/>
          <w:lang w:val="en-IN"/>
        </w:rPr>
        <w:t>Cumulative incidence calculates the incidence during the study period (2 years, 9 months)</w:t>
      </w:r>
    </w:p>
    <w:p w14:paraId="03BA888A" w14:textId="77777777" w:rsidR="007D617F" w:rsidRDefault="007D617F" w:rsidP="007D617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0"/>
          <w:lang w:val="en-IN"/>
        </w:rPr>
      </w:pPr>
    </w:p>
    <w:p w14:paraId="07FA06AA" w14:textId="77777777" w:rsidR="00B15E35" w:rsidRDefault="00B15E35" w:rsidP="007D617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0"/>
          <w:lang w:val="en-IN"/>
        </w:rPr>
      </w:pPr>
    </w:p>
    <w:p w14:paraId="62364CFC" w14:textId="77777777" w:rsidR="00B15E35" w:rsidRPr="00C66A1E" w:rsidRDefault="00B15E35" w:rsidP="007D617F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Cs w:val="20"/>
        </w:rPr>
        <w:sectPr w:rsidR="00B15E35" w:rsidRPr="00C66A1E" w:rsidSect="007D617F">
          <w:pgSz w:w="23811" w:h="16838" w:orient="landscape" w:code="8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00315F40" w14:textId="170CB616" w:rsidR="007B2686" w:rsidRPr="00B00011" w:rsidRDefault="007B2686" w:rsidP="007B268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t xml:space="preserve">Supplementary figure 01: </w:t>
      </w:r>
      <w:r w:rsidR="00222559">
        <w:rPr>
          <w:rFonts w:ascii="Times New Roman" w:hAnsi="Times New Roman" w:cs="Times New Roman"/>
        </w:rPr>
        <w:t>month</w:t>
      </w:r>
      <w:r w:rsidRPr="00B00011">
        <w:rPr>
          <w:rFonts w:ascii="Times New Roman" w:hAnsi="Times New Roman" w:cs="Times New Roman"/>
        </w:rPr>
        <w:t xml:space="preserve">-wise distribution of enteric fever </w:t>
      </w:r>
      <w:r w:rsidR="00222559">
        <w:rPr>
          <w:rFonts w:ascii="Times New Roman" w:hAnsi="Times New Roman" w:cs="Times New Roman"/>
        </w:rPr>
        <w:t xml:space="preserve">among </w:t>
      </w:r>
      <w:r w:rsidRPr="00B00011">
        <w:rPr>
          <w:rFonts w:ascii="Times New Roman" w:hAnsi="Times New Roman" w:cs="Times New Roman"/>
        </w:rPr>
        <w:t>in Mizoram from January 2022- September 2024 (n= 30000)</w:t>
      </w:r>
    </w:p>
    <w:p w14:paraId="011FD9B8" w14:textId="5B48EB4D" w:rsidR="007B2686" w:rsidRPr="00555A52" w:rsidRDefault="007B2686" w:rsidP="007B2686">
      <w:pPr>
        <w:spacing w:line="480" w:lineRule="auto"/>
        <w:jc w:val="center"/>
        <w:rPr>
          <w:rFonts w:ascii="Times New Roman" w:hAnsi="Times New Roman" w:cs="Times New Roman"/>
          <w:b/>
          <w:bCs/>
          <w:szCs w:val="20"/>
          <w:lang w:val="en-IN"/>
        </w:rPr>
      </w:pPr>
      <w:r>
        <w:rPr>
          <w:rFonts w:ascii="Times New Roman" w:hAnsi="Times New Roman" w:cs="Times New Roman"/>
          <w:b/>
          <w:bCs/>
          <w:noProof/>
          <w:szCs w:val="20"/>
          <w:lang w:val="en-IN"/>
        </w:rPr>
        <w:drawing>
          <wp:inline distT="0" distB="0" distL="0" distR="0" wp14:anchorId="0EAD195F" wp14:editId="423BCBC0">
            <wp:extent cx="6014061" cy="2667000"/>
            <wp:effectExtent l="0" t="0" r="6350" b="0"/>
            <wp:docPr id="77090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182" cy="2683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F0512" w14:textId="7DB3CC8A" w:rsidR="007B2686" w:rsidRDefault="007B2686" w:rsidP="007D617F">
      <w:pPr>
        <w:spacing w:line="480" w:lineRule="auto"/>
        <w:rPr>
          <w:rFonts w:ascii="Times New Roman" w:hAnsi="Times New Roman" w:cs="Times New Roman"/>
        </w:rPr>
      </w:pPr>
      <w:r w:rsidRPr="00B00011">
        <w:rPr>
          <w:rFonts w:ascii="Times New Roman" w:hAnsi="Times New Roman" w:cs="Times New Roman"/>
          <w:shd w:val="clear" w:color="auto" w:fill="FFFFFF"/>
        </w:rPr>
        <w:t xml:space="preserve">The bar graph represents the month-wise enteric fever cases among </w:t>
      </w:r>
      <w:r w:rsidRPr="00B00011">
        <w:rPr>
          <w:rFonts w:ascii="Times New Roman" w:hAnsi="Times New Roman" w:cs="Times New Roman"/>
        </w:rPr>
        <w:t xml:space="preserve">children below 15 years (red blocks) and age group ≥ 15 years (blue stripes). The incidence of cases among &lt;15 years and ≥ 15 years age groups are represented by a dotted line and a double line, respectively. </w:t>
      </w:r>
    </w:p>
    <w:p w14:paraId="17957226" w14:textId="77777777" w:rsidR="007B2686" w:rsidRDefault="007B2686" w:rsidP="007D617F">
      <w:pPr>
        <w:spacing w:line="480" w:lineRule="auto"/>
        <w:rPr>
          <w:rFonts w:ascii="Times New Roman" w:hAnsi="Times New Roman" w:cs="Times New Roman"/>
        </w:rPr>
      </w:pPr>
    </w:p>
    <w:p w14:paraId="1C044BDD" w14:textId="054F87A7" w:rsidR="002A3A39" w:rsidRPr="00555A52" w:rsidRDefault="002A3A39" w:rsidP="002A3A39">
      <w:pPr>
        <w:spacing w:line="480" w:lineRule="auto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>Supplementary figure 02</w:t>
      </w:r>
      <w:r w:rsidRPr="00555A52">
        <w:rPr>
          <w:rFonts w:ascii="Times New Roman" w:hAnsi="Times New Roman" w:cs="Times New Roman"/>
          <w:b/>
          <w:bCs/>
          <w:lang w:val="en-IN"/>
        </w:rPr>
        <w:t xml:space="preserve">: </w:t>
      </w:r>
      <w:r w:rsidRPr="005F3994">
        <w:rPr>
          <w:rFonts w:ascii="Times New Roman" w:hAnsi="Times New Roman" w:cs="Times New Roman"/>
          <w:lang w:val="en-IN"/>
        </w:rPr>
        <w:t>Area under the ROC Curve</w:t>
      </w:r>
    </w:p>
    <w:p w14:paraId="6BDF1AF3" w14:textId="77777777" w:rsidR="002A3A39" w:rsidRDefault="002A3A39" w:rsidP="002A3A39">
      <w:pPr>
        <w:spacing w:line="480" w:lineRule="auto"/>
        <w:rPr>
          <w:rFonts w:ascii="Times New Roman" w:hAnsi="Times New Roman" w:cs="Times New Roman"/>
          <w:lang w:val="en-IN"/>
        </w:rPr>
      </w:pPr>
      <w:r w:rsidRPr="00555A52"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1D3DEE43" wp14:editId="6BEA42B9">
            <wp:extent cx="4831643" cy="3514090"/>
            <wp:effectExtent l="0" t="0" r="7620" b="0"/>
            <wp:docPr id="744403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35944" name="Picture 2986359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09" cy="352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9C8EC" w14:textId="77777777" w:rsidR="002A3A39" w:rsidRPr="00555A52" w:rsidRDefault="002A3A39" w:rsidP="002A3A39">
      <w:pPr>
        <w:spacing w:line="480" w:lineRule="auto"/>
        <w:rPr>
          <w:rFonts w:ascii="Times New Roman" w:hAnsi="Times New Roman" w:cs="Times New Roman"/>
          <w:lang w:val="en-IN"/>
        </w:rPr>
      </w:pPr>
      <w:r w:rsidRPr="005B3CDE">
        <w:rPr>
          <w:rFonts w:ascii="Times New Roman" w:hAnsi="Times New Roman" w:cs="Times New Roman"/>
        </w:rPr>
        <w:t>ROC curve representing the performance of the model. The area under the curve (AUC) is</w:t>
      </w:r>
      <w:r>
        <w:rPr>
          <w:rFonts w:ascii="Times New Roman" w:hAnsi="Times New Roman" w:cs="Times New Roman"/>
        </w:rPr>
        <w:t xml:space="preserve"> 0.8266</w:t>
      </w:r>
    </w:p>
    <w:p w14:paraId="06C70480" w14:textId="77777777" w:rsidR="002A3A39" w:rsidRPr="007B2686" w:rsidRDefault="002A3A39" w:rsidP="007D617F">
      <w:pPr>
        <w:spacing w:line="480" w:lineRule="auto"/>
        <w:rPr>
          <w:rFonts w:ascii="Times New Roman" w:hAnsi="Times New Roman" w:cs="Times New Roman"/>
        </w:rPr>
      </w:pPr>
    </w:p>
    <w:p w14:paraId="792B21FE" w14:textId="72097815" w:rsidR="007D617F" w:rsidRPr="005F3994" w:rsidRDefault="007D617F" w:rsidP="007D617F">
      <w:pPr>
        <w:spacing w:line="480" w:lineRule="auto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>Supplementary figure</w:t>
      </w:r>
      <w:r w:rsidR="007B2686">
        <w:rPr>
          <w:rFonts w:ascii="Times New Roman" w:hAnsi="Times New Roman" w:cs="Times New Roman"/>
          <w:b/>
          <w:bCs/>
          <w:lang w:val="en-IN"/>
        </w:rPr>
        <w:t xml:space="preserve"> 0</w:t>
      </w:r>
      <w:r w:rsidR="00CF57BE">
        <w:rPr>
          <w:rFonts w:ascii="Times New Roman" w:hAnsi="Times New Roman" w:cs="Times New Roman"/>
          <w:b/>
          <w:bCs/>
          <w:lang w:val="en-IN"/>
        </w:rPr>
        <w:t>3</w:t>
      </w:r>
      <w:r w:rsidRPr="00555A52">
        <w:rPr>
          <w:rFonts w:ascii="Times New Roman" w:hAnsi="Times New Roman" w:cs="Times New Roman"/>
          <w:b/>
          <w:bCs/>
          <w:lang w:val="en-IN"/>
        </w:rPr>
        <w:t xml:space="preserve">: </w:t>
      </w:r>
      <w:r w:rsidRPr="005F3994">
        <w:rPr>
          <w:rFonts w:ascii="Times New Roman" w:hAnsi="Times New Roman" w:cs="Times New Roman"/>
          <w:lang w:val="en-IN"/>
        </w:rPr>
        <w:t>Enteric fever cases in Mizoram from 2012-2021 (n= 25,647)</w:t>
      </w:r>
    </w:p>
    <w:p w14:paraId="06C411D3" w14:textId="753593DC" w:rsidR="007D617F" w:rsidRPr="005F3994" w:rsidRDefault="005F3994" w:rsidP="007D617F">
      <w:pPr>
        <w:spacing w:line="480" w:lineRule="auto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237653E3" wp14:editId="0D7CF3C6">
            <wp:extent cx="5116286" cy="2930461"/>
            <wp:effectExtent l="0" t="0" r="8255" b="3810"/>
            <wp:docPr id="599868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50" cy="293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A42B57" w14:textId="2BA8C037" w:rsidR="00266888" w:rsidRPr="002A3A39" w:rsidRDefault="007D617F" w:rsidP="00696203">
      <w:pPr>
        <w:spacing w:after="0" w:line="480" w:lineRule="auto"/>
        <w:rPr>
          <w:rFonts w:ascii="Times New Roman" w:hAnsi="Times New Roman" w:cs="Times New Roman"/>
          <w:lang w:val="en-IN"/>
        </w:rPr>
      </w:pPr>
      <w:r w:rsidRPr="00555A52">
        <w:rPr>
          <w:rFonts w:ascii="Times New Roman" w:hAnsi="Times New Roman" w:cs="Times New Roman"/>
          <w:lang w:val="en-IN"/>
        </w:rPr>
        <w:t xml:space="preserve">Source: Ministry of Health and Family Welfare, Govt. of India. Data retrieved from the </w:t>
      </w:r>
      <w:proofErr w:type="spellStart"/>
      <w:r w:rsidRPr="00555A52">
        <w:rPr>
          <w:rFonts w:ascii="Times New Roman" w:hAnsi="Times New Roman" w:cs="Times New Roman"/>
          <w:lang w:val="en-IN"/>
        </w:rPr>
        <w:t>Indiastat</w:t>
      </w:r>
      <w:proofErr w:type="spellEnd"/>
      <w:r w:rsidRPr="00555A52">
        <w:rPr>
          <w:rFonts w:ascii="Times New Roman" w:hAnsi="Times New Roman" w:cs="Times New Roman"/>
          <w:lang w:val="en-IN"/>
        </w:rPr>
        <w:t xml:space="preserve"> (</w:t>
      </w:r>
      <w:hyperlink r:id="rId7" w:history="1">
        <w:r w:rsidRPr="00555A52">
          <w:rPr>
            <w:rStyle w:val="Hyperlink"/>
            <w:rFonts w:ascii="Times New Roman" w:hAnsi="Times New Roman" w:cs="Times New Roman"/>
            <w:lang w:val="en-IN"/>
          </w:rPr>
          <w:t>https://www.indiastat.com</w:t>
        </w:r>
      </w:hyperlink>
      <w:r w:rsidRPr="00555A52">
        <w:rPr>
          <w:rFonts w:ascii="Times New Roman" w:hAnsi="Times New Roman" w:cs="Times New Roman"/>
          <w:lang w:val="en-IN"/>
        </w:rPr>
        <w:t>)</w:t>
      </w:r>
      <w:r w:rsidR="00696203">
        <w:rPr>
          <w:rFonts w:ascii="Times New Roman" w:hAnsi="Times New Roman" w:cs="Times New Roman"/>
          <w:lang w:val="en-IN"/>
        </w:rPr>
        <w:t xml:space="preserve">. </w:t>
      </w:r>
      <w:r w:rsidRPr="00555A52">
        <w:rPr>
          <w:rFonts w:ascii="Times New Roman" w:hAnsi="Times New Roman" w:cs="Times New Roman"/>
          <w:lang w:val="en-IN"/>
        </w:rPr>
        <w:t>Note:  Figures are Provisional</w:t>
      </w:r>
    </w:p>
    <w:sectPr w:rsidR="00266888" w:rsidRPr="002A3A39" w:rsidSect="005B3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7F"/>
    <w:rsid w:val="00044C6A"/>
    <w:rsid w:val="0006112E"/>
    <w:rsid w:val="00222559"/>
    <w:rsid w:val="00266888"/>
    <w:rsid w:val="0027605E"/>
    <w:rsid w:val="002A3A39"/>
    <w:rsid w:val="002C377A"/>
    <w:rsid w:val="00433AA3"/>
    <w:rsid w:val="00557309"/>
    <w:rsid w:val="005B3CDE"/>
    <w:rsid w:val="005B6C4F"/>
    <w:rsid w:val="005F3994"/>
    <w:rsid w:val="006149E1"/>
    <w:rsid w:val="00696203"/>
    <w:rsid w:val="00732095"/>
    <w:rsid w:val="0076129A"/>
    <w:rsid w:val="007B2686"/>
    <w:rsid w:val="007D617F"/>
    <w:rsid w:val="007F00D7"/>
    <w:rsid w:val="008621AF"/>
    <w:rsid w:val="00881E8A"/>
    <w:rsid w:val="0091574E"/>
    <w:rsid w:val="00A516D3"/>
    <w:rsid w:val="00B15E35"/>
    <w:rsid w:val="00C13B77"/>
    <w:rsid w:val="00C66A1E"/>
    <w:rsid w:val="00CD2E3D"/>
    <w:rsid w:val="00CF57BE"/>
    <w:rsid w:val="00D11BB5"/>
    <w:rsid w:val="00D777BB"/>
    <w:rsid w:val="00DD3C0C"/>
    <w:rsid w:val="00E75BD4"/>
    <w:rsid w:val="00EA6D4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5FC13"/>
  <w15:chartTrackingRefBased/>
  <w15:docId w15:val="{FDD4E544-FD2F-4053-AC3D-1C4A4F57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ba"/>
    <w:qFormat/>
    <w:rsid w:val="00C66A1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7F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7F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7F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7F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7F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2F5496" w:themeColor="accent1" w:themeShade="BF"/>
      <w:kern w:val="0"/>
      <w:sz w:val="24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7F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7F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7F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7F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17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7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7F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7F"/>
    <w:rPr>
      <w:rFonts w:eastAsiaTheme="majorEastAsia" w:cstheme="majorBidi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7F"/>
    <w:rPr>
      <w:rFonts w:eastAsiaTheme="majorEastAsia" w:cstheme="majorBidi"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7F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7F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7F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7F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D617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D617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7F"/>
    <w:pPr>
      <w:numPr>
        <w:ilvl w:val="1"/>
      </w:numPr>
      <w:spacing w:before="240" w:line="360" w:lineRule="auto"/>
      <w:jc w:val="both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D617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D617F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7D617F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D617F"/>
    <w:pPr>
      <w:spacing w:before="240" w:after="280" w:line="360" w:lineRule="auto"/>
      <w:ind w:left="720"/>
      <w:contextualSpacing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D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7F"/>
    <w:rPr>
      <w:rFonts w:ascii="Times New Roman" w:hAnsi="Times New Roman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D61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17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7D61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1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22D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diasta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8723</Characters>
  <Application>Microsoft Office Word</Application>
  <DocSecurity>0</DocSecurity>
  <Lines>726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N</dc:creator>
  <cp:keywords/>
  <dc:description/>
  <cp:lastModifiedBy>Pooja TP</cp:lastModifiedBy>
  <cp:revision>2</cp:revision>
  <dcterms:created xsi:type="dcterms:W3CDTF">2025-06-12T10:29:00Z</dcterms:created>
  <dcterms:modified xsi:type="dcterms:W3CDTF">2025-06-12T10:29:00Z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88c3743c-b846-4cc2-92e3-9079e2caaca5</vt:lpwstr>
  </property>
</Properties>
</file>