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1F3A" w14:textId="77777777" w:rsidR="00531DF0" w:rsidRPr="00E11340" w:rsidRDefault="00531DF0" w:rsidP="00531DF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842746"/>
      <w:r w:rsidRPr="00E11340"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 </w:t>
      </w:r>
      <w:bookmarkEnd w:id="0"/>
      <w:r w:rsidRPr="00E11340">
        <w:rPr>
          <w:rFonts w:ascii="Times New Roman" w:hAnsi="Times New Roman" w:cs="Times New Roman"/>
          <w:b/>
          <w:bCs/>
          <w:sz w:val="24"/>
          <w:szCs w:val="24"/>
        </w:rPr>
        <w:t>Titles</w:t>
      </w:r>
    </w:p>
    <w:p w14:paraId="2831DA46" w14:textId="77777777" w:rsidR="00531DF0" w:rsidRPr="00E11340" w:rsidRDefault="00531DF0" w:rsidP="00531D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1340">
        <w:rPr>
          <w:rFonts w:ascii="Times New Roman" w:hAnsi="Times New Roman" w:cs="Times New Roman"/>
          <w:sz w:val="24"/>
          <w:szCs w:val="24"/>
        </w:rPr>
        <w:t>Figure S1 - Box Plots of Desethylamodiaquine Simulated Adult Day 7 Concentrations versus Weight</w:t>
      </w:r>
    </w:p>
    <w:p w14:paraId="1B8F7FFB" w14:textId="77777777" w:rsidR="00531DF0" w:rsidRPr="00E11340" w:rsidRDefault="00531DF0" w:rsidP="00531D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1340">
        <w:rPr>
          <w:rFonts w:ascii="Times New Roman" w:hAnsi="Times New Roman" w:cs="Times New Roman"/>
          <w:sz w:val="24"/>
          <w:szCs w:val="24"/>
        </w:rPr>
        <w:t>Figure S2 - Box Plots of Desethylamodiaquine Simulated Adult Maximum Concentrations versus Weight</w:t>
      </w:r>
    </w:p>
    <w:p w14:paraId="6B2D7DC6" w14:textId="77777777" w:rsidR="00531DF0" w:rsidRPr="00E11340" w:rsidRDefault="00531DF0" w:rsidP="00531D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1340">
        <w:rPr>
          <w:rFonts w:ascii="Times New Roman" w:hAnsi="Times New Roman" w:cs="Times New Roman"/>
          <w:sz w:val="24"/>
          <w:szCs w:val="24"/>
        </w:rPr>
        <w:t xml:space="preserve">Figure S3 - Box Plots of Desethylamodiaquine Simulated </w:t>
      </w:r>
      <w:proofErr w:type="spellStart"/>
      <w:r w:rsidRPr="00E11340"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 w:rsidRPr="00E11340">
        <w:rPr>
          <w:rFonts w:ascii="Times New Roman" w:hAnsi="Times New Roman" w:cs="Times New Roman"/>
          <w:sz w:val="24"/>
          <w:szCs w:val="24"/>
        </w:rPr>
        <w:t xml:space="preserve"> Day 7 Concentrations versus Weight</w:t>
      </w:r>
    </w:p>
    <w:p w14:paraId="48E0C44D" w14:textId="7CEEB0FA" w:rsidR="00531DF0" w:rsidRDefault="00531DF0" w:rsidP="0085045C">
      <w:pPr>
        <w:spacing w:after="0" w:line="480" w:lineRule="auto"/>
      </w:pPr>
      <w:r w:rsidRPr="00E11340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11340">
        <w:rPr>
          <w:rFonts w:ascii="Times New Roman" w:hAnsi="Times New Roman" w:cs="Times New Roman"/>
          <w:sz w:val="24"/>
          <w:szCs w:val="24"/>
        </w:rPr>
        <w:t xml:space="preserve"> - Box Plots of Desethylamodiaquine Simulated Maximum Concentrations versus Weight</w:t>
      </w:r>
    </w:p>
    <w:sectPr w:rsidR="00531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F0"/>
    <w:rsid w:val="000554B8"/>
    <w:rsid w:val="0021391C"/>
    <w:rsid w:val="00531DF0"/>
    <w:rsid w:val="008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CF468"/>
  <w15:chartTrackingRefBased/>
  <w15:docId w15:val="{BA4F00EF-2759-4328-8C4F-A9684424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F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D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D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D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D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D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D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D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D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D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D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D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D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D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1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DF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1D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D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362</Characters>
  <Application>Microsoft Office Word</Application>
  <DocSecurity>0</DocSecurity>
  <Lines>10</Lines>
  <Paragraphs>5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 Adeagbo</dc:creator>
  <cp:keywords/>
  <dc:description/>
  <cp:lastModifiedBy>Babatunde Adeagbo</cp:lastModifiedBy>
  <cp:revision>2</cp:revision>
  <dcterms:created xsi:type="dcterms:W3CDTF">2025-04-29T17:56:00Z</dcterms:created>
  <dcterms:modified xsi:type="dcterms:W3CDTF">2025-06-07T20:01:00Z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f28deced-04f2-408c-aee9-884ac8ba4109</vt:lpwstr>
  </property>
</Properties>
</file>