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694F09" w14:textId="77777777" w:rsidR="000E4DEE" w:rsidRPr="000E4DEE" w:rsidRDefault="000E4DEE" w:rsidP="000E4DEE">
      <w:pPr>
        <w:spacing w:line="480" w:lineRule="auto"/>
      </w:pPr>
      <w:r w:rsidRPr="000E4DEE">
        <w:rPr>
          <w:b/>
          <w:bCs/>
        </w:rPr>
        <w:t>Supporting Information</w:t>
      </w:r>
    </w:p>
    <w:p w14:paraId="4F09EA14" w14:textId="77777777" w:rsidR="000E4DEE" w:rsidRPr="000E4DEE" w:rsidRDefault="000E4DEE" w:rsidP="000E4DEE">
      <w:pPr>
        <w:spacing w:line="480" w:lineRule="auto"/>
      </w:pPr>
      <w:r w:rsidRPr="000E4DEE">
        <w:rPr>
          <w:b/>
          <w:bCs/>
        </w:rPr>
        <w:t> </w:t>
      </w:r>
    </w:p>
    <w:p w14:paraId="42F4D110" w14:textId="2BD5A2B1" w:rsidR="000E4DEE" w:rsidRDefault="00CD62F6" w:rsidP="000E4DEE">
      <w:pPr>
        <w:spacing w:line="480" w:lineRule="auto"/>
        <w:rPr>
          <w:b/>
          <w:bCs/>
        </w:rPr>
      </w:pPr>
      <w:r w:rsidRPr="00CD62F6">
        <w:rPr>
          <w:b/>
          <w:bCs/>
        </w:rPr>
        <w:t>Forest structural changes after tree dieback affect dung beetle communities and dung removal rates in forests</w:t>
      </w:r>
      <w:r w:rsidR="000E4DEE" w:rsidRPr="000E4DEE">
        <w:rPr>
          <w:b/>
          <w:bCs/>
        </w:rPr>
        <w:t> </w:t>
      </w:r>
    </w:p>
    <w:p w14:paraId="7363003A" w14:textId="77777777" w:rsidR="00CD62F6" w:rsidRPr="000E4DEE" w:rsidRDefault="00CD62F6" w:rsidP="000E4DEE">
      <w:pPr>
        <w:spacing w:line="480" w:lineRule="auto"/>
      </w:pPr>
    </w:p>
    <w:p w14:paraId="450534E5" w14:textId="415F2C65" w:rsidR="000E4DEE" w:rsidRPr="000E4DEE" w:rsidRDefault="000E4DEE" w:rsidP="000E4DEE">
      <w:pPr>
        <w:spacing w:line="480" w:lineRule="auto"/>
      </w:pPr>
      <w:r w:rsidRPr="000E4DEE">
        <w:t>Julian Lunow</w:t>
      </w:r>
      <w:r w:rsidRPr="000E4DEE">
        <w:rPr>
          <w:vertAlign w:val="superscript"/>
        </w:rPr>
        <w:t>1*</w:t>
      </w:r>
      <w:r w:rsidRPr="000E4DEE">
        <w:t>; Katja Wehner</w:t>
      </w:r>
      <w:r w:rsidRPr="000E4DEE">
        <w:rPr>
          <w:vertAlign w:val="superscript"/>
        </w:rPr>
        <w:t>2,3</w:t>
      </w:r>
      <w:r w:rsidRPr="000E4DEE">
        <w:t>; Matteo Trevisan</w:t>
      </w:r>
      <w:r w:rsidR="00E92018">
        <w:rPr>
          <w:vertAlign w:val="superscript"/>
        </w:rPr>
        <w:t>3</w:t>
      </w:r>
      <w:r w:rsidRPr="000E4DEE">
        <w:t>; Michael Heethoff</w:t>
      </w:r>
      <w:r w:rsidR="00E92018">
        <w:rPr>
          <w:vertAlign w:val="superscript"/>
        </w:rPr>
        <w:t>3</w:t>
      </w:r>
      <w:r w:rsidRPr="000E4DEE">
        <w:t>; Nico Blüthgen</w:t>
      </w:r>
      <w:r w:rsidR="00E92018">
        <w:rPr>
          <w:vertAlign w:val="superscript"/>
        </w:rPr>
        <w:t>2</w:t>
      </w:r>
      <w:r w:rsidRPr="000E4DEE">
        <w:rPr>
          <w:vertAlign w:val="superscript"/>
        </w:rPr>
        <w:t>a</w:t>
      </w:r>
      <w:r w:rsidRPr="000E4DEE">
        <w:t>; Nadja K. Simons</w:t>
      </w:r>
      <w:r w:rsidRPr="000E4DEE">
        <w:rPr>
          <w:vertAlign w:val="superscript"/>
        </w:rPr>
        <w:t>1a</w:t>
      </w:r>
    </w:p>
    <w:p w14:paraId="73CB061C" w14:textId="77777777" w:rsidR="000E4DEE" w:rsidRPr="000E4DEE" w:rsidRDefault="000E4DEE" w:rsidP="000E4DEE">
      <w:pPr>
        <w:spacing w:line="480" w:lineRule="auto"/>
      </w:pPr>
      <w:r w:rsidRPr="000E4DEE">
        <w:t> </w:t>
      </w:r>
    </w:p>
    <w:p w14:paraId="4EB666F8" w14:textId="77777777" w:rsidR="000E4DEE" w:rsidRPr="000E4DEE" w:rsidRDefault="000E4DEE" w:rsidP="000E4DEE">
      <w:pPr>
        <w:spacing w:line="480" w:lineRule="auto"/>
      </w:pPr>
      <w:r w:rsidRPr="000E4DEE">
        <w:t xml:space="preserve">*Corresponding author: Julius-Maximilians-University Würzburg, </w:t>
      </w:r>
      <w:proofErr w:type="spellStart"/>
      <w:r w:rsidRPr="000E4DEE">
        <w:t>Biocenter</w:t>
      </w:r>
      <w:proofErr w:type="spellEnd"/>
      <w:r w:rsidRPr="000E4DEE">
        <w:t>, Department of Conservation Biology and Forest Ecology, Applied Biodiversity Science, 97074 Würzburg, Germany, julian.lunow@uni-wuerzburg.de</w:t>
      </w:r>
    </w:p>
    <w:p w14:paraId="4699093E" w14:textId="77777777" w:rsidR="000E4DEE" w:rsidRPr="000E4DEE" w:rsidRDefault="000E4DEE" w:rsidP="000E4DEE">
      <w:pPr>
        <w:spacing w:line="480" w:lineRule="auto"/>
      </w:pPr>
      <w:r w:rsidRPr="000E4DEE">
        <w:t> </w:t>
      </w:r>
    </w:p>
    <w:p w14:paraId="78045E7F" w14:textId="77777777" w:rsidR="000E4DEE" w:rsidRPr="000E4DEE" w:rsidRDefault="000E4DEE" w:rsidP="000E4DEE">
      <w:pPr>
        <w:spacing w:line="480" w:lineRule="auto"/>
      </w:pPr>
      <w:r w:rsidRPr="000E4DEE">
        <w:t xml:space="preserve">1: Julius-Maximilians-University Würzburg, </w:t>
      </w:r>
      <w:proofErr w:type="spellStart"/>
      <w:r w:rsidRPr="000E4DEE">
        <w:t>Biocenter</w:t>
      </w:r>
      <w:proofErr w:type="spellEnd"/>
      <w:r w:rsidRPr="000E4DEE">
        <w:t>, Department of Conservation Biology and Forest Ecology, Applied Biodiversity Science, 97074 Würzburg, Germany</w:t>
      </w:r>
    </w:p>
    <w:p w14:paraId="4DC016BA" w14:textId="4C21F529" w:rsidR="00E92018" w:rsidRPr="000E4DEE" w:rsidRDefault="00E92018" w:rsidP="00E92018">
      <w:pPr>
        <w:spacing w:line="480" w:lineRule="auto"/>
      </w:pPr>
      <w:r>
        <w:t>2</w:t>
      </w:r>
      <w:r w:rsidRPr="000E4DEE">
        <w:t>: Technical University Darmstadt, Ecological Networks, 64287 Darmstadt, Germany</w:t>
      </w:r>
    </w:p>
    <w:p w14:paraId="5AAA1935" w14:textId="64597778" w:rsidR="000E4DEE" w:rsidRPr="000E4DEE" w:rsidRDefault="00E92018" w:rsidP="000E4DEE">
      <w:pPr>
        <w:spacing w:line="480" w:lineRule="auto"/>
      </w:pPr>
      <w:r>
        <w:t>3</w:t>
      </w:r>
      <w:r w:rsidR="000E4DEE" w:rsidRPr="000E4DEE">
        <w:t>: Technical University Darmstadt, Animal Evolutionary Ecology, 64287 Darmstadt, Germany</w:t>
      </w:r>
    </w:p>
    <w:p w14:paraId="760464E2" w14:textId="77777777" w:rsidR="000E4DEE" w:rsidRPr="000E4DEE" w:rsidRDefault="000E4DEE" w:rsidP="000E4DEE">
      <w:pPr>
        <w:spacing w:line="480" w:lineRule="auto"/>
      </w:pPr>
      <w:r w:rsidRPr="000E4DEE">
        <w:t> a: both senior-authors contributed equally to this study</w:t>
      </w:r>
    </w:p>
    <w:p w14:paraId="219F2C03" w14:textId="77777777" w:rsidR="000E4DEE" w:rsidRPr="000E4DEE" w:rsidRDefault="000E4DEE" w:rsidP="000E4DEE"/>
    <w:p w14:paraId="726836F1" w14:textId="77777777" w:rsidR="000E4DEE" w:rsidRPr="000E4DEE" w:rsidRDefault="000E4DEE" w:rsidP="000E4DEE">
      <w:r w:rsidRPr="000E4DEE">
        <w:t> </w:t>
      </w:r>
    </w:p>
    <w:p w14:paraId="722B14BB" w14:textId="77777777" w:rsidR="00870774" w:rsidRDefault="00870774">
      <w:r>
        <w:br w:type="page"/>
      </w:r>
    </w:p>
    <w:p w14:paraId="1F7CDDED" w14:textId="77777777" w:rsidR="00496AF3" w:rsidRPr="00496AF3" w:rsidRDefault="00496AF3" w:rsidP="00496AF3">
      <w:pPr>
        <w:spacing w:line="480" w:lineRule="auto"/>
      </w:pPr>
    </w:p>
    <w:p w14:paraId="47F999E3" w14:textId="5AC8E402" w:rsidR="00FF19B5" w:rsidRPr="003050C2" w:rsidRDefault="000E4DEE" w:rsidP="00FF19B5">
      <w:pPr>
        <w:keepNext/>
      </w:pPr>
      <w:r w:rsidRPr="003050C2">
        <w:rPr>
          <w:b/>
          <w:bCs/>
          <w:noProof/>
          <w:bdr w:val="none" w:sz="0" w:space="0" w:color="auto" w:frame="1"/>
        </w:rPr>
        <w:drawing>
          <wp:inline distT="0" distB="0" distL="0" distR="0" wp14:anchorId="46EB82B5" wp14:editId="57379614">
            <wp:extent cx="5731510" cy="5245735"/>
            <wp:effectExtent l="0" t="0" r="2540" b="0"/>
            <wp:docPr id="1757322064" name="Grafik 1" descr="Ein Bild, das Text, Karte, Diagramm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7322064" name="Grafik 1" descr="Ein Bild, das Text, Karte, Diagramm enthält.&#10;&#10;KI-generierte Inhalte können fehlerhaft sei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31510" cy="5245735"/>
                    </a:xfrm>
                    <a:prstGeom prst="rect">
                      <a:avLst/>
                    </a:prstGeom>
                    <a:noFill/>
                    <a:ln>
                      <a:noFill/>
                    </a:ln>
                  </pic:spPr>
                </pic:pic>
              </a:graphicData>
            </a:graphic>
          </wp:inline>
        </w:drawing>
      </w:r>
    </w:p>
    <w:p w14:paraId="5EE7C789" w14:textId="763476CD" w:rsidR="000E4DEE" w:rsidRPr="003050C2" w:rsidRDefault="00FF19B5" w:rsidP="000E4DEE">
      <w:pPr>
        <w:pStyle w:val="Beschriftung"/>
        <w:rPr>
          <w:bCs/>
          <w:i w:val="0"/>
          <w:iCs w:val="0"/>
          <w:color w:val="auto"/>
          <w:sz w:val="24"/>
          <w:szCs w:val="24"/>
        </w:rPr>
      </w:pPr>
      <w:r w:rsidRPr="003050C2">
        <w:rPr>
          <w:b/>
          <w:bCs/>
          <w:i w:val="0"/>
          <w:iCs w:val="0"/>
          <w:color w:val="auto"/>
          <w:sz w:val="24"/>
          <w:szCs w:val="24"/>
        </w:rPr>
        <w:t>Figure S</w:t>
      </w:r>
      <w:r w:rsidRPr="003050C2">
        <w:rPr>
          <w:b/>
          <w:bCs/>
          <w:i w:val="0"/>
          <w:iCs w:val="0"/>
          <w:color w:val="auto"/>
          <w:sz w:val="24"/>
          <w:szCs w:val="24"/>
        </w:rPr>
        <w:fldChar w:fldCharType="begin"/>
      </w:r>
      <w:r w:rsidRPr="003050C2">
        <w:rPr>
          <w:b/>
          <w:bCs/>
          <w:i w:val="0"/>
          <w:iCs w:val="0"/>
          <w:color w:val="auto"/>
          <w:sz w:val="24"/>
          <w:szCs w:val="24"/>
        </w:rPr>
        <w:instrText xml:space="preserve"> SEQ Figure \* ARABIC </w:instrText>
      </w:r>
      <w:r w:rsidRPr="003050C2">
        <w:rPr>
          <w:b/>
          <w:bCs/>
          <w:i w:val="0"/>
          <w:iCs w:val="0"/>
          <w:color w:val="auto"/>
          <w:sz w:val="24"/>
          <w:szCs w:val="24"/>
        </w:rPr>
        <w:fldChar w:fldCharType="separate"/>
      </w:r>
      <w:r w:rsidR="009249E8">
        <w:rPr>
          <w:b/>
          <w:bCs/>
          <w:i w:val="0"/>
          <w:iCs w:val="0"/>
          <w:noProof/>
          <w:color w:val="auto"/>
          <w:sz w:val="24"/>
          <w:szCs w:val="24"/>
        </w:rPr>
        <w:t>1</w:t>
      </w:r>
      <w:r w:rsidRPr="003050C2">
        <w:rPr>
          <w:b/>
          <w:bCs/>
          <w:i w:val="0"/>
          <w:iCs w:val="0"/>
          <w:color w:val="auto"/>
          <w:sz w:val="24"/>
          <w:szCs w:val="24"/>
        </w:rPr>
        <w:fldChar w:fldCharType="end"/>
      </w:r>
      <w:r w:rsidRPr="003050C2">
        <w:rPr>
          <w:b/>
          <w:bCs/>
          <w:i w:val="0"/>
          <w:iCs w:val="0"/>
          <w:color w:val="auto"/>
          <w:sz w:val="24"/>
          <w:szCs w:val="24"/>
        </w:rPr>
        <w:t xml:space="preserve">: </w:t>
      </w:r>
      <w:r w:rsidR="000E4DEE" w:rsidRPr="003050C2">
        <w:rPr>
          <w:bCs/>
          <w:i w:val="0"/>
          <w:iCs w:val="0"/>
          <w:color w:val="auto"/>
          <w:sz w:val="24"/>
          <w:szCs w:val="24"/>
        </w:rPr>
        <w:t xml:space="preserve">Location of the surveyed plots within the study region in the Darmstadt city forest. The </w:t>
      </w:r>
      <w:proofErr w:type="spellStart"/>
      <w:r w:rsidR="000E4DEE" w:rsidRPr="003050C2">
        <w:rPr>
          <w:bCs/>
          <w:i w:val="0"/>
          <w:iCs w:val="0"/>
          <w:color w:val="auto"/>
          <w:sz w:val="24"/>
          <w:szCs w:val="24"/>
        </w:rPr>
        <w:t>coloured</w:t>
      </w:r>
      <w:proofErr w:type="spellEnd"/>
      <w:r w:rsidR="000E4DEE" w:rsidRPr="003050C2">
        <w:rPr>
          <w:bCs/>
          <w:i w:val="0"/>
          <w:iCs w:val="0"/>
          <w:color w:val="auto"/>
          <w:sz w:val="24"/>
          <w:szCs w:val="24"/>
        </w:rPr>
        <w:t xml:space="preserve"> points represent the two different study areas (blue = eastern forest, orange = western forest). </w:t>
      </w:r>
    </w:p>
    <w:p w14:paraId="05293301" w14:textId="77777777" w:rsidR="000E4DEE" w:rsidRDefault="000E4DEE">
      <w:pPr>
        <w:rPr>
          <w:bCs/>
          <w:color w:val="0E2841" w:themeColor="text2"/>
          <w:szCs w:val="24"/>
        </w:rPr>
      </w:pPr>
      <w:r>
        <w:rPr>
          <w:bCs/>
          <w:i/>
          <w:iCs/>
          <w:szCs w:val="24"/>
        </w:rPr>
        <w:br w:type="page"/>
      </w:r>
    </w:p>
    <w:p w14:paraId="488FEAC7" w14:textId="77777777" w:rsidR="000E4DEE" w:rsidRDefault="000E4DEE" w:rsidP="000E4DEE">
      <w:pPr>
        <w:pStyle w:val="Beschriftung"/>
      </w:pPr>
      <w:r>
        <w:rPr>
          <w:b/>
          <w:bCs/>
          <w:noProof/>
          <w:color w:val="000000"/>
          <w:bdr w:val="none" w:sz="0" w:space="0" w:color="auto" w:frame="1"/>
        </w:rPr>
        <w:lastRenderedPageBreak/>
        <w:drawing>
          <wp:inline distT="0" distB="0" distL="0" distR="0" wp14:anchorId="1FF17233" wp14:editId="6EC0DB09">
            <wp:extent cx="5731510" cy="4293870"/>
            <wp:effectExtent l="0" t="0" r="2540" b="0"/>
            <wp:docPr id="1003371037" name="Grafik 2" descr="Ein Bild, das Text, Screenshot, Diagramm, Zah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3371037" name="Grafik 2" descr="Ein Bild, das Text, Screenshot, Diagramm, Zahl enthält.&#10;&#10;KI-generierte Inhalte können fehlerhaft sei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31510" cy="4293870"/>
                    </a:xfrm>
                    <a:prstGeom prst="rect">
                      <a:avLst/>
                    </a:prstGeom>
                    <a:noFill/>
                    <a:ln>
                      <a:noFill/>
                    </a:ln>
                  </pic:spPr>
                </pic:pic>
              </a:graphicData>
            </a:graphic>
          </wp:inline>
        </w:drawing>
      </w:r>
    </w:p>
    <w:p w14:paraId="1FBA97E2" w14:textId="77777777" w:rsidR="000E4DEE" w:rsidRPr="000E4DEE" w:rsidRDefault="000E4DEE" w:rsidP="000E4DEE">
      <w:pPr>
        <w:pStyle w:val="Beschriftung"/>
        <w:rPr>
          <w:i w:val="0"/>
          <w:iCs w:val="0"/>
          <w:color w:val="auto"/>
          <w:sz w:val="24"/>
          <w:szCs w:val="24"/>
        </w:rPr>
      </w:pPr>
      <w:r w:rsidRPr="000E4DEE">
        <w:rPr>
          <w:b/>
          <w:bCs/>
          <w:i w:val="0"/>
          <w:iCs w:val="0"/>
          <w:color w:val="auto"/>
          <w:sz w:val="24"/>
          <w:szCs w:val="24"/>
        </w:rPr>
        <w:t xml:space="preserve">Figure S2: </w:t>
      </w:r>
      <w:r w:rsidRPr="000E4DEE">
        <w:rPr>
          <w:i w:val="0"/>
          <w:iCs w:val="0"/>
          <w:color w:val="auto"/>
          <w:sz w:val="24"/>
          <w:szCs w:val="24"/>
        </w:rPr>
        <w:t xml:space="preserve">Pearson’s r correlation between the explanatory variables mean forest structure PCA axes (mean str. 1 and mean str. 2) and structural heterogeneity PCA axes (str. het. 1 and str. het. 2) used in our models. </w:t>
      </w:r>
    </w:p>
    <w:p w14:paraId="2D007888" w14:textId="779FCD32" w:rsidR="00496AF3" w:rsidRDefault="00496AF3" w:rsidP="000E4DEE">
      <w:pPr>
        <w:pStyle w:val="Beschriftung"/>
      </w:pPr>
      <w:r w:rsidRPr="00496AF3">
        <w:br w:type="page"/>
      </w:r>
    </w:p>
    <w:p w14:paraId="21E3820A" w14:textId="3A1BF10C" w:rsidR="00823C62" w:rsidRPr="00823C62" w:rsidRDefault="00823C62" w:rsidP="00823C62">
      <w:pPr>
        <w:pStyle w:val="Beschriftung"/>
        <w:keepNext/>
        <w:rPr>
          <w:b/>
          <w:bCs/>
          <w:i w:val="0"/>
          <w:iCs w:val="0"/>
          <w:color w:val="auto"/>
          <w:sz w:val="24"/>
          <w:szCs w:val="24"/>
        </w:rPr>
      </w:pPr>
      <w:r w:rsidRPr="00823C62">
        <w:rPr>
          <w:b/>
          <w:bCs/>
          <w:i w:val="0"/>
          <w:iCs w:val="0"/>
          <w:color w:val="auto"/>
          <w:sz w:val="24"/>
          <w:szCs w:val="24"/>
        </w:rPr>
        <w:lastRenderedPageBreak/>
        <w:t xml:space="preserve">Table </w:t>
      </w:r>
      <w:r>
        <w:rPr>
          <w:b/>
          <w:bCs/>
          <w:i w:val="0"/>
          <w:iCs w:val="0"/>
          <w:color w:val="auto"/>
          <w:sz w:val="24"/>
          <w:szCs w:val="24"/>
        </w:rPr>
        <w:t>S</w:t>
      </w:r>
      <w:r w:rsidRPr="00823C62">
        <w:rPr>
          <w:b/>
          <w:bCs/>
          <w:i w:val="0"/>
          <w:iCs w:val="0"/>
          <w:color w:val="auto"/>
          <w:sz w:val="24"/>
          <w:szCs w:val="24"/>
        </w:rPr>
        <w:fldChar w:fldCharType="begin"/>
      </w:r>
      <w:r w:rsidRPr="00823C62">
        <w:rPr>
          <w:b/>
          <w:bCs/>
          <w:i w:val="0"/>
          <w:iCs w:val="0"/>
          <w:color w:val="auto"/>
          <w:sz w:val="24"/>
          <w:szCs w:val="24"/>
        </w:rPr>
        <w:instrText xml:space="preserve"> SEQ Table \* ARABIC </w:instrText>
      </w:r>
      <w:r w:rsidRPr="00823C62">
        <w:rPr>
          <w:b/>
          <w:bCs/>
          <w:i w:val="0"/>
          <w:iCs w:val="0"/>
          <w:color w:val="auto"/>
          <w:sz w:val="24"/>
          <w:szCs w:val="24"/>
        </w:rPr>
        <w:fldChar w:fldCharType="separate"/>
      </w:r>
      <w:r w:rsidR="009249E8">
        <w:rPr>
          <w:b/>
          <w:bCs/>
          <w:i w:val="0"/>
          <w:iCs w:val="0"/>
          <w:noProof/>
          <w:color w:val="auto"/>
          <w:sz w:val="24"/>
          <w:szCs w:val="24"/>
        </w:rPr>
        <w:t>1</w:t>
      </w:r>
      <w:r w:rsidRPr="00823C62">
        <w:rPr>
          <w:b/>
          <w:bCs/>
          <w:i w:val="0"/>
          <w:iCs w:val="0"/>
          <w:color w:val="auto"/>
          <w:sz w:val="24"/>
          <w:szCs w:val="24"/>
        </w:rPr>
        <w:fldChar w:fldCharType="end"/>
      </w:r>
      <w:r>
        <w:rPr>
          <w:b/>
          <w:bCs/>
          <w:i w:val="0"/>
          <w:iCs w:val="0"/>
          <w:color w:val="auto"/>
          <w:sz w:val="24"/>
          <w:szCs w:val="24"/>
        </w:rPr>
        <w:t>:</w:t>
      </w:r>
      <w:r w:rsidRPr="00823C62">
        <w:rPr>
          <w:i w:val="0"/>
          <w:iCs w:val="0"/>
          <w:color w:val="auto"/>
          <w:sz w:val="24"/>
          <w:szCs w:val="24"/>
        </w:rPr>
        <w:t xml:space="preserve"> </w:t>
      </w:r>
      <w:r>
        <w:rPr>
          <w:i w:val="0"/>
          <w:iCs w:val="0"/>
          <w:color w:val="auto"/>
          <w:sz w:val="24"/>
          <w:szCs w:val="24"/>
        </w:rPr>
        <w:t xml:space="preserve">Included variables in the </w:t>
      </w:r>
      <w:r w:rsidR="000E4DEE">
        <w:rPr>
          <w:i w:val="0"/>
          <w:iCs w:val="0"/>
          <w:color w:val="auto"/>
          <w:sz w:val="24"/>
          <w:szCs w:val="24"/>
        </w:rPr>
        <w:t>mean</w:t>
      </w:r>
      <w:r>
        <w:rPr>
          <w:i w:val="0"/>
          <w:iCs w:val="0"/>
          <w:color w:val="auto"/>
          <w:sz w:val="24"/>
          <w:szCs w:val="24"/>
        </w:rPr>
        <w:t xml:space="preserve"> forest structure</w:t>
      </w:r>
      <w:r w:rsidR="000E4DEE">
        <w:rPr>
          <w:i w:val="0"/>
          <w:iCs w:val="0"/>
          <w:color w:val="auto"/>
          <w:sz w:val="24"/>
          <w:szCs w:val="24"/>
        </w:rPr>
        <w:t xml:space="preserve"> and structural variability</w:t>
      </w:r>
      <w:r>
        <w:rPr>
          <w:i w:val="0"/>
          <w:iCs w:val="0"/>
          <w:color w:val="auto"/>
          <w:sz w:val="24"/>
          <w:szCs w:val="24"/>
        </w:rPr>
        <w:t xml:space="preserve"> PCA. PC1 and PC2 values indicate the correlation</w:t>
      </w:r>
      <w:r w:rsidRPr="00423A7F">
        <w:rPr>
          <w:i w:val="0"/>
          <w:iCs w:val="0"/>
          <w:color w:val="auto"/>
          <w:sz w:val="24"/>
          <w:szCs w:val="24"/>
        </w:rPr>
        <w:t xml:space="preserve"> of</w:t>
      </w:r>
      <w:r>
        <w:rPr>
          <w:i w:val="0"/>
          <w:iCs w:val="0"/>
          <w:color w:val="auto"/>
          <w:sz w:val="24"/>
          <w:szCs w:val="24"/>
        </w:rPr>
        <w:t xml:space="preserve"> the</w:t>
      </w:r>
      <w:r w:rsidRPr="00423A7F">
        <w:rPr>
          <w:i w:val="0"/>
          <w:iCs w:val="0"/>
          <w:color w:val="auto"/>
          <w:sz w:val="24"/>
          <w:szCs w:val="24"/>
        </w:rPr>
        <w:t xml:space="preserve"> environmental variables to the</w:t>
      </w:r>
      <w:r>
        <w:rPr>
          <w:i w:val="0"/>
          <w:iCs w:val="0"/>
          <w:color w:val="auto"/>
          <w:sz w:val="24"/>
          <w:szCs w:val="24"/>
        </w:rPr>
        <w:t xml:space="preserve"> two different</w:t>
      </w:r>
      <w:r w:rsidRPr="00423A7F">
        <w:rPr>
          <w:i w:val="0"/>
          <w:iCs w:val="0"/>
          <w:color w:val="auto"/>
          <w:sz w:val="24"/>
          <w:szCs w:val="24"/>
        </w:rPr>
        <w:t xml:space="preserve"> </w:t>
      </w:r>
      <w:r>
        <w:rPr>
          <w:i w:val="0"/>
          <w:iCs w:val="0"/>
          <w:color w:val="auto"/>
          <w:sz w:val="24"/>
          <w:szCs w:val="24"/>
        </w:rPr>
        <w:t>axes of the different PCAs</w:t>
      </w:r>
      <w:r w:rsidRPr="00423A7F">
        <w:rPr>
          <w:i w:val="0"/>
          <w:iCs w:val="0"/>
          <w:color w:val="auto"/>
          <w:sz w:val="24"/>
          <w:szCs w:val="24"/>
        </w:rPr>
        <w:t>.</w:t>
      </w:r>
      <w:r>
        <w:rPr>
          <w:i w:val="0"/>
          <w:iCs w:val="0"/>
          <w:color w:val="auto"/>
          <w:sz w:val="24"/>
          <w:szCs w:val="24"/>
        </w:rPr>
        <w:t xml:space="preserve"> R2 is the association of the environmental variable to the ordination and the p-values show if this association is significant. Bold correlations were shown in the graph in the main text.</w:t>
      </w:r>
    </w:p>
    <w:tbl>
      <w:tblPr>
        <w:tblW w:w="9330" w:type="dxa"/>
        <w:tblLayout w:type="fixed"/>
        <w:tblLook w:val="04A0" w:firstRow="1" w:lastRow="0" w:firstColumn="1" w:lastColumn="0" w:noHBand="0" w:noVBand="1"/>
      </w:tblPr>
      <w:tblGrid>
        <w:gridCol w:w="2210"/>
        <w:gridCol w:w="2468"/>
        <w:gridCol w:w="1417"/>
        <w:gridCol w:w="1418"/>
        <w:gridCol w:w="876"/>
        <w:gridCol w:w="941"/>
      </w:tblGrid>
      <w:tr w:rsidR="000E4DEE" w:rsidRPr="000E4DEE" w14:paraId="02C01D0C" w14:textId="77777777" w:rsidTr="000E4DEE">
        <w:trPr>
          <w:trHeight w:val="288"/>
        </w:trPr>
        <w:tc>
          <w:tcPr>
            <w:tcW w:w="2210" w:type="dxa"/>
            <w:tcBorders>
              <w:top w:val="single" w:sz="4" w:space="0" w:color="auto"/>
              <w:left w:val="nil"/>
              <w:bottom w:val="single" w:sz="4" w:space="0" w:color="auto"/>
              <w:right w:val="nil"/>
            </w:tcBorders>
            <w:shd w:val="clear" w:color="auto" w:fill="auto"/>
            <w:noWrap/>
            <w:vAlign w:val="bottom"/>
            <w:hideMark/>
          </w:tcPr>
          <w:p w14:paraId="0A16CC83" w14:textId="77777777" w:rsidR="000E4DEE" w:rsidRPr="000E4DEE" w:rsidRDefault="000E4DEE" w:rsidP="000E4DEE">
            <w:pPr>
              <w:spacing w:after="0" w:line="360" w:lineRule="auto"/>
              <w:rPr>
                <w:rFonts w:eastAsia="Times New Roman" w:cs="Times New Roman"/>
                <w:color w:val="000000"/>
                <w:szCs w:val="24"/>
                <w14:ligatures w14:val="none"/>
              </w:rPr>
            </w:pPr>
            <w:r w:rsidRPr="000E4DEE">
              <w:rPr>
                <w:rFonts w:eastAsia="Times New Roman" w:cs="Times New Roman"/>
                <w:color w:val="000000"/>
                <w:szCs w:val="24"/>
                <w14:ligatures w14:val="none"/>
              </w:rPr>
              <w:t>PCA</w:t>
            </w:r>
          </w:p>
        </w:tc>
        <w:tc>
          <w:tcPr>
            <w:tcW w:w="2468" w:type="dxa"/>
            <w:tcBorders>
              <w:top w:val="single" w:sz="4" w:space="0" w:color="auto"/>
              <w:left w:val="nil"/>
              <w:bottom w:val="single" w:sz="4" w:space="0" w:color="auto"/>
              <w:right w:val="nil"/>
            </w:tcBorders>
            <w:shd w:val="clear" w:color="auto" w:fill="auto"/>
            <w:noWrap/>
            <w:vAlign w:val="bottom"/>
            <w:hideMark/>
          </w:tcPr>
          <w:p w14:paraId="27B084D9"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variable</w:t>
            </w:r>
          </w:p>
        </w:tc>
        <w:tc>
          <w:tcPr>
            <w:tcW w:w="1417" w:type="dxa"/>
            <w:tcBorders>
              <w:top w:val="single" w:sz="4" w:space="0" w:color="auto"/>
              <w:left w:val="nil"/>
              <w:bottom w:val="single" w:sz="4" w:space="0" w:color="auto"/>
              <w:right w:val="nil"/>
            </w:tcBorders>
            <w:shd w:val="clear" w:color="auto" w:fill="auto"/>
            <w:noWrap/>
            <w:vAlign w:val="bottom"/>
            <w:hideMark/>
          </w:tcPr>
          <w:p w14:paraId="39E548B5"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PC1</w:t>
            </w:r>
          </w:p>
        </w:tc>
        <w:tc>
          <w:tcPr>
            <w:tcW w:w="1418" w:type="dxa"/>
            <w:tcBorders>
              <w:top w:val="single" w:sz="4" w:space="0" w:color="auto"/>
              <w:left w:val="nil"/>
              <w:bottom w:val="single" w:sz="4" w:space="0" w:color="auto"/>
              <w:right w:val="nil"/>
            </w:tcBorders>
            <w:shd w:val="clear" w:color="auto" w:fill="auto"/>
            <w:noWrap/>
            <w:vAlign w:val="bottom"/>
            <w:hideMark/>
          </w:tcPr>
          <w:p w14:paraId="2C23135C"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PC2</w:t>
            </w:r>
          </w:p>
        </w:tc>
        <w:tc>
          <w:tcPr>
            <w:tcW w:w="876" w:type="dxa"/>
            <w:tcBorders>
              <w:top w:val="single" w:sz="4" w:space="0" w:color="auto"/>
              <w:left w:val="nil"/>
              <w:bottom w:val="single" w:sz="4" w:space="0" w:color="auto"/>
              <w:right w:val="nil"/>
            </w:tcBorders>
            <w:shd w:val="clear" w:color="auto" w:fill="auto"/>
            <w:noWrap/>
            <w:vAlign w:val="bottom"/>
            <w:hideMark/>
          </w:tcPr>
          <w:p w14:paraId="58AA6E76"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R2</w:t>
            </w:r>
          </w:p>
        </w:tc>
        <w:tc>
          <w:tcPr>
            <w:tcW w:w="941" w:type="dxa"/>
            <w:tcBorders>
              <w:top w:val="single" w:sz="4" w:space="0" w:color="auto"/>
              <w:left w:val="nil"/>
              <w:bottom w:val="single" w:sz="4" w:space="0" w:color="auto"/>
              <w:right w:val="nil"/>
            </w:tcBorders>
            <w:shd w:val="clear" w:color="auto" w:fill="auto"/>
            <w:noWrap/>
            <w:vAlign w:val="bottom"/>
            <w:hideMark/>
          </w:tcPr>
          <w:p w14:paraId="1D5C8DFE"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p-value</w:t>
            </w:r>
          </w:p>
        </w:tc>
      </w:tr>
      <w:tr w:rsidR="000E4DEE" w:rsidRPr="000E4DEE" w14:paraId="44F5914C" w14:textId="77777777" w:rsidTr="000E4DEE">
        <w:trPr>
          <w:trHeight w:val="288"/>
        </w:trPr>
        <w:tc>
          <w:tcPr>
            <w:tcW w:w="2210" w:type="dxa"/>
            <w:tcBorders>
              <w:top w:val="single" w:sz="4" w:space="0" w:color="auto"/>
              <w:left w:val="nil"/>
              <w:bottom w:val="nil"/>
              <w:right w:val="nil"/>
            </w:tcBorders>
            <w:shd w:val="clear" w:color="auto" w:fill="auto"/>
            <w:noWrap/>
            <w:vAlign w:val="bottom"/>
            <w:hideMark/>
          </w:tcPr>
          <w:p w14:paraId="1F270BAF" w14:textId="41A5025D" w:rsidR="000E4DEE" w:rsidRPr="000E4DEE" w:rsidRDefault="000E4DEE" w:rsidP="000E4DEE">
            <w:pPr>
              <w:spacing w:after="0" w:line="360" w:lineRule="auto"/>
              <w:rPr>
                <w:rFonts w:eastAsia="Times New Roman" w:cs="Times New Roman"/>
                <w:color w:val="000000"/>
                <w:szCs w:val="24"/>
                <w14:ligatures w14:val="none"/>
              </w:rPr>
            </w:pPr>
            <w:r w:rsidRPr="000E4DEE">
              <w:rPr>
                <w:rFonts w:eastAsia="Times New Roman" w:cs="Times New Roman"/>
                <w:color w:val="000000"/>
                <w:szCs w:val="24"/>
                <w14:ligatures w14:val="none"/>
              </w:rPr>
              <w:t>mean forest</w:t>
            </w:r>
          </w:p>
        </w:tc>
        <w:tc>
          <w:tcPr>
            <w:tcW w:w="2468" w:type="dxa"/>
            <w:tcBorders>
              <w:top w:val="single" w:sz="4" w:space="0" w:color="auto"/>
              <w:left w:val="nil"/>
              <w:bottom w:val="nil"/>
              <w:right w:val="nil"/>
            </w:tcBorders>
            <w:shd w:val="clear" w:color="auto" w:fill="auto"/>
            <w:noWrap/>
            <w:vAlign w:val="bottom"/>
            <w:hideMark/>
          </w:tcPr>
          <w:p w14:paraId="37F80681"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mean DBH</w:t>
            </w:r>
          </w:p>
        </w:tc>
        <w:tc>
          <w:tcPr>
            <w:tcW w:w="1417" w:type="dxa"/>
            <w:tcBorders>
              <w:top w:val="single" w:sz="4" w:space="0" w:color="auto"/>
              <w:left w:val="nil"/>
              <w:bottom w:val="nil"/>
              <w:right w:val="nil"/>
            </w:tcBorders>
            <w:shd w:val="clear" w:color="auto" w:fill="auto"/>
            <w:noWrap/>
            <w:vAlign w:val="bottom"/>
            <w:hideMark/>
          </w:tcPr>
          <w:p w14:paraId="411E49BF"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-0.6980</w:t>
            </w:r>
          </w:p>
        </w:tc>
        <w:tc>
          <w:tcPr>
            <w:tcW w:w="1418" w:type="dxa"/>
            <w:tcBorders>
              <w:top w:val="single" w:sz="4" w:space="0" w:color="auto"/>
              <w:left w:val="nil"/>
              <w:bottom w:val="nil"/>
              <w:right w:val="nil"/>
            </w:tcBorders>
            <w:shd w:val="clear" w:color="auto" w:fill="auto"/>
            <w:noWrap/>
            <w:vAlign w:val="bottom"/>
            <w:hideMark/>
          </w:tcPr>
          <w:p w14:paraId="41FFF7C8"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0.7161</w:t>
            </w:r>
          </w:p>
        </w:tc>
        <w:tc>
          <w:tcPr>
            <w:tcW w:w="876" w:type="dxa"/>
            <w:tcBorders>
              <w:top w:val="single" w:sz="4" w:space="0" w:color="auto"/>
              <w:left w:val="nil"/>
              <w:bottom w:val="nil"/>
              <w:right w:val="nil"/>
            </w:tcBorders>
            <w:shd w:val="clear" w:color="auto" w:fill="auto"/>
            <w:noWrap/>
            <w:vAlign w:val="bottom"/>
            <w:hideMark/>
          </w:tcPr>
          <w:p w14:paraId="13D193D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0.8147</w:t>
            </w:r>
          </w:p>
        </w:tc>
        <w:tc>
          <w:tcPr>
            <w:tcW w:w="941" w:type="dxa"/>
            <w:tcBorders>
              <w:top w:val="single" w:sz="4" w:space="0" w:color="auto"/>
              <w:left w:val="nil"/>
              <w:bottom w:val="nil"/>
              <w:right w:val="nil"/>
            </w:tcBorders>
            <w:shd w:val="clear" w:color="auto" w:fill="auto"/>
            <w:noWrap/>
            <w:vAlign w:val="bottom"/>
            <w:hideMark/>
          </w:tcPr>
          <w:p w14:paraId="6A2267D0"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2A2697F8" w14:textId="77777777" w:rsidTr="000E4DEE">
        <w:trPr>
          <w:trHeight w:val="288"/>
        </w:trPr>
        <w:tc>
          <w:tcPr>
            <w:tcW w:w="2210" w:type="dxa"/>
            <w:tcBorders>
              <w:top w:val="nil"/>
              <w:left w:val="nil"/>
              <w:bottom w:val="nil"/>
              <w:right w:val="nil"/>
            </w:tcBorders>
            <w:shd w:val="clear" w:color="auto" w:fill="auto"/>
            <w:noWrap/>
            <w:vAlign w:val="bottom"/>
            <w:hideMark/>
          </w:tcPr>
          <w:p w14:paraId="1BD3D851" w14:textId="14B51CB4" w:rsidR="000E4DEE" w:rsidRPr="000E4DEE" w:rsidRDefault="000E4DEE" w:rsidP="000E4DEE">
            <w:pPr>
              <w:spacing w:after="0" w:line="360" w:lineRule="auto"/>
              <w:rPr>
                <w:rFonts w:eastAsia="Times New Roman" w:cs="Times New Roman"/>
                <w:szCs w:val="24"/>
                <w14:ligatures w14:val="none"/>
              </w:rPr>
            </w:pPr>
            <w:r>
              <w:rPr>
                <w:rFonts w:eastAsia="Times New Roman" w:cs="Times New Roman"/>
                <w:szCs w:val="24"/>
                <w14:ligatures w14:val="none"/>
              </w:rPr>
              <w:t>structure</w:t>
            </w:r>
          </w:p>
        </w:tc>
        <w:tc>
          <w:tcPr>
            <w:tcW w:w="2468" w:type="dxa"/>
            <w:tcBorders>
              <w:top w:val="nil"/>
              <w:left w:val="nil"/>
              <w:bottom w:val="nil"/>
              <w:right w:val="nil"/>
            </w:tcBorders>
            <w:shd w:val="clear" w:color="auto" w:fill="auto"/>
            <w:noWrap/>
            <w:vAlign w:val="bottom"/>
            <w:hideMark/>
          </w:tcPr>
          <w:p w14:paraId="291E6EBF"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mean height</w:t>
            </w:r>
          </w:p>
        </w:tc>
        <w:tc>
          <w:tcPr>
            <w:tcW w:w="1417" w:type="dxa"/>
            <w:tcBorders>
              <w:top w:val="nil"/>
              <w:left w:val="nil"/>
              <w:bottom w:val="nil"/>
              <w:right w:val="nil"/>
            </w:tcBorders>
            <w:shd w:val="clear" w:color="auto" w:fill="auto"/>
            <w:noWrap/>
            <w:vAlign w:val="bottom"/>
            <w:hideMark/>
          </w:tcPr>
          <w:p w14:paraId="0F8B6EA1"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-0.9451</w:t>
            </w:r>
          </w:p>
        </w:tc>
        <w:tc>
          <w:tcPr>
            <w:tcW w:w="1418" w:type="dxa"/>
            <w:tcBorders>
              <w:top w:val="nil"/>
              <w:left w:val="nil"/>
              <w:bottom w:val="nil"/>
              <w:right w:val="nil"/>
            </w:tcBorders>
            <w:shd w:val="clear" w:color="auto" w:fill="auto"/>
            <w:noWrap/>
            <w:vAlign w:val="bottom"/>
            <w:hideMark/>
          </w:tcPr>
          <w:p w14:paraId="731FD6C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0.3268</w:t>
            </w:r>
          </w:p>
        </w:tc>
        <w:tc>
          <w:tcPr>
            <w:tcW w:w="876" w:type="dxa"/>
            <w:tcBorders>
              <w:top w:val="nil"/>
              <w:left w:val="nil"/>
              <w:bottom w:val="nil"/>
              <w:right w:val="nil"/>
            </w:tcBorders>
            <w:shd w:val="clear" w:color="auto" w:fill="auto"/>
            <w:noWrap/>
            <w:vAlign w:val="bottom"/>
            <w:hideMark/>
          </w:tcPr>
          <w:p w14:paraId="277F644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0.8069</w:t>
            </w:r>
          </w:p>
        </w:tc>
        <w:tc>
          <w:tcPr>
            <w:tcW w:w="941" w:type="dxa"/>
            <w:tcBorders>
              <w:top w:val="nil"/>
              <w:left w:val="nil"/>
              <w:bottom w:val="nil"/>
              <w:right w:val="nil"/>
            </w:tcBorders>
            <w:shd w:val="clear" w:color="auto" w:fill="auto"/>
            <w:noWrap/>
            <w:vAlign w:val="bottom"/>
            <w:hideMark/>
          </w:tcPr>
          <w:p w14:paraId="5D37362F"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04B3EFFF" w14:textId="77777777" w:rsidTr="000E4DEE">
        <w:trPr>
          <w:trHeight w:val="288"/>
        </w:trPr>
        <w:tc>
          <w:tcPr>
            <w:tcW w:w="2210" w:type="dxa"/>
            <w:tcBorders>
              <w:top w:val="nil"/>
              <w:left w:val="nil"/>
              <w:bottom w:val="nil"/>
              <w:right w:val="nil"/>
            </w:tcBorders>
            <w:shd w:val="clear" w:color="auto" w:fill="auto"/>
            <w:noWrap/>
            <w:vAlign w:val="bottom"/>
            <w:hideMark/>
          </w:tcPr>
          <w:p w14:paraId="25A0D857"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269853E1"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 xml:space="preserve">mean canopy openness </w:t>
            </w:r>
          </w:p>
        </w:tc>
        <w:tc>
          <w:tcPr>
            <w:tcW w:w="1417" w:type="dxa"/>
            <w:tcBorders>
              <w:top w:val="nil"/>
              <w:left w:val="nil"/>
              <w:bottom w:val="nil"/>
              <w:right w:val="nil"/>
            </w:tcBorders>
            <w:shd w:val="clear" w:color="auto" w:fill="auto"/>
            <w:noWrap/>
            <w:vAlign w:val="bottom"/>
            <w:hideMark/>
          </w:tcPr>
          <w:p w14:paraId="3CD6A32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0.7770</w:t>
            </w:r>
          </w:p>
        </w:tc>
        <w:tc>
          <w:tcPr>
            <w:tcW w:w="1418" w:type="dxa"/>
            <w:tcBorders>
              <w:top w:val="nil"/>
              <w:left w:val="nil"/>
              <w:bottom w:val="nil"/>
              <w:right w:val="nil"/>
            </w:tcBorders>
            <w:shd w:val="clear" w:color="auto" w:fill="auto"/>
            <w:noWrap/>
            <w:vAlign w:val="bottom"/>
            <w:hideMark/>
          </w:tcPr>
          <w:p w14:paraId="113DBC6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0.6296</w:t>
            </w:r>
          </w:p>
        </w:tc>
        <w:tc>
          <w:tcPr>
            <w:tcW w:w="876" w:type="dxa"/>
            <w:tcBorders>
              <w:top w:val="nil"/>
              <w:left w:val="nil"/>
              <w:bottom w:val="nil"/>
              <w:right w:val="nil"/>
            </w:tcBorders>
            <w:shd w:val="clear" w:color="auto" w:fill="auto"/>
            <w:noWrap/>
            <w:vAlign w:val="bottom"/>
            <w:hideMark/>
          </w:tcPr>
          <w:p w14:paraId="0872705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0.6383</w:t>
            </w:r>
          </w:p>
        </w:tc>
        <w:tc>
          <w:tcPr>
            <w:tcW w:w="941" w:type="dxa"/>
            <w:tcBorders>
              <w:top w:val="nil"/>
              <w:left w:val="nil"/>
              <w:bottom w:val="nil"/>
              <w:right w:val="nil"/>
            </w:tcBorders>
            <w:shd w:val="clear" w:color="auto" w:fill="auto"/>
            <w:noWrap/>
            <w:vAlign w:val="bottom"/>
            <w:hideMark/>
          </w:tcPr>
          <w:p w14:paraId="294CDC80"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5E0CE400" w14:textId="77777777" w:rsidTr="000E4DEE">
        <w:trPr>
          <w:trHeight w:val="288"/>
        </w:trPr>
        <w:tc>
          <w:tcPr>
            <w:tcW w:w="2210" w:type="dxa"/>
            <w:tcBorders>
              <w:top w:val="nil"/>
              <w:left w:val="nil"/>
              <w:bottom w:val="nil"/>
              <w:right w:val="nil"/>
            </w:tcBorders>
            <w:shd w:val="clear" w:color="auto" w:fill="auto"/>
            <w:noWrap/>
            <w:vAlign w:val="bottom"/>
            <w:hideMark/>
          </w:tcPr>
          <w:p w14:paraId="060AC6C8"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6678A286"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foliage cover</w:t>
            </w:r>
          </w:p>
        </w:tc>
        <w:tc>
          <w:tcPr>
            <w:tcW w:w="1417" w:type="dxa"/>
            <w:tcBorders>
              <w:top w:val="nil"/>
              <w:left w:val="nil"/>
              <w:bottom w:val="nil"/>
              <w:right w:val="nil"/>
            </w:tcBorders>
            <w:shd w:val="clear" w:color="auto" w:fill="auto"/>
            <w:noWrap/>
            <w:vAlign w:val="bottom"/>
            <w:hideMark/>
          </w:tcPr>
          <w:p w14:paraId="3CFFCD8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-0.9936</w:t>
            </w:r>
          </w:p>
        </w:tc>
        <w:tc>
          <w:tcPr>
            <w:tcW w:w="1418" w:type="dxa"/>
            <w:tcBorders>
              <w:top w:val="nil"/>
              <w:left w:val="nil"/>
              <w:bottom w:val="nil"/>
              <w:right w:val="nil"/>
            </w:tcBorders>
            <w:shd w:val="clear" w:color="auto" w:fill="auto"/>
            <w:noWrap/>
            <w:vAlign w:val="bottom"/>
            <w:hideMark/>
          </w:tcPr>
          <w:p w14:paraId="3C7CFF53"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-0.1133</w:t>
            </w:r>
          </w:p>
        </w:tc>
        <w:tc>
          <w:tcPr>
            <w:tcW w:w="876" w:type="dxa"/>
            <w:tcBorders>
              <w:top w:val="nil"/>
              <w:left w:val="nil"/>
              <w:bottom w:val="nil"/>
              <w:right w:val="nil"/>
            </w:tcBorders>
            <w:shd w:val="clear" w:color="auto" w:fill="auto"/>
            <w:noWrap/>
            <w:vAlign w:val="bottom"/>
            <w:hideMark/>
          </w:tcPr>
          <w:p w14:paraId="225BE4F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0.7280</w:t>
            </w:r>
          </w:p>
        </w:tc>
        <w:tc>
          <w:tcPr>
            <w:tcW w:w="941" w:type="dxa"/>
            <w:tcBorders>
              <w:top w:val="nil"/>
              <w:left w:val="nil"/>
              <w:bottom w:val="nil"/>
              <w:right w:val="nil"/>
            </w:tcBorders>
            <w:shd w:val="clear" w:color="auto" w:fill="auto"/>
            <w:noWrap/>
            <w:vAlign w:val="bottom"/>
            <w:hideMark/>
          </w:tcPr>
          <w:p w14:paraId="3A6C0BC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64D0399C" w14:textId="77777777" w:rsidTr="000E4DEE">
        <w:trPr>
          <w:trHeight w:val="288"/>
        </w:trPr>
        <w:tc>
          <w:tcPr>
            <w:tcW w:w="2210" w:type="dxa"/>
            <w:tcBorders>
              <w:top w:val="nil"/>
              <w:left w:val="nil"/>
              <w:bottom w:val="nil"/>
              <w:right w:val="nil"/>
            </w:tcBorders>
            <w:shd w:val="clear" w:color="auto" w:fill="auto"/>
            <w:noWrap/>
            <w:vAlign w:val="bottom"/>
            <w:hideMark/>
          </w:tcPr>
          <w:p w14:paraId="2F93C6DE"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5340F795"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moss cover</w:t>
            </w:r>
          </w:p>
        </w:tc>
        <w:tc>
          <w:tcPr>
            <w:tcW w:w="1417" w:type="dxa"/>
            <w:tcBorders>
              <w:top w:val="nil"/>
              <w:left w:val="nil"/>
              <w:bottom w:val="nil"/>
              <w:right w:val="nil"/>
            </w:tcBorders>
            <w:shd w:val="clear" w:color="auto" w:fill="auto"/>
            <w:noWrap/>
            <w:vAlign w:val="bottom"/>
            <w:hideMark/>
          </w:tcPr>
          <w:p w14:paraId="7E66ED2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0.4007</w:t>
            </w:r>
          </w:p>
        </w:tc>
        <w:tc>
          <w:tcPr>
            <w:tcW w:w="1418" w:type="dxa"/>
            <w:tcBorders>
              <w:top w:val="nil"/>
              <w:left w:val="nil"/>
              <w:bottom w:val="nil"/>
              <w:right w:val="nil"/>
            </w:tcBorders>
            <w:shd w:val="clear" w:color="auto" w:fill="auto"/>
            <w:noWrap/>
            <w:vAlign w:val="bottom"/>
            <w:hideMark/>
          </w:tcPr>
          <w:p w14:paraId="4DA53C8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-0.9162</w:t>
            </w:r>
          </w:p>
        </w:tc>
        <w:tc>
          <w:tcPr>
            <w:tcW w:w="876" w:type="dxa"/>
            <w:tcBorders>
              <w:top w:val="nil"/>
              <w:left w:val="nil"/>
              <w:bottom w:val="nil"/>
              <w:right w:val="nil"/>
            </w:tcBorders>
            <w:shd w:val="clear" w:color="auto" w:fill="auto"/>
            <w:noWrap/>
            <w:vAlign w:val="bottom"/>
            <w:hideMark/>
          </w:tcPr>
          <w:p w14:paraId="570FB99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0.1496</w:t>
            </w:r>
          </w:p>
        </w:tc>
        <w:tc>
          <w:tcPr>
            <w:tcW w:w="941" w:type="dxa"/>
            <w:tcBorders>
              <w:top w:val="nil"/>
              <w:left w:val="nil"/>
              <w:bottom w:val="nil"/>
              <w:right w:val="nil"/>
            </w:tcBorders>
            <w:shd w:val="clear" w:color="auto" w:fill="auto"/>
            <w:noWrap/>
            <w:vAlign w:val="bottom"/>
            <w:hideMark/>
          </w:tcPr>
          <w:p w14:paraId="1150D38B"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0.002</w:t>
            </w:r>
          </w:p>
        </w:tc>
      </w:tr>
      <w:tr w:rsidR="000E4DEE" w:rsidRPr="000E4DEE" w14:paraId="5DB4C9E9" w14:textId="77777777" w:rsidTr="000E4DEE">
        <w:trPr>
          <w:trHeight w:val="288"/>
        </w:trPr>
        <w:tc>
          <w:tcPr>
            <w:tcW w:w="2210" w:type="dxa"/>
            <w:tcBorders>
              <w:top w:val="nil"/>
              <w:left w:val="nil"/>
              <w:bottom w:val="nil"/>
              <w:right w:val="nil"/>
            </w:tcBorders>
            <w:shd w:val="clear" w:color="auto" w:fill="auto"/>
            <w:noWrap/>
            <w:vAlign w:val="bottom"/>
            <w:hideMark/>
          </w:tcPr>
          <w:p w14:paraId="233F05C4"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43CCFFDA"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bare ground cover</w:t>
            </w:r>
          </w:p>
        </w:tc>
        <w:tc>
          <w:tcPr>
            <w:tcW w:w="1417" w:type="dxa"/>
            <w:tcBorders>
              <w:top w:val="nil"/>
              <w:left w:val="nil"/>
              <w:bottom w:val="nil"/>
              <w:right w:val="nil"/>
            </w:tcBorders>
            <w:shd w:val="clear" w:color="auto" w:fill="auto"/>
            <w:noWrap/>
            <w:vAlign w:val="bottom"/>
            <w:hideMark/>
          </w:tcPr>
          <w:p w14:paraId="2A802B42"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-0.6945</w:t>
            </w:r>
          </w:p>
        </w:tc>
        <w:tc>
          <w:tcPr>
            <w:tcW w:w="1418" w:type="dxa"/>
            <w:tcBorders>
              <w:top w:val="nil"/>
              <w:left w:val="nil"/>
              <w:bottom w:val="nil"/>
              <w:right w:val="nil"/>
            </w:tcBorders>
            <w:shd w:val="clear" w:color="auto" w:fill="auto"/>
            <w:noWrap/>
            <w:vAlign w:val="bottom"/>
            <w:hideMark/>
          </w:tcPr>
          <w:p w14:paraId="12084D62"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-0.7195</w:t>
            </w:r>
          </w:p>
        </w:tc>
        <w:tc>
          <w:tcPr>
            <w:tcW w:w="876" w:type="dxa"/>
            <w:tcBorders>
              <w:top w:val="nil"/>
              <w:left w:val="nil"/>
              <w:bottom w:val="nil"/>
              <w:right w:val="nil"/>
            </w:tcBorders>
            <w:shd w:val="clear" w:color="auto" w:fill="auto"/>
            <w:noWrap/>
            <w:vAlign w:val="bottom"/>
            <w:hideMark/>
          </w:tcPr>
          <w:p w14:paraId="638D6A3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0.0310</w:t>
            </w:r>
          </w:p>
        </w:tc>
        <w:tc>
          <w:tcPr>
            <w:tcW w:w="941" w:type="dxa"/>
            <w:tcBorders>
              <w:top w:val="nil"/>
              <w:left w:val="nil"/>
              <w:bottom w:val="nil"/>
              <w:right w:val="nil"/>
            </w:tcBorders>
            <w:shd w:val="clear" w:color="auto" w:fill="auto"/>
            <w:noWrap/>
            <w:vAlign w:val="bottom"/>
            <w:hideMark/>
          </w:tcPr>
          <w:p w14:paraId="4331847F"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0.351</w:t>
            </w:r>
          </w:p>
        </w:tc>
      </w:tr>
      <w:tr w:rsidR="000E4DEE" w:rsidRPr="000E4DEE" w14:paraId="067EF414" w14:textId="77777777" w:rsidTr="000E4DEE">
        <w:trPr>
          <w:trHeight w:val="288"/>
        </w:trPr>
        <w:tc>
          <w:tcPr>
            <w:tcW w:w="2210" w:type="dxa"/>
            <w:tcBorders>
              <w:top w:val="nil"/>
              <w:left w:val="nil"/>
              <w:bottom w:val="nil"/>
              <w:right w:val="nil"/>
            </w:tcBorders>
            <w:shd w:val="clear" w:color="auto" w:fill="auto"/>
            <w:noWrap/>
            <w:vAlign w:val="bottom"/>
            <w:hideMark/>
          </w:tcPr>
          <w:p w14:paraId="7BB2DE4F"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180787C5"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deadwood cover</w:t>
            </w:r>
          </w:p>
        </w:tc>
        <w:tc>
          <w:tcPr>
            <w:tcW w:w="1417" w:type="dxa"/>
            <w:tcBorders>
              <w:top w:val="nil"/>
              <w:left w:val="nil"/>
              <w:bottom w:val="nil"/>
              <w:right w:val="nil"/>
            </w:tcBorders>
            <w:shd w:val="clear" w:color="auto" w:fill="auto"/>
            <w:noWrap/>
            <w:vAlign w:val="bottom"/>
            <w:hideMark/>
          </w:tcPr>
          <w:p w14:paraId="73F048D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-0.8338</w:t>
            </w:r>
          </w:p>
        </w:tc>
        <w:tc>
          <w:tcPr>
            <w:tcW w:w="1418" w:type="dxa"/>
            <w:tcBorders>
              <w:top w:val="nil"/>
              <w:left w:val="nil"/>
              <w:bottom w:val="nil"/>
              <w:right w:val="nil"/>
            </w:tcBorders>
            <w:shd w:val="clear" w:color="auto" w:fill="auto"/>
            <w:noWrap/>
            <w:vAlign w:val="bottom"/>
            <w:hideMark/>
          </w:tcPr>
          <w:p w14:paraId="6427236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-0.5520</w:t>
            </w:r>
          </w:p>
        </w:tc>
        <w:tc>
          <w:tcPr>
            <w:tcW w:w="876" w:type="dxa"/>
            <w:tcBorders>
              <w:top w:val="nil"/>
              <w:left w:val="nil"/>
              <w:bottom w:val="nil"/>
              <w:right w:val="nil"/>
            </w:tcBorders>
            <w:shd w:val="clear" w:color="auto" w:fill="auto"/>
            <w:noWrap/>
            <w:vAlign w:val="bottom"/>
            <w:hideMark/>
          </w:tcPr>
          <w:p w14:paraId="4C8591A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0.0116</w:t>
            </w:r>
          </w:p>
        </w:tc>
        <w:tc>
          <w:tcPr>
            <w:tcW w:w="941" w:type="dxa"/>
            <w:tcBorders>
              <w:top w:val="nil"/>
              <w:left w:val="nil"/>
              <w:bottom w:val="nil"/>
              <w:right w:val="nil"/>
            </w:tcBorders>
            <w:shd w:val="clear" w:color="auto" w:fill="auto"/>
            <w:noWrap/>
            <w:vAlign w:val="bottom"/>
            <w:hideMark/>
          </w:tcPr>
          <w:p w14:paraId="3B31F48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0.676</w:t>
            </w:r>
          </w:p>
        </w:tc>
      </w:tr>
      <w:tr w:rsidR="000E4DEE" w:rsidRPr="000E4DEE" w14:paraId="42C2B732" w14:textId="77777777" w:rsidTr="000E4DEE">
        <w:trPr>
          <w:trHeight w:val="288"/>
        </w:trPr>
        <w:tc>
          <w:tcPr>
            <w:tcW w:w="2210" w:type="dxa"/>
            <w:tcBorders>
              <w:top w:val="nil"/>
              <w:left w:val="nil"/>
              <w:bottom w:val="nil"/>
              <w:right w:val="nil"/>
            </w:tcBorders>
            <w:shd w:val="clear" w:color="auto" w:fill="auto"/>
            <w:noWrap/>
            <w:vAlign w:val="bottom"/>
            <w:hideMark/>
          </w:tcPr>
          <w:p w14:paraId="4F66619B"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25BB55F2"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herb cover</w:t>
            </w:r>
          </w:p>
        </w:tc>
        <w:tc>
          <w:tcPr>
            <w:tcW w:w="1417" w:type="dxa"/>
            <w:tcBorders>
              <w:top w:val="nil"/>
              <w:left w:val="nil"/>
              <w:bottom w:val="nil"/>
              <w:right w:val="nil"/>
            </w:tcBorders>
            <w:shd w:val="clear" w:color="auto" w:fill="auto"/>
            <w:noWrap/>
            <w:vAlign w:val="bottom"/>
            <w:hideMark/>
          </w:tcPr>
          <w:p w14:paraId="1EDCE83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0.9461</w:t>
            </w:r>
          </w:p>
        </w:tc>
        <w:tc>
          <w:tcPr>
            <w:tcW w:w="1418" w:type="dxa"/>
            <w:tcBorders>
              <w:top w:val="nil"/>
              <w:left w:val="nil"/>
              <w:bottom w:val="nil"/>
              <w:right w:val="nil"/>
            </w:tcBorders>
            <w:shd w:val="clear" w:color="auto" w:fill="auto"/>
            <w:noWrap/>
            <w:vAlign w:val="bottom"/>
            <w:hideMark/>
          </w:tcPr>
          <w:p w14:paraId="1BC4CAB7"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0.3240</w:t>
            </w:r>
          </w:p>
        </w:tc>
        <w:tc>
          <w:tcPr>
            <w:tcW w:w="876" w:type="dxa"/>
            <w:tcBorders>
              <w:top w:val="nil"/>
              <w:left w:val="nil"/>
              <w:bottom w:val="nil"/>
              <w:right w:val="nil"/>
            </w:tcBorders>
            <w:shd w:val="clear" w:color="auto" w:fill="auto"/>
            <w:noWrap/>
            <w:vAlign w:val="bottom"/>
            <w:hideMark/>
          </w:tcPr>
          <w:p w14:paraId="67A18E51"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0.7818</w:t>
            </w:r>
          </w:p>
        </w:tc>
        <w:tc>
          <w:tcPr>
            <w:tcW w:w="941" w:type="dxa"/>
            <w:tcBorders>
              <w:top w:val="nil"/>
              <w:left w:val="nil"/>
              <w:bottom w:val="nil"/>
              <w:right w:val="nil"/>
            </w:tcBorders>
            <w:shd w:val="clear" w:color="auto" w:fill="auto"/>
            <w:noWrap/>
            <w:vAlign w:val="bottom"/>
            <w:hideMark/>
          </w:tcPr>
          <w:p w14:paraId="3BDDB05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64160BBF" w14:textId="77777777" w:rsidTr="000E4DEE">
        <w:trPr>
          <w:trHeight w:val="288"/>
        </w:trPr>
        <w:tc>
          <w:tcPr>
            <w:tcW w:w="2210" w:type="dxa"/>
            <w:tcBorders>
              <w:top w:val="nil"/>
              <w:left w:val="nil"/>
              <w:bottom w:val="nil"/>
              <w:right w:val="nil"/>
            </w:tcBorders>
            <w:shd w:val="clear" w:color="auto" w:fill="auto"/>
            <w:noWrap/>
            <w:vAlign w:val="bottom"/>
            <w:hideMark/>
          </w:tcPr>
          <w:p w14:paraId="42FADED8"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2D43CA9A"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small tree cover</w:t>
            </w:r>
          </w:p>
        </w:tc>
        <w:tc>
          <w:tcPr>
            <w:tcW w:w="1417" w:type="dxa"/>
            <w:tcBorders>
              <w:top w:val="nil"/>
              <w:left w:val="nil"/>
              <w:bottom w:val="nil"/>
              <w:right w:val="nil"/>
            </w:tcBorders>
            <w:shd w:val="clear" w:color="auto" w:fill="auto"/>
            <w:noWrap/>
            <w:vAlign w:val="bottom"/>
            <w:hideMark/>
          </w:tcPr>
          <w:p w14:paraId="1CC05063"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0.9537</w:t>
            </w:r>
          </w:p>
        </w:tc>
        <w:tc>
          <w:tcPr>
            <w:tcW w:w="1418" w:type="dxa"/>
            <w:tcBorders>
              <w:top w:val="nil"/>
              <w:left w:val="nil"/>
              <w:bottom w:val="nil"/>
              <w:right w:val="nil"/>
            </w:tcBorders>
            <w:shd w:val="clear" w:color="auto" w:fill="auto"/>
            <w:noWrap/>
            <w:vAlign w:val="bottom"/>
            <w:hideMark/>
          </w:tcPr>
          <w:p w14:paraId="18D8A2A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0.3008</w:t>
            </w:r>
          </w:p>
        </w:tc>
        <w:tc>
          <w:tcPr>
            <w:tcW w:w="876" w:type="dxa"/>
            <w:tcBorders>
              <w:top w:val="nil"/>
              <w:left w:val="nil"/>
              <w:bottom w:val="nil"/>
              <w:right w:val="nil"/>
            </w:tcBorders>
            <w:shd w:val="clear" w:color="auto" w:fill="auto"/>
            <w:noWrap/>
            <w:vAlign w:val="bottom"/>
            <w:hideMark/>
          </w:tcPr>
          <w:p w14:paraId="49E4E5D1"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0.0833</w:t>
            </w:r>
          </w:p>
        </w:tc>
        <w:tc>
          <w:tcPr>
            <w:tcW w:w="941" w:type="dxa"/>
            <w:tcBorders>
              <w:top w:val="nil"/>
              <w:left w:val="nil"/>
              <w:bottom w:val="nil"/>
              <w:right w:val="nil"/>
            </w:tcBorders>
            <w:shd w:val="clear" w:color="auto" w:fill="auto"/>
            <w:noWrap/>
            <w:vAlign w:val="bottom"/>
            <w:hideMark/>
          </w:tcPr>
          <w:p w14:paraId="6D51542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0.055</w:t>
            </w:r>
          </w:p>
        </w:tc>
      </w:tr>
      <w:tr w:rsidR="000E4DEE" w:rsidRPr="000E4DEE" w14:paraId="59F90118" w14:textId="77777777" w:rsidTr="000E4DEE">
        <w:trPr>
          <w:trHeight w:val="288"/>
        </w:trPr>
        <w:tc>
          <w:tcPr>
            <w:tcW w:w="2210" w:type="dxa"/>
            <w:tcBorders>
              <w:top w:val="nil"/>
              <w:left w:val="nil"/>
              <w:bottom w:val="nil"/>
              <w:right w:val="nil"/>
            </w:tcBorders>
            <w:shd w:val="clear" w:color="auto" w:fill="auto"/>
            <w:noWrap/>
            <w:vAlign w:val="bottom"/>
            <w:hideMark/>
          </w:tcPr>
          <w:p w14:paraId="3CCD856A"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338403FB"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large tree cover</w:t>
            </w:r>
          </w:p>
        </w:tc>
        <w:tc>
          <w:tcPr>
            <w:tcW w:w="1417" w:type="dxa"/>
            <w:tcBorders>
              <w:top w:val="nil"/>
              <w:left w:val="nil"/>
              <w:bottom w:val="nil"/>
              <w:right w:val="nil"/>
            </w:tcBorders>
            <w:shd w:val="clear" w:color="auto" w:fill="auto"/>
            <w:noWrap/>
            <w:vAlign w:val="bottom"/>
            <w:hideMark/>
          </w:tcPr>
          <w:p w14:paraId="6A99912B"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-0.2139</w:t>
            </w:r>
          </w:p>
        </w:tc>
        <w:tc>
          <w:tcPr>
            <w:tcW w:w="1418" w:type="dxa"/>
            <w:tcBorders>
              <w:top w:val="nil"/>
              <w:left w:val="nil"/>
              <w:bottom w:val="nil"/>
              <w:right w:val="nil"/>
            </w:tcBorders>
            <w:shd w:val="clear" w:color="auto" w:fill="auto"/>
            <w:noWrap/>
            <w:vAlign w:val="bottom"/>
            <w:hideMark/>
          </w:tcPr>
          <w:p w14:paraId="2063086C"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-0.9769</w:t>
            </w:r>
          </w:p>
        </w:tc>
        <w:tc>
          <w:tcPr>
            <w:tcW w:w="876" w:type="dxa"/>
            <w:tcBorders>
              <w:top w:val="nil"/>
              <w:left w:val="nil"/>
              <w:bottom w:val="nil"/>
              <w:right w:val="nil"/>
            </w:tcBorders>
            <w:shd w:val="clear" w:color="auto" w:fill="auto"/>
            <w:noWrap/>
            <w:vAlign w:val="bottom"/>
            <w:hideMark/>
          </w:tcPr>
          <w:p w14:paraId="1246DCFF"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0.0529</w:t>
            </w:r>
          </w:p>
        </w:tc>
        <w:tc>
          <w:tcPr>
            <w:tcW w:w="941" w:type="dxa"/>
            <w:tcBorders>
              <w:top w:val="nil"/>
              <w:left w:val="nil"/>
              <w:bottom w:val="nil"/>
              <w:right w:val="nil"/>
            </w:tcBorders>
            <w:shd w:val="clear" w:color="auto" w:fill="auto"/>
            <w:noWrap/>
            <w:vAlign w:val="bottom"/>
            <w:hideMark/>
          </w:tcPr>
          <w:p w14:paraId="4398DA3C"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0.159</w:t>
            </w:r>
          </w:p>
        </w:tc>
      </w:tr>
      <w:tr w:rsidR="000E4DEE" w:rsidRPr="000E4DEE" w14:paraId="14DC438C" w14:textId="77777777" w:rsidTr="000E4DEE">
        <w:trPr>
          <w:trHeight w:val="288"/>
        </w:trPr>
        <w:tc>
          <w:tcPr>
            <w:tcW w:w="2210" w:type="dxa"/>
            <w:tcBorders>
              <w:top w:val="nil"/>
              <w:left w:val="nil"/>
              <w:bottom w:val="nil"/>
              <w:right w:val="nil"/>
            </w:tcBorders>
            <w:shd w:val="clear" w:color="auto" w:fill="auto"/>
            <w:noWrap/>
            <w:vAlign w:val="bottom"/>
            <w:hideMark/>
          </w:tcPr>
          <w:p w14:paraId="40ABD2A1"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1ABC4D52"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basal area</w:t>
            </w:r>
          </w:p>
        </w:tc>
        <w:tc>
          <w:tcPr>
            <w:tcW w:w="1417" w:type="dxa"/>
            <w:tcBorders>
              <w:top w:val="nil"/>
              <w:left w:val="nil"/>
              <w:bottom w:val="nil"/>
              <w:right w:val="nil"/>
            </w:tcBorders>
            <w:shd w:val="clear" w:color="auto" w:fill="auto"/>
            <w:noWrap/>
            <w:vAlign w:val="bottom"/>
            <w:hideMark/>
          </w:tcPr>
          <w:p w14:paraId="44EF0CAB"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-0.9999</w:t>
            </w:r>
          </w:p>
        </w:tc>
        <w:tc>
          <w:tcPr>
            <w:tcW w:w="1418" w:type="dxa"/>
            <w:tcBorders>
              <w:top w:val="nil"/>
              <w:left w:val="nil"/>
              <w:bottom w:val="nil"/>
              <w:right w:val="nil"/>
            </w:tcBorders>
            <w:shd w:val="clear" w:color="auto" w:fill="auto"/>
            <w:noWrap/>
            <w:vAlign w:val="bottom"/>
            <w:hideMark/>
          </w:tcPr>
          <w:p w14:paraId="21C5D9B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0.0167</w:t>
            </w:r>
          </w:p>
        </w:tc>
        <w:tc>
          <w:tcPr>
            <w:tcW w:w="876" w:type="dxa"/>
            <w:tcBorders>
              <w:top w:val="nil"/>
              <w:left w:val="nil"/>
              <w:bottom w:val="nil"/>
              <w:right w:val="nil"/>
            </w:tcBorders>
            <w:shd w:val="clear" w:color="auto" w:fill="auto"/>
            <w:noWrap/>
            <w:vAlign w:val="bottom"/>
            <w:hideMark/>
          </w:tcPr>
          <w:p w14:paraId="3E3DC993"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0.5994</w:t>
            </w:r>
          </w:p>
        </w:tc>
        <w:tc>
          <w:tcPr>
            <w:tcW w:w="941" w:type="dxa"/>
            <w:tcBorders>
              <w:top w:val="nil"/>
              <w:left w:val="nil"/>
              <w:bottom w:val="nil"/>
              <w:right w:val="nil"/>
            </w:tcBorders>
            <w:shd w:val="clear" w:color="auto" w:fill="auto"/>
            <w:noWrap/>
            <w:vAlign w:val="bottom"/>
            <w:hideMark/>
          </w:tcPr>
          <w:p w14:paraId="636AD78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7E8AAB22" w14:textId="77777777" w:rsidTr="000E4DEE">
        <w:trPr>
          <w:trHeight w:val="288"/>
        </w:trPr>
        <w:tc>
          <w:tcPr>
            <w:tcW w:w="2210" w:type="dxa"/>
            <w:tcBorders>
              <w:top w:val="nil"/>
              <w:left w:val="nil"/>
              <w:bottom w:val="nil"/>
              <w:right w:val="nil"/>
            </w:tcBorders>
            <w:shd w:val="clear" w:color="auto" w:fill="auto"/>
            <w:noWrap/>
            <w:vAlign w:val="bottom"/>
            <w:hideMark/>
          </w:tcPr>
          <w:p w14:paraId="611806FB"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71D0C311"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prop. non-nat. trees</w:t>
            </w:r>
          </w:p>
        </w:tc>
        <w:tc>
          <w:tcPr>
            <w:tcW w:w="1417" w:type="dxa"/>
            <w:tcBorders>
              <w:top w:val="nil"/>
              <w:left w:val="nil"/>
              <w:bottom w:val="nil"/>
              <w:right w:val="nil"/>
            </w:tcBorders>
            <w:shd w:val="clear" w:color="auto" w:fill="auto"/>
            <w:noWrap/>
            <w:vAlign w:val="bottom"/>
            <w:hideMark/>
          </w:tcPr>
          <w:p w14:paraId="70D854F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0.9886</w:t>
            </w:r>
          </w:p>
        </w:tc>
        <w:tc>
          <w:tcPr>
            <w:tcW w:w="1418" w:type="dxa"/>
            <w:tcBorders>
              <w:top w:val="nil"/>
              <w:left w:val="nil"/>
              <w:bottom w:val="nil"/>
              <w:right w:val="nil"/>
            </w:tcBorders>
            <w:shd w:val="clear" w:color="auto" w:fill="auto"/>
            <w:noWrap/>
            <w:vAlign w:val="bottom"/>
            <w:hideMark/>
          </w:tcPr>
          <w:p w14:paraId="36416AD1"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-0.1506</w:t>
            </w:r>
          </w:p>
        </w:tc>
        <w:tc>
          <w:tcPr>
            <w:tcW w:w="876" w:type="dxa"/>
            <w:tcBorders>
              <w:top w:val="nil"/>
              <w:left w:val="nil"/>
              <w:bottom w:val="nil"/>
              <w:right w:val="nil"/>
            </w:tcBorders>
            <w:shd w:val="clear" w:color="auto" w:fill="auto"/>
            <w:noWrap/>
            <w:vAlign w:val="bottom"/>
            <w:hideMark/>
          </w:tcPr>
          <w:p w14:paraId="06ABA5F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0.2072</w:t>
            </w:r>
          </w:p>
        </w:tc>
        <w:tc>
          <w:tcPr>
            <w:tcW w:w="941" w:type="dxa"/>
            <w:tcBorders>
              <w:top w:val="nil"/>
              <w:left w:val="nil"/>
              <w:bottom w:val="nil"/>
              <w:right w:val="nil"/>
            </w:tcBorders>
            <w:shd w:val="clear" w:color="auto" w:fill="auto"/>
            <w:noWrap/>
            <w:vAlign w:val="bottom"/>
            <w:hideMark/>
          </w:tcPr>
          <w:p w14:paraId="020B175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5DE65B44" w14:textId="77777777" w:rsidTr="000E4DEE">
        <w:trPr>
          <w:trHeight w:val="288"/>
        </w:trPr>
        <w:tc>
          <w:tcPr>
            <w:tcW w:w="2210" w:type="dxa"/>
            <w:tcBorders>
              <w:top w:val="nil"/>
              <w:left w:val="nil"/>
              <w:bottom w:val="nil"/>
              <w:right w:val="nil"/>
            </w:tcBorders>
            <w:shd w:val="clear" w:color="auto" w:fill="auto"/>
            <w:noWrap/>
            <w:vAlign w:val="bottom"/>
            <w:hideMark/>
          </w:tcPr>
          <w:p w14:paraId="28D42B58"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6E8FA06A"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deadwood volume</w:t>
            </w:r>
          </w:p>
        </w:tc>
        <w:tc>
          <w:tcPr>
            <w:tcW w:w="1417" w:type="dxa"/>
            <w:tcBorders>
              <w:top w:val="nil"/>
              <w:left w:val="nil"/>
              <w:bottom w:val="nil"/>
              <w:right w:val="nil"/>
            </w:tcBorders>
            <w:shd w:val="clear" w:color="auto" w:fill="auto"/>
            <w:noWrap/>
            <w:vAlign w:val="bottom"/>
            <w:hideMark/>
          </w:tcPr>
          <w:p w14:paraId="1709ED5C"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0.7563</w:t>
            </w:r>
          </w:p>
        </w:tc>
        <w:tc>
          <w:tcPr>
            <w:tcW w:w="1418" w:type="dxa"/>
            <w:tcBorders>
              <w:top w:val="nil"/>
              <w:left w:val="nil"/>
              <w:bottom w:val="nil"/>
              <w:right w:val="nil"/>
            </w:tcBorders>
            <w:shd w:val="clear" w:color="auto" w:fill="auto"/>
            <w:noWrap/>
            <w:vAlign w:val="bottom"/>
            <w:hideMark/>
          </w:tcPr>
          <w:p w14:paraId="72E396CB"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0.6542</w:t>
            </w:r>
          </w:p>
        </w:tc>
        <w:tc>
          <w:tcPr>
            <w:tcW w:w="876" w:type="dxa"/>
            <w:tcBorders>
              <w:top w:val="nil"/>
              <w:left w:val="nil"/>
              <w:bottom w:val="nil"/>
              <w:right w:val="nil"/>
            </w:tcBorders>
            <w:shd w:val="clear" w:color="auto" w:fill="auto"/>
            <w:noWrap/>
            <w:vAlign w:val="bottom"/>
            <w:hideMark/>
          </w:tcPr>
          <w:p w14:paraId="201CE8A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0.3395</w:t>
            </w:r>
          </w:p>
        </w:tc>
        <w:tc>
          <w:tcPr>
            <w:tcW w:w="941" w:type="dxa"/>
            <w:tcBorders>
              <w:top w:val="nil"/>
              <w:left w:val="nil"/>
              <w:bottom w:val="nil"/>
              <w:right w:val="nil"/>
            </w:tcBorders>
            <w:shd w:val="clear" w:color="auto" w:fill="auto"/>
            <w:noWrap/>
            <w:vAlign w:val="bottom"/>
            <w:hideMark/>
          </w:tcPr>
          <w:p w14:paraId="1017034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74F70FD7" w14:textId="77777777" w:rsidTr="000E4DEE">
        <w:trPr>
          <w:trHeight w:val="288"/>
        </w:trPr>
        <w:tc>
          <w:tcPr>
            <w:tcW w:w="2210" w:type="dxa"/>
            <w:tcBorders>
              <w:top w:val="nil"/>
              <w:left w:val="nil"/>
              <w:bottom w:val="nil"/>
              <w:right w:val="nil"/>
            </w:tcBorders>
            <w:shd w:val="clear" w:color="auto" w:fill="auto"/>
            <w:noWrap/>
            <w:vAlign w:val="bottom"/>
            <w:hideMark/>
          </w:tcPr>
          <w:p w14:paraId="694825AE"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0FDA6638" w14:textId="0B388306" w:rsidR="000E4DEE" w:rsidRPr="000E4DEE" w:rsidRDefault="00E92018" w:rsidP="000E4DEE">
            <w:pPr>
              <w:spacing w:after="0" w:line="360" w:lineRule="auto"/>
              <w:rPr>
                <w:rFonts w:eastAsia="Times New Roman" w:cs="Times New Roman"/>
                <w:szCs w:val="24"/>
                <w14:ligatures w14:val="none"/>
              </w:rPr>
            </w:pPr>
            <w:r>
              <w:rPr>
                <w:rFonts w:eastAsia="Times New Roman" w:cs="Times New Roman"/>
                <w:szCs w:val="24"/>
                <w14:ligatures w14:val="none"/>
              </w:rPr>
              <w:t>defoliation</w:t>
            </w:r>
          </w:p>
        </w:tc>
        <w:tc>
          <w:tcPr>
            <w:tcW w:w="1417" w:type="dxa"/>
            <w:tcBorders>
              <w:top w:val="nil"/>
              <w:left w:val="nil"/>
              <w:bottom w:val="nil"/>
              <w:right w:val="nil"/>
            </w:tcBorders>
            <w:shd w:val="clear" w:color="auto" w:fill="auto"/>
            <w:noWrap/>
            <w:vAlign w:val="bottom"/>
            <w:hideMark/>
          </w:tcPr>
          <w:p w14:paraId="48903C4C"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0.3831</w:t>
            </w:r>
          </w:p>
        </w:tc>
        <w:tc>
          <w:tcPr>
            <w:tcW w:w="1418" w:type="dxa"/>
            <w:tcBorders>
              <w:top w:val="nil"/>
              <w:left w:val="nil"/>
              <w:bottom w:val="nil"/>
              <w:right w:val="nil"/>
            </w:tcBorders>
            <w:shd w:val="clear" w:color="auto" w:fill="auto"/>
            <w:noWrap/>
            <w:vAlign w:val="bottom"/>
            <w:hideMark/>
          </w:tcPr>
          <w:p w14:paraId="6066142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0.9237</w:t>
            </w:r>
          </w:p>
        </w:tc>
        <w:tc>
          <w:tcPr>
            <w:tcW w:w="876" w:type="dxa"/>
            <w:tcBorders>
              <w:top w:val="nil"/>
              <w:left w:val="nil"/>
              <w:bottom w:val="nil"/>
              <w:right w:val="nil"/>
            </w:tcBorders>
            <w:shd w:val="clear" w:color="auto" w:fill="auto"/>
            <w:noWrap/>
            <w:vAlign w:val="bottom"/>
            <w:hideMark/>
          </w:tcPr>
          <w:p w14:paraId="47205FF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0.6819</w:t>
            </w:r>
          </w:p>
        </w:tc>
        <w:tc>
          <w:tcPr>
            <w:tcW w:w="941" w:type="dxa"/>
            <w:tcBorders>
              <w:top w:val="nil"/>
              <w:left w:val="nil"/>
              <w:bottom w:val="nil"/>
              <w:right w:val="nil"/>
            </w:tcBorders>
            <w:shd w:val="clear" w:color="auto" w:fill="auto"/>
            <w:noWrap/>
            <w:vAlign w:val="bottom"/>
            <w:hideMark/>
          </w:tcPr>
          <w:p w14:paraId="400E0588"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093891C6" w14:textId="77777777" w:rsidTr="000E4DEE">
        <w:trPr>
          <w:trHeight w:val="288"/>
        </w:trPr>
        <w:tc>
          <w:tcPr>
            <w:tcW w:w="2210" w:type="dxa"/>
            <w:tcBorders>
              <w:top w:val="nil"/>
              <w:left w:val="nil"/>
              <w:bottom w:val="nil"/>
              <w:right w:val="nil"/>
            </w:tcBorders>
            <w:shd w:val="clear" w:color="auto" w:fill="auto"/>
            <w:noWrap/>
            <w:vAlign w:val="bottom"/>
            <w:hideMark/>
          </w:tcPr>
          <w:p w14:paraId="4527985A"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1B0C883E"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stand age</w:t>
            </w:r>
          </w:p>
        </w:tc>
        <w:tc>
          <w:tcPr>
            <w:tcW w:w="1417" w:type="dxa"/>
            <w:tcBorders>
              <w:top w:val="nil"/>
              <w:left w:val="nil"/>
              <w:bottom w:val="nil"/>
              <w:right w:val="nil"/>
            </w:tcBorders>
            <w:shd w:val="clear" w:color="auto" w:fill="auto"/>
            <w:noWrap/>
            <w:vAlign w:val="bottom"/>
            <w:hideMark/>
          </w:tcPr>
          <w:p w14:paraId="4AD37A4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-0.5370</w:t>
            </w:r>
          </w:p>
        </w:tc>
        <w:tc>
          <w:tcPr>
            <w:tcW w:w="1418" w:type="dxa"/>
            <w:tcBorders>
              <w:top w:val="nil"/>
              <w:left w:val="nil"/>
              <w:bottom w:val="nil"/>
              <w:right w:val="nil"/>
            </w:tcBorders>
            <w:shd w:val="clear" w:color="auto" w:fill="auto"/>
            <w:noWrap/>
            <w:vAlign w:val="bottom"/>
            <w:hideMark/>
          </w:tcPr>
          <w:p w14:paraId="2E07DCA0"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0.8436</w:t>
            </w:r>
          </w:p>
        </w:tc>
        <w:tc>
          <w:tcPr>
            <w:tcW w:w="876" w:type="dxa"/>
            <w:tcBorders>
              <w:top w:val="nil"/>
              <w:left w:val="nil"/>
              <w:bottom w:val="nil"/>
              <w:right w:val="nil"/>
            </w:tcBorders>
            <w:shd w:val="clear" w:color="auto" w:fill="auto"/>
            <w:noWrap/>
            <w:vAlign w:val="bottom"/>
            <w:hideMark/>
          </w:tcPr>
          <w:p w14:paraId="7EA7BB3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0.6912</w:t>
            </w:r>
          </w:p>
        </w:tc>
        <w:tc>
          <w:tcPr>
            <w:tcW w:w="941" w:type="dxa"/>
            <w:tcBorders>
              <w:top w:val="nil"/>
              <w:left w:val="nil"/>
              <w:bottom w:val="nil"/>
              <w:right w:val="nil"/>
            </w:tcBorders>
            <w:shd w:val="clear" w:color="auto" w:fill="auto"/>
            <w:noWrap/>
            <w:vAlign w:val="bottom"/>
            <w:hideMark/>
          </w:tcPr>
          <w:p w14:paraId="03C7208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4FD71341" w14:textId="77777777" w:rsidTr="000E4DEE">
        <w:trPr>
          <w:trHeight w:val="288"/>
        </w:trPr>
        <w:tc>
          <w:tcPr>
            <w:tcW w:w="2210" w:type="dxa"/>
            <w:tcBorders>
              <w:top w:val="nil"/>
              <w:left w:val="nil"/>
              <w:bottom w:val="nil"/>
              <w:right w:val="nil"/>
            </w:tcBorders>
            <w:shd w:val="clear" w:color="auto" w:fill="auto"/>
            <w:noWrap/>
            <w:vAlign w:val="bottom"/>
            <w:hideMark/>
          </w:tcPr>
          <w:p w14:paraId="5A3D1685"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7495D1FE"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foliage height</w:t>
            </w:r>
          </w:p>
        </w:tc>
        <w:tc>
          <w:tcPr>
            <w:tcW w:w="1417" w:type="dxa"/>
            <w:tcBorders>
              <w:top w:val="nil"/>
              <w:left w:val="nil"/>
              <w:bottom w:val="nil"/>
              <w:right w:val="nil"/>
            </w:tcBorders>
            <w:shd w:val="clear" w:color="auto" w:fill="auto"/>
            <w:noWrap/>
            <w:vAlign w:val="bottom"/>
            <w:hideMark/>
          </w:tcPr>
          <w:p w14:paraId="32A5E9C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-0.9987</w:t>
            </w:r>
          </w:p>
        </w:tc>
        <w:tc>
          <w:tcPr>
            <w:tcW w:w="1418" w:type="dxa"/>
            <w:tcBorders>
              <w:top w:val="nil"/>
              <w:left w:val="nil"/>
              <w:bottom w:val="nil"/>
              <w:right w:val="nil"/>
            </w:tcBorders>
            <w:shd w:val="clear" w:color="auto" w:fill="auto"/>
            <w:noWrap/>
            <w:vAlign w:val="bottom"/>
            <w:hideMark/>
          </w:tcPr>
          <w:p w14:paraId="22060502"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0.0504</w:t>
            </w:r>
          </w:p>
        </w:tc>
        <w:tc>
          <w:tcPr>
            <w:tcW w:w="876" w:type="dxa"/>
            <w:tcBorders>
              <w:top w:val="nil"/>
              <w:left w:val="nil"/>
              <w:bottom w:val="nil"/>
              <w:right w:val="nil"/>
            </w:tcBorders>
            <w:shd w:val="clear" w:color="auto" w:fill="auto"/>
            <w:noWrap/>
            <w:vAlign w:val="bottom"/>
            <w:hideMark/>
          </w:tcPr>
          <w:p w14:paraId="5BFADA6B"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0.6401</w:t>
            </w:r>
          </w:p>
        </w:tc>
        <w:tc>
          <w:tcPr>
            <w:tcW w:w="941" w:type="dxa"/>
            <w:tcBorders>
              <w:top w:val="nil"/>
              <w:left w:val="nil"/>
              <w:bottom w:val="nil"/>
              <w:right w:val="nil"/>
            </w:tcBorders>
            <w:shd w:val="clear" w:color="auto" w:fill="auto"/>
            <w:noWrap/>
            <w:vAlign w:val="bottom"/>
            <w:hideMark/>
          </w:tcPr>
          <w:p w14:paraId="419A19A8"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39F0E9BF" w14:textId="77777777" w:rsidTr="000E4DEE">
        <w:trPr>
          <w:trHeight w:val="288"/>
        </w:trPr>
        <w:tc>
          <w:tcPr>
            <w:tcW w:w="2210" w:type="dxa"/>
            <w:tcBorders>
              <w:top w:val="nil"/>
              <w:left w:val="nil"/>
              <w:bottom w:val="nil"/>
              <w:right w:val="nil"/>
            </w:tcBorders>
            <w:shd w:val="clear" w:color="auto" w:fill="auto"/>
            <w:noWrap/>
            <w:vAlign w:val="bottom"/>
            <w:hideMark/>
          </w:tcPr>
          <w:p w14:paraId="090A7A8F" w14:textId="5BDB975E" w:rsidR="000E4DEE" w:rsidRPr="000E4DEE" w:rsidRDefault="000E4DEE" w:rsidP="000E4DEE">
            <w:pPr>
              <w:spacing w:after="0" w:line="360" w:lineRule="auto"/>
              <w:rPr>
                <w:rFonts w:eastAsia="Times New Roman" w:cs="Times New Roman"/>
                <w:color w:val="000000"/>
                <w:szCs w:val="24"/>
                <w14:ligatures w14:val="none"/>
              </w:rPr>
            </w:pPr>
            <w:r>
              <w:rPr>
                <w:rFonts w:eastAsia="Times New Roman" w:cs="Times New Roman"/>
                <w:color w:val="000000"/>
                <w:szCs w:val="24"/>
                <w14:ligatures w14:val="none"/>
              </w:rPr>
              <w:t>s</w:t>
            </w:r>
            <w:r w:rsidRPr="000E4DEE">
              <w:rPr>
                <w:rFonts w:eastAsia="Times New Roman" w:cs="Times New Roman"/>
                <w:color w:val="000000"/>
                <w:szCs w:val="24"/>
                <w14:ligatures w14:val="none"/>
              </w:rPr>
              <w:t>tructural</w:t>
            </w:r>
          </w:p>
        </w:tc>
        <w:tc>
          <w:tcPr>
            <w:tcW w:w="2468" w:type="dxa"/>
            <w:tcBorders>
              <w:top w:val="nil"/>
              <w:left w:val="nil"/>
              <w:bottom w:val="nil"/>
              <w:right w:val="nil"/>
            </w:tcBorders>
            <w:shd w:val="clear" w:color="auto" w:fill="auto"/>
            <w:noWrap/>
            <w:vAlign w:val="bottom"/>
            <w:hideMark/>
          </w:tcPr>
          <w:p w14:paraId="720C8089"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DBH CV</w:t>
            </w:r>
          </w:p>
        </w:tc>
        <w:tc>
          <w:tcPr>
            <w:tcW w:w="1417" w:type="dxa"/>
            <w:tcBorders>
              <w:top w:val="nil"/>
              <w:left w:val="nil"/>
              <w:bottom w:val="nil"/>
              <w:right w:val="nil"/>
            </w:tcBorders>
            <w:shd w:val="clear" w:color="auto" w:fill="auto"/>
            <w:noWrap/>
            <w:vAlign w:val="bottom"/>
            <w:hideMark/>
          </w:tcPr>
          <w:p w14:paraId="64ABF7A3"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-0.8707</w:t>
            </w:r>
          </w:p>
        </w:tc>
        <w:tc>
          <w:tcPr>
            <w:tcW w:w="1418" w:type="dxa"/>
            <w:tcBorders>
              <w:top w:val="nil"/>
              <w:left w:val="nil"/>
              <w:bottom w:val="nil"/>
              <w:right w:val="nil"/>
            </w:tcBorders>
            <w:shd w:val="clear" w:color="auto" w:fill="auto"/>
            <w:noWrap/>
            <w:vAlign w:val="bottom"/>
            <w:hideMark/>
          </w:tcPr>
          <w:p w14:paraId="34480966"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0.4917</w:t>
            </w:r>
          </w:p>
        </w:tc>
        <w:tc>
          <w:tcPr>
            <w:tcW w:w="876" w:type="dxa"/>
            <w:tcBorders>
              <w:top w:val="nil"/>
              <w:left w:val="nil"/>
              <w:bottom w:val="nil"/>
              <w:right w:val="nil"/>
            </w:tcBorders>
            <w:shd w:val="clear" w:color="auto" w:fill="auto"/>
            <w:noWrap/>
            <w:vAlign w:val="bottom"/>
            <w:hideMark/>
          </w:tcPr>
          <w:p w14:paraId="4A9D581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0.8669</w:t>
            </w:r>
          </w:p>
        </w:tc>
        <w:tc>
          <w:tcPr>
            <w:tcW w:w="941" w:type="dxa"/>
            <w:tcBorders>
              <w:top w:val="nil"/>
              <w:left w:val="nil"/>
              <w:bottom w:val="nil"/>
              <w:right w:val="nil"/>
            </w:tcBorders>
            <w:shd w:val="clear" w:color="auto" w:fill="auto"/>
            <w:noWrap/>
            <w:vAlign w:val="bottom"/>
            <w:hideMark/>
          </w:tcPr>
          <w:p w14:paraId="11490927"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64177F2E" w14:textId="77777777" w:rsidTr="000E4DEE">
        <w:trPr>
          <w:trHeight w:val="288"/>
        </w:trPr>
        <w:tc>
          <w:tcPr>
            <w:tcW w:w="2210" w:type="dxa"/>
            <w:tcBorders>
              <w:top w:val="nil"/>
              <w:left w:val="nil"/>
              <w:bottom w:val="nil"/>
              <w:right w:val="nil"/>
            </w:tcBorders>
            <w:shd w:val="clear" w:color="auto" w:fill="auto"/>
            <w:noWrap/>
            <w:vAlign w:val="bottom"/>
            <w:hideMark/>
          </w:tcPr>
          <w:p w14:paraId="6A441049" w14:textId="44920B60" w:rsidR="000E4DEE" w:rsidRPr="000E4DEE" w:rsidRDefault="000E4DEE" w:rsidP="000E4DEE">
            <w:pPr>
              <w:spacing w:after="0" w:line="360" w:lineRule="auto"/>
              <w:rPr>
                <w:rFonts w:eastAsia="Times New Roman" w:cs="Times New Roman"/>
                <w:szCs w:val="24"/>
                <w14:ligatures w14:val="none"/>
              </w:rPr>
            </w:pPr>
            <w:r>
              <w:rPr>
                <w:rFonts w:eastAsia="Times New Roman" w:cs="Times New Roman"/>
                <w:szCs w:val="24"/>
                <w14:ligatures w14:val="none"/>
              </w:rPr>
              <w:t>heterogeneity</w:t>
            </w:r>
          </w:p>
        </w:tc>
        <w:tc>
          <w:tcPr>
            <w:tcW w:w="2468" w:type="dxa"/>
            <w:tcBorders>
              <w:top w:val="nil"/>
              <w:left w:val="nil"/>
              <w:bottom w:val="nil"/>
              <w:right w:val="nil"/>
            </w:tcBorders>
            <w:shd w:val="clear" w:color="auto" w:fill="auto"/>
            <w:noWrap/>
            <w:vAlign w:val="bottom"/>
            <w:hideMark/>
          </w:tcPr>
          <w:p w14:paraId="5031C0CC"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height CV</w:t>
            </w:r>
          </w:p>
        </w:tc>
        <w:tc>
          <w:tcPr>
            <w:tcW w:w="1417" w:type="dxa"/>
            <w:tcBorders>
              <w:top w:val="nil"/>
              <w:left w:val="nil"/>
              <w:bottom w:val="nil"/>
              <w:right w:val="nil"/>
            </w:tcBorders>
            <w:shd w:val="clear" w:color="auto" w:fill="auto"/>
            <w:noWrap/>
            <w:vAlign w:val="bottom"/>
            <w:hideMark/>
          </w:tcPr>
          <w:p w14:paraId="1FBE2AC0"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-0.8776</w:t>
            </w:r>
          </w:p>
        </w:tc>
        <w:tc>
          <w:tcPr>
            <w:tcW w:w="1418" w:type="dxa"/>
            <w:tcBorders>
              <w:top w:val="nil"/>
              <w:left w:val="nil"/>
              <w:bottom w:val="nil"/>
              <w:right w:val="nil"/>
            </w:tcBorders>
            <w:shd w:val="clear" w:color="auto" w:fill="auto"/>
            <w:noWrap/>
            <w:vAlign w:val="bottom"/>
            <w:hideMark/>
          </w:tcPr>
          <w:p w14:paraId="5D7ADD0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0.4795</w:t>
            </w:r>
          </w:p>
        </w:tc>
        <w:tc>
          <w:tcPr>
            <w:tcW w:w="876" w:type="dxa"/>
            <w:tcBorders>
              <w:top w:val="nil"/>
              <w:left w:val="nil"/>
              <w:bottom w:val="nil"/>
              <w:right w:val="nil"/>
            </w:tcBorders>
            <w:shd w:val="clear" w:color="auto" w:fill="auto"/>
            <w:noWrap/>
            <w:vAlign w:val="bottom"/>
            <w:hideMark/>
          </w:tcPr>
          <w:p w14:paraId="4D7DD76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0.8565</w:t>
            </w:r>
          </w:p>
        </w:tc>
        <w:tc>
          <w:tcPr>
            <w:tcW w:w="941" w:type="dxa"/>
            <w:tcBorders>
              <w:top w:val="nil"/>
              <w:left w:val="nil"/>
              <w:bottom w:val="nil"/>
              <w:right w:val="nil"/>
            </w:tcBorders>
            <w:shd w:val="clear" w:color="auto" w:fill="auto"/>
            <w:noWrap/>
            <w:vAlign w:val="bottom"/>
            <w:hideMark/>
          </w:tcPr>
          <w:p w14:paraId="6FBDEC1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6BEE6049" w14:textId="77777777" w:rsidTr="000E4DEE">
        <w:trPr>
          <w:trHeight w:val="288"/>
        </w:trPr>
        <w:tc>
          <w:tcPr>
            <w:tcW w:w="2210" w:type="dxa"/>
            <w:tcBorders>
              <w:top w:val="nil"/>
              <w:left w:val="nil"/>
              <w:bottom w:val="nil"/>
              <w:right w:val="nil"/>
            </w:tcBorders>
            <w:shd w:val="clear" w:color="auto" w:fill="auto"/>
            <w:noWrap/>
            <w:vAlign w:val="bottom"/>
            <w:hideMark/>
          </w:tcPr>
          <w:p w14:paraId="7476EA8A"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1110A061"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CV canopy openness</w:t>
            </w:r>
          </w:p>
        </w:tc>
        <w:tc>
          <w:tcPr>
            <w:tcW w:w="1417" w:type="dxa"/>
            <w:tcBorders>
              <w:top w:val="nil"/>
              <w:left w:val="nil"/>
              <w:bottom w:val="nil"/>
              <w:right w:val="nil"/>
            </w:tcBorders>
            <w:shd w:val="clear" w:color="auto" w:fill="auto"/>
            <w:noWrap/>
            <w:vAlign w:val="bottom"/>
            <w:hideMark/>
          </w:tcPr>
          <w:p w14:paraId="45E5609C"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-0.6243</w:t>
            </w:r>
          </w:p>
        </w:tc>
        <w:tc>
          <w:tcPr>
            <w:tcW w:w="1418" w:type="dxa"/>
            <w:tcBorders>
              <w:top w:val="nil"/>
              <w:left w:val="nil"/>
              <w:bottom w:val="nil"/>
              <w:right w:val="nil"/>
            </w:tcBorders>
            <w:shd w:val="clear" w:color="auto" w:fill="auto"/>
            <w:noWrap/>
            <w:vAlign w:val="bottom"/>
            <w:hideMark/>
          </w:tcPr>
          <w:p w14:paraId="0BB8236E"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0.7812</w:t>
            </w:r>
          </w:p>
        </w:tc>
        <w:tc>
          <w:tcPr>
            <w:tcW w:w="876" w:type="dxa"/>
            <w:tcBorders>
              <w:top w:val="nil"/>
              <w:left w:val="nil"/>
              <w:bottom w:val="nil"/>
              <w:right w:val="nil"/>
            </w:tcBorders>
            <w:shd w:val="clear" w:color="auto" w:fill="auto"/>
            <w:noWrap/>
            <w:vAlign w:val="bottom"/>
            <w:hideMark/>
          </w:tcPr>
          <w:p w14:paraId="3233F5E0"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0.1444</w:t>
            </w:r>
          </w:p>
        </w:tc>
        <w:tc>
          <w:tcPr>
            <w:tcW w:w="941" w:type="dxa"/>
            <w:tcBorders>
              <w:top w:val="nil"/>
              <w:left w:val="nil"/>
              <w:bottom w:val="nil"/>
              <w:right w:val="nil"/>
            </w:tcBorders>
            <w:shd w:val="clear" w:color="auto" w:fill="auto"/>
            <w:noWrap/>
            <w:vAlign w:val="bottom"/>
            <w:hideMark/>
          </w:tcPr>
          <w:p w14:paraId="0E6C4DB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0.010</w:t>
            </w:r>
          </w:p>
        </w:tc>
      </w:tr>
      <w:tr w:rsidR="000E4DEE" w:rsidRPr="000E4DEE" w14:paraId="18C3691D" w14:textId="77777777" w:rsidTr="000E4DEE">
        <w:trPr>
          <w:trHeight w:val="288"/>
        </w:trPr>
        <w:tc>
          <w:tcPr>
            <w:tcW w:w="2210" w:type="dxa"/>
            <w:tcBorders>
              <w:top w:val="nil"/>
              <w:left w:val="nil"/>
              <w:bottom w:val="nil"/>
              <w:right w:val="nil"/>
            </w:tcBorders>
            <w:shd w:val="clear" w:color="auto" w:fill="auto"/>
            <w:noWrap/>
            <w:vAlign w:val="bottom"/>
            <w:hideMark/>
          </w:tcPr>
          <w:p w14:paraId="32F0C58F"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nil"/>
              <w:right w:val="nil"/>
            </w:tcBorders>
            <w:shd w:val="clear" w:color="auto" w:fill="auto"/>
            <w:noWrap/>
            <w:vAlign w:val="bottom"/>
            <w:hideMark/>
          </w:tcPr>
          <w:p w14:paraId="59D7CE4C" w14:textId="77777777" w:rsidR="000E4DEE" w:rsidRPr="000E4DEE" w:rsidRDefault="000E4DEE" w:rsidP="000E4DEE">
            <w:pPr>
              <w:spacing w:after="0" w:line="360" w:lineRule="auto"/>
              <w:rPr>
                <w:rFonts w:eastAsia="Times New Roman" w:cs="Times New Roman"/>
                <w:szCs w:val="24"/>
                <w14:ligatures w14:val="none"/>
              </w:rPr>
            </w:pPr>
            <w:proofErr w:type="spellStart"/>
            <w:r w:rsidRPr="000E4DEE">
              <w:rPr>
                <w:rFonts w:eastAsia="Times New Roman" w:cs="Times New Roman"/>
                <w:szCs w:val="24"/>
                <w14:ligatures w14:val="none"/>
              </w:rPr>
              <w:t>gc</w:t>
            </w:r>
            <w:proofErr w:type="spellEnd"/>
            <w:r w:rsidRPr="000E4DEE">
              <w:rPr>
                <w:rFonts w:eastAsia="Times New Roman" w:cs="Times New Roman"/>
                <w:szCs w:val="24"/>
                <w14:ligatures w14:val="none"/>
              </w:rPr>
              <w:t xml:space="preserve"> hetero</w:t>
            </w:r>
          </w:p>
        </w:tc>
        <w:tc>
          <w:tcPr>
            <w:tcW w:w="1417" w:type="dxa"/>
            <w:tcBorders>
              <w:top w:val="nil"/>
              <w:left w:val="nil"/>
              <w:bottom w:val="nil"/>
              <w:right w:val="nil"/>
            </w:tcBorders>
            <w:shd w:val="clear" w:color="auto" w:fill="auto"/>
            <w:noWrap/>
            <w:vAlign w:val="bottom"/>
            <w:hideMark/>
          </w:tcPr>
          <w:p w14:paraId="4712212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-0.6893</w:t>
            </w:r>
          </w:p>
        </w:tc>
        <w:tc>
          <w:tcPr>
            <w:tcW w:w="1418" w:type="dxa"/>
            <w:tcBorders>
              <w:top w:val="nil"/>
              <w:left w:val="nil"/>
              <w:bottom w:val="nil"/>
              <w:right w:val="nil"/>
            </w:tcBorders>
            <w:shd w:val="clear" w:color="auto" w:fill="auto"/>
            <w:noWrap/>
            <w:vAlign w:val="bottom"/>
            <w:hideMark/>
          </w:tcPr>
          <w:p w14:paraId="1D8EFCC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-0.7245</w:t>
            </w:r>
          </w:p>
        </w:tc>
        <w:tc>
          <w:tcPr>
            <w:tcW w:w="876" w:type="dxa"/>
            <w:tcBorders>
              <w:top w:val="nil"/>
              <w:left w:val="nil"/>
              <w:bottom w:val="nil"/>
              <w:right w:val="nil"/>
            </w:tcBorders>
            <w:shd w:val="clear" w:color="auto" w:fill="auto"/>
            <w:noWrap/>
            <w:vAlign w:val="bottom"/>
            <w:hideMark/>
          </w:tcPr>
          <w:p w14:paraId="11846B29"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0.1353</w:t>
            </w:r>
          </w:p>
        </w:tc>
        <w:tc>
          <w:tcPr>
            <w:tcW w:w="941" w:type="dxa"/>
            <w:tcBorders>
              <w:top w:val="nil"/>
              <w:left w:val="nil"/>
              <w:bottom w:val="nil"/>
              <w:right w:val="nil"/>
            </w:tcBorders>
            <w:shd w:val="clear" w:color="auto" w:fill="auto"/>
            <w:noWrap/>
            <w:vAlign w:val="bottom"/>
            <w:hideMark/>
          </w:tcPr>
          <w:p w14:paraId="200FC9F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0.005</w:t>
            </w:r>
          </w:p>
        </w:tc>
      </w:tr>
      <w:tr w:rsidR="000E4DEE" w:rsidRPr="000E4DEE" w14:paraId="35ADBCE7" w14:textId="77777777" w:rsidTr="000E4DEE">
        <w:trPr>
          <w:trHeight w:val="288"/>
        </w:trPr>
        <w:tc>
          <w:tcPr>
            <w:tcW w:w="2210" w:type="dxa"/>
            <w:tcBorders>
              <w:top w:val="nil"/>
              <w:left w:val="nil"/>
              <w:right w:val="nil"/>
            </w:tcBorders>
            <w:shd w:val="clear" w:color="auto" w:fill="auto"/>
            <w:noWrap/>
            <w:vAlign w:val="bottom"/>
            <w:hideMark/>
          </w:tcPr>
          <w:p w14:paraId="1BA43E5A"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right w:val="nil"/>
            </w:tcBorders>
            <w:shd w:val="clear" w:color="auto" w:fill="auto"/>
            <w:noWrap/>
            <w:vAlign w:val="bottom"/>
            <w:hideMark/>
          </w:tcPr>
          <w:p w14:paraId="06F8BABF"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tree richness</w:t>
            </w:r>
          </w:p>
        </w:tc>
        <w:tc>
          <w:tcPr>
            <w:tcW w:w="1417" w:type="dxa"/>
            <w:tcBorders>
              <w:top w:val="nil"/>
              <w:left w:val="nil"/>
              <w:right w:val="nil"/>
            </w:tcBorders>
            <w:shd w:val="clear" w:color="auto" w:fill="auto"/>
            <w:noWrap/>
            <w:vAlign w:val="bottom"/>
            <w:hideMark/>
          </w:tcPr>
          <w:p w14:paraId="0F20DFC5"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-0.6838</w:t>
            </w:r>
          </w:p>
        </w:tc>
        <w:tc>
          <w:tcPr>
            <w:tcW w:w="1418" w:type="dxa"/>
            <w:tcBorders>
              <w:top w:val="nil"/>
              <w:left w:val="nil"/>
              <w:right w:val="nil"/>
            </w:tcBorders>
            <w:shd w:val="clear" w:color="auto" w:fill="auto"/>
            <w:noWrap/>
            <w:vAlign w:val="bottom"/>
            <w:hideMark/>
          </w:tcPr>
          <w:p w14:paraId="7B354CBF"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-0.7297</w:t>
            </w:r>
          </w:p>
        </w:tc>
        <w:tc>
          <w:tcPr>
            <w:tcW w:w="876" w:type="dxa"/>
            <w:tcBorders>
              <w:top w:val="nil"/>
              <w:left w:val="nil"/>
              <w:right w:val="nil"/>
            </w:tcBorders>
            <w:shd w:val="clear" w:color="auto" w:fill="auto"/>
            <w:noWrap/>
            <w:vAlign w:val="bottom"/>
            <w:hideMark/>
          </w:tcPr>
          <w:p w14:paraId="46CE46D4"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0.8351</w:t>
            </w:r>
          </w:p>
        </w:tc>
        <w:tc>
          <w:tcPr>
            <w:tcW w:w="941" w:type="dxa"/>
            <w:tcBorders>
              <w:top w:val="nil"/>
              <w:left w:val="nil"/>
              <w:right w:val="nil"/>
            </w:tcBorders>
            <w:shd w:val="clear" w:color="auto" w:fill="auto"/>
            <w:noWrap/>
            <w:vAlign w:val="bottom"/>
            <w:hideMark/>
          </w:tcPr>
          <w:p w14:paraId="72800E33"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r w:rsidR="000E4DEE" w:rsidRPr="000E4DEE" w14:paraId="2F16CA84" w14:textId="77777777" w:rsidTr="000E4DEE">
        <w:trPr>
          <w:trHeight w:val="288"/>
        </w:trPr>
        <w:tc>
          <w:tcPr>
            <w:tcW w:w="2210" w:type="dxa"/>
            <w:tcBorders>
              <w:top w:val="nil"/>
              <w:left w:val="nil"/>
              <w:bottom w:val="single" w:sz="4" w:space="0" w:color="auto"/>
              <w:right w:val="nil"/>
            </w:tcBorders>
            <w:shd w:val="clear" w:color="auto" w:fill="auto"/>
            <w:noWrap/>
            <w:vAlign w:val="bottom"/>
            <w:hideMark/>
          </w:tcPr>
          <w:p w14:paraId="6534C5DA" w14:textId="77777777" w:rsidR="000E4DEE" w:rsidRPr="000E4DEE" w:rsidRDefault="000E4DEE" w:rsidP="000E4DEE">
            <w:pPr>
              <w:spacing w:after="0" w:line="360" w:lineRule="auto"/>
              <w:jc w:val="right"/>
              <w:rPr>
                <w:rFonts w:eastAsia="Times New Roman" w:cs="Times New Roman"/>
                <w:szCs w:val="24"/>
                <w14:ligatures w14:val="none"/>
              </w:rPr>
            </w:pPr>
          </w:p>
        </w:tc>
        <w:tc>
          <w:tcPr>
            <w:tcW w:w="2468" w:type="dxa"/>
            <w:tcBorders>
              <w:top w:val="nil"/>
              <w:left w:val="nil"/>
              <w:bottom w:val="single" w:sz="4" w:space="0" w:color="auto"/>
              <w:right w:val="nil"/>
            </w:tcBorders>
            <w:shd w:val="clear" w:color="auto" w:fill="auto"/>
            <w:noWrap/>
            <w:vAlign w:val="bottom"/>
            <w:hideMark/>
          </w:tcPr>
          <w:p w14:paraId="34973787" w14:textId="77777777" w:rsidR="000E4DEE" w:rsidRPr="000E4DEE" w:rsidRDefault="000E4DEE" w:rsidP="000E4DEE">
            <w:pPr>
              <w:spacing w:after="0" w:line="360" w:lineRule="auto"/>
              <w:rPr>
                <w:rFonts w:eastAsia="Times New Roman" w:cs="Times New Roman"/>
                <w:szCs w:val="24"/>
                <w14:ligatures w14:val="none"/>
              </w:rPr>
            </w:pPr>
            <w:r w:rsidRPr="000E4DEE">
              <w:rPr>
                <w:rFonts w:eastAsia="Times New Roman" w:cs="Times New Roman"/>
                <w:szCs w:val="24"/>
                <w14:ligatures w14:val="none"/>
              </w:rPr>
              <w:t>tree diversity</w:t>
            </w:r>
          </w:p>
        </w:tc>
        <w:tc>
          <w:tcPr>
            <w:tcW w:w="1417" w:type="dxa"/>
            <w:tcBorders>
              <w:top w:val="nil"/>
              <w:left w:val="nil"/>
              <w:bottom w:val="single" w:sz="4" w:space="0" w:color="auto"/>
              <w:right w:val="nil"/>
            </w:tcBorders>
            <w:shd w:val="clear" w:color="auto" w:fill="auto"/>
            <w:noWrap/>
            <w:vAlign w:val="bottom"/>
            <w:hideMark/>
          </w:tcPr>
          <w:p w14:paraId="283A0F22"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-0.7195</w:t>
            </w:r>
          </w:p>
        </w:tc>
        <w:tc>
          <w:tcPr>
            <w:tcW w:w="1418" w:type="dxa"/>
            <w:tcBorders>
              <w:top w:val="nil"/>
              <w:left w:val="nil"/>
              <w:bottom w:val="single" w:sz="4" w:space="0" w:color="auto"/>
              <w:right w:val="nil"/>
            </w:tcBorders>
            <w:shd w:val="clear" w:color="auto" w:fill="auto"/>
            <w:noWrap/>
            <w:vAlign w:val="bottom"/>
            <w:hideMark/>
          </w:tcPr>
          <w:p w14:paraId="56636411"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-0.6945</w:t>
            </w:r>
          </w:p>
        </w:tc>
        <w:tc>
          <w:tcPr>
            <w:tcW w:w="876" w:type="dxa"/>
            <w:tcBorders>
              <w:top w:val="nil"/>
              <w:left w:val="nil"/>
              <w:bottom w:val="single" w:sz="4" w:space="0" w:color="auto"/>
              <w:right w:val="nil"/>
            </w:tcBorders>
            <w:shd w:val="clear" w:color="auto" w:fill="auto"/>
            <w:noWrap/>
            <w:vAlign w:val="bottom"/>
            <w:hideMark/>
          </w:tcPr>
          <w:p w14:paraId="3E02BC6A"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0.7755</w:t>
            </w:r>
          </w:p>
        </w:tc>
        <w:tc>
          <w:tcPr>
            <w:tcW w:w="941" w:type="dxa"/>
            <w:tcBorders>
              <w:top w:val="nil"/>
              <w:left w:val="nil"/>
              <w:bottom w:val="single" w:sz="4" w:space="0" w:color="auto"/>
              <w:right w:val="nil"/>
            </w:tcBorders>
            <w:shd w:val="clear" w:color="auto" w:fill="auto"/>
            <w:noWrap/>
            <w:vAlign w:val="bottom"/>
            <w:hideMark/>
          </w:tcPr>
          <w:p w14:paraId="0A02F8FD" w14:textId="77777777" w:rsidR="000E4DEE" w:rsidRPr="000E4DEE" w:rsidRDefault="000E4DEE" w:rsidP="000E4DEE">
            <w:pPr>
              <w:spacing w:after="0" w:line="360" w:lineRule="auto"/>
              <w:jc w:val="right"/>
              <w:rPr>
                <w:rFonts w:eastAsia="Times New Roman" w:cs="Times New Roman"/>
                <w:szCs w:val="24"/>
                <w14:ligatures w14:val="none"/>
              </w:rPr>
            </w:pPr>
            <w:r w:rsidRPr="000E4DEE">
              <w:rPr>
                <w:rFonts w:eastAsia="Times New Roman" w:cs="Times New Roman"/>
                <w:szCs w:val="24"/>
                <w14:ligatures w14:val="none"/>
              </w:rPr>
              <w:t>0.001</w:t>
            </w:r>
          </w:p>
        </w:tc>
      </w:tr>
    </w:tbl>
    <w:p w14:paraId="32A37446" w14:textId="77777777" w:rsidR="009F2EF2" w:rsidRDefault="009F2EF2"/>
    <w:p w14:paraId="69A7D3E5" w14:textId="77777777" w:rsidR="00A02205" w:rsidRDefault="00A02205">
      <w:pPr>
        <w:rPr>
          <w:b/>
          <w:bCs/>
          <w:szCs w:val="24"/>
        </w:rPr>
      </w:pPr>
      <w:r>
        <w:rPr>
          <w:b/>
          <w:bCs/>
          <w:i/>
          <w:iCs/>
          <w:szCs w:val="24"/>
        </w:rPr>
        <w:br w:type="page"/>
      </w:r>
    </w:p>
    <w:p w14:paraId="3E5BA1DE" w14:textId="75D00421" w:rsidR="000E4DEE" w:rsidRPr="00502F91" w:rsidRDefault="000E4DEE" w:rsidP="000E4DEE">
      <w:pPr>
        <w:pStyle w:val="Beschriftung"/>
        <w:keepNext/>
        <w:rPr>
          <w:bCs/>
          <w:i w:val="0"/>
          <w:iCs w:val="0"/>
          <w:color w:val="auto"/>
          <w:sz w:val="24"/>
          <w:szCs w:val="24"/>
        </w:rPr>
      </w:pPr>
      <w:r w:rsidRPr="00502F91">
        <w:rPr>
          <w:b/>
          <w:bCs/>
          <w:i w:val="0"/>
          <w:iCs w:val="0"/>
          <w:color w:val="auto"/>
          <w:sz w:val="24"/>
          <w:szCs w:val="24"/>
        </w:rPr>
        <w:lastRenderedPageBreak/>
        <w:t>Table S</w:t>
      </w:r>
      <w:r w:rsidRPr="00502F91">
        <w:rPr>
          <w:b/>
          <w:bCs/>
          <w:i w:val="0"/>
          <w:iCs w:val="0"/>
          <w:color w:val="auto"/>
          <w:sz w:val="24"/>
          <w:szCs w:val="24"/>
        </w:rPr>
        <w:fldChar w:fldCharType="begin"/>
      </w:r>
      <w:r w:rsidRPr="00502F91">
        <w:rPr>
          <w:b/>
          <w:bCs/>
          <w:i w:val="0"/>
          <w:iCs w:val="0"/>
          <w:color w:val="auto"/>
          <w:sz w:val="24"/>
          <w:szCs w:val="24"/>
        </w:rPr>
        <w:instrText xml:space="preserve"> SEQ Table \* ARABIC </w:instrText>
      </w:r>
      <w:r w:rsidRPr="00502F91">
        <w:rPr>
          <w:b/>
          <w:bCs/>
          <w:i w:val="0"/>
          <w:iCs w:val="0"/>
          <w:color w:val="auto"/>
          <w:sz w:val="24"/>
          <w:szCs w:val="24"/>
        </w:rPr>
        <w:fldChar w:fldCharType="separate"/>
      </w:r>
      <w:r w:rsidR="009249E8">
        <w:rPr>
          <w:b/>
          <w:bCs/>
          <w:i w:val="0"/>
          <w:iCs w:val="0"/>
          <w:noProof/>
          <w:color w:val="auto"/>
          <w:sz w:val="24"/>
          <w:szCs w:val="24"/>
        </w:rPr>
        <w:t>2</w:t>
      </w:r>
      <w:r w:rsidRPr="00502F91">
        <w:rPr>
          <w:b/>
          <w:bCs/>
          <w:i w:val="0"/>
          <w:iCs w:val="0"/>
          <w:color w:val="auto"/>
          <w:sz w:val="24"/>
          <w:szCs w:val="24"/>
        </w:rPr>
        <w:fldChar w:fldCharType="end"/>
      </w:r>
      <w:r w:rsidRPr="00502F91">
        <w:rPr>
          <w:b/>
          <w:bCs/>
          <w:i w:val="0"/>
          <w:iCs w:val="0"/>
          <w:color w:val="auto"/>
          <w:sz w:val="24"/>
          <w:szCs w:val="24"/>
        </w:rPr>
        <w:t xml:space="preserve">: </w:t>
      </w:r>
      <w:r w:rsidR="00E876B6">
        <w:rPr>
          <w:i w:val="0"/>
          <w:iCs w:val="0"/>
          <w:color w:val="auto"/>
          <w:sz w:val="24"/>
          <w:szCs w:val="24"/>
        </w:rPr>
        <w:t>Correlation matrix p-values</w:t>
      </w:r>
      <w:r w:rsidR="00502F91" w:rsidRPr="00502F91">
        <w:rPr>
          <w:i w:val="0"/>
          <w:iCs w:val="0"/>
          <w:color w:val="auto"/>
          <w:sz w:val="24"/>
          <w:szCs w:val="24"/>
        </w:rPr>
        <w:t xml:space="preserve"> of our included explanatory variable (mean forest structure PCA axis 1, mean forest structure PCA axis 2, structural heterogeneity PCA axis 1, structural heterogeneity PCA axis 1)</w:t>
      </w:r>
    </w:p>
    <w:tbl>
      <w:tblPr>
        <w:tblW w:w="0" w:type="auto"/>
        <w:tblCellMar>
          <w:top w:w="15" w:type="dxa"/>
          <w:left w:w="15" w:type="dxa"/>
          <w:bottom w:w="15" w:type="dxa"/>
          <w:right w:w="15" w:type="dxa"/>
        </w:tblCellMar>
        <w:tblLook w:val="04A0" w:firstRow="1" w:lastRow="0" w:firstColumn="1" w:lastColumn="0" w:noHBand="0" w:noVBand="1"/>
      </w:tblPr>
      <w:tblGrid>
        <w:gridCol w:w="1968"/>
        <w:gridCol w:w="1561"/>
        <w:gridCol w:w="1561"/>
        <w:gridCol w:w="1968"/>
        <w:gridCol w:w="1968"/>
      </w:tblGrid>
      <w:tr w:rsidR="000E4DEE" w:rsidRPr="000E4DEE" w14:paraId="3D32A61B" w14:textId="77777777" w:rsidTr="000E4DEE">
        <w:trPr>
          <w:trHeight w:val="740"/>
        </w:trPr>
        <w:tc>
          <w:tcPr>
            <w:tcW w:w="0" w:type="auto"/>
            <w:tcBorders>
              <w:top w:val="single" w:sz="4" w:space="0" w:color="auto"/>
              <w:bottom w:val="single" w:sz="4" w:space="0" w:color="auto"/>
            </w:tcBorders>
            <w:tcMar>
              <w:top w:w="100" w:type="dxa"/>
              <w:left w:w="100" w:type="dxa"/>
              <w:bottom w:w="100" w:type="dxa"/>
              <w:right w:w="100" w:type="dxa"/>
            </w:tcMar>
            <w:hideMark/>
          </w:tcPr>
          <w:p w14:paraId="01529ED4" w14:textId="4C9866F8" w:rsidR="000E4DEE" w:rsidRPr="000E4DEE" w:rsidRDefault="00E876B6" w:rsidP="000E4DEE">
            <w:pPr>
              <w:pStyle w:val="Beschriftung"/>
              <w:keepNext/>
              <w:rPr>
                <w:i w:val="0"/>
                <w:iCs w:val="0"/>
                <w:color w:val="auto"/>
                <w:sz w:val="24"/>
                <w:szCs w:val="24"/>
              </w:rPr>
            </w:pPr>
            <w:r>
              <w:rPr>
                <w:i w:val="0"/>
                <w:iCs w:val="0"/>
                <w:color w:val="auto"/>
                <w:sz w:val="24"/>
                <w:szCs w:val="24"/>
              </w:rPr>
              <w:t>p-values</w:t>
            </w:r>
          </w:p>
        </w:tc>
        <w:tc>
          <w:tcPr>
            <w:tcW w:w="0" w:type="auto"/>
            <w:tcBorders>
              <w:top w:val="single" w:sz="4" w:space="0" w:color="auto"/>
              <w:bottom w:val="single" w:sz="4" w:space="0" w:color="auto"/>
            </w:tcBorders>
            <w:tcMar>
              <w:top w:w="100" w:type="dxa"/>
              <w:left w:w="100" w:type="dxa"/>
              <w:bottom w:w="100" w:type="dxa"/>
              <w:right w:w="100" w:type="dxa"/>
            </w:tcMar>
            <w:hideMark/>
          </w:tcPr>
          <w:p w14:paraId="59A3D7E5"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mean forest structure PCA 1</w:t>
            </w:r>
          </w:p>
        </w:tc>
        <w:tc>
          <w:tcPr>
            <w:tcW w:w="0" w:type="auto"/>
            <w:tcBorders>
              <w:top w:val="single" w:sz="4" w:space="0" w:color="auto"/>
              <w:bottom w:val="single" w:sz="4" w:space="0" w:color="auto"/>
            </w:tcBorders>
            <w:tcMar>
              <w:top w:w="100" w:type="dxa"/>
              <w:left w:w="100" w:type="dxa"/>
              <w:bottom w:w="100" w:type="dxa"/>
              <w:right w:w="100" w:type="dxa"/>
            </w:tcMar>
            <w:hideMark/>
          </w:tcPr>
          <w:p w14:paraId="7D9E64D3"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mean forest structure PCA 2</w:t>
            </w:r>
          </w:p>
        </w:tc>
        <w:tc>
          <w:tcPr>
            <w:tcW w:w="0" w:type="auto"/>
            <w:tcBorders>
              <w:top w:val="single" w:sz="4" w:space="0" w:color="auto"/>
              <w:bottom w:val="single" w:sz="4" w:space="0" w:color="auto"/>
            </w:tcBorders>
            <w:tcMar>
              <w:top w:w="100" w:type="dxa"/>
              <w:left w:w="100" w:type="dxa"/>
              <w:bottom w:w="100" w:type="dxa"/>
              <w:right w:w="100" w:type="dxa"/>
            </w:tcMar>
            <w:hideMark/>
          </w:tcPr>
          <w:p w14:paraId="408EE8E4"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structural heterogeneity PCA 1</w:t>
            </w:r>
          </w:p>
        </w:tc>
        <w:tc>
          <w:tcPr>
            <w:tcW w:w="0" w:type="auto"/>
            <w:tcBorders>
              <w:top w:val="single" w:sz="4" w:space="0" w:color="auto"/>
              <w:bottom w:val="single" w:sz="4" w:space="0" w:color="auto"/>
            </w:tcBorders>
            <w:tcMar>
              <w:top w:w="100" w:type="dxa"/>
              <w:left w:w="100" w:type="dxa"/>
              <w:bottom w:w="100" w:type="dxa"/>
              <w:right w:w="100" w:type="dxa"/>
            </w:tcMar>
            <w:hideMark/>
          </w:tcPr>
          <w:p w14:paraId="45893E95"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structural heterogeneity PCA 2</w:t>
            </w:r>
          </w:p>
        </w:tc>
      </w:tr>
      <w:tr w:rsidR="000E4DEE" w:rsidRPr="000E4DEE" w14:paraId="05D93EF8" w14:textId="77777777" w:rsidTr="000E4DEE">
        <w:trPr>
          <w:trHeight w:val="485"/>
        </w:trPr>
        <w:tc>
          <w:tcPr>
            <w:tcW w:w="0" w:type="auto"/>
            <w:tcBorders>
              <w:top w:val="single" w:sz="4" w:space="0" w:color="auto"/>
            </w:tcBorders>
            <w:tcMar>
              <w:top w:w="100" w:type="dxa"/>
              <w:left w:w="100" w:type="dxa"/>
              <w:bottom w:w="100" w:type="dxa"/>
              <w:right w:w="100" w:type="dxa"/>
            </w:tcMar>
            <w:hideMark/>
          </w:tcPr>
          <w:p w14:paraId="5B1B3AB1"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mean forest structure PCA 1</w:t>
            </w:r>
          </w:p>
        </w:tc>
        <w:tc>
          <w:tcPr>
            <w:tcW w:w="0" w:type="auto"/>
            <w:tcBorders>
              <w:top w:val="single" w:sz="4" w:space="0" w:color="auto"/>
            </w:tcBorders>
            <w:tcMar>
              <w:top w:w="100" w:type="dxa"/>
              <w:left w:w="100" w:type="dxa"/>
              <w:bottom w:w="100" w:type="dxa"/>
              <w:right w:w="100" w:type="dxa"/>
            </w:tcMar>
            <w:hideMark/>
          </w:tcPr>
          <w:p w14:paraId="3EA76CD2"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0.00</w:t>
            </w:r>
          </w:p>
        </w:tc>
        <w:tc>
          <w:tcPr>
            <w:tcW w:w="0" w:type="auto"/>
            <w:tcBorders>
              <w:top w:val="single" w:sz="4" w:space="0" w:color="auto"/>
            </w:tcBorders>
            <w:tcMar>
              <w:top w:w="100" w:type="dxa"/>
              <w:left w:w="100" w:type="dxa"/>
              <w:bottom w:w="100" w:type="dxa"/>
              <w:right w:w="100" w:type="dxa"/>
            </w:tcMar>
            <w:hideMark/>
          </w:tcPr>
          <w:p w14:paraId="380689EF"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0.36</w:t>
            </w:r>
          </w:p>
        </w:tc>
        <w:tc>
          <w:tcPr>
            <w:tcW w:w="0" w:type="auto"/>
            <w:tcBorders>
              <w:top w:val="single" w:sz="4" w:space="0" w:color="auto"/>
            </w:tcBorders>
            <w:tcMar>
              <w:top w:w="100" w:type="dxa"/>
              <w:left w:w="100" w:type="dxa"/>
              <w:bottom w:w="100" w:type="dxa"/>
              <w:right w:w="100" w:type="dxa"/>
            </w:tcMar>
            <w:hideMark/>
          </w:tcPr>
          <w:p w14:paraId="6DE660E6"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0.99</w:t>
            </w:r>
          </w:p>
        </w:tc>
        <w:tc>
          <w:tcPr>
            <w:tcW w:w="0" w:type="auto"/>
            <w:tcBorders>
              <w:top w:val="single" w:sz="4" w:space="0" w:color="auto"/>
            </w:tcBorders>
            <w:tcMar>
              <w:top w:w="100" w:type="dxa"/>
              <w:left w:w="100" w:type="dxa"/>
              <w:bottom w:w="100" w:type="dxa"/>
              <w:right w:w="100" w:type="dxa"/>
            </w:tcMar>
            <w:hideMark/>
          </w:tcPr>
          <w:p w14:paraId="3A2057E8"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0.34</w:t>
            </w:r>
          </w:p>
        </w:tc>
      </w:tr>
      <w:tr w:rsidR="000E4DEE" w:rsidRPr="000E4DEE" w14:paraId="212CA89A" w14:textId="77777777" w:rsidTr="000E4DEE">
        <w:trPr>
          <w:trHeight w:val="485"/>
        </w:trPr>
        <w:tc>
          <w:tcPr>
            <w:tcW w:w="0" w:type="auto"/>
            <w:tcMar>
              <w:top w:w="100" w:type="dxa"/>
              <w:left w:w="100" w:type="dxa"/>
              <w:bottom w:w="100" w:type="dxa"/>
              <w:right w:w="100" w:type="dxa"/>
            </w:tcMar>
            <w:hideMark/>
          </w:tcPr>
          <w:p w14:paraId="7A5161D8"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mean forest structure PCA 2</w:t>
            </w:r>
          </w:p>
        </w:tc>
        <w:tc>
          <w:tcPr>
            <w:tcW w:w="0" w:type="auto"/>
            <w:tcMar>
              <w:top w:w="100" w:type="dxa"/>
              <w:left w:w="100" w:type="dxa"/>
              <w:bottom w:w="100" w:type="dxa"/>
              <w:right w:w="100" w:type="dxa"/>
            </w:tcMar>
            <w:hideMark/>
          </w:tcPr>
          <w:p w14:paraId="1F238CB0"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0.36</w:t>
            </w:r>
          </w:p>
        </w:tc>
        <w:tc>
          <w:tcPr>
            <w:tcW w:w="0" w:type="auto"/>
            <w:tcMar>
              <w:top w:w="100" w:type="dxa"/>
              <w:left w:w="100" w:type="dxa"/>
              <w:bottom w:w="100" w:type="dxa"/>
              <w:right w:w="100" w:type="dxa"/>
            </w:tcMar>
            <w:hideMark/>
          </w:tcPr>
          <w:p w14:paraId="31D90119"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0.00</w:t>
            </w:r>
          </w:p>
        </w:tc>
        <w:tc>
          <w:tcPr>
            <w:tcW w:w="0" w:type="auto"/>
            <w:tcMar>
              <w:top w:w="100" w:type="dxa"/>
              <w:left w:w="100" w:type="dxa"/>
              <w:bottom w:w="100" w:type="dxa"/>
              <w:right w:w="100" w:type="dxa"/>
            </w:tcMar>
            <w:hideMark/>
          </w:tcPr>
          <w:p w14:paraId="6D0BE8A8"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0.64</w:t>
            </w:r>
          </w:p>
        </w:tc>
        <w:tc>
          <w:tcPr>
            <w:tcW w:w="0" w:type="auto"/>
            <w:tcMar>
              <w:top w:w="100" w:type="dxa"/>
              <w:left w:w="100" w:type="dxa"/>
              <w:bottom w:w="100" w:type="dxa"/>
              <w:right w:w="100" w:type="dxa"/>
            </w:tcMar>
            <w:hideMark/>
          </w:tcPr>
          <w:p w14:paraId="7CE9674B"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0.68</w:t>
            </w:r>
          </w:p>
        </w:tc>
      </w:tr>
      <w:tr w:rsidR="000E4DEE" w:rsidRPr="000E4DEE" w14:paraId="185BAEB2" w14:textId="77777777" w:rsidTr="000E4DEE">
        <w:trPr>
          <w:trHeight w:val="740"/>
        </w:trPr>
        <w:tc>
          <w:tcPr>
            <w:tcW w:w="0" w:type="auto"/>
            <w:tcMar>
              <w:top w:w="100" w:type="dxa"/>
              <w:left w:w="100" w:type="dxa"/>
              <w:bottom w:w="100" w:type="dxa"/>
              <w:right w:w="100" w:type="dxa"/>
            </w:tcMar>
            <w:hideMark/>
          </w:tcPr>
          <w:p w14:paraId="494CD544"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structural heterogeneity PCA 1</w:t>
            </w:r>
          </w:p>
        </w:tc>
        <w:tc>
          <w:tcPr>
            <w:tcW w:w="0" w:type="auto"/>
            <w:tcMar>
              <w:top w:w="100" w:type="dxa"/>
              <w:left w:w="100" w:type="dxa"/>
              <w:bottom w:w="100" w:type="dxa"/>
              <w:right w:w="100" w:type="dxa"/>
            </w:tcMar>
            <w:hideMark/>
          </w:tcPr>
          <w:p w14:paraId="239E69D2"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0.99</w:t>
            </w:r>
          </w:p>
        </w:tc>
        <w:tc>
          <w:tcPr>
            <w:tcW w:w="0" w:type="auto"/>
            <w:tcMar>
              <w:top w:w="100" w:type="dxa"/>
              <w:left w:w="100" w:type="dxa"/>
              <w:bottom w:w="100" w:type="dxa"/>
              <w:right w:w="100" w:type="dxa"/>
            </w:tcMar>
            <w:hideMark/>
          </w:tcPr>
          <w:p w14:paraId="0F4E6825"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0.64</w:t>
            </w:r>
          </w:p>
        </w:tc>
        <w:tc>
          <w:tcPr>
            <w:tcW w:w="0" w:type="auto"/>
            <w:tcMar>
              <w:top w:w="100" w:type="dxa"/>
              <w:left w:w="100" w:type="dxa"/>
              <w:bottom w:w="100" w:type="dxa"/>
              <w:right w:w="100" w:type="dxa"/>
            </w:tcMar>
            <w:hideMark/>
          </w:tcPr>
          <w:p w14:paraId="4DFE1886"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0.00</w:t>
            </w:r>
          </w:p>
        </w:tc>
        <w:tc>
          <w:tcPr>
            <w:tcW w:w="0" w:type="auto"/>
            <w:tcMar>
              <w:top w:w="100" w:type="dxa"/>
              <w:left w:w="100" w:type="dxa"/>
              <w:bottom w:w="100" w:type="dxa"/>
              <w:right w:w="100" w:type="dxa"/>
            </w:tcMar>
            <w:hideMark/>
          </w:tcPr>
          <w:p w14:paraId="27FFB8A7"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0.39</w:t>
            </w:r>
          </w:p>
        </w:tc>
      </w:tr>
      <w:tr w:rsidR="000E4DEE" w:rsidRPr="000E4DEE" w14:paraId="78E6A277" w14:textId="77777777" w:rsidTr="000E4DEE">
        <w:trPr>
          <w:trHeight w:val="740"/>
        </w:trPr>
        <w:tc>
          <w:tcPr>
            <w:tcW w:w="0" w:type="auto"/>
            <w:tcBorders>
              <w:bottom w:val="single" w:sz="4" w:space="0" w:color="auto"/>
            </w:tcBorders>
            <w:tcMar>
              <w:top w:w="100" w:type="dxa"/>
              <w:left w:w="100" w:type="dxa"/>
              <w:bottom w:w="100" w:type="dxa"/>
              <w:right w:w="100" w:type="dxa"/>
            </w:tcMar>
            <w:hideMark/>
          </w:tcPr>
          <w:p w14:paraId="104995D8"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structural heterogeneity PCA 2</w:t>
            </w:r>
          </w:p>
        </w:tc>
        <w:tc>
          <w:tcPr>
            <w:tcW w:w="0" w:type="auto"/>
            <w:tcBorders>
              <w:bottom w:val="single" w:sz="4" w:space="0" w:color="auto"/>
            </w:tcBorders>
            <w:tcMar>
              <w:top w:w="100" w:type="dxa"/>
              <w:left w:w="100" w:type="dxa"/>
              <w:bottom w:w="100" w:type="dxa"/>
              <w:right w:w="100" w:type="dxa"/>
            </w:tcMar>
            <w:hideMark/>
          </w:tcPr>
          <w:p w14:paraId="72063544"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0.34</w:t>
            </w:r>
          </w:p>
        </w:tc>
        <w:tc>
          <w:tcPr>
            <w:tcW w:w="0" w:type="auto"/>
            <w:tcBorders>
              <w:bottom w:val="single" w:sz="4" w:space="0" w:color="auto"/>
            </w:tcBorders>
            <w:tcMar>
              <w:top w:w="100" w:type="dxa"/>
              <w:left w:w="100" w:type="dxa"/>
              <w:bottom w:w="100" w:type="dxa"/>
              <w:right w:w="100" w:type="dxa"/>
            </w:tcMar>
            <w:hideMark/>
          </w:tcPr>
          <w:p w14:paraId="73365B93"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0.68</w:t>
            </w:r>
          </w:p>
        </w:tc>
        <w:tc>
          <w:tcPr>
            <w:tcW w:w="0" w:type="auto"/>
            <w:tcBorders>
              <w:bottom w:val="single" w:sz="4" w:space="0" w:color="auto"/>
            </w:tcBorders>
            <w:tcMar>
              <w:top w:w="100" w:type="dxa"/>
              <w:left w:w="100" w:type="dxa"/>
              <w:bottom w:w="100" w:type="dxa"/>
              <w:right w:w="100" w:type="dxa"/>
            </w:tcMar>
            <w:hideMark/>
          </w:tcPr>
          <w:p w14:paraId="07640992"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0.39</w:t>
            </w:r>
          </w:p>
        </w:tc>
        <w:tc>
          <w:tcPr>
            <w:tcW w:w="0" w:type="auto"/>
            <w:tcBorders>
              <w:bottom w:val="single" w:sz="4" w:space="0" w:color="auto"/>
            </w:tcBorders>
            <w:tcMar>
              <w:top w:w="100" w:type="dxa"/>
              <w:left w:w="100" w:type="dxa"/>
              <w:bottom w:w="100" w:type="dxa"/>
              <w:right w:w="100" w:type="dxa"/>
            </w:tcMar>
            <w:hideMark/>
          </w:tcPr>
          <w:p w14:paraId="23CFE08F" w14:textId="77777777" w:rsidR="000E4DEE" w:rsidRPr="000E4DEE" w:rsidRDefault="000E4DEE" w:rsidP="000E4DEE">
            <w:pPr>
              <w:pStyle w:val="Beschriftung"/>
              <w:keepNext/>
              <w:rPr>
                <w:i w:val="0"/>
                <w:iCs w:val="0"/>
                <w:color w:val="auto"/>
                <w:sz w:val="24"/>
                <w:szCs w:val="24"/>
              </w:rPr>
            </w:pPr>
            <w:r w:rsidRPr="000E4DEE">
              <w:rPr>
                <w:i w:val="0"/>
                <w:iCs w:val="0"/>
                <w:color w:val="auto"/>
                <w:sz w:val="24"/>
                <w:szCs w:val="24"/>
              </w:rPr>
              <w:t>0.00</w:t>
            </w:r>
          </w:p>
        </w:tc>
      </w:tr>
    </w:tbl>
    <w:p w14:paraId="27099986" w14:textId="03DA89B8" w:rsidR="00502F91" w:rsidRDefault="00502F91" w:rsidP="00F74372">
      <w:pPr>
        <w:pStyle w:val="Beschriftung"/>
        <w:keepNext/>
        <w:rPr>
          <w:b/>
          <w:bCs/>
          <w:i w:val="0"/>
          <w:iCs w:val="0"/>
          <w:color w:val="auto"/>
          <w:sz w:val="24"/>
          <w:szCs w:val="24"/>
        </w:rPr>
      </w:pPr>
    </w:p>
    <w:p w14:paraId="71E20300" w14:textId="77777777" w:rsidR="00502F91" w:rsidRDefault="00502F91">
      <w:pPr>
        <w:rPr>
          <w:b/>
          <w:bCs/>
          <w:szCs w:val="24"/>
        </w:rPr>
      </w:pPr>
      <w:r>
        <w:rPr>
          <w:b/>
          <w:bCs/>
          <w:i/>
          <w:iCs/>
          <w:szCs w:val="24"/>
        </w:rPr>
        <w:br w:type="page"/>
      </w:r>
    </w:p>
    <w:p w14:paraId="4B39CF82" w14:textId="77777777" w:rsidR="000E4DEE" w:rsidRDefault="000E4DEE" w:rsidP="00F74372">
      <w:pPr>
        <w:pStyle w:val="Beschriftung"/>
        <w:keepNext/>
        <w:rPr>
          <w:b/>
          <w:bCs/>
          <w:i w:val="0"/>
          <w:iCs w:val="0"/>
          <w:color w:val="auto"/>
          <w:sz w:val="24"/>
          <w:szCs w:val="24"/>
        </w:rPr>
      </w:pPr>
    </w:p>
    <w:p w14:paraId="704FF3E0" w14:textId="5A3A8470" w:rsidR="00F74372" w:rsidRPr="00F74372" w:rsidRDefault="00F74372" w:rsidP="00F74372">
      <w:pPr>
        <w:pStyle w:val="Beschriftung"/>
        <w:keepNext/>
        <w:rPr>
          <w:b/>
          <w:bCs/>
          <w:i w:val="0"/>
          <w:iCs w:val="0"/>
          <w:color w:val="auto"/>
          <w:sz w:val="24"/>
          <w:szCs w:val="24"/>
        </w:rPr>
      </w:pPr>
      <w:r w:rsidRPr="00F74372">
        <w:rPr>
          <w:b/>
          <w:bCs/>
          <w:i w:val="0"/>
          <w:iCs w:val="0"/>
          <w:color w:val="auto"/>
          <w:sz w:val="24"/>
          <w:szCs w:val="24"/>
        </w:rPr>
        <w:t>Table S</w:t>
      </w:r>
      <w:r w:rsidRPr="00F74372">
        <w:rPr>
          <w:b/>
          <w:bCs/>
          <w:i w:val="0"/>
          <w:iCs w:val="0"/>
          <w:color w:val="auto"/>
          <w:sz w:val="24"/>
          <w:szCs w:val="24"/>
        </w:rPr>
        <w:fldChar w:fldCharType="begin"/>
      </w:r>
      <w:r w:rsidRPr="00F74372">
        <w:rPr>
          <w:b/>
          <w:bCs/>
          <w:i w:val="0"/>
          <w:iCs w:val="0"/>
          <w:color w:val="auto"/>
          <w:sz w:val="24"/>
          <w:szCs w:val="24"/>
        </w:rPr>
        <w:instrText xml:space="preserve"> SEQ Table \* ARABIC </w:instrText>
      </w:r>
      <w:r w:rsidRPr="00F74372">
        <w:rPr>
          <w:b/>
          <w:bCs/>
          <w:i w:val="0"/>
          <w:iCs w:val="0"/>
          <w:color w:val="auto"/>
          <w:sz w:val="24"/>
          <w:szCs w:val="24"/>
        </w:rPr>
        <w:fldChar w:fldCharType="separate"/>
      </w:r>
      <w:r w:rsidR="009249E8">
        <w:rPr>
          <w:b/>
          <w:bCs/>
          <w:i w:val="0"/>
          <w:iCs w:val="0"/>
          <w:noProof/>
          <w:color w:val="auto"/>
          <w:sz w:val="24"/>
          <w:szCs w:val="24"/>
        </w:rPr>
        <w:t>3</w:t>
      </w:r>
      <w:r w:rsidRPr="00F74372">
        <w:rPr>
          <w:b/>
          <w:bCs/>
          <w:i w:val="0"/>
          <w:iCs w:val="0"/>
          <w:color w:val="auto"/>
          <w:sz w:val="24"/>
          <w:szCs w:val="24"/>
        </w:rPr>
        <w:fldChar w:fldCharType="end"/>
      </w:r>
      <w:r w:rsidRPr="00F74372">
        <w:rPr>
          <w:b/>
          <w:bCs/>
          <w:i w:val="0"/>
          <w:iCs w:val="0"/>
          <w:color w:val="auto"/>
          <w:sz w:val="24"/>
          <w:szCs w:val="24"/>
        </w:rPr>
        <w:t xml:space="preserve">: </w:t>
      </w:r>
      <w:r w:rsidRPr="00F74372">
        <w:rPr>
          <w:bCs/>
          <w:i w:val="0"/>
          <w:iCs w:val="0"/>
          <w:color w:val="auto"/>
          <w:sz w:val="24"/>
          <w:szCs w:val="24"/>
        </w:rPr>
        <w:t xml:space="preserve">The abundance and biomass of the surveyed species in our study region. The macrohabitat is the preferred habitat of the species according </w:t>
      </w:r>
      <w:r w:rsidRPr="00E876B6">
        <w:rPr>
          <w:bCs/>
          <w:i w:val="0"/>
          <w:iCs w:val="0"/>
          <w:color w:val="auto"/>
          <w:sz w:val="24"/>
          <w:szCs w:val="24"/>
        </w:rPr>
        <w:t xml:space="preserve">to </w:t>
      </w:r>
      <w:r w:rsidRPr="00E876B6">
        <w:rPr>
          <w:bCs/>
          <w:i w:val="0"/>
          <w:iCs w:val="0"/>
          <w:color w:val="auto"/>
          <w:sz w:val="24"/>
          <w:szCs w:val="24"/>
        </w:rPr>
        <w:fldChar w:fldCharType="begin"/>
      </w:r>
      <w:r w:rsidR="00E876B6" w:rsidRPr="00E876B6">
        <w:rPr>
          <w:bCs/>
          <w:i w:val="0"/>
          <w:iCs w:val="0"/>
          <w:color w:val="auto"/>
          <w:sz w:val="24"/>
          <w:szCs w:val="24"/>
        </w:rPr>
        <w:instrText xml:space="preserve"> ADDIN ZOTERO_ITEM CSL_CITATION {"citationID":"UdRfgZVl","properties":{"formattedCitation":"(Buse et al., 2018; Koch, 1992; R\\uc0\\u246{}ssner, 2012)","plainCitation":"(Buse et al., 2018; Koch, 1992; Rössner, 2012)","noteIndex":0},"citationItems":[{"id":1222,"uris":["http://zotero.org/users/11075387/items/BVF3FCHJ"],"itemData":{"id":1222,"type":"book","event-place":"Krefeld","publisher":"Goecke &amp; Evers","publisher-place":"Krefeld","title":"Die Kaefer Mitteleuropas. Oekologie","volume":"3","author":[{"family":"Koch","given":"K."}],"issued":{"date-parts":[["1992"]]}}},{"id":1221,"uris":["http://zotero.org/users/11075387/items/IZSGFYWC"],"itemData":{"id":1221,"type":"book","event-place":"Erfurt","publisher":"Verein der Freunde und Förderer des Naturkundemuseums Erfurt","publisher-place":"Erfurt","title":"Die Hirschkäfer und Blatthornkäfer Ostdeutschlands (Coleoptera: Scarabaeoidea).","author":[{"family":"Rössner","given":"E."}],"issued":{"date-parts":[["2012"]]}}},{"id":281,"uris":["http://zotero.org/users/11075387/items/HCFAEJ2E"],"itemData":{"id":281,"type":"article-journal","abstract":"Abstract\n            Ecological, morphological and life‐history traits have been increasingly used in community ecology during the last decade. Dung beetles represent a model group of insects frequently used in studies of landscape ecology and grassland management. Their body sizes and nesting behavioral traits are regularly used to help understand ecological processes at the community level. However, information on their seasonal activity, wing morphometry and dung specialization is sparse in published reports, or is simply not available yet. We thus compiled a comprehensive list of the morphological and ecological traits of Central European dung beetles (Geotrupidae, Scarabaeidae and Aphodiidae). We gathered information from published works and, for the first time, took morphometric measurements of wings. We provide a database of 12 traits for all 100 dung beetle species occurring in Central Europe. Most species are not restricted to one specific dung type, and the most frequently used dung types are sheep/goat, cattle and horse dung, which are almost equally exploited by 90, 89 and 87 species, respectively. More than one‐third of all species are active in winter, and the number of active species is the highest in June. The wing morphometry shows a high variation and is largely determined by the family identity; the ratio of elytron length to wing area is the largest in Aphodiidae but the smallest in Geotrupidae. Our database is the first standardized set of information for Central European dung beetles and can be used in future trait‐based studies focusing on the ecology and conservation of these beetles.","container-title":"Entomological Science","DOI":"10.1111/ens.12313","ISSN":"1343-8786, 1479-8298","issue":"3","journalAbbreviation":"Entomological Science","language":"en","page":"315-323","source":"DOI.org (Crossref)","title":"Summary of the morphological and ecological traits of Central European dung beetles","volume":"21","author":[{"family":"Buse","given":"Jörn"},{"family":"Šlachta","given":"Martin"},{"family":"Sladecek","given":"Frantisek X. J."},{"family":"Carpaneto","given":"Giuseppe M."}],"issued":{"date-parts":[["2018",9]]}}}],"schema":"https://github.com/citation-style-language/schema/raw/master/csl-citation.json"} </w:instrText>
      </w:r>
      <w:r w:rsidRPr="00E876B6">
        <w:rPr>
          <w:bCs/>
          <w:i w:val="0"/>
          <w:iCs w:val="0"/>
          <w:color w:val="auto"/>
          <w:sz w:val="24"/>
          <w:szCs w:val="24"/>
        </w:rPr>
        <w:fldChar w:fldCharType="separate"/>
      </w:r>
      <w:r w:rsidR="00E876B6" w:rsidRPr="00E876B6">
        <w:rPr>
          <w:rFonts w:cs="Times New Roman"/>
          <w:i w:val="0"/>
          <w:iCs w:val="0"/>
          <w:color w:val="auto"/>
          <w:sz w:val="24"/>
        </w:rPr>
        <w:t>(Buse et al., 2018; Koch, 1992; Rössner, 2012)</w:t>
      </w:r>
      <w:r w:rsidRPr="00E876B6">
        <w:rPr>
          <w:bCs/>
          <w:i w:val="0"/>
          <w:iCs w:val="0"/>
          <w:color w:val="auto"/>
          <w:sz w:val="24"/>
          <w:szCs w:val="24"/>
        </w:rPr>
        <w:fldChar w:fldCharType="end"/>
      </w:r>
      <w:r w:rsidRPr="00E876B6">
        <w:rPr>
          <w:bCs/>
          <w:i w:val="0"/>
          <w:iCs w:val="0"/>
          <w:color w:val="auto"/>
          <w:sz w:val="24"/>
          <w:szCs w:val="24"/>
        </w:rPr>
        <w:t>.</w:t>
      </w:r>
    </w:p>
    <w:tbl>
      <w:tblPr>
        <w:tblStyle w:val="Tabellenraster"/>
        <w:tblW w:w="8789" w:type="dxa"/>
        <w:tblBorders>
          <w:top w:val="none" w:sz="0" w:space="0" w:color="auto"/>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1243"/>
        <w:gridCol w:w="1450"/>
        <w:gridCol w:w="2977"/>
      </w:tblGrid>
      <w:tr w:rsidR="00F74372" w:rsidRPr="00E442A2" w14:paraId="29BB7310" w14:textId="77777777" w:rsidTr="00EF506C">
        <w:trPr>
          <w:trHeight w:val="288"/>
        </w:trPr>
        <w:tc>
          <w:tcPr>
            <w:tcW w:w="3119" w:type="dxa"/>
            <w:tcBorders>
              <w:top w:val="single" w:sz="4" w:space="0" w:color="auto"/>
              <w:bottom w:val="single" w:sz="4" w:space="0" w:color="auto"/>
            </w:tcBorders>
            <w:noWrap/>
            <w:hideMark/>
          </w:tcPr>
          <w:p w14:paraId="6ED4E897" w14:textId="77777777" w:rsidR="00F74372" w:rsidRPr="00E442A2" w:rsidRDefault="00F74372" w:rsidP="00E876B6">
            <w:pPr>
              <w:spacing w:line="276" w:lineRule="auto"/>
            </w:pPr>
            <w:r>
              <w:t>s</w:t>
            </w:r>
            <w:r w:rsidRPr="00E442A2">
              <w:t>pecies</w:t>
            </w:r>
          </w:p>
        </w:tc>
        <w:tc>
          <w:tcPr>
            <w:tcW w:w="1243" w:type="dxa"/>
            <w:tcBorders>
              <w:top w:val="single" w:sz="4" w:space="0" w:color="auto"/>
              <w:bottom w:val="single" w:sz="4" w:space="0" w:color="auto"/>
            </w:tcBorders>
            <w:noWrap/>
            <w:hideMark/>
          </w:tcPr>
          <w:p w14:paraId="78EBC8B0" w14:textId="77777777" w:rsidR="00F74372" w:rsidRPr="00E442A2" w:rsidRDefault="00F74372" w:rsidP="00E876B6">
            <w:pPr>
              <w:spacing w:line="276" w:lineRule="auto"/>
            </w:pPr>
            <w:r w:rsidRPr="00E442A2">
              <w:t>abundance</w:t>
            </w:r>
          </w:p>
        </w:tc>
        <w:tc>
          <w:tcPr>
            <w:tcW w:w="1450" w:type="dxa"/>
            <w:tcBorders>
              <w:top w:val="single" w:sz="4" w:space="0" w:color="auto"/>
              <w:bottom w:val="single" w:sz="4" w:space="0" w:color="auto"/>
            </w:tcBorders>
            <w:noWrap/>
            <w:hideMark/>
          </w:tcPr>
          <w:p w14:paraId="087EEE12" w14:textId="77777777" w:rsidR="00F74372" w:rsidRPr="00E442A2" w:rsidRDefault="00F74372" w:rsidP="00E876B6">
            <w:pPr>
              <w:spacing w:line="276" w:lineRule="auto"/>
            </w:pPr>
            <w:r w:rsidRPr="00E442A2">
              <w:t>biomass [g]</w:t>
            </w:r>
          </w:p>
        </w:tc>
        <w:tc>
          <w:tcPr>
            <w:tcW w:w="2977" w:type="dxa"/>
            <w:tcBorders>
              <w:top w:val="single" w:sz="4" w:space="0" w:color="auto"/>
              <w:bottom w:val="single" w:sz="4" w:space="0" w:color="auto"/>
            </w:tcBorders>
            <w:noWrap/>
            <w:hideMark/>
          </w:tcPr>
          <w:p w14:paraId="087FCBD6" w14:textId="77777777" w:rsidR="00F74372" w:rsidRPr="00E442A2" w:rsidRDefault="00F74372" w:rsidP="00E876B6">
            <w:pPr>
              <w:spacing w:line="276" w:lineRule="auto"/>
            </w:pPr>
            <w:r w:rsidRPr="00E442A2">
              <w:t>macrohabitat</w:t>
            </w:r>
          </w:p>
        </w:tc>
      </w:tr>
      <w:tr w:rsidR="00F74372" w:rsidRPr="00E442A2" w14:paraId="52188E58" w14:textId="77777777" w:rsidTr="00EF506C">
        <w:trPr>
          <w:trHeight w:val="288"/>
        </w:trPr>
        <w:tc>
          <w:tcPr>
            <w:tcW w:w="3119" w:type="dxa"/>
            <w:tcBorders>
              <w:top w:val="single" w:sz="4" w:space="0" w:color="auto"/>
            </w:tcBorders>
            <w:noWrap/>
            <w:hideMark/>
          </w:tcPr>
          <w:p w14:paraId="1739E7A2" w14:textId="77777777" w:rsidR="00F74372" w:rsidRPr="00E442A2" w:rsidRDefault="00F74372" w:rsidP="00E876B6">
            <w:pPr>
              <w:spacing w:line="276" w:lineRule="auto"/>
              <w:rPr>
                <w:i/>
                <w:iCs/>
              </w:rPr>
            </w:pPr>
            <w:proofErr w:type="spellStart"/>
            <w:r w:rsidRPr="00E442A2">
              <w:rPr>
                <w:i/>
                <w:iCs/>
              </w:rPr>
              <w:t>Acrossus</w:t>
            </w:r>
            <w:proofErr w:type="spellEnd"/>
            <w:r w:rsidRPr="00E442A2">
              <w:rPr>
                <w:i/>
                <w:iCs/>
              </w:rPr>
              <w:t xml:space="preserve"> depressus</w:t>
            </w:r>
          </w:p>
          <w:p w14:paraId="2377FBE2" w14:textId="77777777" w:rsidR="00F74372" w:rsidRPr="00E442A2" w:rsidRDefault="00F74372" w:rsidP="00E876B6">
            <w:pPr>
              <w:spacing w:line="276" w:lineRule="auto"/>
            </w:pPr>
            <w:r w:rsidRPr="00E442A2">
              <w:t>(</w:t>
            </w:r>
            <w:proofErr w:type="spellStart"/>
            <w:r w:rsidRPr="00E442A2">
              <w:t>Kugelann</w:t>
            </w:r>
            <w:proofErr w:type="spellEnd"/>
            <w:r w:rsidRPr="00E442A2">
              <w:t>, 1792)</w:t>
            </w:r>
          </w:p>
        </w:tc>
        <w:tc>
          <w:tcPr>
            <w:tcW w:w="1243" w:type="dxa"/>
            <w:tcBorders>
              <w:top w:val="single" w:sz="4" w:space="0" w:color="auto"/>
            </w:tcBorders>
            <w:noWrap/>
            <w:hideMark/>
          </w:tcPr>
          <w:p w14:paraId="4D06D243" w14:textId="77777777" w:rsidR="00F74372" w:rsidRPr="00E442A2" w:rsidRDefault="00F74372" w:rsidP="00E876B6">
            <w:pPr>
              <w:spacing w:line="276" w:lineRule="auto"/>
            </w:pPr>
            <w:r w:rsidRPr="00E442A2">
              <w:t>109</w:t>
            </w:r>
          </w:p>
        </w:tc>
        <w:tc>
          <w:tcPr>
            <w:tcW w:w="1450" w:type="dxa"/>
            <w:tcBorders>
              <w:top w:val="single" w:sz="4" w:space="0" w:color="auto"/>
            </w:tcBorders>
            <w:noWrap/>
            <w:hideMark/>
          </w:tcPr>
          <w:p w14:paraId="19BD20EB" w14:textId="77777777" w:rsidR="00F74372" w:rsidRPr="00E442A2" w:rsidRDefault="00F74372" w:rsidP="00E876B6">
            <w:pPr>
              <w:spacing w:line="276" w:lineRule="auto"/>
            </w:pPr>
            <w:r w:rsidRPr="00E442A2">
              <w:t>0.643</w:t>
            </w:r>
          </w:p>
        </w:tc>
        <w:tc>
          <w:tcPr>
            <w:tcW w:w="2977" w:type="dxa"/>
            <w:tcBorders>
              <w:top w:val="single" w:sz="4" w:space="0" w:color="auto"/>
            </w:tcBorders>
            <w:noWrap/>
            <w:hideMark/>
          </w:tcPr>
          <w:p w14:paraId="07A4A347" w14:textId="77777777" w:rsidR="00F74372" w:rsidRPr="00E442A2" w:rsidRDefault="00F74372" w:rsidP="00E876B6">
            <w:pPr>
              <w:spacing w:line="276" w:lineRule="auto"/>
            </w:pPr>
            <w:r w:rsidRPr="00E442A2">
              <w:t>semi-open and forest habitat</w:t>
            </w:r>
          </w:p>
        </w:tc>
      </w:tr>
      <w:tr w:rsidR="00F74372" w:rsidRPr="00E442A2" w14:paraId="04BEBD38" w14:textId="77777777" w:rsidTr="00EF506C">
        <w:trPr>
          <w:trHeight w:val="288"/>
        </w:trPr>
        <w:tc>
          <w:tcPr>
            <w:tcW w:w="3119" w:type="dxa"/>
            <w:noWrap/>
            <w:hideMark/>
          </w:tcPr>
          <w:p w14:paraId="13199E9D" w14:textId="77777777" w:rsidR="00F74372" w:rsidRPr="00E442A2" w:rsidRDefault="00F74372" w:rsidP="00E876B6">
            <w:pPr>
              <w:spacing w:line="276" w:lineRule="auto"/>
              <w:rPr>
                <w:i/>
                <w:iCs/>
              </w:rPr>
            </w:pPr>
            <w:proofErr w:type="spellStart"/>
            <w:r w:rsidRPr="00E442A2">
              <w:rPr>
                <w:i/>
                <w:iCs/>
              </w:rPr>
              <w:t>Acrossus</w:t>
            </w:r>
            <w:proofErr w:type="spellEnd"/>
            <w:r w:rsidRPr="00E442A2">
              <w:rPr>
                <w:i/>
                <w:iCs/>
              </w:rPr>
              <w:t xml:space="preserve"> rufipes</w:t>
            </w:r>
          </w:p>
          <w:p w14:paraId="58E69BF0" w14:textId="77777777" w:rsidR="00F74372" w:rsidRPr="00E442A2" w:rsidRDefault="00F74372" w:rsidP="00E876B6">
            <w:pPr>
              <w:spacing w:line="276" w:lineRule="auto"/>
            </w:pPr>
            <w:r w:rsidRPr="00E442A2">
              <w:t>(Linnaeus, 1758)</w:t>
            </w:r>
          </w:p>
        </w:tc>
        <w:tc>
          <w:tcPr>
            <w:tcW w:w="1243" w:type="dxa"/>
            <w:noWrap/>
            <w:hideMark/>
          </w:tcPr>
          <w:p w14:paraId="21F93B27" w14:textId="77777777" w:rsidR="00F74372" w:rsidRPr="00E442A2" w:rsidRDefault="00F74372" w:rsidP="00E876B6">
            <w:pPr>
              <w:spacing w:line="276" w:lineRule="auto"/>
            </w:pPr>
            <w:r w:rsidRPr="00E442A2">
              <w:t>2</w:t>
            </w:r>
          </w:p>
        </w:tc>
        <w:tc>
          <w:tcPr>
            <w:tcW w:w="1450" w:type="dxa"/>
            <w:noWrap/>
            <w:hideMark/>
          </w:tcPr>
          <w:p w14:paraId="715F0F65" w14:textId="77777777" w:rsidR="00F74372" w:rsidRPr="00E442A2" w:rsidRDefault="00F74372" w:rsidP="00E876B6">
            <w:pPr>
              <w:spacing w:line="276" w:lineRule="auto"/>
            </w:pPr>
            <w:r w:rsidRPr="00E442A2">
              <w:t>0.081</w:t>
            </w:r>
          </w:p>
        </w:tc>
        <w:tc>
          <w:tcPr>
            <w:tcW w:w="2977" w:type="dxa"/>
            <w:noWrap/>
            <w:hideMark/>
          </w:tcPr>
          <w:p w14:paraId="66DE99CA" w14:textId="77777777" w:rsidR="00F74372" w:rsidRPr="00E442A2" w:rsidRDefault="00F74372" w:rsidP="00E876B6">
            <w:pPr>
              <w:spacing w:line="276" w:lineRule="auto"/>
            </w:pPr>
            <w:r w:rsidRPr="00E442A2">
              <w:t>semi-open and forest habitat</w:t>
            </w:r>
          </w:p>
        </w:tc>
      </w:tr>
      <w:tr w:rsidR="00F74372" w:rsidRPr="00E442A2" w14:paraId="54380459" w14:textId="77777777" w:rsidTr="00EF506C">
        <w:trPr>
          <w:trHeight w:val="288"/>
        </w:trPr>
        <w:tc>
          <w:tcPr>
            <w:tcW w:w="3119" w:type="dxa"/>
            <w:noWrap/>
            <w:hideMark/>
          </w:tcPr>
          <w:p w14:paraId="246DB0DD" w14:textId="77777777" w:rsidR="00F74372" w:rsidRPr="00E442A2" w:rsidRDefault="00F74372" w:rsidP="00E876B6">
            <w:pPr>
              <w:spacing w:line="276" w:lineRule="auto"/>
              <w:rPr>
                <w:i/>
                <w:iCs/>
              </w:rPr>
            </w:pPr>
            <w:proofErr w:type="spellStart"/>
            <w:r w:rsidRPr="00E442A2">
              <w:rPr>
                <w:i/>
                <w:iCs/>
              </w:rPr>
              <w:t>Anoplotrupes</w:t>
            </w:r>
            <w:proofErr w:type="spellEnd"/>
            <w:r w:rsidRPr="00E442A2">
              <w:rPr>
                <w:i/>
                <w:iCs/>
              </w:rPr>
              <w:t xml:space="preserve"> </w:t>
            </w:r>
            <w:proofErr w:type="spellStart"/>
            <w:r w:rsidRPr="00E442A2">
              <w:rPr>
                <w:i/>
                <w:iCs/>
              </w:rPr>
              <w:t>stercorosus</w:t>
            </w:r>
            <w:proofErr w:type="spellEnd"/>
          </w:p>
          <w:p w14:paraId="1F26C582" w14:textId="77777777" w:rsidR="00F74372" w:rsidRPr="00E442A2" w:rsidRDefault="00F74372" w:rsidP="00E876B6">
            <w:pPr>
              <w:spacing w:line="276" w:lineRule="auto"/>
            </w:pPr>
            <w:r w:rsidRPr="00E442A2">
              <w:t>(Scriba, 1791)</w:t>
            </w:r>
          </w:p>
        </w:tc>
        <w:tc>
          <w:tcPr>
            <w:tcW w:w="1243" w:type="dxa"/>
            <w:noWrap/>
            <w:hideMark/>
          </w:tcPr>
          <w:p w14:paraId="2D73E10C" w14:textId="77777777" w:rsidR="00F74372" w:rsidRPr="00E442A2" w:rsidRDefault="00F74372" w:rsidP="00E876B6">
            <w:pPr>
              <w:spacing w:line="276" w:lineRule="auto"/>
            </w:pPr>
            <w:r w:rsidRPr="00E442A2">
              <w:t>2032</w:t>
            </w:r>
          </w:p>
        </w:tc>
        <w:tc>
          <w:tcPr>
            <w:tcW w:w="1450" w:type="dxa"/>
            <w:noWrap/>
            <w:hideMark/>
          </w:tcPr>
          <w:p w14:paraId="518D5483" w14:textId="77777777" w:rsidR="00F74372" w:rsidRPr="00E442A2" w:rsidRDefault="00F74372" w:rsidP="00E876B6">
            <w:pPr>
              <w:spacing w:line="276" w:lineRule="auto"/>
            </w:pPr>
            <w:r w:rsidRPr="00E442A2">
              <w:t>262.433</w:t>
            </w:r>
          </w:p>
        </w:tc>
        <w:tc>
          <w:tcPr>
            <w:tcW w:w="2977" w:type="dxa"/>
            <w:noWrap/>
            <w:hideMark/>
          </w:tcPr>
          <w:p w14:paraId="35F0068C" w14:textId="77777777" w:rsidR="00F74372" w:rsidRPr="00E442A2" w:rsidRDefault="00F74372" w:rsidP="00E876B6">
            <w:pPr>
              <w:spacing w:line="276" w:lineRule="auto"/>
            </w:pPr>
            <w:r w:rsidRPr="00E442A2">
              <w:t>semi-open and forest habitat</w:t>
            </w:r>
          </w:p>
        </w:tc>
      </w:tr>
      <w:tr w:rsidR="00F74372" w:rsidRPr="00E442A2" w14:paraId="06443F21" w14:textId="77777777" w:rsidTr="00EF506C">
        <w:trPr>
          <w:trHeight w:val="288"/>
        </w:trPr>
        <w:tc>
          <w:tcPr>
            <w:tcW w:w="3119" w:type="dxa"/>
            <w:noWrap/>
            <w:hideMark/>
          </w:tcPr>
          <w:p w14:paraId="040B9BDC" w14:textId="77777777" w:rsidR="00F74372" w:rsidRPr="00E442A2" w:rsidRDefault="00F74372" w:rsidP="00E876B6">
            <w:pPr>
              <w:spacing w:line="276" w:lineRule="auto"/>
              <w:rPr>
                <w:i/>
                <w:iCs/>
              </w:rPr>
            </w:pPr>
            <w:proofErr w:type="spellStart"/>
            <w:r w:rsidRPr="00E442A2">
              <w:rPr>
                <w:i/>
                <w:iCs/>
              </w:rPr>
              <w:t>Bodilopsis</w:t>
            </w:r>
            <w:proofErr w:type="spellEnd"/>
            <w:r w:rsidRPr="00E442A2">
              <w:rPr>
                <w:i/>
                <w:iCs/>
              </w:rPr>
              <w:t xml:space="preserve"> </w:t>
            </w:r>
            <w:proofErr w:type="spellStart"/>
            <w:r w:rsidRPr="00E442A2">
              <w:rPr>
                <w:i/>
                <w:iCs/>
              </w:rPr>
              <w:t>rufa</w:t>
            </w:r>
            <w:proofErr w:type="spellEnd"/>
          </w:p>
          <w:p w14:paraId="4C66EC03" w14:textId="77777777" w:rsidR="00F74372" w:rsidRPr="00E442A2" w:rsidRDefault="00F74372" w:rsidP="00E876B6">
            <w:pPr>
              <w:spacing w:line="276" w:lineRule="auto"/>
            </w:pPr>
            <w:r w:rsidRPr="00E442A2">
              <w:t>(Moll, 1782)</w:t>
            </w:r>
          </w:p>
        </w:tc>
        <w:tc>
          <w:tcPr>
            <w:tcW w:w="1243" w:type="dxa"/>
            <w:noWrap/>
            <w:hideMark/>
          </w:tcPr>
          <w:p w14:paraId="2379058F" w14:textId="77777777" w:rsidR="00F74372" w:rsidRPr="00E442A2" w:rsidRDefault="00F74372" w:rsidP="00E876B6">
            <w:pPr>
              <w:spacing w:line="276" w:lineRule="auto"/>
            </w:pPr>
            <w:r w:rsidRPr="00E442A2">
              <w:t>1</w:t>
            </w:r>
          </w:p>
        </w:tc>
        <w:tc>
          <w:tcPr>
            <w:tcW w:w="1450" w:type="dxa"/>
            <w:noWrap/>
            <w:hideMark/>
          </w:tcPr>
          <w:p w14:paraId="74D709F3" w14:textId="77777777" w:rsidR="00F74372" w:rsidRPr="00E442A2" w:rsidRDefault="00F74372" w:rsidP="00E876B6">
            <w:pPr>
              <w:spacing w:line="276" w:lineRule="auto"/>
            </w:pPr>
            <w:r w:rsidRPr="00E442A2">
              <w:t>0.007</w:t>
            </w:r>
          </w:p>
        </w:tc>
        <w:tc>
          <w:tcPr>
            <w:tcW w:w="2977" w:type="dxa"/>
            <w:noWrap/>
            <w:hideMark/>
          </w:tcPr>
          <w:p w14:paraId="78A5A8A8" w14:textId="77777777" w:rsidR="00F74372" w:rsidRPr="00E442A2" w:rsidRDefault="00F74372" w:rsidP="00E876B6">
            <w:pPr>
              <w:spacing w:line="276" w:lineRule="auto"/>
            </w:pPr>
            <w:r w:rsidRPr="00E442A2">
              <w:t>open and semi-open habitat</w:t>
            </w:r>
          </w:p>
        </w:tc>
      </w:tr>
      <w:tr w:rsidR="00F74372" w:rsidRPr="00E442A2" w14:paraId="29734ED6" w14:textId="77777777" w:rsidTr="00EF506C">
        <w:trPr>
          <w:trHeight w:val="288"/>
        </w:trPr>
        <w:tc>
          <w:tcPr>
            <w:tcW w:w="3119" w:type="dxa"/>
            <w:noWrap/>
            <w:hideMark/>
          </w:tcPr>
          <w:p w14:paraId="03367F7A" w14:textId="77777777" w:rsidR="00F74372" w:rsidRPr="00E442A2" w:rsidRDefault="00F74372" w:rsidP="00E876B6">
            <w:pPr>
              <w:spacing w:line="276" w:lineRule="auto"/>
              <w:rPr>
                <w:i/>
                <w:iCs/>
              </w:rPr>
            </w:pPr>
            <w:proofErr w:type="spellStart"/>
            <w:r w:rsidRPr="00E442A2">
              <w:rPr>
                <w:i/>
                <w:iCs/>
              </w:rPr>
              <w:t>Esymus</w:t>
            </w:r>
            <w:proofErr w:type="spellEnd"/>
            <w:r w:rsidRPr="00E442A2">
              <w:rPr>
                <w:i/>
                <w:iCs/>
              </w:rPr>
              <w:t xml:space="preserve"> pusillus</w:t>
            </w:r>
          </w:p>
          <w:p w14:paraId="5CC51E6C" w14:textId="77777777" w:rsidR="00F74372" w:rsidRPr="00E442A2" w:rsidRDefault="00F74372" w:rsidP="00E876B6">
            <w:pPr>
              <w:spacing w:line="276" w:lineRule="auto"/>
            </w:pPr>
            <w:r w:rsidRPr="00E442A2">
              <w:t>(Herbst, 1789)</w:t>
            </w:r>
          </w:p>
        </w:tc>
        <w:tc>
          <w:tcPr>
            <w:tcW w:w="1243" w:type="dxa"/>
            <w:noWrap/>
            <w:hideMark/>
          </w:tcPr>
          <w:p w14:paraId="112CEA6F" w14:textId="77777777" w:rsidR="00F74372" w:rsidRPr="00E442A2" w:rsidRDefault="00F74372" w:rsidP="00E876B6">
            <w:pPr>
              <w:spacing w:line="276" w:lineRule="auto"/>
            </w:pPr>
            <w:r w:rsidRPr="00E442A2">
              <w:t>10</w:t>
            </w:r>
          </w:p>
        </w:tc>
        <w:tc>
          <w:tcPr>
            <w:tcW w:w="1450" w:type="dxa"/>
            <w:noWrap/>
            <w:hideMark/>
          </w:tcPr>
          <w:p w14:paraId="032A5C99" w14:textId="77777777" w:rsidR="00F74372" w:rsidRPr="00E442A2" w:rsidRDefault="00F74372" w:rsidP="00E876B6">
            <w:pPr>
              <w:spacing w:line="276" w:lineRule="auto"/>
            </w:pPr>
            <w:r w:rsidRPr="00E442A2">
              <w:t>0.039</w:t>
            </w:r>
          </w:p>
        </w:tc>
        <w:tc>
          <w:tcPr>
            <w:tcW w:w="2977" w:type="dxa"/>
            <w:noWrap/>
            <w:hideMark/>
          </w:tcPr>
          <w:p w14:paraId="0B2F1CDF" w14:textId="77777777" w:rsidR="00F74372" w:rsidRPr="00E442A2" w:rsidRDefault="00F74372" w:rsidP="00E876B6">
            <w:pPr>
              <w:spacing w:line="276" w:lineRule="auto"/>
            </w:pPr>
            <w:r w:rsidRPr="00E442A2">
              <w:t>open and semi-open habitat</w:t>
            </w:r>
          </w:p>
        </w:tc>
      </w:tr>
      <w:tr w:rsidR="00F74372" w:rsidRPr="00E442A2" w14:paraId="65C196A5" w14:textId="77777777" w:rsidTr="00EF506C">
        <w:trPr>
          <w:trHeight w:val="288"/>
        </w:trPr>
        <w:tc>
          <w:tcPr>
            <w:tcW w:w="3119" w:type="dxa"/>
            <w:noWrap/>
            <w:hideMark/>
          </w:tcPr>
          <w:p w14:paraId="47A43E93" w14:textId="77777777" w:rsidR="00F74372" w:rsidRPr="00E442A2" w:rsidRDefault="00F74372" w:rsidP="00E876B6">
            <w:pPr>
              <w:spacing w:line="276" w:lineRule="auto"/>
              <w:rPr>
                <w:i/>
                <w:iCs/>
              </w:rPr>
            </w:pPr>
            <w:proofErr w:type="spellStart"/>
            <w:r w:rsidRPr="00E442A2">
              <w:rPr>
                <w:i/>
                <w:iCs/>
              </w:rPr>
              <w:t>Euorodalus</w:t>
            </w:r>
            <w:proofErr w:type="spellEnd"/>
            <w:r w:rsidRPr="00E442A2">
              <w:rPr>
                <w:i/>
                <w:iCs/>
              </w:rPr>
              <w:t xml:space="preserve"> </w:t>
            </w:r>
            <w:proofErr w:type="spellStart"/>
            <w:r w:rsidRPr="00E442A2">
              <w:rPr>
                <w:i/>
                <w:iCs/>
              </w:rPr>
              <w:t>coenosus</w:t>
            </w:r>
            <w:proofErr w:type="spellEnd"/>
          </w:p>
          <w:p w14:paraId="03016C01" w14:textId="77777777" w:rsidR="00F74372" w:rsidRPr="00E442A2" w:rsidRDefault="00F74372" w:rsidP="00E876B6">
            <w:pPr>
              <w:spacing w:line="276" w:lineRule="auto"/>
            </w:pPr>
            <w:r w:rsidRPr="00E442A2">
              <w:t>(Panzer, 1798)</w:t>
            </w:r>
          </w:p>
        </w:tc>
        <w:tc>
          <w:tcPr>
            <w:tcW w:w="1243" w:type="dxa"/>
            <w:noWrap/>
            <w:hideMark/>
          </w:tcPr>
          <w:p w14:paraId="68990F05" w14:textId="77777777" w:rsidR="00F74372" w:rsidRPr="00E442A2" w:rsidRDefault="00F74372" w:rsidP="00E876B6">
            <w:pPr>
              <w:spacing w:line="276" w:lineRule="auto"/>
            </w:pPr>
            <w:r w:rsidRPr="00E442A2">
              <w:t>68</w:t>
            </w:r>
          </w:p>
        </w:tc>
        <w:tc>
          <w:tcPr>
            <w:tcW w:w="1450" w:type="dxa"/>
            <w:noWrap/>
            <w:hideMark/>
          </w:tcPr>
          <w:p w14:paraId="52E2168C" w14:textId="77777777" w:rsidR="00F74372" w:rsidRPr="00E442A2" w:rsidRDefault="00F74372" w:rsidP="00E876B6">
            <w:pPr>
              <w:spacing w:line="276" w:lineRule="auto"/>
            </w:pPr>
            <w:r w:rsidRPr="00E442A2">
              <w:t>0.201</w:t>
            </w:r>
          </w:p>
        </w:tc>
        <w:tc>
          <w:tcPr>
            <w:tcW w:w="2977" w:type="dxa"/>
            <w:noWrap/>
            <w:hideMark/>
          </w:tcPr>
          <w:p w14:paraId="4687E0A3" w14:textId="77777777" w:rsidR="00F74372" w:rsidRPr="00E442A2" w:rsidRDefault="00F74372" w:rsidP="00E876B6">
            <w:pPr>
              <w:spacing w:line="276" w:lineRule="auto"/>
            </w:pPr>
            <w:r w:rsidRPr="00E442A2">
              <w:t>open and semi-open habitat</w:t>
            </w:r>
          </w:p>
        </w:tc>
      </w:tr>
      <w:tr w:rsidR="00F74372" w:rsidRPr="00E442A2" w14:paraId="1AFD56CA" w14:textId="77777777" w:rsidTr="00EF506C">
        <w:trPr>
          <w:trHeight w:val="288"/>
        </w:trPr>
        <w:tc>
          <w:tcPr>
            <w:tcW w:w="3119" w:type="dxa"/>
            <w:noWrap/>
            <w:hideMark/>
          </w:tcPr>
          <w:p w14:paraId="4EBD1214" w14:textId="77777777" w:rsidR="00F74372" w:rsidRPr="00E442A2" w:rsidRDefault="00F74372" w:rsidP="00E876B6">
            <w:pPr>
              <w:spacing w:line="276" w:lineRule="auto"/>
              <w:rPr>
                <w:i/>
                <w:iCs/>
              </w:rPr>
            </w:pPr>
            <w:proofErr w:type="spellStart"/>
            <w:r w:rsidRPr="00E442A2">
              <w:rPr>
                <w:i/>
                <w:iCs/>
              </w:rPr>
              <w:t>Limarus</w:t>
            </w:r>
            <w:proofErr w:type="spellEnd"/>
            <w:r w:rsidRPr="00E442A2">
              <w:rPr>
                <w:i/>
                <w:iCs/>
              </w:rPr>
              <w:t xml:space="preserve"> </w:t>
            </w:r>
            <w:proofErr w:type="spellStart"/>
            <w:r w:rsidRPr="00E442A2">
              <w:rPr>
                <w:i/>
                <w:iCs/>
              </w:rPr>
              <w:t>zenkeri</w:t>
            </w:r>
            <w:proofErr w:type="spellEnd"/>
          </w:p>
          <w:p w14:paraId="466B76D0" w14:textId="77777777" w:rsidR="00F74372" w:rsidRPr="00E442A2" w:rsidRDefault="00F74372" w:rsidP="00E876B6">
            <w:pPr>
              <w:spacing w:line="276" w:lineRule="auto"/>
            </w:pPr>
            <w:r w:rsidRPr="00E442A2">
              <w:t>(Germar, 1813)</w:t>
            </w:r>
          </w:p>
        </w:tc>
        <w:tc>
          <w:tcPr>
            <w:tcW w:w="1243" w:type="dxa"/>
            <w:noWrap/>
            <w:hideMark/>
          </w:tcPr>
          <w:p w14:paraId="23B9D278" w14:textId="77777777" w:rsidR="00F74372" w:rsidRPr="00E442A2" w:rsidRDefault="00F74372" w:rsidP="00E876B6">
            <w:pPr>
              <w:spacing w:line="276" w:lineRule="auto"/>
            </w:pPr>
            <w:r w:rsidRPr="00E442A2">
              <w:t>16</w:t>
            </w:r>
          </w:p>
        </w:tc>
        <w:tc>
          <w:tcPr>
            <w:tcW w:w="1450" w:type="dxa"/>
            <w:noWrap/>
            <w:hideMark/>
          </w:tcPr>
          <w:p w14:paraId="2ACC1552" w14:textId="77777777" w:rsidR="00F74372" w:rsidRPr="00E442A2" w:rsidRDefault="00F74372" w:rsidP="00E876B6">
            <w:pPr>
              <w:spacing w:line="276" w:lineRule="auto"/>
            </w:pPr>
            <w:r w:rsidRPr="00E442A2">
              <w:t>0.047</w:t>
            </w:r>
          </w:p>
        </w:tc>
        <w:tc>
          <w:tcPr>
            <w:tcW w:w="2977" w:type="dxa"/>
            <w:noWrap/>
            <w:hideMark/>
          </w:tcPr>
          <w:p w14:paraId="725AA874" w14:textId="77777777" w:rsidR="00F74372" w:rsidRPr="00E442A2" w:rsidRDefault="00F74372" w:rsidP="00E876B6">
            <w:pPr>
              <w:spacing w:line="276" w:lineRule="auto"/>
            </w:pPr>
            <w:r w:rsidRPr="00E442A2">
              <w:t>semi-open and forest habitat</w:t>
            </w:r>
          </w:p>
        </w:tc>
      </w:tr>
      <w:tr w:rsidR="00F74372" w:rsidRPr="00E442A2" w14:paraId="29568857" w14:textId="77777777" w:rsidTr="00EF506C">
        <w:trPr>
          <w:trHeight w:val="288"/>
        </w:trPr>
        <w:tc>
          <w:tcPr>
            <w:tcW w:w="3119" w:type="dxa"/>
            <w:noWrap/>
            <w:hideMark/>
          </w:tcPr>
          <w:p w14:paraId="03F7458C" w14:textId="77777777" w:rsidR="00F74372" w:rsidRPr="00E442A2" w:rsidRDefault="00F74372" w:rsidP="00E876B6">
            <w:pPr>
              <w:spacing w:line="276" w:lineRule="auto"/>
              <w:rPr>
                <w:i/>
                <w:iCs/>
              </w:rPr>
            </w:pPr>
            <w:proofErr w:type="spellStart"/>
            <w:r w:rsidRPr="00E442A2">
              <w:rPr>
                <w:i/>
                <w:iCs/>
              </w:rPr>
              <w:t>Melinopterus</w:t>
            </w:r>
            <w:proofErr w:type="spellEnd"/>
            <w:r w:rsidRPr="00E442A2">
              <w:rPr>
                <w:i/>
                <w:iCs/>
              </w:rPr>
              <w:t xml:space="preserve"> </w:t>
            </w:r>
            <w:proofErr w:type="spellStart"/>
            <w:r w:rsidRPr="00E442A2">
              <w:rPr>
                <w:i/>
                <w:iCs/>
              </w:rPr>
              <w:t>prodromus</w:t>
            </w:r>
            <w:proofErr w:type="spellEnd"/>
          </w:p>
          <w:p w14:paraId="4033CE3F" w14:textId="77777777" w:rsidR="00F74372" w:rsidRPr="00E442A2" w:rsidRDefault="00F74372" w:rsidP="00E876B6">
            <w:pPr>
              <w:spacing w:line="276" w:lineRule="auto"/>
            </w:pPr>
            <w:r w:rsidRPr="00E442A2">
              <w:t>(Brahm, 1790)</w:t>
            </w:r>
          </w:p>
        </w:tc>
        <w:tc>
          <w:tcPr>
            <w:tcW w:w="1243" w:type="dxa"/>
            <w:noWrap/>
            <w:hideMark/>
          </w:tcPr>
          <w:p w14:paraId="1E7C1E2E" w14:textId="77777777" w:rsidR="00F74372" w:rsidRPr="00E442A2" w:rsidRDefault="00F74372" w:rsidP="00E876B6">
            <w:pPr>
              <w:spacing w:line="276" w:lineRule="auto"/>
            </w:pPr>
            <w:r w:rsidRPr="00E442A2">
              <w:t>5</w:t>
            </w:r>
          </w:p>
        </w:tc>
        <w:tc>
          <w:tcPr>
            <w:tcW w:w="1450" w:type="dxa"/>
            <w:noWrap/>
            <w:hideMark/>
          </w:tcPr>
          <w:p w14:paraId="1A9E95A4" w14:textId="77777777" w:rsidR="00F74372" w:rsidRPr="00E442A2" w:rsidRDefault="00F74372" w:rsidP="00E876B6">
            <w:pPr>
              <w:spacing w:line="276" w:lineRule="auto"/>
            </w:pPr>
            <w:r w:rsidRPr="00E442A2">
              <w:t>0.027</w:t>
            </w:r>
          </w:p>
        </w:tc>
        <w:tc>
          <w:tcPr>
            <w:tcW w:w="2977" w:type="dxa"/>
            <w:noWrap/>
            <w:hideMark/>
          </w:tcPr>
          <w:p w14:paraId="50DF80A1" w14:textId="77777777" w:rsidR="00F74372" w:rsidRPr="00E442A2" w:rsidRDefault="00F74372" w:rsidP="00E876B6">
            <w:pPr>
              <w:spacing w:line="276" w:lineRule="auto"/>
            </w:pPr>
            <w:r w:rsidRPr="00E442A2">
              <w:t>open and semi-open habitat</w:t>
            </w:r>
          </w:p>
        </w:tc>
      </w:tr>
      <w:tr w:rsidR="00F74372" w:rsidRPr="00E442A2" w14:paraId="5E759755" w14:textId="77777777" w:rsidTr="00EF506C">
        <w:trPr>
          <w:trHeight w:val="288"/>
        </w:trPr>
        <w:tc>
          <w:tcPr>
            <w:tcW w:w="3119" w:type="dxa"/>
            <w:noWrap/>
            <w:hideMark/>
          </w:tcPr>
          <w:p w14:paraId="77B94200" w14:textId="77777777" w:rsidR="00F74372" w:rsidRPr="00E442A2" w:rsidRDefault="00F74372" w:rsidP="00E876B6">
            <w:pPr>
              <w:spacing w:line="276" w:lineRule="auto"/>
              <w:rPr>
                <w:i/>
                <w:iCs/>
              </w:rPr>
            </w:pPr>
            <w:proofErr w:type="spellStart"/>
            <w:r w:rsidRPr="00E442A2">
              <w:rPr>
                <w:i/>
                <w:iCs/>
              </w:rPr>
              <w:t>Onthophagus</w:t>
            </w:r>
            <w:proofErr w:type="spellEnd"/>
            <w:r w:rsidRPr="00E442A2">
              <w:rPr>
                <w:i/>
                <w:iCs/>
              </w:rPr>
              <w:t xml:space="preserve"> </w:t>
            </w:r>
            <w:proofErr w:type="spellStart"/>
            <w:r w:rsidRPr="00E442A2">
              <w:rPr>
                <w:i/>
                <w:iCs/>
              </w:rPr>
              <w:t>coenobita</w:t>
            </w:r>
            <w:proofErr w:type="spellEnd"/>
          </w:p>
          <w:p w14:paraId="1925F662" w14:textId="77777777" w:rsidR="00F74372" w:rsidRPr="00E442A2" w:rsidRDefault="00F74372" w:rsidP="00E876B6">
            <w:pPr>
              <w:spacing w:line="276" w:lineRule="auto"/>
            </w:pPr>
            <w:r w:rsidRPr="00E442A2">
              <w:t>(Herbst, 1783)</w:t>
            </w:r>
          </w:p>
        </w:tc>
        <w:tc>
          <w:tcPr>
            <w:tcW w:w="1243" w:type="dxa"/>
            <w:noWrap/>
            <w:hideMark/>
          </w:tcPr>
          <w:p w14:paraId="6069D528" w14:textId="77777777" w:rsidR="00F74372" w:rsidRPr="00E442A2" w:rsidRDefault="00F74372" w:rsidP="00E876B6">
            <w:pPr>
              <w:spacing w:line="276" w:lineRule="auto"/>
            </w:pPr>
            <w:r w:rsidRPr="00E442A2">
              <w:t>1112</w:t>
            </w:r>
          </w:p>
        </w:tc>
        <w:tc>
          <w:tcPr>
            <w:tcW w:w="1450" w:type="dxa"/>
            <w:noWrap/>
            <w:hideMark/>
          </w:tcPr>
          <w:p w14:paraId="57234B47" w14:textId="77777777" w:rsidR="00F74372" w:rsidRPr="00E442A2" w:rsidRDefault="00F74372" w:rsidP="00E876B6">
            <w:pPr>
              <w:spacing w:line="276" w:lineRule="auto"/>
            </w:pPr>
            <w:r w:rsidRPr="00E442A2">
              <w:t>24.030</w:t>
            </w:r>
          </w:p>
        </w:tc>
        <w:tc>
          <w:tcPr>
            <w:tcW w:w="2977" w:type="dxa"/>
            <w:noWrap/>
            <w:hideMark/>
          </w:tcPr>
          <w:p w14:paraId="000BC447" w14:textId="77777777" w:rsidR="00F74372" w:rsidRPr="00E442A2" w:rsidRDefault="00F74372" w:rsidP="00E876B6">
            <w:pPr>
              <w:spacing w:line="276" w:lineRule="auto"/>
            </w:pPr>
            <w:r w:rsidRPr="00E442A2">
              <w:t>semi-open habitat</w:t>
            </w:r>
          </w:p>
        </w:tc>
      </w:tr>
      <w:tr w:rsidR="00F74372" w:rsidRPr="00E442A2" w14:paraId="5BB4A802" w14:textId="77777777" w:rsidTr="00EF506C">
        <w:trPr>
          <w:trHeight w:val="288"/>
        </w:trPr>
        <w:tc>
          <w:tcPr>
            <w:tcW w:w="3119" w:type="dxa"/>
            <w:noWrap/>
            <w:hideMark/>
          </w:tcPr>
          <w:p w14:paraId="603B72EB" w14:textId="77777777" w:rsidR="00F74372" w:rsidRPr="00E442A2" w:rsidRDefault="00F74372" w:rsidP="00E876B6">
            <w:pPr>
              <w:spacing w:line="276" w:lineRule="auto"/>
              <w:rPr>
                <w:i/>
                <w:iCs/>
              </w:rPr>
            </w:pPr>
            <w:proofErr w:type="spellStart"/>
            <w:r w:rsidRPr="00E442A2">
              <w:rPr>
                <w:i/>
                <w:iCs/>
              </w:rPr>
              <w:t>Onthophagus</w:t>
            </w:r>
            <w:proofErr w:type="spellEnd"/>
            <w:r w:rsidRPr="00E442A2">
              <w:rPr>
                <w:i/>
                <w:iCs/>
              </w:rPr>
              <w:t xml:space="preserve"> ovatus</w:t>
            </w:r>
          </w:p>
          <w:p w14:paraId="63B47D15" w14:textId="77777777" w:rsidR="00F74372" w:rsidRPr="00E442A2" w:rsidRDefault="00F74372" w:rsidP="00E876B6">
            <w:pPr>
              <w:spacing w:line="276" w:lineRule="auto"/>
            </w:pPr>
            <w:r w:rsidRPr="00E442A2">
              <w:t>(Linnaeus, 1767)</w:t>
            </w:r>
          </w:p>
        </w:tc>
        <w:tc>
          <w:tcPr>
            <w:tcW w:w="1243" w:type="dxa"/>
            <w:noWrap/>
            <w:hideMark/>
          </w:tcPr>
          <w:p w14:paraId="1E2F750F" w14:textId="77777777" w:rsidR="00F74372" w:rsidRPr="00E442A2" w:rsidRDefault="00F74372" w:rsidP="00E876B6">
            <w:pPr>
              <w:spacing w:line="276" w:lineRule="auto"/>
            </w:pPr>
            <w:r w:rsidRPr="00E442A2">
              <w:t>77</w:t>
            </w:r>
          </w:p>
        </w:tc>
        <w:tc>
          <w:tcPr>
            <w:tcW w:w="1450" w:type="dxa"/>
            <w:noWrap/>
            <w:hideMark/>
          </w:tcPr>
          <w:p w14:paraId="1DAA7F8B" w14:textId="77777777" w:rsidR="00F74372" w:rsidRPr="00E442A2" w:rsidRDefault="00F74372" w:rsidP="00E876B6">
            <w:pPr>
              <w:spacing w:line="276" w:lineRule="auto"/>
            </w:pPr>
            <w:r w:rsidRPr="00E442A2">
              <w:t>0.217</w:t>
            </w:r>
          </w:p>
        </w:tc>
        <w:tc>
          <w:tcPr>
            <w:tcW w:w="2977" w:type="dxa"/>
            <w:noWrap/>
            <w:hideMark/>
          </w:tcPr>
          <w:p w14:paraId="30EBA8BA" w14:textId="77777777" w:rsidR="00F74372" w:rsidRPr="00E442A2" w:rsidRDefault="00F74372" w:rsidP="00E876B6">
            <w:pPr>
              <w:spacing w:line="276" w:lineRule="auto"/>
            </w:pPr>
            <w:r w:rsidRPr="00E442A2">
              <w:t>open and semi-open habitat</w:t>
            </w:r>
          </w:p>
        </w:tc>
      </w:tr>
      <w:tr w:rsidR="00F74372" w:rsidRPr="00E442A2" w14:paraId="28B1C724" w14:textId="77777777" w:rsidTr="00EF506C">
        <w:trPr>
          <w:trHeight w:val="288"/>
        </w:trPr>
        <w:tc>
          <w:tcPr>
            <w:tcW w:w="3119" w:type="dxa"/>
            <w:noWrap/>
            <w:hideMark/>
          </w:tcPr>
          <w:p w14:paraId="3C9E36A9" w14:textId="77777777" w:rsidR="00F74372" w:rsidRPr="00E442A2" w:rsidRDefault="00F74372" w:rsidP="00E876B6">
            <w:pPr>
              <w:spacing w:line="276" w:lineRule="auto"/>
              <w:rPr>
                <w:i/>
                <w:iCs/>
              </w:rPr>
            </w:pPr>
            <w:proofErr w:type="spellStart"/>
            <w:r w:rsidRPr="00E442A2">
              <w:rPr>
                <w:i/>
                <w:iCs/>
              </w:rPr>
              <w:t>Onthophagus</w:t>
            </w:r>
            <w:proofErr w:type="spellEnd"/>
            <w:r w:rsidRPr="00E442A2">
              <w:rPr>
                <w:i/>
                <w:iCs/>
              </w:rPr>
              <w:t xml:space="preserve"> </w:t>
            </w:r>
            <w:proofErr w:type="spellStart"/>
            <w:r w:rsidRPr="00E442A2">
              <w:rPr>
                <w:i/>
                <w:iCs/>
              </w:rPr>
              <w:t>similis</w:t>
            </w:r>
            <w:proofErr w:type="spellEnd"/>
          </w:p>
          <w:p w14:paraId="1CA3B462" w14:textId="77777777" w:rsidR="00F74372" w:rsidRPr="00E442A2" w:rsidRDefault="00F74372" w:rsidP="00E876B6">
            <w:pPr>
              <w:spacing w:line="276" w:lineRule="auto"/>
            </w:pPr>
            <w:r w:rsidRPr="00E442A2">
              <w:t>(Scriba, 1790)</w:t>
            </w:r>
          </w:p>
        </w:tc>
        <w:tc>
          <w:tcPr>
            <w:tcW w:w="1243" w:type="dxa"/>
            <w:noWrap/>
            <w:hideMark/>
          </w:tcPr>
          <w:p w14:paraId="4F4BD5EA" w14:textId="77777777" w:rsidR="00F74372" w:rsidRPr="00E442A2" w:rsidRDefault="00F74372" w:rsidP="00E876B6">
            <w:pPr>
              <w:spacing w:line="276" w:lineRule="auto"/>
            </w:pPr>
            <w:r w:rsidRPr="00E442A2">
              <w:t>2</w:t>
            </w:r>
          </w:p>
        </w:tc>
        <w:tc>
          <w:tcPr>
            <w:tcW w:w="1450" w:type="dxa"/>
            <w:noWrap/>
            <w:hideMark/>
          </w:tcPr>
          <w:p w14:paraId="2B5A4255" w14:textId="77777777" w:rsidR="00F74372" w:rsidRPr="00E442A2" w:rsidRDefault="00F74372" w:rsidP="00E876B6">
            <w:pPr>
              <w:spacing w:line="276" w:lineRule="auto"/>
            </w:pPr>
            <w:r w:rsidRPr="00E442A2">
              <w:t>0.022</w:t>
            </w:r>
          </w:p>
        </w:tc>
        <w:tc>
          <w:tcPr>
            <w:tcW w:w="2977" w:type="dxa"/>
            <w:noWrap/>
            <w:hideMark/>
          </w:tcPr>
          <w:p w14:paraId="40AF85EE" w14:textId="77777777" w:rsidR="00F74372" w:rsidRPr="00E442A2" w:rsidRDefault="00F74372" w:rsidP="00E876B6">
            <w:pPr>
              <w:spacing w:line="276" w:lineRule="auto"/>
            </w:pPr>
            <w:r w:rsidRPr="00E442A2">
              <w:t>semi-open habitat</w:t>
            </w:r>
          </w:p>
        </w:tc>
      </w:tr>
      <w:tr w:rsidR="00F74372" w:rsidRPr="00E442A2" w14:paraId="712E8F92" w14:textId="77777777" w:rsidTr="00EF506C">
        <w:trPr>
          <w:trHeight w:val="288"/>
        </w:trPr>
        <w:tc>
          <w:tcPr>
            <w:tcW w:w="3119" w:type="dxa"/>
            <w:noWrap/>
            <w:hideMark/>
          </w:tcPr>
          <w:p w14:paraId="47317516" w14:textId="77777777" w:rsidR="00F74372" w:rsidRPr="00E442A2" w:rsidRDefault="00F74372" w:rsidP="00E876B6">
            <w:pPr>
              <w:spacing w:line="276" w:lineRule="auto"/>
              <w:rPr>
                <w:i/>
                <w:iCs/>
              </w:rPr>
            </w:pPr>
            <w:proofErr w:type="spellStart"/>
            <w:r w:rsidRPr="00E442A2">
              <w:rPr>
                <w:i/>
                <w:iCs/>
              </w:rPr>
              <w:t>Onthophagus</w:t>
            </w:r>
            <w:proofErr w:type="spellEnd"/>
            <w:r w:rsidRPr="00E442A2">
              <w:rPr>
                <w:i/>
                <w:iCs/>
              </w:rPr>
              <w:t xml:space="preserve"> </w:t>
            </w:r>
            <w:proofErr w:type="spellStart"/>
            <w:r w:rsidRPr="00E442A2">
              <w:rPr>
                <w:i/>
                <w:iCs/>
              </w:rPr>
              <w:t>verticicornis</w:t>
            </w:r>
            <w:proofErr w:type="spellEnd"/>
          </w:p>
          <w:p w14:paraId="4F65B1FF" w14:textId="77777777" w:rsidR="00F74372" w:rsidRPr="00E442A2" w:rsidRDefault="00F74372" w:rsidP="00E876B6">
            <w:pPr>
              <w:spacing w:line="276" w:lineRule="auto"/>
            </w:pPr>
            <w:r w:rsidRPr="00E442A2">
              <w:t>(Laicharting, 1781)</w:t>
            </w:r>
          </w:p>
        </w:tc>
        <w:tc>
          <w:tcPr>
            <w:tcW w:w="1243" w:type="dxa"/>
            <w:noWrap/>
            <w:hideMark/>
          </w:tcPr>
          <w:p w14:paraId="0B6A57C9" w14:textId="77777777" w:rsidR="00F74372" w:rsidRPr="00E442A2" w:rsidRDefault="00F74372" w:rsidP="00E876B6">
            <w:pPr>
              <w:spacing w:line="276" w:lineRule="auto"/>
            </w:pPr>
            <w:r w:rsidRPr="00E442A2">
              <w:t>392</w:t>
            </w:r>
          </w:p>
        </w:tc>
        <w:tc>
          <w:tcPr>
            <w:tcW w:w="1450" w:type="dxa"/>
            <w:noWrap/>
            <w:hideMark/>
          </w:tcPr>
          <w:p w14:paraId="09B66CD3" w14:textId="77777777" w:rsidR="00F74372" w:rsidRPr="00E442A2" w:rsidRDefault="00F74372" w:rsidP="00E876B6">
            <w:pPr>
              <w:spacing w:line="276" w:lineRule="auto"/>
            </w:pPr>
            <w:r w:rsidRPr="00E442A2">
              <w:t>10.898</w:t>
            </w:r>
          </w:p>
        </w:tc>
        <w:tc>
          <w:tcPr>
            <w:tcW w:w="2977" w:type="dxa"/>
            <w:noWrap/>
            <w:hideMark/>
          </w:tcPr>
          <w:p w14:paraId="367993F9" w14:textId="77777777" w:rsidR="00F74372" w:rsidRPr="00E442A2" w:rsidRDefault="00F74372" w:rsidP="00E876B6">
            <w:pPr>
              <w:spacing w:line="276" w:lineRule="auto"/>
            </w:pPr>
            <w:r w:rsidRPr="00E442A2">
              <w:t>semi-open and forest habitat</w:t>
            </w:r>
          </w:p>
        </w:tc>
      </w:tr>
      <w:tr w:rsidR="00F74372" w:rsidRPr="00E442A2" w14:paraId="13AF6C5C" w14:textId="77777777" w:rsidTr="00EF506C">
        <w:trPr>
          <w:trHeight w:val="288"/>
        </w:trPr>
        <w:tc>
          <w:tcPr>
            <w:tcW w:w="3119" w:type="dxa"/>
            <w:noWrap/>
            <w:hideMark/>
          </w:tcPr>
          <w:p w14:paraId="2246C542" w14:textId="77777777" w:rsidR="00F74372" w:rsidRPr="00E442A2" w:rsidRDefault="00F74372" w:rsidP="00E876B6">
            <w:pPr>
              <w:spacing w:line="276" w:lineRule="auto"/>
              <w:rPr>
                <w:i/>
                <w:iCs/>
              </w:rPr>
            </w:pPr>
            <w:proofErr w:type="spellStart"/>
            <w:r w:rsidRPr="00E442A2">
              <w:rPr>
                <w:i/>
                <w:iCs/>
              </w:rPr>
              <w:t>Trypocopris</w:t>
            </w:r>
            <w:proofErr w:type="spellEnd"/>
            <w:r w:rsidRPr="00E442A2">
              <w:rPr>
                <w:i/>
                <w:iCs/>
              </w:rPr>
              <w:t xml:space="preserve"> vernalis</w:t>
            </w:r>
          </w:p>
          <w:p w14:paraId="100A3A23" w14:textId="77777777" w:rsidR="00F74372" w:rsidRPr="00E442A2" w:rsidRDefault="00F74372" w:rsidP="00E876B6">
            <w:pPr>
              <w:spacing w:line="276" w:lineRule="auto"/>
            </w:pPr>
            <w:r w:rsidRPr="00E442A2">
              <w:t>(Linnaeus, 1758)</w:t>
            </w:r>
          </w:p>
        </w:tc>
        <w:tc>
          <w:tcPr>
            <w:tcW w:w="1243" w:type="dxa"/>
            <w:noWrap/>
            <w:hideMark/>
          </w:tcPr>
          <w:p w14:paraId="73651D4A" w14:textId="77777777" w:rsidR="00F74372" w:rsidRPr="00E442A2" w:rsidRDefault="00F74372" w:rsidP="00E876B6">
            <w:pPr>
              <w:spacing w:line="276" w:lineRule="auto"/>
            </w:pPr>
            <w:r w:rsidRPr="00E442A2">
              <w:t>204</w:t>
            </w:r>
          </w:p>
        </w:tc>
        <w:tc>
          <w:tcPr>
            <w:tcW w:w="1450" w:type="dxa"/>
            <w:noWrap/>
            <w:hideMark/>
          </w:tcPr>
          <w:p w14:paraId="09219227" w14:textId="77777777" w:rsidR="00F74372" w:rsidRPr="00E442A2" w:rsidRDefault="00F74372" w:rsidP="00E876B6">
            <w:pPr>
              <w:spacing w:line="276" w:lineRule="auto"/>
            </w:pPr>
            <w:r w:rsidRPr="00E442A2">
              <w:t>47.153</w:t>
            </w:r>
          </w:p>
        </w:tc>
        <w:tc>
          <w:tcPr>
            <w:tcW w:w="2977" w:type="dxa"/>
            <w:noWrap/>
            <w:hideMark/>
          </w:tcPr>
          <w:p w14:paraId="67F095CB" w14:textId="77777777" w:rsidR="00F74372" w:rsidRPr="00E442A2" w:rsidRDefault="00F74372" w:rsidP="00E876B6">
            <w:pPr>
              <w:spacing w:line="276" w:lineRule="auto"/>
            </w:pPr>
            <w:r w:rsidRPr="00E442A2">
              <w:t>open and semi-open habitat</w:t>
            </w:r>
          </w:p>
        </w:tc>
      </w:tr>
      <w:tr w:rsidR="00F74372" w:rsidRPr="00E442A2" w14:paraId="62C022AD" w14:textId="77777777" w:rsidTr="00EF506C">
        <w:trPr>
          <w:trHeight w:val="288"/>
        </w:trPr>
        <w:tc>
          <w:tcPr>
            <w:tcW w:w="3119" w:type="dxa"/>
            <w:noWrap/>
            <w:hideMark/>
          </w:tcPr>
          <w:p w14:paraId="4BDCB035" w14:textId="77777777" w:rsidR="00F74372" w:rsidRPr="00E442A2" w:rsidRDefault="00F74372" w:rsidP="00E876B6">
            <w:pPr>
              <w:spacing w:line="276" w:lineRule="auto"/>
              <w:rPr>
                <w:i/>
                <w:iCs/>
              </w:rPr>
            </w:pPr>
            <w:proofErr w:type="spellStart"/>
            <w:r w:rsidRPr="00E442A2">
              <w:rPr>
                <w:i/>
                <w:iCs/>
              </w:rPr>
              <w:t>Typhaeus</w:t>
            </w:r>
            <w:proofErr w:type="spellEnd"/>
            <w:r w:rsidRPr="00E442A2">
              <w:rPr>
                <w:i/>
                <w:iCs/>
              </w:rPr>
              <w:t xml:space="preserve"> </w:t>
            </w:r>
            <w:proofErr w:type="spellStart"/>
            <w:r w:rsidRPr="00E442A2">
              <w:rPr>
                <w:i/>
                <w:iCs/>
              </w:rPr>
              <w:t>typhoeus</w:t>
            </w:r>
            <w:proofErr w:type="spellEnd"/>
          </w:p>
          <w:p w14:paraId="6C60B03A" w14:textId="77777777" w:rsidR="00F74372" w:rsidRPr="00E442A2" w:rsidRDefault="00F74372" w:rsidP="00E876B6">
            <w:pPr>
              <w:spacing w:line="276" w:lineRule="auto"/>
            </w:pPr>
            <w:r w:rsidRPr="00E442A2">
              <w:t>(Linnaeus, 1758)</w:t>
            </w:r>
          </w:p>
        </w:tc>
        <w:tc>
          <w:tcPr>
            <w:tcW w:w="1243" w:type="dxa"/>
            <w:noWrap/>
            <w:hideMark/>
          </w:tcPr>
          <w:p w14:paraId="54558C24" w14:textId="77777777" w:rsidR="00F74372" w:rsidRPr="00E442A2" w:rsidRDefault="00F74372" w:rsidP="00E876B6">
            <w:pPr>
              <w:spacing w:line="276" w:lineRule="auto"/>
            </w:pPr>
            <w:r w:rsidRPr="00E442A2">
              <w:t>1</w:t>
            </w:r>
          </w:p>
        </w:tc>
        <w:tc>
          <w:tcPr>
            <w:tcW w:w="1450" w:type="dxa"/>
            <w:noWrap/>
            <w:hideMark/>
          </w:tcPr>
          <w:p w14:paraId="70EE30A5" w14:textId="77777777" w:rsidR="00F74372" w:rsidRPr="00E442A2" w:rsidRDefault="00F74372" w:rsidP="00E876B6">
            <w:pPr>
              <w:spacing w:line="276" w:lineRule="auto"/>
            </w:pPr>
            <w:r w:rsidRPr="00E442A2">
              <w:t>0.144</w:t>
            </w:r>
          </w:p>
        </w:tc>
        <w:tc>
          <w:tcPr>
            <w:tcW w:w="2977" w:type="dxa"/>
            <w:noWrap/>
            <w:hideMark/>
          </w:tcPr>
          <w:p w14:paraId="7CCD1589" w14:textId="77777777" w:rsidR="00F74372" w:rsidRPr="00E442A2" w:rsidRDefault="00F74372" w:rsidP="00E876B6">
            <w:pPr>
              <w:spacing w:line="276" w:lineRule="auto"/>
            </w:pPr>
            <w:r w:rsidRPr="00E442A2">
              <w:t>semi-open habitat</w:t>
            </w:r>
          </w:p>
        </w:tc>
      </w:tr>
      <w:tr w:rsidR="00F74372" w:rsidRPr="00E442A2" w14:paraId="01B498CB" w14:textId="77777777" w:rsidTr="00EF506C">
        <w:trPr>
          <w:trHeight w:val="288"/>
        </w:trPr>
        <w:tc>
          <w:tcPr>
            <w:tcW w:w="3119" w:type="dxa"/>
            <w:noWrap/>
            <w:hideMark/>
          </w:tcPr>
          <w:p w14:paraId="7FFF3510" w14:textId="77777777" w:rsidR="00F74372" w:rsidRPr="00E442A2" w:rsidRDefault="00F74372" w:rsidP="00E876B6">
            <w:pPr>
              <w:spacing w:line="276" w:lineRule="auto"/>
              <w:rPr>
                <w:i/>
                <w:iCs/>
              </w:rPr>
            </w:pPr>
            <w:proofErr w:type="spellStart"/>
            <w:r w:rsidRPr="00E442A2">
              <w:rPr>
                <w:i/>
                <w:iCs/>
              </w:rPr>
              <w:t>Volinus</w:t>
            </w:r>
            <w:proofErr w:type="spellEnd"/>
            <w:r w:rsidRPr="00E442A2">
              <w:rPr>
                <w:i/>
                <w:iCs/>
              </w:rPr>
              <w:t xml:space="preserve"> </w:t>
            </w:r>
            <w:proofErr w:type="spellStart"/>
            <w:r w:rsidRPr="00E442A2">
              <w:rPr>
                <w:i/>
                <w:iCs/>
              </w:rPr>
              <w:t>sticticus</w:t>
            </w:r>
            <w:proofErr w:type="spellEnd"/>
          </w:p>
          <w:p w14:paraId="7CA3AE6E" w14:textId="77777777" w:rsidR="00F74372" w:rsidRPr="00E442A2" w:rsidRDefault="00F74372" w:rsidP="00E876B6">
            <w:pPr>
              <w:spacing w:line="276" w:lineRule="auto"/>
            </w:pPr>
            <w:r w:rsidRPr="00E442A2">
              <w:t>(Panzer, 1798)</w:t>
            </w:r>
          </w:p>
        </w:tc>
        <w:tc>
          <w:tcPr>
            <w:tcW w:w="1243" w:type="dxa"/>
            <w:noWrap/>
            <w:hideMark/>
          </w:tcPr>
          <w:p w14:paraId="2E67A979" w14:textId="77777777" w:rsidR="00F74372" w:rsidRPr="00E442A2" w:rsidRDefault="00F74372" w:rsidP="00E876B6">
            <w:pPr>
              <w:spacing w:line="276" w:lineRule="auto"/>
            </w:pPr>
            <w:r w:rsidRPr="00E442A2">
              <w:t>6712</w:t>
            </w:r>
          </w:p>
        </w:tc>
        <w:tc>
          <w:tcPr>
            <w:tcW w:w="1450" w:type="dxa"/>
            <w:noWrap/>
            <w:hideMark/>
          </w:tcPr>
          <w:p w14:paraId="59DD5601" w14:textId="77777777" w:rsidR="00F74372" w:rsidRPr="00E442A2" w:rsidRDefault="00F74372" w:rsidP="00E876B6">
            <w:pPr>
              <w:spacing w:line="276" w:lineRule="auto"/>
            </w:pPr>
            <w:r w:rsidRPr="00E442A2">
              <w:t>24.969</w:t>
            </w:r>
          </w:p>
        </w:tc>
        <w:tc>
          <w:tcPr>
            <w:tcW w:w="2977" w:type="dxa"/>
            <w:noWrap/>
            <w:hideMark/>
          </w:tcPr>
          <w:p w14:paraId="1B395668" w14:textId="77777777" w:rsidR="00F74372" w:rsidRPr="00E442A2" w:rsidRDefault="00F74372" w:rsidP="00E876B6">
            <w:pPr>
              <w:spacing w:line="276" w:lineRule="auto"/>
            </w:pPr>
            <w:r w:rsidRPr="00E442A2">
              <w:t>semi-open and forest habitat</w:t>
            </w:r>
          </w:p>
        </w:tc>
      </w:tr>
      <w:tr w:rsidR="00F74372" w:rsidRPr="00E442A2" w14:paraId="13D0C868" w14:textId="77777777" w:rsidTr="00EF506C">
        <w:trPr>
          <w:trHeight w:val="288"/>
        </w:trPr>
        <w:tc>
          <w:tcPr>
            <w:tcW w:w="3119" w:type="dxa"/>
            <w:noWrap/>
            <w:hideMark/>
          </w:tcPr>
          <w:p w14:paraId="08566264" w14:textId="77777777" w:rsidR="00F74372" w:rsidRPr="00E442A2" w:rsidRDefault="00F74372" w:rsidP="00E876B6">
            <w:pPr>
              <w:spacing w:line="276" w:lineRule="auto"/>
            </w:pPr>
          </w:p>
        </w:tc>
        <w:tc>
          <w:tcPr>
            <w:tcW w:w="1243" w:type="dxa"/>
            <w:noWrap/>
            <w:hideMark/>
          </w:tcPr>
          <w:p w14:paraId="7509441C" w14:textId="77777777" w:rsidR="00F74372" w:rsidRPr="00E442A2" w:rsidRDefault="00F74372" w:rsidP="00E876B6">
            <w:pPr>
              <w:spacing w:line="276" w:lineRule="auto"/>
            </w:pPr>
          </w:p>
        </w:tc>
        <w:tc>
          <w:tcPr>
            <w:tcW w:w="1450" w:type="dxa"/>
            <w:noWrap/>
            <w:hideMark/>
          </w:tcPr>
          <w:p w14:paraId="7F86D654" w14:textId="77777777" w:rsidR="00F74372" w:rsidRPr="00E442A2" w:rsidRDefault="00F74372" w:rsidP="00E876B6">
            <w:pPr>
              <w:spacing w:line="276" w:lineRule="auto"/>
            </w:pPr>
          </w:p>
        </w:tc>
        <w:tc>
          <w:tcPr>
            <w:tcW w:w="2977" w:type="dxa"/>
            <w:noWrap/>
            <w:hideMark/>
          </w:tcPr>
          <w:p w14:paraId="72D94248" w14:textId="77777777" w:rsidR="00F74372" w:rsidRPr="00E442A2" w:rsidRDefault="00F74372" w:rsidP="00E876B6">
            <w:pPr>
              <w:spacing w:line="276" w:lineRule="auto"/>
            </w:pPr>
          </w:p>
        </w:tc>
      </w:tr>
      <w:tr w:rsidR="00F74372" w:rsidRPr="00E442A2" w14:paraId="2490427F" w14:textId="77777777" w:rsidTr="00EF506C">
        <w:trPr>
          <w:trHeight w:val="288"/>
        </w:trPr>
        <w:tc>
          <w:tcPr>
            <w:tcW w:w="3119" w:type="dxa"/>
            <w:noWrap/>
            <w:hideMark/>
          </w:tcPr>
          <w:p w14:paraId="4BA5082F" w14:textId="77777777" w:rsidR="00F74372" w:rsidRPr="00E442A2" w:rsidRDefault="00F74372" w:rsidP="00E876B6">
            <w:pPr>
              <w:spacing w:line="276" w:lineRule="auto"/>
              <w:rPr>
                <w:b/>
                <w:bCs/>
              </w:rPr>
            </w:pPr>
            <w:r w:rsidRPr="00E442A2">
              <w:rPr>
                <w:b/>
                <w:bCs/>
              </w:rPr>
              <w:t>Total</w:t>
            </w:r>
          </w:p>
        </w:tc>
        <w:tc>
          <w:tcPr>
            <w:tcW w:w="1243" w:type="dxa"/>
            <w:noWrap/>
            <w:hideMark/>
          </w:tcPr>
          <w:p w14:paraId="1537DB14" w14:textId="77777777" w:rsidR="00F74372" w:rsidRPr="00E442A2" w:rsidRDefault="00F74372" w:rsidP="00E876B6">
            <w:pPr>
              <w:spacing w:line="276" w:lineRule="auto"/>
              <w:rPr>
                <w:b/>
                <w:bCs/>
              </w:rPr>
            </w:pPr>
            <w:r w:rsidRPr="00E442A2">
              <w:rPr>
                <w:b/>
                <w:bCs/>
              </w:rPr>
              <w:t>10743</w:t>
            </w:r>
          </w:p>
        </w:tc>
        <w:tc>
          <w:tcPr>
            <w:tcW w:w="1450" w:type="dxa"/>
            <w:noWrap/>
            <w:hideMark/>
          </w:tcPr>
          <w:p w14:paraId="1ADC463D" w14:textId="77777777" w:rsidR="00F74372" w:rsidRPr="00E442A2" w:rsidRDefault="00F74372" w:rsidP="00E876B6">
            <w:pPr>
              <w:spacing w:line="276" w:lineRule="auto"/>
              <w:rPr>
                <w:b/>
                <w:bCs/>
              </w:rPr>
            </w:pPr>
            <w:r w:rsidRPr="00E442A2">
              <w:rPr>
                <w:b/>
                <w:bCs/>
              </w:rPr>
              <w:t>370.909</w:t>
            </w:r>
          </w:p>
        </w:tc>
        <w:tc>
          <w:tcPr>
            <w:tcW w:w="2977" w:type="dxa"/>
            <w:noWrap/>
            <w:hideMark/>
          </w:tcPr>
          <w:p w14:paraId="0F7F5FF0" w14:textId="77777777" w:rsidR="00F74372" w:rsidRPr="00E442A2" w:rsidRDefault="00F74372" w:rsidP="00E876B6">
            <w:pPr>
              <w:spacing w:line="276" w:lineRule="auto"/>
              <w:rPr>
                <w:b/>
                <w:bCs/>
              </w:rPr>
            </w:pPr>
          </w:p>
        </w:tc>
      </w:tr>
    </w:tbl>
    <w:p w14:paraId="0FE8BE30" w14:textId="77777777" w:rsidR="00F74372" w:rsidRPr="00496AF3" w:rsidRDefault="00F74372"/>
    <w:p w14:paraId="47D8A3A4" w14:textId="77777777" w:rsidR="00A02205" w:rsidRDefault="00A02205">
      <w:pPr>
        <w:rPr>
          <w:b/>
          <w:bCs/>
          <w:szCs w:val="24"/>
        </w:rPr>
      </w:pPr>
      <w:r>
        <w:rPr>
          <w:b/>
          <w:bCs/>
          <w:i/>
          <w:iCs/>
          <w:szCs w:val="24"/>
        </w:rPr>
        <w:br w:type="page"/>
      </w:r>
    </w:p>
    <w:p w14:paraId="2D900D2F" w14:textId="381BA6BA" w:rsidR="009249E8" w:rsidRPr="00870774" w:rsidRDefault="009249E8" w:rsidP="009249E8">
      <w:pPr>
        <w:pStyle w:val="Beschriftung"/>
        <w:keepNext/>
        <w:rPr>
          <w:i w:val="0"/>
          <w:iCs w:val="0"/>
          <w:color w:val="auto"/>
          <w:sz w:val="24"/>
          <w:szCs w:val="24"/>
        </w:rPr>
      </w:pPr>
      <w:r w:rsidRPr="00870774">
        <w:rPr>
          <w:b/>
          <w:bCs/>
          <w:i w:val="0"/>
          <w:iCs w:val="0"/>
          <w:color w:val="auto"/>
          <w:sz w:val="24"/>
          <w:szCs w:val="24"/>
        </w:rPr>
        <w:lastRenderedPageBreak/>
        <w:t>Table S</w:t>
      </w:r>
      <w:r w:rsidRPr="00870774">
        <w:rPr>
          <w:b/>
          <w:bCs/>
          <w:i w:val="0"/>
          <w:iCs w:val="0"/>
          <w:color w:val="auto"/>
          <w:sz w:val="24"/>
          <w:szCs w:val="24"/>
        </w:rPr>
        <w:fldChar w:fldCharType="begin"/>
      </w:r>
      <w:r w:rsidRPr="00870774">
        <w:rPr>
          <w:b/>
          <w:bCs/>
          <w:i w:val="0"/>
          <w:iCs w:val="0"/>
          <w:color w:val="auto"/>
          <w:sz w:val="24"/>
          <w:szCs w:val="24"/>
        </w:rPr>
        <w:instrText xml:space="preserve"> SEQ Table \* ARABIC </w:instrText>
      </w:r>
      <w:r w:rsidRPr="00870774">
        <w:rPr>
          <w:b/>
          <w:bCs/>
          <w:i w:val="0"/>
          <w:iCs w:val="0"/>
          <w:color w:val="auto"/>
          <w:sz w:val="24"/>
          <w:szCs w:val="24"/>
        </w:rPr>
        <w:fldChar w:fldCharType="separate"/>
      </w:r>
      <w:r>
        <w:rPr>
          <w:b/>
          <w:bCs/>
          <w:i w:val="0"/>
          <w:iCs w:val="0"/>
          <w:noProof/>
          <w:color w:val="auto"/>
          <w:sz w:val="24"/>
          <w:szCs w:val="24"/>
        </w:rPr>
        <w:t>4</w:t>
      </w:r>
      <w:r w:rsidRPr="00870774">
        <w:rPr>
          <w:b/>
          <w:bCs/>
          <w:i w:val="0"/>
          <w:iCs w:val="0"/>
          <w:color w:val="auto"/>
          <w:sz w:val="24"/>
          <w:szCs w:val="24"/>
        </w:rPr>
        <w:fldChar w:fldCharType="end"/>
      </w:r>
      <w:r>
        <w:rPr>
          <w:b/>
          <w:bCs/>
          <w:i w:val="0"/>
          <w:iCs w:val="0"/>
          <w:color w:val="auto"/>
          <w:sz w:val="24"/>
          <w:szCs w:val="24"/>
        </w:rPr>
        <w:t xml:space="preserve">: </w:t>
      </w:r>
      <w:r>
        <w:rPr>
          <w:i w:val="0"/>
          <w:iCs w:val="0"/>
          <w:color w:val="auto"/>
          <w:sz w:val="24"/>
          <w:szCs w:val="24"/>
        </w:rPr>
        <w:t>Summary of the effects of the PCAs on biomass (sqrt-transformed) and Shannon diversity (</w:t>
      </w:r>
      <w:proofErr w:type="spellStart"/>
      <w:r>
        <w:rPr>
          <w:i w:val="0"/>
          <w:iCs w:val="0"/>
          <w:color w:val="auto"/>
          <w:sz w:val="24"/>
          <w:szCs w:val="24"/>
        </w:rPr>
        <w:t>e</w:t>
      </w:r>
      <w:r w:rsidRPr="00870774">
        <w:rPr>
          <w:i w:val="0"/>
          <w:iCs w:val="0"/>
          <w:color w:val="auto"/>
          <w:sz w:val="24"/>
          <w:szCs w:val="24"/>
          <w:vertAlign w:val="superscript"/>
        </w:rPr>
        <w:t>H</w:t>
      </w:r>
      <w:proofErr w:type="spellEnd"/>
      <w:r>
        <w:rPr>
          <w:i w:val="0"/>
          <w:iCs w:val="0"/>
          <w:color w:val="auto"/>
          <w:sz w:val="24"/>
          <w:szCs w:val="24"/>
        </w:rPr>
        <w:t>). Significant values are in bold. R2m is the marginal explained variance by the overall model.</w:t>
      </w:r>
    </w:p>
    <w:tbl>
      <w:tblPr>
        <w:tblW w:w="9128" w:type="dxa"/>
        <w:tblLook w:val="04A0" w:firstRow="1" w:lastRow="0" w:firstColumn="1" w:lastColumn="0" w:noHBand="0" w:noVBand="1"/>
      </w:tblPr>
      <w:tblGrid>
        <w:gridCol w:w="1766"/>
        <w:gridCol w:w="1630"/>
        <w:gridCol w:w="1016"/>
        <w:gridCol w:w="1203"/>
        <w:gridCol w:w="1043"/>
        <w:gridCol w:w="1073"/>
        <w:gridCol w:w="677"/>
        <w:gridCol w:w="720"/>
      </w:tblGrid>
      <w:tr w:rsidR="009249E8" w:rsidRPr="00502F91" w14:paraId="48F31351" w14:textId="77777777" w:rsidTr="002C22C4">
        <w:trPr>
          <w:trHeight w:val="288"/>
        </w:trPr>
        <w:tc>
          <w:tcPr>
            <w:tcW w:w="1766" w:type="dxa"/>
            <w:tcBorders>
              <w:top w:val="single" w:sz="4" w:space="0" w:color="auto"/>
              <w:bottom w:val="single" w:sz="4" w:space="0" w:color="auto"/>
            </w:tcBorders>
            <w:shd w:val="clear" w:color="auto" w:fill="auto"/>
            <w:noWrap/>
            <w:vAlign w:val="bottom"/>
            <w:hideMark/>
          </w:tcPr>
          <w:p w14:paraId="0A56928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response</w:t>
            </w:r>
          </w:p>
        </w:tc>
        <w:tc>
          <w:tcPr>
            <w:tcW w:w="1630" w:type="dxa"/>
            <w:tcBorders>
              <w:top w:val="single" w:sz="4" w:space="0" w:color="auto"/>
              <w:bottom w:val="single" w:sz="4" w:space="0" w:color="auto"/>
            </w:tcBorders>
            <w:shd w:val="clear" w:color="auto" w:fill="auto"/>
            <w:noWrap/>
            <w:vAlign w:val="bottom"/>
            <w:hideMark/>
          </w:tcPr>
          <w:p w14:paraId="363FFF5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predictor</w:t>
            </w:r>
          </w:p>
        </w:tc>
        <w:tc>
          <w:tcPr>
            <w:tcW w:w="1016" w:type="dxa"/>
            <w:tcBorders>
              <w:top w:val="single" w:sz="4" w:space="0" w:color="auto"/>
              <w:bottom w:val="single" w:sz="4" w:space="0" w:color="auto"/>
            </w:tcBorders>
            <w:shd w:val="clear" w:color="auto" w:fill="auto"/>
            <w:noWrap/>
            <w:vAlign w:val="bottom"/>
            <w:hideMark/>
          </w:tcPr>
          <w:p w14:paraId="50336C38"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estimate</w:t>
            </w:r>
          </w:p>
        </w:tc>
        <w:tc>
          <w:tcPr>
            <w:tcW w:w="1203" w:type="dxa"/>
            <w:tcBorders>
              <w:top w:val="single" w:sz="4" w:space="0" w:color="auto"/>
              <w:bottom w:val="single" w:sz="4" w:space="0" w:color="auto"/>
            </w:tcBorders>
            <w:shd w:val="clear" w:color="auto" w:fill="auto"/>
            <w:noWrap/>
            <w:vAlign w:val="bottom"/>
            <w:hideMark/>
          </w:tcPr>
          <w:p w14:paraId="5FCB8259"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std. error</w:t>
            </w:r>
          </w:p>
        </w:tc>
        <w:tc>
          <w:tcPr>
            <w:tcW w:w="1043" w:type="dxa"/>
            <w:tcBorders>
              <w:top w:val="single" w:sz="4" w:space="0" w:color="auto"/>
              <w:bottom w:val="single" w:sz="4" w:space="0" w:color="auto"/>
            </w:tcBorders>
            <w:shd w:val="clear" w:color="auto" w:fill="auto"/>
            <w:noWrap/>
            <w:vAlign w:val="bottom"/>
            <w:hideMark/>
          </w:tcPr>
          <w:p w14:paraId="1D5480A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z-value</w:t>
            </w:r>
          </w:p>
        </w:tc>
        <w:tc>
          <w:tcPr>
            <w:tcW w:w="1073" w:type="dxa"/>
            <w:tcBorders>
              <w:top w:val="single" w:sz="4" w:space="0" w:color="auto"/>
              <w:bottom w:val="single" w:sz="4" w:space="0" w:color="auto"/>
            </w:tcBorders>
            <w:shd w:val="clear" w:color="auto" w:fill="auto"/>
            <w:noWrap/>
            <w:vAlign w:val="bottom"/>
            <w:hideMark/>
          </w:tcPr>
          <w:p w14:paraId="4DD844DC"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p-value</w:t>
            </w:r>
          </w:p>
        </w:tc>
        <w:tc>
          <w:tcPr>
            <w:tcW w:w="677" w:type="dxa"/>
            <w:tcBorders>
              <w:top w:val="single" w:sz="4" w:space="0" w:color="auto"/>
              <w:bottom w:val="single" w:sz="4" w:space="0" w:color="auto"/>
            </w:tcBorders>
            <w:shd w:val="clear" w:color="auto" w:fill="auto"/>
            <w:noWrap/>
            <w:vAlign w:val="bottom"/>
            <w:hideMark/>
          </w:tcPr>
          <w:p w14:paraId="7CD67C9E"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sign.</w:t>
            </w:r>
          </w:p>
        </w:tc>
        <w:tc>
          <w:tcPr>
            <w:tcW w:w="720" w:type="dxa"/>
            <w:tcBorders>
              <w:top w:val="single" w:sz="4" w:space="0" w:color="auto"/>
              <w:bottom w:val="single" w:sz="4" w:space="0" w:color="auto"/>
            </w:tcBorders>
          </w:tcPr>
          <w:p w14:paraId="4B77AB4A"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R2m</w:t>
            </w:r>
          </w:p>
        </w:tc>
      </w:tr>
      <w:tr w:rsidR="009249E8" w:rsidRPr="00502F91" w14:paraId="000C30D5" w14:textId="77777777" w:rsidTr="002C22C4">
        <w:trPr>
          <w:trHeight w:val="288"/>
        </w:trPr>
        <w:tc>
          <w:tcPr>
            <w:tcW w:w="1766" w:type="dxa"/>
            <w:tcBorders>
              <w:top w:val="single" w:sz="4" w:space="0" w:color="auto"/>
            </w:tcBorders>
            <w:shd w:val="clear" w:color="auto" w:fill="auto"/>
            <w:noWrap/>
            <w:vAlign w:val="bottom"/>
            <w:hideMark/>
          </w:tcPr>
          <w:p w14:paraId="3038F7AC"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 xml:space="preserve">biomass </w:t>
            </w:r>
          </w:p>
        </w:tc>
        <w:tc>
          <w:tcPr>
            <w:tcW w:w="1630" w:type="dxa"/>
            <w:tcBorders>
              <w:top w:val="single" w:sz="4" w:space="0" w:color="auto"/>
            </w:tcBorders>
            <w:shd w:val="clear" w:color="auto" w:fill="auto"/>
            <w:noWrap/>
            <w:vAlign w:val="bottom"/>
            <w:hideMark/>
          </w:tcPr>
          <w:p w14:paraId="148254E2"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cs="Times New Roman"/>
                <w:b/>
                <w:bCs/>
                <w:color w:val="000000"/>
                <w:szCs w:val="24"/>
              </w:rPr>
              <w:t>str. PCAax1</w:t>
            </w:r>
          </w:p>
        </w:tc>
        <w:tc>
          <w:tcPr>
            <w:tcW w:w="1016" w:type="dxa"/>
            <w:tcBorders>
              <w:top w:val="single" w:sz="4" w:space="0" w:color="auto"/>
            </w:tcBorders>
            <w:shd w:val="clear" w:color="auto" w:fill="auto"/>
            <w:noWrap/>
            <w:vAlign w:val="bottom"/>
            <w:hideMark/>
          </w:tcPr>
          <w:p w14:paraId="66FF1BF2"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-2.3921</w:t>
            </w:r>
          </w:p>
        </w:tc>
        <w:tc>
          <w:tcPr>
            <w:tcW w:w="1203" w:type="dxa"/>
            <w:tcBorders>
              <w:top w:val="single" w:sz="4" w:space="0" w:color="auto"/>
            </w:tcBorders>
            <w:shd w:val="clear" w:color="auto" w:fill="auto"/>
            <w:noWrap/>
            <w:vAlign w:val="bottom"/>
            <w:hideMark/>
          </w:tcPr>
          <w:p w14:paraId="63DFF571"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0.4951</w:t>
            </w:r>
          </w:p>
        </w:tc>
        <w:tc>
          <w:tcPr>
            <w:tcW w:w="1043" w:type="dxa"/>
            <w:tcBorders>
              <w:top w:val="single" w:sz="4" w:space="0" w:color="auto"/>
            </w:tcBorders>
            <w:shd w:val="clear" w:color="auto" w:fill="auto"/>
            <w:noWrap/>
            <w:vAlign w:val="bottom"/>
            <w:hideMark/>
          </w:tcPr>
          <w:p w14:paraId="21D7EAC9"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-4.8311</w:t>
            </w:r>
          </w:p>
        </w:tc>
        <w:tc>
          <w:tcPr>
            <w:tcW w:w="1073" w:type="dxa"/>
            <w:tcBorders>
              <w:top w:val="single" w:sz="4" w:space="0" w:color="auto"/>
            </w:tcBorders>
            <w:shd w:val="clear" w:color="auto" w:fill="auto"/>
            <w:noWrap/>
            <w:vAlign w:val="bottom"/>
            <w:hideMark/>
          </w:tcPr>
          <w:p w14:paraId="7356E8B9"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&lt; 0.001</w:t>
            </w:r>
          </w:p>
        </w:tc>
        <w:tc>
          <w:tcPr>
            <w:tcW w:w="677" w:type="dxa"/>
            <w:tcBorders>
              <w:top w:val="single" w:sz="4" w:space="0" w:color="auto"/>
            </w:tcBorders>
            <w:shd w:val="clear" w:color="auto" w:fill="auto"/>
            <w:noWrap/>
            <w:vAlign w:val="bottom"/>
            <w:hideMark/>
          </w:tcPr>
          <w:p w14:paraId="682AFAE3"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20" w:type="dxa"/>
            <w:tcBorders>
              <w:top w:val="single" w:sz="4" w:space="0" w:color="auto"/>
            </w:tcBorders>
          </w:tcPr>
          <w:p w14:paraId="53E7D611"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eastAsia="Times New Roman" w:cs="Times New Roman"/>
                <w:color w:val="000000"/>
                <w:szCs w:val="24"/>
                <w14:ligatures w14:val="none"/>
              </w:rPr>
              <w:t>0.22</w:t>
            </w:r>
          </w:p>
        </w:tc>
      </w:tr>
      <w:tr w:rsidR="009249E8" w:rsidRPr="00502F91" w14:paraId="7E058902" w14:textId="77777777" w:rsidTr="002C22C4">
        <w:trPr>
          <w:trHeight w:val="288"/>
        </w:trPr>
        <w:tc>
          <w:tcPr>
            <w:tcW w:w="1766" w:type="dxa"/>
            <w:shd w:val="clear" w:color="auto" w:fill="auto"/>
            <w:noWrap/>
            <w:vAlign w:val="bottom"/>
            <w:hideMark/>
          </w:tcPr>
          <w:p w14:paraId="6EBA0902"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color w:val="000000"/>
                <w:szCs w:val="24"/>
                <w14:ligatures w14:val="none"/>
              </w:rPr>
              <w:t>(sqrt-trans.)</w:t>
            </w:r>
          </w:p>
        </w:tc>
        <w:tc>
          <w:tcPr>
            <w:tcW w:w="1630" w:type="dxa"/>
            <w:shd w:val="clear" w:color="auto" w:fill="auto"/>
            <w:noWrap/>
            <w:vAlign w:val="bottom"/>
            <w:hideMark/>
          </w:tcPr>
          <w:p w14:paraId="71F88351" w14:textId="77777777" w:rsidR="009249E8" w:rsidRPr="00502F91" w:rsidRDefault="009249E8" w:rsidP="002C22C4">
            <w:pPr>
              <w:spacing w:after="0" w:line="360" w:lineRule="auto"/>
              <w:rPr>
                <w:rFonts w:eastAsia="Times New Roman" w:cs="Times New Roman"/>
                <w:b/>
                <w:bCs/>
                <w:color w:val="000000"/>
                <w:szCs w:val="24"/>
                <w14:ligatures w14:val="none"/>
              </w:rPr>
            </w:pPr>
            <w:r w:rsidRPr="00502F91">
              <w:rPr>
                <w:rFonts w:cs="Times New Roman"/>
                <w:color w:val="000000"/>
                <w:szCs w:val="24"/>
              </w:rPr>
              <w:t>str. PCAax2</w:t>
            </w:r>
          </w:p>
        </w:tc>
        <w:tc>
          <w:tcPr>
            <w:tcW w:w="1016" w:type="dxa"/>
            <w:shd w:val="clear" w:color="auto" w:fill="auto"/>
            <w:noWrap/>
            <w:vAlign w:val="bottom"/>
            <w:hideMark/>
          </w:tcPr>
          <w:p w14:paraId="65D2B023"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-0.3248</w:t>
            </w:r>
          </w:p>
        </w:tc>
        <w:tc>
          <w:tcPr>
            <w:tcW w:w="1203" w:type="dxa"/>
            <w:shd w:val="clear" w:color="auto" w:fill="auto"/>
            <w:noWrap/>
            <w:vAlign w:val="bottom"/>
            <w:hideMark/>
          </w:tcPr>
          <w:p w14:paraId="5EBC1657"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0.5188</w:t>
            </w:r>
          </w:p>
        </w:tc>
        <w:tc>
          <w:tcPr>
            <w:tcW w:w="1043" w:type="dxa"/>
            <w:shd w:val="clear" w:color="auto" w:fill="auto"/>
            <w:noWrap/>
            <w:vAlign w:val="bottom"/>
            <w:hideMark/>
          </w:tcPr>
          <w:p w14:paraId="70B1E976"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-0.6261</w:t>
            </w:r>
          </w:p>
        </w:tc>
        <w:tc>
          <w:tcPr>
            <w:tcW w:w="1073" w:type="dxa"/>
            <w:shd w:val="clear" w:color="auto" w:fill="auto"/>
            <w:noWrap/>
            <w:vAlign w:val="bottom"/>
            <w:hideMark/>
          </w:tcPr>
          <w:p w14:paraId="7456363F"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0.5313</w:t>
            </w:r>
          </w:p>
        </w:tc>
        <w:tc>
          <w:tcPr>
            <w:tcW w:w="677" w:type="dxa"/>
            <w:shd w:val="clear" w:color="auto" w:fill="auto"/>
            <w:noWrap/>
            <w:vAlign w:val="bottom"/>
            <w:hideMark/>
          </w:tcPr>
          <w:p w14:paraId="2A6BFBC2"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720" w:type="dxa"/>
          </w:tcPr>
          <w:p w14:paraId="0BA61879"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r w:rsidR="009249E8" w:rsidRPr="00502F91" w14:paraId="683AD8BF" w14:textId="77777777" w:rsidTr="002C22C4">
        <w:trPr>
          <w:trHeight w:val="288"/>
        </w:trPr>
        <w:tc>
          <w:tcPr>
            <w:tcW w:w="1766" w:type="dxa"/>
            <w:shd w:val="clear" w:color="auto" w:fill="auto"/>
            <w:noWrap/>
            <w:vAlign w:val="bottom"/>
            <w:hideMark/>
          </w:tcPr>
          <w:p w14:paraId="356614A1"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1630" w:type="dxa"/>
            <w:shd w:val="clear" w:color="auto" w:fill="auto"/>
            <w:noWrap/>
            <w:vAlign w:val="bottom"/>
            <w:hideMark/>
          </w:tcPr>
          <w:p w14:paraId="2832248E" w14:textId="77777777" w:rsidR="009249E8" w:rsidRPr="00502F91" w:rsidRDefault="009249E8" w:rsidP="002C22C4">
            <w:pPr>
              <w:spacing w:after="0" w:line="360" w:lineRule="auto"/>
              <w:rPr>
                <w:rFonts w:eastAsia="Times New Roman" w:cs="Times New Roman"/>
                <w:b/>
                <w:bCs/>
                <w:color w:val="000000"/>
                <w:szCs w:val="24"/>
                <w14:ligatures w14:val="none"/>
              </w:rPr>
            </w:pPr>
            <w:r w:rsidRPr="00502F91">
              <w:rPr>
                <w:rFonts w:cs="Times New Roman"/>
                <w:color w:val="000000"/>
                <w:szCs w:val="24"/>
              </w:rPr>
              <w:t>het. PCAax1</w:t>
            </w:r>
          </w:p>
        </w:tc>
        <w:tc>
          <w:tcPr>
            <w:tcW w:w="1016" w:type="dxa"/>
            <w:shd w:val="clear" w:color="auto" w:fill="auto"/>
            <w:noWrap/>
            <w:vAlign w:val="bottom"/>
            <w:hideMark/>
          </w:tcPr>
          <w:p w14:paraId="26B11AAD"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-0.5954</w:t>
            </w:r>
          </w:p>
        </w:tc>
        <w:tc>
          <w:tcPr>
            <w:tcW w:w="1203" w:type="dxa"/>
            <w:shd w:val="clear" w:color="auto" w:fill="auto"/>
            <w:noWrap/>
            <w:vAlign w:val="bottom"/>
            <w:hideMark/>
          </w:tcPr>
          <w:p w14:paraId="73593670"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0.5027</w:t>
            </w:r>
          </w:p>
        </w:tc>
        <w:tc>
          <w:tcPr>
            <w:tcW w:w="1043" w:type="dxa"/>
            <w:shd w:val="clear" w:color="auto" w:fill="auto"/>
            <w:noWrap/>
            <w:vAlign w:val="bottom"/>
            <w:hideMark/>
          </w:tcPr>
          <w:p w14:paraId="408A4D7D"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-1.1844</w:t>
            </w:r>
          </w:p>
        </w:tc>
        <w:tc>
          <w:tcPr>
            <w:tcW w:w="1073" w:type="dxa"/>
            <w:shd w:val="clear" w:color="auto" w:fill="auto"/>
            <w:noWrap/>
            <w:vAlign w:val="bottom"/>
            <w:hideMark/>
          </w:tcPr>
          <w:p w14:paraId="14CB9658"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0.2363</w:t>
            </w:r>
          </w:p>
        </w:tc>
        <w:tc>
          <w:tcPr>
            <w:tcW w:w="677" w:type="dxa"/>
            <w:shd w:val="clear" w:color="auto" w:fill="auto"/>
            <w:noWrap/>
            <w:vAlign w:val="bottom"/>
            <w:hideMark/>
          </w:tcPr>
          <w:p w14:paraId="615370F4"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720" w:type="dxa"/>
          </w:tcPr>
          <w:p w14:paraId="59212950"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r w:rsidR="009249E8" w:rsidRPr="00502F91" w14:paraId="4F18BF80" w14:textId="77777777" w:rsidTr="002C22C4">
        <w:trPr>
          <w:trHeight w:val="288"/>
        </w:trPr>
        <w:tc>
          <w:tcPr>
            <w:tcW w:w="1766" w:type="dxa"/>
            <w:shd w:val="clear" w:color="auto" w:fill="auto"/>
            <w:noWrap/>
            <w:vAlign w:val="bottom"/>
            <w:hideMark/>
          </w:tcPr>
          <w:p w14:paraId="349A0CCD"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1630" w:type="dxa"/>
            <w:shd w:val="clear" w:color="auto" w:fill="auto"/>
            <w:noWrap/>
            <w:vAlign w:val="bottom"/>
            <w:hideMark/>
          </w:tcPr>
          <w:p w14:paraId="14E9E02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cs="Times New Roman"/>
                <w:b/>
                <w:bCs/>
                <w:color w:val="000000"/>
                <w:szCs w:val="24"/>
              </w:rPr>
              <w:t>het. PCAax2</w:t>
            </w:r>
          </w:p>
        </w:tc>
        <w:tc>
          <w:tcPr>
            <w:tcW w:w="1016" w:type="dxa"/>
            <w:shd w:val="clear" w:color="auto" w:fill="auto"/>
            <w:noWrap/>
            <w:vAlign w:val="bottom"/>
            <w:hideMark/>
          </w:tcPr>
          <w:p w14:paraId="6B48FD2D"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-1.4723</w:t>
            </w:r>
          </w:p>
        </w:tc>
        <w:tc>
          <w:tcPr>
            <w:tcW w:w="1203" w:type="dxa"/>
            <w:shd w:val="clear" w:color="auto" w:fill="auto"/>
            <w:noWrap/>
            <w:vAlign w:val="bottom"/>
            <w:hideMark/>
          </w:tcPr>
          <w:p w14:paraId="6A258C59"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0.5321</w:t>
            </w:r>
          </w:p>
        </w:tc>
        <w:tc>
          <w:tcPr>
            <w:tcW w:w="1043" w:type="dxa"/>
            <w:shd w:val="clear" w:color="auto" w:fill="auto"/>
            <w:noWrap/>
            <w:vAlign w:val="bottom"/>
            <w:hideMark/>
          </w:tcPr>
          <w:p w14:paraId="3D862CD7"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-2.7671</w:t>
            </w:r>
          </w:p>
        </w:tc>
        <w:tc>
          <w:tcPr>
            <w:tcW w:w="1073" w:type="dxa"/>
            <w:shd w:val="clear" w:color="auto" w:fill="auto"/>
            <w:noWrap/>
            <w:vAlign w:val="bottom"/>
            <w:hideMark/>
          </w:tcPr>
          <w:p w14:paraId="5F730D45"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0.0057</w:t>
            </w:r>
          </w:p>
        </w:tc>
        <w:tc>
          <w:tcPr>
            <w:tcW w:w="677" w:type="dxa"/>
            <w:shd w:val="clear" w:color="auto" w:fill="auto"/>
            <w:noWrap/>
            <w:vAlign w:val="bottom"/>
            <w:hideMark/>
          </w:tcPr>
          <w:p w14:paraId="5BD0EFC0"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20" w:type="dxa"/>
          </w:tcPr>
          <w:p w14:paraId="798A70DD"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r w:rsidR="009249E8" w:rsidRPr="00502F91" w14:paraId="2E99866E" w14:textId="77777777" w:rsidTr="002C22C4">
        <w:trPr>
          <w:trHeight w:val="288"/>
        </w:trPr>
        <w:tc>
          <w:tcPr>
            <w:tcW w:w="1766" w:type="dxa"/>
            <w:shd w:val="clear" w:color="auto" w:fill="auto"/>
            <w:noWrap/>
            <w:vAlign w:val="bottom"/>
            <w:hideMark/>
          </w:tcPr>
          <w:p w14:paraId="03777D0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 xml:space="preserve">Shannon </w:t>
            </w:r>
          </w:p>
        </w:tc>
        <w:tc>
          <w:tcPr>
            <w:tcW w:w="1630" w:type="dxa"/>
            <w:shd w:val="clear" w:color="auto" w:fill="auto"/>
            <w:noWrap/>
            <w:vAlign w:val="bottom"/>
            <w:hideMark/>
          </w:tcPr>
          <w:p w14:paraId="1A041BC2"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cs="Times New Roman"/>
                <w:b/>
                <w:bCs/>
                <w:color w:val="000000"/>
                <w:szCs w:val="24"/>
              </w:rPr>
              <w:t>str. PCAax1</w:t>
            </w:r>
          </w:p>
        </w:tc>
        <w:tc>
          <w:tcPr>
            <w:tcW w:w="1016" w:type="dxa"/>
            <w:shd w:val="clear" w:color="auto" w:fill="auto"/>
            <w:noWrap/>
            <w:vAlign w:val="bottom"/>
            <w:hideMark/>
          </w:tcPr>
          <w:p w14:paraId="2AA9AD61"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2.1656</w:t>
            </w:r>
          </w:p>
        </w:tc>
        <w:tc>
          <w:tcPr>
            <w:tcW w:w="1203" w:type="dxa"/>
            <w:shd w:val="clear" w:color="auto" w:fill="auto"/>
            <w:noWrap/>
            <w:vAlign w:val="bottom"/>
            <w:hideMark/>
          </w:tcPr>
          <w:p w14:paraId="4A6D3C27"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0.6511</w:t>
            </w:r>
          </w:p>
        </w:tc>
        <w:tc>
          <w:tcPr>
            <w:tcW w:w="1043" w:type="dxa"/>
            <w:shd w:val="clear" w:color="auto" w:fill="auto"/>
            <w:noWrap/>
            <w:vAlign w:val="bottom"/>
            <w:hideMark/>
          </w:tcPr>
          <w:p w14:paraId="5BA97CCF"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3.3263</w:t>
            </w:r>
          </w:p>
        </w:tc>
        <w:tc>
          <w:tcPr>
            <w:tcW w:w="1073" w:type="dxa"/>
            <w:shd w:val="clear" w:color="auto" w:fill="auto"/>
            <w:noWrap/>
            <w:vAlign w:val="bottom"/>
            <w:hideMark/>
          </w:tcPr>
          <w:p w14:paraId="1025E679"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&lt; 0.001</w:t>
            </w:r>
          </w:p>
        </w:tc>
        <w:tc>
          <w:tcPr>
            <w:tcW w:w="677" w:type="dxa"/>
            <w:shd w:val="clear" w:color="auto" w:fill="auto"/>
            <w:noWrap/>
            <w:vAlign w:val="bottom"/>
            <w:hideMark/>
          </w:tcPr>
          <w:p w14:paraId="19075832"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20" w:type="dxa"/>
          </w:tcPr>
          <w:p w14:paraId="49CF3E65"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eastAsia="Times New Roman" w:cs="Times New Roman"/>
                <w:color w:val="000000"/>
                <w:szCs w:val="24"/>
                <w14:ligatures w14:val="none"/>
              </w:rPr>
              <w:t>0.09</w:t>
            </w:r>
          </w:p>
        </w:tc>
      </w:tr>
      <w:tr w:rsidR="009249E8" w:rsidRPr="00502F91" w14:paraId="271159CE" w14:textId="77777777" w:rsidTr="002C22C4">
        <w:trPr>
          <w:trHeight w:val="288"/>
        </w:trPr>
        <w:tc>
          <w:tcPr>
            <w:tcW w:w="1766" w:type="dxa"/>
            <w:shd w:val="clear" w:color="auto" w:fill="auto"/>
            <w:noWrap/>
            <w:vAlign w:val="bottom"/>
            <w:hideMark/>
          </w:tcPr>
          <w:p w14:paraId="52C6E65A"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color w:val="000000"/>
                <w:szCs w:val="24"/>
                <w14:ligatures w14:val="none"/>
              </w:rPr>
              <w:t>diversity</w:t>
            </w:r>
          </w:p>
        </w:tc>
        <w:tc>
          <w:tcPr>
            <w:tcW w:w="1630" w:type="dxa"/>
            <w:shd w:val="clear" w:color="auto" w:fill="auto"/>
            <w:noWrap/>
            <w:vAlign w:val="bottom"/>
            <w:hideMark/>
          </w:tcPr>
          <w:p w14:paraId="337FF3F8"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cs="Times New Roman"/>
                <w:color w:val="000000"/>
                <w:szCs w:val="24"/>
              </w:rPr>
              <w:t>str. PCAax2</w:t>
            </w:r>
          </w:p>
        </w:tc>
        <w:tc>
          <w:tcPr>
            <w:tcW w:w="1016" w:type="dxa"/>
            <w:shd w:val="clear" w:color="auto" w:fill="auto"/>
            <w:noWrap/>
            <w:vAlign w:val="bottom"/>
            <w:hideMark/>
          </w:tcPr>
          <w:p w14:paraId="4EBF52CD"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-0.4847</w:t>
            </w:r>
          </w:p>
        </w:tc>
        <w:tc>
          <w:tcPr>
            <w:tcW w:w="1203" w:type="dxa"/>
            <w:shd w:val="clear" w:color="auto" w:fill="auto"/>
            <w:noWrap/>
            <w:vAlign w:val="bottom"/>
            <w:hideMark/>
          </w:tcPr>
          <w:p w14:paraId="1CD856EB"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0.6823</w:t>
            </w:r>
          </w:p>
        </w:tc>
        <w:tc>
          <w:tcPr>
            <w:tcW w:w="1043" w:type="dxa"/>
            <w:shd w:val="clear" w:color="auto" w:fill="auto"/>
            <w:noWrap/>
            <w:vAlign w:val="bottom"/>
            <w:hideMark/>
          </w:tcPr>
          <w:p w14:paraId="328B440C"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-0.7105</w:t>
            </w:r>
          </w:p>
        </w:tc>
        <w:tc>
          <w:tcPr>
            <w:tcW w:w="1073" w:type="dxa"/>
            <w:shd w:val="clear" w:color="auto" w:fill="auto"/>
            <w:noWrap/>
            <w:vAlign w:val="bottom"/>
            <w:hideMark/>
          </w:tcPr>
          <w:p w14:paraId="23BE4F90"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0.4774</w:t>
            </w:r>
          </w:p>
        </w:tc>
        <w:tc>
          <w:tcPr>
            <w:tcW w:w="677" w:type="dxa"/>
            <w:shd w:val="clear" w:color="auto" w:fill="auto"/>
            <w:noWrap/>
            <w:vAlign w:val="bottom"/>
            <w:hideMark/>
          </w:tcPr>
          <w:p w14:paraId="56FEFA90"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720" w:type="dxa"/>
          </w:tcPr>
          <w:p w14:paraId="0EDF4972"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r w:rsidR="009249E8" w:rsidRPr="00502F91" w14:paraId="5520BCBE" w14:textId="77777777" w:rsidTr="002C22C4">
        <w:trPr>
          <w:trHeight w:val="288"/>
        </w:trPr>
        <w:tc>
          <w:tcPr>
            <w:tcW w:w="1766" w:type="dxa"/>
            <w:shd w:val="clear" w:color="auto" w:fill="auto"/>
            <w:noWrap/>
            <w:vAlign w:val="bottom"/>
            <w:hideMark/>
          </w:tcPr>
          <w:p w14:paraId="5FAF00EF" w14:textId="77777777" w:rsidR="009249E8" w:rsidRPr="00502F91" w:rsidRDefault="009249E8" w:rsidP="002C22C4">
            <w:pPr>
              <w:spacing w:after="0" w:line="360" w:lineRule="auto"/>
              <w:jc w:val="right"/>
              <w:rPr>
                <w:rFonts w:eastAsia="Times New Roman" w:cs="Times New Roman"/>
                <w:szCs w:val="24"/>
                <w14:ligatures w14:val="none"/>
              </w:rPr>
            </w:pPr>
          </w:p>
        </w:tc>
        <w:tc>
          <w:tcPr>
            <w:tcW w:w="1630" w:type="dxa"/>
            <w:shd w:val="clear" w:color="auto" w:fill="auto"/>
            <w:noWrap/>
            <w:vAlign w:val="bottom"/>
            <w:hideMark/>
          </w:tcPr>
          <w:p w14:paraId="57C3CD81" w14:textId="77777777" w:rsidR="009249E8" w:rsidRPr="00502F91" w:rsidRDefault="009249E8" w:rsidP="002C22C4">
            <w:pPr>
              <w:spacing w:after="0" w:line="360" w:lineRule="auto"/>
              <w:rPr>
                <w:rFonts w:eastAsia="Times New Roman" w:cs="Times New Roman"/>
                <w:b/>
                <w:bCs/>
                <w:color w:val="000000"/>
                <w:szCs w:val="24"/>
                <w14:ligatures w14:val="none"/>
              </w:rPr>
            </w:pPr>
            <w:r w:rsidRPr="00502F91">
              <w:rPr>
                <w:rFonts w:cs="Times New Roman"/>
                <w:color w:val="000000"/>
                <w:szCs w:val="24"/>
              </w:rPr>
              <w:t>het. PCAax1</w:t>
            </w:r>
          </w:p>
        </w:tc>
        <w:tc>
          <w:tcPr>
            <w:tcW w:w="1016" w:type="dxa"/>
            <w:shd w:val="clear" w:color="auto" w:fill="auto"/>
            <w:noWrap/>
            <w:vAlign w:val="bottom"/>
            <w:hideMark/>
          </w:tcPr>
          <w:p w14:paraId="0DAFB14C"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-0.2791</w:t>
            </w:r>
          </w:p>
        </w:tc>
        <w:tc>
          <w:tcPr>
            <w:tcW w:w="1203" w:type="dxa"/>
            <w:shd w:val="clear" w:color="auto" w:fill="auto"/>
            <w:noWrap/>
            <w:vAlign w:val="bottom"/>
            <w:hideMark/>
          </w:tcPr>
          <w:p w14:paraId="28316583"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0.6612</w:t>
            </w:r>
          </w:p>
        </w:tc>
        <w:tc>
          <w:tcPr>
            <w:tcW w:w="1043" w:type="dxa"/>
            <w:shd w:val="clear" w:color="auto" w:fill="auto"/>
            <w:noWrap/>
            <w:vAlign w:val="bottom"/>
            <w:hideMark/>
          </w:tcPr>
          <w:p w14:paraId="0A100F36"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-0.4221</w:t>
            </w:r>
          </w:p>
        </w:tc>
        <w:tc>
          <w:tcPr>
            <w:tcW w:w="1073" w:type="dxa"/>
            <w:shd w:val="clear" w:color="auto" w:fill="auto"/>
            <w:noWrap/>
            <w:vAlign w:val="bottom"/>
            <w:hideMark/>
          </w:tcPr>
          <w:p w14:paraId="25243C12" w14:textId="77777777" w:rsidR="009249E8" w:rsidRPr="00502F91" w:rsidRDefault="009249E8" w:rsidP="002C22C4">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0.673</w:t>
            </w:r>
          </w:p>
        </w:tc>
        <w:tc>
          <w:tcPr>
            <w:tcW w:w="677" w:type="dxa"/>
            <w:shd w:val="clear" w:color="auto" w:fill="auto"/>
            <w:noWrap/>
            <w:vAlign w:val="bottom"/>
            <w:hideMark/>
          </w:tcPr>
          <w:p w14:paraId="7A2153E1"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720" w:type="dxa"/>
          </w:tcPr>
          <w:p w14:paraId="6B9BDAAB"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r w:rsidR="009249E8" w:rsidRPr="00502F91" w14:paraId="3FEE2C15" w14:textId="77777777" w:rsidTr="002C22C4">
        <w:trPr>
          <w:trHeight w:val="288"/>
        </w:trPr>
        <w:tc>
          <w:tcPr>
            <w:tcW w:w="1766" w:type="dxa"/>
            <w:tcBorders>
              <w:bottom w:val="single" w:sz="4" w:space="0" w:color="auto"/>
            </w:tcBorders>
            <w:shd w:val="clear" w:color="auto" w:fill="auto"/>
            <w:noWrap/>
            <w:vAlign w:val="bottom"/>
            <w:hideMark/>
          </w:tcPr>
          <w:p w14:paraId="63F5B125"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1630" w:type="dxa"/>
            <w:tcBorders>
              <w:bottom w:val="single" w:sz="4" w:space="0" w:color="auto"/>
            </w:tcBorders>
            <w:shd w:val="clear" w:color="auto" w:fill="auto"/>
            <w:noWrap/>
            <w:vAlign w:val="bottom"/>
            <w:hideMark/>
          </w:tcPr>
          <w:p w14:paraId="6399B666"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cs="Times New Roman"/>
                <w:color w:val="000000"/>
                <w:szCs w:val="24"/>
              </w:rPr>
              <w:t>het. PCAax2</w:t>
            </w:r>
          </w:p>
        </w:tc>
        <w:tc>
          <w:tcPr>
            <w:tcW w:w="1016" w:type="dxa"/>
            <w:tcBorders>
              <w:bottom w:val="single" w:sz="4" w:space="0" w:color="auto"/>
            </w:tcBorders>
            <w:shd w:val="clear" w:color="auto" w:fill="auto"/>
            <w:noWrap/>
            <w:vAlign w:val="bottom"/>
            <w:hideMark/>
          </w:tcPr>
          <w:p w14:paraId="1AF75EB8"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-0.5982</w:t>
            </w:r>
          </w:p>
        </w:tc>
        <w:tc>
          <w:tcPr>
            <w:tcW w:w="1203" w:type="dxa"/>
            <w:tcBorders>
              <w:bottom w:val="single" w:sz="4" w:space="0" w:color="auto"/>
            </w:tcBorders>
            <w:shd w:val="clear" w:color="auto" w:fill="auto"/>
            <w:noWrap/>
            <w:vAlign w:val="bottom"/>
            <w:hideMark/>
          </w:tcPr>
          <w:p w14:paraId="1EF96F65"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0.6996</w:t>
            </w:r>
          </w:p>
        </w:tc>
        <w:tc>
          <w:tcPr>
            <w:tcW w:w="1043" w:type="dxa"/>
            <w:tcBorders>
              <w:bottom w:val="single" w:sz="4" w:space="0" w:color="auto"/>
            </w:tcBorders>
            <w:shd w:val="clear" w:color="auto" w:fill="auto"/>
            <w:noWrap/>
            <w:vAlign w:val="bottom"/>
            <w:hideMark/>
          </w:tcPr>
          <w:p w14:paraId="62333228"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-0.8550</w:t>
            </w:r>
          </w:p>
        </w:tc>
        <w:tc>
          <w:tcPr>
            <w:tcW w:w="1073" w:type="dxa"/>
            <w:tcBorders>
              <w:bottom w:val="single" w:sz="4" w:space="0" w:color="auto"/>
            </w:tcBorders>
            <w:shd w:val="clear" w:color="auto" w:fill="auto"/>
            <w:noWrap/>
            <w:vAlign w:val="bottom"/>
            <w:hideMark/>
          </w:tcPr>
          <w:p w14:paraId="611818C6" w14:textId="77777777" w:rsidR="009249E8" w:rsidRPr="00502F91" w:rsidRDefault="009249E8" w:rsidP="002C22C4">
            <w:pPr>
              <w:spacing w:after="0" w:line="360" w:lineRule="auto"/>
              <w:jc w:val="right"/>
              <w:rPr>
                <w:rFonts w:eastAsia="Times New Roman" w:cs="Times New Roman"/>
                <w:color w:val="000000"/>
                <w:szCs w:val="24"/>
                <w14:ligatures w14:val="none"/>
              </w:rPr>
            </w:pPr>
            <w:r w:rsidRPr="00502F91">
              <w:rPr>
                <w:rFonts w:cs="Times New Roman"/>
                <w:color w:val="000000"/>
                <w:szCs w:val="24"/>
              </w:rPr>
              <w:t>0.3925</w:t>
            </w:r>
          </w:p>
        </w:tc>
        <w:tc>
          <w:tcPr>
            <w:tcW w:w="677" w:type="dxa"/>
            <w:tcBorders>
              <w:bottom w:val="single" w:sz="4" w:space="0" w:color="auto"/>
            </w:tcBorders>
            <w:shd w:val="clear" w:color="auto" w:fill="auto"/>
            <w:noWrap/>
            <w:vAlign w:val="bottom"/>
            <w:hideMark/>
          </w:tcPr>
          <w:p w14:paraId="747B4183"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720" w:type="dxa"/>
            <w:tcBorders>
              <w:bottom w:val="single" w:sz="4" w:space="0" w:color="auto"/>
            </w:tcBorders>
          </w:tcPr>
          <w:p w14:paraId="378D39C6" w14:textId="77777777" w:rsidR="009249E8" w:rsidRPr="00502F91" w:rsidRDefault="009249E8" w:rsidP="002C22C4">
            <w:pPr>
              <w:spacing w:after="0" w:line="360" w:lineRule="auto"/>
              <w:jc w:val="right"/>
              <w:rPr>
                <w:rFonts w:eastAsia="Times New Roman" w:cs="Times New Roman"/>
                <w:color w:val="000000"/>
                <w:szCs w:val="24"/>
                <w14:ligatures w14:val="none"/>
              </w:rPr>
            </w:pPr>
          </w:p>
        </w:tc>
      </w:tr>
    </w:tbl>
    <w:p w14:paraId="2F1E0296" w14:textId="77777777" w:rsidR="009249E8" w:rsidRDefault="009249E8" w:rsidP="009249E8"/>
    <w:p w14:paraId="2D560FFB" w14:textId="31164111" w:rsidR="009249E8" w:rsidRDefault="009249E8" w:rsidP="009249E8"/>
    <w:p w14:paraId="59AFE1B4" w14:textId="22BEB18A" w:rsidR="009249E8" w:rsidRPr="00CE363C" w:rsidRDefault="009249E8" w:rsidP="009249E8">
      <w:pPr>
        <w:pStyle w:val="Beschriftung"/>
        <w:keepNext/>
        <w:rPr>
          <w:bCs/>
          <w:i w:val="0"/>
          <w:iCs w:val="0"/>
          <w:color w:val="auto"/>
          <w:sz w:val="24"/>
          <w:szCs w:val="24"/>
        </w:rPr>
      </w:pPr>
      <w:r w:rsidRPr="00CE363C">
        <w:rPr>
          <w:b/>
          <w:bCs/>
          <w:i w:val="0"/>
          <w:iCs w:val="0"/>
          <w:color w:val="auto"/>
          <w:sz w:val="24"/>
          <w:szCs w:val="24"/>
        </w:rPr>
        <w:t>Table S</w:t>
      </w:r>
      <w:r w:rsidRPr="00CE363C">
        <w:rPr>
          <w:b/>
          <w:bCs/>
          <w:i w:val="0"/>
          <w:iCs w:val="0"/>
          <w:color w:val="auto"/>
          <w:sz w:val="24"/>
          <w:szCs w:val="24"/>
        </w:rPr>
        <w:fldChar w:fldCharType="begin"/>
      </w:r>
      <w:r w:rsidRPr="00CE363C">
        <w:rPr>
          <w:b/>
          <w:bCs/>
          <w:i w:val="0"/>
          <w:iCs w:val="0"/>
          <w:color w:val="auto"/>
          <w:sz w:val="24"/>
          <w:szCs w:val="24"/>
        </w:rPr>
        <w:instrText xml:space="preserve"> SEQ Table \* ARABIC </w:instrText>
      </w:r>
      <w:r w:rsidRPr="00CE363C">
        <w:rPr>
          <w:b/>
          <w:bCs/>
          <w:i w:val="0"/>
          <w:iCs w:val="0"/>
          <w:color w:val="auto"/>
          <w:sz w:val="24"/>
          <w:szCs w:val="24"/>
        </w:rPr>
        <w:fldChar w:fldCharType="separate"/>
      </w:r>
      <w:r>
        <w:rPr>
          <w:b/>
          <w:bCs/>
          <w:i w:val="0"/>
          <w:iCs w:val="0"/>
          <w:noProof/>
          <w:color w:val="auto"/>
          <w:sz w:val="24"/>
          <w:szCs w:val="24"/>
        </w:rPr>
        <w:t>5</w:t>
      </w:r>
      <w:r w:rsidRPr="00CE363C">
        <w:rPr>
          <w:b/>
          <w:bCs/>
          <w:i w:val="0"/>
          <w:iCs w:val="0"/>
          <w:color w:val="auto"/>
          <w:sz w:val="24"/>
          <w:szCs w:val="24"/>
        </w:rPr>
        <w:fldChar w:fldCharType="end"/>
      </w:r>
      <w:r w:rsidRPr="00CE363C">
        <w:rPr>
          <w:b/>
          <w:bCs/>
          <w:i w:val="0"/>
          <w:iCs w:val="0"/>
          <w:color w:val="auto"/>
          <w:sz w:val="24"/>
          <w:szCs w:val="24"/>
        </w:rPr>
        <w:t xml:space="preserve">: </w:t>
      </w:r>
      <w:r w:rsidRPr="00CE363C">
        <w:rPr>
          <w:i w:val="0"/>
          <w:iCs w:val="0"/>
          <w:color w:val="auto"/>
          <w:sz w:val="24"/>
          <w:szCs w:val="24"/>
        </w:rPr>
        <w:t>Results of the PERMANOVA on the correlation of dung beetle (</w:t>
      </w:r>
      <w:proofErr w:type="spellStart"/>
      <w:r w:rsidRPr="00CE363C">
        <w:rPr>
          <w:i w:val="0"/>
          <w:iCs w:val="0"/>
          <w:color w:val="auto"/>
          <w:sz w:val="24"/>
          <w:szCs w:val="24"/>
        </w:rPr>
        <w:t>db</w:t>
      </w:r>
      <w:proofErr w:type="spellEnd"/>
      <w:r w:rsidRPr="00CE363C">
        <w:rPr>
          <w:i w:val="0"/>
          <w:iCs w:val="0"/>
          <w:color w:val="auto"/>
          <w:sz w:val="24"/>
          <w:szCs w:val="24"/>
        </w:rPr>
        <w:t xml:space="preserve">) community distances and </w:t>
      </w:r>
      <w:r>
        <w:rPr>
          <w:i w:val="0"/>
          <w:iCs w:val="0"/>
          <w:color w:val="auto"/>
          <w:sz w:val="24"/>
          <w:szCs w:val="24"/>
        </w:rPr>
        <w:t>the forest structure and forest heterogeneity</w:t>
      </w:r>
      <w:r w:rsidRPr="00CE363C">
        <w:rPr>
          <w:i w:val="0"/>
          <w:iCs w:val="0"/>
          <w:color w:val="auto"/>
          <w:sz w:val="24"/>
          <w:szCs w:val="24"/>
        </w:rPr>
        <w:t>. Reported are response variables, predictor variables, degrees of freedom (</w:t>
      </w:r>
      <w:proofErr w:type="spellStart"/>
      <w:r w:rsidRPr="00CE363C">
        <w:rPr>
          <w:i w:val="0"/>
          <w:iCs w:val="0"/>
          <w:color w:val="auto"/>
          <w:sz w:val="24"/>
          <w:szCs w:val="24"/>
        </w:rPr>
        <w:t>Df</w:t>
      </w:r>
      <w:proofErr w:type="spellEnd"/>
      <w:r w:rsidRPr="00CE363C">
        <w:rPr>
          <w:i w:val="0"/>
          <w:iCs w:val="0"/>
          <w:color w:val="auto"/>
          <w:sz w:val="24"/>
          <w:szCs w:val="24"/>
        </w:rPr>
        <w:t>), Sum of squares (</w:t>
      </w:r>
      <w:proofErr w:type="spellStart"/>
      <w:r w:rsidRPr="00CE363C">
        <w:rPr>
          <w:i w:val="0"/>
          <w:iCs w:val="0"/>
          <w:color w:val="auto"/>
          <w:sz w:val="24"/>
          <w:szCs w:val="24"/>
        </w:rPr>
        <w:t>SumOfSqs</w:t>
      </w:r>
      <w:proofErr w:type="spellEnd"/>
      <w:r w:rsidRPr="00CE363C">
        <w:rPr>
          <w:i w:val="0"/>
          <w:iCs w:val="0"/>
          <w:color w:val="auto"/>
          <w:sz w:val="24"/>
          <w:szCs w:val="24"/>
        </w:rPr>
        <w:t>), R², F-values and p-values.</w:t>
      </w:r>
    </w:p>
    <w:tbl>
      <w:tblPr>
        <w:tblW w:w="8795" w:type="dxa"/>
        <w:tblBorders>
          <w:top w:val="single" w:sz="4" w:space="0" w:color="auto"/>
          <w:bottom w:val="single" w:sz="4" w:space="0" w:color="auto"/>
        </w:tblBorders>
        <w:tblLook w:val="04A0" w:firstRow="1" w:lastRow="0" w:firstColumn="1" w:lastColumn="0" w:noHBand="0" w:noVBand="1"/>
      </w:tblPr>
      <w:tblGrid>
        <w:gridCol w:w="1701"/>
        <w:gridCol w:w="1560"/>
        <w:gridCol w:w="576"/>
        <w:gridCol w:w="1484"/>
        <w:gridCol w:w="942"/>
        <w:gridCol w:w="876"/>
        <w:gridCol w:w="992"/>
        <w:gridCol w:w="664"/>
      </w:tblGrid>
      <w:tr w:rsidR="009249E8" w:rsidRPr="00502F91" w14:paraId="486B80D6" w14:textId="77777777" w:rsidTr="002C22C4">
        <w:trPr>
          <w:trHeight w:val="288"/>
        </w:trPr>
        <w:tc>
          <w:tcPr>
            <w:tcW w:w="1701" w:type="dxa"/>
            <w:tcBorders>
              <w:top w:val="single" w:sz="4" w:space="0" w:color="auto"/>
              <w:bottom w:val="single" w:sz="4" w:space="0" w:color="auto"/>
            </w:tcBorders>
            <w:shd w:val="clear" w:color="auto" w:fill="auto"/>
            <w:noWrap/>
            <w:vAlign w:val="bottom"/>
            <w:hideMark/>
          </w:tcPr>
          <w:p w14:paraId="4B72A835"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response</w:t>
            </w:r>
          </w:p>
        </w:tc>
        <w:tc>
          <w:tcPr>
            <w:tcW w:w="1560" w:type="dxa"/>
            <w:tcBorders>
              <w:top w:val="single" w:sz="4" w:space="0" w:color="auto"/>
              <w:bottom w:val="single" w:sz="4" w:space="0" w:color="auto"/>
            </w:tcBorders>
            <w:shd w:val="clear" w:color="auto" w:fill="auto"/>
            <w:noWrap/>
            <w:vAlign w:val="bottom"/>
            <w:hideMark/>
          </w:tcPr>
          <w:p w14:paraId="08ABCFBA"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predictor</w:t>
            </w:r>
          </w:p>
        </w:tc>
        <w:tc>
          <w:tcPr>
            <w:tcW w:w="576" w:type="dxa"/>
            <w:tcBorders>
              <w:top w:val="single" w:sz="4" w:space="0" w:color="auto"/>
              <w:bottom w:val="single" w:sz="4" w:space="0" w:color="auto"/>
            </w:tcBorders>
            <w:shd w:val="clear" w:color="auto" w:fill="auto"/>
            <w:noWrap/>
            <w:vAlign w:val="bottom"/>
            <w:hideMark/>
          </w:tcPr>
          <w:p w14:paraId="424CB736" w14:textId="77777777" w:rsidR="009249E8" w:rsidRPr="00502F91" w:rsidRDefault="009249E8" w:rsidP="002C22C4">
            <w:pPr>
              <w:spacing w:after="0" w:line="360" w:lineRule="auto"/>
              <w:rPr>
                <w:rFonts w:eastAsia="Times New Roman" w:cs="Times New Roman"/>
                <w:szCs w:val="24"/>
                <w14:ligatures w14:val="none"/>
              </w:rPr>
            </w:pPr>
            <w:proofErr w:type="spellStart"/>
            <w:r w:rsidRPr="00502F91">
              <w:rPr>
                <w:rFonts w:eastAsia="Times New Roman" w:cs="Times New Roman"/>
                <w:szCs w:val="24"/>
                <w14:ligatures w14:val="none"/>
              </w:rPr>
              <w:t>Df</w:t>
            </w:r>
            <w:proofErr w:type="spellEnd"/>
          </w:p>
        </w:tc>
        <w:tc>
          <w:tcPr>
            <w:tcW w:w="1484" w:type="dxa"/>
            <w:tcBorders>
              <w:top w:val="single" w:sz="4" w:space="0" w:color="auto"/>
              <w:bottom w:val="single" w:sz="4" w:space="0" w:color="auto"/>
            </w:tcBorders>
            <w:shd w:val="clear" w:color="auto" w:fill="auto"/>
            <w:noWrap/>
            <w:vAlign w:val="bottom"/>
            <w:hideMark/>
          </w:tcPr>
          <w:p w14:paraId="141D65A4" w14:textId="77777777" w:rsidR="009249E8" w:rsidRPr="00502F91" w:rsidRDefault="009249E8" w:rsidP="002C22C4">
            <w:pPr>
              <w:spacing w:after="0" w:line="360" w:lineRule="auto"/>
              <w:rPr>
                <w:rFonts w:eastAsia="Times New Roman" w:cs="Times New Roman"/>
                <w:szCs w:val="24"/>
                <w14:ligatures w14:val="none"/>
              </w:rPr>
            </w:pPr>
            <w:proofErr w:type="spellStart"/>
            <w:r w:rsidRPr="00502F91">
              <w:rPr>
                <w:rFonts w:eastAsia="Times New Roman" w:cs="Times New Roman"/>
                <w:szCs w:val="24"/>
                <w14:ligatures w14:val="none"/>
              </w:rPr>
              <w:t>SumOfSqs</w:t>
            </w:r>
            <w:proofErr w:type="spellEnd"/>
          </w:p>
        </w:tc>
        <w:tc>
          <w:tcPr>
            <w:tcW w:w="942" w:type="dxa"/>
            <w:tcBorders>
              <w:top w:val="single" w:sz="4" w:space="0" w:color="auto"/>
              <w:bottom w:val="single" w:sz="4" w:space="0" w:color="auto"/>
            </w:tcBorders>
            <w:shd w:val="clear" w:color="auto" w:fill="auto"/>
            <w:noWrap/>
            <w:vAlign w:val="bottom"/>
            <w:hideMark/>
          </w:tcPr>
          <w:p w14:paraId="46D101F2"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R2</w:t>
            </w:r>
          </w:p>
        </w:tc>
        <w:tc>
          <w:tcPr>
            <w:tcW w:w="876" w:type="dxa"/>
            <w:tcBorders>
              <w:top w:val="single" w:sz="4" w:space="0" w:color="auto"/>
              <w:bottom w:val="single" w:sz="4" w:space="0" w:color="auto"/>
            </w:tcBorders>
            <w:shd w:val="clear" w:color="auto" w:fill="auto"/>
            <w:noWrap/>
            <w:vAlign w:val="bottom"/>
            <w:hideMark/>
          </w:tcPr>
          <w:p w14:paraId="5B4471AF"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F</w:t>
            </w:r>
          </w:p>
        </w:tc>
        <w:tc>
          <w:tcPr>
            <w:tcW w:w="992" w:type="dxa"/>
            <w:tcBorders>
              <w:top w:val="single" w:sz="4" w:space="0" w:color="auto"/>
              <w:bottom w:val="single" w:sz="4" w:space="0" w:color="auto"/>
            </w:tcBorders>
            <w:shd w:val="clear" w:color="auto" w:fill="auto"/>
            <w:noWrap/>
            <w:vAlign w:val="bottom"/>
            <w:hideMark/>
          </w:tcPr>
          <w:p w14:paraId="6BCA3F6E"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p value</w:t>
            </w:r>
          </w:p>
        </w:tc>
        <w:tc>
          <w:tcPr>
            <w:tcW w:w="664" w:type="dxa"/>
            <w:tcBorders>
              <w:top w:val="single" w:sz="4" w:space="0" w:color="auto"/>
              <w:bottom w:val="single" w:sz="4" w:space="0" w:color="auto"/>
            </w:tcBorders>
            <w:shd w:val="clear" w:color="auto" w:fill="auto"/>
            <w:noWrap/>
            <w:vAlign w:val="bottom"/>
            <w:hideMark/>
          </w:tcPr>
          <w:p w14:paraId="48F05EA3"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sign</w:t>
            </w:r>
          </w:p>
        </w:tc>
      </w:tr>
      <w:tr w:rsidR="009249E8" w:rsidRPr="00502F91" w14:paraId="6617C205" w14:textId="77777777" w:rsidTr="002C22C4">
        <w:trPr>
          <w:trHeight w:val="288"/>
        </w:trPr>
        <w:tc>
          <w:tcPr>
            <w:tcW w:w="1701" w:type="dxa"/>
            <w:tcBorders>
              <w:top w:val="single" w:sz="4" w:space="0" w:color="auto"/>
            </w:tcBorders>
            <w:shd w:val="clear" w:color="auto" w:fill="auto"/>
            <w:noWrap/>
            <w:vAlign w:val="bottom"/>
            <w:hideMark/>
          </w:tcPr>
          <w:p w14:paraId="5F3A619D" w14:textId="77777777" w:rsidR="009249E8" w:rsidRPr="00502F91" w:rsidRDefault="009249E8" w:rsidP="002C22C4">
            <w:pPr>
              <w:spacing w:after="0" w:line="360" w:lineRule="auto"/>
              <w:rPr>
                <w:rFonts w:eastAsia="Times New Roman" w:cs="Times New Roman"/>
                <w:color w:val="000000"/>
                <w:szCs w:val="24"/>
                <w14:ligatures w14:val="none"/>
              </w:rPr>
            </w:pPr>
            <w:proofErr w:type="spellStart"/>
            <w:r w:rsidRPr="00502F91">
              <w:rPr>
                <w:rFonts w:eastAsia="Times New Roman" w:cs="Times New Roman"/>
                <w:color w:val="000000"/>
                <w:szCs w:val="24"/>
                <w14:ligatures w14:val="none"/>
              </w:rPr>
              <w:t>db</w:t>
            </w:r>
            <w:proofErr w:type="spellEnd"/>
            <w:r w:rsidRPr="00502F91">
              <w:rPr>
                <w:rFonts w:eastAsia="Times New Roman" w:cs="Times New Roman"/>
                <w:color w:val="000000"/>
                <w:szCs w:val="24"/>
                <w14:ligatures w14:val="none"/>
              </w:rPr>
              <w:t xml:space="preserve"> community</w:t>
            </w:r>
          </w:p>
        </w:tc>
        <w:tc>
          <w:tcPr>
            <w:tcW w:w="1560" w:type="dxa"/>
            <w:tcBorders>
              <w:top w:val="single" w:sz="4" w:space="0" w:color="auto"/>
            </w:tcBorders>
            <w:shd w:val="clear" w:color="auto" w:fill="auto"/>
            <w:noWrap/>
            <w:vAlign w:val="bottom"/>
            <w:hideMark/>
          </w:tcPr>
          <w:p w14:paraId="5DBFB600"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str. PCAax1</w:t>
            </w:r>
          </w:p>
        </w:tc>
        <w:tc>
          <w:tcPr>
            <w:tcW w:w="576" w:type="dxa"/>
            <w:tcBorders>
              <w:top w:val="single" w:sz="4" w:space="0" w:color="auto"/>
            </w:tcBorders>
            <w:shd w:val="clear" w:color="auto" w:fill="auto"/>
            <w:noWrap/>
            <w:vAlign w:val="bottom"/>
            <w:hideMark/>
          </w:tcPr>
          <w:p w14:paraId="1EB60268"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w:t>
            </w:r>
          </w:p>
        </w:tc>
        <w:tc>
          <w:tcPr>
            <w:tcW w:w="1484" w:type="dxa"/>
            <w:tcBorders>
              <w:top w:val="single" w:sz="4" w:space="0" w:color="auto"/>
            </w:tcBorders>
            <w:shd w:val="clear" w:color="auto" w:fill="auto"/>
            <w:noWrap/>
            <w:vAlign w:val="bottom"/>
            <w:hideMark/>
          </w:tcPr>
          <w:p w14:paraId="4787128B"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0.215</w:t>
            </w:r>
          </w:p>
        </w:tc>
        <w:tc>
          <w:tcPr>
            <w:tcW w:w="942" w:type="dxa"/>
            <w:tcBorders>
              <w:top w:val="single" w:sz="4" w:space="0" w:color="auto"/>
            </w:tcBorders>
            <w:shd w:val="clear" w:color="auto" w:fill="auto"/>
            <w:noWrap/>
            <w:vAlign w:val="bottom"/>
            <w:hideMark/>
          </w:tcPr>
          <w:p w14:paraId="23DF3245"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0.006</w:t>
            </w:r>
          </w:p>
        </w:tc>
        <w:tc>
          <w:tcPr>
            <w:tcW w:w="876" w:type="dxa"/>
            <w:tcBorders>
              <w:top w:val="single" w:sz="4" w:space="0" w:color="auto"/>
            </w:tcBorders>
            <w:shd w:val="clear" w:color="auto" w:fill="auto"/>
            <w:noWrap/>
            <w:vAlign w:val="bottom"/>
            <w:hideMark/>
          </w:tcPr>
          <w:p w14:paraId="44983764"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0.861</w:t>
            </w:r>
          </w:p>
        </w:tc>
        <w:tc>
          <w:tcPr>
            <w:tcW w:w="992" w:type="dxa"/>
            <w:tcBorders>
              <w:top w:val="single" w:sz="4" w:space="0" w:color="auto"/>
            </w:tcBorders>
            <w:shd w:val="clear" w:color="auto" w:fill="auto"/>
            <w:noWrap/>
            <w:vAlign w:val="bottom"/>
            <w:hideMark/>
          </w:tcPr>
          <w:p w14:paraId="1E91C542"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0.456</w:t>
            </w:r>
          </w:p>
        </w:tc>
        <w:tc>
          <w:tcPr>
            <w:tcW w:w="664" w:type="dxa"/>
            <w:tcBorders>
              <w:top w:val="single" w:sz="4" w:space="0" w:color="auto"/>
            </w:tcBorders>
            <w:shd w:val="clear" w:color="auto" w:fill="auto"/>
            <w:noWrap/>
            <w:vAlign w:val="bottom"/>
            <w:hideMark/>
          </w:tcPr>
          <w:p w14:paraId="594924DB"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044D2DFF" w14:textId="77777777" w:rsidTr="002C22C4">
        <w:trPr>
          <w:trHeight w:val="288"/>
        </w:trPr>
        <w:tc>
          <w:tcPr>
            <w:tcW w:w="1701" w:type="dxa"/>
            <w:shd w:val="clear" w:color="auto" w:fill="auto"/>
            <w:noWrap/>
            <w:vAlign w:val="bottom"/>
            <w:hideMark/>
          </w:tcPr>
          <w:p w14:paraId="387B1933"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(abundance</w:t>
            </w:r>
          </w:p>
        </w:tc>
        <w:tc>
          <w:tcPr>
            <w:tcW w:w="1560" w:type="dxa"/>
            <w:shd w:val="clear" w:color="auto" w:fill="auto"/>
            <w:noWrap/>
            <w:vAlign w:val="bottom"/>
            <w:hideMark/>
          </w:tcPr>
          <w:p w14:paraId="65829C22"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str. PCAax2</w:t>
            </w:r>
          </w:p>
        </w:tc>
        <w:tc>
          <w:tcPr>
            <w:tcW w:w="576" w:type="dxa"/>
            <w:shd w:val="clear" w:color="auto" w:fill="auto"/>
            <w:noWrap/>
            <w:vAlign w:val="bottom"/>
            <w:hideMark/>
          </w:tcPr>
          <w:p w14:paraId="5EAC9FB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w:t>
            </w:r>
          </w:p>
        </w:tc>
        <w:tc>
          <w:tcPr>
            <w:tcW w:w="1484" w:type="dxa"/>
            <w:shd w:val="clear" w:color="auto" w:fill="auto"/>
            <w:noWrap/>
            <w:vAlign w:val="bottom"/>
            <w:hideMark/>
          </w:tcPr>
          <w:p w14:paraId="1F770CE3"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0.401</w:t>
            </w:r>
          </w:p>
        </w:tc>
        <w:tc>
          <w:tcPr>
            <w:tcW w:w="942" w:type="dxa"/>
            <w:shd w:val="clear" w:color="auto" w:fill="auto"/>
            <w:noWrap/>
            <w:vAlign w:val="bottom"/>
            <w:hideMark/>
          </w:tcPr>
          <w:p w14:paraId="35363429"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0.012</w:t>
            </w:r>
          </w:p>
        </w:tc>
        <w:tc>
          <w:tcPr>
            <w:tcW w:w="876" w:type="dxa"/>
            <w:shd w:val="clear" w:color="auto" w:fill="auto"/>
            <w:noWrap/>
            <w:vAlign w:val="bottom"/>
            <w:hideMark/>
          </w:tcPr>
          <w:p w14:paraId="7B7BDE9C"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1.604</w:t>
            </w:r>
          </w:p>
        </w:tc>
        <w:tc>
          <w:tcPr>
            <w:tcW w:w="992" w:type="dxa"/>
            <w:shd w:val="clear" w:color="auto" w:fill="auto"/>
            <w:noWrap/>
            <w:vAlign w:val="bottom"/>
            <w:hideMark/>
          </w:tcPr>
          <w:p w14:paraId="5A17FF15"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0.185</w:t>
            </w:r>
          </w:p>
        </w:tc>
        <w:tc>
          <w:tcPr>
            <w:tcW w:w="664" w:type="dxa"/>
            <w:shd w:val="clear" w:color="auto" w:fill="auto"/>
            <w:noWrap/>
            <w:vAlign w:val="bottom"/>
            <w:hideMark/>
          </w:tcPr>
          <w:p w14:paraId="65A19E92"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78A56E88" w14:textId="77777777" w:rsidTr="002C22C4">
        <w:trPr>
          <w:trHeight w:val="288"/>
        </w:trPr>
        <w:tc>
          <w:tcPr>
            <w:tcW w:w="1701" w:type="dxa"/>
            <w:shd w:val="clear" w:color="auto" w:fill="auto"/>
            <w:noWrap/>
            <w:vAlign w:val="bottom"/>
            <w:hideMark/>
          </w:tcPr>
          <w:p w14:paraId="1FEA32C8" w14:textId="77777777" w:rsidR="009249E8" w:rsidRPr="00502F91" w:rsidRDefault="009249E8" w:rsidP="002C22C4">
            <w:pPr>
              <w:spacing w:after="0" w:line="360" w:lineRule="auto"/>
              <w:rPr>
                <w:rFonts w:eastAsia="Times New Roman" w:cs="Times New Roman"/>
                <w:szCs w:val="24"/>
                <w14:ligatures w14:val="none"/>
              </w:rPr>
            </w:pPr>
            <w:r w:rsidRPr="00502F91">
              <w:rPr>
                <w:rFonts w:eastAsia="Times New Roman" w:cs="Times New Roman"/>
                <w:szCs w:val="24"/>
                <w14:ligatures w14:val="none"/>
              </w:rPr>
              <w:t>based)</w:t>
            </w:r>
          </w:p>
        </w:tc>
        <w:tc>
          <w:tcPr>
            <w:tcW w:w="1560" w:type="dxa"/>
            <w:shd w:val="clear" w:color="auto" w:fill="auto"/>
            <w:noWrap/>
            <w:vAlign w:val="bottom"/>
            <w:hideMark/>
          </w:tcPr>
          <w:p w14:paraId="76AADD66"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het. PCAax1</w:t>
            </w:r>
          </w:p>
        </w:tc>
        <w:tc>
          <w:tcPr>
            <w:tcW w:w="576" w:type="dxa"/>
            <w:shd w:val="clear" w:color="auto" w:fill="auto"/>
            <w:noWrap/>
            <w:vAlign w:val="bottom"/>
            <w:hideMark/>
          </w:tcPr>
          <w:p w14:paraId="13FC7B7B"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w:t>
            </w:r>
          </w:p>
        </w:tc>
        <w:tc>
          <w:tcPr>
            <w:tcW w:w="1484" w:type="dxa"/>
            <w:shd w:val="clear" w:color="auto" w:fill="auto"/>
            <w:noWrap/>
            <w:vAlign w:val="bottom"/>
            <w:hideMark/>
          </w:tcPr>
          <w:p w14:paraId="5819E70A"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0.159</w:t>
            </w:r>
          </w:p>
        </w:tc>
        <w:tc>
          <w:tcPr>
            <w:tcW w:w="942" w:type="dxa"/>
            <w:shd w:val="clear" w:color="auto" w:fill="auto"/>
            <w:noWrap/>
            <w:vAlign w:val="bottom"/>
            <w:hideMark/>
          </w:tcPr>
          <w:p w14:paraId="74C13DCD"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0.005</w:t>
            </w:r>
          </w:p>
        </w:tc>
        <w:tc>
          <w:tcPr>
            <w:tcW w:w="876" w:type="dxa"/>
            <w:shd w:val="clear" w:color="auto" w:fill="auto"/>
            <w:noWrap/>
            <w:vAlign w:val="bottom"/>
            <w:hideMark/>
          </w:tcPr>
          <w:p w14:paraId="346CD324"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0.636</w:t>
            </w:r>
          </w:p>
        </w:tc>
        <w:tc>
          <w:tcPr>
            <w:tcW w:w="992" w:type="dxa"/>
            <w:shd w:val="clear" w:color="auto" w:fill="auto"/>
            <w:noWrap/>
            <w:vAlign w:val="bottom"/>
            <w:hideMark/>
          </w:tcPr>
          <w:p w14:paraId="4DECD4AF"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0.633</w:t>
            </w:r>
          </w:p>
        </w:tc>
        <w:tc>
          <w:tcPr>
            <w:tcW w:w="664" w:type="dxa"/>
            <w:shd w:val="clear" w:color="auto" w:fill="auto"/>
            <w:noWrap/>
            <w:vAlign w:val="bottom"/>
            <w:hideMark/>
          </w:tcPr>
          <w:p w14:paraId="11A817CB"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2AF35A59" w14:textId="77777777" w:rsidTr="002C22C4">
        <w:trPr>
          <w:trHeight w:val="288"/>
        </w:trPr>
        <w:tc>
          <w:tcPr>
            <w:tcW w:w="1701" w:type="dxa"/>
            <w:shd w:val="clear" w:color="auto" w:fill="auto"/>
            <w:noWrap/>
            <w:vAlign w:val="bottom"/>
            <w:hideMark/>
          </w:tcPr>
          <w:p w14:paraId="7D8E428D" w14:textId="77777777" w:rsidR="009249E8" w:rsidRPr="00502F91" w:rsidRDefault="009249E8" w:rsidP="002C22C4">
            <w:pPr>
              <w:spacing w:after="0" w:line="360" w:lineRule="auto"/>
              <w:jc w:val="right"/>
              <w:rPr>
                <w:rFonts w:eastAsia="Times New Roman" w:cs="Times New Roman"/>
                <w:szCs w:val="24"/>
                <w14:ligatures w14:val="none"/>
              </w:rPr>
            </w:pPr>
          </w:p>
        </w:tc>
        <w:tc>
          <w:tcPr>
            <w:tcW w:w="1560" w:type="dxa"/>
            <w:shd w:val="clear" w:color="auto" w:fill="auto"/>
            <w:noWrap/>
            <w:vAlign w:val="bottom"/>
            <w:hideMark/>
          </w:tcPr>
          <w:p w14:paraId="559C11D5"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het. PCAax2</w:t>
            </w:r>
          </w:p>
        </w:tc>
        <w:tc>
          <w:tcPr>
            <w:tcW w:w="576" w:type="dxa"/>
            <w:shd w:val="clear" w:color="auto" w:fill="auto"/>
            <w:noWrap/>
            <w:vAlign w:val="bottom"/>
            <w:hideMark/>
          </w:tcPr>
          <w:p w14:paraId="5F6506E6"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w:t>
            </w:r>
          </w:p>
        </w:tc>
        <w:tc>
          <w:tcPr>
            <w:tcW w:w="1484" w:type="dxa"/>
            <w:shd w:val="clear" w:color="auto" w:fill="auto"/>
            <w:noWrap/>
            <w:vAlign w:val="bottom"/>
            <w:hideMark/>
          </w:tcPr>
          <w:p w14:paraId="41C67C52"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0.375</w:t>
            </w:r>
          </w:p>
        </w:tc>
        <w:tc>
          <w:tcPr>
            <w:tcW w:w="942" w:type="dxa"/>
            <w:shd w:val="clear" w:color="auto" w:fill="auto"/>
            <w:noWrap/>
            <w:vAlign w:val="bottom"/>
            <w:hideMark/>
          </w:tcPr>
          <w:p w14:paraId="769C3CAA"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0.011</w:t>
            </w:r>
          </w:p>
        </w:tc>
        <w:tc>
          <w:tcPr>
            <w:tcW w:w="876" w:type="dxa"/>
            <w:shd w:val="clear" w:color="auto" w:fill="auto"/>
            <w:noWrap/>
            <w:vAlign w:val="bottom"/>
            <w:hideMark/>
          </w:tcPr>
          <w:p w14:paraId="62D02EA8"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1.500</w:t>
            </w:r>
          </w:p>
        </w:tc>
        <w:tc>
          <w:tcPr>
            <w:tcW w:w="992" w:type="dxa"/>
            <w:shd w:val="clear" w:color="auto" w:fill="auto"/>
            <w:noWrap/>
            <w:vAlign w:val="bottom"/>
            <w:hideMark/>
          </w:tcPr>
          <w:p w14:paraId="679AC842"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0.200</w:t>
            </w:r>
          </w:p>
        </w:tc>
        <w:tc>
          <w:tcPr>
            <w:tcW w:w="664" w:type="dxa"/>
            <w:shd w:val="clear" w:color="auto" w:fill="auto"/>
            <w:noWrap/>
            <w:vAlign w:val="bottom"/>
            <w:hideMark/>
          </w:tcPr>
          <w:p w14:paraId="38017507"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19AB04CF" w14:textId="77777777" w:rsidTr="002C22C4">
        <w:trPr>
          <w:trHeight w:val="288"/>
        </w:trPr>
        <w:tc>
          <w:tcPr>
            <w:tcW w:w="1701" w:type="dxa"/>
            <w:shd w:val="clear" w:color="auto" w:fill="auto"/>
            <w:noWrap/>
            <w:vAlign w:val="bottom"/>
            <w:hideMark/>
          </w:tcPr>
          <w:p w14:paraId="54DDC2C6" w14:textId="77777777" w:rsidR="009249E8" w:rsidRPr="00502F91" w:rsidRDefault="009249E8" w:rsidP="002C22C4">
            <w:pPr>
              <w:spacing w:after="0" w:line="360" w:lineRule="auto"/>
              <w:jc w:val="right"/>
              <w:rPr>
                <w:rFonts w:eastAsia="Times New Roman" w:cs="Times New Roman"/>
                <w:szCs w:val="24"/>
                <w14:ligatures w14:val="none"/>
              </w:rPr>
            </w:pPr>
          </w:p>
        </w:tc>
        <w:tc>
          <w:tcPr>
            <w:tcW w:w="1560" w:type="dxa"/>
            <w:shd w:val="clear" w:color="auto" w:fill="auto"/>
            <w:noWrap/>
            <w:vAlign w:val="bottom"/>
            <w:hideMark/>
          </w:tcPr>
          <w:p w14:paraId="5A8619D8"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Residual</w:t>
            </w:r>
          </w:p>
        </w:tc>
        <w:tc>
          <w:tcPr>
            <w:tcW w:w="576" w:type="dxa"/>
            <w:shd w:val="clear" w:color="auto" w:fill="auto"/>
            <w:noWrap/>
            <w:vAlign w:val="bottom"/>
            <w:hideMark/>
          </w:tcPr>
          <w:p w14:paraId="659A4D3B"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128</w:t>
            </w:r>
          </w:p>
        </w:tc>
        <w:tc>
          <w:tcPr>
            <w:tcW w:w="1484" w:type="dxa"/>
            <w:shd w:val="clear" w:color="auto" w:fill="auto"/>
            <w:noWrap/>
            <w:vAlign w:val="bottom"/>
            <w:hideMark/>
          </w:tcPr>
          <w:p w14:paraId="6B91C18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31.961</w:t>
            </w:r>
          </w:p>
        </w:tc>
        <w:tc>
          <w:tcPr>
            <w:tcW w:w="942" w:type="dxa"/>
            <w:shd w:val="clear" w:color="auto" w:fill="auto"/>
            <w:noWrap/>
            <w:vAlign w:val="bottom"/>
            <w:hideMark/>
          </w:tcPr>
          <w:p w14:paraId="51B92902"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0.965</w:t>
            </w:r>
          </w:p>
        </w:tc>
        <w:tc>
          <w:tcPr>
            <w:tcW w:w="876" w:type="dxa"/>
            <w:shd w:val="clear" w:color="auto" w:fill="auto"/>
            <w:noWrap/>
            <w:vAlign w:val="bottom"/>
            <w:hideMark/>
          </w:tcPr>
          <w:p w14:paraId="476725F1" w14:textId="77777777" w:rsidR="009249E8" w:rsidRPr="00E876B6" w:rsidRDefault="009249E8" w:rsidP="002C22C4">
            <w:pPr>
              <w:spacing w:after="0" w:line="360" w:lineRule="auto"/>
              <w:jc w:val="right"/>
              <w:rPr>
                <w:rFonts w:eastAsia="Times New Roman" w:cs="Times New Roman"/>
                <w:color w:val="000000"/>
                <w:szCs w:val="24"/>
                <w14:ligatures w14:val="none"/>
              </w:rPr>
            </w:pPr>
          </w:p>
        </w:tc>
        <w:tc>
          <w:tcPr>
            <w:tcW w:w="992" w:type="dxa"/>
            <w:shd w:val="clear" w:color="auto" w:fill="auto"/>
            <w:noWrap/>
            <w:vAlign w:val="bottom"/>
            <w:hideMark/>
          </w:tcPr>
          <w:p w14:paraId="5B275DD3" w14:textId="77777777" w:rsidR="009249E8" w:rsidRPr="00E876B6" w:rsidRDefault="009249E8" w:rsidP="002C22C4">
            <w:pPr>
              <w:spacing w:after="0" w:line="360" w:lineRule="auto"/>
              <w:jc w:val="right"/>
              <w:rPr>
                <w:rFonts w:eastAsia="Times New Roman" w:cs="Times New Roman"/>
                <w:szCs w:val="24"/>
                <w14:ligatures w14:val="none"/>
              </w:rPr>
            </w:pPr>
          </w:p>
        </w:tc>
        <w:tc>
          <w:tcPr>
            <w:tcW w:w="664" w:type="dxa"/>
            <w:shd w:val="clear" w:color="auto" w:fill="auto"/>
            <w:noWrap/>
            <w:vAlign w:val="bottom"/>
            <w:hideMark/>
          </w:tcPr>
          <w:p w14:paraId="1047483D" w14:textId="77777777" w:rsidR="009249E8" w:rsidRPr="00E876B6" w:rsidRDefault="009249E8" w:rsidP="002C22C4">
            <w:pPr>
              <w:spacing w:after="0" w:line="360" w:lineRule="auto"/>
              <w:jc w:val="right"/>
              <w:rPr>
                <w:rFonts w:eastAsia="Times New Roman" w:cs="Times New Roman"/>
                <w:szCs w:val="24"/>
                <w14:ligatures w14:val="none"/>
              </w:rPr>
            </w:pPr>
          </w:p>
        </w:tc>
      </w:tr>
      <w:tr w:rsidR="009249E8" w:rsidRPr="00502F91" w14:paraId="69E7EBF0" w14:textId="77777777" w:rsidTr="002C22C4">
        <w:trPr>
          <w:trHeight w:val="288"/>
        </w:trPr>
        <w:tc>
          <w:tcPr>
            <w:tcW w:w="1701" w:type="dxa"/>
            <w:shd w:val="clear" w:color="auto" w:fill="auto"/>
            <w:noWrap/>
            <w:vAlign w:val="bottom"/>
            <w:hideMark/>
          </w:tcPr>
          <w:p w14:paraId="50E438F6" w14:textId="77777777" w:rsidR="009249E8" w:rsidRPr="00502F91" w:rsidRDefault="009249E8" w:rsidP="002C22C4">
            <w:pPr>
              <w:spacing w:after="0" w:line="360" w:lineRule="auto"/>
              <w:jc w:val="right"/>
              <w:rPr>
                <w:rFonts w:eastAsia="Times New Roman" w:cs="Times New Roman"/>
                <w:szCs w:val="24"/>
                <w14:ligatures w14:val="none"/>
              </w:rPr>
            </w:pPr>
          </w:p>
        </w:tc>
        <w:tc>
          <w:tcPr>
            <w:tcW w:w="1560" w:type="dxa"/>
            <w:shd w:val="clear" w:color="auto" w:fill="auto"/>
            <w:noWrap/>
            <w:vAlign w:val="bottom"/>
            <w:hideMark/>
          </w:tcPr>
          <w:p w14:paraId="5E6A254F"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Total</w:t>
            </w:r>
          </w:p>
        </w:tc>
        <w:tc>
          <w:tcPr>
            <w:tcW w:w="576" w:type="dxa"/>
            <w:shd w:val="clear" w:color="auto" w:fill="auto"/>
            <w:noWrap/>
            <w:vAlign w:val="bottom"/>
            <w:hideMark/>
          </w:tcPr>
          <w:p w14:paraId="29262FC7"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132</w:t>
            </w:r>
          </w:p>
        </w:tc>
        <w:tc>
          <w:tcPr>
            <w:tcW w:w="1484" w:type="dxa"/>
            <w:shd w:val="clear" w:color="auto" w:fill="auto"/>
            <w:noWrap/>
            <w:vAlign w:val="bottom"/>
            <w:hideMark/>
          </w:tcPr>
          <w:p w14:paraId="3903A43C"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33.110</w:t>
            </w:r>
          </w:p>
        </w:tc>
        <w:tc>
          <w:tcPr>
            <w:tcW w:w="942" w:type="dxa"/>
            <w:shd w:val="clear" w:color="auto" w:fill="auto"/>
            <w:noWrap/>
            <w:vAlign w:val="bottom"/>
            <w:hideMark/>
          </w:tcPr>
          <w:p w14:paraId="5BC05B73"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1.000</w:t>
            </w:r>
          </w:p>
        </w:tc>
        <w:tc>
          <w:tcPr>
            <w:tcW w:w="876" w:type="dxa"/>
            <w:shd w:val="clear" w:color="auto" w:fill="auto"/>
            <w:noWrap/>
            <w:vAlign w:val="bottom"/>
            <w:hideMark/>
          </w:tcPr>
          <w:p w14:paraId="7D8139D1" w14:textId="77777777" w:rsidR="009249E8" w:rsidRPr="00E876B6" w:rsidRDefault="009249E8" w:rsidP="002C22C4">
            <w:pPr>
              <w:spacing w:after="0" w:line="360" w:lineRule="auto"/>
              <w:jc w:val="right"/>
              <w:rPr>
                <w:rFonts w:eastAsia="Times New Roman" w:cs="Times New Roman"/>
                <w:color w:val="000000"/>
                <w:szCs w:val="24"/>
                <w14:ligatures w14:val="none"/>
              </w:rPr>
            </w:pPr>
          </w:p>
        </w:tc>
        <w:tc>
          <w:tcPr>
            <w:tcW w:w="992" w:type="dxa"/>
            <w:shd w:val="clear" w:color="auto" w:fill="auto"/>
            <w:noWrap/>
            <w:vAlign w:val="bottom"/>
            <w:hideMark/>
          </w:tcPr>
          <w:p w14:paraId="61940E78" w14:textId="77777777" w:rsidR="009249E8" w:rsidRPr="00E876B6" w:rsidRDefault="009249E8" w:rsidP="002C22C4">
            <w:pPr>
              <w:spacing w:after="0" w:line="360" w:lineRule="auto"/>
              <w:jc w:val="right"/>
              <w:rPr>
                <w:rFonts w:eastAsia="Times New Roman" w:cs="Times New Roman"/>
                <w:szCs w:val="24"/>
                <w14:ligatures w14:val="none"/>
              </w:rPr>
            </w:pPr>
          </w:p>
        </w:tc>
        <w:tc>
          <w:tcPr>
            <w:tcW w:w="664" w:type="dxa"/>
            <w:shd w:val="clear" w:color="auto" w:fill="auto"/>
            <w:noWrap/>
            <w:vAlign w:val="bottom"/>
            <w:hideMark/>
          </w:tcPr>
          <w:p w14:paraId="07FC0211" w14:textId="77777777" w:rsidR="009249E8" w:rsidRPr="00E876B6" w:rsidRDefault="009249E8" w:rsidP="002C22C4">
            <w:pPr>
              <w:spacing w:after="0" w:line="360" w:lineRule="auto"/>
              <w:jc w:val="right"/>
              <w:rPr>
                <w:rFonts w:eastAsia="Times New Roman" w:cs="Times New Roman"/>
                <w:szCs w:val="24"/>
                <w14:ligatures w14:val="none"/>
              </w:rPr>
            </w:pPr>
          </w:p>
        </w:tc>
      </w:tr>
      <w:tr w:rsidR="009249E8" w:rsidRPr="00502F91" w14:paraId="7AD6BAB7" w14:textId="77777777" w:rsidTr="002C22C4">
        <w:trPr>
          <w:trHeight w:val="288"/>
        </w:trPr>
        <w:tc>
          <w:tcPr>
            <w:tcW w:w="1701" w:type="dxa"/>
            <w:shd w:val="clear" w:color="auto" w:fill="auto"/>
            <w:noWrap/>
            <w:vAlign w:val="bottom"/>
            <w:hideMark/>
          </w:tcPr>
          <w:p w14:paraId="01534503" w14:textId="77777777" w:rsidR="009249E8" w:rsidRPr="00502F91" w:rsidRDefault="009249E8" w:rsidP="002C22C4">
            <w:pPr>
              <w:spacing w:after="0" w:line="360" w:lineRule="auto"/>
              <w:rPr>
                <w:rFonts w:eastAsia="Times New Roman" w:cs="Times New Roman"/>
                <w:color w:val="000000"/>
                <w:szCs w:val="24"/>
                <w14:ligatures w14:val="none"/>
              </w:rPr>
            </w:pPr>
            <w:proofErr w:type="spellStart"/>
            <w:r w:rsidRPr="00502F91">
              <w:rPr>
                <w:rFonts w:eastAsia="Times New Roman" w:cs="Times New Roman"/>
                <w:color w:val="000000"/>
                <w:szCs w:val="24"/>
                <w14:ligatures w14:val="none"/>
              </w:rPr>
              <w:t>db</w:t>
            </w:r>
            <w:proofErr w:type="spellEnd"/>
            <w:r w:rsidRPr="00502F91">
              <w:rPr>
                <w:rFonts w:eastAsia="Times New Roman" w:cs="Times New Roman"/>
                <w:color w:val="000000"/>
                <w:szCs w:val="24"/>
                <w14:ligatures w14:val="none"/>
              </w:rPr>
              <w:t xml:space="preserve"> community</w:t>
            </w:r>
          </w:p>
        </w:tc>
        <w:tc>
          <w:tcPr>
            <w:tcW w:w="1560" w:type="dxa"/>
            <w:shd w:val="clear" w:color="auto" w:fill="auto"/>
            <w:noWrap/>
            <w:vAlign w:val="bottom"/>
            <w:hideMark/>
          </w:tcPr>
          <w:p w14:paraId="728B2A00"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b/>
                <w:bCs/>
                <w:color w:val="000000"/>
                <w:szCs w:val="24"/>
              </w:rPr>
              <w:t>str. PCAax1</w:t>
            </w:r>
          </w:p>
        </w:tc>
        <w:tc>
          <w:tcPr>
            <w:tcW w:w="576" w:type="dxa"/>
            <w:shd w:val="clear" w:color="auto" w:fill="auto"/>
            <w:noWrap/>
            <w:vAlign w:val="bottom"/>
            <w:hideMark/>
          </w:tcPr>
          <w:p w14:paraId="5FD73EC1"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1</w:t>
            </w:r>
          </w:p>
        </w:tc>
        <w:tc>
          <w:tcPr>
            <w:tcW w:w="1484" w:type="dxa"/>
            <w:shd w:val="clear" w:color="auto" w:fill="auto"/>
            <w:noWrap/>
            <w:vAlign w:val="bottom"/>
            <w:hideMark/>
          </w:tcPr>
          <w:p w14:paraId="5F8F682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0.663</w:t>
            </w:r>
          </w:p>
        </w:tc>
        <w:tc>
          <w:tcPr>
            <w:tcW w:w="942" w:type="dxa"/>
            <w:shd w:val="clear" w:color="auto" w:fill="auto"/>
            <w:noWrap/>
            <w:vAlign w:val="bottom"/>
            <w:hideMark/>
          </w:tcPr>
          <w:p w14:paraId="1B9A70B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0.028</w:t>
            </w:r>
          </w:p>
        </w:tc>
        <w:tc>
          <w:tcPr>
            <w:tcW w:w="876" w:type="dxa"/>
            <w:shd w:val="clear" w:color="auto" w:fill="auto"/>
            <w:noWrap/>
            <w:vAlign w:val="bottom"/>
            <w:hideMark/>
          </w:tcPr>
          <w:p w14:paraId="0EE1DA58"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3.850</w:t>
            </w:r>
          </w:p>
        </w:tc>
        <w:tc>
          <w:tcPr>
            <w:tcW w:w="992" w:type="dxa"/>
            <w:shd w:val="clear" w:color="auto" w:fill="auto"/>
            <w:noWrap/>
            <w:vAlign w:val="bottom"/>
            <w:hideMark/>
          </w:tcPr>
          <w:p w14:paraId="0982239C"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0.009</w:t>
            </w:r>
          </w:p>
        </w:tc>
        <w:tc>
          <w:tcPr>
            <w:tcW w:w="664" w:type="dxa"/>
            <w:shd w:val="clear" w:color="auto" w:fill="auto"/>
            <w:noWrap/>
            <w:vAlign w:val="bottom"/>
            <w:hideMark/>
          </w:tcPr>
          <w:p w14:paraId="609CCFA4"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w:t>
            </w:r>
          </w:p>
        </w:tc>
      </w:tr>
      <w:tr w:rsidR="009249E8" w:rsidRPr="00502F91" w14:paraId="157038B8" w14:textId="77777777" w:rsidTr="002C22C4">
        <w:trPr>
          <w:trHeight w:val="288"/>
        </w:trPr>
        <w:tc>
          <w:tcPr>
            <w:tcW w:w="1701" w:type="dxa"/>
            <w:shd w:val="clear" w:color="auto" w:fill="auto"/>
            <w:noWrap/>
            <w:vAlign w:val="bottom"/>
            <w:hideMark/>
          </w:tcPr>
          <w:p w14:paraId="1AC5ED27" w14:textId="77777777" w:rsidR="009249E8" w:rsidRPr="00502F91" w:rsidRDefault="009249E8" w:rsidP="002C22C4">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 xml:space="preserve">(biomass </w:t>
            </w:r>
          </w:p>
        </w:tc>
        <w:tc>
          <w:tcPr>
            <w:tcW w:w="1560" w:type="dxa"/>
            <w:shd w:val="clear" w:color="auto" w:fill="auto"/>
            <w:noWrap/>
            <w:vAlign w:val="bottom"/>
            <w:hideMark/>
          </w:tcPr>
          <w:p w14:paraId="3627AF96" w14:textId="77777777" w:rsidR="009249E8" w:rsidRPr="00E876B6" w:rsidRDefault="009249E8" w:rsidP="002C22C4">
            <w:pPr>
              <w:spacing w:after="0" w:line="360" w:lineRule="auto"/>
              <w:rPr>
                <w:rFonts w:eastAsia="Times New Roman" w:cs="Times New Roman"/>
                <w:b/>
                <w:bCs/>
                <w:color w:val="000000"/>
                <w:szCs w:val="24"/>
                <w14:ligatures w14:val="none"/>
              </w:rPr>
            </w:pPr>
            <w:r w:rsidRPr="00E876B6">
              <w:rPr>
                <w:rFonts w:cs="Times New Roman"/>
                <w:color w:val="000000"/>
                <w:szCs w:val="24"/>
              </w:rPr>
              <w:t>str. PCAax2</w:t>
            </w:r>
          </w:p>
        </w:tc>
        <w:tc>
          <w:tcPr>
            <w:tcW w:w="576" w:type="dxa"/>
            <w:shd w:val="clear" w:color="auto" w:fill="auto"/>
            <w:noWrap/>
            <w:vAlign w:val="bottom"/>
            <w:hideMark/>
          </w:tcPr>
          <w:p w14:paraId="2B87CCBC"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1</w:t>
            </w:r>
          </w:p>
        </w:tc>
        <w:tc>
          <w:tcPr>
            <w:tcW w:w="1484" w:type="dxa"/>
            <w:shd w:val="clear" w:color="auto" w:fill="auto"/>
            <w:noWrap/>
            <w:vAlign w:val="bottom"/>
            <w:hideMark/>
          </w:tcPr>
          <w:p w14:paraId="13C60777"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0.094</w:t>
            </w:r>
          </w:p>
        </w:tc>
        <w:tc>
          <w:tcPr>
            <w:tcW w:w="942" w:type="dxa"/>
            <w:shd w:val="clear" w:color="auto" w:fill="auto"/>
            <w:noWrap/>
            <w:vAlign w:val="bottom"/>
            <w:hideMark/>
          </w:tcPr>
          <w:p w14:paraId="2F19186E"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0.004</w:t>
            </w:r>
          </w:p>
        </w:tc>
        <w:tc>
          <w:tcPr>
            <w:tcW w:w="876" w:type="dxa"/>
            <w:shd w:val="clear" w:color="auto" w:fill="auto"/>
            <w:noWrap/>
            <w:vAlign w:val="bottom"/>
            <w:hideMark/>
          </w:tcPr>
          <w:p w14:paraId="70CAF047"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0.545</w:t>
            </w:r>
          </w:p>
        </w:tc>
        <w:tc>
          <w:tcPr>
            <w:tcW w:w="992" w:type="dxa"/>
            <w:shd w:val="clear" w:color="auto" w:fill="auto"/>
            <w:noWrap/>
            <w:vAlign w:val="bottom"/>
            <w:hideMark/>
          </w:tcPr>
          <w:p w14:paraId="3470B61A"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0.695</w:t>
            </w:r>
          </w:p>
        </w:tc>
        <w:tc>
          <w:tcPr>
            <w:tcW w:w="664" w:type="dxa"/>
            <w:shd w:val="clear" w:color="auto" w:fill="auto"/>
            <w:noWrap/>
            <w:vAlign w:val="bottom"/>
            <w:hideMark/>
          </w:tcPr>
          <w:p w14:paraId="6306C2E8"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2D8A46D2" w14:textId="77777777" w:rsidTr="002C22C4">
        <w:trPr>
          <w:trHeight w:val="288"/>
        </w:trPr>
        <w:tc>
          <w:tcPr>
            <w:tcW w:w="1701" w:type="dxa"/>
            <w:shd w:val="clear" w:color="auto" w:fill="auto"/>
            <w:noWrap/>
            <w:vAlign w:val="bottom"/>
            <w:hideMark/>
          </w:tcPr>
          <w:p w14:paraId="0D3C96AE" w14:textId="77777777" w:rsidR="009249E8" w:rsidRPr="00502F91" w:rsidRDefault="009249E8" w:rsidP="002C22C4">
            <w:pPr>
              <w:spacing w:after="0" w:line="360" w:lineRule="auto"/>
              <w:rPr>
                <w:rFonts w:eastAsia="Times New Roman" w:cs="Times New Roman"/>
                <w:color w:val="000000"/>
                <w:szCs w:val="24"/>
                <w14:ligatures w14:val="none"/>
              </w:rPr>
            </w:pPr>
            <w:r>
              <w:rPr>
                <w:rFonts w:eastAsia="Times New Roman" w:cs="Times New Roman"/>
                <w:color w:val="000000"/>
                <w:szCs w:val="24"/>
                <w14:ligatures w14:val="none"/>
              </w:rPr>
              <w:t>based)</w:t>
            </w:r>
          </w:p>
        </w:tc>
        <w:tc>
          <w:tcPr>
            <w:tcW w:w="1560" w:type="dxa"/>
            <w:shd w:val="clear" w:color="auto" w:fill="auto"/>
            <w:noWrap/>
            <w:vAlign w:val="bottom"/>
            <w:hideMark/>
          </w:tcPr>
          <w:p w14:paraId="686D4EA6" w14:textId="77777777" w:rsidR="009249E8" w:rsidRPr="00E876B6" w:rsidRDefault="009249E8" w:rsidP="002C22C4">
            <w:pPr>
              <w:spacing w:after="0" w:line="360" w:lineRule="auto"/>
              <w:rPr>
                <w:rFonts w:eastAsia="Times New Roman" w:cs="Times New Roman"/>
                <w:b/>
                <w:bCs/>
                <w:color w:val="000000"/>
                <w:szCs w:val="24"/>
                <w14:ligatures w14:val="none"/>
              </w:rPr>
            </w:pPr>
            <w:r w:rsidRPr="00E876B6">
              <w:rPr>
                <w:rFonts w:cs="Times New Roman"/>
                <w:color w:val="000000"/>
                <w:szCs w:val="24"/>
              </w:rPr>
              <w:t>het. PCAax1</w:t>
            </w:r>
          </w:p>
        </w:tc>
        <w:tc>
          <w:tcPr>
            <w:tcW w:w="576" w:type="dxa"/>
            <w:shd w:val="clear" w:color="auto" w:fill="auto"/>
            <w:noWrap/>
            <w:vAlign w:val="bottom"/>
            <w:hideMark/>
          </w:tcPr>
          <w:p w14:paraId="446F3469"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1</w:t>
            </w:r>
          </w:p>
        </w:tc>
        <w:tc>
          <w:tcPr>
            <w:tcW w:w="1484" w:type="dxa"/>
            <w:shd w:val="clear" w:color="auto" w:fill="auto"/>
            <w:noWrap/>
            <w:vAlign w:val="bottom"/>
            <w:hideMark/>
          </w:tcPr>
          <w:p w14:paraId="793A6E84"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0.342</w:t>
            </w:r>
          </w:p>
        </w:tc>
        <w:tc>
          <w:tcPr>
            <w:tcW w:w="942" w:type="dxa"/>
            <w:shd w:val="clear" w:color="auto" w:fill="auto"/>
            <w:noWrap/>
            <w:vAlign w:val="bottom"/>
            <w:hideMark/>
          </w:tcPr>
          <w:p w14:paraId="51AEBE01"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0.014</w:t>
            </w:r>
          </w:p>
        </w:tc>
        <w:tc>
          <w:tcPr>
            <w:tcW w:w="876" w:type="dxa"/>
            <w:shd w:val="clear" w:color="auto" w:fill="auto"/>
            <w:noWrap/>
            <w:vAlign w:val="bottom"/>
            <w:hideMark/>
          </w:tcPr>
          <w:p w14:paraId="37BC168A"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1.985</w:t>
            </w:r>
          </w:p>
        </w:tc>
        <w:tc>
          <w:tcPr>
            <w:tcW w:w="992" w:type="dxa"/>
            <w:shd w:val="clear" w:color="auto" w:fill="auto"/>
            <w:noWrap/>
            <w:vAlign w:val="bottom"/>
            <w:hideMark/>
          </w:tcPr>
          <w:p w14:paraId="45B96E5F" w14:textId="77777777" w:rsidR="009249E8" w:rsidRPr="00E876B6" w:rsidRDefault="009249E8" w:rsidP="002C22C4">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0.124</w:t>
            </w:r>
          </w:p>
        </w:tc>
        <w:tc>
          <w:tcPr>
            <w:tcW w:w="664" w:type="dxa"/>
            <w:shd w:val="clear" w:color="auto" w:fill="auto"/>
            <w:noWrap/>
            <w:vAlign w:val="bottom"/>
            <w:hideMark/>
          </w:tcPr>
          <w:p w14:paraId="75CBFBDD" w14:textId="77777777" w:rsidR="009249E8" w:rsidRPr="00E876B6" w:rsidRDefault="009249E8" w:rsidP="002C22C4">
            <w:pPr>
              <w:spacing w:after="0" w:line="360" w:lineRule="auto"/>
              <w:jc w:val="right"/>
              <w:rPr>
                <w:rFonts w:eastAsia="Times New Roman" w:cs="Times New Roman"/>
                <w:color w:val="000000"/>
                <w:szCs w:val="24"/>
                <w14:ligatures w14:val="none"/>
              </w:rPr>
            </w:pPr>
          </w:p>
        </w:tc>
      </w:tr>
      <w:tr w:rsidR="009249E8" w:rsidRPr="00502F91" w14:paraId="09171800" w14:textId="77777777" w:rsidTr="002C22C4">
        <w:trPr>
          <w:trHeight w:val="288"/>
        </w:trPr>
        <w:tc>
          <w:tcPr>
            <w:tcW w:w="1701" w:type="dxa"/>
            <w:shd w:val="clear" w:color="auto" w:fill="auto"/>
            <w:noWrap/>
            <w:vAlign w:val="bottom"/>
            <w:hideMark/>
          </w:tcPr>
          <w:p w14:paraId="2CCBB1BE" w14:textId="77777777" w:rsidR="009249E8" w:rsidRPr="00502F91" w:rsidRDefault="009249E8" w:rsidP="002C22C4">
            <w:pPr>
              <w:spacing w:after="0" w:line="360" w:lineRule="auto"/>
              <w:jc w:val="right"/>
              <w:rPr>
                <w:rFonts w:eastAsia="Times New Roman" w:cs="Times New Roman"/>
                <w:color w:val="000000"/>
                <w:szCs w:val="24"/>
                <w14:ligatures w14:val="none"/>
              </w:rPr>
            </w:pPr>
          </w:p>
        </w:tc>
        <w:tc>
          <w:tcPr>
            <w:tcW w:w="1560" w:type="dxa"/>
            <w:shd w:val="clear" w:color="auto" w:fill="auto"/>
            <w:noWrap/>
            <w:vAlign w:val="bottom"/>
            <w:hideMark/>
          </w:tcPr>
          <w:p w14:paraId="1D6E9C7E"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b/>
                <w:bCs/>
                <w:color w:val="000000"/>
                <w:szCs w:val="24"/>
              </w:rPr>
              <w:t>het. PCAax2</w:t>
            </w:r>
          </w:p>
        </w:tc>
        <w:tc>
          <w:tcPr>
            <w:tcW w:w="576" w:type="dxa"/>
            <w:shd w:val="clear" w:color="auto" w:fill="auto"/>
            <w:noWrap/>
            <w:vAlign w:val="bottom"/>
            <w:hideMark/>
          </w:tcPr>
          <w:p w14:paraId="377658C7"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1</w:t>
            </w:r>
          </w:p>
        </w:tc>
        <w:tc>
          <w:tcPr>
            <w:tcW w:w="1484" w:type="dxa"/>
            <w:shd w:val="clear" w:color="auto" w:fill="auto"/>
            <w:noWrap/>
            <w:vAlign w:val="bottom"/>
            <w:hideMark/>
          </w:tcPr>
          <w:p w14:paraId="52389D5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0.531</w:t>
            </w:r>
          </w:p>
        </w:tc>
        <w:tc>
          <w:tcPr>
            <w:tcW w:w="942" w:type="dxa"/>
            <w:shd w:val="clear" w:color="auto" w:fill="auto"/>
            <w:noWrap/>
            <w:vAlign w:val="bottom"/>
            <w:hideMark/>
          </w:tcPr>
          <w:p w14:paraId="60F7E9CA"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0.022</w:t>
            </w:r>
          </w:p>
        </w:tc>
        <w:tc>
          <w:tcPr>
            <w:tcW w:w="876" w:type="dxa"/>
            <w:shd w:val="clear" w:color="auto" w:fill="auto"/>
            <w:noWrap/>
            <w:vAlign w:val="bottom"/>
            <w:hideMark/>
          </w:tcPr>
          <w:p w14:paraId="21D0E185"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3.085</w:t>
            </w:r>
          </w:p>
        </w:tc>
        <w:tc>
          <w:tcPr>
            <w:tcW w:w="992" w:type="dxa"/>
            <w:shd w:val="clear" w:color="auto" w:fill="auto"/>
            <w:noWrap/>
            <w:vAlign w:val="bottom"/>
            <w:hideMark/>
          </w:tcPr>
          <w:p w14:paraId="65687DCF"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0.037</w:t>
            </w:r>
          </w:p>
        </w:tc>
        <w:tc>
          <w:tcPr>
            <w:tcW w:w="664" w:type="dxa"/>
            <w:shd w:val="clear" w:color="auto" w:fill="auto"/>
            <w:noWrap/>
            <w:vAlign w:val="bottom"/>
            <w:hideMark/>
          </w:tcPr>
          <w:p w14:paraId="74AF6DE0"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w:t>
            </w:r>
          </w:p>
        </w:tc>
      </w:tr>
      <w:tr w:rsidR="009249E8" w:rsidRPr="00502F91" w14:paraId="75D2DEC8" w14:textId="77777777" w:rsidTr="002C22C4">
        <w:trPr>
          <w:trHeight w:val="288"/>
        </w:trPr>
        <w:tc>
          <w:tcPr>
            <w:tcW w:w="1701" w:type="dxa"/>
            <w:shd w:val="clear" w:color="auto" w:fill="auto"/>
            <w:noWrap/>
            <w:vAlign w:val="bottom"/>
            <w:hideMark/>
          </w:tcPr>
          <w:p w14:paraId="56006196" w14:textId="77777777" w:rsidR="009249E8" w:rsidRPr="00502F91" w:rsidRDefault="009249E8" w:rsidP="002C22C4">
            <w:pPr>
              <w:spacing w:after="0" w:line="360" w:lineRule="auto"/>
              <w:jc w:val="right"/>
              <w:rPr>
                <w:rFonts w:eastAsia="Times New Roman" w:cs="Times New Roman"/>
                <w:szCs w:val="24"/>
                <w14:ligatures w14:val="none"/>
              </w:rPr>
            </w:pPr>
          </w:p>
        </w:tc>
        <w:tc>
          <w:tcPr>
            <w:tcW w:w="1560" w:type="dxa"/>
            <w:shd w:val="clear" w:color="auto" w:fill="auto"/>
            <w:noWrap/>
            <w:vAlign w:val="bottom"/>
            <w:hideMark/>
          </w:tcPr>
          <w:p w14:paraId="67AC8A10"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Residual</w:t>
            </w:r>
          </w:p>
        </w:tc>
        <w:tc>
          <w:tcPr>
            <w:tcW w:w="576" w:type="dxa"/>
            <w:shd w:val="clear" w:color="auto" w:fill="auto"/>
            <w:noWrap/>
            <w:vAlign w:val="bottom"/>
            <w:hideMark/>
          </w:tcPr>
          <w:p w14:paraId="61396818"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128</w:t>
            </w:r>
          </w:p>
        </w:tc>
        <w:tc>
          <w:tcPr>
            <w:tcW w:w="1484" w:type="dxa"/>
            <w:shd w:val="clear" w:color="auto" w:fill="auto"/>
            <w:noWrap/>
            <w:vAlign w:val="bottom"/>
            <w:hideMark/>
          </w:tcPr>
          <w:p w14:paraId="725B4A37"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22.036</w:t>
            </w:r>
          </w:p>
        </w:tc>
        <w:tc>
          <w:tcPr>
            <w:tcW w:w="942" w:type="dxa"/>
            <w:shd w:val="clear" w:color="auto" w:fill="auto"/>
            <w:noWrap/>
            <w:vAlign w:val="bottom"/>
            <w:hideMark/>
          </w:tcPr>
          <w:p w14:paraId="333B1698"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0.931</w:t>
            </w:r>
          </w:p>
        </w:tc>
        <w:tc>
          <w:tcPr>
            <w:tcW w:w="876" w:type="dxa"/>
            <w:shd w:val="clear" w:color="auto" w:fill="auto"/>
            <w:noWrap/>
            <w:vAlign w:val="bottom"/>
            <w:hideMark/>
          </w:tcPr>
          <w:p w14:paraId="7CDE8D5F" w14:textId="77777777" w:rsidR="009249E8" w:rsidRPr="00E876B6" w:rsidRDefault="009249E8" w:rsidP="002C22C4">
            <w:pPr>
              <w:spacing w:after="0" w:line="360" w:lineRule="auto"/>
              <w:jc w:val="right"/>
              <w:rPr>
                <w:rFonts w:eastAsia="Times New Roman" w:cs="Times New Roman"/>
                <w:color w:val="000000"/>
                <w:szCs w:val="24"/>
                <w14:ligatures w14:val="none"/>
              </w:rPr>
            </w:pPr>
          </w:p>
        </w:tc>
        <w:tc>
          <w:tcPr>
            <w:tcW w:w="992" w:type="dxa"/>
            <w:shd w:val="clear" w:color="auto" w:fill="auto"/>
            <w:noWrap/>
            <w:vAlign w:val="bottom"/>
            <w:hideMark/>
          </w:tcPr>
          <w:p w14:paraId="00E272A5" w14:textId="77777777" w:rsidR="009249E8" w:rsidRPr="00E876B6" w:rsidRDefault="009249E8" w:rsidP="002C22C4">
            <w:pPr>
              <w:spacing w:after="0" w:line="360" w:lineRule="auto"/>
              <w:jc w:val="right"/>
              <w:rPr>
                <w:rFonts w:eastAsia="Times New Roman" w:cs="Times New Roman"/>
                <w:szCs w:val="24"/>
                <w14:ligatures w14:val="none"/>
              </w:rPr>
            </w:pPr>
          </w:p>
        </w:tc>
        <w:tc>
          <w:tcPr>
            <w:tcW w:w="664" w:type="dxa"/>
            <w:shd w:val="clear" w:color="auto" w:fill="auto"/>
            <w:noWrap/>
            <w:vAlign w:val="bottom"/>
            <w:hideMark/>
          </w:tcPr>
          <w:p w14:paraId="0A54E49C" w14:textId="77777777" w:rsidR="009249E8" w:rsidRPr="00E876B6" w:rsidRDefault="009249E8" w:rsidP="002C22C4">
            <w:pPr>
              <w:spacing w:after="0" w:line="360" w:lineRule="auto"/>
              <w:jc w:val="right"/>
              <w:rPr>
                <w:rFonts w:eastAsia="Times New Roman" w:cs="Times New Roman"/>
                <w:szCs w:val="24"/>
                <w14:ligatures w14:val="none"/>
              </w:rPr>
            </w:pPr>
          </w:p>
        </w:tc>
      </w:tr>
      <w:tr w:rsidR="009249E8" w:rsidRPr="00502F91" w14:paraId="4CA35590" w14:textId="77777777" w:rsidTr="002C22C4">
        <w:trPr>
          <w:trHeight w:val="288"/>
        </w:trPr>
        <w:tc>
          <w:tcPr>
            <w:tcW w:w="1701" w:type="dxa"/>
            <w:shd w:val="clear" w:color="auto" w:fill="auto"/>
            <w:noWrap/>
            <w:vAlign w:val="bottom"/>
            <w:hideMark/>
          </w:tcPr>
          <w:p w14:paraId="35B98725" w14:textId="77777777" w:rsidR="009249E8" w:rsidRPr="00502F91" w:rsidRDefault="009249E8" w:rsidP="002C22C4">
            <w:pPr>
              <w:spacing w:after="0" w:line="360" w:lineRule="auto"/>
              <w:jc w:val="right"/>
              <w:rPr>
                <w:rFonts w:eastAsia="Times New Roman" w:cs="Times New Roman"/>
                <w:szCs w:val="24"/>
                <w14:ligatures w14:val="none"/>
              </w:rPr>
            </w:pPr>
          </w:p>
        </w:tc>
        <w:tc>
          <w:tcPr>
            <w:tcW w:w="1560" w:type="dxa"/>
            <w:shd w:val="clear" w:color="auto" w:fill="auto"/>
            <w:noWrap/>
            <w:vAlign w:val="bottom"/>
            <w:hideMark/>
          </w:tcPr>
          <w:p w14:paraId="298268A4" w14:textId="77777777" w:rsidR="009249E8" w:rsidRPr="00E876B6" w:rsidRDefault="009249E8" w:rsidP="002C22C4">
            <w:pPr>
              <w:spacing w:after="0" w:line="360" w:lineRule="auto"/>
              <w:rPr>
                <w:rFonts w:eastAsia="Times New Roman" w:cs="Times New Roman"/>
                <w:color w:val="000000"/>
                <w:szCs w:val="24"/>
                <w14:ligatures w14:val="none"/>
              </w:rPr>
            </w:pPr>
            <w:r w:rsidRPr="00E876B6">
              <w:rPr>
                <w:rFonts w:cs="Times New Roman"/>
                <w:color w:val="000000"/>
                <w:szCs w:val="24"/>
              </w:rPr>
              <w:t>Total</w:t>
            </w:r>
          </w:p>
        </w:tc>
        <w:tc>
          <w:tcPr>
            <w:tcW w:w="576" w:type="dxa"/>
            <w:shd w:val="clear" w:color="auto" w:fill="auto"/>
            <w:noWrap/>
            <w:vAlign w:val="bottom"/>
            <w:hideMark/>
          </w:tcPr>
          <w:p w14:paraId="0AF51906"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132</w:t>
            </w:r>
          </w:p>
        </w:tc>
        <w:tc>
          <w:tcPr>
            <w:tcW w:w="1484" w:type="dxa"/>
            <w:shd w:val="clear" w:color="auto" w:fill="auto"/>
            <w:noWrap/>
            <w:vAlign w:val="bottom"/>
            <w:hideMark/>
          </w:tcPr>
          <w:p w14:paraId="77CDAC8E"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23.665</w:t>
            </w:r>
          </w:p>
        </w:tc>
        <w:tc>
          <w:tcPr>
            <w:tcW w:w="942" w:type="dxa"/>
            <w:shd w:val="clear" w:color="auto" w:fill="auto"/>
            <w:noWrap/>
            <w:vAlign w:val="bottom"/>
            <w:hideMark/>
          </w:tcPr>
          <w:p w14:paraId="2861B853" w14:textId="77777777" w:rsidR="009249E8" w:rsidRPr="00E876B6" w:rsidRDefault="009249E8" w:rsidP="002C22C4">
            <w:pPr>
              <w:spacing w:after="0" w:line="360" w:lineRule="auto"/>
              <w:jc w:val="right"/>
              <w:rPr>
                <w:rFonts w:eastAsia="Times New Roman" w:cs="Times New Roman"/>
                <w:color w:val="000000"/>
                <w:szCs w:val="24"/>
                <w14:ligatures w14:val="none"/>
              </w:rPr>
            </w:pPr>
            <w:r w:rsidRPr="00E876B6">
              <w:rPr>
                <w:rFonts w:cs="Times New Roman"/>
                <w:color w:val="000000"/>
                <w:szCs w:val="24"/>
              </w:rPr>
              <w:t>1</w:t>
            </w:r>
          </w:p>
        </w:tc>
        <w:tc>
          <w:tcPr>
            <w:tcW w:w="876" w:type="dxa"/>
            <w:shd w:val="clear" w:color="auto" w:fill="auto"/>
            <w:noWrap/>
            <w:vAlign w:val="bottom"/>
            <w:hideMark/>
          </w:tcPr>
          <w:p w14:paraId="47E921FE" w14:textId="77777777" w:rsidR="009249E8" w:rsidRPr="00E876B6" w:rsidRDefault="009249E8" w:rsidP="002C22C4">
            <w:pPr>
              <w:spacing w:after="0" w:line="360" w:lineRule="auto"/>
              <w:jc w:val="right"/>
              <w:rPr>
                <w:rFonts w:eastAsia="Times New Roman" w:cs="Times New Roman"/>
                <w:color w:val="000000"/>
                <w:szCs w:val="24"/>
                <w14:ligatures w14:val="none"/>
              </w:rPr>
            </w:pPr>
          </w:p>
        </w:tc>
        <w:tc>
          <w:tcPr>
            <w:tcW w:w="992" w:type="dxa"/>
            <w:shd w:val="clear" w:color="auto" w:fill="auto"/>
            <w:noWrap/>
            <w:vAlign w:val="bottom"/>
            <w:hideMark/>
          </w:tcPr>
          <w:p w14:paraId="55C9DEF2" w14:textId="77777777" w:rsidR="009249E8" w:rsidRPr="00E876B6" w:rsidRDefault="009249E8" w:rsidP="002C22C4">
            <w:pPr>
              <w:spacing w:after="0" w:line="360" w:lineRule="auto"/>
              <w:jc w:val="right"/>
              <w:rPr>
                <w:rFonts w:eastAsia="Times New Roman" w:cs="Times New Roman"/>
                <w:szCs w:val="24"/>
                <w14:ligatures w14:val="none"/>
              </w:rPr>
            </w:pPr>
          </w:p>
        </w:tc>
        <w:tc>
          <w:tcPr>
            <w:tcW w:w="664" w:type="dxa"/>
            <w:shd w:val="clear" w:color="auto" w:fill="auto"/>
            <w:noWrap/>
            <w:vAlign w:val="bottom"/>
            <w:hideMark/>
          </w:tcPr>
          <w:p w14:paraId="3C7AC34E" w14:textId="77777777" w:rsidR="009249E8" w:rsidRPr="00E876B6" w:rsidRDefault="009249E8" w:rsidP="002C22C4">
            <w:pPr>
              <w:spacing w:after="0" w:line="360" w:lineRule="auto"/>
              <w:jc w:val="right"/>
              <w:rPr>
                <w:rFonts w:eastAsia="Times New Roman" w:cs="Times New Roman"/>
                <w:szCs w:val="24"/>
                <w14:ligatures w14:val="none"/>
              </w:rPr>
            </w:pPr>
          </w:p>
        </w:tc>
      </w:tr>
    </w:tbl>
    <w:p w14:paraId="3B2FA314" w14:textId="77777777" w:rsidR="009249E8" w:rsidRDefault="009249E8" w:rsidP="00423A7F">
      <w:pPr>
        <w:pStyle w:val="Beschriftung"/>
        <w:keepNext/>
        <w:rPr>
          <w:b/>
          <w:bCs/>
          <w:i w:val="0"/>
          <w:iCs w:val="0"/>
          <w:color w:val="auto"/>
          <w:sz w:val="24"/>
          <w:szCs w:val="24"/>
        </w:rPr>
      </w:pPr>
    </w:p>
    <w:p w14:paraId="7EC432BD" w14:textId="11772ECA" w:rsidR="00423A7F" w:rsidRPr="00423A7F" w:rsidRDefault="00423A7F" w:rsidP="00423A7F">
      <w:pPr>
        <w:pStyle w:val="Beschriftung"/>
        <w:keepNext/>
        <w:rPr>
          <w:i w:val="0"/>
          <w:iCs w:val="0"/>
          <w:color w:val="auto"/>
          <w:sz w:val="24"/>
          <w:szCs w:val="24"/>
        </w:rPr>
      </w:pPr>
      <w:r w:rsidRPr="00423A7F">
        <w:rPr>
          <w:b/>
          <w:bCs/>
          <w:i w:val="0"/>
          <w:iCs w:val="0"/>
          <w:color w:val="auto"/>
          <w:sz w:val="24"/>
          <w:szCs w:val="24"/>
        </w:rPr>
        <w:t>Table S</w:t>
      </w:r>
      <w:r w:rsidRPr="00423A7F">
        <w:rPr>
          <w:b/>
          <w:bCs/>
          <w:i w:val="0"/>
          <w:iCs w:val="0"/>
          <w:color w:val="auto"/>
          <w:sz w:val="24"/>
          <w:szCs w:val="24"/>
        </w:rPr>
        <w:fldChar w:fldCharType="begin"/>
      </w:r>
      <w:r w:rsidRPr="00423A7F">
        <w:rPr>
          <w:b/>
          <w:bCs/>
          <w:i w:val="0"/>
          <w:iCs w:val="0"/>
          <w:color w:val="auto"/>
          <w:sz w:val="24"/>
          <w:szCs w:val="24"/>
        </w:rPr>
        <w:instrText xml:space="preserve"> SEQ Table \* ARABIC </w:instrText>
      </w:r>
      <w:r w:rsidRPr="00423A7F">
        <w:rPr>
          <w:b/>
          <w:bCs/>
          <w:i w:val="0"/>
          <w:iCs w:val="0"/>
          <w:color w:val="auto"/>
          <w:sz w:val="24"/>
          <w:szCs w:val="24"/>
        </w:rPr>
        <w:fldChar w:fldCharType="separate"/>
      </w:r>
      <w:r w:rsidR="009249E8">
        <w:rPr>
          <w:b/>
          <w:bCs/>
          <w:i w:val="0"/>
          <w:iCs w:val="0"/>
          <w:noProof/>
          <w:color w:val="auto"/>
          <w:sz w:val="24"/>
          <w:szCs w:val="24"/>
        </w:rPr>
        <w:t>6</w:t>
      </w:r>
      <w:r w:rsidRPr="00423A7F">
        <w:rPr>
          <w:b/>
          <w:bCs/>
          <w:i w:val="0"/>
          <w:iCs w:val="0"/>
          <w:color w:val="auto"/>
          <w:sz w:val="24"/>
          <w:szCs w:val="24"/>
        </w:rPr>
        <w:fldChar w:fldCharType="end"/>
      </w:r>
      <w:r>
        <w:rPr>
          <w:b/>
          <w:bCs/>
          <w:i w:val="0"/>
          <w:iCs w:val="0"/>
          <w:color w:val="auto"/>
          <w:sz w:val="24"/>
          <w:szCs w:val="24"/>
        </w:rPr>
        <w:t xml:space="preserve">: </w:t>
      </w:r>
      <w:r>
        <w:rPr>
          <w:i w:val="0"/>
          <w:iCs w:val="0"/>
          <w:color w:val="auto"/>
          <w:sz w:val="24"/>
          <w:szCs w:val="24"/>
        </w:rPr>
        <w:t>Summary of the effects of the PCAs on single species occurrence</w:t>
      </w:r>
      <w:r w:rsidR="00870774">
        <w:rPr>
          <w:i w:val="0"/>
          <w:iCs w:val="0"/>
          <w:color w:val="auto"/>
          <w:sz w:val="24"/>
          <w:szCs w:val="24"/>
        </w:rPr>
        <w:t xml:space="preserve"> </w:t>
      </w:r>
      <w:r w:rsidR="000A496F">
        <w:rPr>
          <w:i w:val="0"/>
          <w:iCs w:val="0"/>
          <w:color w:val="auto"/>
          <w:sz w:val="24"/>
          <w:szCs w:val="24"/>
        </w:rPr>
        <w:t>o</w:t>
      </w:r>
      <w:r w:rsidR="00870774">
        <w:rPr>
          <w:i w:val="0"/>
          <w:iCs w:val="0"/>
          <w:color w:val="auto"/>
          <w:sz w:val="24"/>
          <w:szCs w:val="24"/>
        </w:rPr>
        <w:t xml:space="preserve">f </w:t>
      </w:r>
      <w:proofErr w:type="spellStart"/>
      <w:r w:rsidR="00870774">
        <w:rPr>
          <w:iCs w:val="0"/>
          <w:color w:val="auto"/>
          <w:sz w:val="24"/>
          <w:szCs w:val="24"/>
        </w:rPr>
        <w:t>Anoplotrupes</w:t>
      </w:r>
      <w:proofErr w:type="spellEnd"/>
      <w:r w:rsidR="00870774">
        <w:rPr>
          <w:iCs w:val="0"/>
          <w:color w:val="auto"/>
          <w:sz w:val="24"/>
          <w:szCs w:val="24"/>
        </w:rPr>
        <w:t xml:space="preserve"> </w:t>
      </w:r>
      <w:proofErr w:type="spellStart"/>
      <w:r w:rsidR="00870774">
        <w:rPr>
          <w:iCs w:val="0"/>
          <w:color w:val="auto"/>
          <w:sz w:val="24"/>
          <w:szCs w:val="24"/>
        </w:rPr>
        <w:t>stercorosus</w:t>
      </w:r>
      <w:proofErr w:type="spellEnd"/>
      <w:r w:rsidR="00870774">
        <w:rPr>
          <w:i w:val="0"/>
          <w:iCs w:val="0"/>
          <w:color w:val="auto"/>
          <w:sz w:val="24"/>
          <w:szCs w:val="24"/>
        </w:rPr>
        <w:t xml:space="preserve">, </w:t>
      </w:r>
      <w:proofErr w:type="spellStart"/>
      <w:r w:rsidR="00870774">
        <w:rPr>
          <w:iCs w:val="0"/>
          <w:color w:val="auto"/>
          <w:sz w:val="24"/>
          <w:szCs w:val="24"/>
        </w:rPr>
        <w:t>Trypocopris</w:t>
      </w:r>
      <w:proofErr w:type="spellEnd"/>
      <w:r w:rsidR="00870774">
        <w:rPr>
          <w:iCs w:val="0"/>
          <w:color w:val="auto"/>
          <w:sz w:val="24"/>
          <w:szCs w:val="24"/>
        </w:rPr>
        <w:t xml:space="preserve"> vernalis</w:t>
      </w:r>
      <w:r w:rsidR="00870774">
        <w:rPr>
          <w:i w:val="0"/>
          <w:iCs w:val="0"/>
          <w:color w:val="auto"/>
          <w:sz w:val="24"/>
          <w:szCs w:val="24"/>
        </w:rPr>
        <w:t xml:space="preserve"> and </w:t>
      </w:r>
      <w:proofErr w:type="spellStart"/>
      <w:r w:rsidR="00870774">
        <w:rPr>
          <w:iCs w:val="0"/>
          <w:color w:val="auto"/>
          <w:sz w:val="24"/>
          <w:szCs w:val="24"/>
        </w:rPr>
        <w:t>Volinus</w:t>
      </w:r>
      <w:proofErr w:type="spellEnd"/>
      <w:r w:rsidR="00870774">
        <w:rPr>
          <w:iCs w:val="0"/>
          <w:color w:val="auto"/>
          <w:sz w:val="24"/>
          <w:szCs w:val="24"/>
        </w:rPr>
        <w:t xml:space="preserve"> </w:t>
      </w:r>
      <w:proofErr w:type="spellStart"/>
      <w:r w:rsidR="00870774">
        <w:rPr>
          <w:iCs w:val="0"/>
          <w:color w:val="auto"/>
          <w:sz w:val="24"/>
          <w:szCs w:val="24"/>
        </w:rPr>
        <w:t>sticticus</w:t>
      </w:r>
      <w:proofErr w:type="spellEnd"/>
      <w:r>
        <w:rPr>
          <w:i w:val="0"/>
          <w:iCs w:val="0"/>
          <w:color w:val="auto"/>
          <w:sz w:val="24"/>
          <w:szCs w:val="24"/>
        </w:rPr>
        <w:t>. Significant values are in bold. R2m is the marginal explained variance by the overall model.</w:t>
      </w:r>
    </w:p>
    <w:tbl>
      <w:tblPr>
        <w:tblW w:w="9180" w:type="dxa"/>
        <w:tblLook w:val="04A0" w:firstRow="1" w:lastRow="0" w:firstColumn="1" w:lastColumn="0" w:noHBand="0" w:noVBand="1"/>
      </w:tblPr>
      <w:tblGrid>
        <w:gridCol w:w="1660"/>
        <w:gridCol w:w="1544"/>
        <w:gridCol w:w="1163"/>
        <w:gridCol w:w="1170"/>
        <w:gridCol w:w="1047"/>
        <w:gridCol w:w="1044"/>
        <w:gridCol w:w="777"/>
        <w:gridCol w:w="775"/>
      </w:tblGrid>
      <w:tr w:rsidR="00490060" w:rsidRPr="00502F91" w14:paraId="6AD5A588" w14:textId="27332795" w:rsidTr="00490060">
        <w:trPr>
          <w:trHeight w:val="288"/>
        </w:trPr>
        <w:tc>
          <w:tcPr>
            <w:tcW w:w="1660" w:type="dxa"/>
            <w:tcBorders>
              <w:top w:val="single" w:sz="4" w:space="0" w:color="auto"/>
              <w:left w:val="nil"/>
              <w:bottom w:val="single" w:sz="4" w:space="0" w:color="auto"/>
              <w:right w:val="nil"/>
            </w:tcBorders>
            <w:shd w:val="clear" w:color="auto" w:fill="auto"/>
            <w:noWrap/>
            <w:vAlign w:val="bottom"/>
            <w:hideMark/>
          </w:tcPr>
          <w:p w14:paraId="7EAB12C8"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response</w:t>
            </w:r>
          </w:p>
        </w:tc>
        <w:tc>
          <w:tcPr>
            <w:tcW w:w="1544" w:type="dxa"/>
            <w:tcBorders>
              <w:top w:val="single" w:sz="4" w:space="0" w:color="auto"/>
              <w:left w:val="nil"/>
              <w:bottom w:val="single" w:sz="4" w:space="0" w:color="auto"/>
              <w:right w:val="nil"/>
            </w:tcBorders>
            <w:shd w:val="clear" w:color="auto" w:fill="auto"/>
            <w:noWrap/>
            <w:vAlign w:val="bottom"/>
            <w:hideMark/>
          </w:tcPr>
          <w:p w14:paraId="03FC6CFC"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predictor</w:t>
            </w:r>
          </w:p>
        </w:tc>
        <w:tc>
          <w:tcPr>
            <w:tcW w:w="1163" w:type="dxa"/>
            <w:tcBorders>
              <w:top w:val="single" w:sz="4" w:space="0" w:color="auto"/>
              <w:left w:val="nil"/>
              <w:bottom w:val="single" w:sz="4" w:space="0" w:color="auto"/>
              <w:right w:val="nil"/>
            </w:tcBorders>
            <w:shd w:val="clear" w:color="auto" w:fill="auto"/>
            <w:noWrap/>
            <w:vAlign w:val="bottom"/>
            <w:hideMark/>
          </w:tcPr>
          <w:p w14:paraId="05EDA970"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estimate</w:t>
            </w:r>
          </w:p>
        </w:tc>
        <w:tc>
          <w:tcPr>
            <w:tcW w:w="1170" w:type="dxa"/>
            <w:tcBorders>
              <w:top w:val="single" w:sz="4" w:space="0" w:color="auto"/>
              <w:left w:val="nil"/>
              <w:bottom w:val="single" w:sz="4" w:space="0" w:color="auto"/>
              <w:right w:val="nil"/>
            </w:tcBorders>
            <w:shd w:val="clear" w:color="auto" w:fill="auto"/>
            <w:noWrap/>
            <w:vAlign w:val="bottom"/>
            <w:hideMark/>
          </w:tcPr>
          <w:p w14:paraId="0989CF69"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std. error</w:t>
            </w:r>
          </w:p>
        </w:tc>
        <w:tc>
          <w:tcPr>
            <w:tcW w:w="1047" w:type="dxa"/>
            <w:tcBorders>
              <w:top w:val="single" w:sz="4" w:space="0" w:color="auto"/>
              <w:left w:val="nil"/>
              <w:bottom w:val="single" w:sz="4" w:space="0" w:color="auto"/>
              <w:right w:val="nil"/>
            </w:tcBorders>
            <w:shd w:val="clear" w:color="auto" w:fill="auto"/>
            <w:noWrap/>
            <w:vAlign w:val="bottom"/>
            <w:hideMark/>
          </w:tcPr>
          <w:p w14:paraId="06E69895"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z-value</w:t>
            </w:r>
          </w:p>
        </w:tc>
        <w:tc>
          <w:tcPr>
            <w:tcW w:w="1044" w:type="dxa"/>
            <w:tcBorders>
              <w:top w:val="single" w:sz="4" w:space="0" w:color="auto"/>
              <w:left w:val="nil"/>
              <w:bottom w:val="single" w:sz="4" w:space="0" w:color="auto"/>
              <w:right w:val="nil"/>
            </w:tcBorders>
            <w:shd w:val="clear" w:color="auto" w:fill="auto"/>
            <w:noWrap/>
            <w:vAlign w:val="bottom"/>
            <w:hideMark/>
          </w:tcPr>
          <w:p w14:paraId="577850C3"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p-value</w:t>
            </w:r>
          </w:p>
        </w:tc>
        <w:tc>
          <w:tcPr>
            <w:tcW w:w="777" w:type="dxa"/>
            <w:tcBorders>
              <w:top w:val="single" w:sz="4" w:space="0" w:color="auto"/>
              <w:left w:val="nil"/>
              <w:bottom w:val="single" w:sz="4" w:space="0" w:color="auto"/>
              <w:right w:val="nil"/>
            </w:tcBorders>
            <w:shd w:val="clear" w:color="auto" w:fill="auto"/>
            <w:noWrap/>
            <w:vAlign w:val="bottom"/>
            <w:hideMark/>
          </w:tcPr>
          <w:p w14:paraId="3DBF315E" w14:textId="77777777"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sign.</w:t>
            </w:r>
          </w:p>
        </w:tc>
        <w:tc>
          <w:tcPr>
            <w:tcW w:w="775" w:type="dxa"/>
            <w:tcBorders>
              <w:top w:val="single" w:sz="4" w:space="0" w:color="auto"/>
              <w:left w:val="nil"/>
              <w:bottom w:val="single" w:sz="4" w:space="0" w:color="auto"/>
              <w:right w:val="nil"/>
            </w:tcBorders>
          </w:tcPr>
          <w:p w14:paraId="708247A8" w14:textId="0EF3984A" w:rsidR="00490060" w:rsidRPr="00502F91" w:rsidRDefault="00490060" w:rsidP="00E876B6">
            <w:pPr>
              <w:spacing w:after="0" w:line="360" w:lineRule="auto"/>
              <w:rPr>
                <w:rFonts w:eastAsia="Times New Roman" w:cs="Times New Roman"/>
                <w:color w:val="000000"/>
                <w:szCs w:val="24"/>
                <w14:ligatures w14:val="none"/>
              </w:rPr>
            </w:pPr>
            <w:r w:rsidRPr="00502F91">
              <w:rPr>
                <w:rFonts w:eastAsia="Times New Roman" w:cs="Times New Roman"/>
                <w:color w:val="000000"/>
                <w:szCs w:val="24"/>
                <w14:ligatures w14:val="none"/>
              </w:rPr>
              <w:t>R2m</w:t>
            </w:r>
          </w:p>
        </w:tc>
      </w:tr>
      <w:tr w:rsidR="00502F91" w:rsidRPr="00502F91" w14:paraId="203F0627" w14:textId="5103F1A4" w:rsidTr="002D25BC">
        <w:trPr>
          <w:trHeight w:val="288"/>
        </w:trPr>
        <w:tc>
          <w:tcPr>
            <w:tcW w:w="1660" w:type="dxa"/>
            <w:tcBorders>
              <w:top w:val="single" w:sz="4" w:space="0" w:color="auto"/>
              <w:left w:val="nil"/>
              <w:bottom w:val="nil"/>
              <w:right w:val="nil"/>
            </w:tcBorders>
            <w:shd w:val="clear" w:color="auto" w:fill="auto"/>
            <w:noWrap/>
            <w:vAlign w:val="bottom"/>
            <w:hideMark/>
          </w:tcPr>
          <w:p w14:paraId="213C5010" w14:textId="3A8D96FF" w:rsidR="00502F91" w:rsidRPr="00502F91" w:rsidRDefault="00502F91" w:rsidP="00E876B6">
            <w:pPr>
              <w:spacing w:after="0" w:line="360" w:lineRule="auto"/>
              <w:rPr>
                <w:rFonts w:eastAsia="Times New Roman" w:cs="Times New Roman"/>
                <w:i/>
                <w:iCs/>
                <w:color w:val="000000"/>
                <w:szCs w:val="24"/>
                <w14:ligatures w14:val="none"/>
              </w:rPr>
            </w:pPr>
            <w:r w:rsidRPr="00502F91">
              <w:rPr>
                <w:rFonts w:eastAsia="Times New Roman" w:cs="Times New Roman"/>
                <w:i/>
                <w:iCs/>
                <w:color w:val="000000"/>
                <w:szCs w:val="24"/>
                <w14:ligatures w14:val="none"/>
              </w:rPr>
              <w:t xml:space="preserve">A. </w:t>
            </w:r>
            <w:proofErr w:type="spellStart"/>
            <w:r w:rsidRPr="00502F91">
              <w:rPr>
                <w:rFonts w:eastAsia="Times New Roman" w:cs="Times New Roman"/>
                <w:i/>
                <w:iCs/>
                <w:color w:val="000000"/>
                <w:szCs w:val="24"/>
                <w14:ligatures w14:val="none"/>
              </w:rPr>
              <w:t>stercorosus</w:t>
            </w:r>
            <w:proofErr w:type="spellEnd"/>
          </w:p>
        </w:tc>
        <w:tc>
          <w:tcPr>
            <w:tcW w:w="1544" w:type="dxa"/>
            <w:tcBorders>
              <w:top w:val="single" w:sz="4" w:space="0" w:color="auto"/>
              <w:left w:val="nil"/>
              <w:bottom w:val="nil"/>
              <w:right w:val="nil"/>
            </w:tcBorders>
            <w:shd w:val="clear" w:color="auto" w:fill="auto"/>
            <w:noWrap/>
            <w:vAlign w:val="bottom"/>
          </w:tcPr>
          <w:p w14:paraId="21D840D1" w14:textId="00762BEF"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color w:val="000000"/>
                <w:szCs w:val="24"/>
              </w:rPr>
              <w:t>str. PCAax1</w:t>
            </w:r>
          </w:p>
        </w:tc>
        <w:tc>
          <w:tcPr>
            <w:tcW w:w="1163" w:type="dxa"/>
            <w:tcBorders>
              <w:top w:val="single" w:sz="4" w:space="0" w:color="auto"/>
              <w:left w:val="nil"/>
              <w:bottom w:val="nil"/>
              <w:right w:val="nil"/>
            </w:tcBorders>
            <w:shd w:val="clear" w:color="auto" w:fill="auto"/>
            <w:noWrap/>
            <w:vAlign w:val="bottom"/>
          </w:tcPr>
          <w:p w14:paraId="003B64F3" w14:textId="2E833A21"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-5.631</w:t>
            </w:r>
          </w:p>
        </w:tc>
        <w:tc>
          <w:tcPr>
            <w:tcW w:w="1170" w:type="dxa"/>
            <w:tcBorders>
              <w:top w:val="single" w:sz="4" w:space="0" w:color="auto"/>
              <w:left w:val="nil"/>
              <w:bottom w:val="nil"/>
              <w:right w:val="nil"/>
            </w:tcBorders>
            <w:shd w:val="clear" w:color="auto" w:fill="auto"/>
            <w:noWrap/>
            <w:vAlign w:val="bottom"/>
          </w:tcPr>
          <w:p w14:paraId="019C7BA6" w14:textId="3EA901D4"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2.875</w:t>
            </w:r>
          </w:p>
        </w:tc>
        <w:tc>
          <w:tcPr>
            <w:tcW w:w="1047" w:type="dxa"/>
            <w:tcBorders>
              <w:top w:val="single" w:sz="4" w:space="0" w:color="auto"/>
              <w:left w:val="nil"/>
              <w:right w:val="nil"/>
            </w:tcBorders>
            <w:shd w:val="clear" w:color="auto" w:fill="auto"/>
            <w:noWrap/>
            <w:vAlign w:val="bottom"/>
          </w:tcPr>
          <w:p w14:paraId="6B4039B7" w14:textId="534B3AF3"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-1.958</w:t>
            </w:r>
          </w:p>
        </w:tc>
        <w:tc>
          <w:tcPr>
            <w:tcW w:w="1044" w:type="dxa"/>
            <w:tcBorders>
              <w:top w:val="single" w:sz="4" w:space="0" w:color="auto"/>
              <w:left w:val="nil"/>
              <w:bottom w:val="nil"/>
              <w:right w:val="nil"/>
            </w:tcBorders>
            <w:shd w:val="clear" w:color="auto" w:fill="auto"/>
            <w:noWrap/>
            <w:vAlign w:val="bottom"/>
          </w:tcPr>
          <w:p w14:paraId="19F3025A" w14:textId="05B7631F"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0.050</w:t>
            </w:r>
          </w:p>
        </w:tc>
        <w:tc>
          <w:tcPr>
            <w:tcW w:w="777" w:type="dxa"/>
            <w:tcBorders>
              <w:top w:val="single" w:sz="4" w:space="0" w:color="auto"/>
              <w:left w:val="nil"/>
              <w:bottom w:val="nil"/>
              <w:right w:val="nil"/>
            </w:tcBorders>
            <w:shd w:val="clear" w:color="auto" w:fill="auto"/>
            <w:noWrap/>
            <w:vAlign w:val="bottom"/>
          </w:tcPr>
          <w:p w14:paraId="1AADFFE7" w14:textId="0EF65FDC"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75" w:type="dxa"/>
            <w:tcBorders>
              <w:top w:val="single" w:sz="4" w:space="0" w:color="auto"/>
              <w:left w:val="nil"/>
              <w:bottom w:val="nil"/>
              <w:right w:val="nil"/>
            </w:tcBorders>
          </w:tcPr>
          <w:p w14:paraId="1F59F2ED" w14:textId="1C1B6C10"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eastAsia="Times New Roman" w:cs="Times New Roman"/>
                <w:color w:val="000000"/>
                <w:szCs w:val="24"/>
                <w14:ligatures w14:val="none"/>
              </w:rPr>
              <w:t>0.25</w:t>
            </w:r>
          </w:p>
        </w:tc>
      </w:tr>
      <w:tr w:rsidR="00502F91" w:rsidRPr="00502F91" w14:paraId="13F56E08" w14:textId="58C93979" w:rsidTr="002D25BC">
        <w:trPr>
          <w:trHeight w:val="288"/>
        </w:trPr>
        <w:tc>
          <w:tcPr>
            <w:tcW w:w="1660" w:type="dxa"/>
            <w:tcBorders>
              <w:top w:val="nil"/>
              <w:left w:val="nil"/>
              <w:bottom w:val="nil"/>
              <w:right w:val="nil"/>
            </w:tcBorders>
            <w:shd w:val="clear" w:color="auto" w:fill="auto"/>
            <w:noWrap/>
            <w:vAlign w:val="bottom"/>
            <w:hideMark/>
          </w:tcPr>
          <w:p w14:paraId="2CDBD9B7"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093C0944" w14:textId="1CC8391D"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b/>
                <w:bCs/>
                <w:color w:val="000000"/>
                <w:szCs w:val="24"/>
              </w:rPr>
              <w:t>str. PCAax2</w:t>
            </w:r>
          </w:p>
        </w:tc>
        <w:tc>
          <w:tcPr>
            <w:tcW w:w="1163" w:type="dxa"/>
            <w:tcBorders>
              <w:top w:val="nil"/>
              <w:left w:val="nil"/>
              <w:bottom w:val="nil"/>
              <w:right w:val="nil"/>
            </w:tcBorders>
            <w:shd w:val="clear" w:color="auto" w:fill="auto"/>
            <w:noWrap/>
            <w:vAlign w:val="bottom"/>
          </w:tcPr>
          <w:p w14:paraId="5F3C29A0" w14:textId="40FE9E51"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-6.566</w:t>
            </w:r>
          </w:p>
        </w:tc>
        <w:tc>
          <w:tcPr>
            <w:tcW w:w="1170" w:type="dxa"/>
            <w:tcBorders>
              <w:top w:val="nil"/>
              <w:left w:val="nil"/>
              <w:bottom w:val="nil"/>
              <w:right w:val="nil"/>
            </w:tcBorders>
            <w:shd w:val="clear" w:color="auto" w:fill="auto"/>
            <w:noWrap/>
            <w:vAlign w:val="bottom"/>
          </w:tcPr>
          <w:p w14:paraId="2215DA9C" w14:textId="0C128758"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2.888</w:t>
            </w:r>
          </w:p>
        </w:tc>
        <w:tc>
          <w:tcPr>
            <w:tcW w:w="1047" w:type="dxa"/>
            <w:tcBorders>
              <w:top w:val="nil"/>
              <w:left w:val="nil"/>
              <w:right w:val="nil"/>
            </w:tcBorders>
            <w:shd w:val="clear" w:color="auto" w:fill="auto"/>
            <w:noWrap/>
            <w:vAlign w:val="bottom"/>
          </w:tcPr>
          <w:p w14:paraId="3B705356" w14:textId="2FD28D06"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-2.273</w:t>
            </w:r>
          </w:p>
        </w:tc>
        <w:tc>
          <w:tcPr>
            <w:tcW w:w="1044" w:type="dxa"/>
            <w:tcBorders>
              <w:top w:val="nil"/>
              <w:left w:val="nil"/>
              <w:bottom w:val="nil"/>
              <w:right w:val="nil"/>
            </w:tcBorders>
            <w:shd w:val="clear" w:color="auto" w:fill="auto"/>
            <w:noWrap/>
            <w:vAlign w:val="bottom"/>
          </w:tcPr>
          <w:p w14:paraId="5F39DAB7" w14:textId="2A74AC4F"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0.023</w:t>
            </w:r>
          </w:p>
        </w:tc>
        <w:tc>
          <w:tcPr>
            <w:tcW w:w="777" w:type="dxa"/>
            <w:tcBorders>
              <w:top w:val="nil"/>
              <w:left w:val="nil"/>
              <w:bottom w:val="nil"/>
              <w:right w:val="nil"/>
            </w:tcBorders>
            <w:shd w:val="clear" w:color="auto" w:fill="auto"/>
            <w:noWrap/>
            <w:vAlign w:val="bottom"/>
          </w:tcPr>
          <w:p w14:paraId="49887B77" w14:textId="653810ED"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75" w:type="dxa"/>
            <w:tcBorders>
              <w:top w:val="nil"/>
              <w:left w:val="nil"/>
              <w:bottom w:val="nil"/>
              <w:right w:val="nil"/>
            </w:tcBorders>
          </w:tcPr>
          <w:p w14:paraId="3AAECCD2"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30E8280D" w14:textId="5EF46369" w:rsidTr="002D25BC">
        <w:trPr>
          <w:trHeight w:val="288"/>
        </w:trPr>
        <w:tc>
          <w:tcPr>
            <w:tcW w:w="1660" w:type="dxa"/>
            <w:tcBorders>
              <w:top w:val="nil"/>
              <w:left w:val="nil"/>
              <w:bottom w:val="nil"/>
              <w:right w:val="nil"/>
            </w:tcBorders>
            <w:shd w:val="clear" w:color="auto" w:fill="auto"/>
            <w:noWrap/>
            <w:vAlign w:val="bottom"/>
            <w:hideMark/>
          </w:tcPr>
          <w:p w14:paraId="498AEEAA"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71F2CDB7" w14:textId="32EE3056"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color w:val="000000"/>
                <w:szCs w:val="24"/>
              </w:rPr>
              <w:t>het. PCAax1</w:t>
            </w:r>
          </w:p>
        </w:tc>
        <w:tc>
          <w:tcPr>
            <w:tcW w:w="1163" w:type="dxa"/>
            <w:tcBorders>
              <w:top w:val="nil"/>
              <w:left w:val="nil"/>
              <w:bottom w:val="nil"/>
              <w:right w:val="nil"/>
            </w:tcBorders>
            <w:shd w:val="clear" w:color="auto" w:fill="auto"/>
            <w:noWrap/>
            <w:vAlign w:val="bottom"/>
          </w:tcPr>
          <w:p w14:paraId="0ACADD25" w14:textId="68CAE792"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-1.308</w:t>
            </w:r>
          </w:p>
        </w:tc>
        <w:tc>
          <w:tcPr>
            <w:tcW w:w="1170" w:type="dxa"/>
            <w:tcBorders>
              <w:top w:val="nil"/>
              <w:left w:val="nil"/>
              <w:bottom w:val="nil"/>
              <w:right w:val="nil"/>
            </w:tcBorders>
            <w:shd w:val="clear" w:color="auto" w:fill="auto"/>
            <w:noWrap/>
            <w:vAlign w:val="bottom"/>
          </w:tcPr>
          <w:p w14:paraId="23928B11" w14:textId="0FA667D9"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2.367</w:t>
            </w:r>
          </w:p>
        </w:tc>
        <w:tc>
          <w:tcPr>
            <w:tcW w:w="1047" w:type="dxa"/>
            <w:tcBorders>
              <w:top w:val="nil"/>
              <w:left w:val="nil"/>
              <w:right w:val="nil"/>
            </w:tcBorders>
            <w:shd w:val="clear" w:color="auto" w:fill="auto"/>
            <w:noWrap/>
            <w:vAlign w:val="bottom"/>
          </w:tcPr>
          <w:p w14:paraId="47EDCE9C" w14:textId="2D73C047"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-0.553</w:t>
            </w:r>
          </w:p>
        </w:tc>
        <w:tc>
          <w:tcPr>
            <w:tcW w:w="1044" w:type="dxa"/>
            <w:tcBorders>
              <w:top w:val="nil"/>
              <w:left w:val="nil"/>
              <w:bottom w:val="nil"/>
              <w:right w:val="nil"/>
            </w:tcBorders>
            <w:shd w:val="clear" w:color="auto" w:fill="auto"/>
            <w:noWrap/>
            <w:vAlign w:val="bottom"/>
          </w:tcPr>
          <w:p w14:paraId="091C22CC" w14:textId="5261D298"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0.581</w:t>
            </w:r>
          </w:p>
        </w:tc>
        <w:tc>
          <w:tcPr>
            <w:tcW w:w="777" w:type="dxa"/>
            <w:tcBorders>
              <w:top w:val="nil"/>
              <w:left w:val="nil"/>
              <w:bottom w:val="nil"/>
              <w:right w:val="nil"/>
            </w:tcBorders>
            <w:shd w:val="clear" w:color="auto" w:fill="auto"/>
            <w:noWrap/>
            <w:vAlign w:val="bottom"/>
          </w:tcPr>
          <w:p w14:paraId="176FA3B5" w14:textId="1424F4A1" w:rsidR="00502F91" w:rsidRPr="00502F91" w:rsidRDefault="00502F91" w:rsidP="00E876B6">
            <w:pPr>
              <w:spacing w:after="0" w:line="360" w:lineRule="auto"/>
              <w:jc w:val="right"/>
              <w:rPr>
                <w:rFonts w:eastAsia="Times New Roman" w:cs="Times New Roman"/>
                <w:color w:val="000000"/>
                <w:szCs w:val="24"/>
                <w14:ligatures w14:val="none"/>
              </w:rPr>
            </w:pPr>
          </w:p>
        </w:tc>
        <w:tc>
          <w:tcPr>
            <w:tcW w:w="775" w:type="dxa"/>
            <w:tcBorders>
              <w:top w:val="nil"/>
              <w:left w:val="nil"/>
              <w:bottom w:val="nil"/>
              <w:right w:val="nil"/>
            </w:tcBorders>
          </w:tcPr>
          <w:p w14:paraId="6096AC27"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0C8B3F12" w14:textId="0F573B6C" w:rsidTr="002D25BC">
        <w:trPr>
          <w:trHeight w:val="288"/>
        </w:trPr>
        <w:tc>
          <w:tcPr>
            <w:tcW w:w="1660" w:type="dxa"/>
            <w:tcBorders>
              <w:top w:val="nil"/>
              <w:left w:val="nil"/>
              <w:bottom w:val="nil"/>
              <w:right w:val="nil"/>
            </w:tcBorders>
            <w:shd w:val="clear" w:color="auto" w:fill="auto"/>
            <w:noWrap/>
            <w:vAlign w:val="bottom"/>
            <w:hideMark/>
          </w:tcPr>
          <w:p w14:paraId="555557A2" w14:textId="77777777" w:rsidR="00502F91" w:rsidRPr="00502F91" w:rsidRDefault="00502F91" w:rsidP="00E876B6">
            <w:pPr>
              <w:spacing w:after="0" w:line="360" w:lineRule="auto"/>
              <w:jc w:val="right"/>
              <w:rPr>
                <w:rFonts w:eastAsia="Times New Roman" w:cs="Times New Roman"/>
                <w:i/>
                <w:iCs/>
                <w:color w:val="000000"/>
                <w:szCs w:val="24"/>
                <w14:ligatures w14:val="none"/>
              </w:rPr>
            </w:pPr>
          </w:p>
        </w:tc>
        <w:tc>
          <w:tcPr>
            <w:tcW w:w="1544" w:type="dxa"/>
            <w:tcBorders>
              <w:top w:val="nil"/>
              <w:left w:val="nil"/>
              <w:bottom w:val="nil"/>
              <w:right w:val="nil"/>
            </w:tcBorders>
            <w:shd w:val="clear" w:color="auto" w:fill="auto"/>
            <w:noWrap/>
            <w:vAlign w:val="bottom"/>
          </w:tcPr>
          <w:p w14:paraId="460FC4AF" w14:textId="11C78318" w:rsidR="00502F91" w:rsidRPr="00502F91" w:rsidRDefault="00502F91" w:rsidP="00E876B6">
            <w:pPr>
              <w:spacing w:after="0" w:line="360" w:lineRule="auto"/>
              <w:rPr>
                <w:rFonts w:eastAsia="Times New Roman" w:cs="Times New Roman"/>
                <w:b/>
                <w:bCs/>
                <w:color w:val="000000"/>
                <w:szCs w:val="24"/>
                <w14:ligatures w14:val="none"/>
              </w:rPr>
            </w:pPr>
            <w:r w:rsidRPr="00502F91">
              <w:rPr>
                <w:rFonts w:cs="Times New Roman"/>
                <w:color w:val="000000"/>
                <w:szCs w:val="24"/>
              </w:rPr>
              <w:t>het. PCAax2</w:t>
            </w:r>
          </w:p>
        </w:tc>
        <w:tc>
          <w:tcPr>
            <w:tcW w:w="1163" w:type="dxa"/>
            <w:tcBorders>
              <w:top w:val="nil"/>
              <w:left w:val="nil"/>
              <w:bottom w:val="nil"/>
              <w:right w:val="nil"/>
            </w:tcBorders>
            <w:shd w:val="clear" w:color="auto" w:fill="auto"/>
            <w:noWrap/>
            <w:vAlign w:val="bottom"/>
          </w:tcPr>
          <w:p w14:paraId="65F93774" w14:textId="56B5A4FF"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-0.443</w:t>
            </w:r>
          </w:p>
        </w:tc>
        <w:tc>
          <w:tcPr>
            <w:tcW w:w="1170" w:type="dxa"/>
            <w:tcBorders>
              <w:top w:val="nil"/>
              <w:left w:val="nil"/>
              <w:bottom w:val="nil"/>
              <w:right w:val="nil"/>
            </w:tcBorders>
            <w:shd w:val="clear" w:color="auto" w:fill="auto"/>
            <w:noWrap/>
            <w:vAlign w:val="bottom"/>
          </w:tcPr>
          <w:p w14:paraId="24D13ABA" w14:textId="200D7C55"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2.647</w:t>
            </w:r>
          </w:p>
        </w:tc>
        <w:tc>
          <w:tcPr>
            <w:tcW w:w="1047" w:type="dxa"/>
            <w:tcBorders>
              <w:top w:val="nil"/>
              <w:left w:val="nil"/>
              <w:right w:val="nil"/>
            </w:tcBorders>
            <w:shd w:val="clear" w:color="auto" w:fill="auto"/>
            <w:noWrap/>
            <w:vAlign w:val="bottom"/>
          </w:tcPr>
          <w:p w14:paraId="09C6C665" w14:textId="61590FD8"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-0.168</w:t>
            </w:r>
          </w:p>
        </w:tc>
        <w:tc>
          <w:tcPr>
            <w:tcW w:w="1044" w:type="dxa"/>
            <w:tcBorders>
              <w:top w:val="nil"/>
              <w:left w:val="nil"/>
              <w:bottom w:val="nil"/>
              <w:right w:val="nil"/>
            </w:tcBorders>
            <w:shd w:val="clear" w:color="auto" w:fill="auto"/>
            <w:noWrap/>
            <w:vAlign w:val="bottom"/>
          </w:tcPr>
          <w:p w14:paraId="29B5B57C" w14:textId="13092E07"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0.867</w:t>
            </w:r>
          </w:p>
        </w:tc>
        <w:tc>
          <w:tcPr>
            <w:tcW w:w="777" w:type="dxa"/>
            <w:tcBorders>
              <w:top w:val="nil"/>
              <w:left w:val="nil"/>
              <w:bottom w:val="nil"/>
              <w:right w:val="nil"/>
            </w:tcBorders>
            <w:shd w:val="clear" w:color="auto" w:fill="auto"/>
            <w:noWrap/>
            <w:vAlign w:val="bottom"/>
          </w:tcPr>
          <w:p w14:paraId="3B0010A4" w14:textId="6E8251BA" w:rsidR="00502F91" w:rsidRPr="00502F91" w:rsidRDefault="00502F91" w:rsidP="00E876B6">
            <w:pPr>
              <w:spacing w:after="0" w:line="360" w:lineRule="auto"/>
              <w:jc w:val="right"/>
              <w:rPr>
                <w:rFonts w:eastAsia="Times New Roman" w:cs="Times New Roman"/>
                <w:color w:val="000000"/>
                <w:szCs w:val="24"/>
                <w14:ligatures w14:val="none"/>
              </w:rPr>
            </w:pPr>
          </w:p>
        </w:tc>
        <w:tc>
          <w:tcPr>
            <w:tcW w:w="775" w:type="dxa"/>
            <w:tcBorders>
              <w:top w:val="nil"/>
              <w:left w:val="nil"/>
              <w:bottom w:val="nil"/>
              <w:right w:val="nil"/>
            </w:tcBorders>
          </w:tcPr>
          <w:p w14:paraId="208F5D40"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349D6C45" w14:textId="36F930E0" w:rsidTr="002D25BC">
        <w:trPr>
          <w:trHeight w:val="288"/>
        </w:trPr>
        <w:tc>
          <w:tcPr>
            <w:tcW w:w="1660" w:type="dxa"/>
            <w:tcBorders>
              <w:top w:val="nil"/>
              <w:left w:val="nil"/>
              <w:bottom w:val="nil"/>
              <w:right w:val="nil"/>
            </w:tcBorders>
            <w:shd w:val="clear" w:color="auto" w:fill="auto"/>
            <w:noWrap/>
            <w:vAlign w:val="bottom"/>
            <w:hideMark/>
          </w:tcPr>
          <w:p w14:paraId="54FF40B2" w14:textId="71845191" w:rsidR="00502F91" w:rsidRPr="00502F91" w:rsidRDefault="00502F91" w:rsidP="00E876B6">
            <w:pPr>
              <w:spacing w:after="0" w:line="360" w:lineRule="auto"/>
              <w:rPr>
                <w:rFonts w:eastAsia="Times New Roman" w:cs="Times New Roman"/>
                <w:i/>
                <w:iCs/>
                <w:color w:val="000000"/>
                <w:szCs w:val="24"/>
                <w14:ligatures w14:val="none"/>
              </w:rPr>
            </w:pPr>
            <w:r w:rsidRPr="00502F91">
              <w:rPr>
                <w:rFonts w:eastAsia="Times New Roman" w:cs="Times New Roman"/>
                <w:i/>
                <w:iCs/>
                <w:color w:val="000000"/>
                <w:szCs w:val="24"/>
                <w14:ligatures w14:val="none"/>
              </w:rPr>
              <w:t>T. vernalis</w:t>
            </w:r>
          </w:p>
        </w:tc>
        <w:tc>
          <w:tcPr>
            <w:tcW w:w="1544" w:type="dxa"/>
            <w:tcBorders>
              <w:top w:val="nil"/>
              <w:left w:val="nil"/>
              <w:bottom w:val="nil"/>
              <w:right w:val="nil"/>
            </w:tcBorders>
            <w:shd w:val="clear" w:color="auto" w:fill="auto"/>
            <w:noWrap/>
            <w:vAlign w:val="bottom"/>
          </w:tcPr>
          <w:p w14:paraId="5F61DE7B" w14:textId="5DE9BF64"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b/>
                <w:bCs/>
                <w:color w:val="000000"/>
                <w:szCs w:val="24"/>
              </w:rPr>
              <w:t>str. PCAax1</w:t>
            </w:r>
          </w:p>
        </w:tc>
        <w:tc>
          <w:tcPr>
            <w:tcW w:w="1163" w:type="dxa"/>
            <w:tcBorders>
              <w:top w:val="nil"/>
              <w:left w:val="nil"/>
              <w:bottom w:val="nil"/>
              <w:right w:val="nil"/>
            </w:tcBorders>
            <w:shd w:val="clear" w:color="auto" w:fill="auto"/>
            <w:noWrap/>
            <w:vAlign w:val="bottom"/>
          </w:tcPr>
          <w:p w14:paraId="48A0EB27" w14:textId="0455B3E4"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12.414</w:t>
            </w:r>
          </w:p>
        </w:tc>
        <w:tc>
          <w:tcPr>
            <w:tcW w:w="1170" w:type="dxa"/>
            <w:tcBorders>
              <w:top w:val="nil"/>
              <w:left w:val="nil"/>
              <w:bottom w:val="nil"/>
              <w:right w:val="nil"/>
            </w:tcBorders>
            <w:shd w:val="clear" w:color="auto" w:fill="auto"/>
            <w:noWrap/>
            <w:vAlign w:val="bottom"/>
          </w:tcPr>
          <w:p w14:paraId="606A022B" w14:textId="2772CACE"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2.301</w:t>
            </w:r>
          </w:p>
        </w:tc>
        <w:tc>
          <w:tcPr>
            <w:tcW w:w="1047" w:type="dxa"/>
            <w:tcBorders>
              <w:top w:val="nil"/>
              <w:left w:val="nil"/>
              <w:right w:val="nil"/>
            </w:tcBorders>
            <w:shd w:val="clear" w:color="auto" w:fill="auto"/>
            <w:noWrap/>
            <w:vAlign w:val="bottom"/>
          </w:tcPr>
          <w:p w14:paraId="5DE22501" w14:textId="643100D0"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-5.822</w:t>
            </w:r>
          </w:p>
        </w:tc>
        <w:tc>
          <w:tcPr>
            <w:tcW w:w="1044" w:type="dxa"/>
            <w:tcBorders>
              <w:top w:val="nil"/>
              <w:left w:val="nil"/>
              <w:bottom w:val="nil"/>
              <w:right w:val="nil"/>
            </w:tcBorders>
            <w:shd w:val="clear" w:color="auto" w:fill="auto"/>
            <w:noWrap/>
            <w:vAlign w:val="bottom"/>
          </w:tcPr>
          <w:p w14:paraId="47B27B18" w14:textId="5D536F6E"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&lt; 0.001</w:t>
            </w:r>
          </w:p>
        </w:tc>
        <w:tc>
          <w:tcPr>
            <w:tcW w:w="777" w:type="dxa"/>
            <w:tcBorders>
              <w:top w:val="nil"/>
              <w:left w:val="nil"/>
              <w:bottom w:val="nil"/>
              <w:right w:val="nil"/>
            </w:tcBorders>
            <w:shd w:val="clear" w:color="auto" w:fill="auto"/>
            <w:noWrap/>
            <w:vAlign w:val="bottom"/>
          </w:tcPr>
          <w:p w14:paraId="2529187E" w14:textId="11D21CAB"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75" w:type="dxa"/>
            <w:tcBorders>
              <w:top w:val="nil"/>
              <w:left w:val="nil"/>
              <w:bottom w:val="nil"/>
              <w:right w:val="nil"/>
            </w:tcBorders>
          </w:tcPr>
          <w:p w14:paraId="10D4C5F0" w14:textId="04D70DA5"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eastAsia="Times New Roman" w:cs="Times New Roman"/>
                <w:color w:val="000000"/>
                <w:szCs w:val="24"/>
                <w14:ligatures w14:val="none"/>
              </w:rPr>
              <w:t>0.62</w:t>
            </w:r>
          </w:p>
        </w:tc>
      </w:tr>
      <w:tr w:rsidR="00502F91" w:rsidRPr="00502F91" w14:paraId="4CE68895" w14:textId="4DBA4361" w:rsidTr="002D25BC">
        <w:trPr>
          <w:trHeight w:val="288"/>
        </w:trPr>
        <w:tc>
          <w:tcPr>
            <w:tcW w:w="1660" w:type="dxa"/>
            <w:tcBorders>
              <w:top w:val="nil"/>
              <w:left w:val="nil"/>
              <w:bottom w:val="nil"/>
              <w:right w:val="nil"/>
            </w:tcBorders>
            <w:shd w:val="clear" w:color="auto" w:fill="auto"/>
            <w:noWrap/>
            <w:vAlign w:val="bottom"/>
            <w:hideMark/>
          </w:tcPr>
          <w:p w14:paraId="164F6C62"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7FFDB2DB" w14:textId="44A27A94"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b/>
                <w:bCs/>
                <w:color w:val="000000"/>
                <w:szCs w:val="24"/>
              </w:rPr>
              <w:t>str. PCAax2</w:t>
            </w:r>
          </w:p>
        </w:tc>
        <w:tc>
          <w:tcPr>
            <w:tcW w:w="1163" w:type="dxa"/>
            <w:tcBorders>
              <w:top w:val="nil"/>
              <w:left w:val="nil"/>
              <w:bottom w:val="nil"/>
              <w:right w:val="nil"/>
            </w:tcBorders>
            <w:shd w:val="clear" w:color="auto" w:fill="auto"/>
            <w:noWrap/>
            <w:vAlign w:val="bottom"/>
          </w:tcPr>
          <w:p w14:paraId="42C371CC" w14:textId="010BC4F5"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5.536</w:t>
            </w:r>
          </w:p>
        </w:tc>
        <w:tc>
          <w:tcPr>
            <w:tcW w:w="1170" w:type="dxa"/>
            <w:tcBorders>
              <w:top w:val="nil"/>
              <w:left w:val="nil"/>
              <w:bottom w:val="nil"/>
              <w:right w:val="nil"/>
            </w:tcBorders>
            <w:shd w:val="clear" w:color="auto" w:fill="auto"/>
            <w:noWrap/>
            <w:vAlign w:val="bottom"/>
          </w:tcPr>
          <w:p w14:paraId="5EF16ADC" w14:textId="0FEDA44A"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2.069</w:t>
            </w:r>
          </w:p>
        </w:tc>
        <w:tc>
          <w:tcPr>
            <w:tcW w:w="1047" w:type="dxa"/>
            <w:tcBorders>
              <w:top w:val="nil"/>
              <w:left w:val="nil"/>
              <w:right w:val="nil"/>
            </w:tcBorders>
            <w:shd w:val="clear" w:color="auto" w:fill="auto"/>
            <w:noWrap/>
            <w:vAlign w:val="bottom"/>
          </w:tcPr>
          <w:p w14:paraId="6E9D6C43" w14:textId="4DA93B76"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-4.243</w:t>
            </w:r>
          </w:p>
        </w:tc>
        <w:tc>
          <w:tcPr>
            <w:tcW w:w="1044" w:type="dxa"/>
            <w:tcBorders>
              <w:top w:val="nil"/>
              <w:left w:val="nil"/>
              <w:bottom w:val="nil"/>
              <w:right w:val="nil"/>
            </w:tcBorders>
            <w:shd w:val="clear" w:color="auto" w:fill="auto"/>
            <w:noWrap/>
            <w:vAlign w:val="bottom"/>
          </w:tcPr>
          <w:p w14:paraId="284F2739" w14:textId="6B4E1E66"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0.007</w:t>
            </w:r>
          </w:p>
        </w:tc>
        <w:tc>
          <w:tcPr>
            <w:tcW w:w="777" w:type="dxa"/>
            <w:tcBorders>
              <w:top w:val="nil"/>
              <w:left w:val="nil"/>
              <w:bottom w:val="nil"/>
              <w:right w:val="nil"/>
            </w:tcBorders>
            <w:shd w:val="clear" w:color="auto" w:fill="auto"/>
            <w:noWrap/>
            <w:vAlign w:val="bottom"/>
          </w:tcPr>
          <w:p w14:paraId="7FA08A4C" w14:textId="5DBAEEEB"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color w:val="000000"/>
                <w:szCs w:val="24"/>
              </w:rPr>
              <w:t>**</w:t>
            </w:r>
          </w:p>
        </w:tc>
        <w:tc>
          <w:tcPr>
            <w:tcW w:w="775" w:type="dxa"/>
            <w:tcBorders>
              <w:top w:val="nil"/>
              <w:left w:val="nil"/>
              <w:bottom w:val="nil"/>
              <w:right w:val="nil"/>
            </w:tcBorders>
          </w:tcPr>
          <w:p w14:paraId="7DB7CD1B"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06A9A2C3" w14:textId="0F448218" w:rsidTr="002D25BC">
        <w:trPr>
          <w:trHeight w:val="288"/>
        </w:trPr>
        <w:tc>
          <w:tcPr>
            <w:tcW w:w="1660" w:type="dxa"/>
            <w:tcBorders>
              <w:top w:val="nil"/>
              <w:left w:val="nil"/>
              <w:bottom w:val="nil"/>
              <w:right w:val="nil"/>
            </w:tcBorders>
            <w:shd w:val="clear" w:color="auto" w:fill="auto"/>
            <w:noWrap/>
            <w:vAlign w:val="bottom"/>
            <w:hideMark/>
          </w:tcPr>
          <w:p w14:paraId="4312A973"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3DFB7B24" w14:textId="676C83D6" w:rsidR="00502F91" w:rsidRPr="00502F91" w:rsidRDefault="00502F91" w:rsidP="00E876B6">
            <w:pPr>
              <w:spacing w:after="0" w:line="360" w:lineRule="auto"/>
              <w:rPr>
                <w:rFonts w:eastAsia="Times New Roman" w:cs="Times New Roman"/>
                <w:b/>
                <w:bCs/>
                <w:color w:val="000000"/>
                <w:szCs w:val="24"/>
                <w14:ligatures w14:val="none"/>
              </w:rPr>
            </w:pPr>
            <w:r w:rsidRPr="00502F91">
              <w:rPr>
                <w:rFonts w:cs="Times New Roman"/>
                <w:color w:val="000000"/>
                <w:szCs w:val="24"/>
              </w:rPr>
              <w:t>het. PCAax1</w:t>
            </w:r>
          </w:p>
        </w:tc>
        <w:tc>
          <w:tcPr>
            <w:tcW w:w="1163" w:type="dxa"/>
            <w:tcBorders>
              <w:top w:val="nil"/>
              <w:left w:val="nil"/>
              <w:bottom w:val="nil"/>
              <w:right w:val="nil"/>
            </w:tcBorders>
            <w:shd w:val="clear" w:color="auto" w:fill="auto"/>
            <w:noWrap/>
            <w:vAlign w:val="bottom"/>
          </w:tcPr>
          <w:p w14:paraId="73AFF02A" w14:textId="753BCDE5"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-1.966</w:t>
            </w:r>
          </w:p>
        </w:tc>
        <w:tc>
          <w:tcPr>
            <w:tcW w:w="1170" w:type="dxa"/>
            <w:tcBorders>
              <w:top w:val="nil"/>
              <w:left w:val="nil"/>
              <w:bottom w:val="nil"/>
              <w:right w:val="nil"/>
            </w:tcBorders>
            <w:shd w:val="clear" w:color="auto" w:fill="auto"/>
            <w:noWrap/>
            <w:vAlign w:val="bottom"/>
          </w:tcPr>
          <w:p w14:paraId="3F9D5E2A" w14:textId="238E99D2"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1.839</w:t>
            </w:r>
          </w:p>
        </w:tc>
        <w:tc>
          <w:tcPr>
            <w:tcW w:w="1047" w:type="dxa"/>
            <w:tcBorders>
              <w:top w:val="nil"/>
              <w:left w:val="nil"/>
              <w:right w:val="nil"/>
            </w:tcBorders>
            <w:shd w:val="clear" w:color="auto" w:fill="auto"/>
            <w:noWrap/>
            <w:vAlign w:val="bottom"/>
          </w:tcPr>
          <w:p w14:paraId="1332421C" w14:textId="656863FF"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0.553</w:t>
            </w:r>
          </w:p>
        </w:tc>
        <w:tc>
          <w:tcPr>
            <w:tcW w:w="1044" w:type="dxa"/>
            <w:tcBorders>
              <w:top w:val="nil"/>
              <w:left w:val="nil"/>
              <w:bottom w:val="nil"/>
              <w:right w:val="nil"/>
            </w:tcBorders>
            <w:shd w:val="clear" w:color="auto" w:fill="auto"/>
            <w:noWrap/>
            <w:vAlign w:val="bottom"/>
          </w:tcPr>
          <w:p w14:paraId="0A1EDF47" w14:textId="2231D5CA"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0.285</w:t>
            </w:r>
          </w:p>
        </w:tc>
        <w:tc>
          <w:tcPr>
            <w:tcW w:w="777" w:type="dxa"/>
            <w:tcBorders>
              <w:top w:val="nil"/>
              <w:left w:val="nil"/>
              <w:bottom w:val="nil"/>
              <w:right w:val="nil"/>
            </w:tcBorders>
            <w:shd w:val="clear" w:color="auto" w:fill="auto"/>
            <w:noWrap/>
            <w:vAlign w:val="bottom"/>
          </w:tcPr>
          <w:p w14:paraId="5D68559F" w14:textId="491CE79D" w:rsidR="00502F91" w:rsidRPr="00502F91" w:rsidRDefault="00502F91" w:rsidP="00E876B6">
            <w:pPr>
              <w:spacing w:after="0" w:line="360" w:lineRule="auto"/>
              <w:jc w:val="right"/>
              <w:rPr>
                <w:rFonts w:eastAsia="Times New Roman" w:cs="Times New Roman"/>
                <w:color w:val="000000"/>
                <w:szCs w:val="24"/>
                <w14:ligatures w14:val="none"/>
              </w:rPr>
            </w:pPr>
          </w:p>
        </w:tc>
        <w:tc>
          <w:tcPr>
            <w:tcW w:w="775" w:type="dxa"/>
            <w:tcBorders>
              <w:top w:val="nil"/>
              <w:left w:val="nil"/>
              <w:bottom w:val="nil"/>
              <w:right w:val="nil"/>
            </w:tcBorders>
          </w:tcPr>
          <w:p w14:paraId="523F7ACE"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0226DAE5" w14:textId="6857117E" w:rsidTr="002D25BC">
        <w:trPr>
          <w:trHeight w:val="288"/>
        </w:trPr>
        <w:tc>
          <w:tcPr>
            <w:tcW w:w="1660" w:type="dxa"/>
            <w:tcBorders>
              <w:top w:val="nil"/>
              <w:left w:val="nil"/>
              <w:bottom w:val="nil"/>
              <w:right w:val="nil"/>
            </w:tcBorders>
            <w:shd w:val="clear" w:color="auto" w:fill="auto"/>
            <w:noWrap/>
            <w:vAlign w:val="bottom"/>
            <w:hideMark/>
          </w:tcPr>
          <w:p w14:paraId="34D5B8D4" w14:textId="77777777" w:rsidR="00502F91" w:rsidRPr="00502F91" w:rsidRDefault="00502F91" w:rsidP="00E876B6">
            <w:pPr>
              <w:spacing w:after="0" w:line="360" w:lineRule="auto"/>
              <w:jc w:val="right"/>
              <w:rPr>
                <w:rFonts w:eastAsia="Times New Roman" w:cs="Times New Roman"/>
                <w:i/>
                <w:iCs/>
                <w:color w:val="000000"/>
                <w:szCs w:val="24"/>
                <w14:ligatures w14:val="none"/>
              </w:rPr>
            </w:pPr>
          </w:p>
        </w:tc>
        <w:tc>
          <w:tcPr>
            <w:tcW w:w="1544" w:type="dxa"/>
            <w:tcBorders>
              <w:top w:val="nil"/>
              <w:left w:val="nil"/>
              <w:bottom w:val="nil"/>
              <w:right w:val="nil"/>
            </w:tcBorders>
            <w:shd w:val="clear" w:color="auto" w:fill="auto"/>
            <w:noWrap/>
            <w:vAlign w:val="bottom"/>
          </w:tcPr>
          <w:p w14:paraId="06207A61" w14:textId="32DB0735" w:rsidR="00502F91" w:rsidRPr="00502F91" w:rsidRDefault="00502F91" w:rsidP="00E876B6">
            <w:pPr>
              <w:spacing w:after="0" w:line="360" w:lineRule="auto"/>
              <w:rPr>
                <w:rFonts w:eastAsia="Times New Roman" w:cs="Times New Roman"/>
                <w:b/>
                <w:bCs/>
                <w:color w:val="000000"/>
                <w:szCs w:val="24"/>
                <w14:ligatures w14:val="none"/>
              </w:rPr>
            </w:pPr>
            <w:r w:rsidRPr="00502F91">
              <w:rPr>
                <w:rFonts w:cs="Times New Roman"/>
                <w:color w:val="000000"/>
                <w:szCs w:val="24"/>
              </w:rPr>
              <w:t>het. PCAax2</w:t>
            </w:r>
          </w:p>
        </w:tc>
        <w:tc>
          <w:tcPr>
            <w:tcW w:w="1163" w:type="dxa"/>
            <w:tcBorders>
              <w:top w:val="nil"/>
              <w:left w:val="nil"/>
              <w:bottom w:val="nil"/>
              <w:right w:val="nil"/>
            </w:tcBorders>
            <w:shd w:val="clear" w:color="auto" w:fill="auto"/>
            <w:noWrap/>
            <w:vAlign w:val="bottom"/>
          </w:tcPr>
          <w:p w14:paraId="27039B27" w14:textId="6D78EADC"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-1.053</w:t>
            </w:r>
          </w:p>
        </w:tc>
        <w:tc>
          <w:tcPr>
            <w:tcW w:w="1170" w:type="dxa"/>
            <w:tcBorders>
              <w:top w:val="nil"/>
              <w:left w:val="nil"/>
              <w:bottom w:val="nil"/>
              <w:right w:val="nil"/>
            </w:tcBorders>
            <w:shd w:val="clear" w:color="auto" w:fill="auto"/>
            <w:noWrap/>
            <w:vAlign w:val="bottom"/>
          </w:tcPr>
          <w:p w14:paraId="5063FEAF" w14:textId="1C68EDD3"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2.160</w:t>
            </w:r>
          </w:p>
        </w:tc>
        <w:tc>
          <w:tcPr>
            <w:tcW w:w="1047" w:type="dxa"/>
            <w:tcBorders>
              <w:top w:val="nil"/>
              <w:left w:val="nil"/>
              <w:right w:val="nil"/>
            </w:tcBorders>
            <w:shd w:val="clear" w:color="auto" w:fill="auto"/>
            <w:noWrap/>
            <w:vAlign w:val="bottom"/>
          </w:tcPr>
          <w:p w14:paraId="272E5F69" w14:textId="26034A8D"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0.943</w:t>
            </w:r>
          </w:p>
        </w:tc>
        <w:tc>
          <w:tcPr>
            <w:tcW w:w="1044" w:type="dxa"/>
            <w:tcBorders>
              <w:top w:val="nil"/>
              <w:left w:val="nil"/>
              <w:bottom w:val="nil"/>
              <w:right w:val="nil"/>
            </w:tcBorders>
            <w:shd w:val="clear" w:color="auto" w:fill="auto"/>
            <w:noWrap/>
            <w:vAlign w:val="bottom"/>
          </w:tcPr>
          <w:p w14:paraId="390EFED6" w14:textId="7B3D0A60"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0.626</w:t>
            </w:r>
          </w:p>
        </w:tc>
        <w:tc>
          <w:tcPr>
            <w:tcW w:w="777" w:type="dxa"/>
            <w:tcBorders>
              <w:top w:val="nil"/>
              <w:left w:val="nil"/>
              <w:bottom w:val="nil"/>
              <w:right w:val="nil"/>
            </w:tcBorders>
            <w:shd w:val="clear" w:color="auto" w:fill="auto"/>
            <w:noWrap/>
            <w:vAlign w:val="bottom"/>
          </w:tcPr>
          <w:p w14:paraId="0F531A5B" w14:textId="1B448F8F" w:rsidR="00502F91" w:rsidRPr="00502F91" w:rsidRDefault="00502F91" w:rsidP="00E876B6">
            <w:pPr>
              <w:spacing w:after="0" w:line="360" w:lineRule="auto"/>
              <w:jc w:val="right"/>
              <w:rPr>
                <w:rFonts w:eastAsia="Times New Roman" w:cs="Times New Roman"/>
                <w:color w:val="000000"/>
                <w:szCs w:val="24"/>
                <w14:ligatures w14:val="none"/>
              </w:rPr>
            </w:pPr>
          </w:p>
        </w:tc>
        <w:tc>
          <w:tcPr>
            <w:tcW w:w="775" w:type="dxa"/>
            <w:tcBorders>
              <w:top w:val="nil"/>
              <w:left w:val="nil"/>
              <w:bottom w:val="nil"/>
              <w:right w:val="nil"/>
            </w:tcBorders>
          </w:tcPr>
          <w:p w14:paraId="6F46F4C0"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73D08346" w14:textId="10284BC2" w:rsidTr="002D25BC">
        <w:trPr>
          <w:trHeight w:val="288"/>
        </w:trPr>
        <w:tc>
          <w:tcPr>
            <w:tcW w:w="1660" w:type="dxa"/>
            <w:tcBorders>
              <w:top w:val="nil"/>
              <w:left w:val="nil"/>
              <w:bottom w:val="nil"/>
              <w:right w:val="nil"/>
            </w:tcBorders>
            <w:shd w:val="clear" w:color="auto" w:fill="auto"/>
            <w:noWrap/>
            <w:vAlign w:val="bottom"/>
            <w:hideMark/>
          </w:tcPr>
          <w:p w14:paraId="27A841C2" w14:textId="40BF3178" w:rsidR="00502F91" w:rsidRPr="00502F91" w:rsidRDefault="00502F91" w:rsidP="00E876B6">
            <w:pPr>
              <w:spacing w:after="0" w:line="360" w:lineRule="auto"/>
              <w:rPr>
                <w:rFonts w:eastAsia="Times New Roman" w:cs="Times New Roman"/>
                <w:i/>
                <w:iCs/>
                <w:color w:val="000000"/>
                <w:szCs w:val="24"/>
                <w14:ligatures w14:val="none"/>
              </w:rPr>
            </w:pPr>
            <w:r w:rsidRPr="00502F91">
              <w:rPr>
                <w:rFonts w:eastAsia="Times New Roman" w:cs="Times New Roman"/>
                <w:i/>
                <w:iCs/>
                <w:color w:val="000000"/>
                <w:szCs w:val="24"/>
                <w14:ligatures w14:val="none"/>
              </w:rPr>
              <w:t xml:space="preserve">V. </w:t>
            </w:r>
            <w:proofErr w:type="spellStart"/>
            <w:r w:rsidRPr="00502F91">
              <w:rPr>
                <w:rFonts w:eastAsia="Times New Roman" w:cs="Times New Roman"/>
                <w:i/>
                <w:iCs/>
                <w:color w:val="000000"/>
                <w:szCs w:val="24"/>
                <w14:ligatures w14:val="none"/>
              </w:rPr>
              <w:t>sticticus</w:t>
            </w:r>
            <w:proofErr w:type="spellEnd"/>
          </w:p>
        </w:tc>
        <w:tc>
          <w:tcPr>
            <w:tcW w:w="1544" w:type="dxa"/>
            <w:tcBorders>
              <w:top w:val="nil"/>
              <w:left w:val="nil"/>
              <w:bottom w:val="nil"/>
              <w:right w:val="nil"/>
            </w:tcBorders>
            <w:shd w:val="clear" w:color="auto" w:fill="auto"/>
            <w:noWrap/>
            <w:vAlign w:val="bottom"/>
          </w:tcPr>
          <w:p w14:paraId="7CEF7CA7" w14:textId="4A885CB5"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b/>
                <w:bCs/>
                <w:color w:val="000000"/>
                <w:szCs w:val="24"/>
              </w:rPr>
              <w:t>str. PCAax1</w:t>
            </w:r>
          </w:p>
        </w:tc>
        <w:tc>
          <w:tcPr>
            <w:tcW w:w="1163" w:type="dxa"/>
            <w:tcBorders>
              <w:top w:val="nil"/>
              <w:left w:val="nil"/>
              <w:bottom w:val="nil"/>
              <w:right w:val="nil"/>
            </w:tcBorders>
            <w:shd w:val="clear" w:color="auto" w:fill="auto"/>
            <w:noWrap/>
            <w:vAlign w:val="bottom"/>
          </w:tcPr>
          <w:p w14:paraId="0A8E06F6" w14:textId="4BCD5B90"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-16.122</w:t>
            </w:r>
          </w:p>
        </w:tc>
        <w:tc>
          <w:tcPr>
            <w:tcW w:w="1170" w:type="dxa"/>
            <w:tcBorders>
              <w:top w:val="nil"/>
              <w:left w:val="nil"/>
              <w:bottom w:val="nil"/>
              <w:right w:val="nil"/>
            </w:tcBorders>
            <w:shd w:val="clear" w:color="auto" w:fill="auto"/>
            <w:noWrap/>
            <w:vAlign w:val="bottom"/>
          </w:tcPr>
          <w:p w14:paraId="05ADBB40" w14:textId="1B4AF0B3"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2.769</w:t>
            </w:r>
          </w:p>
        </w:tc>
        <w:tc>
          <w:tcPr>
            <w:tcW w:w="1047" w:type="dxa"/>
            <w:tcBorders>
              <w:top w:val="nil"/>
              <w:left w:val="nil"/>
              <w:right w:val="nil"/>
            </w:tcBorders>
            <w:shd w:val="clear" w:color="auto" w:fill="auto"/>
            <w:noWrap/>
            <w:vAlign w:val="bottom"/>
          </w:tcPr>
          <w:p w14:paraId="74F53C58" w14:textId="2B03DAE5"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5.394</w:t>
            </w:r>
          </w:p>
        </w:tc>
        <w:tc>
          <w:tcPr>
            <w:tcW w:w="1044" w:type="dxa"/>
            <w:tcBorders>
              <w:top w:val="nil"/>
              <w:left w:val="nil"/>
              <w:bottom w:val="nil"/>
              <w:right w:val="nil"/>
            </w:tcBorders>
            <w:shd w:val="clear" w:color="auto" w:fill="auto"/>
            <w:noWrap/>
            <w:vAlign w:val="bottom"/>
          </w:tcPr>
          <w:p w14:paraId="7F1901B6" w14:textId="3C157569"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&lt; 0.001</w:t>
            </w:r>
          </w:p>
        </w:tc>
        <w:tc>
          <w:tcPr>
            <w:tcW w:w="777" w:type="dxa"/>
            <w:tcBorders>
              <w:top w:val="nil"/>
              <w:left w:val="nil"/>
              <w:bottom w:val="nil"/>
              <w:right w:val="nil"/>
            </w:tcBorders>
            <w:shd w:val="clear" w:color="auto" w:fill="auto"/>
            <w:noWrap/>
            <w:vAlign w:val="bottom"/>
          </w:tcPr>
          <w:p w14:paraId="7D63AC28" w14:textId="70E8DAD8"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w:t>
            </w:r>
          </w:p>
        </w:tc>
        <w:tc>
          <w:tcPr>
            <w:tcW w:w="775" w:type="dxa"/>
            <w:tcBorders>
              <w:top w:val="nil"/>
              <w:left w:val="nil"/>
              <w:bottom w:val="nil"/>
              <w:right w:val="nil"/>
            </w:tcBorders>
          </w:tcPr>
          <w:p w14:paraId="74EF1B6E" w14:textId="40CDD142"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eastAsia="Times New Roman" w:cs="Times New Roman"/>
                <w:color w:val="000000"/>
                <w:szCs w:val="24"/>
                <w14:ligatures w14:val="none"/>
              </w:rPr>
              <w:t>0.44</w:t>
            </w:r>
          </w:p>
        </w:tc>
      </w:tr>
      <w:tr w:rsidR="00502F91" w:rsidRPr="00502F91" w14:paraId="3A9556B0" w14:textId="13FC2F85" w:rsidTr="002D25BC">
        <w:trPr>
          <w:trHeight w:val="288"/>
        </w:trPr>
        <w:tc>
          <w:tcPr>
            <w:tcW w:w="1660" w:type="dxa"/>
            <w:tcBorders>
              <w:top w:val="nil"/>
              <w:left w:val="nil"/>
              <w:bottom w:val="nil"/>
              <w:right w:val="nil"/>
            </w:tcBorders>
            <w:shd w:val="clear" w:color="auto" w:fill="auto"/>
            <w:noWrap/>
            <w:vAlign w:val="bottom"/>
            <w:hideMark/>
          </w:tcPr>
          <w:p w14:paraId="2149014D"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08C3BDF8" w14:textId="3020940B" w:rsidR="00502F91" w:rsidRPr="00502F91" w:rsidRDefault="00502F91" w:rsidP="00E876B6">
            <w:pPr>
              <w:spacing w:after="0" w:line="360" w:lineRule="auto"/>
              <w:rPr>
                <w:rFonts w:eastAsia="Times New Roman" w:cs="Times New Roman"/>
                <w:color w:val="000000"/>
                <w:szCs w:val="24"/>
                <w14:ligatures w14:val="none"/>
              </w:rPr>
            </w:pPr>
            <w:r w:rsidRPr="00502F91">
              <w:rPr>
                <w:rFonts w:cs="Times New Roman"/>
                <w:b/>
                <w:bCs/>
                <w:color w:val="000000"/>
                <w:szCs w:val="24"/>
              </w:rPr>
              <w:t>str. PCAax2</w:t>
            </w:r>
          </w:p>
        </w:tc>
        <w:tc>
          <w:tcPr>
            <w:tcW w:w="1163" w:type="dxa"/>
            <w:tcBorders>
              <w:top w:val="nil"/>
              <w:left w:val="nil"/>
              <w:bottom w:val="nil"/>
              <w:right w:val="nil"/>
            </w:tcBorders>
            <w:shd w:val="clear" w:color="auto" w:fill="auto"/>
            <w:noWrap/>
            <w:vAlign w:val="bottom"/>
          </w:tcPr>
          <w:p w14:paraId="585B8226" w14:textId="0259CE4F"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-11.108</w:t>
            </w:r>
          </w:p>
        </w:tc>
        <w:tc>
          <w:tcPr>
            <w:tcW w:w="1170" w:type="dxa"/>
            <w:tcBorders>
              <w:top w:val="nil"/>
              <w:left w:val="nil"/>
              <w:bottom w:val="nil"/>
              <w:right w:val="nil"/>
            </w:tcBorders>
            <w:shd w:val="clear" w:color="auto" w:fill="auto"/>
            <w:noWrap/>
            <w:vAlign w:val="bottom"/>
          </w:tcPr>
          <w:p w14:paraId="499CC857" w14:textId="6E88763A"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2.618</w:t>
            </w:r>
          </w:p>
        </w:tc>
        <w:tc>
          <w:tcPr>
            <w:tcW w:w="1047" w:type="dxa"/>
            <w:tcBorders>
              <w:top w:val="nil"/>
              <w:left w:val="nil"/>
              <w:right w:val="nil"/>
            </w:tcBorders>
            <w:shd w:val="clear" w:color="auto" w:fill="auto"/>
            <w:noWrap/>
            <w:vAlign w:val="bottom"/>
          </w:tcPr>
          <w:p w14:paraId="1EBE97F6" w14:textId="3B08B30B"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2.676</w:t>
            </w:r>
          </w:p>
        </w:tc>
        <w:tc>
          <w:tcPr>
            <w:tcW w:w="1044" w:type="dxa"/>
            <w:tcBorders>
              <w:top w:val="nil"/>
              <w:left w:val="nil"/>
              <w:bottom w:val="nil"/>
              <w:right w:val="nil"/>
            </w:tcBorders>
            <w:shd w:val="clear" w:color="auto" w:fill="auto"/>
            <w:noWrap/>
            <w:vAlign w:val="bottom"/>
          </w:tcPr>
          <w:p w14:paraId="10D8707E" w14:textId="699FAD67"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&lt; 0.001</w:t>
            </w:r>
          </w:p>
        </w:tc>
        <w:tc>
          <w:tcPr>
            <w:tcW w:w="777" w:type="dxa"/>
            <w:tcBorders>
              <w:top w:val="nil"/>
              <w:left w:val="nil"/>
              <w:bottom w:val="nil"/>
              <w:right w:val="nil"/>
            </w:tcBorders>
            <w:shd w:val="clear" w:color="auto" w:fill="auto"/>
            <w:noWrap/>
            <w:vAlign w:val="bottom"/>
          </w:tcPr>
          <w:p w14:paraId="5A60471F" w14:textId="6D2ECACF" w:rsidR="00502F91" w:rsidRPr="00502F91" w:rsidRDefault="00502F91" w:rsidP="00E876B6">
            <w:pPr>
              <w:spacing w:after="0" w:line="360" w:lineRule="auto"/>
              <w:jc w:val="right"/>
              <w:rPr>
                <w:rFonts w:eastAsia="Times New Roman" w:cs="Times New Roman"/>
                <w:color w:val="000000"/>
                <w:szCs w:val="24"/>
                <w14:ligatures w14:val="none"/>
              </w:rPr>
            </w:pPr>
            <w:r w:rsidRPr="00502F91">
              <w:rPr>
                <w:rFonts w:cs="Times New Roman"/>
                <w:b/>
                <w:bCs/>
                <w:color w:val="000000"/>
                <w:szCs w:val="24"/>
              </w:rPr>
              <w:t>***</w:t>
            </w:r>
          </w:p>
        </w:tc>
        <w:tc>
          <w:tcPr>
            <w:tcW w:w="775" w:type="dxa"/>
            <w:tcBorders>
              <w:top w:val="nil"/>
              <w:left w:val="nil"/>
              <w:bottom w:val="nil"/>
              <w:right w:val="nil"/>
            </w:tcBorders>
          </w:tcPr>
          <w:p w14:paraId="4CB7ABCD" w14:textId="77777777" w:rsidR="00502F91" w:rsidRPr="00502F91" w:rsidRDefault="00502F91" w:rsidP="00E876B6">
            <w:pPr>
              <w:spacing w:after="0" w:line="360" w:lineRule="auto"/>
              <w:jc w:val="right"/>
              <w:rPr>
                <w:rFonts w:eastAsia="Times New Roman" w:cs="Times New Roman"/>
                <w:color w:val="000000"/>
                <w:szCs w:val="24"/>
                <w14:ligatures w14:val="none"/>
              </w:rPr>
            </w:pPr>
          </w:p>
        </w:tc>
      </w:tr>
      <w:tr w:rsidR="00502F91" w:rsidRPr="00502F91" w14:paraId="22751CD0" w14:textId="3D46B0F0" w:rsidTr="002D25BC">
        <w:trPr>
          <w:trHeight w:val="288"/>
        </w:trPr>
        <w:tc>
          <w:tcPr>
            <w:tcW w:w="1660" w:type="dxa"/>
            <w:tcBorders>
              <w:top w:val="nil"/>
              <w:left w:val="nil"/>
              <w:bottom w:val="nil"/>
              <w:right w:val="nil"/>
            </w:tcBorders>
            <w:shd w:val="clear" w:color="auto" w:fill="auto"/>
            <w:noWrap/>
            <w:vAlign w:val="bottom"/>
            <w:hideMark/>
          </w:tcPr>
          <w:p w14:paraId="0E2B8365" w14:textId="77777777" w:rsidR="00502F91" w:rsidRPr="00502F91" w:rsidRDefault="00502F91" w:rsidP="00E876B6">
            <w:pPr>
              <w:spacing w:after="0" w:line="360" w:lineRule="auto"/>
              <w:jc w:val="right"/>
              <w:rPr>
                <w:rFonts w:eastAsia="Times New Roman" w:cs="Times New Roman"/>
                <w:i/>
                <w:iCs/>
                <w:szCs w:val="24"/>
                <w14:ligatures w14:val="none"/>
              </w:rPr>
            </w:pPr>
          </w:p>
        </w:tc>
        <w:tc>
          <w:tcPr>
            <w:tcW w:w="1544" w:type="dxa"/>
            <w:tcBorders>
              <w:top w:val="nil"/>
              <w:left w:val="nil"/>
              <w:bottom w:val="nil"/>
              <w:right w:val="nil"/>
            </w:tcBorders>
            <w:shd w:val="clear" w:color="auto" w:fill="auto"/>
            <w:noWrap/>
            <w:vAlign w:val="bottom"/>
          </w:tcPr>
          <w:p w14:paraId="365C6AEC" w14:textId="37275066" w:rsidR="00502F91" w:rsidRPr="00502F91" w:rsidRDefault="00502F91" w:rsidP="00E876B6">
            <w:pPr>
              <w:spacing w:after="0" w:line="360" w:lineRule="auto"/>
              <w:rPr>
                <w:rFonts w:eastAsia="Times New Roman" w:cs="Times New Roman"/>
                <w:b/>
                <w:bCs/>
                <w:color w:val="000000"/>
                <w:szCs w:val="24"/>
                <w14:ligatures w14:val="none"/>
              </w:rPr>
            </w:pPr>
            <w:r w:rsidRPr="00502F91">
              <w:rPr>
                <w:rFonts w:cs="Times New Roman"/>
                <w:color w:val="000000"/>
                <w:szCs w:val="24"/>
              </w:rPr>
              <w:t>het. PCAax1</w:t>
            </w:r>
          </w:p>
        </w:tc>
        <w:tc>
          <w:tcPr>
            <w:tcW w:w="1163" w:type="dxa"/>
            <w:tcBorders>
              <w:top w:val="nil"/>
              <w:left w:val="nil"/>
              <w:bottom w:val="nil"/>
              <w:right w:val="nil"/>
            </w:tcBorders>
            <w:shd w:val="clear" w:color="auto" w:fill="auto"/>
            <w:noWrap/>
            <w:vAlign w:val="bottom"/>
          </w:tcPr>
          <w:p w14:paraId="127EA02D" w14:textId="0F13C412"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1.128</w:t>
            </w:r>
          </w:p>
        </w:tc>
        <w:tc>
          <w:tcPr>
            <w:tcW w:w="1170" w:type="dxa"/>
            <w:tcBorders>
              <w:top w:val="nil"/>
              <w:left w:val="nil"/>
              <w:bottom w:val="nil"/>
              <w:right w:val="nil"/>
            </w:tcBorders>
            <w:shd w:val="clear" w:color="auto" w:fill="auto"/>
            <w:noWrap/>
            <w:vAlign w:val="bottom"/>
          </w:tcPr>
          <w:p w14:paraId="1ED399EB" w14:textId="61C90B38"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2.038</w:t>
            </w:r>
          </w:p>
        </w:tc>
        <w:tc>
          <w:tcPr>
            <w:tcW w:w="1047" w:type="dxa"/>
            <w:tcBorders>
              <w:top w:val="nil"/>
              <w:left w:val="nil"/>
              <w:right w:val="nil"/>
            </w:tcBorders>
            <w:shd w:val="clear" w:color="auto" w:fill="auto"/>
            <w:noWrap/>
            <w:vAlign w:val="bottom"/>
          </w:tcPr>
          <w:p w14:paraId="36C48F5C" w14:textId="05FA3795"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-1.069</w:t>
            </w:r>
          </w:p>
        </w:tc>
        <w:tc>
          <w:tcPr>
            <w:tcW w:w="1044" w:type="dxa"/>
            <w:tcBorders>
              <w:top w:val="nil"/>
              <w:left w:val="nil"/>
              <w:bottom w:val="nil"/>
              <w:right w:val="nil"/>
            </w:tcBorders>
            <w:shd w:val="clear" w:color="auto" w:fill="auto"/>
            <w:noWrap/>
            <w:vAlign w:val="bottom"/>
          </w:tcPr>
          <w:p w14:paraId="2DBC7EBC" w14:textId="1CE6DDC7"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0.580</w:t>
            </w:r>
          </w:p>
        </w:tc>
        <w:tc>
          <w:tcPr>
            <w:tcW w:w="777" w:type="dxa"/>
            <w:tcBorders>
              <w:top w:val="nil"/>
              <w:left w:val="nil"/>
              <w:bottom w:val="nil"/>
              <w:right w:val="nil"/>
            </w:tcBorders>
            <w:shd w:val="clear" w:color="auto" w:fill="auto"/>
            <w:noWrap/>
            <w:vAlign w:val="bottom"/>
          </w:tcPr>
          <w:p w14:paraId="3356C29F" w14:textId="2170CBCB" w:rsidR="00502F91" w:rsidRPr="00502F91" w:rsidRDefault="00502F91" w:rsidP="00E876B6">
            <w:pPr>
              <w:spacing w:after="0" w:line="360" w:lineRule="auto"/>
              <w:jc w:val="right"/>
              <w:rPr>
                <w:rFonts w:eastAsia="Times New Roman" w:cs="Times New Roman"/>
                <w:b/>
                <w:bCs/>
                <w:color w:val="000000"/>
                <w:szCs w:val="24"/>
                <w14:ligatures w14:val="none"/>
              </w:rPr>
            </w:pPr>
          </w:p>
        </w:tc>
        <w:tc>
          <w:tcPr>
            <w:tcW w:w="775" w:type="dxa"/>
            <w:tcBorders>
              <w:top w:val="nil"/>
              <w:left w:val="nil"/>
              <w:bottom w:val="nil"/>
              <w:right w:val="nil"/>
            </w:tcBorders>
          </w:tcPr>
          <w:p w14:paraId="5BFEBC61" w14:textId="77777777" w:rsidR="00502F91" w:rsidRPr="00502F91" w:rsidRDefault="00502F91" w:rsidP="00E876B6">
            <w:pPr>
              <w:spacing w:after="0" w:line="360" w:lineRule="auto"/>
              <w:jc w:val="right"/>
              <w:rPr>
                <w:rFonts w:eastAsia="Times New Roman" w:cs="Times New Roman"/>
                <w:b/>
                <w:bCs/>
                <w:color w:val="000000"/>
                <w:szCs w:val="24"/>
                <w14:ligatures w14:val="none"/>
              </w:rPr>
            </w:pPr>
          </w:p>
        </w:tc>
      </w:tr>
      <w:tr w:rsidR="00502F91" w:rsidRPr="00502F91" w14:paraId="1C4D9FAC" w14:textId="568DC33B" w:rsidTr="002D25BC">
        <w:trPr>
          <w:trHeight w:val="288"/>
        </w:trPr>
        <w:tc>
          <w:tcPr>
            <w:tcW w:w="1660" w:type="dxa"/>
            <w:tcBorders>
              <w:top w:val="nil"/>
              <w:left w:val="nil"/>
              <w:bottom w:val="single" w:sz="4" w:space="0" w:color="auto"/>
              <w:right w:val="nil"/>
            </w:tcBorders>
            <w:shd w:val="clear" w:color="auto" w:fill="auto"/>
            <w:noWrap/>
            <w:vAlign w:val="bottom"/>
            <w:hideMark/>
          </w:tcPr>
          <w:p w14:paraId="01DF233F" w14:textId="77777777" w:rsidR="00502F91" w:rsidRPr="00502F91" w:rsidRDefault="00502F91" w:rsidP="00E876B6">
            <w:pPr>
              <w:spacing w:after="0" w:line="360" w:lineRule="auto"/>
              <w:jc w:val="right"/>
              <w:rPr>
                <w:rFonts w:eastAsia="Times New Roman" w:cs="Times New Roman"/>
                <w:b/>
                <w:bCs/>
                <w:i/>
                <w:iCs/>
                <w:color w:val="000000"/>
                <w:szCs w:val="24"/>
                <w14:ligatures w14:val="none"/>
              </w:rPr>
            </w:pPr>
          </w:p>
        </w:tc>
        <w:tc>
          <w:tcPr>
            <w:tcW w:w="1544" w:type="dxa"/>
            <w:tcBorders>
              <w:top w:val="nil"/>
              <w:left w:val="nil"/>
              <w:bottom w:val="single" w:sz="4" w:space="0" w:color="auto"/>
              <w:right w:val="nil"/>
            </w:tcBorders>
            <w:shd w:val="clear" w:color="auto" w:fill="auto"/>
            <w:noWrap/>
            <w:vAlign w:val="bottom"/>
          </w:tcPr>
          <w:p w14:paraId="6857C688" w14:textId="55B2EADD" w:rsidR="00502F91" w:rsidRPr="00502F91" w:rsidRDefault="00502F91" w:rsidP="00E876B6">
            <w:pPr>
              <w:spacing w:after="0" w:line="360" w:lineRule="auto"/>
              <w:rPr>
                <w:rFonts w:eastAsia="Times New Roman" w:cs="Times New Roman"/>
                <w:b/>
                <w:bCs/>
                <w:color w:val="000000"/>
                <w:szCs w:val="24"/>
                <w14:ligatures w14:val="none"/>
              </w:rPr>
            </w:pPr>
            <w:r w:rsidRPr="00502F91">
              <w:rPr>
                <w:rFonts w:cs="Times New Roman"/>
                <w:color w:val="000000"/>
                <w:szCs w:val="24"/>
              </w:rPr>
              <w:t>het. PCAax2</w:t>
            </w:r>
          </w:p>
        </w:tc>
        <w:tc>
          <w:tcPr>
            <w:tcW w:w="1163" w:type="dxa"/>
            <w:tcBorders>
              <w:top w:val="nil"/>
              <w:left w:val="nil"/>
              <w:bottom w:val="single" w:sz="4" w:space="0" w:color="auto"/>
              <w:right w:val="nil"/>
            </w:tcBorders>
            <w:shd w:val="clear" w:color="auto" w:fill="auto"/>
            <w:noWrap/>
            <w:vAlign w:val="bottom"/>
          </w:tcPr>
          <w:p w14:paraId="0A68346A" w14:textId="53227B0F"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2.348</w:t>
            </w:r>
          </w:p>
        </w:tc>
        <w:tc>
          <w:tcPr>
            <w:tcW w:w="1170" w:type="dxa"/>
            <w:tcBorders>
              <w:top w:val="nil"/>
              <w:left w:val="nil"/>
              <w:bottom w:val="single" w:sz="4" w:space="0" w:color="auto"/>
              <w:right w:val="nil"/>
            </w:tcBorders>
            <w:shd w:val="clear" w:color="auto" w:fill="auto"/>
            <w:noWrap/>
            <w:vAlign w:val="bottom"/>
          </w:tcPr>
          <w:p w14:paraId="5AAF8B4A" w14:textId="2EF1BC1F"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2.489</w:t>
            </w:r>
          </w:p>
        </w:tc>
        <w:tc>
          <w:tcPr>
            <w:tcW w:w="1047" w:type="dxa"/>
            <w:tcBorders>
              <w:top w:val="nil"/>
              <w:left w:val="nil"/>
              <w:bottom w:val="single" w:sz="4" w:space="0" w:color="auto"/>
              <w:right w:val="nil"/>
            </w:tcBorders>
            <w:shd w:val="clear" w:color="auto" w:fill="auto"/>
            <w:noWrap/>
            <w:vAlign w:val="bottom"/>
          </w:tcPr>
          <w:p w14:paraId="1B7F8C59" w14:textId="20F57516"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-0.488</w:t>
            </w:r>
          </w:p>
        </w:tc>
        <w:tc>
          <w:tcPr>
            <w:tcW w:w="1044" w:type="dxa"/>
            <w:tcBorders>
              <w:top w:val="nil"/>
              <w:left w:val="nil"/>
              <w:bottom w:val="single" w:sz="4" w:space="0" w:color="auto"/>
              <w:right w:val="nil"/>
            </w:tcBorders>
            <w:shd w:val="clear" w:color="auto" w:fill="auto"/>
            <w:noWrap/>
            <w:vAlign w:val="bottom"/>
          </w:tcPr>
          <w:p w14:paraId="0737EC7B" w14:textId="33A004BB" w:rsidR="00502F91" w:rsidRPr="00502F91" w:rsidRDefault="00502F91" w:rsidP="00E876B6">
            <w:pPr>
              <w:spacing w:after="0" w:line="360" w:lineRule="auto"/>
              <w:jc w:val="right"/>
              <w:rPr>
                <w:rFonts w:eastAsia="Times New Roman" w:cs="Times New Roman"/>
                <w:b/>
                <w:bCs/>
                <w:color w:val="000000"/>
                <w:szCs w:val="24"/>
                <w14:ligatures w14:val="none"/>
              </w:rPr>
            </w:pPr>
            <w:r w:rsidRPr="00502F91">
              <w:rPr>
                <w:rFonts w:cs="Times New Roman"/>
                <w:color w:val="000000"/>
                <w:szCs w:val="24"/>
              </w:rPr>
              <w:t>0.345</w:t>
            </w:r>
          </w:p>
        </w:tc>
        <w:tc>
          <w:tcPr>
            <w:tcW w:w="777" w:type="dxa"/>
            <w:tcBorders>
              <w:top w:val="nil"/>
              <w:left w:val="nil"/>
              <w:bottom w:val="single" w:sz="4" w:space="0" w:color="auto"/>
              <w:right w:val="nil"/>
            </w:tcBorders>
            <w:shd w:val="clear" w:color="auto" w:fill="auto"/>
            <w:noWrap/>
            <w:vAlign w:val="bottom"/>
          </w:tcPr>
          <w:p w14:paraId="0777DC5D" w14:textId="37432B04" w:rsidR="00502F91" w:rsidRPr="00502F91" w:rsidRDefault="00502F91" w:rsidP="00E876B6">
            <w:pPr>
              <w:spacing w:after="0" w:line="360" w:lineRule="auto"/>
              <w:jc w:val="right"/>
              <w:rPr>
                <w:rFonts w:eastAsia="Times New Roman" w:cs="Times New Roman"/>
                <w:b/>
                <w:bCs/>
                <w:color w:val="000000"/>
                <w:szCs w:val="24"/>
                <w14:ligatures w14:val="none"/>
              </w:rPr>
            </w:pPr>
          </w:p>
        </w:tc>
        <w:tc>
          <w:tcPr>
            <w:tcW w:w="775" w:type="dxa"/>
            <w:tcBorders>
              <w:top w:val="nil"/>
              <w:left w:val="nil"/>
              <w:bottom w:val="single" w:sz="4" w:space="0" w:color="auto"/>
              <w:right w:val="nil"/>
            </w:tcBorders>
          </w:tcPr>
          <w:p w14:paraId="1787A127" w14:textId="77777777" w:rsidR="00502F91" w:rsidRPr="00502F91" w:rsidRDefault="00502F91" w:rsidP="00E876B6">
            <w:pPr>
              <w:spacing w:after="0" w:line="360" w:lineRule="auto"/>
              <w:jc w:val="right"/>
              <w:rPr>
                <w:rFonts w:eastAsia="Times New Roman" w:cs="Times New Roman"/>
                <w:b/>
                <w:bCs/>
                <w:color w:val="000000"/>
                <w:szCs w:val="24"/>
                <w14:ligatures w14:val="none"/>
              </w:rPr>
            </w:pPr>
          </w:p>
        </w:tc>
      </w:tr>
    </w:tbl>
    <w:p w14:paraId="16B399AC" w14:textId="55955830" w:rsidR="00496AF3" w:rsidRDefault="00496AF3"/>
    <w:p w14:paraId="5C913650" w14:textId="77777777" w:rsidR="00CE363C" w:rsidRDefault="00CE363C"/>
    <w:p w14:paraId="29DDE16F" w14:textId="1C216A5C" w:rsidR="00870774" w:rsidRPr="00870774" w:rsidRDefault="00870774" w:rsidP="00870774">
      <w:pPr>
        <w:pStyle w:val="Beschriftung"/>
        <w:keepNext/>
        <w:rPr>
          <w:b/>
          <w:bCs/>
          <w:i w:val="0"/>
          <w:iCs w:val="0"/>
          <w:color w:val="auto"/>
          <w:sz w:val="24"/>
          <w:szCs w:val="24"/>
        </w:rPr>
      </w:pPr>
      <w:r w:rsidRPr="00870774">
        <w:rPr>
          <w:b/>
          <w:bCs/>
          <w:i w:val="0"/>
          <w:iCs w:val="0"/>
          <w:color w:val="auto"/>
          <w:sz w:val="24"/>
          <w:szCs w:val="24"/>
        </w:rPr>
        <w:t xml:space="preserve">Table </w:t>
      </w:r>
      <w:r>
        <w:rPr>
          <w:b/>
          <w:bCs/>
          <w:i w:val="0"/>
          <w:iCs w:val="0"/>
          <w:color w:val="auto"/>
          <w:sz w:val="24"/>
          <w:szCs w:val="24"/>
        </w:rPr>
        <w:t>S</w:t>
      </w:r>
      <w:r w:rsidRPr="00870774">
        <w:rPr>
          <w:b/>
          <w:bCs/>
          <w:i w:val="0"/>
          <w:iCs w:val="0"/>
          <w:color w:val="auto"/>
          <w:sz w:val="24"/>
          <w:szCs w:val="24"/>
        </w:rPr>
        <w:fldChar w:fldCharType="begin"/>
      </w:r>
      <w:r w:rsidRPr="00870774">
        <w:rPr>
          <w:b/>
          <w:bCs/>
          <w:i w:val="0"/>
          <w:iCs w:val="0"/>
          <w:color w:val="auto"/>
          <w:sz w:val="24"/>
          <w:szCs w:val="24"/>
        </w:rPr>
        <w:instrText xml:space="preserve"> SEQ Table \* ARABIC </w:instrText>
      </w:r>
      <w:r w:rsidRPr="00870774">
        <w:rPr>
          <w:b/>
          <w:bCs/>
          <w:i w:val="0"/>
          <w:iCs w:val="0"/>
          <w:color w:val="auto"/>
          <w:sz w:val="24"/>
          <w:szCs w:val="24"/>
        </w:rPr>
        <w:fldChar w:fldCharType="separate"/>
      </w:r>
      <w:r w:rsidR="009249E8">
        <w:rPr>
          <w:b/>
          <w:bCs/>
          <w:i w:val="0"/>
          <w:iCs w:val="0"/>
          <w:noProof/>
          <w:color w:val="auto"/>
          <w:sz w:val="24"/>
          <w:szCs w:val="24"/>
        </w:rPr>
        <w:t>7</w:t>
      </w:r>
      <w:r w:rsidRPr="00870774">
        <w:rPr>
          <w:b/>
          <w:bCs/>
          <w:i w:val="0"/>
          <w:iCs w:val="0"/>
          <w:color w:val="auto"/>
          <w:sz w:val="24"/>
          <w:szCs w:val="24"/>
        </w:rPr>
        <w:fldChar w:fldCharType="end"/>
      </w:r>
      <w:r w:rsidRPr="00870774">
        <w:rPr>
          <w:b/>
          <w:bCs/>
          <w:i w:val="0"/>
          <w:iCs w:val="0"/>
          <w:color w:val="auto"/>
          <w:sz w:val="24"/>
          <w:szCs w:val="24"/>
        </w:rPr>
        <w:t>:</w:t>
      </w:r>
      <w:r>
        <w:rPr>
          <w:b/>
          <w:bCs/>
          <w:i w:val="0"/>
          <w:iCs w:val="0"/>
          <w:color w:val="auto"/>
          <w:sz w:val="24"/>
          <w:szCs w:val="24"/>
        </w:rPr>
        <w:t xml:space="preserve"> </w:t>
      </w:r>
      <w:r>
        <w:rPr>
          <w:i w:val="0"/>
          <w:iCs w:val="0"/>
          <w:color w:val="auto"/>
          <w:sz w:val="24"/>
          <w:szCs w:val="24"/>
        </w:rPr>
        <w:t>Summary of the effects of biomass (sqrt-transformed), Shannon diversity (</w:t>
      </w:r>
      <w:proofErr w:type="spellStart"/>
      <w:r>
        <w:rPr>
          <w:i w:val="0"/>
          <w:iCs w:val="0"/>
          <w:color w:val="auto"/>
          <w:sz w:val="24"/>
          <w:szCs w:val="24"/>
        </w:rPr>
        <w:t>e</w:t>
      </w:r>
      <w:r w:rsidRPr="00870774">
        <w:rPr>
          <w:i w:val="0"/>
          <w:iCs w:val="0"/>
          <w:color w:val="auto"/>
          <w:sz w:val="24"/>
          <w:szCs w:val="24"/>
          <w:vertAlign w:val="superscript"/>
        </w:rPr>
        <w:t>H</w:t>
      </w:r>
      <w:proofErr w:type="spellEnd"/>
      <w:r>
        <w:rPr>
          <w:i w:val="0"/>
          <w:iCs w:val="0"/>
          <w:color w:val="auto"/>
          <w:sz w:val="24"/>
          <w:szCs w:val="24"/>
        </w:rPr>
        <w:t>) and the environmental PCA axes on dung removal. Significant values are in bold. R2m is the marginal explained variance by the overall model.</w:t>
      </w:r>
    </w:p>
    <w:tbl>
      <w:tblPr>
        <w:tblW w:w="9134" w:type="dxa"/>
        <w:tblBorders>
          <w:top w:val="single" w:sz="4" w:space="0" w:color="auto"/>
          <w:bottom w:val="single" w:sz="4" w:space="0" w:color="auto"/>
        </w:tblBorders>
        <w:tblLook w:val="04A0" w:firstRow="1" w:lastRow="0" w:firstColumn="1" w:lastColumn="0" w:noHBand="0" w:noVBand="1"/>
      </w:tblPr>
      <w:tblGrid>
        <w:gridCol w:w="1559"/>
        <w:gridCol w:w="1985"/>
        <w:gridCol w:w="1016"/>
        <w:gridCol w:w="1162"/>
        <w:gridCol w:w="1010"/>
        <w:gridCol w:w="989"/>
        <w:gridCol w:w="677"/>
        <w:gridCol w:w="736"/>
      </w:tblGrid>
      <w:tr w:rsidR="00726637" w:rsidRPr="00E876B6" w14:paraId="235CE76F" w14:textId="3A36EDB9" w:rsidTr="00870774">
        <w:trPr>
          <w:trHeight w:val="288"/>
        </w:trPr>
        <w:tc>
          <w:tcPr>
            <w:tcW w:w="1559" w:type="dxa"/>
            <w:tcBorders>
              <w:top w:val="single" w:sz="4" w:space="0" w:color="auto"/>
              <w:bottom w:val="single" w:sz="4" w:space="0" w:color="auto"/>
            </w:tcBorders>
            <w:shd w:val="clear" w:color="auto" w:fill="auto"/>
            <w:noWrap/>
            <w:vAlign w:val="bottom"/>
            <w:hideMark/>
          </w:tcPr>
          <w:p w14:paraId="12E8F4EA"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response</w:t>
            </w:r>
          </w:p>
        </w:tc>
        <w:tc>
          <w:tcPr>
            <w:tcW w:w="1985" w:type="dxa"/>
            <w:tcBorders>
              <w:top w:val="single" w:sz="4" w:space="0" w:color="auto"/>
              <w:bottom w:val="single" w:sz="4" w:space="0" w:color="auto"/>
            </w:tcBorders>
            <w:shd w:val="clear" w:color="auto" w:fill="auto"/>
            <w:noWrap/>
            <w:vAlign w:val="bottom"/>
            <w:hideMark/>
          </w:tcPr>
          <w:p w14:paraId="0E087586"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predictor</w:t>
            </w:r>
          </w:p>
        </w:tc>
        <w:tc>
          <w:tcPr>
            <w:tcW w:w="1016" w:type="dxa"/>
            <w:tcBorders>
              <w:top w:val="single" w:sz="4" w:space="0" w:color="auto"/>
              <w:bottom w:val="single" w:sz="4" w:space="0" w:color="auto"/>
            </w:tcBorders>
            <w:shd w:val="clear" w:color="auto" w:fill="auto"/>
            <w:noWrap/>
            <w:vAlign w:val="bottom"/>
            <w:hideMark/>
          </w:tcPr>
          <w:p w14:paraId="75915837"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estimate</w:t>
            </w:r>
          </w:p>
        </w:tc>
        <w:tc>
          <w:tcPr>
            <w:tcW w:w="1162" w:type="dxa"/>
            <w:tcBorders>
              <w:top w:val="single" w:sz="4" w:space="0" w:color="auto"/>
              <w:bottom w:val="single" w:sz="4" w:space="0" w:color="auto"/>
            </w:tcBorders>
            <w:shd w:val="clear" w:color="auto" w:fill="auto"/>
            <w:noWrap/>
            <w:vAlign w:val="bottom"/>
            <w:hideMark/>
          </w:tcPr>
          <w:p w14:paraId="63F21B35"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std. error</w:t>
            </w:r>
          </w:p>
        </w:tc>
        <w:tc>
          <w:tcPr>
            <w:tcW w:w="1010" w:type="dxa"/>
            <w:tcBorders>
              <w:top w:val="single" w:sz="4" w:space="0" w:color="auto"/>
              <w:bottom w:val="single" w:sz="4" w:space="0" w:color="auto"/>
            </w:tcBorders>
            <w:shd w:val="clear" w:color="auto" w:fill="auto"/>
            <w:noWrap/>
            <w:vAlign w:val="bottom"/>
            <w:hideMark/>
          </w:tcPr>
          <w:p w14:paraId="5A0AA961"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z-value</w:t>
            </w:r>
          </w:p>
        </w:tc>
        <w:tc>
          <w:tcPr>
            <w:tcW w:w="989" w:type="dxa"/>
            <w:tcBorders>
              <w:top w:val="single" w:sz="4" w:space="0" w:color="auto"/>
              <w:bottom w:val="single" w:sz="4" w:space="0" w:color="auto"/>
            </w:tcBorders>
            <w:shd w:val="clear" w:color="auto" w:fill="auto"/>
            <w:noWrap/>
            <w:vAlign w:val="bottom"/>
            <w:hideMark/>
          </w:tcPr>
          <w:p w14:paraId="6610C202"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p-value</w:t>
            </w:r>
          </w:p>
        </w:tc>
        <w:tc>
          <w:tcPr>
            <w:tcW w:w="677" w:type="dxa"/>
            <w:tcBorders>
              <w:top w:val="single" w:sz="4" w:space="0" w:color="auto"/>
              <w:bottom w:val="single" w:sz="4" w:space="0" w:color="auto"/>
            </w:tcBorders>
            <w:shd w:val="clear" w:color="auto" w:fill="auto"/>
            <w:noWrap/>
            <w:vAlign w:val="bottom"/>
            <w:hideMark/>
          </w:tcPr>
          <w:p w14:paraId="2BEFA36A" w14:textId="77777777"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sign.</w:t>
            </w:r>
          </w:p>
        </w:tc>
        <w:tc>
          <w:tcPr>
            <w:tcW w:w="736" w:type="dxa"/>
            <w:tcBorders>
              <w:top w:val="single" w:sz="4" w:space="0" w:color="auto"/>
              <w:bottom w:val="single" w:sz="4" w:space="0" w:color="auto"/>
            </w:tcBorders>
          </w:tcPr>
          <w:p w14:paraId="684A96B0" w14:textId="4B6FA193" w:rsidR="00726637" w:rsidRPr="00E876B6" w:rsidRDefault="00726637"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R2m</w:t>
            </w:r>
          </w:p>
        </w:tc>
      </w:tr>
      <w:tr w:rsidR="00E876B6" w:rsidRPr="00E876B6" w14:paraId="58112D8B" w14:textId="1083DEE4" w:rsidTr="00870774">
        <w:trPr>
          <w:trHeight w:val="288"/>
        </w:trPr>
        <w:tc>
          <w:tcPr>
            <w:tcW w:w="1559" w:type="dxa"/>
            <w:tcBorders>
              <w:top w:val="single" w:sz="4" w:space="0" w:color="auto"/>
            </w:tcBorders>
            <w:shd w:val="clear" w:color="auto" w:fill="auto"/>
            <w:noWrap/>
            <w:vAlign w:val="bottom"/>
            <w:hideMark/>
          </w:tcPr>
          <w:p w14:paraId="3E276391" w14:textId="77777777" w:rsidR="00E876B6" w:rsidRPr="00E876B6" w:rsidRDefault="00E876B6" w:rsidP="00E876B6">
            <w:pPr>
              <w:spacing w:after="0" w:line="360" w:lineRule="auto"/>
              <w:rPr>
                <w:rFonts w:eastAsia="Times New Roman" w:cs="Times New Roman"/>
                <w:color w:val="000000"/>
                <w:szCs w:val="24"/>
                <w14:ligatures w14:val="none"/>
              </w:rPr>
            </w:pPr>
            <w:r w:rsidRPr="00E876B6">
              <w:rPr>
                <w:rFonts w:eastAsia="Times New Roman" w:cs="Times New Roman"/>
                <w:color w:val="000000"/>
                <w:szCs w:val="24"/>
                <w14:ligatures w14:val="none"/>
              </w:rPr>
              <w:t>dung removal</w:t>
            </w:r>
          </w:p>
        </w:tc>
        <w:tc>
          <w:tcPr>
            <w:tcW w:w="1985" w:type="dxa"/>
            <w:tcBorders>
              <w:top w:val="single" w:sz="4" w:space="0" w:color="auto"/>
            </w:tcBorders>
            <w:shd w:val="clear" w:color="auto" w:fill="auto"/>
            <w:noWrap/>
            <w:vAlign w:val="bottom"/>
            <w:hideMark/>
          </w:tcPr>
          <w:p w14:paraId="08238E24" w14:textId="477BFAB2" w:rsidR="00E876B6" w:rsidRPr="00E876B6" w:rsidRDefault="00E876B6" w:rsidP="00E876B6">
            <w:pPr>
              <w:spacing w:after="0" w:line="360" w:lineRule="auto"/>
              <w:rPr>
                <w:rFonts w:eastAsia="Times New Roman" w:cs="Times New Roman"/>
                <w:b/>
                <w:bCs/>
                <w:color w:val="000000"/>
                <w:szCs w:val="24"/>
                <w14:ligatures w14:val="none"/>
              </w:rPr>
            </w:pPr>
            <w:r w:rsidRPr="00E876B6">
              <w:rPr>
                <w:rFonts w:cs="Times New Roman"/>
                <w:b/>
                <w:bCs/>
                <w:color w:val="000000"/>
                <w:szCs w:val="24"/>
              </w:rPr>
              <w:t>biomass (sqrt)</w:t>
            </w:r>
          </w:p>
        </w:tc>
        <w:tc>
          <w:tcPr>
            <w:tcW w:w="1016" w:type="dxa"/>
            <w:tcBorders>
              <w:top w:val="single" w:sz="4" w:space="0" w:color="auto"/>
            </w:tcBorders>
            <w:shd w:val="clear" w:color="auto" w:fill="auto"/>
            <w:noWrap/>
            <w:vAlign w:val="bottom"/>
            <w:hideMark/>
          </w:tcPr>
          <w:p w14:paraId="5710B419" w14:textId="01FBD90D"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b/>
                <w:bCs/>
                <w:color w:val="000000"/>
                <w:szCs w:val="24"/>
              </w:rPr>
              <w:t>0.090</w:t>
            </w:r>
          </w:p>
        </w:tc>
        <w:tc>
          <w:tcPr>
            <w:tcW w:w="1162" w:type="dxa"/>
            <w:tcBorders>
              <w:top w:val="single" w:sz="4" w:space="0" w:color="auto"/>
            </w:tcBorders>
            <w:shd w:val="clear" w:color="auto" w:fill="auto"/>
            <w:noWrap/>
            <w:vAlign w:val="bottom"/>
            <w:hideMark/>
          </w:tcPr>
          <w:p w14:paraId="36DA05B0" w14:textId="010E646E"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b/>
                <w:bCs/>
                <w:color w:val="000000"/>
                <w:szCs w:val="24"/>
              </w:rPr>
              <w:t>0.037</w:t>
            </w:r>
          </w:p>
        </w:tc>
        <w:tc>
          <w:tcPr>
            <w:tcW w:w="1010" w:type="dxa"/>
            <w:tcBorders>
              <w:top w:val="single" w:sz="4" w:space="0" w:color="auto"/>
            </w:tcBorders>
            <w:shd w:val="clear" w:color="auto" w:fill="auto"/>
            <w:noWrap/>
            <w:vAlign w:val="bottom"/>
            <w:hideMark/>
          </w:tcPr>
          <w:p w14:paraId="65190C46" w14:textId="597ED51C"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b/>
                <w:bCs/>
                <w:color w:val="000000"/>
                <w:szCs w:val="24"/>
              </w:rPr>
              <w:t>2.449</w:t>
            </w:r>
          </w:p>
        </w:tc>
        <w:tc>
          <w:tcPr>
            <w:tcW w:w="989" w:type="dxa"/>
            <w:tcBorders>
              <w:top w:val="single" w:sz="4" w:space="0" w:color="auto"/>
            </w:tcBorders>
            <w:shd w:val="clear" w:color="auto" w:fill="auto"/>
            <w:noWrap/>
            <w:vAlign w:val="bottom"/>
            <w:hideMark/>
          </w:tcPr>
          <w:p w14:paraId="0CF8C362" w14:textId="4D2E7305"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b/>
                <w:bCs/>
                <w:color w:val="000000"/>
                <w:szCs w:val="24"/>
              </w:rPr>
              <w:t>0.014</w:t>
            </w:r>
          </w:p>
        </w:tc>
        <w:tc>
          <w:tcPr>
            <w:tcW w:w="677" w:type="dxa"/>
            <w:tcBorders>
              <w:top w:val="single" w:sz="4" w:space="0" w:color="auto"/>
            </w:tcBorders>
            <w:shd w:val="clear" w:color="auto" w:fill="auto"/>
            <w:noWrap/>
            <w:vAlign w:val="bottom"/>
            <w:hideMark/>
          </w:tcPr>
          <w:p w14:paraId="3E6C33EF" w14:textId="238DF154"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w:t>
            </w:r>
          </w:p>
        </w:tc>
        <w:tc>
          <w:tcPr>
            <w:tcW w:w="736" w:type="dxa"/>
            <w:tcBorders>
              <w:top w:val="single" w:sz="4" w:space="0" w:color="auto"/>
            </w:tcBorders>
          </w:tcPr>
          <w:p w14:paraId="2E0A9B75" w14:textId="77F80542"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eastAsia="Times New Roman" w:cs="Times New Roman"/>
                <w:color w:val="000000"/>
                <w:szCs w:val="24"/>
                <w14:ligatures w14:val="none"/>
              </w:rPr>
              <w:t>0.24</w:t>
            </w:r>
          </w:p>
        </w:tc>
      </w:tr>
      <w:tr w:rsidR="00E876B6" w:rsidRPr="00E876B6" w14:paraId="5F2D7B59" w14:textId="67FAAE0B" w:rsidTr="00870774">
        <w:trPr>
          <w:trHeight w:val="288"/>
        </w:trPr>
        <w:tc>
          <w:tcPr>
            <w:tcW w:w="1559" w:type="dxa"/>
            <w:shd w:val="clear" w:color="auto" w:fill="auto"/>
            <w:noWrap/>
            <w:vAlign w:val="bottom"/>
            <w:hideMark/>
          </w:tcPr>
          <w:p w14:paraId="260CFF8B" w14:textId="77777777" w:rsidR="00E876B6" w:rsidRPr="00E876B6" w:rsidRDefault="00E876B6" w:rsidP="00E876B6">
            <w:pPr>
              <w:spacing w:after="0" w:line="360" w:lineRule="auto"/>
              <w:jc w:val="right"/>
              <w:rPr>
                <w:rFonts w:eastAsia="Times New Roman" w:cs="Times New Roman"/>
                <w:color w:val="000000"/>
                <w:szCs w:val="24"/>
                <w14:ligatures w14:val="none"/>
              </w:rPr>
            </w:pPr>
          </w:p>
        </w:tc>
        <w:tc>
          <w:tcPr>
            <w:tcW w:w="1985" w:type="dxa"/>
            <w:shd w:val="clear" w:color="auto" w:fill="auto"/>
            <w:noWrap/>
            <w:vAlign w:val="bottom"/>
            <w:hideMark/>
          </w:tcPr>
          <w:p w14:paraId="5BB44D5D" w14:textId="3B3841AF" w:rsidR="00E876B6" w:rsidRPr="00E876B6" w:rsidRDefault="00E876B6" w:rsidP="00E876B6">
            <w:pPr>
              <w:spacing w:after="0" w:line="360" w:lineRule="auto"/>
              <w:rPr>
                <w:rFonts w:eastAsia="Times New Roman" w:cs="Times New Roman"/>
                <w:color w:val="000000"/>
                <w:szCs w:val="24"/>
                <w14:ligatures w14:val="none"/>
              </w:rPr>
            </w:pPr>
            <w:proofErr w:type="spellStart"/>
            <w:r w:rsidRPr="00E876B6">
              <w:rPr>
                <w:rFonts w:cs="Times New Roman"/>
                <w:color w:val="000000"/>
                <w:szCs w:val="24"/>
              </w:rPr>
              <w:t>shannon</w:t>
            </w:r>
            <w:proofErr w:type="spellEnd"/>
            <w:r w:rsidRPr="00E876B6">
              <w:rPr>
                <w:rFonts w:cs="Times New Roman"/>
                <w:color w:val="000000"/>
                <w:szCs w:val="24"/>
              </w:rPr>
              <w:t xml:space="preserve"> div</w:t>
            </w:r>
          </w:p>
        </w:tc>
        <w:tc>
          <w:tcPr>
            <w:tcW w:w="1016" w:type="dxa"/>
            <w:shd w:val="clear" w:color="auto" w:fill="auto"/>
            <w:noWrap/>
            <w:vAlign w:val="bottom"/>
            <w:hideMark/>
          </w:tcPr>
          <w:p w14:paraId="2F08C8C5" w14:textId="4A6E2E02"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-0.009</w:t>
            </w:r>
          </w:p>
        </w:tc>
        <w:tc>
          <w:tcPr>
            <w:tcW w:w="1162" w:type="dxa"/>
            <w:shd w:val="clear" w:color="auto" w:fill="auto"/>
            <w:noWrap/>
            <w:vAlign w:val="bottom"/>
            <w:hideMark/>
          </w:tcPr>
          <w:p w14:paraId="7F0AFB30" w14:textId="7DEB6E00"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0.031</w:t>
            </w:r>
          </w:p>
        </w:tc>
        <w:tc>
          <w:tcPr>
            <w:tcW w:w="1010" w:type="dxa"/>
            <w:shd w:val="clear" w:color="auto" w:fill="auto"/>
            <w:noWrap/>
            <w:vAlign w:val="bottom"/>
            <w:hideMark/>
          </w:tcPr>
          <w:p w14:paraId="63536788" w14:textId="1967A279"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-0.272</w:t>
            </w:r>
          </w:p>
        </w:tc>
        <w:tc>
          <w:tcPr>
            <w:tcW w:w="989" w:type="dxa"/>
            <w:shd w:val="clear" w:color="auto" w:fill="auto"/>
            <w:noWrap/>
            <w:vAlign w:val="bottom"/>
            <w:hideMark/>
          </w:tcPr>
          <w:p w14:paraId="11B7B96E" w14:textId="5D5F960E"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0.786</w:t>
            </w:r>
          </w:p>
        </w:tc>
        <w:tc>
          <w:tcPr>
            <w:tcW w:w="677" w:type="dxa"/>
            <w:shd w:val="clear" w:color="auto" w:fill="auto"/>
            <w:noWrap/>
            <w:vAlign w:val="bottom"/>
            <w:hideMark/>
          </w:tcPr>
          <w:p w14:paraId="50516F73" w14:textId="77777777" w:rsidR="00E876B6" w:rsidRPr="00E876B6" w:rsidRDefault="00E876B6" w:rsidP="00E876B6">
            <w:pPr>
              <w:spacing w:after="0" w:line="360" w:lineRule="auto"/>
              <w:jc w:val="right"/>
              <w:rPr>
                <w:rFonts w:eastAsia="Times New Roman" w:cs="Times New Roman"/>
                <w:color w:val="000000"/>
                <w:szCs w:val="24"/>
                <w14:ligatures w14:val="none"/>
              </w:rPr>
            </w:pPr>
          </w:p>
        </w:tc>
        <w:tc>
          <w:tcPr>
            <w:tcW w:w="736" w:type="dxa"/>
          </w:tcPr>
          <w:p w14:paraId="16F3D455" w14:textId="77777777" w:rsidR="00E876B6" w:rsidRPr="00E876B6" w:rsidRDefault="00E876B6" w:rsidP="00E876B6">
            <w:pPr>
              <w:spacing w:after="0" w:line="360" w:lineRule="auto"/>
              <w:jc w:val="right"/>
              <w:rPr>
                <w:rFonts w:eastAsia="Times New Roman" w:cs="Times New Roman"/>
                <w:color w:val="000000"/>
                <w:szCs w:val="24"/>
                <w14:ligatures w14:val="none"/>
              </w:rPr>
            </w:pPr>
          </w:p>
        </w:tc>
      </w:tr>
      <w:tr w:rsidR="00E876B6" w:rsidRPr="00E876B6" w14:paraId="348C6386" w14:textId="23258FC8" w:rsidTr="00870774">
        <w:trPr>
          <w:trHeight w:val="288"/>
        </w:trPr>
        <w:tc>
          <w:tcPr>
            <w:tcW w:w="1559" w:type="dxa"/>
            <w:shd w:val="clear" w:color="auto" w:fill="auto"/>
            <w:noWrap/>
            <w:vAlign w:val="bottom"/>
            <w:hideMark/>
          </w:tcPr>
          <w:p w14:paraId="6EE1E6BC" w14:textId="77777777" w:rsidR="00E876B6" w:rsidRPr="00E876B6" w:rsidRDefault="00E876B6" w:rsidP="00E876B6">
            <w:pPr>
              <w:spacing w:after="0" w:line="360" w:lineRule="auto"/>
              <w:jc w:val="right"/>
              <w:rPr>
                <w:rFonts w:eastAsia="Times New Roman" w:cs="Times New Roman"/>
                <w:szCs w:val="24"/>
                <w14:ligatures w14:val="none"/>
              </w:rPr>
            </w:pPr>
          </w:p>
        </w:tc>
        <w:tc>
          <w:tcPr>
            <w:tcW w:w="1985" w:type="dxa"/>
            <w:shd w:val="clear" w:color="auto" w:fill="auto"/>
            <w:noWrap/>
            <w:vAlign w:val="bottom"/>
            <w:hideMark/>
          </w:tcPr>
          <w:p w14:paraId="6B5DBF98" w14:textId="72D96B54" w:rsidR="00E876B6" w:rsidRPr="00E876B6" w:rsidRDefault="00E876B6" w:rsidP="00E876B6">
            <w:pPr>
              <w:spacing w:after="0" w:line="360" w:lineRule="auto"/>
              <w:rPr>
                <w:rFonts w:eastAsia="Times New Roman" w:cs="Times New Roman"/>
                <w:color w:val="000000"/>
                <w:szCs w:val="24"/>
                <w14:ligatures w14:val="none"/>
              </w:rPr>
            </w:pPr>
            <w:r w:rsidRPr="00E876B6">
              <w:rPr>
                <w:rFonts w:cs="Times New Roman"/>
                <w:b/>
                <w:bCs/>
                <w:color w:val="000000"/>
                <w:szCs w:val="24"/>
              </w:rPr>
              <w:t>str. PCAax1</w:t>
            </w:r>
          </w:p>
        </w:tc>
        <w:tc>
          <w:tcPr>
            <w:tcW w:w="1016" w:type="dxa"/>
            <w:shd w:val="clear" w:color="auto" w:fill="auto"/>
            <w:noWrap/>
            <w:vAlign w:val="bottom"/>
            <w:hideMark/>
          </w:tcPr>
          <w:p w14:paraId="068C0975" w14:textId="432A1FA9"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-0.574</w:t>
            </w:r>
          </w:p>
        </w:tc>
        <w:tc>
          <w:tcPr>
            <w:tcW w:w="1162" w:type="dxa"/>
            <w:shd w:val="clear" w:color="auto" w:fill="auto"/>
            <w:noWrap/>
            <w:vAlign w:val="bottom"/>
            <w:hideMark/>
          </w:tcPr>
          <w:p w14:paraId="45537BE2" w14:textId="18442339"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0.235</w:t>
            </w:r>
          </w:p>
        </w:tc>
        <w:tc>
          <w:tcPr>
            <w:tcW w:w="1010" w:type="dxa"/>
            <w:shd w:val="clear" w:color="auto" w:fill="auto"/>
            <w:noWrap/>
            <w:vAlign w:val="bottom"/>
            <w:hideMark/>
          </w:tcPr>
          <w:p w14:paraId="2EC477A7" w14:textId="11EE36E5"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-2.449</w:t>
            </w:r>
          </w:p>
        </w:tc>
        <w:tc>
          <w:tcPr>
            <w:tcW w:w="989" w:type="dxa"/>
            <w:shd w:val="clear" w:color="auto" w:fill="auto"/>
            <w:noWrap/>
            <w:vAlign w:val="bottom"/>
            <w:hideMark/>
          </w:tcPr>
          <w:p w14:paraId="422F0062" w14:textId="336B5844"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b/>
                <w:bCs/>
                <w:color w:val="000000"/>
                <w:szCs w:val="24"/>
              </w:rPr>
              <w:t>0.014</w:t>
            </w:r>
          </w:p>
        </w:tc>
        <w:tc>
          <w:tcPr>
            <w:tcW w:w="677" w:type="dxa"/>
            <w:shd w:val="clear" w:color="auto" w:fill="auto"/>
            <w:noWrap/>
            <w:vAlign w:val="bottom"/>
            <w:hideMark/>
          </w:tcPr>
          <w:p w14:paraId="202E8AB7" w14:textId="23E92F6E"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w:t>
            </w:r>
          </w:p>
        </w:tc>
        <w:tc>
          <w:tcPr>
            <w:tcW w:w="736" w:type="dxa"/>
          </w:tcPr>
          <w:p w14:paraId="7309A965" w14:textId="77777777" w:rsidR="00E876B6" w:rsidRPr="00E876B6" w:rsidRDefault="00E876B6" w:rsidP="00E876B6">
            <w:pPr>
              <w:spacing w:after="0" w:line="360" w:lineRule="auto"/>
              <w:jc w:val="right"/>
              <w:rPr>
                <w:rFonts w:eastAsia="Times New Roman" w:cs="Times New Roman"/>
                <w:color w:val="000000"/>
                <w:szCs w:val="24"/>
                <w14:ligatures w14:val="none"/>
              </w:rPr>
            </w:pPr>
          </w:p>
        </w:tc>
      </w:tr>
      <w:tr w:rsidR="00E876B6" w:rsidRPr="00E876B6" w14:paraId="0DA61CF0" w14:textId="54B47B4E" w:rsidTr="00870774">
        <w:trPr>
          <w:trHeight w:val="288"/>
        </w:trPr>
        <w:tc>
          <w:tcPr>
            <w:tcW w:w="1559" w:type="dxa"/>
            <w:shd w:val="clear" w:color="auto" w:fill="auto"/>
            <w:noWrap/>
            <w:vAlign w:val="bottom"/>
            <w:hideMark/>
          </w:tcPr>
          <w:p w14:paraId="08D2EBBE" w14:textId="77777777" w:rsidR="00E876B6" w:rsidRPr="00E876B6" w:rsidRDefault="00E876B6" w:rsidP="00E876B6">
            <w:pPr>
              <w:spacing w:after="0" w:line="360" w:lineRule="auto"/>
              <w:jc w:val="right"/>
              <w:rPr>
                <w:rFonts w:eastAsia="Times New Roman" w:cs="Times New Roman"/>
                <w:szCs w:val="24"/>
                <w14:ligatures w14:val="none"/>
              </w:rPr>
            </w:pPr>
          </w:p>
        </w:tc>
        <w:tc>
          <w:tcPr>
            <w:tcW w:w="1985" w:type="dxa"/>
            <w:shd w:val="clear" w:color="auto" w:fill="auto"/>
            <w:noWrap/>
            <w:vAlign w:val="bottom"/>
            <w:hideMark/>
          </w:tcPr>
          <w:p w14:paraId="1EAA8642" w14:textId="384BE864" w:rsidR="00E876B6" w:rsidRPr="00E876B6" w:rsidRDefault="00E876B6" w:rsidP="00E876B6">
            <w:pPr>
              <w:spacing w:after="0" w:line="360" w:lineRule="auto"/>
              <w:rPr>
                <w:rFonts w:eastAsia="Times New Roman" w:cs="Times New Roman"/>
                <w:color w:val="000000"/>
                <w:szCs w:val="24"/>
                <w14:ligatures w14:val="none"/>
              </w:rPr>
            </w:pPr>
            <w:r w:rsidRPr="00E876B6">
              <w:rPr>
                <w:rFonts w:cs="Times New Roman"/>
                <w:color w:val="000000"/>
                <w:szCs w:val="24"/>
              </w:rPr>
              <w:t>str. PCAax2</w:t>
            </w:r>
          </w:p>
        </w:tc>
        <w:tc>
          <w:tcPr>
            <w:tcW w:w="1016" w:type="dxa"/>
            <w:shd w:val="clear" w:color="auto" w:fill="auto"/>
            <w:noWrap/>
            <w:vAlign w:val="bottom"/>
            <w:hideMark/>
          </w:tcPr>
          <w:p w14:paraId="0EED483A" w14:textId="68C18CBA"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-0.269</w:t>
            </w:r>
          </w:p>
        </w:tc>
        <w:tc>
          <w:tcPr>
            <w:tcW w:w="1162" w:type="dxa"/>
            <w:shd w:val="clear" w:color="auto" w:fill="auto"/>
            <w:noWrap/>
            <w:vAlign w:val="bottom"/>
            <w:hideMark/>
          </w:tcPr>
          <w:p w14:paraId="3FF8A007" w14:textId="1F1D92E2"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0.227</w:t>
            </w:r>
          </w:p>
        </w:tc>
        <w:tc>
          <w:tcPr>
            <w:tcW w:w="1010" w:type="dxa"/>
            <w:shd w:val="clear" w:color="auto" w:fill="auto"/>
            <w:noWrap/>
            <w:vAlign w:val="bottom"/>
            <w:hideMark/>
          </w:tcPr>
          <w:p w14:paraId="402006E8" w14:textId="1A18DA73"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-1.188</w:t>
            </w:r>
          </w:p>
        </w:tc>
        <w:tc>
          <w:tcPr>
            <w:tcW w:w="989" w:type="dxa"/>
            <w:shd w:val="clear" w:color="auto" w:fill="auto"/>
            <w:noWrap/>
            <w:vAlign w:val="bottom"/>
            <w:hideMark/>
          </w:tcPr>
          <w:p w14:paraId="27B5CE5F" w14:textId="6785D700"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0.235</w:t>
            </w:r>
          </w:p>
        </w:tc>
        <w:tc>
          <w:tcPr>
            <w:tcW w:w="677" w:type="dxa"/>
            <w:shd w:val="clear" w:color="auto" w:fill="auto"/>
            <w:noWrap/>
            <w:vAlign w:val="bottom"/>
            <w:hideMark/>
          </w:tcPr>
          <w:p w14:paraId="04BACF0F" w14:textId="77777777" w:rsidR="00E876B6" w:rsidRPr="00E876B6" w:rsidRDefault="00E876B6" w:rsidP="00E876B6">
            <w:pPr>
              <w:spacing w:after="0" w:line="360" w:lineRule="auto"/>
              <w:jc w:val="right"/>
              <w:rPr>
                <w:rFonts w:eastAsia="Times New Roman" w:cs="Times New Roman"/>
                <w:color w:val="000000"/>
                <w:szCs w:val="24"/>
                <w14:ligatures w14:val="none"/>
              </w:rPr>
            </w:pPr>
          </w:p>
        </w:tc>
        <w:tc>
          <w:tcPr>
            <w:tcW w:w="736" w:type="dxa"/>
          </w:tcPr>
          <w:p w14:paraId="2AEB43AB" w14:textId="77777777" w:rsidR="00E876B6" w:rsidRPr="00E876B6" w:rsidRDefault="00E876B6" w:rsidP="00E876B6">
            <w:pPr>
              <w:spacing w:after="0" w:line="360" w:lineRule="auto"/>
              <w:jc w:val="right"/>
              <w:rPr>
                <w:rFonts w:eastAsia="Times New Roman" w:cs="Times New Roman"/>
                <w:color w:val="000000"/>
                <w:szCs w:val="24"/>
                <w14:ligatures w14:val="none"/>
              </w:rPr>
            </w:pPr>
          </w:p>
        </w:tc>
      </w:tr>
      <w:tr w:rsidR="00E876B6" w:rsidRPr="00E876B6" w14:paraId="06EEB285" w14:textId="1E8FB2EB" w:rsidTr="00870774">
        <w:trPr>
          <w:trHeight w:val="288"/>
        </w:trPr>
        <w:tc>
          <w:tcPr>
            <w:tcW w:w="1559" w:type="dxa"/>
            <w:shd w:val="clear" w:color="auto" w:fill="auto"/>
            <w:noWrap/>
            <w:vAlign w:val="bottom"/>
            <w:hideMark/>
          </w:tcPr>
          <w:p w14:paraId="38B0D64A" w14:textId="77777777" w:rsidR="00E876B6" w:rsidRPr="00E876B6" w:rsidRDefault="00E876B6" w:rsidP="00E876B6">
            <w:pPr>
              <w:spacing w:after="0" w:line="360" w:lineRule="auto"/>
              <w:jc w:val="right"/>
              <w:rPr>
                <w:rFonts w:eastAsia="Times New Roman" w:cs="Times New Roman"/>
                <w:szCs w:val="24"/>
                <w14:ligatures w14:val="none"/>
              </w:rPr>
            </w:pPr>
          </w:p>
        </w:tc>
        <w:tc>
          <w:tcPr>
            <w:tcW w:w="1985" w:type="dxa"/>
            <w:shd w:val="clear" w:color="auto" w:fill="auto"/>
            <w:noWrap/>
            <w:vAlign w:val="bottom"/>
            <w:hideMark/>
          </w:tcPr>
          <w:p w14:paraId="7319AA13" w14:textId="5C11BD68" w:rsidR="00E876B6" w:rsidRPr="00E876B6" w:rsidRDefault="00E876B6" w:rsidP="00E876B6">
            <w:pPr>
              <w:spacing w:after="0" w:line="360" w:lineRule="auto"/>
              <w:rPr>
                <w:rFonts w:eastAsia="Times New Roman" w:cs="Times New Roman"/>
                <w:b/>
                <w:bCs/>
                <w:color w:val="000000"/>
                <w:szCs w:val="24"/>
                <w14:ligatures w14:val="none"/>
              </w:rPr>
            </w:pPr>
            <w:r w:rsidRPr="00E876B6">
              <w:rPr>
                <w:rFonts w:cs="Times New Roman"/>
                <w:color w:val="000000"/>
                <w:szCs w:val="24"/>
              </w:rPr>
              <w:t>het. PCAax1</w:t>
            </w:r>
          </w:p>
        </w:tc>
        <w:tc>
          <w:tcPr>
            <w:tcW w:w="1016" w:type="dxa"/>
            <w:shd w:val="clear" w:color="auto" w:fill="auto"/>
            <w:noWrap/>
            <w:vAlign w:val="bottom"/>
            <w:hideMark/>
          </w:tcPr>
          <w:p w14:paraId="3A9E88E6" w14:textId="171527A3"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0.176</w:t>
            </w:r>
          </w:p>
        </w:tc>
        <w:tc>
          <w:tcPr>
            <w:tcW w:w="1162" w:type="dxa"/>
            <w:shd w:val="clear" w:color="auto" w:fill="auto"/>
            <w:noWrap/>
            <w:vAlign w:val="bottom"/>
            <w:hideMark/>
          </w:tcPr>
          <w:p w14:paraId="6EF6ABE7" w14:textId="5285430E"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0.221</w:t>
            </w:r>
          </w:p>
        </w:tc>
        <w:tc>
          <w:tcPr>
            <w:tcW w:w="1010" w:type="dxa"/>
            <w:shd w:val="clear" w:color="auto" w:fill="auto"/>
            <w:noWrap/>
            <w:vAlign w:val="bottom"/>
            <w:hideMark/>
          </w:tcPr>
          <w:p w14:paraId="082DC0A5" w14:textId="54323D48"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0.799</w:t>
            </w:r>
          </w:p>
        </w:tc>
        <w:tc>
          <w:tcPr>
            <w:tcW w:w="989" w:type="dxa"/>
            <w:shd w:val="clear" w:color="auto" w:fill="auto"/>
            <w:noWrap/>
            <w:vAlign w:val="bottom"/>
            <w:hideMark/>
          </w:tcPr>
          <w:p w14:paraId="5E443A01" w14:textId="2D504376" w:rsidR="00E876B6" w:rsidRPr="00E876B6" w:rsidRDefault="00E876B6" w:rsidP="00E876B6">
            <w:pPr>
              <w:spacing w:after="0" w:line="360" w:lineRule="auto"/>
              <w:jc w:val="right"/>
              <w:rPr>
                <w:rFonts w:eastAsia="Times New Roman" w:cs="Times New Roman"/>
                <w:b/>
                <w:bCs/>
                <w:color w:val="000000"/>
                <w:szCs w:val="24"/>
                <w14:ligatures w14:val="none"/>
              </w:rPr>
            </w:pPr>
            <w:r w:rsidRPr="00E876B6">
              <w:rPr>
                <w:rFonts w:cs="Times New Roman"/>
                <w:color w:val="000000"/>
                <w:szCs w:val="24"/>
              </w:rPr>
              <w:t>0.424</w:t>
            </w:r>
          </w:p>
        </w:tc>
        <w:tc>
          <w:tcPr>
            <w:tcW w:w="677" w:type="dxa"/>
            <w:shd w:val="clear" w:color="auto" w:fill="auto"/>
            <w:noWrap/>
            <w:vAlign w:val="bottom"/>
            <w:hideMark/>
          </w:tcPr>
          <w:p w14:paraId="7A721DD0" w14:textId="22ADE32D" w:rsidR="00E876B6" w:rsidRPr="00E876B6" w:rsidRDefault="00E876B6" w:rsidP="00E876B6">
            <w:pPr>
              <w:spacing w:after="0" w:line="360" w:lineRule="auto"/>
              <w:jc w:val="right"/>
              <w:rPr>
                <w:rFonts w:eastAsia="Times New Roman" w:cs="Times New Roman"/>
                <w:color w:val="000000"/>
                <w:szCs w:val="24"/>
                <w14:ligatures w14:val="none"/>
              </w:rPr>
            </w:pPr>
          </w:p>
        </w:tc>
        <w:tc>
          <w:tcPr>
            <w:tcW w:w="736" w:type="dxa"/>
          </w:tcPr>
          <w:p w14:paraId="09CF92E7" w14:textId="77777777" w:rsidR="00E876B6" w:rsidRPr="00E876B6" w:rsidRDefault="00E876B6" w:rsidP="00E876B6">
            <w:pPr>
              <w:spacing w:after="0" w:line="360" w:lineRule="auto"/>
              <w:jc w:val="right"/>
              <w:rPr>
                <w:rFonts w:eastAsia="Times New Roman" w:cs="Times New Roman"/>
                <w:color w:val="000000"/>
                <w:szCs w:val="24"/>
                <w14:ligatures w14:val="none"/>
              </w:rPr>
            </w:pPr>
          </w:p>
        </w:tc>
      </w:tr>
      <w:tr w:rsidR="00E876B6" w:rsidRPr="00E876B6" w14:paraId="2546FC92" w14:textId="7B435DDD" w:rsidTr="00870774">
        <w:trPr>
          <w:trHeight w:val="288"/>
        </w:trPr>
        <w:tc>
          <w:tcPr>
            <w:tcW w:w="1559" w:type="dxa"/>
            <w:shd w:val="clear" w:color="auto" w:fill="auto"/>
            <w:noWrap/>
            <w:vAlign w:val="bottom"/>
            <w:hideMark/>
          </w:tcPr>
          <w:p w14:paraId="0E4358D5" w14:textId="77777777" w:rsidR="00E876B6" w:rsidRPr="00E876B6" w:rsidRDefault="00E876B6" w:rsidP="00E876B6">
            <w:pPr>
              <w:spacing w:after="0" w:line="360" w:lineRule="auto"/>
              <w:jc w:val="right"/>
              <w:rPr>
                <w:rFonts w:eastAsia="Times New Roman" w:cs="Times New Roman"/>
                <w:color w:val="000000"/>
                <w:szCs w:val="24"/>
                <w14:ligatures w14:val="none"/>
              </w:rPr>
            </w:pPr>
          </w:p>
        </w:tc>
        <w:tc>
          <w:tcPr>
            <w:tcW w:w="1985" w:type="dxa"/>
            <w:shd w:val="clear" w:color="auto" w:fill="auto"/>
            <w:noWrap/>
            <w:vAlign w:val="bottom"/>
            <w:hideMark/>
          </w:tcPr>
          <w:p w14:paraId="48B3A5EA" w14:textId="4E360815" w:rsidR="00E876B6" w:rsidRPr="00E876B6" w:rsidRDefault="00E876B6" w:rsidP="00E876B6">
            <w:pPr>
              <w:spacing w:after="0" w:line="360" w:lineRule="auto"/>
              <w:rPr>
                <w:rFonts w:eastAsia="Times New Roman" w:cs="Times New Roman"/>
                <w:color w:val="000000"/>
                <w:szCs w:val="24"/>
                <w14:ligatures w14:val="none"/>
              </w:rPr>
            </w:pPr>
            <w:r w:rsidRPr="00E876B6">
              <w:rPr>
                <w:rFonts w:cs="Times New Roman"/>
                <w:color w:val="000000"/>
                <w:szCs w:val="24"/>
              </w:rPr>
              <w:t>het. PCAax2</w:t>
            </w:r>
          </w:p>
        </w:tc>
        <w:tc>
          <w:tcPr>
            <w:tcW w:w="1016" w:type="dxa"/>
            <w:shd w:val="clear" w:color="auto" w:fill="auto"/>
            <w:noWrap/>
            <w:vAlign w:val="bottom"/>
            <w:hideMark/>
          </w:tcPr>
          <w:p w14:paraId="2EF0E73D" w14:textId="15F4230F"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0.048</w:t>
            </w:r>
          </w:p>
        </w:tc>
        <w:tc>
          <w:tcPr>
            <w:tcW w:w="1162" w:type="dxa"/>
            <w:shd w:val="clear" w:color="auto" w:fill="auto"/>
            <w:noWrap/>
            <w:vAlign w:val="bottom"/>
            <w:hideMark/>
          </w:tcPr>
          <w:p w14:paraId="6AE3D1D8" w14:textId="4132E233"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0.242</w:t>
            </w:r>
          </w:p>
        </w:tc>
        <w:tc>
          <w:tcPr>
            <w:tcW w:w="1010" w:type="dxa"/>
            <w:shd w:val="clear" w:color="auto" w:fill="auto"/>
            <w:noWrap/>
            <w:vAlign w:val="bottom"/>
            <w:hideMark/>
          </w:tcPr>
          <w:p w14:paraId="40F63EA2" w14:textId="59A13BC1"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0.198</w:t>
            </w:r>
          </w:p>
        </w:tc>
        <w:tc>
          <w:tcPr>
            <w:tcW w:w="989" w:type="dxa"/>
            <w:shd w:val="clear" w:color="auto" w:fill="auto"/>
            <w:noWrap/>
            <w:vAlign w:val="bottom"/>
            <w:hideMark/>
          </w:tcPr>
          <w:p w14:paraId="41CDADBC" w14:textId="1ADBF9A4" w:rsidR="00E876B6" w:rsidRPr="00E876B6" w:rsidRDefault="00E876B6" w:rsidP="00E876B6">
            <w:pPr>
              <w:spacing w:after="0" w:line="360" w:lineRule="auto"/>
              <w:jc w:val="right"/>
              <w:rPr>
                <w:rFonts w:eastAsia="Times New Roman" w:cs="Times New Roman"/>
                <w:color w:val="000000"/>
                <w:szCs w:val="24"/>
                <w14:ligatures w14:val="none"/>
              </w:rPr>
            </w:pPr>
            <w:r w:rsidRPr="00E876B6">
              <w:rPr>
                <w:rFonts w:cs="Times New Roman"/>
                <w:color w:val="000000"/>
                <w:szCs w:val="24"/>
              </w:rPr>
              <w:t>0.843</w:t>
            </w:r>
          </w:p>
        </w:tc>
        <w:tc>
          <w:tcPr>
            <w:tcW w:w="677" w:type="dxa"/>
            <w:shd w:val="clear" w:color="auto" w:fill="auto"/>
            <w:noWrap/>
            <w:vAlign w:val="bottom"/>
            <w:hideMark/>
          </w:tcPr>
          <w:p w14:paraId="0A8ED9D2" w14:textId="77777777" w:rsidR="00E876B6" w:rsidRPr="00E876B6" w:rsidRDefault="00E876B6" w:rsidP="00E876B6">
            <w:pPr>
              <w:spacing w:after="0" w:line="360" w:lineRule="auto"/>
              <w:jc w:val="right"/>
              <w:rPr>
                <w:rFonts w:eastAsia="Times New Roman" w:cs="Times New Roman"/>
                <w:color w:val="000000"/>
                <w:szCs w:val="24"/>
                <w14:ligatures w14:val="none"/>
              </w:rPr>
            </w:pPr>
          </w:p>
        </w:tc>
        <w:tc>
          <w:tcPr>
            <w:tcW w:w="736" w:type="dxa"/>
          </w:tcPr>
          <w:p w14:paraId="6274DF18" w14:textId="77777777" w:rsidR="00E876B6" w:rsidRPr="00E876B6" w:rsidRDefault="00E876B6" w:rsidP="00E876B6">
            <w:pPr>
              <w:spacing w:after="0" w:line="360" w:lineRule="auto"/>
              <w:jc w:val="right"/>
              <w:rPr>
                <w:rFonts w:eastAsia="Times New Roman" w:cs="Times New Roman"/>
                <w:color w:val="000000"/>
                <w:szCs w:val="24"/>
                <w14:ligatures w14:val="none"/>
              </w:rPr>
            </w:pPr>
          </w:p>
        </w:tc>
      </w:tr>
    </w:tbl>
    <w:p w14:paraId="4C43901D" w14:textId="4CECC819" w:rsidR="00E876B6" w:rsidRDefault="00E876B6"/>
    <w:p w14:paraId="32C54CB0" w14:textId="77777777" w:rsidR="00E876B6" w:rsidRDefault="00E876B6">
      <w:r>
        <w:br w:type="page"/>
      </w:r>
    </w:p>
    <w:p w14:paraId="45620A55" w14:textId="7D5F45C2" w:rsidR="00954410" w:rsidRPr="00954410" w:rsidRDefault="00954410" w:rsidP="00954410">
      <w:pPr>
        <w:pStyle w:val="Beschriftung"/>
        <w:keepNext/>
        <w:rPr>
          <w:b/>
          <w:bCs/>
          <w:i w:val="0"/>
          <w:iCs w:val="0"/>
          <w:color w:val="auto"/>
          <w:sz w:val="24"/>
          <w:szCs w:val="24"/>
        </w:rPr>
      </w:pPr>
      <w:r w:rsidRPr="00954410">
        <w:rPr>
          <w:b/>
          <w:bCs/>
          <w:i w:val="0"/>
          <w:iCs w:val="0"/>
          <w:color w:val="auto"/>
          <w:sz w:val="24"/>
          <w:szCs w:val="24"/>
        </w:rPr>
        <w:lastRenderedPageBreak/>
        <w:t xml:space="preserve">Table </w:t>
      </w:r>
      <w:r>
        <w:rPr>
          <w:b/>
          <w:bCs/>
          <w:i w:val="0"/>
          <w:iCs w:val="0"/>
          <w:color w:val="auto"/>
          <w:sz w:val="24"/>
          <w:szCs w:val="24"/>
        </w:rPr>
        <w:t>S</w:t>
      </w:r>
      <w:r w:rsidRPr="00954410">
        <w:rPr>
          <w:b/>
          <w:bCs/>
          <w:i w:val="0"/>
          <w:iCs w:val="0"/>
          <w:color w:val="auto"/>
          <w:sz w:val="24"/>
          <w:szCs w:val="24"/>
        </w:rPr>
        <w:fldChar w:fldCharType="begin"/>
      </w:r>
      <w:r w:rsidRPr="00954410">
        <w:rPr>
          <w:b/>
          <w:bCs/>
          <w:i w:val="0"/>
          <w:iCs w:val="0"/>
          <w:color w:val="auto"/>
          <w:sz w:val="24"/>
          <w:szCs w:val="24"/>
        </w:rPr>
        <w:instrText xml:space="preserve"> SEQ Table \* ARABIC </w:instrText>
      </w:r>
      <w:r w:rsidRPr="00954410">
        <w:rPr>
          <w:b/>
          <w:bCs/>
          <w:i w:val="0"/>
          <w:iCs w:val="0"/>
          <w:color w:val="auto"/>
          <w:sz w:val="24"/>
          <w:szCs w:val="24"/>
        </w:rPr>
        <w:fldChar w:fldCharType="separate"/>
      </w:r>
      <w:r w:rsidR="009249E8">
        <w:rPr>
          <w:b/>
          <w:bCs/>
          <w:i w:val="0"/>
          <w:iCs w:val="0"/>
          <w:noProof/>
          <w:color w:val="auto"/>
          <w:sz w:val="24"/>
          <w:szCs w:val="24"/>
        </w:rPr>
        <w:t>8</w:t>
      </w:r>
      <w:r w:rsidRPr="00954410">
        <w:rPr>
          <w:b/>
          <w:bCs/>
          <w:i w:val="0"/>
          <w:iCs w:val="0"/>
          <w:color w:val="auto"/>
          <w:sz w:val="24"/>
          <w:szCs w:val="24"/>
        </w:rPr>
        <w:fldChar w:fldCharType="end"/>
      </w:r>
      <w:r>
        <w:rPr>
          <w:b/>
          <w:bCs/>
          <w:i w:val="0"/>
          <w:iCs w:val="0"/>
          <w:color w:val="auto"/>
          <w:sz w:val="24"/>
          <w:szCs w:val="24"/>
        </w:rPr>
        <w:t xml:space="preserve">: </w:t>
      </w:r>
      <w:r>
        <w:rPr>
          <w:i w:val="0"/>
          <w:iCs w:val="0"/>
          <w:color w:val="auto"/>
          <w:sz w:val="24"/>
          <w:szCs w:val="24"/>
        </w:rPr>
        <w:t>Results of the PERMANOVA on the correlation of dung beetle (</w:t>
      </w:r>
      <w:proofErr w:type="spellStart"/>
      <w:r>
        <w:rPr>
          <w:i w:val="0"/>
          <w:iCs w:val="0"/>
          <w:color w:val="auto"/>
          <w:sz w:val="24"/>
          <w:szCs w:val="24"/>
        </w:rPr>
        <w:t>db</w:t>
      </w:r>
      <w:proofErr w:type="spellEnd"/>
      <w:r>
        <w:rPr>
          <w:i w:val="0"/>
          <w:iCs w:val="0"/>
          <w:color w:val="auto"/>
          <w:sz w:val="24"/>
          <w:szCs w:val="24"/>
        </w:rPr>
        <w:t>) community distances and dung removal. Reported are response variables, predictor variables, degrees of freedom (</w:t>
      </w:r>
      <w:proofErr w:type="spellStart"/>
      <w:r>
        <w:rPr>
          <w:i w:val="0"/>
          <w:iCs w:val="0"/>
          <w:color w:val="auto"/>
          <w:sz w:val="24"/>
          <w:szCs w:val="24"/>
        </w:rPr>
        <w:t>Df</w:t>
      </w:r>
      <w:proofErr w:type="spellEnd"/>
      <w:r>
        <w:rPr>
          <w:i w:val="0"/>
          <w:iCs w:val="0"/>
          <w:color w:val="auto"/>
          <w:sz w:val="24"/>
          <w:szCs w:val="24"/>
        </w:rPr>
        <w:t>), Sum of squares (</w:t>
      </w:r>
      <w:proofErr w:type="spellStart"/>
      <w:r>
        <w:rPr>
          <w:i w:val="0"/>
          <w:iCs w:val="0"/>
          <w:color w:val="auto"/>
          <w:sz w:val="24"/>
          <w:szCs w:val="24"/>
        </w:rPr>
        <w:t>SumOfSqs</w:t>
      </w:r>
      <w:proofErr w:type="spellEnd"/>
      <w:r>
        <w:rPr>
          <w:i w:val="0"/>
          <w:iCs w:val="0"/>
          <w:color w:val="auto"/>
          <w:sz w:val="24"/>
          <w:szCs w:val="24"/>
        </w:rPr>
        <w:t>), R², F-values and p-values.</w:t>
      </w:r>
    </w:p>
    <w:tbl>
      <w:tblPr>
        <w:tblW w:w="8787" w:type="dxa"/>
        <w:tblLook w:val="04A0" w:firstRow="1" w:lastRow="0" w:firstColumn="1" w:lastColumn="0" w:noHBand="0" w:noVBand="1"/>
      </w:tblPr>
      <w:tblGrid>
        <w:gridCol w:w="2129"/>
        <w:gridCol w:w="1663"/>
        <w:gridCol w:w="590"/>
        <w:gridCol w:w="1377"/>
        <w:gridCol w:w="996"/>
        <w:gridCol w:w="996"/>
        <w:gridCol w:w="1036"/>
      </w:tblGrid>
      <w:tr w:rsidR="00954410" w:rsidRPr="00590D17" w14:paraId="639C6988" w14:textId="77777777" w:rsidTr="00B42A8D">
        <w:trPr>
          <w:trHeight w:val="288"/>
        </w:trPr>
        <w:tc>
          <w:tcPr>
            <w:tcW w:w="2129" w:type="dxa"/>
            <w:tcBorders>
              <w:top w:val="single" w:sz="4" w:space="0" w:color="auto"/>
              <w:left w:val="nil"/>
              <w:bottom w:val="single" w:sz="4" w:space="0" w:color="auto"/>
              <w:right w:val="nil"/>
            </w:tcBorders>
            <w:shd w:val="clear" w:color="auto" w:fill="auto"/>
            <w:noWrap/>
            <w:vAlign w:val="bottom"/>
            <w:hideMark/>
          </w:tcPr>
          <w:p w14:paraId="71C9AD55" w14:textId="77777777" w:rsidR="00954410" w:rsidRPr="00590D17" w:rsidRDefault="00954410" w:rsidP="00E876B6">
            <w:pPr>
              <w:spacing w:after="0" w:line="360" w:lineRule="auto"/>
              <w:rPr>
                <w:rFonts w:eastAsia="Times New Roman" w:cs="Times New Roman"/>
                <w:color w:val="000000"/>
                <w:szCs w:val="24"/>
              </w:rPr>
            </w:pPr>
            <w:r w:rsidRPr="00590D17">
              <w:rPr>
                <w:rFonts w:eastAsia="Times New Roman" w:cs="Times New Roman"/>
                <w:color w:val="000000"/>
                <w:szCs w:val="24"/>
              </w:rPr>
              <w:t>response</w:t>
            </w:r>
          </w:p>
        </w:tc>
        <w:tc>
          <w:tcPr>
            <w:tcW w:w="1663" w:type="dxa"/>
            <w:tcBorders>
              <w:top w:val="single" w:sz="4" w:space="0" w:color="auto"/>
              <w:left w:val="nil"/>
              <w:bottom w:val="single" w:sz="4" w:space="0" w:color="auto"/>
              <w:right w:val="nil"/>
            </w:tcBorders>
            <w:shd w:val="clear" w:color="auto" w:fill="auto"/>
            <w:noWrap/>
            <w:vAlign w:val="bottom"/>
            <w:hideMark/>
          </w:tcPr>
          <w:p w14:paraId="610B8838" w14:textId="77777777" w:rsidR="00954410" w:rsidRPr="00590D17" w:rsidRDefault="00954410" w:rsidP="00E876B6">
            <w:pPr>
              <w:spacing w:after="0" w:line="360" w:lineRule="auto"/>
              <w:rPr>
                <w:rFonts w:eastAsia="Times New Roman" w:cs="Times New Roman"/>
                <w:szCs w:val="24"/>
              </w:rPr>
            </w:pPr>
            <w:r w:rsidRPr="00590D17">
              <w:rPr>
                <w:rFonts w:eastAsia="Times New Roman" w:cs="Times New Roman"/>
                <w:szCs w:val="24"/>
              </w:rPr>
              <w:t>predictor</w:t>
            </w:r>
          </w:p>
        </w:tc>
        <w:tc>
          <w:tcPr>
            <w:tcW w:w="590" w:type="dxa"/>
            <w:tcBorders>
              <w:top w:val="single" w:sz="4" w:space="0" w:color="auto"/>
              <w:left w:val="nil"/>
              <w:bottom w:val="single" w:sz="4" w:space="0" w:color="auto"/>
              <w:right w:val="nil"/>
            </w:tcBorders>
            <w:shd w:val="clear" w:color="auto" w:fill="auto"/>
            <w:noWrap/>
            <w:vAlign w:val="bottom"/>
            <w:hideMark/>
          </w:tcPr>
          <w:p w14:paraId="1275AD61" w14:textId="77777777" w:rsidR="00954410" w:rsidRPr="00590D17" w:rsidRDefault="00954410" w:rsidP="00E876B6">
            <w:pPr>
              <w:spacing w:after="0" w:line="360" w:lineRule="auto"/>
              <w:rPr>
                <w:rFonts w:eastAsia="Times New Roman" w:cs="Times New Roman"/>
                <w:szCs w:val="24"/>
              </w:rPr>
            </w:pPr>
            <w:proofErr w:type="spellStart"/>
            <w:r w:rsidRPr="00590D17">
              <w:rPr>
                <w:rFonts w:eastAsia="Times New Roman" w:cs="Times New Roman"/>
                <w:szCs w:val="24"/>
              </w:rPr>
              <w:t>Df</w:t>
            </w:r>
            <w:proofErr w:type="spellEnd"/>
          </w:p>
        </w:tc>
        <w:tc>
          <w:tcPr>
            <w:tcW w:w="1377" w:type="dxa"/>
            <w:tcBorders>
              <w:top w:val="single" w:sz="4" w:space="0" w:color="auto"/>
              <w:left w:val="nil"/>
              <w:bottom w:val="single" w:sz="4" w:space="0" w:color="auto"/>
              <w:right w:val="nil"/>
            </w:tcBorders>
            <w:shd w:val="clear" w:color="auto" w:fill="auto"/>
            <w:noWrap/>
            <w:vAlign w:val="bottom"/>
            <w:hideMark/>
          </w:tcPr>
          <w:p w14:paraId="47891E55" w14:textId="77777777" w:rsidR="00954410" w:rsidRPr="00590D17" w:rsidRDefault="00954410" w:rsidP="00E876B6">
            <w:pPr>
              <w:spacing w:after="0" w:line="360" w:lineRule="auto"/>
              <w:rPr>
                <w:rFonts w:eastAsia="Times New Roman" w:cs="Times New Roman"/>
                <w:szCs w:val="24"/>
              </w:rPr>
            </w:pPr>
            <w:proofErr w:type="spellStart"/>
            <w:r w:rsidRPr="00590D17">
              <w:rPr>
                <w:rFonts w:eastAsia="Times New Roman" w:cs="Times New Roman"/>
                <w:szCs w:val="24"/>
              </w:rPr>
              <w:t>SumOfSqs</w:t>
            </w:r>
            <w:proofErr w:type="spellEnd"/>
          </w:p>
        </w:tc>
        <w:tc>
          <w:tcPr>
            <w:tcW w:w="996" w:type="dxa"/>
            <w:tcBorders>
              <w:top w:val="single" w:sz="4" w:space="0" w:color="auto"/>
              <w:left w:val="nil"/>
              <w:bottom w:val="single" w:sz="4" w:space="0" w:color="auto"/>
              <w:right w:val="nil"/>
            </w:tcBorders>
            <w:shd w:val="clear" w:color="auto" w:fill="auto"/>
            <w:noWrap/>
            <w:vAlign w:val="bottom"/>
            <w:hideMark/>
          </w:tcPr>
          <w:p w14:paraId="725D7047" w14:textId="77777777" w:rsidR="00954410" w:rsidRPr="00590D17" w:rsidRDefault="00954410" w:rsidP="00E876B6">
            <w:pPr>
              <w:spacing w:after="0" w:line="360" w:lineRule="auto"/>
              <w:rPr>
                <w:rFonts w:eastAsia="Times New Roman" w:cs="Times New Roman"/>
                <w:szCs w:val="24"/>
              </w:rPr>
            </w:pPr>
            <w:r w:rsidRPr="00590D17">
              <w:rPr>
                <w:rFonts w:eastAsia="Times New Roman" w:cs="Times New Roman"/>
                <w:szCs w:val="24"/>
              </w:rPr>
              <w:t>R2</w:t>
            </w:r>
          </w:p>
        </w:tc>
        <w:tc>
          <w:tcPr>
            <w:tcW w:w="996" w:type="dxa"/>
            <w:tcBorders>
              <w:top w:val="single" w:sz="4" w:space="0" w:color="auto"/>
              <w:left w:val="nil"/>
              <w:bottom w:val="single" w:sz="4" w:space="0" w:color="auto"/>
              <w:right w:val="nil"/>
            </w:tcBorders>
            <w:shd w:val="clear" w:color="auto" w:fill="auto"/>
            <w:noWrap/>
            <w:vAlign w:val="bottom"/>
            <w:hideMark/>
          </w:tcPr>
          <w:p w14:paraId="05A945FD" w14:textId="77777777" w:rsidR="00954410" w:rsidRPr="00590D17" w:rsidRDefault="00954410" w:rsidP="00E876B6">
            <w:pPr>
              <w:spacing w:after="0" w:line="360" w:lineRule="auto"/>
              <w:rPr>
                <w:rFonts w:eastAsia="Times New Roman" w:cs="Times New Roman"/>
                <w:szCs w:val="24"/>
              </w:rPr>
            </w:pPr>
            <w:r w:rsidRPr="00590D17">
              <w:rPr>
                <w:rFonts w:eastAsia="Times New Roman" w:cs="Times New Roman"/>
                <w:szCs w:val="24"/>
              </w:rPr>
              <w:t>F</w:t>
            </w:r>
            <w:r>
              <w:rPr>
                <w:rFonts w:eastAsia="Times New Roman" w:cs="Times New Roman"/>
                <w:szCs w:val="24"/>
              </w:rPr>
              <w:t>-value</w:t>
            </w:r>
          </w:p>
        </w:tc>
        <w:tc>
          <w:tcPr>
            <w:tcW w:w="1036" w:type="dxa"/>
            <w:tcBorders>
              <w:top w:val="single" w:sz="4" w:space="0" w:color="auto"/>
              <w:left w:val="nil"/>
              <w:bottom w:val="single" w:sz="4" w:space="0" w:color="auto"/>
              <w:right w:val="nil"/>
            </w:tcBorders>
            <w:shd w:val="clear" w:color="auto" w:fill="auto"/>
            <w:noWrap/>
            <w:vAlign w:val="bottom"/>
            <w:hideMark/>
          </w:tcPr>
          <w:p w14:paraId="49EEA77E" w14:textId="77777777" w:rsidR="00954410" w:rsidRPr="00590D17" w:rsidRDefault="00954410" w:rsidP="00E876B6">
            <w:pPr>
              <w:spacing w:after="0" w:line="360" w:lineRule="auto"/>
              <w:rPr>
                <w:rFonts w:eastAsia="Times New Roman" w:cs="Times New Roman"/>
                <w:szCs w:val="24"/>
              </w:rPr>
            </w:pPr>
            <w:r w:rsidRPr="00590D17">
              <w:rPr>
                <w:rFonts w:eastAsia="Times New Roman" w:cs="Times New Roman"/>
                <w:szCs w:val="24"/>
              </w:rPr>
              <w:t>p</w:t>
            </w:r>
            <w:r>
              <w:rPr>
                <w:rFonts w:eastAsia="Times New Roman" w:cs="Times New Roman"/>
                <w:szCs w:val="24"/>
              </w:rPr>
              <w:t>-</w:t>
            </w:r>
            <w:r w:rsidRPr="00590D17">
              <w:rPr>
                <w:rFonts w:eastAsia="Times New Roman" w:cs="Times New Roman"/>
                <w:szCs w:val="24"/>
              </w:rPr>
              <w:t>value</w:t>
            </w:r>
          </w:p>
        </w:tc>
      </w:tr>
      <w:tr w:rsidR="00E876B6" w:rsidRPr="00590D17" w14:paraId="629A0D8F" w14:textId="77777777" w:rsidTr="00B42A8D">
        <w:trPr>
          <w:trHeight w:val="288"/>
        </w:trPr>
        <w:tc>
          <w:tcPr>
            <w:tcW w:w="2129" w:type="dxa"/>
            <w:tcBorders>
              <w:top w:val="single" w:sz="4" w:space="0" w:color="auto"/>
              <w:left w:val="nil"/>
              <w:bottom w:val="nil"/>
              <w:right w:val="nil"/>
            </w:tcBorders>
            <w:shd w:val="clear" w:color="auto" w:fill="auto"/>
            <w:noWrap/>
            <w:vAlign w:val="bottom"/>
            <w:hideMark/>
          </w:tcPr>
          <w:p w14:paraId="028981AB" w14:textId="77777777" w:rsidR="00E876B6" w:rsidRPr="00590D17" w:rsidRDefault="00E876B6" w:rsidP="00E876B6">
            <w:pPr>
              <w:spacing w:after="0" w:line="360" w:lineRule="auto"/>
              <w:rPr>
                <w:rFonts w:eastAsia="Times New Roman" w:cs="Times New Roman"/>
                <w:color w:val="000000"/>
                <w:szCs w:val="24"/>
              </w:rPr>
            </w:pPr>
            <w:proofErr w:type="spellStart"/>
            <w:r w:rsidRPr="00590D17">
              <w:rPr>
                <w:rFonts w:eastAsia="Times New Roman" w:cs="Times New Roman"/>
                <w:color w:val="000000"/>
                <w:szCs w:val="24"/>
              </w:rPr>
              <w:t>db</w:t>
            </w:r>
            <w:proofErr w:type="spellEnd"/>
            <w:r w:rsidRPr="00590D17">
              <w:rPr>
                <w:rFonts w:eastAsia="Times New Roman" w:cs="Times New Roman"/>
                <w:color w:val="000000"/>
                <w:szCs w:val="24"/>
              </w:rPr>
              <w:t xml:space="preserve"> community</w:t>
            </w:r>
          </w:p>
        </w:tc>
        <w:tc>
          <w:tcPr>
            <w:tcW w:w="1663" w:type="dxa"/>
            <w:tcBorders>
              <w:top w:val="single" w:sz="4" w:space="0" w:color="auto"/>
              <w:left w:val="nil"/>
              <w:bottom w:val="nil"/>
              <w:right w:val="nil"/>
            </w:tcBorders>
            <w:shd w:val="clear" w:color="auto" w:fill="auto"/>
            <w:noWrap/>
            <w:vAlign w:val="bottom"/>
            <w:hideMark/>
          </w:tcPr>
          <w:p w14:paraId="704028E0"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dung removal</w:t>
            </w:r>
          </w:p>
        </w:tc>
        <w:tc>
          <w:tcPr>
            <w:tcW w:w="590" w:type="dxa"/>
            <w:tcBorders>
              <w:top w:val="single" w:sz="4" w:space="0" w:color="auto"/>
              <w:left w:val="nil"/>
              <w:bottom w:val="nil"/>
              <w:right w:val="nil"/>
            </w:tcBorders>
            <w:shd w:val="clear" w:color="auto" w:fill="auto"/>
            <w:noWrap/>
            <w:vAlign w:val="bottom"/>
            <w:hideMark/>
          </w:tcPr>
          <w:p w14:paraId="686D1C93"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1</w:t>
            </w:r>
          </w:p>
        </w:tc>
        <w:tc>
          <w:tcPr>
            <w:tcW w:w="1377" w:type="dxa"/>
            <w:tcBorders>
              <w:top w:val="single" w:sz="4" w:space="0" w:color="auto"/>
              <w:left w:val="nil"/>
              <w:bottom w:val="nil"/>
              <w:right w:val="nil"/>
            </w:tcBorders>
            <w:shd w:val="clear" w:color="auto" w:fill="auto"/>
            <w:noWrap/>
            <w:vAlign w:val="bottom"/>
            <w:hideMark/>
          </w:tcPr>
          <w:p w14:paraId="3CEE2645" w14:textId="62082E2C"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0.295</w:t>
            </w:r>
          </w:p>
        </w:tc>
        <w:tc>
          <w:tcPr>
            <w:tcW w:w="996" w:type="dxa"/>
            <w:tcBorders>
              <w:top w:val="single" w:sz="4" w:space="0" w:color="auto"/>
              <w:left w:val="nil"/>
              <w:bottom w:val="nil"/>
              <w:right w:val="nil"/>
            </w:tcBorders>
            <w:shd w:val="clear" w:color="auto" w:fill="auto"/>
            <w:noWrap/>
            <w:vAlign w:val="bottom"/>
            <w:hideMark/>
          </w:tcPr>
          <w:p w14:paraId="173EEA01" w14:textId="292DD246"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0.014</w:t>
            </w:r>
          </w:p>
        </w:tc>
        <w:tc>
          <w:tcPr>
            <w:tcW w:w="996" w:type="dxa"/>
            <w:tcBorders>
              <w:top w:val="single" w:sz="4" w:space="0" w:color="auto"/>
              <w:left w:val="nil"/>
              <w:bottom w:val="nil"/>
              <w:right w:val="nil"/>
            </w:tcBorders>
            <w:shd w:val="clear" w:color="auto" w:fill="auto"/>
            <w:noWrap/>
            <w:vAlign w:val="bottom"/>
            <w:hideMark/>
          </w:tcPr>
          <w:p w14:paraId="63A3E008" w14:textId="3D71C8EA"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0.927</w:t>
            </w:r>
          </w:p>
        </w:tc>
        <w:tc>
          <w:tcPr>
            <w:tcW w:w="1036" w:type="dxa"/>
            <w:tcBorders>
              <w:top w:val="single" w:sz="4" w:space="0" w:color="auto"/>
              <w:left w:val="nil"/>
              <w:bottom w:val="nil"/>
              <w:right w:val="nil"/>
            </w:tcBorders>
            <w:shd w:val="clear" w:color="auto" w:fill="auto"/>
            <w:noWrap/>
            <w:vAlign w:val="bottom"/>
            <w:hideMark/>
          </w:tcPr>
          <w:p w14:paraId="20D6918A" w14:textId="108012CC"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0.460</w:t>
            </w:r>
          </w:p>
        </w:tc>
      </w:tr>
      <w:tr w:rsidR="00E876B6" w:rsidRPr="00590D17" w14:paraId="1220CF95" w14:textId="77777777" w:rsidTr="00B42A8D">
        <w:trPr>
          <w:trHeight w:val="288"/>
        </w:trPr>
        <w:tc>
          <w:tcPr>
            <w:tcW w:w="2129" w:type="dxa"/>
            <w:tcBorders>
              <w:top w:val="nil"/>
              <w:left w:val="nil"/>
              <w:bottom w:val="nil"/>
              <w:right w:val="nil"/>
            </w:tcBorders>
            <w:shd w:val="clear" w:color="auto" w:fill="auto"/>
            <w:noWrap/>
            <w:vAlign w:val="bottom"/>
            <w:hideMark/>
          </w:tcPr>
          <w:p w14:paraId="4B070A27"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(abundance based)</w:t>
            </w:r>
          </w:p>
        </w:tc>
        <w:tc>
          <w:tcPr>
            <w:tcW w:w="1663" w:type="dxa"/>
            <w:tcBorders>
              <w:top w:val="nil"/>
              <w:left w:val="nil"/>
              <w:bottom w:val="nil"/>
              <w:right w:val="nil"/>
            </w:tcBorders>
            <w:shd w:val="clear" w:color="auto" w:fill="auto"/>
            <w:noWrap/>
            <w:vAlign w:val="bottom"/>
            <w:hideMark/>
          </w:tcPr>
          <w:p w14:paraId="681D66E3"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Residual</w:t>
            </w:r>
          </w:p>
        </w:tc>
        <w:tc>
          <w:tcPr>
            <w:tcW w:w="590" w:type="dxa"/>
            <w:tcBorders>
              <w:top w:val="nil"/>
              <w:left w:val="nil"/>
              <w:bottom w:val="nil"/>
              <w:right w:val="nil"/>
            </w:tcBorders>
            <w:shd w:val="clear" w:color="auto" w:fill="auto"/>
            <w:noWrap/>
            <w:vAlign w:val="bottom"/>
            <w:hideMark/>
          </w:tcPr>
          <w:p w14:paraId="4B0101CF"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64</w:t>
            </w:r>
          </w:p>
        </w:tc>
        <w:tc>
          <w:tcPr>
            <w:tcW w:w="1377" w:type="dxa"/>
            <w:tcBorders>
              <w:top w:val="nil"/>
              <w:left w:val="nil"/>
              <w:bottom w:val="nil"/>
              <w:right w:val="nil"/>
            </w:tcBorders>
            <w:shd w:val="clear" w:color="auto" w:fill="auto"/>
            <w:noWrap/>
            <w:vAlign w:val="bottom"/>
            <w:hideMark/>
          </w:tcPr>
          <w:p w14:paraId="00AF38E5" w14:textId="5966D755"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20.384</w:t>
            </w:r>
          </w:p>
        </w:tc>
        <w:tc>
          <w:tcPr>
            <w:tcW w:w="996" w:type="dxa"/>
            <w:tcBorders>
              <w:top w:val="nil"/>
              <w:left w:val="nil"/>
              <w:bottom w:val="nil"/>
              <w:right w:val="nil"/>
            </w:tcBorders>
            <w:shd w:val="clear" w:color="auto" w:fill="auto"/>
            <w:noWrap/>
            <w:vAlign w:val="bottom"/>
            <w:hideMark/>
          </w:tcPr>
          <w:p w14:paraId="5D2662BC" w14:textId="46A1F7FB"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0.986</w:t>
            </w:r>
          </w:p>
        </w:tc>
        <w:tc>
          <w:tcPr>
            <w:tcW w:w="996" w:type="dxa"/>
            <w:tcBorders>
              <w:top w:val="nil"/>
              <w:left w:val="nil"/>
              <w:bottom w:val="nil"/>
              <w:right w:val="nil"/>
            </w:tcBorders>
            <w:shd w:val="clear" w:color="auto" w:fill="auto"/>
            <w:noWrap/>
            <w:vAlign w:val="bottom"/>
            <w:hideMark/>
          </w:tcPr>
          <w:p w14:paraId="24A6B352" w14:textId="77777777" w:rsidR="00E876B6" w:rsidRPr="00E876B6" w:rsidRDefault="00E876B6" w:rsidP="00E876B6">
            <w:pPr>
              <w:spacing w:after="0" w:line="360" w:lineRule="auto"/>
              <w:jc w:val="right"/>
              <w:rPr>
                <w:rFonts w:eastAsia="Times New Roman" w:cs="Times New Roman"/>
                <w:color w:val="000000"/>
                <w:szCs w:val="24"/>
              </w:rPr>
            </w:pPr>
          </w:p>
        </w:tc>
        <w:tc>
          <w:tcPr>
            <w:tcW w:w="1036" w:type="dxa"/>
            <w:tcBorders>
              <w:top w:val="nil"/>
              <w:left w:val="nil"/>
              <w:bottom w:val="nil"/>
              <w:right w:val="nil"/>
            </w:tcBorders>
            <w:shd w:val="clear" w:color="auto" w:fill="auto"/>
            <w:noWrap/>
            <w:vAlign w:val="bottom"/>
            <w:hideMark/>
          </w:tcPr>
          <w:p w14:paraId="2A3A1ABF" w14:textId="77777777" w:rsidR="00E876B6" w:rsidRPr="00E876B6" w:rsidRDefault="00E876B6" w:rsidP="00E876B6">
            <w:pPr>
              <w:spacing w:after="0" w:line="360" w:lineRule="auto"/>
              <w:jc w:val="right"/>
              <w:rPr>
                <w:rFonts w:eastAsia="Times New Roman" w:cs="Times New Roman"/>
                <w:szCs w:val="24"/>
              </w:rPr>
            </w:pPr>
          </w:p>
        </w:tc>
      </w:tr>
      <w:tr w:rsidR="00E876B6" w:rsidRPr="00590D17" w14:paraId="4A7A6880" w14:textId="77777777" w:rsidTr="00B42A8D">
        <w:trPr>
          <w:trHeight w:val="288"/>
        </w:trPr>
        <w:tc>
          <w:tcPr>
            <w:tcW w:w="2129" w:type="dxa"/>
            <w:tcBorders>
              <w:top w:val="nil"/>
              <w:left w:val="nil"/>
              <w:bottom w:val="nil"/>
              <w:right w:val="nil"/>
            </w:tcBorders>
            <w:shd w:val="clear" w:color="auto" w:fill="auto"/>
            <w:noWrap/>
            <w:vAlign w:val="bottom"/>
            <w:hideMark/>
          </w:tcPr>
          <w:p w14:paraId="0FC83177" w14:textId="77777777" w:rsidR="00E876B6" w:rsidRPr="00590D17" w:rsidRDefault="00E876B6" w:rsidP="00E876B6">
            <w:pPr>
              <w:spacing w:after="0" w:line="360" w:lineRule="auto"/>
              <w:jc w:val="right"/>
              <w:rPr>
                <w:rFonts w:eastAsia="Times New Roman" w:cs="Times New Roman"/>
                <w:szCs w:val="24"/>
              </w:rPr>
            </w:pPr>
          </w:p>
        </w:tc>
        <w:tc>
          <w:tcPr>
            <w:tcW w:w="1663" w:type="dxa"/>
            <w:tcBorders>
              <w:top w:val="nil"/>
              <w:left w:val="nil"/>
              <w:bottom w:val="nil"/>
              <w:right w:val="nil"/>
            </w:tcBorders>
            <w:shd w:val="clear" w:color="auto" w:fill="auto"/>
            <w:noWrap/>
            <w:vAlign w:val="bottom"/>
            <w:hideMark/>
          </w:tcPr>
          <w:p w14:paraId="0E1E6DC3"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Total</w:t>
            </w:r>
          </w:p>
        </w:tc>
        <w:tc>
          <w:tcPr>
            <w:tcW w:w="590" w:type="dxa"/>
            <w:tcBorders>
              <w:top w:val="nil"/>
              <w:left w:val="nil"/>
              <w:bottom w:val="nil"/>
              <w:right w:val="nil"/>
            </w:tcBorders>
            <w:shd w:val="clear" w:color="auto" w:fill="auto"/>
            <w:noWrap/>
            <w:vAlign w:val="bottom"/>
            <w:hideMark/>
          </w:tcPr>
          <w:p w14:paraId="406588EA"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65</w:t>
            </w:r>
          </w:p>
        </w:tc>
        <w:tc>
          <w:tcPr>
            <w:tcW w:w="1377" w:type="dxa"/>
            <w:tcBorders>
              <w:top w:val="nil"/>
              <w:left w:val="nil"/>
              <w:bottom w:val="nil"/>
              <w:right w:val="nil"/>
            </w:tcBorders>
            <w:shd w:val="clear" w:color="auto" w:fill="auto"/>
            <w:noWrap/>
            <w:vAlign w:val="bottom"/>
            <w:hideMark/>
          </w:tcPr>
          <w:p w14:paraId="12423FE5" w14:textId="4DA3CA0E"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20.680</w:t>
            </w:r>
          </w:p>
        </w:tc>
        <w:tc>
          <w:tcPr>
            <w:tcW w:w="996" w:type="dxa"/>
            <w:tcBorders>
              <w:top w:val="nil"/>
              <w:left w:val="nil"/>
              <w:bottom w:val="nil"/>
              <w:right w:val="nil"/>
            </w:tcBorders>
            <w:shd w:val="clear" w:color="auto" w:fill="auto"/>
            <w:noWrap/>
            <w:vAlign w:val="bottom"/>
            <w:hideMark/>
          </w:tcPr>
          <w:p w14:paraId="1299E13A" w14:textId="408D8B07"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1.000</w:t>
            </w:r>
          </w:p>
        </w:tc>
        <w:tc>
          <w:tcPr>
            <w:tcW w:w="996" w:type="dxa"/>
            <w:tcBorders>
              <w:top w:val="nil"/>
              <w:left w:val="nil"/>
              <w:bottom w:val="nil"/>
              <w:right w:val="nil"/>
            </w:tcBorders>
            <w:shd w:val="clear" w:color="auto" w:fill="auto"/>
            <w:noWrap/>
            <w:vAlign w:val="bottom"/>
            <w:hideMark/>
          </w:tcPr>
          <w:p w14:paraId="346227EA" w14:textId="77777777" w:rsidR="00E876B6" w:rsidRPr="00E876B6" w:rsidRDefault="00E876B6" w:rsidP="00E876B6">
            <w:pPr>
              <w:spacing w:after="0" w:line="360" w:lineRule="auto"/>
              <w:jc w:val="right"/>
              <w:rPr>
                <w:rFonts w:eastAsia="Times New Roman" w:cs="Times New Roman"/>
                <w:color w:val="000000"/>
                <w:szCs w:val="24"/>
              </w:rPr>
            </w:pPr>
          </w:p>
        </w:tc>
        <w:tc>
          <w:tcPr>
            <w:tcW w:w="1036" w:type="dxa"/>
            <w:tcBorders>
              <w:top w:val="nil"/>
              <w:left w:val="nil"/>
              <w:bottom w:val="nil"/>
              <w:right w:val="nil"/>
            </w:tcBorders>
            <w:shd w:val="clear" w:color="auto" w:fill="auto"/>
            <w:noWrap/>
            <w:vAlign w:val="bottom"/>
            <w:hideMark/>
          </w:tcPr>
          <w:p w14:paraId="34A21E8A" w14:textId="77777777" w:rsidR="00E876B6" w:rsidRPr="00E876B6" w:rsidRDefault="00E876B6" w:rsidP="00E876B6">
            <w:pPr>
              <w:spacing w:after="0" w:line="360" w:lineRule="auto"/>
              <w:jc w:val="right"/>
              <w:rPr>
                <w:rFonts w:eastAsia="Times New Roman" w:cs="Times New Roman"/>
                <w:szCs w:val="24"/>
              </w:rPr>
            </w:pPr>
          </w:p>
        </w:tc>
      </w:tr>
      <w:tr w:rsidR="00E876B6" w:rsidRPr="00590D17" w14:paraId="01E77EC9" w14:textId="77777777" w:rsidTr="00B42A8D">
        <w:trPr>
          <w:trHeight w:val="288"/>
        </w:trPr>
        <w:tc>
          <w:tcPr>
            <w:tcW w:w="2129" w:type="dxa"/>
            <w:tcBorders>
              <w:top w:val="nil"/>
              <w:left w:val="nil"/>
              <w:bottom w:val="nil"/>
              <w:right w:val="nil"/>
            </w:tcBorders>
            <w:shd w:val="clear" w:color="auto" w:fill="auto"/>
            <w:noWrap/>
            <w:vAlign w:val="bottom"/>
            <w:hideMark/>
          </w:tcPr>
          <w:p w14:paraId="5507E492" w14:textId="77777777" w:rsidR="00E876B6" w:rsidRPr="00590D17" w:rsidRDefault="00E876B6" w:rsidP="00E876B6">
            <w:pPr>
              <w:spacing w:after="0" w:line="360" w:lineRule="auto"/>
              <w:rPr>
                <w:rFonts w:eastAsia="Times New Roman" w:cs="Times New Roman"/>
                <w:color w:val="000000"/>
                <w:szCs w:val="24"/>
              </w:rPr>
            </w:pPr>
            <w:proofErr w:type="spellStart"/>
            <w:r w:rsidRPr="00590D17">
              <w:rPr>
                <w:rFonts w:eastAsia="Times New Roman" w:cs="Times New Roman"/>
                <w:color w:val="000000"/>
                <w:szCs w:val="24"/>
              </w:rPr>
              <w:t>db</w:t>
            </w:r>
            <w:proofErr w:type="spellEnd"/>
            <w:r w:rsidRPr="00590D17">
              <w:rPr>
                <w:rFonts w:eastAsia="Times New Roman" w:cs="Times New Roman"/>
                <w:color w:val="000000"/>
                <w:szCs w:val="24"/>
              </w:rPr>
              <w:t xml:space="preserve"> community</w:t>
            </w:r>
          </w:p>
        </w:tc>
        <w:tc>
          <w:tcPr>
            <w:tcW w:w="1663" w:type="dxa"/>
            <w:tcBorders>
              <w:top w:val="nil"/>
              <w:left w:val="nil"/>
              <w:bottom w:val="nil"/>
              <w:right w:val="nil"/>
            </w:tcBorders>
            <w:shd w:val="clear" w:color="auto" w:fill="auto"/>
            <w:noWrap/>
            <w:vAlign w:val="bottom"/>
            <w:hideMark/>
          </w:tcPr>
          <w:p w14:paraId="2AD8885C"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dung removal</w:t>
            </w:r>
          </w:p>
        </w:tc>
        <w:tc>
          <w:tcPr>
            <w:tcW w:w="590" w:type="dxa"/>
            <w:tcBorders>
              <w:top w:val="nil"/>
              <w:left w:val="nil"/>
              <w:bottom w:val="nil"/>
              <w:right w:val="nil"/>
            </w:tcBorders>
            <w:shd w:val="clear" w:color="auto" w:fill="auto"/>
            <w:noWrap/>
            <w:vAlign w:val="bottom"/>
            <w:hideMark/>
          </w:tcPr>
          <w:p w14:paraId="4FF40AA9"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1</w:t>
            </w:r>
          </w:p>
        </w:tc>
        <w:tc>
          <w:tcPr>
            <w:tcW w:w="1377" w:type="dxa"/>
            <w:tcBorders>
              <w:top w:val="nil"/>
              <w:left w:val="nil"/>
              <w:bottom w:val="nil"/>
              <w:right w:val="nil"/>
            </w:tcBorders>
            <w:shd w:val="clear" w:color="auto" w:fill="auto"/>
            <w:noWrap/>
            <w:vAlign w:val="bottom"/>
            <w:hideMark/>
          </w:tcPr>
          <w:p w14:paraId="6049DC0B" w14:textId="6191C358"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0.201</w:t>
            </w:r>
          </w:p>
        </w:tc>
        <w:tc>
          <w:tcPr>
            <w:tcW w:w="996" w:type="dxa"/>
            <w:tcBorders>
              <w:top w:val="nil"/>
              <w:left w:val="nil"/>
              <w:bottom w:val="nil"/>
              <w:right w:val="nil"/>
            </w:tcBorders>
            <w:shd w:val="clear" w:color="auto" w:fill="auto"/>
            <w:noWrap/>
            <w:vAlign w:val="bottom"/>
            <w:hideMark/>
          </w:tcPr>
          <w:p w14:paraId="0C8B8C5C" w14:textId="07576BC1"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0.011</w:t>
            </w:r>
          </w:p>
        </w:tc>
        <w:tc>
          <w:tcPr>
            <w:tcW w:w="996" w:type="dxa"/>
            <w:tcBorders>
              <w:top w:val="nil"/>
              <w:left w:val="nil"/>
              <w:bottom w:val="nil"/>
              <w:right w:val="nil"/>
            </w:tcBorders>
            <w:shd w:val="clear" w:color="auto" w:fill="auto"/>
            <w:noWrap/>
            <w:vAlign w:val="bottom"/>
            <w:hideMark/>
          </w:tcPr>
          <w:p w14:paraId="60944A49" w14:textId="480E4915"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0.686</w:t>
            </w:r>
          </w:p>
        </w:tc>
        <w:tc>
          <w:tcPr>
            <w:tcW w:w="1036" w:type="dxa"/>
            <w:tcBorders>
              <w:top w:val="nil"/>
              <w:left w:val="nil"/>
              <w:bottom w:val="nil"/>
              <w:right w:val="nil"/>
            </w:tcBorders>
            <w:shd w:val="clear" w:color="auto" w:fill="auto"/>
            <w:noWrap/>
            <w:vAlign w:val="bottom"/>
            <w:hideMark/>
          </w:tcPr>
          <w:p w14:paraId="33F2BA72" w14:textId="64639298"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0.632</w:t>
            </w:r>
          </w:p>
        </w:tc>
      </w:tr>
      <w:tr w:rsidR="00E876B6" w:rsidRPr="00590D17" w14:paraId="72F38366" w14:textId="77777777" w:rsidTr="00B42A8D">
        <w:trPr>
          <w:trHeight w:val="288"/>
        </w:trPr>
        <w:tc>
          <w:tcPr>
            <w:tcW w:w="2129" w:type="dxa"/>
            <w:tcBorders>
              <w:top w:val="nil"/>
              <w:left w:val="nil"/>
              <w:right w:val="nil"/>
            </w:tcBorders>
            <w:shd w:val="clear" w:color="auto" w:fill="auto"/>
            <w:noWrap/>
            <w:vAlign w:val="bottom"/>
            <w:hideMark/>
          </w:tcPr>
          <w:p w14:paraId="28F7908E"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(biomass based)</w:t>
            </w:r>
          </w:p>
        </w:tc>
        <w:tc>
          <w:tcPr>
            <w:tcW w:w="1663" w:type="dxa"/>
            <w:tcBorders>
              <w:top w:val="nil"/>
              <w:left w:val="nil"/>
              <w:right w:val="nil"/>
            </w:tcBorders>
            <w:shd w:val="clear" w:color="auto" w:fill="auto"/>
            <w:noWrap/>
            <w:vAlign w:val="bottom"/>
            <w:hideMark/>
          </w:tcPr>
          <w:p w14:paraId="3C715F85"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Residual</w:t>
            </w:r>
          </w:p>
        </w:tc>
        <w:tc>
          <w:tcPr>
            <w:tcW w:w="590" w:type="dxa"/>
            <w:tcBorders>
              <w:top w:val="nil"/>
              <w:left w:val="nil"/>
              <w:right w:val="nil"/>
            </w:tcBorders>
            <w:shd w:val="clear" w:color="auto" w:fill="auto"/>
            <w:noWrap/>
            <w:vAlign w:val="bottom"/>
            <w:hideMark/>
          </w:tcPr>
          <w:p w14:paraId="646A4A2E"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64</w:t>
            </w:r>
          </w:p>
        </w:tc>
        <w:tc>
          <w:tcPr>
            <w:tcW w:w="1377" w:type="dxa"/>
            <w:tcBorders>
              <w:top w:val="nil"/>
              <w:left w:val="nil"/>
              <w:right w:val="nil"/>
            </w:tcBorders>
            <w:shd w:val="clear" w:color="auto" w:fill="auto"/>
            <w:noWrap/>
            <w:vAlign w:val="bottom"/>
            <w:hideMark/>
          </w:tcPr>
          <w:p w14:paraId="5CACB0E2" w14:textId="061196C7"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18.797</w:t>
            </w:r>
          </w:p>
        </w:tc>
        <w:tc>
          <w:tcPr>
            <w:tcW w:w="996" w:type="dxa"/>
            <w:tcBorders>
              <w:top w:val="nil"/>
              <w:left w:val="nil"/>
              <w:right w:val="nil"/>
            </w:tcBorders>
            <w:shd w:val="clear" w:color="auto" w:fill="auto"/>
            <w:noWrap/>
            <w:vAlign w:val="bottom"/>
            <w:hideMark/>
          </w:tcPr>
          <w:p w14:paraId="680AB6B3" w14:textId="7285B2A2"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0.989</w:t>
            </w:r>
          </w:p>
        </w:tc>
        <w:tc>
          <w:tcPr>
            <w:tcW w:w="996" w:type="dxa"/>
            <w:tcBorders>
              <w:top w:val="nil"/>
              <w:left w:val="nil"/>
              <w:right w:val="nil"/>
            </w:tcBorders>
            <w:shd w:val="clear" w:color="auto" w:fill="auto"/>
            <w:noWrap/>
            <w:vAlign w:val="bottom"/>
            <w:hideMark/>
          </w:tcPr>
          <w:p w14:paraId="7E0FE0BE" w14:textId="77777777" w:rsidR="00E876B6" w:rsidRPr="00E876B6" w:rsidRDefault="00E876B6" w:rsidP="00E876B6">
            <w:pPr>
              <w:spacing w:after="0" w:line="360" w:lineRule="auto"/>
              <w:jc w:val="right"/>
              <w:rPr>
                <w:rFonts w:eastAsia="Times New Roman" w:cs="Times New Roman"/>
                <w:color w:val="000000"/>
                <w:szCs w:val="24"/>
              </w:rPr>
            </w:pPr>
          </w:p>
        </w:tc>
        <w:tc>
          <w:tcPr>
            <w:tcW w:w="1036" w:type="dxa"/>
            <w:tcBorders>
              <w:top w:val="nil"/>
              <w:left w:val="nil"/>
              <w:right w:val="nil"/>
            </w:tcBorders>
            <w:shd w:val="clear" w:color="auto" w:fill="auto"/>
            <w:noWrap/>
            <w:vAlign w:val="bottom"/>
            <w:hideMark/>
          </w:tcPr>
          <w:p w14:paraId="422DD28F" w14:textId="77777777" w:rsidR="00E876B6" w:rsidRPr="00E876B6" w:rsidRDefault="00E876B6" w:rsidP="00E876B6">
            <w:pPr>
              <w:spacing w:after="0" w:line="360" w:lineRule="auto"/>
              <w:jc w:val="right"/>
              <w:rPr>
                <w:rFonts w:eastAsia="Times New Roman" w:cs="Times New Roman"/>
                <w:szCs w:val="24"/>
              </w:rPr>
            </w:pPr>
          </w:p>
        </w:tc>
      </w:tr>
      <w:tr w:rsidR="00E876B6" w:rsidRPr="00590D17" w14:paraId="0B762965" w14:textId="77777777" w:rsidTr="00B42A8D">
        <w:trPr>
          <w:trHeight w:val="288"/>
        </w:trPr>
        <w:tc>
          <w:tcPr>
            <w:tcW w:w="2129" w:type="dxa"/>
            <w:tcBorders>
              <w:top w:val="nil"/>
              <w:left w:val="nil"/>
              <w:bottom w:val="single" w:sz="4" w:space="0" w:color="auto"/>
              <w:right w:val="nil"/>
            </w:tcBorders>
            <w:shd w:val="clear" w:color="auto" w:fill="auto"/>
            <w:noWrap/>
            <w:vAlign w:val="bottom"/>
            <w:hideMark/>
          </w:tcPr>
          <w:p w14:paraId="0304DCE4" w14:textId="77777777" w:rsidR="00E876B6" w:rsidRPr="00590D17" w:rsidRDefault="00E876B6" w:rsidP="00E876B6">
            <w:pPr>
              <w:spacing w:after="0" w:line="360" w:lineRule="auto"/>
              <w:jc w:val="right"/>
              <w:rPr>
                <w:rFonts w:eastAsia="Times New Roman" w:cs="Times New Roman"/>
                <w:szCs w:val="24"/>
              </w:rPr>
            </w:pPr>
          </w:p>
        </w:tc>
        <w:tc>
          <w:tcPr>
            <w:tcW w:w="1663" w:type="dxa"/>
            <w:tcBorders>
              <w:top w:val="nil"/>
              <w:left w:val="nil"/>
              <w:bottom w:val="single" w:sz="4" w:space="0" w:color="auto"/>
              <w:right w:val="nil"/>
            </w:tcBorders>
            <w:shd w:val="clear" w:color="auto" w:fill="auto"/>
            <w:noWrap/>
            <w:vAlign w:val="bottom"/>
            <w:hideMark/>
          </w:tcPr>
          <w:p w14:paraId="6C9ABB9E" w14:textId="77777777" w:rsidR="00E876B6" w:rsidRPr="00590D17" w:rsidRDefault="00E876B6" w:rsidP="00E876B6">
            <w:pPr>
              <w:spacing w:after="0" w:line="360" w:lineRule="auto"/>
              <w:rPr>
                <w:rFonts w:eastAsia="Times New Roman" w:cs="Times New Roman"/>
                <w:color w:val="000000"/>
                <w:szCs w:val="24"/>
              </w:rPr>
            </w:pPr>
            <w:r w:rsidRPr="00590D17">
              <w:rPr>
                <w:rFonts w:eastAsia="Times New Roman" w:cs="Times New Roman"/>
                <w:color w:val="000000"/>
                <w:szCs w:val="24"/>
              </w:rPr>
              <w:t>Total</w:t>
            </w:r>
          </w:p>
        </w:tc>
        <w:tc>
          <w:tcPr>
            <w:tcW w:w="590" w:type="dxa"/>
            <w:tcBorders>
              <w:top w:val="nil"/>
              <w:left w:val="nil"/>
              <w:bottom w:val="single" w:sz="4" w:space="0" w:color="auto"/>
              <w:right w:val="nil"/>
            </w:tcBorders>
            <w:shd w:val="clear" w:color="auto" w:fill="auto"/>
            <w:noWrap/>
            <w:vAlign w:val="bottom"/>
            <w:hideMark/>
          </w:tcPr>
          <w:p w14:paraId="071C7D5D" w14:textId="77777777" w:rsidR="00E876B6" w:rsidRPr="00590D17" w:rsidRDefault="00E876B6" w:rsidP="00E876B6">
            <w:pPr>
              <w:spacing w:after="0" w:line="360" w:lineRule="auto"/>
              <w:jc w:val="right"/>
              <w:rPr>
                <w:rFonts w:eastAsia="Times New Roman" w:cs="Times New Roman"/>
                <w:color w:val="000000"/>
                <w:szCs w:val="24"/>
              </w:rPr>
            </w:pPr>
            <w:r w:rsidRPr="00590D17">
              <w:rPr>
                <w:rFonts w:eastAsia="Times New Roman" w:cs="Times New Roman"/>
                <w:color w:val="000000"/>
                <w:szCs w:val="24"/>
              </w:rPr>
              <w:t>65</w:t>
            </w:r>
          </w:p>
        </w:tc>
        <w:tc>
          <w:tcPr>
            <w:tcW w:w="1377" w:type="dxa"/>
            <w:tcBorders>
              <w:top w:val="nil"/>
              <w:left w:val="nil"/>
              <w:bottom w:val="single" w:sz="4" w:space="0" w:color="auto"/>
              <w:right w:val="nil"/>
            </w:tcBorders>
            <w:shd w:val="clear" w:color="auto" w:fill="auto"/>
            <w:noWrap/>
            <w:vAlign w:val="bottom"/>
            <w:hideMark/>
          </w:tcPr>
          <w:p w14:paraId="6B01FE9F" w14:textId="6B758FA0"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18.998</w:t>
            </w:r>
          </w:p>
        </w:tc>
        <w:tc>
          <w:tcPr>
            <w:tcW w:w="996" w:type="dxa"/>
            <w:tcBorders>
              <w:top w:val="nil"/>
              <w:left w:val="nil"/>
              <w:bottom w:val="single" w:sz="4" w:space="0" w:color="auto"/>
              <w:right w:val="nil"/>
            </w:tcBorders>
            <w:shd w:val="clear" w:color="auto" w:fill="auto"/>
            <w:noWrap/>
            <w:vAlign w:val="bottom"/>
            <w:hideMark/>
          </w:tcPr>
          <w:p w14:paraId="46920F8D" w14:textId="4F25A59B" w:rsidR="00E876B6" w:rsidRPr="00E876B6" w:rsidRDefault="00E876B6" w:rsidP="00E876B6">
            <w:pPr>
              <w:spacing w:after="0" w:line="360" w:lineRule="auto"/>
              <w:jc w:val="right"/>
              <w:rPr>
                <w:rFonts w:eastAsia="Times New Roman" w:cs="Times New Roman"/>
                <w:color w:val="000000"/>
                <w:szCs w:val="24"/>
              </w:rPr>
            </w:pPr>
            <w:r w:rsidRPr="00E876B6">
              <w:rPr>
                <w:rFonts w:cs="Times New Roman"/>
                <w:color w:val="000000"/>
                <w:szCs w:val="24"/>
              </w:rPr>
              <w:t>1.000</w:t>
            </w:r>
          </w:p>
        </w:tc>
        <w:tc>
          <w:tcPr>
            <w:tcW w:w="996" w:type="dxa"/>
            <w:tcBorders>
              <w:top w:val="nil"/>
              <w:left w:val="nil"/>
              <w:bottom w:val="single" w:sz="4" w:space="0" w:color="auto"/>
              <w:right w:val="nil"/>
            </w:tcBorders>
            <w:shd w:val="clear" w:color="auto" w:fill="auto"/>
            <w:noWrap/>
            <w:vAlign w:val="bottom"/>
            <w:hideMark/>
          </w:tcPr>
          <w:p w14:paraId="6C6B5C60" w14:textId="77777777" w:rsidR="00E876B6" w:rsidRPr="00E876B6" w:rsidRDefault="00E876B6" w:rsidP="00E876B6">
            <w:pPr>
              <w:spacing w:after="0" w:line="360" w:lineRule="auto"/>
              <w:jc w:val="right"/>
              <w:rPr>
                <w:rFonts w:eastAsia="Times New Roman" w:cs="Times New Roman"/>
                <w:color w:val="000000"/>
                <w:szCs w:val="24"/>
              </w:rPr>
            </w:pPr>
          </w:p>
        </w:tc>
        <w:tc>
          <w:tcPr>
            <w:tcW w:w="1036" w:type="dxa"/>
            <w:tcBorders>
              <w:top w:val="nil"/>
              <w:left w:val="nil"/>
              <w:bottom w:val="single" w:sz="4" w:space="0" w:color="auto"/>
              <w:right w:val="nil"/>
            </w:tcBorders>
            <w:shd w:val="clear" w:color="auto" w:fill="auto"/>
            <w:noWrap/>
            <w:vAlign w:val="bottom"/>
            <w:hideMark/>
          </w:tcPr>
          <w:p w14:paraId="6DC3CC01" w14:textId="77777777" w:rsidR="00E876B6" w:rsidRPr="00E876B6" w:rsidRDefault="00E876B6" w:rsidP="00E876B6">
            <w:pPr>
              <w:spacing w:after="0" w:line="360" w:lineRule="auto"/>
              <w:jc w:val="right"/>
              <w:rPr>
                <w:rFonts w:eastAsia="Times New Roman" w:cs="Times New Roman"/>
                <w:szCs w:val="24"/>
              </w:rPr>
            </w:pPr>
          </w:p>
        </w:tc>
      </w:tr>
    </w:tbl>
    <w:p w14:paraId="25464A78" w14:textId="155CB1A8" w:rsidR="00E876B6" w:rsidRDefault="00E876B6"/>
    <w:p w14:paraId="3F97AB93" w14:textId="03B48251" w:rsidR="006834B3" w:rsidRPr="006834B3" w:rsidRDefault="006834B3" w:rsidP="006834B3">
      <w:pPr>
        <w:rPr>
          <w:rFonts w:ascii="Calibri" w:hAnsi="Calibri" w:cs="Calibri"/>
          <w:b/>
          <w:bCs/>
        </w:rPr>
      </w:pPr>
      <w:r w:rsidRPr="006834B3">
        <w:rPr>
          <w:rFonts w:ascii="Calibri" w:hAnsi="Calibri" w:cs="Calibri"/>
          <w:b/>
          <w:bCs/>
        </w:rPr>
        <w:t>References</w:t>
      </w:r>
    </w:p>
    <w:p w14:paraId="373B6A73" w14:textId="77777777" w:rsidR="00E876B6" w:rsidRPr="00E876B6" w:rsidRDefault="006834B3" w:rsidP="00E876B6">
      <w:pPr>
        <w:pStyle w:val="Literaturverzeichnis"/>
        <w:rPr>
          <w:rFonts w:cs="Times New Roman"/>
          <w:lang w:val="de-DE"/>
        </w:rPr>
      </w:pPr>
      <w:r>
        <w:fldChar w:fldCharType="begin"/>
      </w:r>
      <w:r w:rsidR="00E876B6">
        <w:instrText xml:space="preserve"> ADDIN ZOTERO_BIBL {"uncited":[],"omitted":[],"custom":[]} CSL_BIBLIOGRAPHY </w:instrText>
      </w:r>
      <w:r>
        <w:fldChar w:fldCharType="separate"/>
      </w:r>
      <w:r w:rsidR="00E876B6" w:rsidRPr="00E876B6">
        <w:rPr>
          <w:rFonts w:cs="Times New Roman"/>
        </w:rPr>
        <w:t xml:space="preserve">Buse, J., Šlachta, M., Sladecek, F.X.J., Carpaneto, G.M., 2018. Summary of the morphological and ecological traits of Central European dung beetles. </w:t>
      </w:r>
      <w:r w:rsidR="00E876B6" w:rsidRPr="00E876B6">
        <w:rPr>
          <w:rFonts w:cs="Times New Roman"/>
          <w:lang w:val="de-DE"/>
        </w:rPr>
        <w:t>Entomological Science 21, 315–323. https://doi.org/10.1111/ens.12313</w:t>
      </w:r>
    </w:p>
    <w:p w14:paraId="7D6F887A" w14:textId="77777777" w:rsidR="00E876B6" w:rsidRPr="00E876B6" w:rsidRDefault="00E876B6" w:rsidP="00E876B6">
      <w:pPr>
        <w:pStyle w:val="Literaturverzeichnis"/>
        <w:rPr>
          <w:rFonts w:cs="Times New Roman"/>
          <w:lang w:val="de-DE"/>
        </w:rPr>
      </w:pPr>
      <w:r w:rsidRPr="00E876B6">
        <w:rPr>
          <w:rFonts w:cs="Times New Roman"/>
          <w:lang w:val="de-DE"/>
        </w:rPr>
        <w:t>Koch, K., 1992. Die Kaefer Mitteleuropas. Oekologie. Goecke &amp; Evers, Krefeld.</w:t>
      </w:r>
    </w:p>
    <w:p w14:paraId="3AD3B432" w14:textId="77777777" w:rsidR="00E876B6" w:rsidRPr="00E876B6" w:rsidRDefault="00E876B6" w:rsidP="00E876B6">
      <w:pPr>
        <w:pStyle w:val="Literaturverzeichnis"/>
        <w:rPr>
          <w:rFonts w:cs="Times New Roman"/>
        </w:rPr>
      </w:pPr>
      <w:r w:rsidRPr="00E876B6">
        <w:rPr>
          <w:rFonts w:cs="Times New Roman"/>
          <w:lang w:val="de-DE"/>
        </w:rPr>
        <w:t xml:space="preserve">Rössner, E., 2012. Die Hirschkäfer und Blatthornkäfer Ostdeutschlands (Coleoptera: Scarabaeoidea). </w:t>
      </w:r>
      <w:r w:rsidRPr="00E876B6">
        <w:rPr>
          <w:rFonts w:cs="Times New Roman"/>
        </w:rPr>
        <w:t>Verein der Freunde und Förderer des Naturkundemuseums Erfurt, Erfurt.</w:t>
      </w:r>
    </w:p>
    <w:p w14:paraId="05EC86C2" w14:textId="3CD158BA" w:rsidR="006834B3" w:rsidRDefault="006834B3" w:rsidP="008519B3">
      <w:pPr>
        <w:spacing w:line="480" w:lineRule="auto"/>
      </w:pPr>
      <w:r>
        <w:fldChar w:fldCharType="end"/>
      </w:r>
    </w:p>
    <w:sectPr w:rsidR="006834B3" w:rsidSect="0072663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A7E5D6" w14:textId="77777777" w:rsidR="00E64431" w:rsidRDefault="00E64431" w:rsidP="00870774">
      <w:pPr>
        <w:spacing w:after="0" w:line="240" w:lineRule="auto"/>
      </w:pPr>
      <w:r>
        <w:separator/>
      </w:r>
    </w:p>
  </w:endnote>
  <w:endnote w:type="continuationSeparator" w:id="0">
    <w:p w14:paraId="0012ED2A" w14:textId="77777777" w:rsidR="00E64431" w:rsidRDefault="00E64431" w:rsidP="008707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56952701"/>
      <w:docPartObj>
        <w:docPartGallery w:val="Page Numbers (Bottom of Page)"/>
        <w:docPartUnique/>
      </w:docPartObj>
    </w:sdtPr>
    <w:sdtContent>
      <w:p w14:paraId="2DA3E41B" w14:textId="7C0586EF" w:rsidR="00870774" w:rsidRDefault="00870774">
        <w:pPr>
          <w:pStyle w:val="Fuzeile"/>
          <w:jc w:val="right"/>
        </w:pPr>
        <w:r>
          <w:fldChar w:fldCharType="begin"/>
        </w:r>
        <w:r>
          <w:instrText>PAGE   \* MERGEFORMAT</w:instrText>
        </w:r>
        <w:r>
          <w:fldChar w:fldCharType="separate"/>
        </w:r>
        <w:r>
          <w:rPr>
            <w:lang w:val="de-DE"/>
          </w:rPr>
          <w:t>2</w:t>
        </w:r>
        <w:r>
          <w:fldChar w:fldCharType="end"/>
        </w:r>
      </w:p>
    </w:sdtContent>
  </w:sdt>
  <w:p w14:paraId="47050FC6" w14:textId="77777777" w:rsidR="00870774" w:rsidRDefault="0087077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B03A40" w14:textId="77777777" w:rsidR="00E64431" w:rsidRDefault="00E64431" w:rsidP="00870774">
      <w:pPr>
        <w:spacing w:after="0" w:line="240" w:lineRule="auto"/>
      </w:pPr>
      <w:r>
        <w:separator/>
      </w:r>
    </w:p>
  </w:footnote>
  <w:footnote w:type="continuationSeparator" w:id="0">
    <w:p w14:paraId="5DABD7DE" w14:textId="77777777" w:rsidR="00E64431" w:rsidRDefault="00E64431" w:rsidP="0087077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980276"/>
    <w:multiLevelType w:val="hybridMultilevel"/>
    <w:tmpl w:val="DC64922A"/>
    <w:lvl w:ilvl="0" w:tplc="00866F6C">
      <w:start w:val="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4031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1530"/>
    <w:rsid w:val="000A496F"/>
    <w:rsid w:val="000E4DEE"/>
    <w:rsid w:val="001B018B"/>
    <w:rsid w:val="00233812"/>
    <w:rsid w:val="00271BF9"/>
    <w:rsid w:val="002A53D9"/>
    <w:rsid w:val="003050C2"/>
    <w:rsid w:val="00330E65"/>
    <w:rsid w:val="0034307E"/>
    <w:rsid w:val="003514D7"/>
    <w:rsid w:val="003B50C2"/>
    <w:rsid w:val="003D0E48"/>
    <w:rsid w:val="00423A7F"/>
    <w:rsid w:val="00490060"/>
    <w:rsid w:val="00496AF3"/>
    <w:rsid w:val="00502F91"/>
    <w:rsid w:val="005A5CF4"/>
    <w:rsid w:val="00666B21"/>
    <w:rsid w:val="006819C7"/>
    <w:rsid w:val="006834B3"/>
    <w:rsid w:val="006A1CA9"/>
    <w:rsid w:val="00726637"/>
    <w:rsid w:val="00772A01"/>
    <w:rsid w:val="007B1DFD"/>
    <w:rsid w:val="00823C62"/>
    <w:rsid w:val="008341F1"/>
    <w:rsid w:val="008519B3"/>
    <w:rsid w:val="00853231"/>
    <w:rsid w:val="0085684F"/>
    <w:rsid w:val="00870774"/>
    <w:rsid w:val="0087325B"/>
    <w:rsid w:val="00876CAF"/>
    <w:rsid w:val="00894E45"/>
    <w:rsid w:val="008E1558"/>
    <w:rsid w:val="009249E8"/>
    <w:rsid w:val="00954410"/>
    <w:rsid w:val="00961530"/>
    <w:rsid w:val="009F2EF2"/>
    <w:rsid w:val="00A02205"/>
    <w:rsid w:val="00A436BC"/>
    <w:rsid w:val="00A86089"/>
    <w:rsid w:val="00A9668B"/>
    <w:rsid w:val="00AA02EE"/>
    <w:rsid w:val="00B81F6E"/>
    <w:rsid w:val="00BE7D62"/>
    <w:rsid w:val="00CA3737"/>
    <w:rsid w:val="00CD62F6"/>
    <w:rsid w:val="00CE363C"/>
    <w:rsid w:val="00D155BF"/>
    <w:rsid w:val="00D21497"/>
    <w:rsid w:val="00D5602F"/>
    <w:rsid w:val="00D7212D"/>
    <w:rsid w:val="00E1731E"/>
    <w:rsid w:val="00E21F15"/>
    <w:rsid w:val="00E442A2"/>
    <w:rsid w:val="00E64431"/>
    <w:rsid w:val="00E876B6"/>
    <w:rsid w:val="00E92018"/>
    <w:rsid w:val="00E96B14"/>
    <w:rsid w:val="00F12675"/>
    <w:rsid w:val="00F74372"/>
    <w:rsid w:val="00FF19B5"/>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BBB52"/>
  <w15:chartTrackingRefBased/>
  <w15:docId w15:val="{604DCAFE-6D16-4EAA-8728-9C6E6D0AFB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496AF3"/>
    <w:rPr>
      <w:rFonts w:ascii="Times New Roman" w:hAnsi="Times New Roman"/>
      <w:sz w:val="24"/>
    </w:rPr>
  </w:style>
  <w:style w:type="paragraph" w:styleId="berschrift1">
    <w:name w:val="heading 1"/>
    <w:basedOn w:val="Standard"/>
    <w:next w:val="Standard"/>
    <w:link w:val="berschrift1Zchn"/>
    <w:uiPriority w:val="9"/>
    <w:qFormat/>
    <w:rsid w:val="0096153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96153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961530"/>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961530"/>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961530"/>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961530"/>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961530"/>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961530"/>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961530"/>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61530"/>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961530"/>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961530"/>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961530"/>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961530"/>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961530"/>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961530"/>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961530"/>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961530"/>
    <w:rPr>
      <w:rFonts w:eastAsiaTheme="majorEastAsia" w:cstheme="majorBidi"/>
      <w:color w:val="272727" w:themeColor="text1" w:themeTint="D8"/>
    </w:rPr>
  </w:style>
  <w:style w:type="paragraph" w:styleId="Titel">
    <w:name w:val="Title"/>
    <w:basedOn w:val="Standard"/>
    <w:next w:val="Standard"/>
    <w:link w:val="TitelZchn"/>
    <w:uiPriority w:val="10"/>
    <w:qFormat/>
    <w:rsid w:val="0096153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961530"/>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961530"/>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961530"/>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961530"/>
    <w:pPr>
      <w:spacing w:before="160"/>
      <w:jc w:val="center"/>
    </w:pPr>
    <w:rPr>
      <w:i/>
      <w:iCs/>
      <w:color w:val="404040" w:themeColor="text1" w:themeTint="BF"/>
    </w:rPr>
  </w:style>
  <w:style w:type="character" w:customStyle="1" w:styleId="ZitatZchn">
    <w:name w:val="Zitat Zchn"/>
    <w:basedOn w:val="Absatz-Standardschriftart"/>
    <w:link w:val="Zitat"/>
    <w:uiPriority w:val="29"/>
    <w:rsid w:val="00961530"/>
    <w:rPr>
      <w:i/>
      <w:iCs/>
      <w:color w:val="404040" w:themeColor="text1" w:themeTint="BF"/>
    </w:rPr>
  </w:style>
  <w:style w:type="paragraph" w:styleId="Listenabsatz">
    <w:name w:val="List Paragraph"/>
    <w:basedOn w:val="Standard"/>
    <w:uiPriority w:val="34"/>
    <w:qFormat/>
    <w:rsid w:val="00961530"/>
    <w:pPr>
      <w:ind w:left="720"/>
      <w:contextualSpacing/>
    </w:pPr>
  </w:style>
  <w:style w:type="character" w:styleId="IntensiveHervorhebung">
    <w:name w:val="Intense Emphasis"/>
    <w:basedOn w:val="Absatz-Standardschriftart"/>
    <w:uiPriority w:val="21"/>
    <w:qFormat/>
    <w:rsid w:val="00961530"/>
    <w:rPr>
      <w:i/>
      <w:iCs/>
      <w:color w:val="0F4761" w:themeColor="accent1" w:themeShade="BF"/>
    </w:rPr>
  </w:style>
  <w:style w:type="paragraph" w:styleId="IntensivesZitat">
    <w:name w:val="Intense Quote"/>
    <w:basedOn w:val="Standard"/>
    <w:next w:val="Standard"/>
    <w:link w:val="IntensivesZitatZchn"/>
    <w:uiPriority w:val="30"/>
    <w:qFormat/>
    <w:rsid w:val="0096153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961530"/>
    <w:rPr>
      <w:i/>
      <w:iCs/>
      <w:color w:val="0F4761" w:themeColor="accent1" w:themeShade="BF"/>
    </w:rPr>
  </w:style>
  <w:style w:type="character" w:styleId="IntensiverVerweis">
    <w:name w:val="Intense Reference"/>
    <w:basedOn w:val="Absatz-Standardschriftart"/>
    <w:uiPriority w:val="32"/>
    <w:qFormat/>
    <w:rsid w:val="00961530"/>
    <w:rPr>
      <w:b/>
      <w:bCs/>
      <w:smallCaps/>
      <w:color w:val="0F4761" w:themeColor="accent1" w:themeShade="BF"/>
      <w:spacing w:val="5"/>
    </w:rPr>
  </w:style>
  <w:style w:type="paragraph" w:styleId="Beschriftung">
    <w:name w:val="caption"/>
    <w:basedOn w:val="Standard"/>
    <w:next w:val="Standard"/>
    <w:uiPriority w:val="35"/>
    <w:unhideWhenUsed/>
    <w:qFormat/>
    <w:rsid w:val="00423A7F"/>
    <w:pPr>
      <w:spacing w:after="200" w:line="240" w:lineRule="auto"/>
    </w:pPr>
    <w:rPr>
      <w:i/>
      <w:iCs/>
      <w:color w:val="0E2841" w:themeColor="text2"/>
      <w:sz w:val="18"/>
      <w:szCs w:val="18"/>
    </w:rPr>
  </w:style>
  <w:style w:type="character" w:styleId="Hyperlink">
    <w:name w:val="Hyperlink"/>
    <w:basedOn w:val="Absatz-Standardschriftart"/>
    <w:uiPriority w:val="99"/>
    <w:unhideWhenUsed/>
    <w:rsid w:val="00870774"/>
    <w:rPr>
      <w:color w:val="467886" w:themeColor="hyperlink"/>
      <w:u w:val="single"/>
    </w:rPr>
  </w:style>
  <w:style w:type="character" w:styleId="NichtaufgelsteErwhnung">
    <w:name w:val="Unresolved Mention"/>
    <w:basedOn w:val="Absatz-Standardschriftart"/>
    <w:uiPriority w:val="99"/>
    <w:semiHidden/>
    <w:unhideWhenUsed/>
    <w:rsid w:val="00870774"/>
    <w:rPr>
      <w:color w:val="605E5C"/>
      <w:shd w:val="clear" w:color="auto" w:fill="E1DFDD"/>
    </w:rPr>
  </w:style>
  <w:style w:type="paragraph" w:styleId="Kopfzeile">
    <w:name w:val="header"/>
    <w:basedOn w:val="Standard"/>
    <w:link w:val="KopfzeileZchn"/>
    <w:uiPriority w:val="99"/>
    <w:unhideWhenUsed/>
    <w:rsid w:val="00870774"/>
    <w:pPr>
      <w:tabs>
        <w:tab w:val="center" w:pos="4703"/>
        <w:tab w:val="right" w:pos="9406"/>
      </w:tabs>
      <w:spacing w:after="0" w:line="240" w:lineRule="auto"/>
    </w:pPr>
  </w:style>
  <w:style w:type="character" w:customStyle="1" w:styleId="KopfzeileZchn">
    <w:name w:val="Kopfzeile Zchn"/>
    <w:basedOn w:val="Absatz-Standardschriftart"/>
    <w:link w:val="Kopfzeile"/>
    <w:uiPriority w:val="99"/>
    <w:rsid w:val="00870774"/>
    <w:rPr>
      <w:rFonts w:ascii="Times New Roman" w:hAnsi="Times New Roman"/>
      <w:sz w:val="24"/>
    </w:rPr>
  </w:style>
  <w:style w:type="paragraph" w:styleId="Fuzeile">
    <w:name w:val="footer"/>
    <w:basedOn w:val="Standard"/>
    <w:link w:val="FuzeileZchn"/>
    <w:uiPriority w:val="99"/>
    <w:unhideWhenUsed/>
    <w:rsid w:val="00870774"/>
    <w:pPr>
      <w:tabs>
        <w:tab w:val="center" w:pos="4703"/>
        <w:tab w:val="right" w:pos="9406"/>
      </w:tabs>
      <w:spacing w:after="0" w:line="240" w:lineRule="auto"/>
    </w:pPr>
  </w:style>
  <w:style w:type="character" w:customStyle="1" w:styleId="FuzeileZchn">
    <w:name w:val="Fußzeile Zchn"/>
    <w:basedOn w:val="Absatz-Standardschriftart"/>
    <w:link w:val="Fuzeile"/>
    <w:uiPriority w:val="99"/>
    <w:rsid w:val="00870774"/>
    <w:rPr>
      <w:rFonts w:ascii="Times New Roman" w:hAnsi="Times New Roman"/>
      <w:sz w:val="24"/>
    </w:rPr>
  </w:style>
  <w:style w:type="table" w:styleId="Tabellenraster">
    <w:name w:val="Table Grid"/>
    <w:basedOn w:val="NormaleTabelle"/>
    <w:uiPriority w:val="39"/>
    <w:rsid w:val="00E442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teraturverzeichnis">
    <w:name w:val="Bibliography"/>
    <w:basedOn w:val="Standard"/>
    <w:next w:val="Standard"/>
    <w:uiPriority w:val="37"/>
    <w:unhideWhenUsed/>
    <w:rsid w:val="006834B3"/>
    <w:pPr>
      <w:spacing w:after="0" w:line="240" w:lineRule="auto"/>
      <w:ind w:left="720" w:hanging="720"/>
    </w:pPr>
  </w:style>
  <w:style w:type="character" w:styleId="Kommentarzeichen">
    <w:name w:val="annotation reference"/>
    <w:basedOn w:val="Absatz-Standardschriftart"/>
    <w:uiPriority w:val="99"/>
    <w:semiHidden/>
    <w:unhideWhenUsed/>
    <w:rsid w:val="00330E65"/>
    <w:rPr>
      <w:sz w:val="16"/>
      <w:szCs w:val="16"/>
    </w:rPr>
  </w:style>
  <w:style w:type="paragraph" w:styleId="Kommentartext">
    <w:name w:val="annotation text"/>
    <w:basedOn w:val="Standard"/>
    <w:link w:val="KommentartextZchn"/>
    <w:uiPriority w:val="99"/>
    <w:unhideWhenUsed/>
    <w:rsid w:val="00330E65"/>
    <w:pPr>
      <w:spacing w:line="240" w:lineRule="auto"/>
    </w:pPr>
    <w:rPr>
      <w:sz w:val="20"/>
      <w:szCs w:val="20"/>
    </w:rPr>
  </w:style>
  <w:style w:type="character" w:customStyle="1" w:styleId="KommentartextZchn">
    <w:name w:val="Kommentartext Zchn"/>
    <w:basedOn w:val="Absatz-Standardschriftart"/>
    <w:link w:val="Kommentartext"/>
    <w:uiPriority w:val="99"/>
    <w:rsid w:val="00330E65"/>
    <w:rPr>
      <w:rFonts w:ascii="Times New Roman" w:hAnsi="Times New Roman"/>
      <w:sz w:val="20"/>
      <w:szCs w:val="20"/>
    </w:rPr>
  </w:style>
  <w:style w:type="paragraph" w:styleId="Kommentarthema">
    <w:name w:val="annotation subject"/>
    <w:basedOn w:val="Kommentartext"/>
    <w:next w:val="Kommentartext"/>
    <w:link w:val="KommentarthemaZchn"/>
    <w:uiPriority w:val="99"/>
    <w:semiHidden/>
    <w:unhideWhenUsed/>
    <w:rsid w:val="00330E65"/>
    <w:rPr>
      <w:b/>
      <w:bCs/>
    </w:rPr>
  </w:style>
  <w:style w:type="character" w:customStyle="1" w:styleId="KommentarthemaZchn">
    <w:name w:val="Kommentarthema Zchn"/>
    <w:basedOn w:val="KommentartextZchn"/>
    <w:link w:val="Kommentarthema"/>
    <w:uiPriority w:val="99"/>
    <w:semiHidden/>
    <w:rsid w:val="00330E65"/>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258198">
      <w:bodyDiv w:val="1"/>
      <w:marLeft w:val="0"/>
      <w:marRight w:val="0"/>
      <w:marTop w:val="0"/>
      <w:marBottom w:val="0"/>
      <w:divBdr>
        <w:top w:val="none" w:sz="0" w:space="0" w:color="auto"/>
        <w:left w:val="none" w:sz="0" w:space="0" w:color="auto"/>
        <w:bottom w:val="none" w:sz="0" w:space="0" w:color="auto"/>
        <w:right w:val="none" w:sz="0" w:space="0" w:color="auto"/>
      </w:divBdr>
    </w:div>
    <w:div w:id="297535061">
      <w:bodyDiv w:val="1"/>
      <w:marLeft w:val="0"/>
      <w:marRight w:val="0"/>
      <w:marTop w:val="0"/>
      <w:marBottom w:val="0"/>
      <w:divBdr>
        <w:top w:val="none" w:sz="0" w:space="0" w:color="auto"/>
        <w:left w:val="none" w:sz="0" w:space="0" w:color="auto"/>
        <w:bottom w:val="none" w:sz="0" w:space="0" w:color="auto"/>
        <w:right w:val="none" w:sz="0" w:space="0" w:color="auto"/>
      </w:divBdr>
    </w:div>
    <w:div w:id="402920138">
      <w:bodyDiv w:val="1"/>
      <w:marLeft w:val="0"/>
      <w:marRight w:val="0"/>
      <w:marTop w:val="0"/>
      <w:marBottom w:val="0"/>
      <w:divBdr>
        <w:top w:val="none" w:sz="0" w:space="0" w:color="auto"/>
        <w:left w:val="none" w:sz="0" w:space="0" w:color="auto"/>
        <w:bottom w:val="none" w:sz="0" w:space="0" w:color="auto"/>
        <w:right w:val="none" w:sz="0" w:space="0" w:color="auto"/>
      </w:divBdr>
    </w:div>
    <w:div w:id="650714239">
      <w:bodyDiv w:val="1"/>
      <w:marLeft w:val="0"/>
      <w:marRight w:val="0"/>
      <w:marTop w:val="0"/>
      <w:marBottom w:val="0"/>
      <w:divBdr>
        <w:top w:val="none" w:sz="0" w:space="0" w:color="auto"/>
        <w:left w:val="none" w:sz="0" w:space="0" w:color="auto"/>
        <w:bottom w:val="none" w:sz="0" w:space="0" w:color="auto"/>
        <w:right w:val="none" w:sz="0" w:space="0" w:color="auto"/>
      </w:divBdr>
    </w:div>
    <w:div w:id="696388414">
      <w:bodyDiv w:val="1"/>
      <w:marLeft w:val="0"/>
      <w:marRight w:val="0"/>
      <w:marTop w:val="0"/>
      <w:marBottom w:val="0"/>
      <w:divBdr>
        <w:top w:val="none" w:sz="0" w:space="0" w:color="auto"/>
        <w:left w:val="none" w:sz="0" w:space="0" w:color="auto"/>
        <w:bottom w:val="none" w:sz="0" w:space="0" w:color="auto"/>
        <w:right w:val="none" w:sz="0" w:space="0" w:color="auto"/>
      </w:divBdr>
    </w:div>
    <w:div w:id="736972961">
      <w:bodyDiv w:val="1"/>
      <w:marLeft w:val="0"/>
      <w:marRight w:val="0"/>
      <w:marTop w:val="0"/>
      <w:marBottom w:val="0"/>
      <w:divBdr>
        <w:top w:val="none" w:sz="0" w:space="0" w:color="auto"/>
        <w:left w:val="none" w:sz="0" w:space="0" w:color="auto"/>
        <w:bottom w:val="none" w:sz="0" w:space="0" w:color="auto"/>
        <w:right w:val="none" w:sz="0" w:space="0" w:color="auto"/>
      </w:divBdr>
    </w:div>
    <w:div w:id="757867197">
      <w:bodyDiv w:val="1"/>
      <w:marLeft w:val="0"/>
      <w:marRight w:val="0"/>
      <w:marTop w:val="0"/>
      <w:marBottom w:val="0"/>
      <w:divBdr>
        <w:top w:val="none" w:sz="0" w:space="0" w:color="auto"/>
        <w:left w:val="none" w:sz="0" w:space="0" w:color="auto"/>
        <w:bottom w:val="none" w:sz="0" w:space="0" w:color="auto"/>
        <w:right w:val="none" w:sz="0" w:space="0" w:color="auto"/>
      </w:divBdr>
    </w:div>
    <w:div w:id="845443942">
      <w:bodyDiv w:val="1"/>
      <w:marLeft w:val="0"/>
      <w:marRight w:val="0"/>
      <w:marTop w:val="0"/>
      <w:marBottom w:val="0"/>
      <w:divBdr>
        <w:top w:val="none" w:sz="0" w:space="0" w:color="auto"/>
        <w:left w:val="none" w:sz="0" w:space="0" w:color="auto"/>
        <w:bottom w:val="none" w:sz="0" w:space="0" w:color="auto"/>
        <w:right w:val="none" w:sz="0" w:space="0" w:color="auto"/>
      </w:divBdr>
    </w:div>
    <w:div w:id="896814868">
      <w:bodyDiv w:val="1"/>
      <w:marLeft w:val="0"/>
      <w:marRight w:val="0"/>
      <w:marTop w:val="0"/>
      <w:marBottom w:val="0"/>
      <w:divBdr>
        <w:top w:val="none" w:sz="0" w:space="0" w:color="auto"/>
        <w:left w:val="none" w:sz="0" w:space="0" w:color="auto"/>
        <w:bottom w:val="none" w:sz="0" w:space="0" w:color="auto"/>
        <w:right w:val="none" w:sz="0" w:space="0" w:color="auto"/>
      </w:divBdr>
    </w:div>
    <w:div w:id="948008250">
      <w:bodyDiv w:val="1"/>
      <w:marLeft w:val="0"/>
      <w:marRight w:val="0"/>
      <w:marTop w:val="0"/>
      <w:marBottom w:val="0"/>
      <w:divBdr>
        <w:top w:val="none" w:sz="0" w:space="0" w:color="auto"/>
        <w:left w:val="none" w:sz="0" w:space="0" w:color="auto"/>
        <w:bottom w:val="none" w:sz="0" w:space="0" w:color="auto"/>
        <w:right w:val="none" w:sz="0" w:space="0" w:color="auto"/>
      </w:divBdr>
    </w:div>
    <w:div w:id="1018001356">
      <w:bodyDiv w:val="1"/>
      <w:marLeft w:val="0"/>
      <w:marRight w:val="0"/>
      <w:marTop w:val="0"/>
      <w:marBottom w:val="0"/>
      <w:divBdr>
        <w:top w:val="none" w:sz="0" w:space="0" w:color="auto"/>
        <w:left w:val="none" w:sz="0" w:space="0" w:color="auto"/>
        <w:bottom w:val="none" w:sz="0" w:space="0" w:color="auto"/>
        <w:right w:val="none" w:sz="0" w:space="0" w:color="auto"/>
      </w:divBdr>
    </w:div>
    <w:div w:id="1202933961">
      <w:bodyDiv w:val="1"/>
      <w:marLeft w:val="0"/>
      <w:marRight w:val="0"/>
      <w:marTop w:val="0"/>
      <w:marBottom w:val="0"/>
      <w:divBdr>
        <w:top w:val="none" w:sz="0" w:space="0" w:color="auto"/>
        <w:left w:val="none" w:sz="0" w:space="0" w:color="auto"/>
        <w:bottom w:val="none" w:sz="0" w:space="0" w:color="auto"/>
        <w:right w:val="none" w:sz="0" w:space="0" w:color="auto"/>
      </w:divBdr>
    </w:div>
    <w:div w:id="1223253731">
      <w:bodyDiv w:val="1"/>
      <w:marLeft w:val="0"/>
      <w:marRight w:val="0"/>
      <w:marTop w:val="0"/>
      <w:marBottom w:val="0"/>
      <w:divBdr>
        <w:top w:val="none" w:sz="0" w:space="0" w:color="auto"/>
        <w:left w:val="none" w:sz="0" w:space="0" w:color="auto"/>
        <w:bottom w:val="none" w:sz="0" w:space="0" w:color="auto"/>
        <w:right w:val="none" w:sz="0" w:space="0" w:color="auto"/>
      </w:divBdr>
    </w:div>
    <w:div w:id="1296712790">
      <w:bodyDiv w:val="1"/>
      <w:marLeft w:val="0"/>
      <w:marRight w:val="0"/>
      <w:marTop w:val="0"/>
      <w:marBottom w:val="0"/>
      <w:divBdr>
        <w:top w:val="none" w:sz="0" w:space="0" w:color="auto"/>
        <w:left w:val="none" w:sz="0" w:space="0" w:color="auto"/>
        <w:bottom w:val="none" w:sz="0" w:space="0" w:color="auto"/>
        <w:right w:val="none" w:sz="0" w:space="0" w:color="auto"/>
      </w:divBdr>
    </w:div>
    <w:div w:id="1556507522">
      <w:bodyDiv w:val="1"/>
      <w:marLeft w:val="0"/>
      <w:marRight w:val="0"/>
      <w:marTop w:val="0"/>
      <w:marBottom w:val="0"/>
      <w:divBdr>
        <w:top w:val="none" w:sz="0" w:space="0" w:color="auto"/>
        <w:left w:val="none" w:sz="0" w:space="0" w:color="auto"/>
        <w:bottom w:val="none" w:sz="0" w:space="0" w:color="auto"/>
        <w:right w:val="none" w:sz="0" w:space="0" w:color="auto"/>
      </w:divBdr>
    </w:div>
    <w:div w:id="1771700443">
      <w:bodyDiv w:val="1"/>
      <w:marLeft w:val="0"/>
      <w:marRight w:val="0"/>
      <w:marTop w:val="0"/>
      <w:marBottom w:val="0"/>
      <w:divBdr>
        <w:top w:val="none" w:sz="0" w:space="0" w:color="auto"/>
        <w:left w:val="none" w:sz="0" w:space="0" w:color="auto"/>
        <w:bottom w:val="none" w:sz="0" w:space="0" w:color="auto"/>
        <w:right w:val="none" w:sz="0" w:space="0" w:color="auto"/>
      </w:divBdr>
    </w:div>
    <w:div w:id="1891644178">
      <w:bodyDiv w:val="1"/>
      <w:marLeft w:val="0"/>
      <w:marRight w:val="0"/>
      <w:marTop w:val="0"/>
      <w:marBottom w:val="0"/>
      <w:divBdr>
        <w:top w:val="none" w:sz="0" w:space="0" w:color="auto"/>
        <w:left w:val="none" w:sz="0" w:space="0" w:color="auto"/>
        <w:bottom w:val="none" w:sz="0" w:space="0" w:color="auto"/>
        <w:right w:val="none" w:sz="0" w:space="0" w:color="auto"/>
      </w:divBdr>
    </w:div>
    <w:div w:id="1940140324">
      <w:bodyDiv w:val="1"/>
      <w:marLeft w:val="0"/>
      <w:marRight w:val="0"/>
      <w:marTop w:val="0"/>
      <w:marBottom w:val="0"/>
      <w:divBdr>
        <w:top w:val="none" w:sz="0" w:space="0" w:color="auto"/>
        <w:left w:val="none" w:sz="0" w:space="0" w:color="auto"/>
        <w:bottom w:val="none" w:sz="0" w:space="0" w:color="auto"/>
        <w:right w:val="none" w:sz="0" w:space="0" w:color="auto"/>
      </w:divBdr>
    </w:div>
    <w:div w:id="2022705313">
      <w:bodyDiv w:val="1"/>
      <w:marLeft w:val="0"/>
      <w:marRight w:val="0"/>
      <w:marTop w:val="0"/>
      <w:marBottom w:val="0"/>
      <w:divBdr>
        <w:top w:val="none" w:sz="0" w:space="0" w:color="auto"/>
        <w:left w:val="none" w:sz="0" w:space="0" w:color="auto"/>
        <w:bottom w:val="none" w:sz="0" w:space="0" w:color="auto"/>
        <w:right w:val="none" w:sz="0" w:space="0" w:color="auto"/>
      </w:divBdr>
    </w:div>
    <w:div w:id="2072388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1835</Words>
  <Characters>10462</Characters>
  <Application>Microsoft Office Word</Application>
  <DocSecurity>0</DocSecurity>
  <Lines>87</Lines>
  <Paragraphs>24</Paragraphs>
  <ScaleCrop>false</ScaleCrop>
  <HeadingPairs>
    <vt:vector size="2" baseType="variant">
      <vt:variant>
        <vt:lpstr>Titel</vt:lpstr>
      </vt:variant>
      <vt:variant>
        <vt:i4>1</vt:i4>
      </vt:variant>
    </vt:vector>
  </HeadingPairs>
  <TitlesOfParts>
    <vt:vector size="1" baseType="lpstr">
      <vt:lpstr/>
    </vt:vector>
  </TitlesOfParts>
  <Company>Universitaet Wuerzburg</Company>
  <LinksUpToDate>false</LinksUpToDate>
  <CharactersWithSpaces>12273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Julian Lunow</dc:creator>
  <cp:keywords/>
  <dc:description/>
  <cp:lastModifiedBy>Julian Lunow</cp:lastModifiedBy>
  <cp:revision>28</cp:revision>
  <dcterms:created xsi:type="dcterms:W3CDTF">2025-02-13T13:55:00Z</dcterms:created>
  <dcterms:modified xsi:type="dcterms:W3CDTF">2025-06-03T09:03:00Z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id="vriNdKtp"/&gt;&lt;style id="http://www.zotero.org/styles/elsevier-harvard" hasBibliography="1" bibliographyStyleHasBeenSet="1"/&gt;&lt;prefs&gt;&lt;pref name="fieldType" value="Field"/&gt;&lt;/prefs&gt;&lt;/data&gt;</vt:lpwstr>
  </property>
</Properties>
</file>