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8B7A2" w14:textId="77777777" w:rsidR="006E4652" w:rsidRDefault="006E4652" w:rsidP="006E4652">
      <w:pPr>
        <w:spacing w:line="360" w:lineRule="auto"/>
        <w:ind w:firstLineChars="200" w:firstLine="482"/>
        <w:rPr>
          <w:rFonts w:ascii="Times New Roman" w:hAnsi="Times New Roman" w:hint="eastAsia"/>
        </w:rPr>
      </w:pPr>
      <w:r>
        <w:rPr>
          <w:rFonts w:ascii="Times New Roman" w:hAnsi="Times New Roman"/>
          <w:b/>
          <w:sz w:val="24"/>
        </w:rPr>
        <w:t>Table 1. Baseline characteristics of the study population</w:t>
      </w:r>
      <w:r>
        <w:rPr>
          <w:rFonts w:ascii="Times New Roman" w:hAnsi="Times New Roman" w:hint="eastAsia"/>
          <w:b/>
          <w:sz w:val="24"/>
        </w:rPr>
        <w:t>.</w:t>
      </w:r>
    </w:p>
    <w:tbl>
      <w:tblPr>
        <w:tblW w:w="10293" w:type="dxa"/>
        <w:tblInd w:w="96" w:type="dxa"/>
        <w:tblLayout w:type="fixed"/>
        <w:tblLook w:val="0000" w:firstRow="0" w:lastRow="0" w:firstColumn="0" w:lastColumn="0" w:noHBand="0" w:noVBand="0"/>
      </w:tblPr>
      <w:tblGrid>
        <w:gridCol w:w="4063"/>
        <w:gridCol w:w="1482"/>
        <w:gridCol w:w="1635"/>
        <w:gridCol w:w="1357"/>
        <w:gridCol w:w="941"/>
        <w:gridCol w:w="815"/>
      </w:tblGrid>
      <w:tr w:rsidR="006E4652" w14:paraId="0836CB74" w14:textId="77777777" w:rsidTr="0000490E">
        <w:trPr>
          <w:trHeight w:hRule="exact" w:val="1281"/>
        </w:trPr>
        <w:tc>
          <w:tcPr>
            <w:tcW w:w="40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199B2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6287E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Total (n = 410)</w:t>
            </w:r>
          </w:p>
        </w:tc>
        <w:tc>
          <w:tcPr>
            <w:tcW w:w="16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03929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Non-Cranial MRI abnormalit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y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(n = 302)</w:t>
            </w:r>
          </w:p>
        </w:tc>
        <w:tc>
          <w:tcPr>
            <w:tcW w:w="13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1C5CA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Cranial MRI abnormalit</w:t>
            </w:r>
            <w:r>
              <w:rPr>
                <w:rFonts w:ascii="Times New Roman" w:hAnsi="Times New Roman" w:hint="eastAsia"/>
                <w:sz w:val="18"/>
                <w:szCs w:val="18"/>
              </w:rPr>
              <w:t>y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 (n = 108)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1ABD9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P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E93F8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Statistic</w:t>
            </w:r>
          </w:p>
        </w:tc>
      </w:tr>
      <w:tr w:rsidR="006E4652" w14:paraId="40A1B18B" w14:textId="77777777" w:rsidTr="0000490E">
        <w:trPr>
          <w:trHeight w:hRule="exact" w:val="283"/>
        </w:trPr>
        <w:tc>
          <w:tcPr>
            <w:tcW w:w="40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927D77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Diagnosis, n (%)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81BE2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468DAC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9DBA64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F046DB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0.512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7F1C1B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0.429</w:t>
            </w:r>
          </w:p>
        </w:tc>
      </w:tr>
      <w:tr w:rsidR="006E4652" w14:paraId="5BC0D4D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50B73" w14:textId="77777777" w:rsidR="006E4652" w:rsidRDefault="006E4652" w:rsidP="0000490E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Hyperbilirubinemia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4E81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357 (87.1)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B94FE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261 (86.4)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AAF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96 (88.9)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9FA3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1FC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CBBC85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28FEE" w14:textId="77777777" w:rsidR="006E4652" w:rsidRDefault="006E4652" w:rsidP="0000490E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ABO hemolytic jaundice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8640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53 (12.9)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2D7E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41 (13.6)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0C36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(11.1)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633F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579B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738AAC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15725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Sex,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9005A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F7BB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9575F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9AD1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1C2B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0.247</w:t>
            </w:r>
          </w:p>
        </w:tc>
      </w:tr>
      <w:tr w:rsidR="006E4652" w14:paraId="76C126B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C26CD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Male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95B2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227 (55.4)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DA57A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165 (54.6)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1B14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62 (57.4)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BDF0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87D7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C3A6F0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78845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Female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3A77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183 (44.6)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B74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137 (45.4)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201B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46 (42.6)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7A95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901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68D7B8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157C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Birth weight, g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11BA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3366.4 ± 445.8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F800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3369.2 ± 442.6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F97F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3358.4 ± 456.3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679B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0.829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8FD6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0.047</w:t>
            </w:r>
          </w:p>
        </w:tc>
      </w:tr>
      <w:tr w:rsidR="006E4652" w14:paraId="75C42B5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7FB1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Admission weight, g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7E15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3187.6 ± 447.4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DA85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3183.6 ± 443.4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7FFF9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3198.5 ± 460.2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D834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0.767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2D7F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0.088</w:t>
            </w:r>
          </w:p>
        </w:tc>
      </w:tr>
      <w:tr w:rsidR="006E4652" w14:paraId="67C0C77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0B30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Neonatal blood </w:t>
            </w: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ype,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0F360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58FE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F771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7F70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2CD3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466FE5E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22974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O+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ED2A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128 (31.4)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6FE4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95 (31.7)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6B31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 (30.6)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1D23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9BBA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B4E2AD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2D32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A+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ABCD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137 (33.6)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C00E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103 (34.3)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BE54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34 (31.5)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08A21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E8A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6592F56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E178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B+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A64D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116 (28.4)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ABC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84 (28.0)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B6BE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 (29.6)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721D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ABD7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FAD55D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CC689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AB+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9467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25 ( 6.1)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D1351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17 (5.7)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FC3B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 (7.4)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3370E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F6E0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9F80DC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2FBA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O-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C709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7F23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361E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07B0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C320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574CDE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4B5CC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AB-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F49A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926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96A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8C5C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89CD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3A70A0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ADC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Urine PH,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B103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937B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C24E1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F8FB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0.486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8963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0719CF8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79C49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360C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49 (12.7)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549E5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39 (13.5)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B469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 (10.3)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E048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721D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6E2A06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C5900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5.5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F036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78 (20.2)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18AC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59 (20.4)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6261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 (19.6)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068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A1B3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D38F6E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FD187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600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120 (31.1)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F4F1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83 (28.7)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A6F4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 (38.1)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C315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EA1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1F63A5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5548A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6.5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8EA6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105 (27.2)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55B1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79 (27.3)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3795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 (26.8)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43A4B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23E8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32F0C5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88E92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239A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 ( 8.3)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A81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 (9.3)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6F06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 (5.2)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2792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8E110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3731F8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80E5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7.5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AD8B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8349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6CF3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9222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0784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DEFA16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D287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Cranial MRI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5BCCA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38524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90672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39140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&lt; 0.001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288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35FA3D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0ECCD" w14:textId="77777777" w:rsidR="006E4652" w:rsidRDefault="006E4652" w:rsidP="0000490E">
            <w:pPr>
              <w:widowControl/>
              <w:ind w:firstLineChars="200" w:firstLine="367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Helvetica" w:hAnsi="Times New Roman"/>
                <w:spacing w:val="3"/>
                <w:sz w:val="18"/>
                <w:szCs w:val="18"/>
                <w:shd w:val="clear" w:color="auto" w:fill="FFFFFF"/>
              </w:rPr>
              <w:t>No abnormalit</w:t>
            </w:r>
            <w:r>
              <w:rPr>
                <w:rStyle w:val="Strong"/>
                <w:rFonts w:ascii="Times New Roman" w:hAnsi="Times New Roman" w:hint="eastAsia"/>
                <w:spacing w:val="3"/>
                <w:sz w:val="18"/>
                <w:szCs w:val="18"/>
                <w:shd w:val="clear" w:color="auto" w:fill="FFFFFF"/>
              </w:rPr>
              <w:t>y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59474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302 (73.7)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FF0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302 (100)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937F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4D01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0595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ED3826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E1F8A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Hemorrhagic lesion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CCB3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76 (18.5)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C23B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3FD0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76 (70.4)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FAB1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2B9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E712A9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E2AC5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Ischemic lesion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B856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 ( 3.7)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38D4D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9736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 (13.9)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DDC11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5DE6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6E4652" w14:paraId="6F8B88F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AFC47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Hemorrhagic and ischemic lesion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2D167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( 1.0)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2E76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4725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(3.7)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48E7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9360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691E99F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2F37A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 w:hint="eastAsia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Other </w:t>
            </w:r>
            <w:r>
              <w:rPr>
                <w:rStyle w:val="Strong"/>
                <w:rFonts w:ascii="Times New Roman" w:eastAsia="Helvetica" w:hAnsi="Times New Roman"/>
                <w:spacing w:val="3"/>
                <w:sz w:val="18"/>
                <w:szCs w:val="18"/>
                <w:shd w:val="clear" w:color="auto" w:fill="FFFFFF"/>
              </w:rPr>
              <w:t>abnormalit</w:t>
            </w:r>
            <w:r>
              <w:rPr>
                <w:rStyle w:val="Strong"/>
                <w:rFonts w:ascii="Times New Roman" w:hAnsi="Times New Roman" w:hint="eastAsia"/>
                <w:spacing w:val="3"/>
                <w:sz w:val="18"/>
                <w:szCs w:val="18"/>
                <w:shd w:val="clear" w:color="auto" w:fill="FFFFFF"/>
              </w:rPr>
              <w:t>y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3778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 ( 3.2)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E02B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BCE1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 (12.0)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BD785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E2F0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A7D0BB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6BAE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Cranial ultrasonography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D2601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7D864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560FA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618D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&lt; 0.001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37E3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105214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77D98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No abnormalit</w:t>
            </w:r>
            <w:r>
              <w:rPr>
                <w:rFonts w:ascii="Times New Roman" w:hAnsi="Times New Roman" w:hint="eastAsia"/>
                <w:sz w:val="18"/>
                <w:szCs w:val="18"/>
              </w:rPr>
              <w:t>y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9EB5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241 (70.5)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6282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199 (76.5)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EEE7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42 (51.2)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FB2C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9A0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F43857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97463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Subependymal cyst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2AF2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57 (16.7)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6B6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42 (16.2)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DAB1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 (18.3)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91B7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FB87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EB9824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40BD5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Choroidal cyst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6CFE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14 ( 4.1)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2D5D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 (3.1)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27BC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(7.3)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3B05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045F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56B2CD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C6C9CF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Ventricular enlargement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8EE0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 ( 1.5)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F741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 (1.2)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5FE3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(2.4)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52AC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664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DD225C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341C4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Cephalohematoma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ECF2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 ( 2.6)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DC19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(1.5)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7AC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 (6.1)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42F2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214B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8DE739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0D11C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Intracranial hemorrhage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2FC6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 ( 2.9)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913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EE44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 (9.8)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989C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7AA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D83A51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4907E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Subependymal cyst and ventricular enlargement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7ED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 ( 0.9)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34C3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FA4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(2.4)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7EB5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C653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2CF908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0CFA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Subependymal cyst and intracranial hemorrhage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AF5E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8C6F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6753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(1.2)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B4CE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2A4F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C4A85A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7EA4D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Subependymal cyst and cephalohematoma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4575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7E73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D384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541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FBF4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CCE7B9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51BD3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Choroidal cyst and ventricular enlargement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9392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3772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0EB3C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(1.2)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31A4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3F8D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7CFFC5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92D9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hsCRP, mg/L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802B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1.2 (0.8, 3.5)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C9A5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 (0.8, 3.3)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9EB7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 (0.8, 4.7)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B622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0.155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0C91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2.020</w:t>
            </w:r>
          </w:p>
        </w:tc>
      </w:tr>
      <w:tr w:rsidR="006E4652" w14:paraId="577D2DE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0157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RBC,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12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3F56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5.0 ± 0.6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A70B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0.6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2354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5.1 ± 0.6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3D23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482D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3.462</w:t>
            </w:r>
          </w:p>
        </w:tc>
      </w:tr>
      <w:tr w:rsidR="006E4652" w14:paraId="74E02DB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7CE89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HGB, 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B5E1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174.3 ± 19.9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6AA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173.2 ± 20.2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8DE0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177.2 ± 18.8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AA3C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0.072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934E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3.263</w:t>
            </w:r>
          </w:p>
        </w:tc>
      </w:tr>
      <w:tr w:rsidR="006E4652" w14:paraId="506F8E9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648C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HCT, %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2D3D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49.7 ± 6.0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56E8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49.3 ± 6.0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E8E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50.9 ± 5.6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AAF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CAEE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5.544</w:t>
            </w:r>
          </w:p>
        </w:tc>
      </w:tr>
      <w:tr w:rsidR="006E4652" w14:paraId="78656A8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BF190A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MCV, fL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30861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100.1 ± 4.8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460E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100.0 ± 4.7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5EA7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100.6 ± 5.0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F9BD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0.271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A2FB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1.215</w:t>
            </w:r>
          </w:p>
        </w:tc>
      </w:tr>
      <w:tr w:rsidR="006E4652" w14:paraId="7A5727E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592B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MCH, pg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A5B1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35.1 ± 1.8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1618D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35.1 ± 1.8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3B78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35.0 ± 1.7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4116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C7D1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0.273</w:t>
            </w:r>
          </w:p>
        </w:tc>
      </w:tr>
      <w:tr w:rsidR="006E4652" w14:paraId="18315AE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1C4B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MCHC, 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59D5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350.9 ± 13.2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1F73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351.6 ± 13.3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6907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348.7 ± 12.6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0ECA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3070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4.028</w:t>
            </w:r>
          </w:p>
        </w:tc>
      </w:tr>
      <w:tr w:rsidR="006E4652" w14:paraId="049D138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9351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RDW-CV, %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5D59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15.3 ± 1.1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105B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15.3 ± 1.1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3EB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15.2 ± 1.1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2B7CC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F8C7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1.018</w:t>
            </w:r>
          </w:p>
        </w:tc>
      </w:tr>
      <w:tr w:rsidR="006E4652" w14:paraId="633330D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277B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RDW-SD,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fL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742E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55.6 ± 4.0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E84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55.6 ± 4.2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72115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55.6 ± 3.5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FD9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0164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0.023</w:t>
            </w:r>
          </w:p>
        </w:tc>
      </w:tr>
      <w:tr w:rsidR="006E4652" w14:paraId="7F4BCE8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608AA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WBC,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74A0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10.8 ± 3.3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0F5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10.9 ± 3.4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F21E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10.6 ± 2.8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464B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0.366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8E3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0.819</w:t>
            </w:r>
          </w:p>
        </w:tc>
      </w:tr>
      <w:tr w:rsidR="006E4652" w14:paraId="4A45997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F51D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NEUT,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3402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2.5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107F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2.6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B42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5.0 ± 2.4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33C7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430E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0.212</w:t>
            </w:r>
          </w:p>
        </w:tc>
      </w:tr>
      <w:tr w:rsidR="006E4652" w14:paraId="7B06478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E1C6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LYMPH,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3EE4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4.2 ± 1.3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A3FB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4.3 ± 1.4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B226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3.9 ± 1.3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48C5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97A5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7.072</w:t>
            </w:r>
          </w:p>
        </w:tc>
      </w:tr>
      <w:tr w:rsidR="006E4652" w14:paraId="7F0259E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3A2B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MONO,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5629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 ± 0.4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482E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 ± 0.4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F241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 ± 0.4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8AB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0.826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38D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0.048</w:t>
            </w:r>
          </w:p>
        </w:tc>
      </w:tr>
      <w:tr w:rsidR="006E4652" w14:paraId="65E61B8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F290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EO</w:t>
            </w:r>
            <w:r>
              <w:rPr>
                <w:rFonts w:ascii="Times New Roman" w:hAnsi="Times New Roman"/>
                <w:sz w:val="18"/>
                <w:szCs w:val="18"/>
              </w:rPr>
              <w:t>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163AE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 (0.3,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DD7FD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 (0.3, 0.5)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E142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 (0.3, 0.5)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6F23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0.533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79CC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0.388</w:t>
            </w:r>
          </w:p>
        </w:tc>
      </w:tr>
      <w:tr w:rsidR="006E4652" w14:paraId="197E6F6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A6AA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PLT, 10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A380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279.7 ± 80.5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4103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283.1 ± 83.9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F56F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270.3 ± 69.6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7152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4069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2.002</w:t>
            </w:r>
          </w:p>
        </w:tc>
      </w:tr>
      <w:tr w:rsidR="006E4652" w14:paraId="29B1521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4AF5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PCT, %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4860A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 ± 0.1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170D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 ± 0.1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1BC9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 ± 0.1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ECF5A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9BB4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3.704</w:t>
            </w:r>
          </w:p>
        </w:tc>
      </w:tr>
      <w:tr w:rsidR="006E4652" w14:paraId="6830D7D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69C3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MPV, fL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3A06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10.1 ± 1.0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C7E2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10.1 ± 1.0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FB07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9.9 ± 0.9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1EEC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2BD9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3.913</w:t>
            </w:r>
          </w:p>
        </w:tc>
      </w:tr>
      <w:tr w:rsidR="006E4652" w14:paraId="7B1AE42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47E7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PDW, </w:t>
            </w:r>
            <w:r>
              <w:rPr>
                <w:rFonts w:ascii="Times New Roman" w:hAnsi="Times New Roman"/>
                <w:sz w:val="18"/>
                <w:szCs w:val="18"/>
              </w:rPr>
              <w:t>fL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35EC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14.9 ± 2.3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8258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14.8 ± 2.4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4841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15.2 ± 2.2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C03E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D97F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2.848</w:t>
            </w:r>
          </w:p>
        </w:tc>
      </w:tr>
      <w:tr w:rsidR="006E4652" w14:paraId="1564685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F64D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P-LCR, %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BCD5B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26.6 ± 6.4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085A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26.8 ± 6.5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366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25.8 ± 6.1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9B7E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0.173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1F9A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1.864</w:t>
            </w:r>
          </w:p>
        </w:tc>
      </w:tr>
      <w:tr w:rsidR="006E4652" w14:paraId="5212F90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3D38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First </w:t>
            </w:r>
            <w:r>
              <w:rPr>
                <w:rFonts w:ascii="Times New Roman" w:hAnsi="Times New Roman"/>
                <w:sz w:val="18"/>
                <w:szCs w:val="18"/>
              </w:rPr>
              <w:t>TBIL, μmol/L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6E0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328.3 ± 53.2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7E9EE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325.9 ± 53.4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2414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334.9 ± 52.2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03B2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0.132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B387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2.277</w:t>
            </w:r>
          </w:p>
        </w:tc>
      </w:tr>
      <w:tr w:rsidR="006E4652" w14:paraId="27F3ACD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7CD9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ALT,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U/L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81BF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16.8 ± 6.4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585F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16.7 ± 6.5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1D15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16.8 ± 6.2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7CFD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0.968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4C520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0.002</w:t>
            </w:r>
          </w:p>
        </w:tc>
      </w:tr>
      <w:tr w:rsidR="006E4652" w14:paraId="6F7E03E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B575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AST, 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2F2F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48.0 ± 29.7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F83F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47.2 ± 32.1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7325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50.1 ± 21.3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3EF2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0.382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099AA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0.767</w:t>
            </w:r>
          </w:p>
        </w:tc>
      </w:tr>
      <w:tr w:rsidR="006E4652" w14:paraId="1DE845B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99B7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TP</w:t>
            </w:r>
            <w:r>
              <w:rPr>
                <w:rFonts w:ascii="Times New Roman" w:hAnsi="Times New Roman"/>
                <w:sz w:val="18"/>
                <w:szCs w:val="18"/>
              </w:rPr>
              <w:t>, 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D6A7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60.0 ± 5.6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A08F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59.8 ± 5.5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7766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60.5 ± 6.1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612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F0A4A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1.114</w:t>
            </w:r>
          </w:p>
        </w:tc>
      </w:tr>
      <w:tr w:rsidR="006E4652" w14:paraId="14E68C0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79B80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ALB, 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580C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36.7 ± 3.2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A0EC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36.6 ± 3.3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518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37.0 ± 3.2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508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0.362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C42A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0.831</w:t>
            </w:r>
          </w:p>
        </w:tc>
      </w:tr>
      <w:tr w:rsidR="006E4652" w14:paraId="3ED66DD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62C8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GLO, g/L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6FDE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23.3 ± 4.0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B840A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23.2 ± 3.9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4C1C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23.5 ± 4.3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B905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0.458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E372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0.553</w:t>
            </w:r>
          </w:p>
        </w:tc>
      </w:tr>
      <w:tr w:rsidR="006E4652" w14:paraId="67518E6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0C46C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A/G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C2B9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 ± 0.4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211B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 ± 0.3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CE274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 ± 0.4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545B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0.835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0CB3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0.043</w:t>
            </w:r>
          </w:p>
        </w:tc>
      </w:tr>
      <w:tr w:rsidR="006E4652" w14:paraId="1B27F22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08B1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GGT, 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5A9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156.1 ± 67.2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30E7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153.8 ± 64.7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F542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162.7 ± 73.8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D5E4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0.235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67D0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1.412</w:t>
            </w:r>
          </w:p>
        </w:tc>
      </w:tr>
      <w:tr w:rsidR="006E4652" w14:paraId="71A8137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09B6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ALP, 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5A55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162.5 ± 58.0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4D0E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162.4 ± 56.3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FD12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162.9 ± 62.6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8138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0.937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1B8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0.006</w:t>
            </w:r>
          </w:p>
        </w:tc>
      </w:tr>
      <w:tr w:rsidR="006E4652" w14:paraId="1040DCE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0F1C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GLU, mmol/L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98A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4.1 (3.6, 4.8)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0599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4.2 (3.6, 4.9)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936F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4.0 (3.6, 4.6)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F78E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0.162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E0C7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1.952</w:t>
            </w:r>
          </w:p>
        </w:tc>
      </w:tr>
      <w:tr w:rsidR="006E4652" w14:paraId="1120726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7D2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CK-MB, 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1BB5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41.5 ± 20.7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D860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40.7 ± 21.7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1C5B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43.8 ± 17.4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F6E4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0.186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76C3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1.759</w:t>
            </w:r>
          </w:p>
        </w:tc>
      </w:tr>
      <w:tr w:rsidR="006E4652" w14:paraId="7C96928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2624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K</w:t>
            </w:r>
            <w:r>
              <w:rPr>
                <w:rFonts w:ascii="Times New Roman" w:hAnsi="Times New Roman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, mmol/L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18E8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0.5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6464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0.5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3258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4.9 ± 0.5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94738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0.509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1E68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0.436</w:t>
            </w:r>
          </w:p>
        </w:tc>
      </w:tr>
      <w:tr w:rsidR="006E4652" w14:paraId="104C780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F2C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Na</w:t>
            </w:r>
            <w:r>
              <w:rPr>
                <w:rFonts w:ascii="Times New Roman" w:hAnsi="Times New Roman"/>
                <w:kern w:val="0"/>
                <w:sz w:val="18"/>
                <w:szCs w:val="18"/>
                <w:vertAlign w:val="superscript"/>
                <w:lang w:bidi="ar"/>
              </w:rPr>
              <w:t>+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, mmol/L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F18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139.8 ± 3.3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F1E27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139.6 ± 3.2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9A54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140.3 ± 3.5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5870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0.089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9FE4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2.912</w:t>
            </w:r>
          </w:p>
        </w:tc>
      </w:tr>
      <w:tr w:rsidR="006E4652" w14:paraId="275F7C1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592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Cl</w:t>
            </w:r>
            <w:r>
              <w:rPr>
                <w:rFonts w:ascii="Times New Roman" w:hAnsi="Times New Roman"/>
                <w:kern w:val="0"/>
                <w:sz w:val="18"/>
                <w:szCs w:val="18"/>
                <w:vertAlign w:val="superscript"/>
                <w:lang w:bidi="ar"/>
              </w:rPr>
              <w:t>-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, mmol/L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F656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106.7 ± 3.4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41812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106.6 ± 3.4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558A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107.1 ± 3.5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6558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0.184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C26F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1.770</w:t>
            </w:r>
          </w:p>
        </w:tc>
      </w:tr>
      <w:tr w:rsidR="006E4652" w14:paraId="4F2F770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763B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Maternal age, year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8CDD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29.7 ± 4.4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6D04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30.0 ± 4.5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1BEF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28.9 ± 4.1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7508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A677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4.175</w:t>
            </w:r>
          </w:p>
        </w:tc>
      </w:tr>
      <w:tr w:rsidR="006E4652" w14:paraId="209D2DC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60F9F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Education,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23CEC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814CF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3126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5E50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0.678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F9E0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3E47F89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22BF2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Elementary school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CB80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 ( 1.3)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CF1E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(1.4)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A2E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(1.0)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EF69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70F0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95807C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7FD5C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Junior high school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FAA1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47 (12.6)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CC48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 (13.4)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CC4F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 (10.3)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D019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39B4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68377B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FE844" w14:textId="77777777" w:rsidR="006E4652" w:rsidRDefault="006E4652" w:rsidP="0000490E">
            <w:pPr>
              <w:pStyle w:val="Caption"/>
              <w:spacing w:line="200" w:lineRule="exact"/>
              <w:ind w:firstLineChars="100" w:firstLine="18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High school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E33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 ( 7.0)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2C6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21 (7.6)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67E9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 (5.2)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3CBC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FCCE4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533CE1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4077C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Junior college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00AB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52 (13.9)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90E0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40 (14.4)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C68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(12.4)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1F2A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06F00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6CE606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6C22A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College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3B5B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116 (31.0)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F6CC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82 (29.6)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DCB75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34 (35.1)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2E63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6A2B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652C9A2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592FC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Bachelor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4842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122 (32.6)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F4F6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87 (31.4)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6A7F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 (36.1)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7993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E64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EABD52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E0852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Master+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1FBA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( 1.6)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0ACB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(2.2)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E709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1998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4C7ED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17F056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C1B98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Ethnicity,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B706F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5207A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BAD1B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CB4E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508C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8C3FD0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FEA7D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Han chinese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3604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372 (98.9)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06E5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274 (98.6)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617A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98 (100)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590D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1A2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12CCFE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E473D" w14:textId="77777777" w:rsidR="006E4652" w:rsidRDefault="006E4652" w:rsidP="0000490E">
            <w:pPr>
              <w:pStyle w:val="Caption"/>
              <w:spacing w:line="200" w:lineRule="exact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Other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FBF4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( 1.1)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A9277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(1.4)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C981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436E3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909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E62556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0E8F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Week of gestation, week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57AC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38.9 ± 1.3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52A7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39.0 ± 1.3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A29B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38.8 ± 1.3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E09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96EF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1.64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6E4652" w14:paraId="5F3813E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2B37F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Style w:val="Strong"/>
                <w:rFonts w:ascii="Times New Roman" w:eastAsia="Segoe UI" w:hAnsi="Times New Roman"/>
                <w:bCs/>
                <w:sz w:val="18"/>
                <w:szCs w:val="18"/>
                <w:shd w:val="clear" w:color="auto" w:fill="FFFFFF"/>
              </w:rPr>
              <w:t>Gravidity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CE4A2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BD7FE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A0D82" w14:textId="77777777" w:rsidR="006E4652" w:rsidRDefault="006E4652" w:rsidP="0000490E">
            <w:pP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4ECB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0.091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A4D6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3A18DB6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F5FB4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7426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196 (47.8)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A296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131 (43.4)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2332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65 (60.2)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B1FD0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4811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327D65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A67B13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C74A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102 (24.9)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2E71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80 (26.5)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8CD8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 (20.4)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0876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78DC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C1B56F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61ADF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1CC5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53 (12.9)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995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41 (13.6)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2C6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(11.1)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C080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DBF9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C8AC75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46FDE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4503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 ( 8.8)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653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 (9.9)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E499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(5.6)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901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68B8E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8A5675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0E48BF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98FB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 ( 3.2)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A5E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 (3.6)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52AF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(1.9)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F624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A68D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2435E2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A168D" w14:textId="77777777" w:rsidR="006E4652" w:rsidRDefault="006E4652" w:rsidP="0000490E">
            <w:pPr>
              <w:pStyle w:val="Caption"/>
              <w:spacing w:line="200" w:lineRule="exact"/>
              <w:rPr>
                <w:rFonts w:ascii="Times New Roman" w:eastAsia="SimSun" w:hAnsi="Times New Roman"/>
                <w:bCs/>
                <w:kern w:val="0"/>
                <w:sz w:val="18"/>
                <w:szCs w:val="18"/>
                <w:highlight w:val="green"/>
                <w:lang w:bidi="ar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   6+</w:t>
            </w:r>
            <w:r>
              <w:rPr>
                <w:rFonts w:ascii="Times New Roman" w:hAnsi="Times New Roman"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FDD9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 ( 2.4)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3BBF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 (3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.0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E1C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A9E7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F545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4127F2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FE21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bCs/>
                <w:sz w:val="18"/>
                <w:szCs w:val="18"/>
                <w:shd w:val="clear" w:color="auto" w:fill="FFFFFF"/>
              </w:rPr>
              <w:t>Parity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2A4F1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E77A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24F0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E093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48F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623AA6D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60464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353C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242 (59.0)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114B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165 (54.6)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7579A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77 (71.3)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8606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6D80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DC7D95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F4A5D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4BDD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147 (35.9)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36B8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118 (39.1)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0B0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 (26.9)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96AA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D454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75F530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98D9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9890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 ( 4.6)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BEEE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17 (5.6)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9B1D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(1.9)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88AB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DF01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BF712E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11CBE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896C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CACB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FA448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34E9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B2AD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05C7D5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D2CEB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Delivery mode,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0F6A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3693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84942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F407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&lt; 0.001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A019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6C6E29D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21B66" w14:textId="77777777" w:rsidR="006E4652" w:rsidRDefault="006E4652" w:rsidP="0000490E">
            <w:pPr>
              <w:pStyle w:val="Caption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lastRenderedPageBreak/>
              <w:t>V</w:t>
            </w:r>
            <w:r>
              <w:rPr>
                <w:rFonts w:ascii="Times New Roman" w:eastAsia="SimSun" w:hAnsi="Times New Roman"/>
                <w:kern w:val="0"/>
                <w:sz w:val="18"/>
                <w:szCs w:val="18"/>
                <w:lang w:bidi="ar"/>
              </w:rPr>
              <w:t>aginal delivery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1DDE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279 (68.0)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A326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183 (60.6)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7C19D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96 (88.9)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936E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BD4E3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5BF9749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8B842" w14:textId="77777777" w:rsidR="006E4652" w:rsidRDefault="006E4652" w:rsidP="0000490E">
            <w:pPr>
              <w:pStyle w:val="Caption"/>
              <w:ind w:firstLineChars="200" w:firstLine="361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sz w:val="18"/>
                <w:szCs w:val="18"/>
                <w:shd w:val="clear" w:color="auto" w:fill="FFFFFF"/>
              </w:rPr>
              <w:t>Cesarean section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1A60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125 (30.5)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A28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113 (37.4)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6D35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(11.1)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71C7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C6D0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67D58E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B9B06" w14:textId="77777777" w:rsidR="006E4652" w:rsidRDefault="006E4652" w:rsidP="0000490E">
            <w:pPr>
              <w:pStyle w:val="Caption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V</w:t>
            </w:r>
            <w:r>
              <w:rPr>
                <w:rFonts w:ascii="Times New Roman" w:eastAsia="SimSun" w:hAnsi="Times New Roman"/>
                <w:kern w:val="0"/>
                <w:sz w:val="18"/>
                <w:szCs w:val="18"/>
                <w:lang w:bidi="ar"/>
              </w:rPr>
              <w:t>aginal delivery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to c</w:t>
            </w:r>
            <w:r>
              <w:rPr>
                <w:rStyle w:val="Strong"/>
                <w:rFonts w:ascii="Times New Roman" w:eastAsia="Segoe UI" w:hAnsi="Times New Roman"/>
                <w:sz w:val="18"/>
                <w:szCs w:val="18"/>
                <w:shd w:val="clear" w:color="auto" w:fill="FFFFFF"/>
              </w:rPr>
              <w:t>esarean section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6DDF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( 1.5)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D393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(2.0)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81A6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A39E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B8A1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CD7CF5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8EA9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Mother blood type,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B832F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478F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276B9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177D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0.632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03F4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7FA4623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A6A4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O+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C186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165 (41.2)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0C0D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126 (42.7)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201D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39 (37.1)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E89B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6638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72F2B4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9D391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A+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643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95 (23.8)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57BB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68 (23.1)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718B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 (25.7)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C994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0D6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FB4140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CE658" w14:textId="77777777" w:rsidR="006E4652" w:rsidRDefault="006E4652" w:rsidP="0000490E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D686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109 (27.3)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A23B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76 (25.8)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9BC9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 (31.4)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59A4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CFF1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535050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0A982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AB+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3A1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 ( 7.2)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299B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23 (7.8)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D12CA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(5.7)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AA43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B7A0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134CF6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0FD1DD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O-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2D4B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74AA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67CF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418D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9170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578F49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610D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Pre-pregnancy BMI, </w:t>
            </w:r>
            <w:r>
              <w:rPr>
                <w:rFonts w:ascii="Times New Roman" w:hAnsi="Times New Roman"/>
                <w:sz w:val="18"/>
                <w:szCs w:val="18"/>
              </w:rPr>
              <w:t>kg/m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0E13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22.7 ± 3.7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C1F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22.8 ± 3.8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B473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22.2 ± 3.4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6DC9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0.154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48A89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2.045</w:t>
            </w:r>
          </w:p>
        </w:tc>
      </w:tr>
      <w:tr w:rsidR="006E4652" w14:paraId="7BDE465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BF3C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Mother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present weight, </w:t>
            </w:r>
            <w:r>
              <w:rPr>
                <w:rFonts w:ascii="Times New Roman" w:hAnsi="Times New Roman"/>
                <w:sz w:val="18"/>
                <w:szCs w:val="18"/>
              </w:rPr>
              <w:t>kg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34E7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73.4 ± 10.9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50D5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73.6 ± 11.1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E40C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73.1 ± 10.2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7577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0.679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3A6A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0.171</w:t>
            </w:r>
          </w:p>
        </w:tc>
      </w:tr>
      <w:tr w:rsidR="006E4652" w14:paraId="41894AC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E3FD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GDM,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4F8A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3B95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A31EC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9F31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08B3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7.298</w:t>
            </w:r>
          </w:p>
        </w:tc>
      </w:tr>
      <w:tr w:rsidR="006E4652" w14:paraId="1F9DBDA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62B3A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52AB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297 (72.4)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53FE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208 (68.9)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1069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89 (82.4)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7876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185F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F6BBFA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2B1B4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7F2A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113 (27.6)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597B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94 (31.1)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AF82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 (17.6)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FB59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759C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CB6248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A3F82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HDP,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2E601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E69F0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2F12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CA649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0.102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3007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2.667</w:t>
            </w:r>
          </w:p>
        </w:tc>
      </w:tr>
      <w:tr w:rsidR="006E4652" w14:paraId="55FF3C25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54C6E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1EC0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371 (90.5)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8C11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269 (89.1)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4E63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102 (94.4)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51FCF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36AA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AEF877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3291D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D16E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39 ( 9.5)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5505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33 (10.9)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74BE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(5.6)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7CF4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6F7D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730D0B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BCFB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Hypothyroidism,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CBAABE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21504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CF3B2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ADEB2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0.565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3EC6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0.332</w:t>
            </w:r>
          </w:p>
        </w:tc>
      </w:tr>
      <w:tr w:rsidR="006E4652" w14:paraId="7C3B30D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4814E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1725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366 (89.3)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C47B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268 (88.7)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969F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98 (90.7)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73F5A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3492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6515F56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CAA4E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E26D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44 (10.7)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5AC6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34 (11.3)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497A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 (9.3)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BADB8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3A4A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DAE18E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31B9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ICP,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6564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8ED9B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0514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A5E3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0.49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D4CF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356535C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E8E8A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F338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399 (97.3)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985E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295 (97.7)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20B0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104 (96.3)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E539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A143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064ED73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DD470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B93C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11 ( 2.7)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1BB0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(2.3)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18F3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(3.7)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FA18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541A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079825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F634C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Anemia,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2EA7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9B7F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34551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6EBF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0.698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A6939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0.151</w:t>
            </w:r>
          </w:p>
        </w:tc>
      </w:tr>
      <w:tr w:rsidR="006E4652" w14:paraId="7FCE99E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A2610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3013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380 (92.7)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266D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279 (92.4)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EE62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101 (93.5)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FF63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4FDE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31357DC4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F247B2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554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 ( 7.3)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1CE9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23 (7.6)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1080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(6.5)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B82E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997E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1EA0668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6A3E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IVF,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B2E70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13DDB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EB2C2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C78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0.681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2E60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AD61EE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B034C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A267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403 (98.3)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1A0D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296 (98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.0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4C94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107 (99.1)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B5D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8F90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84ECD7F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CD8A4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FD90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( 1.7)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6C0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 (2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.0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26CE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(0.9)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99D3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1D82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66705207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E863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Twin,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F8FDF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F3815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72E7C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F0F0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EF8FE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06138FD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07D0D3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3194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408 (99.5)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D7E8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300 (99.3)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CC52E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108 (100)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56D8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E7722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9E539D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24289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Yes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F5F4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71B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3EB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B3F9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3162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5D2A3C1D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8FA59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min Apgar,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901E0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29A42C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C15DD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F65A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B6B2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C5A327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0FDED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A3B5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( 0.5)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2AAE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(0.7)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D3524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78F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6223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9976B5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F3E2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00AC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( 1.9)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9448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(2.5)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62A7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8A92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EB37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B85368C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FEC32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1660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 ( 2.4)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37F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7 (2.5)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A6E8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 (2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.0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E29F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C160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025720DA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A814F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F957A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359 (95.2)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66B1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263 (94.3)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768A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96 (98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.0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604C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28F7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408C370E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4036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min Apgar, n (%)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2F60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4A409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5CA08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2469C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BAF9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Fisher</w:t>
            </w:r>
          </w:p>
        </w:tc>
      </w:tr>
      <w:tr w:rsidR="006E4652" w14:paraId="12741890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8EFF2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A0B4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( 0.3)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DF800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(0.4)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E7EB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F9F27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953E4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2AD4480B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F11C6" w14:textId="77777777" w:rsidR="006E4652" w:rsidRDefault="006E4652" w:rsidP="0000490E">
            <w:pPr>
              <w:widowControl/>
              <w:ind w:firstLineChars="200" w:firstLine="360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99B05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376 (99.7)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CCA3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278 (99.6)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73B3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98 (100)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7512C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1D48F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6E4652" w14:paraId="76ADF4D1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C9C86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Neonatal age, hour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D81F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125.7 ± 74.0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EDC68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133.4 ± 78.0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A642B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104.1 ± 56.5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165B2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&lt; 0.001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70740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12.814</w:t>
            </w:r>
          </w:p>
        </w:tc>
      </w:tr>
      <w:tr w:rsidR="006E4652" w14:paraId="58F6B1A8" w14:textId="77777777" w:rsidTr="0000490E">
        <w:trPr>
          <w:trHeight w:hRule="exact" w:val="283"/>
        </w:trPr>
        <w:tc>
          <w:tcPr>
            <w:tcW w:w="40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95FC9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Style w:val="Strong"/>
                <w:rFonts w:ascii="Times New Roman" w:hAnsi="Times New Roman" w:hint="eastAsia"/>
                <w:spacing w:val="3"/>
                <w:sz w:val="18"/>
                <w:szCs w:val="18"/>
                <w:shd w:val="clear" w:color="auto" w:fill="FFFFFF"/>
              </w:rPr>
              <w:t>H</w:t>
            </w:r>
            <w:r>
              <w:rPr>
                <w:rStyle w:val="Strong"/>
                <w:rFonts w:ascii="Times New Roman" w:eastAsia="Helvetica" w:hAnsi="Times New Roman"/>
                <w:spacing w:val="3"/>
                <w:sz w:val="18"/>
                <w:szCs w:val="18"/>
                <w:shd w:val="clear" w:color="auto" w:fill="FFFFFF"/>
              </w:rPr>
              <w:t xml:space="preserve">ospitalization </w:t>
            </w:r>
            <w:r>
              <w:rPr>
                <w:rFonts w:ascii="Times New Roman" w:hAnsi="Times New Roman"/>
                <w:sz w:val="18"/>
                <w:szCs w:val="18"/>
              </w:rPr>
              <w:t>duration</w:t>
            </w:r>
            <w:r>
              <w:rPr>
                <w:rStyle w:val="Strong"/>
                <w:rFonts w:ascii="Times New Roman" w:hAnsi="Times New Roman"/>
                <w:spacing w:val="3"/>
                <w:sz w:val="18"/>
                <w:szCs w:val="1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hour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707569D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103.0 ± 22.1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F929C4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103.2 ± 20.0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812D9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102.5 ± 27.3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4BE3093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0.79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F5A5EE1" w14:textId="77777777" w:rsidR="006E4652" w:rsidRDefault="006E4652" w:rsidP="0000490E">
            <w:pPr>
              <w:widowControl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0.071</w:t>
            </w:r>
          </w:p>
        </w:tc>
      </w:tr>
    </w:tbl>
    <w:p w14:paraId="0B0A64A8" w14:textId="77777777" w:rsidR="006E4652" w:rsidRDefault="006E4652" w:rsidP="006E4652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  <w:lang w:bidi="ar"/>
        </w:rPr>
        <w:t>Notes: Data presented are m</w:t>
      </w:r>
      <w:r>
        <w:rPr>
          <w:rFonts w:ascii="Times New Roman" w:hAnsi="Times New Roman"/>
          <w:sz w:val="20"/>
          <w:szCs w:val="20"/>
        </w:rPr>
        <w:t>ean ± standard deviation description</w:t>
      </w:r>
      <w:r>
        <w:rPr>
          <w:rFonts w:ascii="Times New Roman" w:hAnsi="Times New Roman"/>
          <w:kern w:val="0"/>
          <w:sz w:val="20"/>
          <w:szCs w:val="20"/>
          <w:lang w:bidi="ar"/>
        </w:rPr>
        <w:t>, q</w:t>
      </w:r>
      <w:r>
        <w:rPr>
          <w:rFonts w:ascii="Times New Roman" w:hAnsi="Times New Roman"/>
          <w:sz w:val="20"/>
          <w:szCs w:val="20"/>
        </w:rPr>
        <w:t>uartile description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, or n (%). </w:t>
      </w:r>
      <w:r>
        <w:rPr>
          <w:rFonts w:ascii="Times New Roman" w:hAnsi="Times New Roman"/>
          <w:sz w:val="20"/>
          <w:szCs w:val="20"/>
          <w:vertAlign w:val="superscript"/>
        </w:rPr>
        <w:t>a</w:t>
      </w:r>
      <w:r>
        <w:rPr>
          <w:rFonts w:ascii="Times New Roman" w:hAnsi="Times New Roman"/>
          <w:sz w:val="20"/>
          <w:szCs w:val="20"/>
        </w:rPr>
        <w:t xml:space="preserve">Master+: Including master's degree and higher. </w:t>
      </w:r>
      <w:r>
        <w:rPr>
          <w:rFonts w:ascii="Times New Roman" w:hAnsi="Times New Roman"/>
          <w:sz w:val="20"/>
          <w:szCs w:val="20"/>
          <w:vertAlign w:val="superscript"/>
        </w:rPr>
        <w:t>b</w:t>
      </w:r>
      <w:r>
        <w:rPr>
          <w:rFonts w:ascii="Times New Roman" w:hAnsi="Times New Roman"/>
          <w:sz w:val="20"/>
          <w:szCs w:val="20"/>
        </w:rPr>
        <w:t xml:space="preserve">6+: Including pregnancy 6 times and above. </w:t>
      </w:r>
    </w:p>
    <w:p w14:paraId="28C446B7" w14:textId="77777777" w:rsidR="006E4652" w:rsidRDefault="006E4652" w:rsidP="006E4652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/>
          <w:b/>
          <w:bCs/>
        </w:rPr>
        <w:lastRenderedPageBreak/>
        <w:t xml:space="preserve">Table 2. </w:t>
      </w:r>
      <w:r>
        <w:rPr>
          <w:rStyle w:val="Strong"/>
          <w:rFonts w:ascii="Times New Roman" w:eastAsia="Helvetica" w:hAnsi="Times New Roman"/>
          <w:b w:val="0"/>
          <w:bCs/>
          <w:spacing w:val="3"/>
          <w:shd w:val="clear" w:color="auto" w:fill="FFFFFF"/>
        </w:rPr>
        <w:t>Multivariable</w:t>
      </w:r>
      <w:r>
        <w:rPr>
          <w:rStyle w:val="Strong"/>
          <w:rFonts w:ascii="Times New Roman" w:hAnsi="Times New Roman"/>
          <w:b w:val="0"/>
          <w:bCs/>
          <w:spacing w:val="3"/>
          <w:shd w:val="clear" w:color="auto" w:fill="FFFFFF"/>
        </w:rPr>
        <w:t xml:space="preserve"> l</w:t>
      </w:r>
      <w:r>
        <w:rPr>
          <w:rFonts w:ascii="Times New Roman" w:hAnsi="Times New Roman"/>
          <w:b/>
          <w:bCs/>
        </w:rPr>
        <w:t>ogistic regression analysis of HCT and the risk of cranial MRI abnormalities in NHB.</w:t>
      </w:r>
    </w:p>
    <w:p w14:paraId="0CD9B17A" w14:textId="77777777" w:rsidR="006E4652" w:rsidRDefault="006E4652" w:rsidP="006E4652">
      <w:pPr>
        <w:rPr>
          <w:rFonts w:ascii="Times New Roman" w:hAnsi="Times New Roman"/>
        </w:rPr>
      </w:pPr>
    </w:p>
    <w:tbl>
      <w:tblPr>
        <w:tblW w:w="10625" w:type="dxa"/>
        <w:tblInd w:w="98" w:type="dxa"/>
        <w:tblLayout w:type="fixed"/>
        <w:tblLook w:val="0000" w:firstRow="0" w:lastRow="0" w:firstColumn="0" w:lastColumn="0" w:noHBand="0" w:noVBand="0"/>
      </w:tblPr>
      <w:tblGrid>
        <w:gridCol w:w="1140"/>
        <w:gridCol w:w="592"/>
        <w:gridCol w:w="1008"/>
        <w:gridCol w:w="1261"/>
        <w:gridCol w:w="746"/>
        <w:gridCol w:w="1231"/>
        <w:gridCol w:w="738"/>
        <w:gridCol w:w="1270"/>
        <w:gridCol w:w="730"/>
        <w:gridCol w:w="1209"/>
        <w:gridCol w:w="700"/>
      </w:tblGrid>
      <w:tr w:rsidR="006E4652" w14:paraId="7087F653" w14:textId="77777777" w:rsidTr="0000490E">
        <w:trPr>
          <w:trHeight w:val="280"/>
        </w:trPr>
        <w:tc>
          <w:tcPr>
            <w:tcW w:w="11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7A4461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B9DF369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SimHei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SimHei" w:hAnsi="Times New Roman"/>
                <w:sz w:val="18"/>
                <w:szCs w:val="18"/>
              </w:rPr>
              <w:t>otal</w:t>
            </w:r>
            <w:r>
              <w:rPr>
                <w:rFonts w:ascii="Times New Roman" w:eastAsia="SimHei" w:hAnsi="Times New Roman" w:hint="eastAsia"/>
                <w:sz w:val="18"/>
                <w:szCs w:val="18"/>
              </w:rPr>
              <w:t xml:space="preserve"> N</w:t>
            </w:r>
          </w:p>
        </w:tc>
        <w:tc>
          <w:tcPr>
            <w:tcW w:w="10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58FE980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SimHei" w:hAnsi="Times New Roman"/>
                <w:sz w:val="18"/>
                <w:szCs w:val="18"/>
              </w:rPr>
              <w:t>N</w:t>
            </w:r>
            <w:r>
              <w:rPr>
                <w:rFonts w:ascii="Times New Roman" w:eastAsia="SimHei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SimHei" w:hAnsi="Times New Roman"/>
                <w:sz w:val="18"/>
                <w:szCs w:val="18"/>
              </w:rPr>
              <w:t>(%)</w:t>
            </w:r>
          </w:p>
        </w:tc>
        <w:tc>
          <w:tcPr>
            <w:tcW w:w="12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CFD8BC6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Crude Model</w:t>
            </w:r>
          </w:p>
          <w:p w14:paraId="45E7EE37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7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DAA922A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3B63B76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Model Ⅰ</w:t>
            </w:r>
          </w:p>
          <w:p w14:paraId="4113EE6A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7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4AE3C77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B52608C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Model Ⅱ</w:t>
            </w:r>
          </w:p>
          <w:p w14:paraId="424EA0FE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7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D830AB6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73ECB2D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Model Ⅲ</w:t>
            </w:r>
          </w:p>
          <w:p w14:paraId="0F0535C6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5EC97CA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6E4652" w14:paraId="4DDA18C4" w14:textId="77777777" w:rsidTr="0000490E">
        <w:trPr>
          <w:trHeight w:val="280"/>
        </w:trPr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01B51B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HCT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8D967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410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1D21BE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108 (26.3)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859AF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1.05 (1.01~1.09)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9740C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0.020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9D596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1.04 (1.00~1.09)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7AA97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0.040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0C4222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1.05 (1.00~1.10)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5F2FE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0.039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BD5C74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1.06 (1.01~1.12)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90961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0.015</w:t>
            </w:r>
          </w:p>
        </w:tc>
      </w:tr>
      <w:tr w:rsidR="006E4652" w14:paraId="3D5E9DED" w14:textId="77777777" w:rsidTr="0000490E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4E414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Q1</w:t>
            </w:r>
          </w:p>
          <w:p w14:paraId="47DEBB0B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33.2%≤HCT&lt;45.8%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A5E6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555B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19 (18.6)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76FAD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(Ref)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1F98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E675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(Ref)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DF508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1B97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(Ref)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4E35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19981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(Ref)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AC61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6E4652" w14:paraId="34D8B7AB" w14:textId="77777777" w:rsidTr="0000490E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D55B3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Q2</w:t>
            </w:r>
          </w:p>
          <w:p w14:paraId="532DB49A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45.8%≤HCT&lt;49.8%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66C7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BAFA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26 (25.2)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E69C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1.48 (0.76~2.88)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C64B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0.254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0722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1.44 (0.72~2.91)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852C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0.306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C8BD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1.61 (0.74~3.49)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E629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0.230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93BB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1.70 (0.78~3.71)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55EF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0.184</w:t>
            </w:r>
          </w:p>
        </w:tc>
      </w:tr>
      <w:tr w:rsidR="006E4652" w14:paraId="76C18F3B" w14:textId="77777777" w:rsidTr="0000490E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AECB7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Q3</w:t>
            </w:r>
          </w:p>
          <w:p w14:paraId="33282144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49.8%≤HCT&lt;53.8%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1000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BBE1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32 (31.4)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8BAF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2.00 (1.04~3.83)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8A50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0.037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0434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1.93 (0.98~3.83)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1E20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9A56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2.09 (0.97~4.46)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A247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7070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2.37 (1.08~5.20)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6AC0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0.032</w:t>
            </w:r>
          </w:p>
        </w:tc>
      </w:tr>
      <w:tr w:rsidR="006E4652" w14:paraId="5615B29D" w14:textId="77777777" w:rsidTr="0000490E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0C7B6" w14:textId="77777777" w:rsidR="006E4652" w:rsidRDefault="006E4652" w:rsidP="0000490E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Q4</w:t>
            </w:r>
          </w:p>
          <w:p w14:paraId="051A85EF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53.8%≤HCT&lt;65.6%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0DC31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5C30C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31 (30.1)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6ED4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1.88 (0.98~3.61)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960C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1DEF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1.86 (0.92~3.74)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3D0E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0.082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1C44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2.07 (0.96~4.49)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283A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0.064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22EB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2.39 (1.07~5.35)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6ABB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0.034</w:t>
            </w:r>
          </w:p>
        </w:tc>
      </w:tr>
      <w:tr w:rsidR="006E4652" w14:paraId="794BE913" w14:textId="77777777" w:rsidTr="0000490E">
        <w:trPr>
          <w:trHeight w:val="280"/>
        </w:trPr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97220E8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Hei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SimHei" w:hAnsi="Times New Roman"/>
                <w:sz w:val="20"/>
                <w:szCs w:val="20"/>
              </w:rPr>
              <w:t xml:space="preserve"> for trend</w:t>
            </w:r>
          </w:p>
        </w:tc>
        <w:tc>
          <w:tcPr>
            <w:tcW w:w="5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A651F0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464129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E2A8D9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186A60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0.038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59D5CE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100C58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5A6C92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8083D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F4F77D1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B4988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0.026</w:t>
            </w:r>
          </w:p>
        </w:tc>
      </w:tr>
    </w:tbl>
    <w:p w14:paraId="70397808" w14:textId="77777777" w:rsidR="006E4652" w:rsidRDefault="006E4652" w:rsidP="006E4652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67BECE1B" w14:textId="77777777" w:rsidR="006E4652" w:rsidRDefault="006E4652" w:rsidP="006E4652">
      <w:pPr>
        <w:rPr>
          <w:rFonts w:ascii="Times New Roman" w:hAnsi="Times New Roman" w:hint="eastAsia"/>
          <w:kern w:val="0"/>
          <w:sz w:val="20"/>
          <w:szCs w:val="20"/>
          <w:highlight w:val="yellow"/>
          <w:lang w:bidi="ar"/>
        </w:rPr>
      </w:pPr>
      <w:r>
        <w:rPr>
          <w:rFonts w:ascii="Times New Roman" w:hAnsi="Times New Roman"/>
          <w:kern w:val="0"/>
          <w:sz w:val="20"/>
          <w:szCs w:val="20"/>
          <w:lang w:bidi="ar"/>
        </w:rPr>
        <w:t xml:space="preserve">Note: Data </w:t>
      </w:r>
      <w:r>
        <w:rPr>
          <w:rFonts w:ascii="Times New Roman" w:hAnsi="Times New Roman"/>
          <w:kern w:val="0"/>
          <w:sz w:val="20"/>
          <w:szCs w:val="20"/>
        </w:rPr>
        <w:t xml:space="preserve">are presented as </w:t>
      </w:r>
      <w:r>
        <w:rPr>
          <w:rFonts w:ascii="Times New Roman" w:hAnsi="Times New Roman"/>
          <w:i/>
          <w:iCs/>
          <w:kern w:val="0"/>
          <w:sz w:val="20"/>
          <w:szCs w:val="20"/>
          <w:lang w:bidi="ar"/>
        </w:rPr>
        <w:t>OR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and 95% </w:t>
      </w:r>
      <w:r>
        <w:rPr>
          <w:rFonts w:ascii="Times New Roman" w:hAnsi="Times New Roman"/>
          <w:i/>
          <w:iCs/>
          <w:kern w:val="0"/>
          <w:sz w:val="20"/>
          <w:szCs w:val="20"/>
        </w:rPr>
        <w:t>CI</w:t>
      </w:r>
      <w:r>
        <w:rPr>
          <w:rFonts w:ascii="Times New Roman" w:hAnsi="Times New Roman" w:hint="eastAsia"/>
          <w:i/>
          <w:iCs/>
          <w:kern w:val="0"/>
          <w:sz w:val="20"/>
          <w:szCs w:val="20"/>
        </w:rPr>
        <w:t>.</w:t>
      </w:r>
    </w:p>
    <w:p w14:paraId="1DF5BDBF" w14:textId="77777777" w:rsidR="006E4652" w:rsidRDefault="006E4652" w:rsidP="006E4652">
      <w:pPr>
        <w:widowControl/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 w:hint="eastAsia"/>
          <w:kern w:val="0"/>
          <w:sz w:val="20"/>
          <w:szCs w:val="20"/>
          <w:lang w:bidi="ar"/>
        </w:rPr>
        <w:t>C</w:t>
      </w:r>
      <w:r>
        <w:rPr>
          <w:rFonts w:ascii="Times New Roman" w:hAnsi="Times New Roman"/>
          <w:kern w:val="0"/>
          <w:sz w:val="20"/>
          <w:szCs w:val="20"/>
          <w:lang w:bidi="ar"/>
        </w:rPr>
        <w:t>rude model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: N</w:t>
      </w:r>
      <w:r>
        <w:rPr>
          <w:rFonts w:ascii="Times New Roman" w:hAnsi="Times New Roman"/>
          <w:kern w:val="0"/>
          <w:sz w:val="20"/>
          <w:szCs w:val="20"/>
          <w:lang w:bidi="ar"/>
        </w:rPr>
        <w:t>o covariates were adjusted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.</w:t>
      </w:r>
    </w:p>
    <w:p w14:paraId="777D1D5A" w14:textId="77777777" w:rsidR="006E4652" w:rsidRDefault="006E4652" w:rsidP="006E4652">
      <w:pPr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  <w:lang w:bidi="ar"/>
        </w:rPr>
        <w:t xml:space="preserve">Model I: Adjusted for </w:t>
      </w:r>
      <w:r>
        <w:rPr>
          <w:rFonts w:ascii="Times New Roman" w:hAnsi="Times New Roman"/>
          <w:sz w:val="20"/>
          <w:szCs w:val="20"/>
        </w:rPr>
        <w:t xml:space="preserve">age, sex, </w:t>
      </w:r>
      <w:r>
        <w:rPr>
          <w:rFonts w:ascii="Times New Roman" w:hAnsi="Times New Roman"/>
          <w:kern w:val="0"/>
          <w:sz w:val="20"/>
          <w:szCs w:val="20"/>
          <w:lang w:bidi="ar"/>
        </w:rPr>
        <w:t>b</w:t>
      </w:r>
      <w:r>
        <w:rPr>
          <w:rFonts w:ascii="Times New Roman" w:hAnsi="Times New Roman"/>
          <w:sz w:val="20"/>
          <w:szCs w:val="20"/>
        </w:rPr>
        <w:t>irth weight, admission weight, and week of gestation</w:t>
      </w:r>
      <w:r>
        <w:rPr>
          <w:rFonts w:ascii="Times New Roman" w:hAnsi="Times New Roman" w:hint="eastAsia"/>
          <w:sz w:val="20"/>
          <w:szCs w:val="20"/>
        </w:rPr>
        <w:t>.</w:t>
      </w:r>
    </w:p>
    <w:p w14:paraId="15DC0527" w14:textId="77777777" w:rsidR="006E4652" w:rsidRDefault="006E4652" w:rsidP="006E4652">
      <w:pPr>
        <w:pStyle w:val="TOAHeading"/>
        <w:spacing w:before="0"/>
        <w:rPr>
          <w:rFonts w:ascii="Times New Roman" w:hAnsi="Times New Roman" w:hint="eastAsia"/>
          <w:kern w:val="0"/>
          <w:sz w:val="20"/>
          <w:szCs w:val="20"/>
          <w:lang w:bidi="ar"/>
        </w:rPr>
      </w:pPr>
      <w:r>
        <w:rPr>
          <w:rFonts w:ascii="Times New Roman" w:hAnsi="Times New Roman"/>
          <w:kern w:val="0"/>
          <w:sz w:val="20"/>
          <w:szCs w:val="20"/>
          <w:lang w:bidi="ar"/>
        </w:rPr>
        <w:t>Model II: Adjusted for model I and maternal age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Style w:val="Strong"/>
          <w:rFonts w:ascii="Times New Roman" w:eastAsia="Segoe UI" w:hAnsi="Times New Roman"/>
          <w:sz w:val="20"/>
          <w:szCs w:val="20"/>
          <w:shd w:val="clear" w:color="auto" w:fill="FFFFFF"/>
        </w:rPr>
        <w:t>pre-pregnancy</w:t>
      </w:r>
      <w:r>
        <w:rPr>
          <w:rFonts w:ascii="Times New Roman" w:hAnsi="Times New Roman"/>
          <w:sz w:val="20"/>
          <w:szCs w:val="20"/>
        </w:rPr>
        <w:t xml:space="preserve"> BMI, and d</w:t>
      </w:r>
      <w:r>
        <w:rPr>
          <w:rFonts w:ascii="Times New Roman" w:hAnsi="Times New Roman"/>
          <w:kern w:val="0"/>
          <w:sz w:val="20"/>
          <w:szCs w:val="20"/>
          <w:lang w:bidi="ar"/>
        </w:rPr>
        <w:t>elivery mode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.</w:t>
      </w:r>
    </w:p>
    <w:p w14:paraId="34BE5B99" w14:textId="77777777" w:rsidR="006E4652" w:rsidRDefault="006E4652" w:rsidP="006E4652">
      <w:pPr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  <w:lang w:bidi="ar"/>
        </w:rPr>
        <w:t>Model III: Adjusted for model II and for WBC, PLT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.</w:t>
      </w:r>
    </w:p>
    <w:p w14:paraId="05CCB96D" w14:textId="77777777" w:rsidR="006E4652" w:rsidRDefault="006E4652" w:rsidP="006E4652">
      <w:pPr>
        <w:pStyle w:val="NormalWeb"/>
        <w:widowControl/>
        <w:spacing w:before="0" w:beforeAutospacing="0" w:after="0" w:afterAutospac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</w:rPr>
        <w:br w:type="page"/>
      </w:r>
      <w:r>
        <w:rPr>
          <w:rFonts w:ascii="Times New Roman" w:hAnsi="Times New Roman"/>
          <w:b/>
          <w:bCs/>
        </w:rPr>
        <w:lastRenderedPageBreak/>
        <w:t>Table 3. S</w:t>
      </w:r>
      <w:r>
        <w:rPr>
          <w:rFonts w:ascii="Times New Roman" w:hAnsi="Times New Roman"/>
          <w:b/>
          <w:bCs/>
          <w:lang w:bidi="ar"/>
        </w:rPr>
        <w:t xml:space="preserve">tratified analyses </w:t>
      </w:r>
      <w:r>
        <w:rPr>
          <w:rFonts w:ascii="Times New Roman" w:hAnsi="Times New Roman"/>
          <w:b/>
          <w:bCs/>
        </w:rPr>
        <w:t>of HCT and the risk of cranial MRI abnormalities in NHB.</w:t>
      </w:r>
    </w:p>
    <w:p w14:paraId="19F250F5" w14:textId="77777777" w:rsidR="006E4652" w:rsidRDefault="006E4652" w:rsidP="006E4652">
      <w:pPr>
        <w:rPr>
          <w:rFonts w:ascii="Times New Roman" w:hAnsi="Times New Roman"/>
          <w:sz w:val="18"/>
          <w:szCs w:val="18"/>
        </w:rPr>
      </w:pP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3128"/>
        <w:gridCol w:w="694"/>
        <w:gridCol w:w="957"/>
        <w:gridCol w:w="1515"/>
        <w:gridCol w:w="745"/>
        <w:gridCol w:w="1591"/>
        <w:gridCol w:w="783"/>
        <w:gridCol w:w="1053"/>
      </w:tblGrid>
      <w:tr w:rsidR="006E4652" w14:paraId="560BD712" w14:textId="77777777" w:rsidTr="0000490E">
        <w:trPr>
          <w:trHeight w:val="280"/>
        </w:trPr>
        <w:tc>
          <w:tcPr>
            <w:tcW w:w="14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188FFD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Subgroup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588D3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SimHei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eastAsia="SimHei" w:hAnsi="Times New Roman"/>
                <w:sz w:val="18"/>
                <w:szCs w:val="18"/>
              </w:rPr>
              <w:t>otal</w:t>
            </w:r>
            <w:r>
              <w:rPr>
                <w:rFonts w:ascii="Times New Roman" w:eastAsia="SimHei" w:hAnsi="Times New Roman" w:hint="eastAsia"/>
                <w:sz w:val="18"/>
                <w:szCs w:val="18"/>
              </w:rPr>
              <w:t xml:space="preserve"> N</w:t>
            </w:r>
          </w:p>
        </w:tc>
        <w:tc>
          <w:tcPr>
            <w:tcW w:w="45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2F3D11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SimHei" w:hAnsi="Times New Roman"/>
                <w:sz w:val="18"/>
                <w:szCs w:val="18"/>
              </w:rPr>
              <w:t>N</w:t>
            </w:r>
            <w:r>
              <w:rPr>
                <w:rFonts w:ascii="Times New Roman" w:eastAsia="SimHei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eastAsia="SimHei" w:hAnsi="Times New Roman"/>
                <w:sz w:val="18"/>
                <w:szCs w:val="18"/>
              </w:rPr>
              <w:t>(%)</w:t>
            </w:r>
          </w:p>
        </w:tc>
        <w:tc>
          <w:tcPr>
            <w:tcW w:w="7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46AFD5" w14:textId="77777777" w:rsidR="006E4652" w:rsidRDefault="006E4652" w:rsidP="0000490E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Crude Model</w:t>
            </w:r>
          </w:p>
          <w:p w14:paraId="12D4657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45F71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265F7E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Adjusted model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hAnsi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(95% </w:t>
            </w:r>
            <w:r>
              <w:rPr>
                <w:rFonts w:ascii="Times New Roman" w:hAnsi="Times New Roman"/>
                <w:i/>
                <w:iCs/>
                <w:kern w:val="0"/>
                <w:sz w:val="18"/>
                <w:szCs w:val="18"/>
                <w:lang w:bidi="ar"/>
              </w:rPr>
              <w:t>CI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7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2A28B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50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69847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for interaction</w:t>
            </w:r>
          </w:p>
        </w:tc>
      </w:tr>
      <w:tr w:rsidR="006E4652" w14:paraId="328E7C4A" w14:textId="77777777" w:rsidTr="0000490E">
        <w:trPr>
          <w:trHeight w:val="280"/>
        </w:trPr>
        <w:tc>
          <w:tcPr>
            <w:tcW w:w="149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F46A176" w14:textId="77777777" w:rsidR="006E4652" w:rsidRDefault="006E4652" w:rsidP="0000490E"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Sex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ACF02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84E7A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1B888A1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5E457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E9C53F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7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4E84E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4E292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0.419</w:t>
            </w:r>
          </w:p>
        </w:tc>
      </w:tr>
      <w:tr w:rsidR="006E4652" w14:paraId="456936C7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2EDAA" w14:textId="77777777" w:rsidR="006E4652" w:rsidRDefault="006E4652" w:rsidP="0000490E">
            <w:pPr>
              <w:widowControl/>
              <w:ind w:firstLineChars="200" w:firstLine="360"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450D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227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F6B1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62 (27.3)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CBA7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1.07 (1.01~1.13)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9F7A4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E1FF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1.08 (1.01~1.16)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C912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0.025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98A3E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E4652" w14:paraId="5F1D3F72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74A5B" w14:textId="77777777" w:rsidR="006E4652" w:rsidRDefault="006E4652" w:rsidP="0000490E">
            <w:pPr>
              <w:widowControl/>
              <w:ind w:firstLineChars="200" w:firstLine="360"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C6BA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183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A195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46 (25.1)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0A0EB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1.03 (0.97~1.09)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E4727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0.315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7A77B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1.03 (0.96~1.11)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0DD5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0.400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853A3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E4652" w14:paraId="42DE8CAB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017F134" w14:textId="77777777" w:rsidR="006E4652" w:rsidRDefault="006E4652" w:rsidP="0000490E">
            <w:pPr>
              <w:pStyle w:val="Caption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Delivery mode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D03E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A73C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7904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5B89E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088FA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B655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C720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0.678</w:t>
            </w:r>
          </w:p>
        </w:tc>
      </w:tr>
      <w:tr w:rsidR="006E4652" w14:paraId="61717DD0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EC76312" w14:textId="77777777" w:rsidR="006E4652" w:rsidRDefault="006E4652" w:rsidP="0000490E">
            <w:pPr>
              <w:pStyle w:val="Caption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V</w:t>
            </w:r>
            <w:r>
              <w:rPr>
                <w:rFonts w:ascii="Times New Roman" w:eastAsia="SimSun" w:hAnsi="Times New Roman"/>
                <w:kern w:val="0"/>
                <w:sz w:val="18"/>
                <w:szCs w:val="18"/>
                <w:lang w:bidi="ar"/>
              </w:rPr>
              <w:t>aginal delivery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0996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279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A0BF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96 (34.4)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29CCD5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1.03 (0.99~1.08)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A3F9E0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0.145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5A878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1.06 (1.00~1.11)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CCFDF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F746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E4652" w14:paraId="23E65F67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9F49211" w14:textId="77777777" w:rsidR="006E4652" w:rsidRDefault="006E4652" w:rsidP="0000490E">
            <w:pPr>
              <w:pStyle w:val="Caption"/>
              <w:ind w:firstLineChars="200" w:firstLine="361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sz w:val="18"/>
                <w:szCs w:val="18"/>
                <w:shd w:val="clear" w:color="auto" w:fill="FFFFFF"/>
              </w:rPr>
              <w:t>Cesarean section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47989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72AB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(9.6)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DFC2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1.08 (0.99~1.19)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BE556D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0.095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035D3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1.18 (1.00~1.39)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DE0D4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0.051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7048C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E4652" w14:paraId="138ECB99" w14:textId="77777777" w:rsidTr="0000490E">
        <w:trPr>
          <w:trHeight w:val="280"/>
        </w:trPr>
        <w:tc>
          <w:tcPr>
            <w:tcW w:w="149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7E6C5AA" w14:textId="77777777" w:rsidR="006E4652" w:rsidRDefault="006E4652" w:rsidP="0000490E">
            <w:pPr>
              <w:pStyle w:val="Caption"/>
              <w:ind w:firstLineChars="200" w:firstLine="360"/>
              <w:rPr>
                <w:rFonts w:ascii="Times New Roman" w:eastAsia="SimSu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V</w:t>
            </w:r>
            <w:r>
              <w:rPr>
                <w:rFonts w:ascii="Times New Roman" w:eastAsia="SimSun" w:hAnsi="Times New Roman"/>
                <w:kern w:val="0"/>
                <w:sz w:val="18"/>
                <w:szCs w:val="18"/>
                <w:lang w:bidi="ar"/>
              </w:rPr>
              <w:t>aginal delivery</w:t>
            </w: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 xml:space="preserve"> to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c</w:t>
            </w:r>
            <w:r>
              <w:rPr>
                <w:rStyle w:val="Strong"/>
                <w:rFonts w:ascii="Times New Roman" w:eastAsia="Segoe UI" w:hAnsi="Times New Roman"/>
                <w:sz w:val="18"/>
                <w:szCs w:val="18"/>
                <w:shd w:val="clear" w:color="auto" w:fill="FFFFFF"/>
              </w:rPr>
              <w:t>esarean section</w:t>
            </w:r>
          </w:p>
        </w:tc>
        <w:tc>
          <w:tcPr>
            <w:tcW w:w="33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B39DD07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5E14052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0 (0)</w:t>
            </w:r>
          </w:p>
        </w:tc>
        <w:tc>
          <w:tcPr>
            <w:tcW w:w="7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D6D370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(0~Inf)</w:t>
            </w:r>
          </w:p>
        </w:tc>
        <w:tc>
          <w:tcPr>
            <w:tcW w:w="35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1E5961C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1.000</w:t>
            </w:r>
          </w:p>
        </w:tc>
        <w:tc>
          <w:tcPr>
            <w:tcW w:w="75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FBC8656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 (0~Inf)</w:t>
            </w:r>
          </w:p>
        </w:tc>
        <w:tc>
          <w:tcPr>
            <w:tcW w:w="37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E7A8D1A" w14:textId="77777777" w:rsidR="006E4652" w:rsidRDefault="006E4652" w:rsidP="0000490E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1.000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E83DBAA" w14:textId="77777777" w:rsidR="006E4652" w:rsidRDefault="006E4652" w:rsidP="0000490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82560F4" w14:textId="77777777" w:rsidR="006E4652" w:rsidRDefault="006E4652" w:rsidP="006E4652">
      <w:pPr>
        <w:rPr>
          <w:rFonts w:ascii="Times New Roman" w:hAnsi="Times New Roman" w:hint="eastAsia"/>
          <w:sz w:val="20"/>
          <w:szCs w:val="20"/>
        </w:rPr>
      </w:pPr>
      <w:r>
        <w:rPr>
          <w:rFonts w:ascii="Times New Roman" w:hAnsi="Times New Roman"/>
          <w:kern w:val="0"/>
          <w:sz w:val="18"/>
          <w:szCs w:val="18"/>
          <w:lang w:bidi="ar"/>
        </w:rPr>
        <w:t xml:space="preserve">Note: The adjusted model is Model III: Adjusted for </w:t>
      </w:r>
      <w:r>
        <w:rPr>
          <w:rFonts w:ascii="Times New Roman" w:hAnsi="Times New Roman"/>
          <w:sz w:val="18"/>
          <w:szCs w:val="18"/>
        </w:rPr>
        <w:t xml:space="preserve">age, sex, </w:t>
      </w:r>
      <w:r>
        <w:rPr>
          <w:rFonts w:ascii="Times New Roman" w:hAnsi="Times New Roman"/>
          <w:kern w:val="0"/>
          <w:sz w:val="18"/>
          <w:szCs w:val="18"/>
          <w:lang w:bidi="ar"/>
        </w:rPr>
        <w:t>b</w:t>
      </w:r>
      <w:r>
        <w:rPr>
          <w:rFonts w:ascii="Times New Roman" w:hAnsi="Times New Roman"/>
          <w:sz w:val="18"/>
          <w:szCs w:val="18"/>
        </w:rPr>
        <w:t>irth weight, admission weight, week of gestation,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 maternal age</w:t>
      </w:r>
      <w:r>
        <w:rPr>
          <w:rFonts w:ascii="Times New Roman" w:hAnsi="Times New Roman"/>
          <w:sz w:val="18"/>
          <w:szCs w:val="18"/>
        </w:rPr>
        <w:t xml:space="preserve">, </w:t>
      </w:r>
      <w:r>
        <w:rPr>
          <w:rStyle w:val="Strong"/>
          <w:rFonts w:ascii="Times New Roman" w:eastAsia="Segoe UI" w:hAnsi="Times New Roman"/>
          <w:bCs/>
          <w:sz w:val="18"/>
          <w:szCs w:val="18"/>
          <w:shd w:val="clear" w:color="auto" w:fill="FFFFFF"/>
        </w:rPr>
        <w:t>pre-pregnancy</w:t>
      </w:r>
      <w:r>
        <w:rPr>
          <w:rFonts w:ascii="Times New Roman" w:hAnsi="Times New Roman"/>
          <w:bCs/>
          <w:sz w:val="18"/>
          <w:szCs w:val="18"/>
        </w:rPr>
        <w:t xml:space="preserve"> BMI,</w:t>
      </w:r>
      <w:r>
        <w:rPr>
          <w:rFonts w:ascii="Times New Roman" w:hAnsi="Times New Roman"/>
          <w:sz w:val="18"/>
          <w:szCs w:val="18"/>
        </w:rPr>
        <w:t xml:space="preserve"> d</w:t>
      </w:r>
      <w:r>
        <w:rPr>
          <w:rFonts w:ascii="Times New Roman" w:hAnsi="Times New Roman"/>
          <w:kern w:val="0"/>
          <w:sz w:val="18"/>
          <w:szCs w:val="18"/>
          <w:lang w:bidi="ar"/>
        </w:rPr>
        <w:t>elivery mode, WBC, and PLT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>.</w:t>
      </w:r>
    </w:p>
    <w:p w14:paraId="7D056F91" w14:textId="77777777" w:rsidR="006E4652" w:rsidRDefault="006E4652" w:rsidP="006E4652">
      <w:pPr>
        <w:pStyle w:val="TOAHeading"/>
        <w:rPr>
          <w:rFonts w:ascii="Times New Roman" w:hAnsi="Times New Roman"/>
        </w:rPr>
      </w:pPr>
    </w:p>
    <w:p w14:paraId="54960257" w14:textId="77777777" w:rsidR="006E4652" w:rsidRDefault="006E4652" w:rsidP="006E4652">
      <w:pPr>
        <w:rPr>
          <w:rFonts w:ascii="Times New Roman" w:hAnsi="Times New Roman"/>
        </w:rPr>
      </w:pPr>
    </w:p>
    <w:p w14:paraId="19E49667" w14:textId="77777777" w:rsidR="006E4652" w:rsidRDefault="006E4652" w:rsidP="006E4652">
      <w:pPr>
        <w:pStyle w:val="TOAHeading"/>
        <w:rPr>
          <w:rFonts w:ascii="Times New Roman" w:hAnsi="Times New Roman"/>
        </w:rPr>
      </w:pPr>
    </w:p>
    <w:p w14:paraId="716ABC3D" w14:textId="77777777" w:rsidR="006E4652" w:rsidRDefault="006E4652" w:rsidP="006E4652">
      <w:pPr>
        <w:ind w:left="630" w:hangingChars="300" w:hanging="630"/>
      </w:pPr>
    </w:p>
    <w:p w14:paraId="5060B350" w14:textId="77777777" w:rsidR="00865217" w:rsidRDefault="00865217"/>
    <w:sectPr w:rsidR="00865217" w:rsidSect="006E4652">
      <w:footerReference w:type="default" r:id="rId4"/>
      <w:pgSz w:w="11906" w:h="16838"/>
      <w:pgMar w:top="720" w:right="720" w:bottom="720" w:left="72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7483C" w14:textId="41A3CB06" w:rsidR="00000000" w:rsidRDefault="006E465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473A9" wp14:editId="2C3328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65767099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95EBD7" w14:textId="77777777" w:rsidR="00000000" w:rsidRDefault="00000000">
                          <w:pPr>
                            <w:pStyle w:val="Heading3Char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C473A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" filled="f" stroked="f">
              <v:textbox style="mso-fit-shape-to-text:t" inset="0,0,0,0">
                <w:txbxContent>
                  <w:p w14:paraId="5995EBD7" w14:textId="77777777" w:rsidR="00000000" w:rsidRDefault="00000000">
                    <w:pPr>
                      <w:pStyle w:val="Heading3Char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652"/>
    <w:rsid w:val="002E281E"/>
    <w:rsid w:val="003201BB"/>
    <w:rsid w:val="006E4652"/>
    <w:rsid w:val="00865217"/>
    <w:rsid w:val="00EA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BCC60"/>
  <w15:chartTrackingRefBased/>
  <w15:docId w15:val="{36393B19-F0E3-4CF1-BFB4-371419358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TOAHeading"/>
    <w:qFormat/>
    <w:rsid w:val="006E465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E465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65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6E465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nhideWhenUsed/>
    <w:qFormat/>
    <w:rsid w:val="006E465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65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65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65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65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65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6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6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6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46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6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6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6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6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6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465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46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65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46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465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46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465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46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65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6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4652"/>
    <w:rPr>
      <w:b/>
      <w:bCs/>
      <w:smallCaps/>
      <w:color w:val="0F4761" w:themeColor="accent1" w:themeShade="BF"/>
      <w:spacing w:val="5"/>
    </w:rPr>
  </w:style>
  <w:style w:type="paragraph" w:styleId="TOAHeading">
    <w:name w:val="toa heading"/>
    <w:basedOn w:val="Normal"/>
    <w:next w:val="Normal"/>
    <w:qFormat/>
    <w:rsid w:val="006E4652"/>
    <w:pPr>
      <w:spacing w:before="120"/>
    </w:pPr>
    <w:rPr>
      <w:rFonts w:ascii="Arial" w:hAnsi="Arial"/>
      <w:sz w:val="24"/>
    </w:rPr>
  </w:style>
  <w:style w:type="paragraph" w:styleId="Caption">
    <w:name w:val="caption"/>
    <w:basedOn w:val="Normal"/>
    <w:next w:val="Normal"/>
    <w:qFormat/>
    <w:rsid w:val="006E4652"/>
    <w:rPr>
      <w:rFonts w:ascii="Arial" w:eastAsia="SimHei" w:hAnsi="Arial"/>
      <w:sz w:val="20"/>
    </w:rPr>
  </w:style>
  <w:style w:type="paragraph" w:styleId="Footer">
    <w:name w:val="footer"/>
    <w:basedOn w:val="Normal"/>
    <w:link w:val="FooterChar"/>
    <w:rsid w:val="006E46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6E4652"/>
    <w:rPr>
      <w:rFonts w:ascii="Calibri" w:eastAsia="SimSun" w:hAnsi="Calibri" w:cs="Times New Roman"/>
      <w:sz w:val="18"/>
      <w:lang w:eastAsia="zh-CN"/>
      <w14:ligatures w14:val="none"/>
    </w:rPr>
  </w:style>
  <w:style w:type="paragraph" w:styleId="Header">
    <w:name w:val="header"/>
    <w:basedOn w:val="Normal"/>
    <w:link w:val="HeaderChar"/>
    <w:rsid w:val="006E465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6E4652"/>
    <w:rPr>
      <w:rFonts w:ascii="Calibri" w:eastAsia="SimSun" w:hAnsi="Calibri" w:cs="Times New Roman"/>
      <w:sz w:val="18"/>
      <w:lang w:eastAsia="zh-CN"/>
      <w14:ligatures w14:val="none"/>
    </w:rPr>
  </w:style>
  <w:style w:type="paragraph" w:styleId="NormalWeb">
    <w:name w:val="Normal (Web)"/>
    <w:basedOn w:val="Normal"/>
    <w:rsid w:val="006E4652"/>
    <w:pPr>
      <w:spacing w:before="100" w:beforeAutospacing="1" w:after="100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rsid w:val="006E465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6E4652"/>
    <w:rPr>
      <w:b/>
    </w:rPr>
  </w:style>
  <w:style w:type="character" w:styleId="FollowedHyperlink">
    <w:name w:val="FollowedHyperlink"/>
    <w:basedOn w:val="DefaultParagraphFont"/>
    <w:rsid w:val="006E4652"/>
    <w:rPr>
      <w:color w:val="800080"/>
      <w:u w:val="single"/>
    </w:rPr>
  </w:style>
  <w:style w:type="character" w:styleId="Emphasis">
    <w:name w:val="Emphasis"/>
    <w:basedOn w:val="DefaultParagraphFont"/>
    <w:qFormat/>
    <w:rsid w:val="006E4652"/>
    <w:rPr>
      <w:i/>
    </w:rPr>
  </w:style>
  <w:style w:type="character" w:styleId="Hyperlink">
    <w:name w:val="Hyperlink"/>
    <w:basedOn w:val="DefaultParagraphFont"/>
    <w:rsid w:val="006E4652"/>
    <w:rPr>
      <w:color w:val="0000FF"/>
      <w:u w:val="single"/>
    </w:rPr>
  </w:style>
  <w:style w:type="character" w:styleId="LineNumber">
    <w:name w:val="line number"/>
    <w:basedOn w:val="DefaultParagraphFont"/>
    <w:rsid w:val="006E4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1327</Words>
  <Characters>7565</Characters>
  <Application>Microsoft Office Word</Application>
  <DocSecurity>0</DocSecurity>
  <Lines>63</Lines>
  <Paragraphs>17</Paragraphs>
  <ScaleCrop>false</ScaleCrop>
  <Company>Springer Nature</Company>
  <LinksUpToDate>false</LinksUpToDate>
  <CharactersWithSpaces>8875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2025-07-15T13:19:00Z</dcterms:created>
  <dcterms:modified xsi:type="dcterms:W3CDTF">2025-07-15T13:19:00Z</dcterms:modified>
</cp:coreProperties>
</file>