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3DC6E9" w14:textId="77777777" w:rsidR="00752CD1" w:rsidRPr="00752CD1" w:rsidRDefault="00752CD1" w:rsidP="00752CD1">
      <w:pPr>
        <w:spacing w:after="0" w:line="360" w:lineRule="auto"/>
        <w:jc w:val="center"/>
        <w:rPr>
          <w:rFonts w:ascii="Times New Roman" w:eastAsia="맑은 고딕" w:hAnsi="Times New Roman" w:cs="Times New Roman"/>
          <w:sz w:val="40"/>
        </w:rPr>
      </w:pPr>
      <w:r w:rsidRPr="00752CD1">
        <w:rPr>
          <w:rFonts w:ascii="Times New Roman" w:eastAsia="맑은 고딕" w:hAnsi="Times New Roman" w:cs="Times New Roman"/>
          <w:b/>
          <w:sz w:val="40"/>
          <w:lang w:eastAsia="en-US"/>
        </w:rPr>
        <w:t>Supporting information</w:t>
      </w:r>
    </w:p>
    <w:p w14:paraId="4104AF30" w14:textId="77777777" w:rsidR="00752CD1" w:rsidRPr="00752CD1" w:rsidRDefault="00752CD1" w:rsidP="00752CD1">
      <w:pPr>
        <w:spacing w:after="0" w:line="360" w:lineRule="auto"/>
        <w:jc w:val="center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</w:rPr>
        <w:t>for</w:t>
      </w:r>
    </w:p>
    <w:p w14:paraId="48FD413E" w14:textId="77777777" w:rsidR="006608E7" w:rsidRPr="006608E7" w:rsidRDefault="006608E7" w:rsidP="006608E7">
      <w:pPr>
        <w:spacing w:after="0" w:line="240" w:lineRule="auto"/>
        <w:rPr>
          <w:rFonts w:ascii="Times New Roman" w:eastAsia="맑은 고딕" w:hAnsi="Times New Roman" w:cs="Times New Roman"/>
          <w:b/>
          <w:sz w:val="32"/>
          <w:szCs w:val="20"/>
        </w:rPr>
      </w:pPr>
      <w:bookmarkStart w:id="0" w:name="_Hlk67401622"/>
      <w:r w:rsidRPr="006608E7">
        <w:rPr>
          <w:rFonts w:ascii="Times New Roman" w:eastAsia="맑은 고딕" w:hAnsi="Times New Roman" w:cs="Times New Roman"/>
          <w:b/>
          <w:sz w:val="32"/>
          <w:szCs w:val="20"/>
        </w:rPr>
        <w:t xml:space="preserve">Understanding Adsorption </w:t>
      </w:r>
      <w:r w:rsidRPr="006608E7">
        <w:rPr>
          <w:rFonts w:ascii="Times New Roman" w:eastAsia="맑은 고딕" w:hAnsi="Times New Roman" w:cs="Times New Roman"/>
          <w:b/>
          <w:sz w:val="32"/>
          <w:szCs w:val="20"/>
          <w:lang w:eastAsia="en-US"/>
        </w:rPr>
        <w:t>Geometry of Organometallic Molecules on Graphene</w:t>
      </w:r>
    </w:p>
    <w:bookmarkEnd w:id="0"/>
    <w:p w14:paraId="36BCD0E0" w14:textId="77777777" w:rsidR="006608E7" w:rsidRPr="006608E7" w:rsidRDefault="006608E7" w:rsidP="006608E7">
      <w:pPr>
        <w:spacing w:after="0" w:line="240" w:lineRule="auto"/>
        <w:rPr>
          <w:rFonts w:ascii="Times New Roman" w:eastAsia="맑은 고딕" w:hAnsi="Times New Roman" w:cs="Times New Roman"/>
          <w:szCs w:val="20"/>
        </w:rPr>
      </w:pPr>
    </w:p>
    <w:p w14:paraId="04A5E3B1" w14:textId="77777777" w:rsidR="006608E7" w:rsidRPr="006608E7" w:rsidRDefault="006608E7" w:rsidP="006608E7">
      <w:pPr>
        <w:spacing w:after="0" w:line="276" w:lineRule="auto"/>
        <w:jc w:val="center"/>
        <w:rPr>
          <w:rFonts w:ascii="Times New Roman" w:eastAsia="맑은 고딕" w:hAnsi="Times New Roman" w:cs="Times New Roman"/>
          <w:i/>
          <w:color w:val="000000"/>
          <w:szCs w:val="20"/>
          <w:lang w:eastAsia="en-US"/>
        </w:rPr>
      </w:pPr>
      <w:bookmarkStart w:id="1" w:name="_Hlk61560821"/>
      <w:bookmarkStart w:id="2" w:name="_Hlk61560746"/>
      <w:proofErr w:type="spellStart"/>
      <w:r w:rsidRPr="006608E7">
        <w:rPr>
          <w:rFonts w:ascii="Times New Roman" w:eastAsia="맑은 고딕" w:hAnsi="Times New Roman" w:cs="Times New Roman"/>
          <w:i/>
          <w:color w:val="000000"/>
          <w:szCs w:val="20"/>
          <w:lang w:eastAsia="en-US"/>
        </w:rPr>
        <w:t>Seungtaek</w:t>
      </w:r>
      <w:proofErr w:type="spellEnd"/>
      <w:r w:rsidRPr="006608E7">
        <w:rPr>
          <w:rFonts w:ascii="Times New Roman" w:eastAsia="맑은 고딕" w:hAnsi="Times New Roman" w:cs="Times New Roman"/>
          <w:i/>
          <w:color w:val="000000"/>
          <w:szCs w:val="20"/>
          <w:lang w:eastAsia="en-US"/>
        </w:rPr>
        <w:t xml:space="preserve"> Oh</w:t>
      </w:r>
      <w:r w:rsidRPr="006608E7">
        <w:rPr>
          <w:rFonts w:ascii="Times New Roman" w:eastAsia="맑은 고딕" w:hAnsi="Times New Roman" w:cs="Times New Roman"/>
          <w:i/>
          <w:color w:val="000000"/>
          <w:szCs w:val="20"/>
          <w:vertAlign w:val="superscript"/>
          <w:lang w:eastAsia="en-US"/>
        </w:rPr>
        <w:t>1,2</w:t>
      </w:r>
      <w:r w:rsidRPr="006608E7">
        <w:rPr>
          <w:rFonts w:ascii="Times New Roman" w:eastAsia="맑은 고딕" w:hAnsi="Times New Roman" w:cs="Times New Roman"/>
          <w:i/>
          <w:color w:val="000000"/>
          <w:szCs w:val="20"/>
          <w:lang w:eastAsia="en-US"/>
        </w:rPr>
        <w:t xml:space="preserve">, </w:t>
      </w:r>
      <w:proofErr w:type="spellStart"/>
      <w:r w:rsidRPr="006608E7">
        <w:rPr>
          <w:rFonts w:ascii="Times New Roman" w:eastAsia="맑은 고딕" w:hAnsi="Times New Roman" w:cs="Times New Roman"/>
          <w:i/>
          <w:color w:val="000000"/>
          <w:szCs w:val="20"/>
          <w:lang w:eastAsia="en-US"/>
        </w:rPr>
        <w:t>Jungyoon</w:t>
      </w:r>
      <w:proofErr w:type="spellEnd"/>
      <w:r w:rsidRPr="006608E7">
        <w:rPr>
          <w:rFonts w:ascii="Times New Roman" w:eastAsia="맑은 고딕" w:hAnsi="Times New Roman" w:cs="Times New Roman"/>
          <w:i/>
          <w:color w:val="000000"/>
          <w:szCs w:val="20"/>
          <w:lang w:eastAsia="en-US"/>
        </w:rPr>
        <w:t xml:space="preserve"> Seo</w:t>
      </w:r>
      <w:r w:rsidRPr="006608E7">
        <w:rPr>
          <w:rFonts w:ascii="Times New Roman" w:eastAsia="맑은 고딕" w:hAnsi="Times New Roman" w:cs="Times New Roman"/>
          <w:i/>
          <w:color w:val="000000"/>
          <w:szCs w:val="20"/>
          <w:vertAlign w:val="superscript"/>
          <w:lang w:eastAsia="en-US"/>
        </w:rPr>
        <w:t>1,2</w:t>
      </w:r>
      <w:r w:rsidRPr="006608E7">
        <w:rPr>
          <w:rFonts w:ascii="Times New Roman" w:eastAsia="맑은 고딕" w:hAnsi="Times New Roman" w:cs="Times New Roman"/>
          <w:i/>
          <w:color w:val="000000"/>
          <w:szCs w:val="20"/>
          <w:lang w:eastAsia="en-US"/>
        </w:rPr>
        <w:t xml:space="preserve">, </w:t>
      </w:r>
      <w:proofErr w:type="spellStart"/>
      <w:r w:rsidRPr="006608E7">
        <w:rPr>
          <w:rFonts w:ascii="Times New Roman" w:eastAsia="맑은 고딕" w:hAnsi="Times New Roman" w:cs="Times New Roman"/>
          <w:i/>
          <w:color w:val="000000"/>
          <w:szCs w:val="20"/>
          <w:lang w:eastAsia="en-US"/>
        </w:rPr>
        <w:t>Giheon</w:t>
      </w:r>
      <w:proofErr w:type="spellEnd"/>
      <w:r w:rsidRPr="006608E7">
        <w:rPr>
          <w:rFonts w:ascii="Times New Roman" w:eastAsia="맑은 고딕" w:hAnsi="Times New Roman" w:cs="Times New Roman"/>
          <w:i/>
          <w:color w:val="000000"/>
          <w:szCs w:val="20"/>
          <w:lang w:eastAsia="en-US"/>
        </w:rPr>
        <w:t xml:space="preserve"> Choi</w:t>
      </w:r>
      <w:r w:rsidRPr="006608E7">
        <w:rPr>
          <w:rFonts w:ascii="Times New Roman" w:eastAsia="맑은 고딕" w:hAnsi="Times New Roman" w:cs="Times New Roman"/>
          <w:i/>
          <w:color w:val="000000"/>
          <w:szCs w:val="20"/>
          <w:vertAlign w:val="superscript"/>
          <w:lang w:eastAsia="en-US"/>
        </w:rPr>
        <w:t>1,2</w:t>
      </w:r>
      <w:r w:rsidRPr="006608E7">
        <w:rPr>
          <w:rFonts w:ascii="Times New Roman" w:eastAsia="맑은 고딕" w:hAnsi="Times New Roman" w:cs="Times New Roman"/>
          <w:i/>
          <w:color w:val="000000"/>
          <w:szCs w:val="20"/>
          <w:lang w:eastAsia="en-US"/>
        </w:rPr>
        <w:t>, Hwa Sung Lee</w:t>
      </w:r>
      <w:r w:rsidRPr="006608E7">
        <w:rPr>
          <w:rFonts w:ascii="Times New Roman" w:eastAsia="맑은 고딕" w:hAnsi="Times New Roman" w:cs="Times New Roman"/>
          <w:i/>
          <w:color w:val="000000"/>
          <w:szCs w:val="20"/>
          <w:vertAlign w:val="superscript"/>
          <w:lang w:eastAsia="en-US"/>
        </w:rPr>
        <w:t>1*</w:t>
      </w:r>
    </w:p>
    <w:bookmarkEnd w:id="1"/>
    <w:p w14:paraId="6B1CA742" w14:textId="77777777" w:rsidR="006608E7" w:rsidRPr="006608E7" w:rsidRDefault="006608E7" w:rsidP="006608E7">
      <w:pPr>
        <w:spacing w:after="240" w:line="240" w:lineRule="auto"/>
        <w:rPr>
          <w:rFonts w:ascii="Times New Roman" w:eastAsia="맑은 고딕" w:hAnsi="Times New Roman" w:cs="Times New Roman"/>
          <w:b/>
          <w:sz w:val="28"/>
          <w:szCs w:val="20"/>
          <w:u w:val="single"/>
          <w:lang w:eastAsia="en-US"/>
        </w:rPr>
      </w:pPr>
    </w:p>
    <w:p w14:paraId="45498464" w14:textId="77777777" w:rsidR="006608E7" w:rsidRPr="006608E7" w:rsidRDefault="006608E7" w:rsidP="006608E7">
      <w:pPr>
        <w:widowControl w:val="0"/>
        <w:wordWrap w:val="0"/>
        <w:autoSpaceDE w:val="0"/>
        <w:autoSpaceDN w:val="0"/>
        <w:adjustRightInd w:val="0"/>
        <w:spacing w:after="0" w:line="276" w:lineRule="auto"/>
        <w:ind w:left="76" w:hangingChars="38" w:hanging="76"/>
        <w:jc w:val="both"/>
        <w:rPr>
          <w:rFonts w:ascii="Times New Roman" w:eastAsia="굴림" w:hAnsi="Times New Roman" w:cs="Times New Roman"/>
          <w:color w:val="000000"/>
          <w:kern w:val="2"/>
          <w:sz w:val="20"/>
        </w:rPr>
      </w:pPr>
      <w:bookmarkStart w:id="3" w:name="_Hlk34950460"/>
      <w:r w:rsidRPr="006608E7">
        <w:rPr>
          <w:rFonts w:ascii="Times New Roman" w:eastAsia="굴림" w:hAnsi="Times New Roman" w:cs="Times New Roman"/>
          <w:color w:val="000000"/>
          <w:kern w:val="2"/>
          <w:sz w:val="20"/>
          <w:vertAlign w:val="superscript"/>
        </w:rPr>
        <w:t>1</w:t>
      </w:r>
      <w:r w:rsidRPr="006608E7">
        <w:rPr>
          <w:rFonts w:ascii="Times New Roman" w:eastAsia="굴림" w:hAnsi="Times New Roman" w:cs="Times New Roman"/>
          <w:color w:val="000000"/>
          <w:kern w:val="2"/>
          <w:sz w:val="20"/>
        </w:rPr>
        <w:t xml:space="preserve">Department of Materials Science and Chemical Engineering, Hanyang University, </w:t>
      </w:r>
      <w:proofErr w:type="spellStart"/>
      <w:r w:rsidRPr="006608E7">
        <w:rPr>
          <w:rFonts w:ascii="Times New Roman" w:eastAsia="굴림" w:hAnsi="Times New Roman" w:cs="Times New Roman"/>
          <w:color w:val="000000"/>
          <w:kern w:val="2"/>
          <w:sz w:val="20"/>
        </w:rPr>
        <w:t>Ansan</w:t>
      </w:r>
      <w:proofErr w:type="spellEnd"/>
      <w:r w:rsidRPr="006608E7">
        <w:rPr>
          <w:rFonts w:ascii="Times New Roman" w:eastAsia="굴림" w:hAnsi="Times New Roman" w:cs="Times New Roman"/>
          <w:color w:val="000000"/>
          <w:kern w:val="2"/>
          <w:sz w:val="20"/>
        </w:rPr>
        <w:t xml:space="preserve"> Gyeonggi 15588, Republic of Korea</w:t>
      </w:r>
      <w:bookmarkEnd w:id="3"/>
      <w:r w:rsidRPr="006608E7">
        <w:rPr>
          <w:rFonts w:ascii="Times New Roman" w:eastAsia="굴림" w:hAnsi="Times New Roman" w:cs="Times New Roman"/>
          <w:color w:val="000000"/>
          <w:kern w:val="2"/>
          <w:sz w:val="20"/>
        </w:rPr>
        <w:t>.</w:t>
      </w:r>
    </w:p>
    <w:p w14:paraId="3068BC15" w14:textId="77777777" w:rsidR="006608E7" w:rsidRPr="006608E7" w:rsidRDefault="006608E7" w:rsidP="006608E7">
      <w:pPr>
        <w:widowControl w:val="0"/>
        <w:wordWrap w:val="0"/>
        <w:autoSpaceDE w:val="0"/>
        <w:autoSpaceDN w:val="0"/>
        <w:adjustRightInd w:val="0"/>
        <w:spacing w:after="0" w:line="276" w:lineRule="auto"/>
        <w:ind w:left="76" w:hangingChars="38" w:hanging="76"/>
        <w:jc w:val="both"/>
        <w:rPr>
          <w:rFonts w:ascii="Times New Roman" w:eastAsia="굴림" w:hAnsi="Times New Roman" w:cs="Times New Roman"/>
          <w:color w:val="000000"/>
          <w:kern w:val="2"/>
          <w:sz w:val="20"/>
        </w:rPr>
      </w:pPr>
      <w:r w:rsidRPr="006608E7">
        <w:rPr>
          <w:rFonts w:ascii="Times New Roman" w:eastAsia="굴림" w:hAnsi="Times New Roman" w:cs="Times New Roman" w:hint="eastAsia"/>
          <w:color w:val="000000"/>
          <w:kern w:val="2"/>
          <w:sz w:val="20"/>
          <w:vertAlign w:val="superscript"/>
        </w:rPr>
        <w:t>2</w:t>
      </w:r>
      <w:r w:rsidRPr="006608E7">
        <w:rPr>
          <w:rFonts w:ascii="Times New Roman" w:eastAsia="굴림" w:hAnsi="Times New Roman" w:cs="Times New Roman"/>
          <w:color w:val="000000"/>
          <w:kern w:val="2"/>
          <w:sz w:val="20"/>
        </w:rPr>
        <w:t xml:space="preserve">BK21 FOUR ERICA-ACE Center, Hanyang University, </w:t>
      </w:r>
      <w:proofErr w:type="spellStart"/>
      <w:r w:rsidRPr="006608E7">
        <w:rPr>
          <w:rFonts w:ascii="Times New Roman" w:eastAsia="굴림" w:hAnsi="Times New Roman" w:cs="Times New Roman"/>
          <w:color w:val="000000"/>
          <w:kern w:val="2"/>
          <w:sz w:val="20"/>
        </w:rPr>
        <w:t>Ansan</w:t>
      </w:r>
      <w:proofErr w:type="spellEnd"/>
      <w:r w:rsidRPr="006608E7">
        <w:rPr>
          <w:rFonts w:ascii="Times New Roman" w:eastAsia="굴림" w:hAnsi="Times New Roman" w:cs="Times New Roman"/>
          <w:color w:val="000000"/>
          <w:kern w:val="2"/>
          <w:sz w:val="20"/>
        </w:rPr>
        <w:t>, Gyeonggi 15588, Republic of Korea</w:t>
      </w:r>
    </w:p>
    <w:p w14:paraId="3D043D9B" w14:textId="77777777" w:rsidR="006608E7" w:rsidRPr="006608E7" w:rsidRDefault="006608E7" w:rsidP="006608E7">
      <w:pPr>
        <w:adjustRightInd w:val="0"/>
        <w:spacing w:after="0" w:line="276" w:lineRule="auto"/>
        <w:ind w:left="62" w:hangingChars="28" w:hanging="62"/>
        <w:rPr>
          <w:rFonts w:ascii="Times New Roman" w:eastAsia="굴림" w:hAnsi="Times New Roman" w:cs="Times New Roman"/>
          <w:color w:val="000000"/>
          <w:szCs w:val="20"/>
          <w:lang w:eastAsia="en-US"/>
        </w:rPr>
      </w:pPr>
    </w:p>
    <w:p w14:paraId="66BC4430" w14:textId="77777777" w:rsidR="006608E7" w:rsidRPr="006608E7" w:rsidRDefault="006608E7" w:rsidP="006608E7">
      <w:pPr>
        <w:spacing w:after="200" w:line="276" w:lineRule="auto"/>
        <w:ind w:left="123" w:hangingChars="56" w:hanging="123"/>
        <w:rPr>
          <w:rFonts w:ascii="Times New Roman" w:eastAsia="맑은 고딕" w:hAnsi="Times New Roman" w:cs="Times New Roman"/>
          <w:color w:val="000000"/>
          <w:szCs w:val="24"/>
          <w:lang w:eastAsia="en-US"/>
        </w:rPr>
      </w:pPr>
      <w:r w:rsidRPr="006608E7">
        <w:rPr>
          <w:rFonts w:ascii="Times New Roman" w:eastAsia="맑은 고딕" w:hAnsi="Times New Roman" w:cs="Times New Roman"/>
          <w:color w:val="000000"/>
          <w:szCs w:val="24"/>
          <w:lang w:eastAsia="en-US"/>
        </w:rPr>
        <w:t>*Corresponding author. E-mail: hslee78@hanyang.ac.kr (H. S. Lee)</w:t>
      </w:r>
    </w:p>
    <w:p w14:paraId="540A8071" w14:textId="3C2CC7C2" w:rsidR="00752CD1" w:rsidRDefault="00752CD1">
      <w:pPr>
        <w:rPr>
          <w:rFonts w:ascii="Times New Roman" w:eastAsia="맑은 고딕" w:hAnsi="Times New Roman" w:cs="Times New Roman"/>
        </w:rPr>
      </w:pPr>
      <w:bookmarkStart w:id="4" w:name="_GoBack"/>
      <w:bookmarkEnd w:id="2"/>
      <w:bookmarkEnd w:id="4"/>
      <w:r>
        <w:rPr>
          <w:rFonts w:ascii="Times New Roman" w:eastAsia="맑은 고딕" w:hAnsi="Times New Roman" w:cs="Times New Roman"/>
        </w:rPr>
        <w:br w:type="page"/>
      </w:r>
    </w:p>
    <w:p w14:paraId="31EE59D3" w14:textId="77777777" w:rsidR="00752CD1" w:rsidRPr="00752CD1" w:rsidRDefault="00752CD1" w:rsidP="00752CD1">
      <w:pPr>
        <w:spacing w:after="0" w:line="276" w:lineRule="auto"/>
        <w:jc w:val="center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  <w:noProof/>
          <w:szCs w:val="20"/>
          <w:lang w:eastAsia="en-US"/>
        </w:rPr>
        <w:lastRenderedPageBreak/>
        <w:drawing>
          <wp:inline distT="0" distB="0" distL="0" distR="0" wp14:anchorId="50F1337B" wp14:editId="5050E480">
            <wp:extent cx="4886554" cy="2912401"/>
            <wp:effectExtent l="0" t="0" r="0" b="2540"/>
            <wp:docPr id="34" name="그림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644259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2786" cy="291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8C746" w14:textId="77777777" w:rsidR="00752CD1" w:rsidRPr="00752CD1" w:rsidRDefault="00752CD1" w:rsidP="00752CD1">
      <w:pPr>
        <w:spacing w:after="0" w:line="276" w:lineRule="auto"/>
        <w:jc w:val="both"/>
        <w:rPr>
          <w:rFonts w:ascii="Times New Roman" w:eastAsia="맑은 고딕" w:hAnsi="Times New Roman" w:cs="Times New Roman"/>
          <w:lang w:eastAsia="en-US"/>
        </w:rPr>
      </w:pPr>
      <w:r w:rsidRPr="00752CD1">
        <w:rPr>
          <w:rFonts w:ascii="Times New Roman" w:eastAsia="맑은 고딕" w:hAnsi="Times New Roman" w:cs="Times New Roman"/>
          <w:b/>
          <w:lang w:eastAsia="en-US"/>
        </w:rPr>
        <w:t>Figure S1</w:t>
      </w:r>
      <w:r w:rsidRPr="00752CD1">
        <w:rPr>
          <w:rFonts w:ascii="Times New Roman" w:eastAsia="맑은 고딕" w:hAnsi="Times New Roman" w:cs="Times New Roman"/>
          <w:b/>
        </w:rPr>
        <w:t xml:space="preserve">. </w:t>
      </w:r>
      <w:r w:rsidRPr="00752CD1">
        <w:rPr>
          <w:rFonts w:ascii="Times New Roman" w:eastAsia="맑은 고딕" w:hAnsi="Times New Roman" w:cs="Times New Roman"/>
          <w:b/>
          <w:lang w:eastAsia="en-US"/>
        </w:rPr>
        <w:t>(a)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Contact angle variations of deionized water on graphite surface as functions of reaction time and concentration of [Cp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proofErr w:type="gramStart"/>
      <w:r w:rsidRPr="00752CD1">
        <w:rPr>
          <w:rFonts w:ascii="Times New Roman" w:eastAsia="맑은 고딕" w:hAnsi="Times New Roman" w:cs="Times New Roman"/>
          <w:lang w:eastAsia="en-US"/>
        </w:rPr>
        <w:t>Ru(</w:t>
      </w:r>
      <w:proofErr w:type="gramEnd"/>
      <w:r w:rsidRPr="00752CD1">
        <w:rPr>
          <w:rFonts w:ascii="Times New Roman" w:eastAsia="맑은 고딕" w:hAnsi="Times New Roman" w:cs="Times New Roman"/>
          <w:lang w:eastAsia="en-US"/>
        </w:rPr>
        <w:t>CH</w:t>
      </w:r>
      <w:r w:rsidRPr="00752CD1">
        <w:rPr>
          <w:rFonts w:ascii="Times New Roman" w:eastAsia="맑은 고딕" w:hAnsi="Times New Roman" w:cs="Times New Roman"/>
          <w:vertAlign w:val="subscript"/>
          <w:lang w:eastAsia="en-US"/>
        </w:rPr>
        <w:t>3</w:t>
      </w:r>
      <w:r w:rsidRPr="00752CD1">
        <w:rPr>
          <w:rFonts w:ascii="Times New Roman" w:eastAsia="맑은 고딕" w:hAnsi="Times New Roman" w:cs="Times New Roman"/>
          <w:lang w:eastAsia="en-US"/>
        </w:rPr>
        <w:t>CN)</w:t>
      </w:r>
      <w:r w:rsidRPr="00752CD1">
        <w:rPr>
          <w:rFonts w:ascii="Times New Roman" w:eastAsia="맑은 고딕" w:hAnsi="Times New Roman" w:cs="Times New Roman"/>
          <w:vertAlign w:val="subscript"/>
          <w:lang w:eastAsia="en-US"/>
        </w:rPr>
        <w:t>3</w:t>
      </w:r>
      <w:r w:rsidRPr="00752CD1">
        <w:rPr>
          <w:rFonts w:ascii="Times New Roman" w:eastAsia="맑은 고딕" w:hAnsi="Times New Roman" w:cs="Times New Roman"/>
          <w:lang w:eastAsia="en-US"/>
        </w:rPr>
        <w:t>]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+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solutions. Contact angle increased with reaction time and solution concentration, i.e., from 60° for pristine to 95° for HOPG reacted with 1.25 mM of [Cp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proofErr w:type="gramStart"/>
      <w:r w:rsidRPr="00752CD1">
        <w:rPr>
          <w:rFonts w:ascii="Times New Roman" w:eastAsia="맑은 고딕" w:hAnsi="Times New Roman" w:cs="Times New Roman"/>
          <w:lang w:eastAsia="en-US"/>
        </w:rPr>
        <w:t>Ru(</w:t>
      </w:r>
      <w:proofErr w:type="gramEnd"/>
      <w:r w:rsidRPr="00752CD1">
        <w:rPr>
          <w:rFonts w:ascii="Times New Roman" w:eastAsia="맑은 고딕" w:hAnsi="Times New Roman" w:cs="Times New Roman"/>
          <w:lang w:eastAsia="en-US"/>
        </w:rPr>
        <w:t>CH</w:t>
      </w:r>
      <w:r w:rsidRPr="00752CD1">
        <w:rPr>
          <w:rFonts w:ascii="Times New Roman" w:eastAsia="맑은 고딕" w:hAnsi="Times New Roman" w:cs="Times New Roman"/>
          <w:vertAlign w:val="subscript"/>
          <w:lang w:eastAsia="en-US"/>
        </w:rPr>
        <w:t>3</w:t>
      </w:r>
      <w:r w:rsidRPr="00752CD1">
        <w:rPr>
          <w:rFonts w:ascii="Times New Roman" w:eastAsia="맑은 고딕" w:hAnsi="Times New Roman" w:cs="Times New Roman"/>
          <w:lang w:eastAsia="en-US"/>
        </w:rPr>
        <w:t>CN)</w:t>
      </w:r>
      <w:r w:rsidRPr="00752CD1">
        <w:rPr>
          <w:rFonts w:ascii="Times New Roman" w:eastAsia="맑은 고딕" w:hAnsi="Times New Roman" w:cs="Times New Roman"/>
          <w:vertAlign w:val="subscript"/>
          <w:lang w:eastAsia="en-US"/>
        </w:rPr>
        <w:t>3</w:t>
      </w:r>
      <w:r w:rsidRPr="00752CD1">
        <w:rPr>
          <w:rFonts w:ascii="Times New Roman" w:eastAsia="맑은 고딕" w:hAnsi="Times New Roman" w:cs="Times New Roman"/>
          <w:lang w:eastAsia="en-US"/>
        </w:rPr>
        <w:t>]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+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solution for 1 h. This increase is attributable to the decrease in surface energy of reacted graphite induced by five methyl groups in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. </w:t>
      </w:r>
      <w:r w:rsidRPr="00752CD1">
        <w:rPr>
          <w:rFonts w:ascii="Times New Roman" w:eastAsia="맑은 고딕" w:hAnsi="Times New Roman" w:cs="Times New Roman"/>
          <w:b/>
          <w:lang w:eastAsia="en-US"/>
        </w:rPr>
        <w:t>(b)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XPS spectra of Ru 3d</w:t>
      </w:r>
      <w:r w:rsidRPr="00752CD1">
        <w:rPr>
          <w:rFonts w:ascii="Times New Roman" w:eastAsia="맑은 고딕" w:hAnsi="Times New Roman" w:cs="Times New Roman"/>
          <w:vertAlign w:val="subscript"/>
          <w:lang w:eastAsia="en-US"/>
        </w:rPr>
        <w:t xml:space="preserve">5/2 </w:t>
      </w:r>
      <w:r w:rsidRPr="00752CD1">
        <w:rPr>
          <w:rFonts w:ascii="Times New Roman" w:eastAsia="맑은 고딕" w:hAnsi="Times New Roman" w:cs="Times New Roman"/>
          <w:lang w:eastAsia="en-US"/>
        </w:rPr>
        <w:t>signal regions for pristine graphite (black) and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r w:rsidRPr="00752CD1">
        <w:rPr>
          <w:rFonts w:ascii="Times New Roman" w:eastAsia="맑은 고딕" w:hAnsi="Times New Roman" w:cs="Times New Roman"/>
          <w:lang w:eastAsia="en-US"/>
        </w:rPr>
        <w:t>Ru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+</w:t>
      </w:r>
      <w:r w:rsidRPr="00752CD1">
        <w:rPr>
          <w:rFonts w:ascii="Times New Roman" w:eastAsia="맑은 고딕" w:hAnsi="Times New Roman" w:cs="Times New Roman"/>
          <w:lang w:eastAsia="en-US"/>
        </w:rPr>
        <w:t>-graphites reacted with 1.25×10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-</w:t>
      </w:r>
      <w:r w:rsidRPr="00752CD1">
        <w:rPr>
          <w:rFonts w:ascii="Times New Roman" w:eastAsia="맑은 고딕" w:hAnsi="Times New Roman" w:cs="Times New Roman"/>
          <w:vertAlign w:val="superscript"/>
        </w:rPr>
        <w:t>7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M (gray) and 1.25 mM (dark gray) solutions. </w:t>
      </w:r>
    </w:p>
    <w:p w14:paraId="2601972E" w14:textId="77777777" w:rsidR="00752CD1" w:rsidRPr="00752CD1" w:rsidRDefault="00752CD1" w:rsidP="00752CD1">
      <w:pPr>
        <w:spacing w:after="0" w:line="276" w:lineRule="auto"/>
        <w:jc w:val="both"/>
        <w:rPr>
          <w:rFonts w:ascii="Times New Roman" w:eastAsia="맑은 고딕" w:hAnsi="Times New Roman" w:cs="Times New Roman"/>
          <w:lang w:eastAsia="en-US"/>
        </w:rPr>
      </w:pPr>
    </w:p>
    <w:p w14:paraId="261195E1" w14:textId="77777777" w:rsidR="00752CD1" w:rsidRPr="00752CD1" w:rsidRDefault="00752CD1" w:rsidP="00752CD1">
      <w:pPr>
        <w:spacing w:after="0" w:line="276" w:lineRule="auto"/>
        <w:jc w:val="center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  <w:lang w:eastAsia="en-US"/>
        </w:rPr>
        <w:br w:type="page"/>
      </w:r>
      <w:r w:rsidRPr="00752CD1">
        <w:rPr>
          <w:rFonts w:ascii="Times New Roman" w:eastAsia="맑은 고딕" w:hAnsi="Times New Roman" w:cs="Times New Roman"/>
          <w:noProof/>
          <w:szCs w:val="20"/>
          <w:lang w:eastAsia="en-US"/>
        </w:rPr>
        <w:lastRenderedPageBreak/>
        <w:drawing>
          <wp:inline distT="0" distB="0" distL="0" distR="0" wp14:anchorId="4A5AF524" wp14:editId="1E7B3C79">
            <wp:extent cx="5164531" cy="5175774"/>
            <wp:effectExtent l="0" t="0" r="0" b="6350"/>
            <wp:docPr id="35" name="그림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402522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76" cy="5180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FAE3C" w14:textId="77777777" w:rsidR="00752CD1" w:rsidRPr="00752CD1" w:rsidRDefault="00752CD1" w:rsidP="00752CD1">
      <w:pPr>
        <w:spacing w:after="0" w:line="276" w:lineRule="auto"/>
        <w:jc w:val="both"/>
        <w:rPr>
          <w:rFonts w:ascii="Times New Roman" w:eastAsia="맑은 고딕" w:hAnsi="Times New Roman" w:cs="Times New Roman"/>
          <w:lang w:eastAsia="en-US"/>
        </w:rPr>
      </w:pPr>
      <w:r w:rsidRPr="00752CD1">
        <w:rPr>
          <w:rFonts w:ascii="Times New Roman" w:eastAsia="맑은 고딕" w:hAnsi="Times New Roman" w:cs="Times New Roman"/>
          <w:b/>
          <w:lang w:eastAsia="en-US"/>
        </w:rPr>
        <w:t>Figure S2</w:t>
      </w:r>
      <w:r w:rsidRPr="00752CD1">
        <w:rPr>
          <w:rFonts w:ascii="Times New Roman" w:eastAsia="맑은 고딕" w:hAnsi="Times New Roman" w:cs="Times New Roman"/>
          <w:lang w:eastAsia="en-US"/>
        </w:rPr>
        <w:t>. Sequential images of HOPG surface obtained via real-time in-situ AFM during reaction in 1.25 × 10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-</w:t>
      </w:r>
      <w:r w:rsidRPr="00752CD1">
        <w:rPr>
          <w:rFonts w:ascii="Times New Roman" w:eastAsia="맑은 고딕" w:hAnsi="Times New Roman" w:cs="Times New Roman"/>
          <w:vertAlign w:val="superscript"/>
        </w:rPr>
        <w:t>11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M of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proofErr w:type="gramStart"/>
      <w:r w:rsidRPr="00752CD1">
        <w:rPr>
          <w:rFonts w:ascii="Times New Roman" w:eastAsia="맑은 고딕" w:hAnsi="Times New Roman" w:cs="Times New Roman"/>
          <w:lang w:eastAsia="en-US"/>
        </w:rPr>
        <w:t>Ru(</w:t>
      </w:r>
      <w:proofErr w:type="gramEnd"/>
      <w:r w:rsidRPr="00752CD1">
        <w:rPr>
          <w:rFonts w:ascii="Times New Roman" w:eastAsia="맑은 고딕" w:hAnsi="Times New Roman" w:cs="Times New Roman"/>
          <w:lang w:eastAsia="en-US"/>
        </w:rPr>
        <w:t>CH</w:t>
      </w:r>
      <w:r w:rsidRPr="00752CD1">
        <w:rPr>
          <w:rFonts w:ascii="Times New Roman" w:eastAsia="맑은 고딕" w:hAnsi="Times New Roman" w:cs="Times New Roman"/>
          <w:vertAlign w:val="subscript"/>
          <w:lang w:eastAsia="en-US"/>
        </w:rPr>
        <w:t>3</w:t>
      </w:r>
      <w:r w:rsidRPr="00752CD1">
        <w:rPr>
          <w:rFonts w:ascii="Times New Roman" w:eastAsia="맑은 고딕" w:hAnsi="Times New Roman" w:cs="Times New Roman"/>
          <w:lang w:eastAsia="en-US"/>
        </w:rPr>
        <w:t>CN)</w:t>
      </w:r>
      <w:r w:rsidRPr="00752CD1">
        <w:rPr>
          <w:rFonts w:ascii="Times New Roman" w:eastAsia="맑은 고딕" w:hAnsi="Times New Roman" w:cs="Times New Roman"/>
          <w:vertAlign w:val="subscript"/>
          <w:lang w:eastAsia="en-US"/>
        </w:rPr>
        <w:t>3</w:t>
      </w:r>
      <w:r w:rsidRPr="00752CD1">
        <w:rPr>
          <w:rFonts w:ascii="Times New Roman" w:eastAsia="맑은 고딕" w:hAnsi="Times New Roman" w:cs="Times New Roman"/>
          <w:lang w:eastAsia="en-US"/>
        </w:rPr>
        <w:t>PF</w:t>
      </w:r>
      <w:r w:rsidRPr="00752CD1">
        <w:rPr>
          <w:rFonts w:ascii="Times New Roman" w:eastAsia="맑은 고딕" w:hAnsi="Times New Roman" w:cs="Times New Roman"/>
          <w:vertAlign w:val="subscript"/>
          <w:lang w:eastAsia="en-US"/>
        </w:rPr>
        <w:t>6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solution. In height and deflection modes of AFM, morphological evolutions on surface were barely visible, likely due to small molecular size (approximately 3.5 Å in height and approximately 5 Å in width) of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r w:rsidRPr="00752CD1">
        <w:rPr>
          <w:rFonts w:ascii="Times New Roman" w:eastAsia="맑은 고딕" w:hAnsi="Times New Roman" w:cs="Times New Roman"/>
          <w:lang w:eastAsia="en-US"/>
        </w:rPr>
        <w:t>Ru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+</w:t>
      </w:r>
      <w:r w:rsidRPr="00752CD1">
        <w:rPr>
          <w:rFonts w:ascii="Times New Roman" w:eastAsia="바탕" w:hAnsi="Times New Roman" w:cs="Times New Roman"/>
          <w:lang w:eastAsia="en-US"/>
        </w:rPr>
        <w:t xml:space="preserve"> </w:t>
      </w:r>
      <w:r w:rsidRPr="00752CD1">
        <w:rPr>
          <w:rFonts w:ascii="Times New Roman" w:eastAsia="맑은 고딕" w:hAnsi="Times New Roman" w:cs="Times New Roman"/>
          <w:lang w:eastAsia="en-US"/>
        </w:rPr>
        <w:t>fragment. By contrast, friction mode shows consecutive modification of HOPG surface by adsorbing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r w:rsidRPr="00752CD1">
        <w:rPr>
          <w:rFonts w:ascii="Times New Roman" w:eastAsia="맑은 고딕" w:hAnsi="Times New Roman" w:cs="Times New Roman"/>
          <w:lang w:eastAsia="en-US"/>
        </w:rPr>
        <w:t>Ru</w:t>
      </w:r>
      <w:r w:rsidRPr="00752CD1">
        <w:rPr>
          <w:rFonts w:ascii="Times New Roman" w:eastAsia="바탕" w:hAnsi="Times New Roman" w:cs="Times New Roman"/>
          <w:vertAlign w:val="superscript"/>
          <w:lang w:eastAsia="en-US"/>
        </w:rPr>
        <w:t>+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fragments. This occurred because surface energy was reduced by methyl groups of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r w:rsidRPr="00752CD1">
        <w:rPr>
          <w:rFonts w:ascii="Times New Roman" w:eastAsia="맑은 고딕" w:hAnsi="Times New Roman" w:cs="Times New Roman"/>
          <w:lang w:eastAsia="en-US"/>
        </w:rPr>
        <w:t>Ru</w:t>
      </w:r>
      <w:r w:rsidRPr="00752CD1">
        <w:rPr>
          <w:rFonts w:ascii="Times New Roman" w:eastAsia="바탕" w:hAnsi="Times New Roman" w:cs="Times New Roman"/>
          <w:vertAlign w:val="superscript"/>
          <w:lang w:eastAsia="en-US"/>
        </w:rPr>
        <w:t>+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fragment, thereby inducing a decrease in friction force between AFM tip and HOPG surface. Furthermore, adsorption of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r w:rsidRPr="00752CD1">
        <w:rPr>
          <w:rFonts w:ascii="Times New Roman" w:eastAsia="맑은 고딕" w:hAnsi="Times New Roman" w:cs="Times New Roman"/>
          <w:lang w:eastAsia="en-US"/>
        </w:rPr>
        <w:t>Ru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+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fragments occurred evenly on the surface, not on specific regions such as cracks and steps of graphite surface. All </w:t>
      </w:r>
      <w:r w:rsidRPr="00752CD1">
        <w:rPr>
          <w:rFonts w:ascii="Times New Roman" w:eastAsia="맑은 고딕" w:hAnsi="Times New Roman" w:cs="Times New Roman"/>
        </w:rPr>
        <w:t>scales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are 1 μm in size.</w:t>
      </w:r>
    </w:p>
    <w:p w14:paraId="6DBBF0F0" w14:textId="77777777" w:rsidR="00752CD1" w:rsidRPr="00752CD1" w:rsidRDefault="00752CD1" w:rsidP="00752CD1">
      <w:pPr>
        <w:spacing w:after="0" w:line="276" w:lineRule="auto"/>
        <w:rPr>
          <w:rFonts w:ascii="Times New Roman" w:eastAsia="맑은 고딕" w:hAnsi="Times New Roman" w:cs="Times New Roman"/>
          <w:lang w:eastAsia="en-US"/>
        </w:rPr>
      </w:pPr>
    </w:p>
    <w:p w14:paraId="5E17096B" w14:textId="77777777" w:rsidR="00752CD1" w:rsidRPr="00752CD1" w:rsidRDefault="00752CD1" w:rsidP="00752CD1">
      <w:pPr>
        <w:spacing w:after="0" w:line="276" w:lineRule="auto"/>
        <w:jc w:val="center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  <w:lang w:eastAsia="en-US"/>
        </w:rPr>
        <w:br w:type="page"/>
      </w:r>
      <w:r w:rsidRPr="00752CD1">
        <w:rPr>
          <w:rFonts w:ascii="Times New Roman" w:eastAsia="맑은 고딕" w:hAnsi="Times New Roman" w:cs="Times New Roman"/>
          <w:noProof/>
          <w:szCs w:val="20"/>
          <w:lang w:eastAsia="en-US"/>
        </w:rPr>
        <w:lastRenderedPageBreak/>
        <w:drawing>
          <wp:inline distT="0" distB="0" distL="0" distR="0" wp14:anchorId="78CBB1FD" wp14:editId="3978346A">
            <wp:extent cx="4992048" cy="3143802"/>
            <wp:effectExtent l="0" t="0" r="0" b="0"/>
            <wp:docPr id="37" name="그림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003325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6336" cy="3146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12CCE" w14:textId="77777777" w:rsidR="00752CD1" w:rsidRPr="00752CD1" w:rsidRDefault="00752CD1" w:rsidP="00752CD1">
      <w:pPr>
        <w:spacing w:after="0" w:line="276" w:lineRule="auto"/>
        <w:jc w:val="both"/>
        <w:rPr>
          <w:rFonts w:ascii="Times New Roman" w:eastAsia="맑은 고딕" w:hAnsi="Times New Roman" w:cs="Times New Roman"/>
          <w:lang w:eastAsia="en-US"/>
        </w:rPr>
      </w:pPr>
      <w:r w:rsidRPr="00752CD1">
        <w:rPr>
          <w:rFonts w:ascii="Times New Roman" w:eastAsia="맑은 고딕" w:hAnsi="Times New Roman" w:cs="Times New Roman"/>
          <w:b/>
          <w:lang w:eastAsia="en-US"/>
        </w:rPr>
        <w:t>Figure S3</w:t>
      </w:r>
      <w:r w:rsidRPr="00752CD1">
        <w:rPr>
          <w:rFonts w:ascii="Times New Roman" w:eastAsia="맑은 고딕" w:hAnsi="Times New Roman" w:cs="Times New Roman"/>
          <w:lang w:eastAsia="en-US"/>
        </w:rPr>
        <w:t>. Sequential images of HOPG surface obtained via real</w:t>
      </w:r>
      <w:r w:rsidRPr="00752CD1">
        <w:rPr>
          <w:rFonts w:ascii="Times New Roman" w:eastAsia="바탕" w:hAnsi="Times New Roman" w:cs="Times New Roman"/>
          <w:lang w:eastAsia="en-US"/>
        </w:rPr>
        <w:t>-</w:t>
      </w:r>
      <w:r w:rsidRPr="00752CD1">
        <w:rPr>
          <w:rFonts w:ascii="Times New Roman" w:eastAsia="맑은 고딕" w:hAnsi="Times New Roman" w:cs="Times New Roman"/>
          <w:lang w:eastAsia="en-US"/>
        </w:rPr>
        <w:t>time in-situ AFM during reaction with 1.25 mM of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proofErr w:type="gramStart"/>
      <w:r w:rsidRPr="00752CD1">
        <w:rPr>
          <w:rFonts w:ascii="Times New Roman" w:eastAsia="맑은 고딕" w:hAnsi="Times New Roman" w:cs="Times New Roman"/>
          <w:lang w:eastAsia="en-US"/>
        </w:rPr>
        <w:t>Ru(</w:t>
      </w:r>
      <w:proofErr w:type="gramEnd"/>
      <w:r w:rsidRPr="00752CD1">
        <w:rPr>
          <w:rFonts w:ascii="Times New Roman" w:eastAsia="맑은 고딕" w:hAnsi="Times New Roman" w:cs="Times New Roman"/>
          <w:lang w:eastAsia="en-US"/>
        </w:rPr>
        <w:t>CH</w:t>
      </w:r>
      <w:r w:rsidRPr="00752CD1">
        <w:rPr>
          <w:rFonts w:ascii="Times New Roman" w:eastAsia="맑은 고딕" w:hAnsi="Times New Roman" w:cs="Times New Roman"/>
          <w:vertAlign w:val="subscript"/>
          <w:lang w:eastAsia="en-US"/>
        </w:rPr>
        <w:t>3</w:t>
      </w:r>
      <w:r w:rsidRPr="00752CD1">
        <w:rPr>
          <w:rFonts w:ascii="Times New Roman" w:eastAsia="맑은 고딕" w:hAnsi="Times New Roman" w:cs="Times New Roman"/>
          <w:lang w:eastAsia="en-US"/>
        </w:rPr>
        <w:t>CN)</w:t>
      </w:r>
      <w:r w:rsidRPr="00752CD1">
        <w:rPr>
          <w:rFonts w:ascii="Times New Roman" w:eastAsia="맑은 고딕" w:hAnsi="Times New Roman" w:cs="Times New Roman"/>
          <w:vertAlign w:val="subscript"/>
          <w:lang w:eastAsia="en-US"/>
        </w:rPr>
        <w:t>3</w:t>
      </w:r>
      <w:r w:rsidRPr="00752CD1">
        <w:rPr>
          <w:rFonts w:ascii="Times New Roman" w:eastAsia="맑은 고딕" w:hAnsi="Times New Roman" w:cs="Times New Roman"/>
          <w:lang w:eastAsia="en-US"/>
        </w:rPr>
        <w:t>PF</w:t>
      </w:r>
      <w:r w:rsidRPr="00752CD1">
        <w:rPr>
          <w:rFonts w:ascii="Times New Roman" w:eastAsia="맑은 고딕" w:hAnsi="Times New Roman" w:cs="Times New Roman"/>
          <w:vertAlign w:val="subscript"/>
          <w:lang w:eastAsia="en-US"/>
        </w:rPr>
        <w:t>6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solution. All scales are 1 μm in size.</w:t>
      </w:r>
    </w:p>
    <w:p w14:paraId="57B0B9FE" w14:textId="77777777" w:rsidR="00752CD1" w:rsidRPr="00752CD1" w:rsidRDefault="00752CD1" w:rsidP="00752CD1">
      <w:pPr>
        <w:spacing w:after="0" w:line="276" w:lineRule="auto"/>
        <w:jc w:val="both"/>
        <w:rPr>
          <w:rFonts w:ascii="Times New Roman" w:eastAsia="맑은 고딕" w:hAnsi="Times New Roman" w:cs="Times New Roman"/>
          <w:lang w:eastAsia="en-US"/>
        </w:rPr>
      </w:pPr>
    </w:p>
    <w:p w14:paraId="31DC3957" w14:textId="77777777" w:rsidR="00752CD1" w:rsidRPr="00752CD1" w:rsidRDefault="00752CD1" w:rsidP="00752CD1">
      <w:pPr>
        <w:spacing w:after="0" w:line="276" w:lineRule="auto"/>
        <w:rPr>
          <w:rFonts w:ascii="Times New Roman" w:eastAsia="맑은 고딕" w:hAnsi="Times New Roman" w:cs="Times New Roman"/>
        </w:rPr>
      </w:pPr>
    </w:p>
    <w:p w14:paraId="68907FF1" w14:textId="77777777" w:rsidR="00752CD1" w:rsidRPr="00752CD1" w:rsidRDefault="00752CD1" w:rsidP="00752CD1">
      <w:pPr>
        <w:spacing w:after="0" w:line="240" w:lineRule="auto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</w:rPr>
        <w:br w:type="page"/>
      </w:r>
    </w:p>
    <w:p w14:paraId="0A892961" w14:textId="77777777" w:rsidR="00752CD1" w:rsidRPr="00752CD1" w:rsidRDefault="00752CD1" w:rsidP="00752CD1">
      <w:pPr>
        <w:spacing w:after="0" w:line="276" w:lineRule="auto"/>
        <w:jc w:val="center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  <w:noProof/>
          <w:szCs w:val="20"/>
          <w:lang w:eastAsia="en-US"/>
        </w:rPr>
        <w:lastRenderedPageBreak/>
        <w:drawing>
          <wp:inline distT="0" distB="0" distL="0" distR="0" wp14:anchorId="537FA9F0" wp14:editId="63A73773">
            <wp:extent cx="4953633" cy="3294507"/>
            <wp:effectExtent l="0" t="0" r="0" b="1270"/>
            <wp:docPr id="38" name="그림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773764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8042" cy="3297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52622" w14:textId="77777777" w:rsidR="00752CD1" w:rsidRPr="00752CD1" w:rsidRDefault="00752CD1" w:rsidP="00752CD1">
      <w:pPr>
        <w:spacing w:after="0" w:line="276" w:lineRule="auto"/>
        <w:jc w:val="both"/>
        <w:rPr>
          <w:rFonts w:ascii="Times New Roman" w:eastAsia="맑은 고딕" w:hAnsi="Times New Roman" w:cs="Times New Roman"/>
          <w:lang w:eastAsia="en-US"/>
        </w:rPr>
      </w:pPr>
      <w:r w:rsidRPr="00752CD1">
        <w:rPr>
          <w:rFonts w:ascii="Times New Roman" w:eastAsia="맑은 고딕" w:hAnsi="Times New Roman" w:cs="Times New Roman"/>
          <w:b/>
          <w:lang w:eastAsia="en-US"/>
        </w:rPr>
        <w:t>Figure S</w:t>
      </w:r>
      <w:r w:rsidRPr="00752CD1">
        <w:rPr>
          <w:rFonts w:ascii="Times New Roman" w:eastAsia="맑은 고딕" w:hAnsi="Times New Roman" w:cs="Times New Roman"/>
          <w:b/>
        </w:rPr>
        <w:t>4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. AFM images of </w:t>
      </w:r>
      <w:r w:rsidRPr="00752CD1">
        <w:rPr>
          <w:rFonts w:ascii="Times New Roman" w:eastAsia="맑은 고딕" w:hAnsi="Times New Roman" w:cs="Times New Roman"/>
          <w:b/>
          <w:lang w:eastAsia="en-US"/>
        </w:rPr>
        <w:t>(a)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pristine graphite and </w:t>
      </w:r>
      <w:r w:rsidRPr="00752CD1">
        <w:rPr>
          <w:rFonts w:ascii="Times New Roman" w:eastAsia="맑은 고딕" w:hAnsi="Times New Roman" w:cs="Times New Roman"/>
          <w:b/>
          <w:lang w:eastAsia="en-US"/>
        </w:rPr>
        <w:t>(b)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r w:rsidRPr="00752CD1">
        <w:rPr>
          <w:rFonts w:ascii="Times New Roman" w:eastAsia="맑은 고딕" w:hAnsi="Times New Roman" w:cs="Times New Roman"/>
          <w:lang w:eastAsia="en-US"/>
        </w:rPr>
        <w:t>Ru</w:t>
      </w:r>
      <w:r w:rsidRPr="00752CD1">
        <w:rPr>
          <w:rFonts w:ascii="Times New Roman" w:eastAsia="맑은 고딕" w:hAnsi="Times New Roman" w:cs="Times New Roman"/>
          <w:vertAlign w:val="superscript"/>
        </w:rPr>
        <w:t>+</w:t>
      </w:r>
      <w:r w:rsidRPr="00752CD1">
        <w:rPr>
          <w:rFonts w:ascii="Times New Roman" w:eastAsia="바탕" w:hAnsi="Times New Roman" w:cs="Times New Roman"/>
        </w:rPr>
        <w:t>-</w:t>
      </w:r>
      <w:r w:rsidRPr="00752CD1">
        <w:rPr>
          <w:rFonts w:ascii="Times New Roman" w:eastAsia="맑은 고딕" w:hAnsi="Times New Roman" w:cs="Times New Roman"/>
          <w:lang w:eastAsia="en-US"/>
        </w:rPr>
        <w:t>graphite reacted in 1.25 × 10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-</w:t>
      </w:r>
      <w:r w:rsidRPr="00752CD1">
        <w:rPr>
          <w:rFonts w:ascii="Times New Roman" w:eastAsia="맑은 고딕" w:hAnsi="Times New Roman" w:cs="Times New Roman"/>
          <w:vertAlign w:val="superscript"/>
        </w:rPr>
        <w:t>11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M solution. In pristine graphite, hexagonal lattice structure of graphite surface without adsorbates was defined through magnified view. We observed many adsorbates (arrow regions) on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r w:rsidRPr="00752CD1">
        <w:rPr>
          <w:rFonts w:ascii="Times New Roman" w:eastAsia="맑은 고딕" w:hAnsi="Times New Roman" w:cs="Times New Roman"/>
          <w:lang w:eastAsia="en-US"/>
        </w:rPr>
        <w:t>Ru</w:t>
      </w:r>
      <w:r w:rsidRPr="00752CD1">
        <w:rPr>
          <w:rFonts w:ascii="Times New Roman" w:eastAsia="맑은 고딕" w:hAnsi="Times New Roman" w:cs="Times New Roman"/>
          <w:vertAlign w:val="superscript"/>
        </w:rPr>
        <w:t>+</w:t>
      </w:r>
      <w:r w:rsidRPr="00752CD1">
        <w:rPr>
          <w:rFonts w:ascii="Times New Roman" w:eastAsia="바탕" w:hAnsi="Times New Roman" w:cs="Times New Roman"/>
        </w:rPr>
        <w:t>-</w:t>
      </w:r>
      <w:r w:rsidRPr="00752CD1">
        <w:rPr>
          <w:rFonts w:ascii="Times New Roman" w:eastAsia="맑은 고딕" w:hAnsi="Times New Roman" w:cs="Times New Roman"/>
          <w:lang w:eastAsia="en-US"/>
        </w:rPr>
        <w:t>graphite surface with weak topographic contrast; therefore, the shapes and adsorbed positions on graphite lattice structures could not be clarified. We conclude that AFM measurements for obtaining clear molecule images of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r w:rsidRPr="00752CD1">
        <w:rPr>
          <w:rFonts w:ascii="Times New Roman" w:eastAsia="맑은 고딕" w:hAnsi="Times New Roman" w:cs="Times New Roman"/>
          <w:lang w:eastAsia="en-US"/>
        </w:rPr>
        <w:t>Ru</w:t>
      </w:r>
      <w:r w:rsidRPr="00752CD1">
        <w:rPr>
          <w:rFonts w:ascii="Times New Roman" w:eastAsia="맑은 고딕" w:hAnsi="Times New Roman" w:cs="Times New Roman"/>
          <w:vertAlign w:val="superscript"/>
        </w:rPr>
        <w:t>+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fragments are impossible due to AFM resolution limitation despite operating under liquid ambience and the extremely small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r w:rsidRPr="00752CD1">
        <w:rPr>
          <w:rFonts w:ascii="Times New Roman" w:eastAsia="맑은 고딕" w:hAnsi="Times New Roman" w:cs="Times New Roman"/>
          <w:lang w:eastAsia="en-US"/>
        </w:rPr>
        <w:t>Ru</w:t>
      </w:r>
      <w:r w:rsidRPr="00752CD1">
        <w:rPr>
          <w:rFonts w:ascii="Times New Roman" w:eastAsia="바탕" w:hAnsi="Times New Roman" w:cs="Times New Roman"/>
          <w:vertAlign w:val="superscript"/>
        </w:rPr>
        <w:t>+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fragments. </w:t>
      </w:r>
    </w:p>
    <w:p w14:paraId="1F94D386" w14:textId="77777777" w:rsidR="00752CD1" w:rsidRPr="00752CD1" w:rsidRDefault="00752CD1" w:rsidP="00752CD1">
      <w:pPr>
        <w:spacing w:after="0" w:line="240" w:lineRule="auto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</w:rPr>
        <w:br w:type="page"/>
      </w:r>
    </w:p>
    <w:p w14:paraId="2B83881C" w14:textId="77777777" w:rsidR="00752CD1" w:rsidRPr="00752CD1" w:rsidRDefault="00752CD1" w:rsidP="00752CD1">
      <w:pPr>
        <w:spacing w:after="0" w:line="276" w:lineRule="auto"/>
        <w:jc w:val="center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  <w:noProof/>
          <w:szCs w:val="20"/>
          <w:lang w:eastAsia="en-US"/>
        </w:rPr>
        <w:lastRenderedPageBreak/>
        <w:drawing>
          <wp:inline distT="0" distB="0" distL="0" distR="0" wp14:anchorId="210719C3" wp14:editId="2873FF4B">
            <wp:extent cx="3979469" cy="3365010"/>
            <wp:effectExtent l="0" t="0" r="2540" b="6985"/>
            <wp:docPr id="40" name="그림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290788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4106" cy="3368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095823" w14:textId="77777777" w:rsidR="00752CD1" w:rsidRPr="00752CD1" w:rsidRDefault="00752CD1" w:rsidP="00752CD1">
      <w:pPr>
        <w:spacing w:after="0" w:line="276" w:lineRule="auto"/>
        <w:jc w:val="both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  <w:b/>
          <w:lang w:eastAsia="en-US"/>
        </w:rPr>
        <w:t>Figure S</w:t>
      </w:r>
      <w:r w:rsidRPr="00752CD1">
        <w:rPr>
          <w:rFonts w:ascii="Times New Roman" w:eastAsia="맑은 고딕" w:hAnsi="Times New Roman" w:cs="Times New Roman"/>
          <w:b/>
        </w:rPr>
        <w:t>5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. </w:t>
      </w:r>
      <w:r w:rsidRPr="00752CD1">
        <w:rPr>
          <w:rFonts w:ascii="Times New Roman" w:eastAsia="맑은 고딕" w:hAnsi="Times New Roman" w:cs="Times New Roman"/>
        </w:rPr>
        <w:t xml:space="preserve">STM images of </w:t>
      </w:r>
      <w:r w:rsidRPr="00752CD1">
        <w:rPr>
          <w:rFonts w:ascii="Times New Roman" w:eastAsia="맑은 고딕" w:hAnsi="Times New Roman" w:cs="Times New Roman"/>
          <w:b/>
        </w:rPr>
        <w:t>(a)</w:t>
      </w:r>
      <w:r w:rsidRPr="00752CD1">
        <w:rPr>
          <w:rFonts w:ascii="Times New Roman" w:eastAsia="맑은 고딕" w:hAnsi="Times New Roman" w:cs="Times New Roman"/>
        </w:rPr>
        <w:t xml:space="preserve"> pristine and (</w:t>
      </w:r>
      <w:r w:rsidRPr="00752CD1">
        <w:rPr>
          <w:rFonts w:ascii="Times New Roman" w:eastAsia="맑은 고딕" w:hAnsi="Times New Roman" w:cs="Times New Roman"/>
          <w:b/>
          <w:lang w:eastAsia="en-US"/>
        </w:rPr>
        <w:t>b)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r w:rsidRPr="00752CD1">
        <w:rPr>
          <w:rFonts w:ascii="Times New Roman" w:eastAsia="맑은 고딕" w:hAnsi="Times New Roman" w:cs="Times New Roman"/>
          <w:lang w:eastAsia="en-US"/>
        </w:rPr>
        <w:t>Ru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+</w:t>
      </w:r>
      <w:r w:rsidRPr="00752CD1">
        <w:rPr>
          <w:rFonts w:ascii="Times New Roman" w:eastAsia="바탕" w:hAnsi="Times New Roman" w:cs="Times New Roman"/>
          <w:lang w:eastAsia="en-US"/>
        </w:rPr>
        <w:t>-</w:t>
      </w:r>
      <w:r w:rsidRPr="00752CD1">
        <w:rPr>
          <w:rFonts w:ascii="Times New Roman" w:eastAsia="맑은 고딕" w:hAnsi="Times New Roman" w:cs="Times New Roman"/>
          <w:lang w:eastAsia="en-US"/>
        </w:rPr>
        <w:t>graphites.</w:t>
      </w:r>
      <w:r w:rsidRPr="00752CD1">
        <w:rPr>
          <w:rFonts w:ascii="Times New Roman" w:eastAsia="맑은 고딕" w:hAnsi="Times New Roman" w:cs="Times New Roman"/>
        </w:rPr>
        <w:t xml:space="preserve"> </w:t>
      </w:r>
      <w:r w:rsidRPr="00752CD1">
        <w:rPr>
          <w:rFonts w:ascii="Times New Roman" w:eastAsia="맑은 고딕" w:hAnsi="Times New Roman" w:cs="Times New Roman"/>
          <w:b/>
        </w:rPr>
        <w:t>(c)</w:t>
      </w:r>
      <w:r w:rsidRPr="00752CD1">
        <w:rPr>
          <w:rFonts w:ascii="Times New Roman" w:eastAsia="맑은 고딕" w:hAnsi="Times New Roman" w:cs="Times New Roman"/>
        </w:rPr>
        <w:t xml:space="preserve"> shows section profiles shown in </w:t>
      </w:r>
      <w:r w:rsidRPr="00752CD1">
        <w:rPr>
          <w:rFonts w:ascii="Times New Roman" w:eastAsia="맑은 고딕" w:hAnsi="Times New Roman" w:cs="Times New Roman"/>
          <w:b/>
        </w:rPr>
        <w:t>(a)</w:t>
      </w:r>
      <w:r w:rsidRPr="00752CD1">
        <w:rPr>
          <w:rFonts w:ascii="Times New Roman" w:eastAsia="맑은 고딕" w:hAnsi="Times New Roman" w:cs="Times New Roman"/>
        </w:rPr>
        <w:t xml:space="preserve"> (black) and </w:t>
      </w:r>
      <w:r w:rsidRPr="00752CD1">
        <w:rPr>
          <w:rFonts w:ascii="Times New Roman" w:eastAsia="맑은 고딕" w:hAnsi="Times New Roman" w:cs="Times New Roman"/>
          <w:b/>
        </w:rPr>
        <w:t xml:space="preserve">(b) </w:t>
      </w:r>
      <w:r w:rsidRPr="00752CD1">
        <w:rPr>
          <w:rFonts w:ascii="Times New Roman" w:eastAsia="맑은 고딕" w:hAnsi="Times New Roman" w:cs="Times New Roman"/>
        </w:rPr>
        <w:t>(gray).</w:t>
      </w:r>
    </w:p>
    <w:p w14:paraId="318718DF" w14:textId="77777777" w:rsidR="00752CD1" w:rsidRPr="00752CD1" w:rsidRDefault="00752CD1" w:rsidP="00752CD1">
      <w:pPr>
        <w:spacing w:after="0" w:line="276" w:lineRule="auto"/>
        <w:jc w:val="both"/>
        <w:rPr>
          <w:rFonts w:ascii="Times New Roman" w:eastAsia="맑은 고딕" w:hAnsi="Times New Roman" w:cs="Times New Roman"/>
        </w:rPr>
      </w:pPr>
    </w:p>
    <w:p w14:paraId="26D1FB0E" w14:textId="77777777" w:rsidR="00752CD1" w:rsidRPr="00752CD1" w:rsidRDefault="00752CD1" w:rsidP="00752CD1">
      <w:pPr>
        <w:spacing w:after="0" w:line="276" w:lineRule="auto"/>
        <w:jc w:val="both"/>
        <w:rPr>
          <w:rFonts w:ascii="Times New Roman" w:eastAsia="맑은 고딕" w:hAnsi="Times New Roman" w:cs="Times New Roman"/>
        </w:rPr>
      </w:pPr>
    </w:p>
    <w:p w14:paraId="60990BF8" w14:textId="77777777" w:rsidR="00752CD1" w:rsidRPr="00752CD1" w:rsidRDefault="00752CD1" w:rsidP="00752CD1">
      <w:pPr>
        <w:spacing w:after="0" w:line="240" w:lineRule="auto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</w:rPr>
        <w:br w:type="page"/>
      </w:r>
    </w:p>
    <w:p w14:paraId="6A6D18A9" w14:textId="77777777" w:rsidR="00752CD1" w:rsidRPr="00752CD1" w:rsidRDefault="00752CD1" w:rsidP="00752CD1">
      <w:pPr>
        <w:spacing w:after="0" w:line="276" w:lineRule="auto"/>
        <w:jc w:val="center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  <w:noProof/>
          <w:szCs w:val="20"/>
          <w:lang w:eastAsia="en-US"/>
        </w:rPr>
        <w:lastRenderedPageBreak/>
        <w:drawing>
          <wp:inline distT="0" distB="0" distL="0" distR="0" wp14:anchorId="0515B598" wp14:editId="2CE4376D">
            <wp:extent cx="4374489" cy="3009891"/>
            <wp:effectExtent l="0" t="0" r="7620" b="635"/>
            <wp:docPr id="49" name="그림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793403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9402" cy="3013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7F6FD" w14:textId="77777777" w:rsidR="00752CD1" w:rsidRPr="00752CD1" w:rsidRDefault="00752CD1" w:rsidP="00752CD1">
      <w:pPr>
        <w:spacing w:after="0" w:line="276" w:lineRule="auto"/>
        <w:jc w:val="both"/>
        <w:rPr>
          <w:rFonts w:ascii="Times New Roman" w:eastAsia="맑은 고딕" w:hAnsi="Times New Roman" w:cs="Times New Roman"/>
          <w:lang w:eastAsia="en-US"/>
        </w:rPr>
      </w:pPr>
      <w:r w:rsidRPr="00752CD1">
        <w:rPr>
          <w:rFonts w:ascii="Times New Roman" w:eastAsia="맑은 고딕" w:hAnsi="Times New Roman" w:cs="Times New Roman"/>
          <w:b/>
          <w:lang w:eastAsia="en-US"/>
        </w:rPr>
        <w:t>Figure S</w:t>
      </w:r>
      <w:r w:rsidRPr="00752CD1">
        <w:rPr>
          <w:rFonts w:ascii="Times New Roman" w:eastAsia="맑은 고딕" w:hAnsi="Times New Roman" w:cs="Times New Roman"/>
          <w:b/>
        </w:rPr>
        <w:t>6</w:t>
      </w:r>
      <w:r w:rsidRPr="00752CD1">
        <w:rPr>
          <w:rFonts w:ascii="Times New Roman" w:eastAsia="맑은 고딕" w:hAnsi="Times New Roman" w:cs="Times New Roman"/>
          <w:lang w:eastAsia="en-US"/>
        </w:rPr>
        <w:t>. Minimum energy configuration of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r w:rsidRPr="00752CD1">
        <w:rPr>
          <w:rFonts w:ascii="Times New Roman" w:eastAsia="맑은 고딕" w:hAnsi="Times New Roman" w:cs="Times New Roman"/>
          <w:lang w:eastAsia="en-US"/>
        </w:rPr>
        <w:t>Ru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+</w:t>
      </w:r>
      <w:r w:rsidRPr="00752CD1">
        <w:rPr>
          <w:rFonts w:ascii="Times New Roman" w:eastAsia="바탕" w:hAnsi="Times New Roman" w:cs="Times New Roman"/>
        </w:rPr>
        <w:t>-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graphene calculated via molecular mechanics force field. A concavely </w:t>
      </w:r>
      <w:r w:rsidRPr="00752CD1">
        <w:rPr>
          <w:rFonts w:ascii="Times New Roman" w:eastAsia="맑은 고딕" w:hAnsi="Times New Roman" w:cs="Times New Roman"/>
        </w:rPr>
        <w:t>bent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graphite structure bound with a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r w:rsidRPr="00752CD1">
        <w:rPr>
          <w:rFonts w:ascii="Times New Roman" w:eastAsia="맑은 고딕" w:hAnsi="Times New Roman" w:cs="Times New Roman"/>
          <w:lang w:eastAsia="en-US"/>
        </w:rPr>
        <w:t>Ru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+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fragment, which is induced by the increase in compressive surface stress due to adsorption of fragment, is shown.</w:t>
      </w:r>
      <w:r w:rsidRPr="00752CD1">
        <w:rPr>
          <w:rFonts w:ascii="Times New Roman" w:eastAsia="맑은 고딕" w:hAnsi="Times New Roman" w:cs="Times New Roman"/>
        </w:rPr>
        <w:t xml:space="preserve"> </w:t>
      </w:r>
    </w:p>
    <w:p w14:paraId="27AB41D2" w14:textId="77777777" w:rsidR="00752CD1" w:rsidRPr="00752CD1" w:rsidRDefault="00752CD1" w:rsidP="00752CD1">
      <w:pPr>
        <w:spacing w:after="0" w:line="276" w:lineRule="auto"/>
        <w:jc w:val="center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  <w:lang w:eastAsia="en-US"/>
        </w:rPr>
        <w:br w:type="page"/>
      </w:r>
      <w:r w:rsidRPr="00752CD1">
        <w:rPr>
          <w:rFonts w:ascii="Times New Roman" w:eastAsia="맑은 고딕" w:hAnsi="Times New Roman" w:cs="Times New Roman"/>
          <w:noProof/>
          <w:szCs w:val="20"/>
          <w:lang w:eastAsia="en-US"/>
        </w:rPr>
        <w:lastRenderedPageBreak/>
        <w:drawing>
          <wp:inline distT="0" distB="0" distL="0" distR="0" wp14:anchorId="4A2F14B5" wp14:editId="0B3A41DE">
            <wp:extent cx="4494898" cy="4362570"/>
            <wp:effectExtent l="0" t="0" r="1270" b="0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494032" name="Picture 2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553" cy="4368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08DD25" w14:textId="77777777" w:rsidR="00752CD1" w:rsidRPr="00752CD1" w:rsidRDefault="00752CD1" w:rsidP="00752CD1">
      <w:pPr>
        <w:spacing w:after="0" w:line="276" w:lineRule="auto"/>
        <w:jc w:val="both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  <w:b/>
          <w:lang w:eastAsia="en-US"/>
        </w:rPr>
        <w:t>Figure S</w:t>
      </w:r>
      <w:r w:rsidRPr="00752CD1">
        <w:rPr>
          <w:rFonts w:ascii="Times New Roman" w:eastAsia="맑은 고딕" w:hAnsi="Times New Roman" w:cs="Times New Roman"/>
          <w:b/>
        </w:rPr>
        <w:t>7</w:t>
      </w:r>
      <w:r w:rsidRPr="00752CD1">
        <w:rPr>
          <w:rFonts w:ascii="Times New Roman" w:eastAsia="맑은 고딕" w:hAnsi="Times New Roman" w:cs="Times New Roman"/>
          <w:lang w:eastAsia="en-US"/>
        </w:rPr>
        <w:t>.</w:t>
      </w:r>
      <w:r w:rsidRPr="00752CD1">
        <w:rPr>
          <w:rFonts w:ascii="Times New Roman" w:eastAsia="맑은 고딕" w:hAnsi="Times New Roman" w:cs="Times New Roman"/>
          <w:b/>
        </w:rPr>
        <w:t xml:space="preserve"> </w:t>
      </w:r>
      <w:r w:rsidRPr="00752CD1">
        <w:rPr>
          <w:rFonts w:ascii="Times New Roman" w:eastAsia="맑은 고딕" w:hAnsi="Times New Roman" w:cs="Times New Roman"/>
        </w:rPr>
        <w:t xml:space="preserve">STM lattice images of </w:t>
      </w:r>
      <w:r w:rsidRPr="00752CD1">
        <w:rPr>
          <w:rFonts w:ascii="Times New Roman" w:eastAsia="맑은 고딕" w:hAnsi="Times New Roman" w:cs="Times New Roman"/>
          <w:b/>
        </w:rPr>
        <w:t xml:space="preserve">(a) </w:t>
      </w:r>
      <w:r w:rsidRPr="00752CD1">
        <w:rPr>
          <w:rFonts w:ascii="Times New Roman" w:eastAsia="맑은 고딕" w:hAnsi="Times New Roman" w:cs="Times New Roman"/>
        </w:rPr>
        <w:t xml:space="preserve">HOPG and </w:t>
      </w:r>
      <w:r w:rsidRPr="00752CD1">
        <w:rPr>
          <w:rFonts w:ascii="Times New Roman" w:eastAsia="맑은 고딕" w:hAnsi="Times New Roman" w:cs="Times New Roman"/>
          <w:b/>
        </w:rPr>
        <w:t>(c)</w:t>
      </w:r>
      <w:r w:rsidRPr="00752CD1">
        <w:rPr>
          <w:rFonts w:ascii="Times New Roman" w:eastAsia="맑은 고딕" w:hAnsi="Times New Roman" w:cs="Times New Roman"/>
        </w:rPr>
        <w:t xml:space="preserve"> Cp</w:t>
      </w:r>
      <w:r w:rsidRPr="00752CD1">
        <w:rPr>
          <w:rFonts w:ascii="Times New Roman" w:eastAsia="맑은 고딕" w:hAnsi="Times New Roman" w:cs="Times New Roman"/>
          <w:vertAlign w:val="superscript"/>
        </w:rPr>
        <w:t>*</w:t>
      </w:r>
      <w:r w:rsidRPr="00752CD1">
        <w:rPr>
          <w:rFonts w:ascii="Times New Roman" w:eastAsia="맑은 고딕" w:hAnsi="Times New Roman" w:cs="Times New Roman"/>
        </w:rPr>
        <w:t>Ru</w:t>
      </w:r>
      <w:r w:rsidRPr="00752CD1">
        <w:rPr>
          <w:rFonts w:ascii="Times New Roman" w:eastAsia="맑은 고딕" w:hAnsi="Times New Roman" w:cs="Times New Roman"/>
          <w:vertAlign w:val="superscript"/>
        </w:rPr>
        <w:t>+</w:t>
      </w:r>
      <w:r w:rsidRPr="00752CD1">
        <w:rPr>
          <w:rFonts w:ascii="Times New Roman" w:eastAsia="맑은 고딕" w:hAnsi="Times New Roman" w:cs="Times New Roman"/>
        </w:rPr>
        <w:t xml:space="preserve"> fragment absorbed on surface. </w:t>
      </w:r>
      <w:r w:rsidRPr="00752CD1">
        <w:rPr>
          <w:rFonts w:ascii="Times New Roman" w:eastAsia="맑은 고딕" w:hAnsi="Times New Roman" w:cs="Times New Roman"/>
          <w:b/>
        </w:rPr>
        <w:t>(b)</w:t>
      </w:r>
      <w:r w:rsidRPr="00752CD1">
        <w:rPr>
          <w:rFonts w:ascii="Times New Roman" w:eastAsia="맑은 고딕" w:hAnsi="Times New Roman" w:cs="Times New Roman"/>
        </w:rPr>
        <w:t xml:space="preserve"> and </w:t>
      </w:r>
      <w:r w:rsidRPr="00752CD1">
        <w:rPr>
          <w:rFonts w:ascii="Times New Roman" w:eastAsia="맑은 고딕" w:hAnsi="Times New Roman" w:cs="Times New Roman"/>
          <w:b/>
        </w:rPr>
        <w:t>(d)</w:t>
      </w:r>
      <w:r w:rsidRPr="00752CD1">
        <w:rPr>
          <w:rFonts w:ascii="Times New Roman" w:eastAsia="맑은 고딕" w:hAnsi="Times New Roman" w:cs="Times New Roman"/>
        </w:rPr>
        <w:t xml:space="preserve"> show Fourier-filtered data and cross-sections of </w:t>
      </w:r>
      <w:r w:rsidRPr="00752CD1">
        <w:rPr>
          <w:rFonts w:ascii="Times New Roman" w:eastAsia="맑은 고딕" w:hAnsi="Times New Roman" w:cs="Times New Roman"/>
          <w:b/>
        </w:rPr>
        <w:t>(a)</w:t>
      </w:r>
      <w:r w:rsidRPr="00752CD1">
        <w:rPr>
          <w:rFonts w:ascii="Times New Roman" w:eastAsia="맑은 고딕" w:hAnsi="Times New Roman" w:cs="Times New Roman"/>
        </w:rPr>
        <w:t xml:space="preserve"> and </w:t>
      </w:r>
      <w:r w:rsidRPr="00752CD1">
        <w:rPr>
          <w:rFonts w:ascii="Times New Roman" w:eastAsia="맑은 고딕" w:hAnsi="Times New Roman" w:cs="Times New Roman"/>
          <w:b/>
        </w:rPr>
        <w:t>(c)</w:t>
      </w:r>
      <w:r w:rsidRPr="00752CD1">
        <w:rPr>
          <w:rFonts w:ascii="Times New Roman" w:eastAsia="맑은 고딕" w:hAnsi="Times New Roman" w:cs="Times New Roman"/>
        </w:rPr>
        <w:t>, respectively. Two peaks are shown in cross section of STM image. They exhibit current relations between α- and β-site carbons and hollow sites resulting from their charge density asymmetry. According to imaging mechanism theory,</w:t>
      </w:r>
      <w:r w:rsidRPr="00752CD1">
        <w:rPr>
          <w:rFonts w:ascii="Times New Roman" w:eastAsia="맑은 고딕" w:hAnsi="Times New Roman" w:cs="Times New Roman"/>
          <w:vertAlign w:val="superscript"/>
        </w:rPr>
        <w:t>1-4</w:t>
      </w:r>
      <w:r w:rsidRPr="00752CD1">
        <w:rPr>
          <w:rFonts w:ascii="Times New Roman" w:eastAsia="맑은 고딕" w:hAnsi="Times New Roman" w:cs="Times New Roman"/>
        </w:rPr>
        <w:t xml:space="preserve"> bright spots with higher intensity correspond to β-site carbons and spots with less intensity to α-site. Hence, we conclude that absorbing site of Cp*Ru+ fragment is above hollow position of hexagon structure of graphite surface.</w:t>
      </w:r>
    </w:p>
    <w:p w14:paraId="1F18B5B3" w14:textId="77777777" w:rsidR="00752CD1" w:rsidRPr="00752CD1" w:rsidRDefault="00752CD1" w:rsidP="00752CD1">
      <w:pPr>
        <w:spacing w:after="0" w:line="276" w:lineRule="auto"/>
        <w:jc w:val="both"/>
        <w:rPr>
          <w:rFonts w:ascii="Times New Roman" w:eastAsia="맑은 고딕" w:hAnsi="Times New Roman" w:cs="Times New Roman"/>
        </w:rPr>
      </w:pPr>
    </w:p>
    <w:p w14:paraId="11FF652E" w14:textId="77777777" w:rsidR="00752CD1" w:rsidRPr="00752CD1" w:rsidRDefault="00752CD1" w:rsidP="00752CD1">
      <w:pPr>
        <w:spacing w:after="0" w:line="276" w:lineRule="auto"/>
        <w:jc w:val="both"/>
        <w:rPr>
          <w:rFonts w:ascii="Times New Roman" w:eastAsia="맑은 고딕" w:hAnsi="Times New Roman" w:cs="Times New Roman"/>
        </w:rPr>
      </w:pPr>
    </w:p>
    <w:p w14:paraId="0DD93E53" w14:textId="77777777" w:rsidR="00752CD1" w:rsidRPr="00752CD1" w:rsidRDefault="00752CD1" w:rsidP="00752CD1">
      <w:pPr>
        <w:spacing w:after="0" w:line="360" w:lineRule="auto"/>
        <w:jc w:val="both"/>
        <w:rPr>
          <w:rFonts w:ascii="Times New Roman" w:eastAsia="맑은 고딕" w:hAnsi="Times New Roman" w:cs="Times New Roman"/>
          <w:b/>
        </w:rPr>
      </w:pPr>
      <w:r w:rsidRPr="00752CD1">
        <w:rPr>
          <w:rFonts w:ascii="Times New Roman" w:eastAsia="맑은 고딕" w:hAnsi="Times New Roman" w:cs="Times New Roman"/>
          <w:b/>
        </w:rPr>
        <w:t>References</w:t>
      </w:r>
    </w:p>
    <w:p w14:paraId="6238BADC" w14:textId="77777777" w:rsidR="00752CD1" w:rsidRPr="00752CD1" w:rsidRDefault="00752CD1" w:rsidP="00752CD1">
      <w:pPr>
        <w:numPr>
          <w:ilvl w:val="0"/>
          <w:numId w:val="4"/>
        </w:numPr>
        <w:spacing w:after="0" w:line="360" w:lineRule="auto"/>
        <w:ind w:left="426"/>
        <w:jc w:val="both"/>
        <w:rPr>
          <w:rFonts w:ascii="Times New Roman" w:eastAsia="맑은 고딕" w:hAnsi="Times New Roman" w:cs="Times New Roman"/>
        </w:rPr>
      </w:pPr>
      <w:proofErr w:type="spellStart"/>
      <w:r w:rsidRPr="00752CD1">
        <w:rPr>
          <w:rFonts w:ascii="Times New Roman" w:eastAsia="MinionPro-Regular" w:hAnsi="Times New Roman" w:cs="Times New Roman"/>
        </w:rPr>
        <w:t>Atamny</w:t>
      </w:r>
      <w:proofErr w:type="spellEnd"/>
      <w:r w:rsidRPr="00752CD1">
        <w:rPr>
          <w:rFonts w:ascii="Times New Roman" w:eastAsia="MinionPro-Regular" w:hAnsi="Times New Roman" w:cs="Times New Roman"/>
        </w:rPr>
        <w:t xml:space="preserve">, F.; </w:t>
      </w:r>
      <w:proofErr w:type="spellStart"/>
      <w:r w:rsidRPr="00752CD1">
        <w:rPr>
          <w:rFonts w:ascii="Times New Roman" w:eastAsia="MinionPro-Regular" w:hAnsi="Times New Roman" w:cs="Times New Roman"/>
        </w:rPr>
        <w:t>Spillecke</w:t>
      </w:r>
      <w:proofErr w:type="spellEnd"/>
      <w:r w:rsidRPr="00752CD1">
        <w:rPr>
          <w:rFonts w:ascii="Times New Roman" w:eastAsia="MinionPro-Regular" w:hAnsi="Times New Roman" w:cs="Times New Roman"/>
        </w:rPr>
        <w:t xml:space="preserve">, O.; </w:t>
      </w:r>
      <w:proofErr w:type="spellStart"/>
      <w:r w:rsidRPr="00752CD1">
        <w:rPr>
          <w:rFonts w:ascii="Times New Roman" w:eastAsia="MinionPro-Regular" w:hAnsi="Times New Roman" w:cs="Times New Roman"/>
        </w:rPr>
        <w:t>Schlögl</w:t>
      </w:r>
      <w:proofErr w:type="spellEnd"/>
      <w:r w:rsidRPr="00752CD1">
        <w:rPr>
          <w:rFonts w:ascii="Times New Roman" w:eastAsia="MinionPro-Regular" w:hAnsi="Times New Roman" w:cs="Times New Roman"/>
        </w:rPr>
        <w:t xml:space="preserve">, R. On the STM Imaging Contrast of Graphite: Towards a “true’’ Atomic Resolution. </w:t>
      </w:r>
      <w:r w:rsidRPr="00752CD1">
        <w:rPr>
          <w:rFonts w:ascii="Times New Roman" w:eastAsia="MinionPro-Regular" w:hAnsi="Times New Roman" w:cs="Times New Roman"/>
          <w:i/>
        </w:rPr>
        <w:t>Phys. Chem. Chem. Phys</w:t>
      </w:r>
      <w:r w:rsidRPr="00752CD1">
        <w:rPr>
          <w:rFonts w:ascii="Times New Roman" w:eastAsia="MinionPro-Regular" w:hAnsi="Times New Roman" w:cs="Times New Roman"/>
        </w:rPr>
        <w:t xml:space="preserve">. </w:t>
      </w:r>
      <w:r w:rsidRPr="00752CD1">
        <w:rPr>
          <w:rFonts w:ascii="Times New Roman" w:eastAsia="MinionPro-Regular" w:hAnsi="Times New Roman" w:cs="Times New Roman"/>
          <w:b/>
        </w:rPr>
        <w:t>1999</w:t>
      </w:r>
      <w:r w:rsidRPr="00752CD1">
        <w:rPr>
          <w:rFonts w:ascii="Times New Roman" w:eastAsia="MinionPro-Regular" w:hAnsi="Times New Roman" w:cs="Times New Roman"/>
        </w:rPr>
        <w:t xml:space="preserve">, </w:t>
      </w:r>
      <w:r w:rsidRPr="00752CD1">
        <w:rPr>
          <w:rFonts w:ascii="Times New Roman" w:eastAsia="MinionPro-Regular" w:hAnsi="Times New Roman" w:cs="Times New Roman"/>
          <w:i/>
        </w:rPr>
        <w:t>1</w:t>
      </w:r>
      <w:r w:rsidRPr="00752CD1">
        <w:rPr>
          <w:rFonts w:ascii="Times New Roman" w:eastAsia="MinionPro-Regular" w:hAnsi="Times New Roman" w:cs="Times New Roman"/>
        </w:rPr>
        <w:t>, 4113.</w:t>
      </w:r>
    </w:p>
    <w:p w14:paraId="3565796B" w14:textId="77777777" w:rsidR="00752CD1" w:rsidRPr="00752CD1" w:rsidRDefault="00752CD1" w:rsidP="00752CD1">
      <w:pPr>
        <w:numPr>
          <w:ilvl w:val="0"/>
          <w:numId w:val="4"/>
        </w:numPr>
        <w:spacing w:after="0" w:line="360" w:lineRule="auto"/>
        <w:ind w:left="426"/>
        <w:jc w:val="both"/>
        <w:rPr>
          <w:rFonts w:ascii="Times New Roman" w:eastAsia="맑은 고딕" w:hAnsi="Times New Roman" w:cs="Times New Roman"/>
        </w:rPr>
      </w:pPr>
      <w:proofErr w:type="spellStart"/>
      <w:r w:rsidRPr="00752CD1">
        <w:rPr>
          <w:rFonts w:ascii="Times New Roman" w:eastAsia="MinionPro-Regular" w:hAnsi="Times New Roman" w:cs="Times New Roman"/>
        </w:rPr>
        <w:t>Hembacher</w:t>
      </w:r>
      <w:proofErr w:type="spellEnd"/>
      <w:r w:rsidRPr="00752CD1">
        <w:rPr>
          <w:rFonts w:ascii="Times New Roman" w:eastAsia="MinionPro-Regular" w:hAnsi="Times New Roman" w:cs="Times New Roman"/>
        </w:rPr>
        <w:t xml:space="preserve">, S.; </w:t>
      </w:r>
      <w:proofErr w:type="spellStart"/>
      <w:r w:rsidRPr="00752CD1">
        <w:rPr>
          <w:rFonts w:ascii="Times New Roman" w:eastAsia="MinionPro-Regular" w:hAnsi="Times New Roman" w:cs="Times New Roman"/>
        </w:rPr>
        <w:t>Giessibl</w:t>
      </w:r>
      <w:proofErr w:type="spellEnd"/>
      <w:r w:rsidRPr="00752CD1">
        <w:rPr>
          <w:rFonts w:ascii="Times New Roman" w:eastAsia="MinionPro-Regular" w:hAnsi="Times New Roman" w:cs="Times New Roman"/>
        </w:rPr>
        <w:t xml:space="preserve">, F. J.; </w:t>
      </w:r>
      <w:proofErr w:type="spellStart"/>
      <w:r w:rsidRPr="00752CD1">
        <w:rPr>
          <w:rFonts w:ascii="Times New Roman" w:eastAsia="MinionPro-Regular" w:hAnsi="Times New Roman" w:cs="Times New Roman"/>
        </w:rPr>
        <w:t>Mannhart</w:t>
      </w:r>
      <w:proofErr w:type="spellEnd"/>
      <w:r w:rsidRPr="00752CD1">
        <w:rPr>
          <w:rFonts w:ascii="Times New Roman" w:eastAsia="MinionPro-Regular" w:hAnsi="Times New Roman" w:cs="Times New Roman"/>
        </w:rPr>
        <w:t xml:space="preserve">, Local Spectroscopy and Atomic Imaging of Tunneling Current, Forces, and Dissipation on Graphite. J. </w:t>
      </w:r>
      <w:r w:rsidRPr="00752CD1">
        <w:rPr>
          <w:rFonts w:ascii="Times New Roman" w:eastAsia="MinionPro-Regular" w:hAnsi="Times New Roman" w:cs="Times New Roman"/>
          <w:i/>
        </w:rPr>
        <w:t>Phys. Rev. Lett</w:t>
      </w:r>
      <w:r w:rsidRPr="00752CD1">
        <w:rPr>
          <w:rFonts w:ascii="Times New Roman" w:eastAsia="MinionPro-Regular" w:hAnsi="Times New Roman" w:cs="Times New Roman"/>
        </w:rPr>
        <w:t xml:space="preserve">. </w:t>
      </w:r>
      <w:r w:rsidRPr="00752CD1">
        <w:rPr>
          <w:rFonts w:ascii="Times New Roman" w:eastAsia="MinionPro-Regular" w:hAnsi="Times New Roman" w:cs="Times New Roman"/>
          <w:b/>
        </w:rPr>
        <w:t>2005</w:t>
      </w:r>
      <w:r w:rsidRPr="00752CD1">
        <w:rPr>
          <w:rFonts w:ascii="Times New Roman" w:eastAsia="MinionPro-Regular" w:hAnsi="Times New Roman" w:cs="Times New Roman"/>
        </w:rPr>
        <w:t xml:space="preserve">, </w:t>
      </w:r>
      <w:r w:rsidRPr="00752CD1">
        <w:rPr>
          <w:rFonts w:ascii="Times New Roman" w:eastAsia="MinionPro-Regular" w:hAnsi="Times New Roman" w:cs="Times New Roman"/>
          <w:i/>
        </w:rPr>
        <w:t>94</w:t>
      </w:r>
      <w:r w:rsidRPr="00752CD1">
        <w:rPr>
          <w:rFonts w:ascii="Times New Roman" w:eastAsia="MinionPro-Regular" w:hAnsi="Times New Roman" w:cs="Times New Roman"/>
        </w:rPr>
        <w:t>. 056101.</w:t>
      </w:r>
    </w:p>
    <w:p w14:paraId="10EFBC24" w14:textId="77777777" w:rsidR="00752CD1" w:rsidRPr="00752CD1" w:rsidRDefault="00752CD1" w:rsidP="00752CD1">
      <w:pPr>
        <w:numPr>
          <w:ilvl w:val="0"/>
          <w:numId w:val="4"/>
        </w:numPr>
        <w:spacing w:after="0" w:line="360" w:lineRule="auto"/>
        <w:ind w:left="426"/>
        <w:jc w:val="both"/>
        <w:rPr>
          <w:rFonts w:ascii="Times New Roman" w:eastAsia="맑은 고딕" w:hAnsi="Times New Roman" w:cs="Times New Roman"/>
        </w:rPr>
      </w:pPr>
      <w:proofErr w:type="spellStart"/>
      <w:r w:rsidRPr="00752CD1">
        <w:rPr>
          <w:rFonts w:ascii="Times New Roman" w:eastAsia="MinionPro-Regular" w:hAnsi="Times New Roman" w:cs="Times New Roman"/>
        </w:rPr>
        <w:t>Tománek</w:t>
      </w:r>
      <w:proofErr w:type="spellEnd"/>
      <w:r w:rsidRPr="00752CD1">
        <w:rPr>
          <w:rFonts w:ascii="Times New Roman" w:eastAsia="MinionPro-Regular" w:hAnsi="Times New Roman" w:cs="Times New Roman"/>
        </w:rPr>
        <w:t xml:space="preserve">, D.; Louie, S. G. First-Principles Calculation of Highly Asymmetric Structure in Scanning-Tunneling-Microscopy Images of Graphite. </w:t>
      </w:r>
      <w:r w:rsidRPr="00752CD1">
        <w:rPr>
          <w:rFonts w:ascii="Times New Roman" w:eastAsia="MinionPro-Regular" w:hAnsi="Times New Roman" w:cs="Times New Roman"/>
          <w:i/>
        </w:rPr>
        <w:t>Phys. Rev. B</w:t>
      </w:r>
      <w:r w:rsidRPr="00752CD1">
        <w:rPr>
          <w:rFonts w:ascii="Times New Roman" w:eastAsia="MinionPro-Regular" w:hAnsi="Times New Roman" w:cs="Times New Roman"/>
        </w:rPr>
        <w:t xml:space="preserve"> </w:t>
      </w:r>
      <w:r w:rsidRPr="00752CD1">
        <w:rPr>
          <w:rFonts w:ascii="Times New Roman" w:eastAsia="MinionPro-Regular" w:hAnsi="Times New Roman" w:cs="Times New Roman"/>
          <w:b/>
        </w:rPr>
        <w:t>1988</w:t>
      </w:r>
      <w:r w:rsidRPr="00752CD1">
        <w:rPr>
          <w:rFonts w:ascii="Times New Roman" w:eastAsia="MinionPro-Regular" w:hAnsi="Times New Roman" w:cs="Times New Roman"/>
        </w:rPr>
        <w:t xml:space="preserve">, </w:t>
      </w:r>
      <w:r w:rsidRPr="00752CD1">
        <w:rPr>
          <w:rFonts w:ascii="Times New Roman" w:eastAsia="MinionPro-Regular" w:hAnsi="Times New Roman" w:cs="Times New Roman"/>
          <w:i/>
        </w:rPr>
        <w:t>37</w:t>
      </w:r>
      <w:r w:rsidRPr="00752CD1">
        <w:rPr>
          <w:rFonts w:ascii="Times New Roman" w:eastAsia="MinionPro-Regular" w:hAnsi="Times New Roman" w:cs="Times New Roman"/>
        </w:rPr>
        <w:t>, 8327.</w:t>
      </w:r>
    </w:p>
    <w:p w14:paraId="58116261" w14:textId="77777777" w:rsidR="00752CD1" w:rsidRPr="00752CD1" w:rsidRDefault="00752CD1" w:rsidP="00752CD1">
      <w:pPr>
        <w:numPr>
          <w:ilvl w:val="0"/>
          <w:numId w:val="4"/>
        </w:numPr>
        <w:spacing w:after="0" w:line="360" w:lineRule="auto"/>
        <w:ind w:left="426"/>
        <w:jc w:val="both"/>
        <w:rPr>
          <w:rFonts w:ascii="Times New Roman" w:eastAsia="맑은 고딕" w:hAnsi="Times New Roman" w:cs="Times New Roman"/>
        </w:rPr>
      </w:pPr>
      <w:proofErr w:type="spellStart"/>
      <w:r w:rsidRPr="00752CD1">
        <w:rPr>
          <w:rFonts w:ascii="Times New Roman" w:eastAsia="MinionPro-Regular" w:hAnsi="Times New Roman" w:cs="Times New Roman"/>
        </w:rPr>
        <w:t>Hembacher</w:t>
      </w:r>
      <w:proofErr w:type="spellEnd"/>
      <w:r w:rsidRPr="00752CD1">
        <w:rPr>
          <w:rFonts w:ascii="Times New Roman" w:eastAsia="MinionPro-Regular" w:hAnsi="Times New Roman" w:cs="Times New Roman"/>
        </w:rPr>
        <w:t xml:space="preserve">, S.; </w:t>
      </w:r>
      <w:proofErr w:type="spellStart"/>
      <w:r w:rsidRPr="00752CD1">
        <w:rPr>
          <w:rFonts w:ascii="Times New Roman" w:eastAsia="MinionPro-Regular" w:hAnsi="Times New Roman" w:cs="Times New Roman"/>
        </w:rPr>
        <w:t>Giessibl</w:t>
      </w:r>
      <w:proofErr w:type="spellEnd"/>
      <w:r w:rsidRPr="00752CD1">
        <w:rPr>
          <w:rFonts w:ascii="Times New Roman" w:eastAsia="MinionPro-Regular" w:hAnsi="Times New Roman" w:cs="Times New Roman"/>
        </w:rPr>
        <w:t xml:space="preserve">, F. J.; </w:t>
      </w:r>
      <w:proofErr w:type="spellStart"/>
      <w:r w:rsidRPr="00752CD1">
        <w:rPr>
          <w:rFonts w:ascii="Times New Roman" w:eastAsia="MinionPro-Regular" w:hAnsi="Times New Roman" w:cs="Times New Roman"/>
        </w:rPr>
        <w:t>Mannhart</w:t>
      </w:r>
      <w:proofErr w:type="spellEnd"/>
      <w:r w:rsidRPr="00752CD1">
        <w:rPr>
          <w:rFonts w:ascii="Times New Roman" w:eastAsia="MinionPro-Regular" w:hAnsi="Times New Roman" w:cs="Times New Roman"/>
        </w:rPr>
        <w:t xml:space="preserve">, J.; </w:t>
      </w:r>
      <w:proofErr w:type="spellStart"/>
      <w:r w:rsidRPr="00752CD1">
        <w:rPr>
          <w:rFonts w:ascii="Times New Roman" w:eastAsia="MinionPro-Regular" w:hAnsi="Times New Roman" w:cs="Times New Roman"/>
        </w:rPr>
        <w:t>Quate</w:t>
      </w:r>
      <w:proofErr w:type="spellEnd"/>
      <w:r w:rsidRPr="00752CD1">
        <w:rPr>
          <w:rFonts w:ascii="Times New Roman" w:eastAsia="MinionPro-Regular" w:hAnsi="Times New Roman" w:cs="Times New Roman"/>
        </w:rPr>
        <w:t xml:space="preserve">, C. F. Revealing the Hidden Atom in Graphite by Low-Temperature Atomic Force Microscopy. </w:t>
      </w:r>
      <w:r w:rsidRPr="00752CD1">
        <w:rPr>
          <w:rFonts w:ascii="Times New Roman" w:eastAsia="MinionPro-Regular" w:hAnsi="Times New Roman" w:cs="Times New Roman"/>
          <w:i/>
        </w:rPr>
        <w:t>PNAS</w:t>
      </w:r>
      <w:r w:rsidRPr="00752CD1">
        <w:rPr>
          <w:rFonts w:ascii="Times New Roman" w:eastAsia="MinionPro-Regular" w:hAnsi="Times New Roman" w:cs="Times New Roman"/>
        </w:rPr>
        <w:t xml:space="preserve">, </w:t>
      </w:r>
      <w:r w:rsidRPr="00752CD1">
        <w:rPr>
          <w:rFonts w:ascii="Times New Roman" w:eastAsia="MinionPro-Regular" w:hAnsi="Times New Roman" w:cs="Times New Roman"/>
          <w:b/>
        </w:rPr>
        <w:t>2003</w:t>
      </w:r>
      <w:r w:rsidRPr="00752CD1">
        <w:rPr>
          <w:rFonts w:ascii="Times New Roman" w:eastAsia="MinionPro-Regular" w:hAnsi="Times New Roman" w:cs="Times New Roman"/>
        </w:rPr>
        <w:t xml:space="preserve">, </w:t>
      </w:r>
      <w:r w:rsidRPr="00752CD1">
        <w:rPr>
          <w:rFonts w:ascii="Times New Roman" w:eastAsia="MinionPro-Regular" w:hAnsi="Times New Roman" w:cs="Times New Roman"/>
          <w:i/>
        </w:rPr>
        <w:t>100</w:t>
      </w:r>
      <w:r w:rsidRPr="00752CD1">
        <w:rPr>
          <w:rFonts w:ascii="Times New Roman" w:eastAsia="MinionPro-Regular" w:hAnsi="Times New Roman" w:cs="Times New Roman"/>
        </w:rPr>
        <w:t>, 12539.</w:t>
      </w:r>
    </w:p>
    <w:p w14:paraId="2DF81102" w14:textId="77777777" w:rsidR="00752CD1" w:rsidRPr="00752CD1" w:rsidRDefault="00752CD1" w:rsidP="00752CD1">
      <w:pPr>
        <w:spacing w:after="0" w:line="276" w:lineRule="auto"/>
        <w:jc w:val="center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  <w:lang w:eastAsia="en-US"/>
        </w:rPr>
        <w:br w:type="page"/>
      </w:r>
      <w:r w:rsidRPr="00752CD1">
        <w:rPr>
          <w:rFonts w:ascii="Times New Roman" w:eastAsia="맑은 고딕" w:hAnsi="Times New Roman" w:cs="Times New Roman"/>
          <w:noProof/>
          <w:szCs w:val="20"/>
          <w:lang w:eastAsia="en-US"/>
        </w:rPr>
        <w:lastRenderedPageBreak/>
        <w:drawing>
          <wp:inline distT="0" distB="0" distL="0" distR="0" wp14:anchorId="54FD9A85" wp14:editId="201DB4FD">
            <wp:extent cx="4710989" cy="2688644"/>
            <wp:effectExtent l="0" t="0" r="0" b="0"/>
            <wp:docPr id="51" name="그림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011948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095" cy="2691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B1578A" w14:textId="77777777" w:rsidR="00752CD1" w:rsidRPr="00752CD1" w:rsidRDefault="00752CD1" w:rsidP="00752CD1">
      <w:pPr>
        <w:spacing w:after="0" w:line="276" w:lineRule="auto"/>
        <w:jc w:val="both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  <w:b/>
          <w:lang w:eastAsia="en-US"/>
        </w:rPr>
        <w:t>Figure S</w:t>
      </w:r>
      <w:r w:rsidRPr="00752CD1">
        <w:rPr>
          <w:rFonts w:ascii="Times New Roman" w:eastAsia="맑은 고딕" w:hAnsi="Times New Roman" w:cs="Times New Roman"/>
          <w:b/>
        </w:rPr>
        <w:t>8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. </w:t>
      </w:r>
      <w:r w:rsidRPr="00752CD1">
        <w:rPr>
          <w:rFonts w:ascii="Times New Roman" w:eastAsia="맑은 고딕" w:hAnsi="Times New Roman" w:cs="Times New Roman"/>
          <w:b/>
        </w:rPr>
        <w:t>(a)</w:t>
      </w:r>
      <w:r w:rsidRPr="00752CD1">
        <w:rPr>
          <w:rFonts w:ascii="Times New Roman" w:eastAsia="맑은 고딕" w:hAnsi="Times New Roman" w:cs="Times New Roman"/>
        </w:rPr>
        <w:t xml:space="preserve"> Optical microscopic image and schematic section view of HOPG surface. The graphite is a graphene-layered structure. Numerous graphite step centers and edges are formed during mechanical exfoliation. </w:t>
      </w:r>
      <w:r w:rsidRPr="00752CD1">
        <w:rPr>
          <w:rFonts w:ascii="Times New Roman" w:eastAsia="맑은 고딕" w:hAnsi="Times New Roman" w:cs="Times New Roman"/>
          <w:b/>
          <w:lang w:eastAsia="en-US"/>
        </w:rPr>
        <w:t>(</w:t>
      </w:r>
      <w:r w:rsidRPr="00752CD1">
        <w:rPr>
          <w:rFonts w:ascii="Times New Roman" w:eastAsia="맑은 고딕" w:hAnsi="Times New Roman" w:cs="Times New Roman"/>
          <w:b/>
        </w:rPr>
        <w:t>b</w:t>
      </w:r>
      <w:r w:rsidRPr="00752CD1">
        <w:rPr>
          <w:rFonts w:ascii="Times New Roman" w:eastAsia="맑은 고딕" w:hAnsi="Times New Roman" w:cs="Times New Roman"/>
          <w:b/>
          <w:lang w:eastAsia="en-US"/>
        </w:rPr>
        <w:t>)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</w:t>
      </w:r>
      <w:r w:rsidRPr="00752CD1">
        <w:rPr>
          <w:rFonts w:ascii="Times New Roman" w:eastAsia="맑은 고딕" w:hAnsi="Times New Roman" w:cs="Times New Roman"/>
          <w:i/>
          <w:lang w:eastAsia="en-US"/>
        </w:rPr>
        <w:t>G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and </w:t>
      </w:r>
      <w:r w:rsidRPr="00752CD1">
        <w:rPr>
          <w:rFonts w:ascii="Times New Roman" w:eastAsia="맑은 고딕" w:hAnsi="Times New Roman" w:cs="Times New Roman"/>
          <w:i/>
          <w:lang w:eastAsia="en-US"/>
        </w:rPr>
        <w:t>D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peak Raman spectra on the step center of graphite as a function of reaction time in 1.25×10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-</w:t>
      </w:r>
      <w:r w:rsidRPr="00752CD1">
        <w:rPr>
          <w:rFonts w:ascii="Times New Roman" w:eastAsia="맑은 고딕" w:hAnsi="Times New Roman" w:cs="Times New Roman"/>
          <w:vertAlign w:val="superscript"/>
        </w:rPr>
        <w:t>7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M Cp</w:t>
      </w:r>
      <w:r w:rsidRPr="00752CD1">
        <w:rPr>
          <w:rFonts w:ascii="Times New Roman" w:eastAsia="맑은 고딕" w:hAnsi="Times New Roman" w:cs="Times New Roman"/>
          <w:vertAlign w:val="superscript"/>
          <w:lang w:eastAsia="en-US"/>
        </w:rPr>
        <w:t>*</w:t>
      </w:r>
      <w:r w:rsidRPr="00752CD1">
        <w:rPr>
          <w:rFonts w:ascii="Times New Roman" w:eastAsia="맑은 고딕" w:hAnsi="Times New Roman" w:cs="Times New Roman"/>
          <w:lang w:eastAsia="en-US"/>
        </w:rPr>
        <w:t>RuL</w:t>
      </w:r>
      <w:r w:rsidRPr="00752CD1">
        <w:rPr>
          <w:rFonts w:ascii="Times New Roman" w:eastAsia="맑은 고딕" w:hAnsi="Times New Roman" w:cs="Times New Roman"/>
          <w:vertAlign w:val="subscript"/>
          <w:lang w:eastAsia="en-US"/>
        </w:rPr>
        <w:t>3</w:t>
      </w:r>
      <w:r w:rsidRPr="00752CD1">
        <w:rPr>
          <w:rFonts w:ascii="Times New Roman" w:eastAsia="맑은 고딕" w:hAnsi="Times New Roman" w:cs="Times New Roman"/>
          <w:lang w:eastAsia="en-US"/>
        </w:rPr>
        <w:t>PF</w:t>
      </w:r>
      <w:r w:rsidRPr="00752CD1">
        <w:rPr>
          <w:rFonts w:ascii="Times New Roman" w:eastAsia="맑은 고딕" w:hAnsi="Times New Roman" w:cs="Times New Roman"/>
          <w:vertAlign w:val="subscript"/>
          <w:lang w:eastAsia="en-US"/>
        </w:rPr>
        <w:t>6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solution. Contrary to the step edge shown in Figure 5, we found that there is no </w:t>
      </w:r>
      <w:r w:rsidRPr="00752CD1">
        <w:rPr>
          <w:rFonts w:ascii="Times New Roman" w:eastAsia="맑은 고딕" w:hAnsi="Times New Roman" w:cs="Times New Roman"/>
          <w:i/>
          <w:lang w:eastAsia="en-US"/>
        </w:rPr>
        <w:t>D</w:t>
      </w:r>
      <w:r w:rsidRPr="00752CD1">
        <w:rPr>
          <w:rFonts w:ascii="Times New Roman" w:eastAsia="맑은 고딕" w:hAnsi="Times New Roman" w:cs="Times New Roman"/>
          <w:lang w:eastAsia="en-US"/>
        </w:rPr>
        <w:t xml:space="preserve"> peak evolution with reaction times. </w:t>
      </w:r>
    </w:p>
    <w:p w14:paraId="4E780C7E" w14:textId="77777777" w:rsidR="00752CD1" w:rsidRPr="00752CD1" w:rsidRDefault="00752CD1" w:rsidP="00752CD1">
      <w:pPr>
        <w:spacing w:after="0" w:line="276" w:lineRule="auto"/>
        <w:jc w:val="center"/>
        <w:rPr>
          <w:rFonts w:ascii="Times New Roman" w:eastAsia="맑은 고딕" w:hAnsi="Times New Roman" w:cs="Times New Roman"/>
        </w:rPr>
      </w:pPr>
    </w:p>
    <w:p w14:paraId="6E8422ED" w14:textId="77777777" w:rsidR="00752CD1" w:rsidRPr="00752CD1" w:rsidRDefault="00752CD1" w:rsidP="00752CD1">
      <w:pPr>
        <w:spacing w:after="0" w:line="240" w:lineRule="auto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</w:rPr>
        <w:br w:type="page"/>
      </w:r>
    </w:p>
    <w:p w14:paraId="5E3CC02D" w14:textId="77777777" w:rsidR="00752CD1" w:rsidRPr="00752CD1" w:rsidRDefault="00752CD1" w:rsidP="00752CD1">
      <w:pPr>
        <w:spacing w:after="0" w:line="276" w:lineRule="auto"/>
        <w:jc w:val="center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  <w:noProof/>
          <w:szCs w:val="20"/>
          <w:lang w:eastAsia="en-US"/>
        </w:rPr>
        <w:lastRenderedPageBreak/>
        <w:drawing>
          <wp:inline distT="0" distB="0" distL="0" distR="0" wp14:anchorId="2EB50B21" wp14:editId="7278B3D2">
            <wp:extent cx="3350260" cy="3474720"/>
            <wp:effectExtent l="0" t="0" r="2540" b="0"/>
            <wp:docPr id="52" name="그림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166382" name="Picture 3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26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575B5" w14:textId="77777777" w:rsidR="00752CD1" w:rsidRPr="00752CD1" w:rsidRDefault="00752CD1" w:rsidP="00752CD1">
      <w:pPr>
        <w:spacing w:after="0" w:line="276" w:lineRule="auto"/>
        <w:jc w:val="center"/>
        <w:rPr>
          <w:rFonts w:ascii="Times New Roman" w:eastAsia="맑은 고딕" w:hAnsi="Times New Roman" w:cs="Times New Roman"/>
        </w:rPr>
      </w:pPr>
      <w:r w:rsidRPr="00752CD1">
        <w:rPr>
          <w:rFonts w:ascii="Times New Roman" w:eastAsia="맑은 고딕" w:hAnsi="Times New Roman" w:cs="Times New Roman"/>
          <w:b/>
          <w:lang w:eastAsia="en-US"/>
        </w:rPr>
        <w:t>Figure S</w:t>
      </w:r>
      <w:r w:rsidRPr="00752CD1">
        <w:rPr>
          <w:rFonts w:ascii="Times New Roman" w:eastAsia="맑은 고딕" w:hAnsi="Times New Roman" w:cs="Times New Roman"/>
          <w:b/>
        </w:rPr>
        <w:t>9</w:t>
      </w:r>
      <w:r w:rsidRPr="00752CD1">
        <w:rPr>
          <w:rFonts w:ascii="Times New Roman" w:eastAsia="맑은 고딕" w:hAnsi="Times New Roman" w:cs="Times New Roman"/>
          <w:lang w:eastAsia="en-US"/>
        </w:rPr>
        <w:t>. XPS spectra and fit of the C1s core level region of pristine HOPG.</w:t>
      </w:r>
    </w:p>
    <w:p w14:paraId="75A18827" w14:textId="77777777" w:rsidR="00752CD1" w:rsidRPr="00752CD1" w:rsidRDefault="00752CD1" w:rsidP="00752CD1">
      <w:pPr>
        <w:spacing w:after="0" w:line="276" w:lineRule="auto"/>
        <w:jc w:val="both"/>
        <w:rPr>
          <w:rFonts w:ascii="Times New Roman" w:eastAsia="맑은 고딕" w:hAnsi="Times New Roman" w:cs="Times New Roman"/>
        </w:rPr>
      </w:pPr>
    </w:p>
    <w:p w14:paraId="6DA63875" w14:textId="26BD61AE" w:rsidR="00D549F4" w:rsidRPr="00752CD1" w:rsidRDefault="00D549F4" w:rsidP="00752CD1"/>
    <w:sectPr w:rsidR="00D549F4" w:rsidRPr="00752CD1" w:rsidSect="00C100C7">
      <w:footerReference w:type="default" r:id="rId17"/>
      <w:pgSz w:w="12240" w:h="15840" w:code="1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ED150C" w14:textId="77777777" w:rsidR="00BE43B2" w:rsidRDefault="00BE43B2" w:rsidP="00696682">
      <w:pPr>
        <w:spacing w:after="0" w:line="240" w:lineRule="auto"/>
      </w:pPr>
      <w:r>
        <w:separator/>
      </w:r>
    </w:p>
  </w:endnote>
  <w:endnote w:type="continuationSeparator" w:id="0">
    <w:p w14:paraId="56604270" w14:textId="77777777" w:rsidR="00BE43B2" w:rsidRDefault="00BE43B2" w:rsidP="00696682">
      <w:pPr>
        <w:spacing w:after="0" w:line="240" w:lineRule="auto"/>
      </w:pPr>
      <w:r>
        <w:continuationSeparator/>
      </w:r>
    </w:p>
  </w:endnote>
  <w:endnote w:type="continuationNotice" w:id="1">
    <w:p w14:paraId="7F270BB5" w14:textId="77777777" w:rsidR="00BE43B2" w:rsidRDefault="00BE43B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inionPro-Regular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86308553"/>
      <w:docPartObj>
        <w:docPartGallery w:val="Page Numbers (Bottom of Page)"/>
        <w:docPartUnique/>
      </w:docPartObj>
    </w:sdtPr>
    <w:sdtEndPr/>
    <w:sdtContent>
      <w:p w14:paraId="413231F2" w14:textId="18C7BF4C" w:rsidR="00024C19" w:rsidRDefault="00024C19">
        <w:pPr>
          <w:pStyle w:val="a6"/>
          <w:jc w:val="center"/>
        </w:pPr>
        <w:r>
          <w:t>S-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024C19">
          <w:rPr>
            <w:noProof/>
            <w:lang w:val="ko-KR"/>
          </w:rPr>
          <w:t>7</w:t>
        </w:r>
        <w:r>
          <w:fldChar w:fldCharType="end"/>
        </w:r>
      </w:p>
    </w:sdtContent>
  </w:sdt>
  <w:p w14:paraId="672220C5" w14:textId="77777777" w:rsidR="00024C19" w:rsidRDefault="00024C1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93E8CF" w14:textId="77777777" w:rsidR="00BE43B2" w:rsidRDefault="00BE43B2" w:rsidP="00696682">
      <w:pPr>
        <w:spacing w:after="0" w:line="240" w:lineRule="auto"/>
      </w:pPr>
      <w:r>
        <w:separator/>
      </w:r>
    </w:p>
  </w:footnote>
  <w:footnote w:type="continuationSeparator" w:id="0">
    <w:p w14:paraId="6BB7EE56" w14:textId="77777777" w:rsidR="00BE43B2" w:rsidRDefault="00BE43B2" w:rsidP="00696682">
      <w:pPr>
        <w:spacing w:after="0" w:line="240" w:lineRule="auto"/>
      </w:pPr>
      <w:r>
        <w:continuationSeparator/>
      </w:r>
    </w:p>
  </w:footnote>
  <w:footnote w:type="continuationNotice" w:id="1">
    <w:p w14:paraId="37D0A4C5" w14:textId="77777777" w:rsidR="00BE43B2" w:rsidRDefault="00BE43B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047682"/>
    <w:multiLevelType w:val="hybridMultilevel"/>
    <w:tmpl w:val="97203B80"/>
    <w:lvl w:ilvl="0" w:tplc="E006ED48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D94EA4"/>
    <w:multiLevelType w:val="hybridMultilevel"/>
    <w:tmpl w:val="69FEADF4"/>
    <w:lvl w:ilvl="0" w:tplc="479C9536">
      <w:start w:val="1"/>
      <w:numFmt w:val="decimal"/>
      <w:lvlText w:val="[%1]"/>
      <w:lvlJc w:val="left"/>
      <w:pPr>
        <w:ind w:left="760" w:hanging="360"/>
      </w:pPr>
      <w:rPr>
        <w:rFonts w:hint="default"/>
      </w:rPr>
    </w:lvl>
    <w:lvl w:ilvl="1" w:tplc="B17EE406" w:tentative="1">
      <w:start w:val="1"/>
      <w:numFmt w:val="upperLetter"/>
      <w:lvlText w:val="%2."/>
      <w:lvlJc w:val="left"/>
      <w:pPr>
        <w:ind w:left="1200" w:hanging="400"/>
      </w:pPr>
    </w:lvl>
    <w:lvl w:ilvl="2" w:tplc="7A06C99A" w:tentative="1">
      <w:start w:val="1"/>
      <w:numFmt w:val="lowerRoman"/>
      <w:lvlText w:val="%3."/>
      <w:lvlJc w:val="right"/>
      <w:pPr>
        <w:ind w:left="1600" w:hanging="400"/>
      </w:pPr>
    </w:lvl>
    <w:lvl w:ilvl="3" w:tplc="BB38D7B4" w:tentative="1">
      <w:start w:val="1"/>
      <w:numFmt w:val="decimal"/>
      <w:lvlText w:val="%4."/>
      <w:lvlJc w:val="left"/>
      <w:pPr>
        <w:ind w:left="2000" w:hanging="400"/>
      </w:pPr>
    </w:lvl>
    <w:lvl w:ilvl="4" w:tplc="B1C41B6C" w:tentative="1">
      <w:start w:val="1"/>
      <w:numFmt w:val="upperLetter"/>
      <w:lvlText w:val="%5."/>
      <w:lvlJc w:val="left"/>
      <w:pPr>
        <w:ind w:left="2400" w:hanging="400"/>
      </w:pPr>
    </w:lvl>
    <w:lvl w:ilvl="5" w:tplc="6F78D3C6" w:tentative="1">
      <w:start w:val="1"/>
      <w:numFmt w:val="lowerRoman"/>
      <w:lvlText w:val="%6."/>
      <w:lvlJc w:val="right"/>
      <w:pPr>
        <w:ind w:left="2800" w:hanging="400"/>
      </w:pPr>
    </w:lvl>
    <w:lvl w:ilvl="6" w:tplc="CE182DBA" w:tentative="1">
      <w:start w:val="1"/>
      <w:numFmt w:val="decimal"/>
      <w:lvlText w:val="%7."/>
      <w:lvlJc w:val="left"/>
      <w:pPr>
        <w:ind w:left="3200" w:hanging="400"/>
      </w:pPr>
    </w:lvl>
    <w:lvl w:ilvl="7" w:tplc="9D6CCBDC" w:tentative="1">
      <w:start w:val="1"/>
      <w:numFmt w:val="upperLetter"/>
      <w:lvlText w:val="%8."/>
      <w:lvlJc w:val="left"/>
      <w:pPr>
        <w:ind w:left="3600" w:hanging="400"/>
      </w:pPr>
    </w:lvl>
    <w:lvl w:ilvl="8" w:tplc="756A0560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83544DC"/>
    <w:multiLevelType w:val="hybridMultilevel"/>
    <w:tmpl w:val="C6C2A2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2E7E0D"/>
    <w:multiLevelType w:val="hybridMultilevel"/>
    <w:tmpl w:val="F4365C30"/>
    <w:lvl w:ilvl="0" w:tplc="2460EBA6">
      <w:start w:val="1"/>
      <w:numFmt w:val="decimal"/>
      <w:lvlText w:val="%1."/>
      <w:lvlJc w:val="left"/>
      <w:pPr>
        <w:ind w:left="720" w:hanging="360"/>
      </w:pPr>
      <w:rPr>
        <w:rFonts w:eastAsia="맑은 고딕 Semilight" w:hint="eastAsia"/>
        <w:sz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1E3"/>
    <w:rsid w:val="00010B51"/>
    <w:rsid w:val="000166F2"/>
    <w:rsid w:val="00024C19"/>
    <w:rsid w:val="0004500E"/>
    <w:rsid w:val="000502B9"/>
    <w:rsid w:val="00052A67"/>
    <w:rsid w:val="000605CF"/>
    <w:rsid w:val="00082AB9"/>
    <w:rsid w:val="000A28B6"/>
    <w:rsid w:val="000A5E32"/>
    <w:rsid w:val="000B30CF"/>
    <w:rsid w:val="000B65F4"/>
    <w:rsid w:val="000B735D"/>
    <w:rsid w:val="000C230C"/>
    <w:rsid w:val="000E1D66"/>
    <w:rsid w:val="000F3A7D"/>
    <w:rsid w:val="00101A0D"/>
    <w:rsid w:val="00111162"/>
    <w:rsid w:val="00115ABE"/>
    <w:rsid w:val="00122FD3"/>
    <w:rsid w:val="001266D5"/>
    <w:rsid w:val="001340A4"/>
    <w:rsid w:val="00134322"/>
    <w:rsid w:val="0013727A"/>
    <w:rsid w:val="00147B08"/>
    <w:rsid w:val="001616CE"/>
    <w:rsid w:val="001636F1"/>
    <w:rsid w:val="001878DA"/>
    <w:rsid w:val="001A0C56"/>
    <w:rsid w:val="001A77A6"/>
    <w:rsid w:val="001C620F"/>
    <w:rsid w:val="001D2028"/>
    <w:rsid w:val="001E1875"/>
    <w:rsid w:val="001E7C98"/>
    <w:rsid w:val="00214419"/>
    <w:rsid w:val="0021619E"/>
    <w:rsid w:val="002177A0"/>
    <w:rsid w:val="0022512A"/>
    <w:rsid w:val="0022601C"/>
    <w:rsid w:val="00242908"/>
    <w:rsid w:val="0024414D"/>
    <w:rsid w:val="00250712"/>
    <w:rsid w:val="00253AF9"/>
    <w:rsid w:val="00254518"/>
    <w:rsid w:val="002748F7"/>
    <w:rsid w:val="002776CC"/>
    <w:rsid w:val="00282A8C"/>
    <w:rsid w:val="00291C37"/>
    <w:rsid w:val="00294025"/>
    <w:rsid w:val="002A31A9"/>
    <w:rsid w:val="002A3573"/>
    <w:rsid w:val="002A5B91"/>
    <w:rsid w:val="002B136B"/>
    <w:rsid w:val="002B28BF"/>
    <w:rsid w:val="002B46B4"/>
    <w:rsid w:val="002B6EB7"/>
    <w:rsid w:val="002F1B0A"/>
    <w:rsid w:val="002F5F4A"/>
    <w:rsid w:val="00301F4A"/>
    <w:rsid w:val="0030282D"/>
    <w:rsid w:val="00304553"/>
    <w:rsid w:val="0030692A"/>
    <w:rsid w:val="00307CB7"/>
    <w:rsid w:val="0031289D"/>
    <w:rsid w:val="00316CD4"/>
    <w:rsid w:val="0033624D"/>
    <w:rsid w:val="00344461"/>
    <w:rsid w:val="003505E8"/>
    <w:rsid w:val="00363BBB"/>
    <w:rsid w:val="003877C0"/>
    <w:rsid w:val="00396A53"/>
    <w:rsid w:val="003A0830"/>
    <w:rsid w:val="003B2439"/>
    <w:rsid w:val="003B5C9D"/>
    <w:rsid w:val="003C1DDC"/>
    <w:rsid w:val="003C5D7D"/>
    <w:rsid w:val="003C686E"/>
    <w:rsid w:val="003C7B40"/>
    <w:rsid w:val="003E5BA5"/>
    <w:rsid w:val="003F06AC"/>
    <w:rsid w:val="003F45C5"/>
    <w:rsid w:val="003F70E0"/>
    <w:rsid w:val="003F7703"/>
    <w:rsid w:val="004049CF"/>
    <w:rsid w:val="00407C45"/>
    <w:rsid w:val="004106C8"/>
    <w:rsid w:val="004217C5"/>
    <w:rsid w:val="004409F1"/>
    <w:rsid w:val="004410AE"/>
    <w:rsid w:val="00442A11"/>
    <w:rsid w:val="00444296"/>
    <w:rsid w:val="0046524E"/>
    <w:rsid w:val="004746FC"/>
    <w:rsid w:val="00485E60"/>
    <w:rsid w:val="00494C90"/>
    <w:rsid w:val="004A117D"/>
    <w:rsid w:val="004A557A"/>
    <w:rsid w:val="004B31D7"/>
    <w:rsid w:val="004B49DF"/>
    <w:rsid w:val="004C4954"/>
    <w:rsid w:val="004C75E2"/>
    <w:rsid w:val="004E3FD6"/>
    <w:rsid w:val="004E56B8"/>
    <w:rsid w:val="004E75DD"/>
    <w:rsid w:val="004F5351"/>
    <w:rsid w:val="00500E7C"/>
    <w:rsid w:val="00521CFF"/>
    <w:rsid w:val="00522395"/>
    <w:rsid w:val="00547E27"/>
    <w:rsid w:val="00550A0A"/>
    <w:rsid w:val="005526F4"/>
    <w:rsid w:val="00553A4B"/>
    <w:rsid w:val="005640CB"/>
    <w:rsid w:val="00565351"/>
    <w:rsid w:val="005A2249"/>
    <w:rsid w:val="005B3DD4"/>
    <w:rsid w:val="005B68B5"/>
    <w:rsid w:val="005C11DC"/>
    <w:rsid w:val="005F604F"/>
    <w:rsid w:val="005F65F7"/>
    <w:rsid w:val="0060361D"/>
    <w:rsid w:val="00605330"/>
    <w:rsid w:val="006103A6"/>
    <w:rsid w:val="00617E58"/>
    <w:rsid w:val="0063728D"/>
    <w:rsid w:val="0064031A"/>
    <w:rsid w:val="006405A8"/>
    <w:rsid w:val="00651E11"/>
    <w:rsid w:val="00654821"/>
    <w:rsid w:val="006569A3"/>
    <w:rsid w:val="006608E7"/>
    <w:rsid w:val="00662C02"/>
    <w:rsid w:val="0066560C"/>
    <w:rsid w:val="006729D7"/>
    <w:rsid w:val="00676E70"/>
    <w:rsid w:val="006770FE"/>
    <w:rsid w:val="00677141"/>
    <w:rsid w:val="00692659"/>
    <w:rsid w:val="00696682"/>
    <w:rsid w:val="006A31F5"/>
    <w:rsid w:val="006A3761"/>
    <w:rsid w:val="006B1242"/>
    <w:rsid w:val="006C0CEE"/>
    <w:rsid w:val="006C191A"/>
    <w:rsid w:val="006E5070"/>
    <w:rsid w:val="006E5D1B"/>
    <w:rsid w:val="006F0B05"/>
    <w:rsid w:val="006F3DD4"/>
    <w:rsid w:val="006F403C"/>
    <w:rsid w:val="00715E32"/>
    <w:rsid w:val="00743C3F"/>
    <w:rsid w:val="00746D5A"/>
    <w:rsid w:val="00752CD1"/>
    <w:rsid w:val="00762AB6"/>
    <w:rsid w:val="00764040"/>
    <w:rsid w:val="007653C9"/>
    <w:rsid w:val="00766A7B"/>
    <w:rsid w:val="00770735"/>
    <w:rsid w:val="007707C3"/>
    <w:rsid w:val="00774E3C"/>
    <w:rsid w:val="007808DA"/>
    <w:rsid w:val="0078144C"/>
    <w:rsid w:val="00793460"/>
    <w:rsid w:val="00794B3D"/>
    <w:rsid w:val="007A5A45"/>
    <w:rsid w:val="007B6EAD"/>
    <w:rsid w:val="007C164F"/>
    <w:rsid w:val="007E00D5"/>
    <w:rsid w:val="007E79B1"/>
    <w:rsid w:val="007F723F"/>
    <w:rsid w:val="00811AA5"/>
    <w:rsid w:val="00816541"/>
    <w:rsid w:val="00821998"/>
    <w:rsid w:val="00823DC8"/>
    <w:rsid w:val="008402CC"/>
    <w:rsid w:val="00843996"/>
    <w:rsid w:val="008449D2"/>
    <w:rsid w:val="0084784C"/>
    <w:rsid w:val="00855F07"/>
    <w:rsid w:val="00863E86"/>
    <w:rsid w:val="0086521C"/>
    <w:rsid w:val="00880FD9"/>
    <w:rsid w:val="00882B2C"/>
    <w:rsid w:val="00884945"/>
    <w:rsid w:val="00890C71"/>
    <w:rsid w:val="00892173"/>
    <w:rsid w:val="008A3B8D"/>
    <w:rsid w:val="008C6034"/>
    <w:rsid w:val="008D6F0B"/>
    <w:rsid w:val="008F01E3"/>
    <w:rsid w:val="00906246"/>
    <w:rsid w:val="00907AF7"/>
    <w:rsid w:val="009157AA"/>
    <w:rsid w:val="00916476"/>
    <w:rsid w:val="00920C2F"/>
    <w:rsid w:val="00921377"/>
    <w:rsid w:val="009348CC"/>
    <w:rsid w:val="00935BFF"/>
    <w:rsid w:val="00942150"/>
    <w:rsid w:val="00942540"/>
    <w:rsid w:val="0094413C"/>
    <w:rsid w:val="00944B3C"/>
    <w:rsid w:val="0095111F"/>
    <w:rsid w:val="00953811"/>
    <w:rsid w:val="00965E83"/>
    <w:rsid w:val="0097050F"/>
    <w:rsid w:val="00974855"/>
    <w:rsid w:val="009901E4"/>
    <w:rsid w:val="00992ABF"/>
    <w:rsid w:val="009B3F92"/>
    <w:rsid w:val="009C3C6E"/>
    <w:rsid w:val="009D0173"/>
    <w:rsid w:val="009F320F"/>
    <w:rsid w:val="00A206D7"/>
    <w:rsid w:val="00A251CA"/>
    <w:rsid w:val="00A413D4"/>
    <w:rsid w:val="00A57349"/>
    <w:rsid w:val="00A74E86"/>
    <w:rsid w:val="00A8407B"/>
    <w:rsid w:val="00A93C62"/>
    <w:rsid w:val="00A97505"/>
    <w:rsid w:val="00AA03EF"/>
    <w:rsid w:val="00AA6E87"/>
    <w:rsid w:val="00AC32F6"/>
    <w:rsid w:val="00AC532A"/>
    <w:rsid w:val="00AD740C"/>
    <w:rsid w:val="00AE1183"/>
    <w:rsid w:val="00AE5975"/>
    <w:rsid w:val="00AF0786"/>
    <w:rsid w:val="00B0444C"/>
    <w:rsid w:val="00B0615A"/>
    <w:rsid w:val="00B17F42"/>
    <w:rsid w:val="00B25085"/>
    <w:rsid w:val="00B329EC"/>
    <w:rsid w:val="00B403C3"/>
    <w:rsid w:val="00B444F6"/>
    <w:rsid w:val="00B4467B"/>
    <w:rsid w:val="00B50258"/>
    <w:rsid w:val="00B527F7"/>
    <w:rsid w:val="00B72C5E"/>
    <w:rsid w:val="00B73C45"/>
    <w:rsid w:val="00B95303"/>
    <w:rsid w:val="00BA2823"/>
    <w:rsid w:val="00BB1423"/>
    <w:rsid w:val="00BB7FA4"/>
    <w:rsid w:val="00BD259A"/>
    <w:rsid w:val="00BD2A0B"/>
    <w:rsid w:val="00BD5FCF"/>
    <w:rsid w:val="00BD6739"/>
    <w:rsid w:val="00BE43B2"/>
    <w:rsid w:val="00C100C7"/>
    <w:rsid w:val="00C23E1E"/>
    <w:rsid w:val="00C47ADF"/>
    <w:rsid w:val="00C51662"/>
    <w:rsid w:val="00C91E07"/>
    <w:rsid w:val="00C95892"/>
    <w:rsid w:val="00CC0F15"/>
    <w:rsid w:val="00CC3D71"/>
    <w:rsid w:val="00CD098B"/>
    <w:rsid w:val="00CD68A7"/>
    <w:rsid w:val="00CE237F"/>
    <w:rsid w:val="00CE4BC0"/>
    <w:rsid w:val="00CF2F96"/>
    <w:rsid w:val="00CF389A"/>
    <w:rsid w:val="00CF6A04"/>
    <w:rsid w:val="00D00C67"/>
    <w:rsid w:val="00D0465D"/>
    <w:rsid w:val="00D04F4C"/>
    <w:rsid w:val="00D0686E"/>
    <w:rsid w:val="00D21C86"/>
    <w:rsid w:val="00D407FB"/>
    <w:rsid w:val="00D41974"/>
    <w:rsid w:val="00D4621E"/>
    <w:rsid w:val="00D549F4"/>
    <w:rsid w:val="00D55A7C"/>
    <w:rsid w:val="00D72EBB"/>
    <w:rsid w:val="00D802DD"/>
    <w:rsid w:val="00D8544F"/>
    <w:rsid w:val="00D92A51"/>
    <w:rsid w:val="00D93A83"/>
    <w:rsid w:val="00D946C0"/>
    <w:rsid w:val="00DA1D0A"/>
    <w:rsid w:val="00DA4D2E"/>
    <w:rsid w:val="00DA5958"/>
    <w:rsid w:val="00DA7D46"/>
    <w:rsid w:val="00DB2BB3"/>
    <w:rsid w:val="00DC13C9"/>
    <w:rsid w:val="00DC5F9B"/>
    <w:rsid w:val="00DC6258"/>
    <w:rsid w:val="00DE0579"/>
    <w:rsid w:val="00DE3380"/>
    <w:rsid w:val="00DE6FB0"/>
    <w:rsid w:val="00DF1581"/>
    <w:rsid w:val="00DF317F"/>
    <w:rsid w:val="00DF7EE0"/>
    <w:rsid w:val="00E058AF"/>
    <w:rsid w:val="00E215A5"/>
    <w:rsid w:val="00E50BEF"/>
    <w:rsid w:val="00E603F6"/>
    <w:rsid w:val="00E720DB"/>
    <w:rsid w:val="00E73789"/>
    <w:rsid w:val="00E81E0C"/>
    <w:rsid w:val="00E93D3D"/>
    <w:rsid w:val="00E94B9F"/>
    <w:rsid w:val="00E978D8"/>
    <w:rsid w:val="00EA6650"/>
    <w:rsid w:val="00EB37AC"/>
    <w:rsid w:val="00EE536A"/>
    <w:rsid w:val="00EE7114"/>
    <w:rsid w:val="00EF4434"/>
    <w:rsid w:val="00EF5A20"/>
    <w:rsid w:val="00EF5CCB"/>
    <w:rsid w:val="00F01810"/>
    <w:rsid w:val="00F06DA0"/>
    <w:rsid w:val="00F20D31"/>
    <w:rsid w:val="00F24E9A"/>
    <w:rsid w:val="00F272B4"/>
    <w:rsid w:val="00F31A01"/>
    <w:rsid w:val="00F334B8"/>
    <w:rsid w:val="00F4109D"/>
    <w:rsid w:val="00F54EC7"/>
    <w:rsid w:val="00F75DF3"/>
    <w:rsid w:val="00FA2890"/>
    <w:rsid w:val="00FB5C75"/>
    <w:rsid w:val="00FB7F2F"/>
    <w:rsid w:val="00FC1613"/>
    <w:rsid w:val="00FD163D"/>
    <w:rsid w:val="00FD1B53"/>
    <w:rsid w:val="00FD6CD4"/>
    <w:rsid w:val="00FE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C2E7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66D5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43996"/>
    <w:pPr>
      <w:spacing w:after="0" w:line="240" w:lineRule="auto"/>
    </w:pPr>
    <w:rPr>
      <w:rFonts w:ascii="맑은 고딕" w:eastAsia="맑은 고딕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843996"/>
    <w:rPr>
      <w:rFonts w:ascii="맑은 고딕" w:eastAsia="맑은 고딕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966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머리글 Char"/>
    <w:basedOn w:val="a0"/>
    <w:link w:val="a5"/>
    <w:uiPriority w:val="99"/>
    <w:rsid w:val="00696682"/>
  </w:style>
  <w:style w:type="paragraph" w:styleId="a6">
    <w:name w:val="footer"/>
    <w:basedOn w:val="a"/>
    <w:link w:val="Char1"/>
    <w:uiPriority w:val="99"/>
    <w:unhideWhenUsed/>
    <w:rsid w:val="006966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바닥글 Char"/>
    <w:basedOn w:val="a0"/>
    <w:link w:val="a6"/>
    <w:uiPriority w:val="99"/>
    <w:rsid w:val="00696682"/>
  </w:style>
  <w:style w:type="character" w:styleId="a7">
    <w:name w:val="Hyperlink"/>
    <w:basedOn w:val="a0"/>
    <w:uiPriority w:val="99"/>
    <w:unhideWhenUsed/>
    <w:rsid w:val="00304553"/>
    <w:rPr>
      <w:color w:val="0563C1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BD5FCF"/>
    <w:rPr>
      <w:sz w:val="16"/>
      <w:szCs w:val="16"/>
    </w:rPr>
  </w:style>
  <w:style w:type="paragraph" w:styleId="a9">
    <w:name w:val="annotation text"/>
    <w:basedOn w:val="a"/>
    <w:link w:val="Char2"/>
    <w:uiPriority w:val="99"/>
    <w:semiHidden/>
    <w:unhideWhenUsed/>
    <w:rsid w:val="00BD5FCF"/>
    <w:pPr>
      <w:spacing w:line="240" w:lineRule="auto"/>
    </w:pPr>
    <w:rPr>
      <w:sz w:val="20"/>
      <w:szCs w:val="20"/>
    </w:rPr>
  </w:style>
  <w:style w:type="character" w:customStyle="1" w:styleId="Char2">
    <w:name w:val="메모 텍스트 Char"/>
    <w:basedOn w:val="a0"/>
    <w:link w:val="a9"/>
    <w:uiPriority w:val="99"/>
    <w:semiHidden/>
    <w:rsid w:val="00BD5FCF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BD5FCF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BD5FCF"/>
    <w:rPr>
      <w:b/>
      <w:bCs/>
      <w:sz w:val="20"/>
      <w:szCs w:val="20"/>
    </w:rPr>
  </w:style>
  <w:style w:type="paragraph" w:styleId="ab">
    <w:name w:val="Normal (Web)"/>
    <w:basedOn w:val="a"/>
    <w:uiPriority w:val="99"/>
    <w:semiHidden/>
    <w:unhideWhenUsed/>
    <w:rsid w:val="00662C02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</w:rPr>
  </w:style>
  <w:style w:type="character" w:styleId="ac">
    <w:name w:val="Placeholder Text"/>
    <w:basedOn w:val="a0"/>
    <w:uiPriority w:val="99"/>
    <w:semiHidden/>
    <w:rsid w:val="0021619E"/>
    <w:rPr>
      <w:color w:val="808080"/>
    </w:rPr>
  </w:style>
  <w:style w:type="table" w:customStyle="1" w:styleId="ListTable21">
    <w:name w:val="List Table 21"/>
    <w:basedOn w:val="a1"/>
    <w:uiPriority w:val="47"/>
    <w:rsid w:val="00B2508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1">
    <w:name w:val="List Table 6 Colorful1"/>
    <w:basedOn w:val="a1"/>
    <w:uiPriority w:val="51"/>
    <w:rsid w:val="00407C4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21">
    <w:name w:val="Plain Table 21"/>
    <w:basedOn w:val="a1"/>
    <w:uiPriority w:val="42"/>
    <w:rsid w:val="008449D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1">
    <w:name w:val="일반 표 21"/>
    <w:basedOn w:val="a1"/>
    <w:uiPriority w:val="42"/>
    <w:rsid w:val="00B50258"/>
    <w:pPr>
      <w:spacing w:after="0" w:line="240" w:lineRule="auto"/>
      <w:jc w:val="both"/>
    </w:pPr>
    <w:rPr>
      <w:rFonts w:ascii="Times New Roman" w:hAnsi="Times New Roman" w:cs="Times New Roman"/>
      <w:kern w:val="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49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9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03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88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7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214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2705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737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434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9719912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920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33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22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55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11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77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673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881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059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223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7656744">
                                          <w:marLeft w:val="0"/>
                                          <w:marRight w:val="0"/>
                                          <w:marTop w:val="0"/>
                                          <w:marBottom w:val="49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020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86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0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03E835-1C90-4EB1-9349-0447FC899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741</Words>
  <Characters>4227</Characters>
  <Application>Microsoft Office Word</Application>
  <DocSecurity>0</DocSecurity>
  <Lines>35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2019-03-05T00:52:00Z</dcterms:created>
  <dcterms:modified xsi:type="dcterms:W3CDTF">2021-03-23T05:29:00Z</dcterms:modified>
</cp:coreProperties>
</file>