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94A7" w14:textId="749693A0" w:rsidR="0077373E" w:rsidRPr="00EA37F0" w:rsidRDefault="0077373E" w:rsidP="00DE69B0">
      <w:pPr>
        <w:pStyle w:val="Title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A37F0">
        <w:rPr>
          <w:rFonts w:asciiTheme="minorHAnsi" w:hAnsiTheme="minorHAnsi" w:cstheme="minorHAnsi"/>
          <w:b/>
          <w:bCs/>
          <w:sz w:val="24"/>
          <w:szCs w:val="24"/>
        </w:rPr>
        <w:t>Supplementary Information</w:t>
      </w:r>
    </w:p>
    <w:p w14:paraId="523195A1" w14:textId="77777777" w:rsidR="0077373E" w:rsidRPr="00EA37F0" w:rsidRDefault="0077373E" w:rsidP="0077373E">
      <w:pPr>
        <w:rPr>
          <w:rFonts w:asciiTheme="minorHAnsi" w:hAnsiTheme="minorHAnsi" w:cstheme="minorHAnsi"/>
        </w:rPr>
      </w:pPr>
    </w:p>
    <w:p w14:paraId="0A455F18" w14:textId="77777777" w:rsidR="00A9240E" w:rsidRPr="00EB2E45" w:rsidRDefault="00A9240E" w:rsidP="00A9240E">
      <w:pPr>
        <w:pStyle w:val="Title"/>
        <w:spacing w:line="360" w:lineRule="auto"/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</w:pPr>
      <w:r w:rsidRPr="00EB2E45"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 xml:space="preserve">Return on </w:t>
      </w:r>
      <w:r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>I</w:t>
      </w:r>
      <w:r w:rsidRPr="00EB2E45"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 xml:space="preserve">nvestment </w:t>
      </w:r>
      <w:proofErr w:type="gramStart"/>
      <w:r w:rsidRPr="00EB2E45"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>on</w:t>
      </w:r>
      <w:proofErr w:type="gramEnd"/>
      <w:r w:rsidRPr="00EB2E45"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>S</w:t>
      </w:r>
      <w:r w:rsidRPr="00EB2E45"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 xml:space="preserve">moking </w:t>
      </w:r>
      <w:r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>C</w:t>
      </w:r>
      <w:r w:rsidRPr="00EB2E45"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 xml:space="preserve">essation </w:t>
      </w:r>
      <w:r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>S</w:t>
      </w:r>
      <w:r w:rsidRPr="00EB2E45">
        <w:rPr>
          <w:rFonts w:asciiTheme="minorHAnsi" w:hAnsiTheme="minorHAnsi" w:cs="Times New Roman"/>
          <w:b/>
          <w:bCs/>
          <w:color w:val="000000" w:themeColor="text1"/>
          <w:sz w:val="28"/>
          <w:szCs w:val="28"/>
        </w:rPr>
        <w:t>ervices in the Emirate of Abu Dhabi</w:t>
      </w:r>
    </w:p>
    <w:p w14:paraId="225DE17B" w14:textId="77777777" w:rsidR="00A9240E" w:rsidRPr="00EB2E45" w:rsidRDefault="00A9240E" w:rsidP="00A9240E">
      <w:pPr>
        <w:spacing w:line="360" w:lineRule="auto"/>
        <w:rPr>
          <w:b/>
          <w:color w:val="000000" w:themeColor="text1"/>
          <w:shd w:val="clear" w:color="auto" w:fill="FFFFFF"/>
        </w:rPr>
      </w:pPr>
    </w:p>
    <w:p w14:paraId="069FE349" w14:textId="77777777" w:rsidR="00A9240E" w:rsidRPr="00EB2E45" w:rsidRDefault="00A9240E" w:rsidP="00A9240E">
      <w:pPr>
        <w:spacing w:line="360" w:lineRule="auto"/>
        <w:rPr>
          <w:rFonts w:asciiTheme="minorHAnsi" w:hAnsiTheme="minorHAnsi"/>
          <w:color w:val="000000" w:themeColor="text1"/>
          <w:shd w:val="clear" w:color="auto" w:fill="FFFFFF"/>
        </w:rPr>
      </w:pPr>
    </w:p>
    <w:p w14:paraId="3EDF1274" w14:textId="77777777" w:rsidR="00A9240E" w:rsidRPr="00EB2E45" w:rsidRDefault="00A9240E" w:rsidP="00A9240E">
      <w:pPr>
        <w:spacing w:line="360" w:lineRule="auto"/>
        <w:rPr>
          <w:rFonts w:asciiTheme="minorHAnsi" w:hAnsiTheme="minorHAnsi"/>
          <w:color w:val="000000" w:themeColor="text1"/>
          <w:shd w:val="clear" w:color="auto" w:fill="FFFFFF"/>
        </w:rPr>
      </w:pPr>
      <w:r w:rsidRPr="00EB2E45">
        <w:rPr>
          <w:rFonts w:asciiTheme="minorHAnsi" w:hAnsiTheme="minorHAnsi"/>
          <w:color w:val="000000" w:themeColor="text1"/>
          <w:shd w:val="clear" w:color="auto" w:fill="FFFFFF"/>
        </w:rPr>
        <w:t xml:space="preserve">Christina Mitropoulou </w:t>
      </w: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>1,2</w:t>
      </w:r>
      <w:r w:rsidRPr="00EB2E45">
        <w:rPr>
          <w:rFonts w:asciiTheme="minorHAnsi" w:hAnsiTheme="minorHAnsi"/>
          <w:color w:val="000000" w:themeColor="text1"/>
          <w:shd w:val="clear" w:color="auto" w:fill="FFFFFF"/>
        </w:rPr>
        <w:t xml:space="preserve">, Vasileios </w:t>
      </w:r>
      <w:proofErr w:type="spellStart"/>
      <w:r w:rsidRPr="00EB2E45">
        <w:rPr>
          <w:rFonts w:asciiTheme="minorHAnsi" w:hAnsiTheme="minorHAnsi"/>
          <w:color w:val="000000" w:themeColor="text1"/>
          <w:shd w:val="clear" w:color="auto" w:fill="FFFFFF"/>
        </w:rPr>
        <w:t>Fragoulakis</w:t>
      </w:r>
      <w:proofErr w:type="spellEnd"/>
      <w:r w:rsidRPr="00EB2E45">
        <w:rPr>
          <w:rFonts w:asciiTheme="minorHAnsi" w:hAnsiTheme="minorHAnsi"/>
          <w:color w:val="000000" w:themeColor="text1"/>
          <w:shd w:val="clear" w:color="auto" w:fill="FFFFFF"/>
        </w:rPr>
        <w:t xml:space="preserve"> </w:t>
      </w: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>1</w:t>
      </w:r>
      <w:r w:rsidRPr="00EB2E45">
        <w:rPr>
          <w:rFonts w:asciiTheme="minorHAnsi" w:hAnsiTheme="minorHAnsi"/>
          <w:color w:val="000000" w:themeColor="text1"/>
          <w:shd w:val="clear" w:color="auto" w:fill="FFFFFF"/>
        </w:rPr>
        <w:t>, Mariam Al Wahedi</w:t>
      </w: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>3</w:t>
      </w:r>
      <w:r w:rsidRPr="00EB2E45">
        <w:rPr>
          <w:rFonts w:asciiTheme="minorHAnsi" w:hAnsiTheme="minorHAnsi"/>
          <w:color w:val="000000" w:themeColor="text1"/>
          <w:shd w:val="clear" w:color="auto" w:fill="FFFFFF"/>
        </w:rPr>
        <w:t>, Budoor Al Shehhi</w:t>
      </w: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>3</w:t>
      </w:r>
      <w:r w:rsidRPr="00EB2E45">
        <w:rPr>
          <w:rFonts w:asciiTheme="minorHAnsi" w:hAnsiTheme="minorHAnsi"/>
          <w:color w:val="000000" w:themeColor="text1"/>
          <w:shd w:val="clear" w:color="auto" w:fill="FFFFFF"/>
        </w:rPr>
        <w:t>, Ilfat Maarouf</w:t>
      </w: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>3</w:t>
      </w:r>
      <w:r w:rsidRPr="00EB2E45">
        <w:rPr>
          <w:rFonts w:asciiTheme="minorHAnsi" w:hAnsiTheme="minorHAnsi"/>
          <w:color w:val="000000" w:themeColor="text1"/>
          <w:shd w:val="clear" w:color="auto" w:fill="FFFFFF"/>
        </w:rPr>
        <w:t>, Mohammed Al-Houqani</w:t>
      </w: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 xml:space="preserve"> </w:t>
      </w:r>
      <w:r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>2</w:t>
      </w: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>*</w:t>
      </w:r>
    </w:p>
    <w:p w14:paraId="0ED3C90E" w14:textId="77777777" w:rsidR="00A9240E" w:rsidRPr="00EB2E45" w:rsidRDefault="00A9240E" w:rsidP="00A9240E">
      <w:pPr>
        <w:spacing w:line="360" w:lineRule="auto"/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</w:pPr>
    </w:p>
    <w:p w14:paraId="6DD4DA8D" w14:textId="77777777" w:rsidR="00A9240E" w:rsidRPr="00EB2E45" w:rsidRDefault="00A9240E" w:rsidP="00A9240E">
      <w:pPr>
        <w:spacing w:line="360" w:lineRule="auto"/>
        <w:rPr>
          <w:rFonts w:asciiTheme="minorHAnsi" w:hAnsiTheme="minorHAnsi"/>
          <w:color w:val="000000" w:themeColor="text1"/>
          <w:shd w:val="clear" w:color="auto" w:fill="FFFFFF"/>
        </w:rPr>
      </w:pP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>1</w:t>
      </w:r>
      <w:r w:rsidRPr="00EB2E45">
        <w:rPr>
          <w:rFonts w:asciiTheme="minorHAnsi" w:hAnsiTheme="minorHAnsi"/>
          <w:color w:val="000000" w:themeColor="text1"/>
          <w:shd w:val="clear" w:color="auto" w:fill="FFFFFF"/>
        </w:rPr>
        <w:t xml:space="preserve"> The Golden Helix Foundation, London, UK</w:t>
      </w:r>
    </w:p>
    <w:p w14:paraId="19D14378" w14:textId="77777777" w:rsidR="00A9240E" w:rsidRDefault="00A9240E" w:rsidP="00A9240E">
      <w:pPr>
        <w:spacing w:line="360" w:lineRule="auto"/>
        <w:rPr>
          <w:rFonts w:asciiTheme="minorHAnsi" w:hAnsiTheme="minorHAnsi"/>
          <w:color w:val="000000" w:themeColor="text1"/>
          <w:shd w:val="clear" w:color="auto" w:fill="FFFFFF"/>
        </w:rPr>
      </w:pP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 xml:space="preserve">2 </w:t>
      </w:r>
      <w:r w:rsidRPr="00EB2E45">
        <w:rPr>
          <w:rFonts w:asciiTheme="minorHAnsi" w:hAnsiTheme="minorHAnsi"/>
          <w:color w:val="000000" w:themeColor="text1"/>
          <w:shd w:val="clear" w:color="auto" w:fill="FFFFFF"/>
        </w:rPr>
        <w:t>College of Medicine and Health Sciences, United Arab Emirates University, Al Ain, United Arab Emirates.</w:t>
      </w:r>
    </w:p>
    <w:p w14:paraId="0C1609F8" w14:textId="77777777" w:rsidR="00A9240E" w:rsidRPr="00EB2E45" w:rsidRDefault="00A9240E" w:rsidP="00A9240E">
      <w:pPr>
        <w:spacing w:line="360" w:lineRule="auto"/>
        <w:rPr>
          <w:rFonts w:asciiTheme="minorHAnsi" w:hAnsiTheme="minorHAnsi"/>
          <w:color w:val="000000" w:themeColor="text1"/>
          <w:shd w:val="clear" w:color="auto" w:fill="FFFFFF"/>
        </w:rPr>
      </w:pPr>
      <w:r w:rsidRPr="00EB2E45">
        <w:rPr>
          <w:rFonts w:asciiTheme="minorHAnsi" w:hAnsiTheme="minorHAnsi"/>
          <w:color w:val="000000" w:themeColor="text1"/>
          <w:shd w:val="clear" w:color="auto" w:fill="FFFFFF"/>
          <w:vertAlign w:val="superscript"/>
        </w:rPr>
        <w:t xml:space="preserve">3 </w:t>
      </w:r>
      <w:r w:rsidRPr="00EB2E45">
        <w:rPr>
          <w:rFonts w:asciiTheme="minorHAnsi" w:hAnsiTheme="minorHAnsi"/>
          <w:color w:val="000000" w:themeColor="text1"/>
          <w:shd w:val="clear" w:color="auto" w:fill="FFFFFF"/>
        </w:rPr>
        <w:t>Abu Dhabi Public Health Center, Abu Dhabi, UAE</w:t>
      </w:r>
    </w:p>
    <w:p w14:paraId="66C142DF" w14:textId="77777777" w:rsidR="008115AF" w:rsidRPr="00EA37F0" w:rsidRDefault="008115AF" w:rsidP="00DE69B0">
      <w:pPr>
        <w:spacing w:line="360" w:lineRule="auto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42497D03" w14:textId="77777777" w:rsidR="00CC04A1" w:rsidRPr="00EB2E45" w:rsidRDefault="00CC04A1" w:rsidP="00CC04A1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EB2E45">
        <w:rPr>
          <w:rFonts w:asciiTheme="majorBidi" w:hAnsiTheme="majorBidi" w:cstheme="majorBidi"/>
          <w:b/>
          <w:bCs/>
          <w:color w:val="000000" w:themeColor="text1"/>
        </w:rPr>
        <w:t>Corresponding Author*</w:t>
      </w:r>
    </w:p>
    <w:p w14:paraId="184DABE4" w14:textId="77777777" w:rsidR="00CC04A1" w:rsidRPr="00EB2E45" w:rsidRDefault="00CC04A1" w:rsidP="00CC04A1">
      <w:pPr>
        <w:pStyle w:val="xmsonormal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0"/>
          <w:szCs w:val="20"/>
        </w:rPr>
      </w:pPr>
      <w:r w:rsidRPr="00EB2E45">
        <w:rPr>
          <w:color w:val="000000" w:themeColor="text1"/>
          <w:sz w:val="20"/>
          <w:szCs w:val="20"/>
        </w:rPr>
        <w:t>Dr. Mohammed Al-Houqani</w:t>
      </w:r>
    </w:p>
    <w:p w14:paraId="76C80E76" w14:textId="77777777" w:rsidR="00CC04A1" w:rsidRPr="00EB2E45" w:rsidRDefault="00CC04A1" w:rsidP="00CC04A1">
      <w:pPr>
        <w:pStyle w:val="xmsonormal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0"/>
          <w:szCs w:val="20"/>
          <w:bdr w:val="none" w:sz="0" w:space="0" w:color="auto" w:frame="1"/>
        </w:rPr>
      </w:pPr>
      <w:r w:rsidRPr="00EB2E4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Internal Medicine Department, </w:t>
      </w:r>
      <w:r w:rsidRPr="00EB2E45">
        <w:rPr>
          <w:color w:val="000000" w:themeColor="text1"/>
          <w:sz w:val="20"/>
          <w:szCs w:val="20"/>
          <w:bdr w:val="none" w:sz="0" w:space="0" w:color="auto" w:frame="1"/>
        </w:rPr>
        <w:t>College of Medicine and Health Sciences, United Arab Emirates University, Al Ain, United Arab Emirates.</w:t>
      </w:r>
    </w:p>
    <w:p w14:paraId="73DFAD64" w14:textId="77777777" w:rsidR="00CC04A1" w:rsidRPr="00EB2E45" w:rsidRDefault="00CC04A1" w:rsidP="00CC04A1">
      <w:pPr>
        <w:pStyle w:val="xmsonormal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0"/>
          <w:szCs w:val="20"/>
          <w:bdr w:val="none" w:sz="0" w:space="0" w:color="auto" w:frame="1"/>
        </w:rPr>
      </w:pPr>
      <w:r w:rsidRPr="00EB2E45">
        <w:rPr>
          <w:color w:val="000000" w:themeColor="text1"/>
          <w:sz w:val="20"/>
          <w:szCs w:val="20"/>
          <w:bdr w:val="none" w:sz="0" w:space="0" w:color="auto" w:frame="1"/>
        </w:rPr>
        <w:t>Po Box: 15551, Al Ain, United Arab Emirates.</w:t>
      </w:r>
    </w:p>
    <w:p w14:paraId="670BBE27" w14:textId="77777777" w:rsidR="00CC04A1" w:rsidRPr="00EB2E45" w:rsidRDefault="00CC04A1" w:rsidP="00CC04A1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B2E4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Email: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alhouqani@uaeu.ac.ae</w:t>
      </w:r>
    </w:p>
    <w:p w14:paraId="762E58F6" w14:textId="6AB72600" w:rsidR="008115AF" w:rsidRPr="00EA37F0" w:rsidRDefault="008115AF" w:rsidP="00DE69B0">
      <w:pPr>
        <w:spacing w:line="360" w:lineRule="auto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3F63AA36" w14:textId="77777777" w:rsidR="006B330B" w:rsidRPr="00EA37F0" w:rsidRDefault="006B330B" w:rsidP="006B330B">
      <w:pPr>
        <w:spacing w:line="360" w:lineRule="auto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55D3FB50" w14:textId="77777777" w:rsidR="00A93B1D" w:rsidRPr="00EA37F0" w:rsidRDefault="00A93B1D" w:rsidP="00A93B1D">
      <w:pPr>
        <w:spacing w:after="160" w:line="480" w:lineRule="auto"/>
        <w:rPr>
          <w:rFonts w:asciiTheme="minorHAnsi" w:hAnsiTheme="minorHAnsi" w:cstheme="minorHAnsi"/>
          <w:b/>
          <w:bCs/>
        </w:rPr>
      </w:pPr>
      <w:bookmarkStart w:id="0" w:name="_Toc168947765"/>
    </w:p>
    <w:p w14:paraId="4B4B0581" w14:textId="77777777" w:rsidR="00A93B1D" w:rsidRPr="00EA37F0" w:rsidRDefault="00A93B1D" w:rsidP="00A93B1D">
      <w:pPr>
        <w:spacing w:after="160" w:line="480" w:lineRule="auto"/>
        <w:rPr>
          <w:rFonts w:asciiTheme="minorHAnsi" w:hAnsiTheme="minorHAnsi" w:cstheme="minorHAnsi"/>
          <w:b/>
          <w:bCs/>
        </w:rPr>
      </w:pPr>
    </w:p>
    <w:p w14:paraId="78ABE967" w14:textId="76EEB5AD" w:rsidR="00EA37F0" w:rsidRDefault="00EA37F0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2181D07C" w14:textId="6F3072C8" w:rsidR="00DB062E" w:rsidRPr="00DB062E" w:rsidRDefault="00DB062E" w:rsidP="00DB062E">
      <w:pPr>
        <w:rPr>
          <w:rFonts w:asciiTheme="minorHAnsi" w:hAnsiTheme="minorHAnsi" w:cstheme="minorHAnsi"/>
          <w:lang w:eastAsia="el-GR"/>
        </w:rPr>
      </w:pPr>
      <w:r w:rsidRPr="00DB062E">
        <w:rPr>
          <w:rFonts w:asciiTheme="minorHAnsi" w:hAnsiTheme="minorHAnsi" w:cstheme="minorHAnsi"/>
          <w:b/>
          <w:bCs/>
          <w:lang w:eastAsia="el-GR"/>
        </w:rPr>
        <w:lastRenderedPageBreak/>
        <w:t xml:space="preserve">Supplementary Table 1: </w:t>
      </w:r>
      <w:r w:rsidRPr="00DB062E">
        <w:rPr>
          <w:rFonts w:asciiTheme="minorHAnsi" w:hAnsiTheme="minorHAnsi" w:cstheme="minorHAnsi"/>
          <w:lang w:eastAsia="el-GR"/>
        </w:rPr>
        <w:t>Total burden per disease in Abu Dhabi, calculated using life expectancy and average healthcare cost per patient (in AED).</w:t>
      </w:r>
    </w:p>
    <w:tbl>
      <w:tblPr>
        <w:tblpPr w:leftFromText="180" w:rightFromText="180" w:vertAnchor="text" w:horzAnchor="margin" w:tblpY="333"/>
        <w:tblW w:w="8359" w:type="dxa"/>
        <w:tblLook w:val="04A0" w:firstRow="1" w:lastRow="0" w:firstColumn="1" w:lastColumn="0" w:noHBand="0" w:noVBand="1"/>
      </w:tblPr>
      <w:tblGrid>
        <w:gridCol w:w="3823"/>
        <w:gridCol w:w="1330"/>
        <w:gridCol w:w="1245"/>
        <w:gridCol w:w="1961"/>
      </w:tblGrid>
      <w:tr w:rsidR="00EA37F0" w:rsidRPr="00EA37F0" w14:paraId="15F24B16" w14:textId="77777777" w:rsidTr="00DB062E">
        <w:trPr>
          <w:trHeight w:val="46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C5441A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Disease Cost (AED)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D26BDD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Average</w:t>
            </w:r>
          </w:p>
          <w:p w14:paraId="0380F600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(a)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A0305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Life Expectancy</w:t>
            </w:r>
          </w:p>
          <w:p w14:paraId="4F027FF4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(b)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382C4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(a) x (b)</w:t>
            </w:r>
          </w:p>
          <w:p w14:paraId="71EC6BD9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Total Burden Per Disease</w:t>
            </w:r>
          </w:p>
        </w:tc>
      </w:tr>
      <w:tr w:rsidR="00EA37F0" w:rsidRPr="00EA37F0" w14:paraId="4A52257E" w14:textId="77777777" w:rsidTr="00EA37F0">
        <w:trPr>
          <w:trHeight w:val="35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4A03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Asthma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FF59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145,845,128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6E441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29.71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F732B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4,333,058,763</w:t>
            </w:r>
          </w:p>
        </w:tc>
      </w:tr>
      <w:tr w:rsidR="00EA37F0" w:rsidRPr="00EA37F0" w14:paraId="4890168F" w14:textId="77777777" w:rsidTr="00EA37F0">
        <w:trPr>
          <w:trHeight w:val="40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29B1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Cerebrovascular disease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39C0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119,760,918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D5B68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31.97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88AC3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3,829,134,747</w:t>
            </w:r>
          </w:p>
        </w:tc>
      </w:tr>
      <w:tr w:rsidR="00EA37F0" w:rsidRPr="00EA37F0" w14:paraId="157C769C" w14:textId="77777777" w:rsidTr="00EA37F0">
        <w:trPr>
          <w:trHeight w:val="42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3CDF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Chronic obstructive pulmonary disease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2515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5,233,205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569F3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29.71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E6885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155,478,532</w:t>
            </w:r>
          </w:p>
        </w:tc>
      </w:tr>
      <w:tr w:rsidR="00EA37F0" w:rsidRPr="00EA37F0" w14:paraId="6E83AAF0" w14:textId="77777777" w:rsidTr="00EA37F0">
        <w:trPr>
          <w:trHeight w:val="41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EC4D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 xml:space="preserve"> heart disease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3791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168,376,117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C773D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31.97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73687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5,383,516,161</w:t>
            </w:r>
          </w:p>
        </w:tc>
      </w:tr>
      <w:tr w:rsidR="00EA37F0" w:rsidRPr="00EA37F0" w14:paraId="61EAD426" w14:textId="77777777" w:rsidTr="00EA37F0">
        <w:trPr>
          <w:trHeight w:val="41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A77B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Lower respiratory infections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01EA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131,030,121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D1486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29.71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91A18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3,892,904,882</w:t>
            </w:r>
          </w:p>
        </w:tc>
      </w:tr>
      <w:tr w:rsidR="00EA37F0" w:rsidRPr="00EA37F0" w14:paraId="3C6154E2" w14:textId="77777777" w:rsidTr="00EA37F0">
        <w:trPr>
          <w:trHeight w:val="4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8FF2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Trachea, bronchus and lung cancers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FE19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20,380,403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7CDFE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32A3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40,760,806</w:t>
            </w:r>
          </w:p>
        </w:tc>
      </w:tr>
    </w:tbl>
    <w:p w14:paraId="7D022862" w14:textId="77777777" w:rsidR="00EA37F0" w:rsidRPr="00EA37F0" w:rsidRDefault="00EA37F0" w:rsidP="00EA37F0">
      <w:pPr>
        <w:spacing w:line="360" w:lineRule="auto"/>
        <w:jc w:val="both"/>
        <w:rPr>
          <w:rFonts w:asciiTheme="minorHAnsi" w:hAnsiTheme="minorHAnsi" w:cstheme="minorHAnsi"/>
        </w:rPr>
      </w:pPr>
    </w:p>
    <w:p w14:paraId="56D41FFA" w14:textId="77777777" w:rsidR="00EA37F0" w:rsidRPr="00EA37F0" w:rsidRDefault="00EA37F0" w:rsidP="00EA37F0">
      <w:pPr>
        <w:spacing w:line="360" w:lineRule="auto"/>
        <w:jc w:val="both"/>
        <w:rPr>
          <w:rFonts w:asciiTheme="minorHAnsi" w:hAnsiTheme="minorHAnsi" w:cstheme="minorHAnsi"/>
          <w:highlight w:val="yellow"/>
        </w:rPr>
      </w:pPr>
    </w:p>
    <w:p w14:paraId="22DB94B6" w14:textId="77777777" w:rsidR="00EA37F0" w:rsidRPr="00EA37F0" w:rsidRDefault="00EA37F0" w:rsidP="00EA37F0">
      <w:pPr>
        <w:rPr>
          <w:rFonts w:asciiTheme="minorHAnsi" w:hAnsiTheme="minorHAnsi" w:cstheme="minorHAnsi"/>
          <w:b/>
          <w:bCs/>
          <w:lang w:eastAsia="el-GR"/>
        </w:rPr>
      </w:pPr>
    </w:p>
    <w:p w14:paraId="5CE4CA41" w14:textId="77777777" w:rsidR="00EA37F0" w:rsidRPr="00EA37F0" w:rsidRDefault="00EA37F0" w:rsidP="00EA37F0">
      <w:pPr>
        <w:rPr>
          <w:rFonts w:asciiTheme="minorHAnsi" w:hAnsiTheme="minorHAnsi" w:cstheme="minorHAnsi"/>
          <w:b/>
          <w:bCs/>
          <w:lang w:eastAsia="el-GR"/>
        </w:rPr>
      </w:pPr>
    </w:p>
    <w:p w14:paraId="50300C09" w14:textId="77777777" w:rsidR="00EA37F0" w:rsidRPr="00EA37F0" w:rsidRDefault="00EA37F0" w:rsidP="00EA37F0">
      <w:pPr>
        <w:rPr>
          <w:rFonts w:asciiTheme="minorHAnsi" w:hAnsiTheme="minorHAnsi" w:cstheme="minorHAnsi"/>
          <w:b/>
          <w:bCs/>
          <w:lang w:eastAsia="el-GR"/>
        </w:rPr>
      </w:pPr>
    </w:p>
    <w:p w14:paraId="3606041C" w14:textId="77777777" w:rsidR="00EA37F0" w:rsidRPr="00EA37F0" w:rsidRDefault="00EA37F0" w:rsidP="00EA37F0">
      <w:pPr>
        <w:rPr>
          <w:rFonts w:asciiTheme="minorHAnsi" w:hAnsiTheme="minorHAnsi" w:cstheme="minorHAnsi"/>
          <w:b/>
          <w:bCs/>
          <w:lang w:eastAsia="el-GR"/>
        </w:rPr>
      </w:pPr>
    </w:p>
    <w:p w14:paraId="21210845" w14:textId="77777777" w:rsidR="00EA37F0" w:rsidRDefault="00EA37F0">
      <w:pPr>
        <w:spacing w:after="160" w:line="259" w:lineRule="auto"/>
        <w:rPr>
          <w:rFonts w:asciiTheme="minorHAnsi" w:hAnsiTheme="minorHAnsi" w:cstheme="minorHAnsi"/>
          <w:b/>
          <w:bCs/>
          <w:lang w:eastAsia="el-GR"/>
        </w:rPr>
      </w:pPr>
      <w:r>
        <w:rPr>
          <w:rFonts w:asciiTheme="minorHAnsi" w:hAnsiTheme="minorHAnsi" w:cstheme="minorHAnsi"/>
          <w:b/>
          <w:bCs/>
          <w:lang w:eastAsia="el-GR"/>
        </w:rPr>
        <w:br w:type="page"/>
      </w:r>
    </w:p>
    <w:p w14:paraId="1FD8821C" w14:textId="58110CB3" w:rsidR="00EA37F0" w:rsidRPr="00EA37F0" w:rsidRDefault="00EA37F0" w:rsidP="00EA37F0">
      <w:pPr>
        <w:rPr>
          <w:rFonts w:asciiTheme="minorHAnsi" w:hAnsiTheme="minorHAnsi" w:cstheme="minorHAnsi"/>
          <w:b/>
          <w:bCs/>
          <w:lang w:eastAsia="el-GR"/>
        </w:rPr>
      </w:pPr>
      <w:r w:rsidRPr="00EA37F0">
        <w:rPr>
          <w:rFonts w:asciiTheme="minorHAnsi" w:hAnsiTheme="minorHAnsi" w:cstheme="minorHAnsi"/>
          <w:b/>
          <w:bCs/>
          <w:lang w:eastAsia="el-GR"/>
        </w:rPr>
        <w:lastRenderedPageBreak/>
        <w:t xml:space="preserve">Supplementary Table 2. </w:t>
      </w:r>
      <w:r w:rsidRPr="00EA37F0">
        <w:rPr>
          <w:rFonts w:asciiTheme="minorHAnsi" w:hAnsiTheme="minorHAnsi" w:cstheme="minorHAnsi"/>
          <w:lang w:eastAsia="el-GR"/>
        </w:rPr>
        <w:t>Loss per disease.</w:t>
      </w:r>
    </w:p>
    <w:tbl>
      <w:tblPr>
        <w:tblpPr w:leftFromText="180" w:rightFromText="180" w:vertAnchor="text" w:horzAnchor="page" w:tblpX="1438" w:tblpY="273"/>
        <w:tblW w:w="8311" w:type="dxa"/>
        <w:tblLook w:val="04A0" w:firstRow="1" w:lastRow="0" w:firstColumn="1" w:lastColumn="0" w:noHBand="0" w:noVBand="1"/>
      </w:tblPr>
      <w:tblGrid>
        <w:gridCol w:w="3823"/>
        <w:gridCol w:w="1496"/>
        <w:gridCol w:w="1496"/>
        <w:gridCol w:w="1496"/>
      </w:tblGrid>
      <w:tr w:rsidR="00EA37F0" w:rsidRPr="00EA37F0" w14:paraId="2969F0A7" w14:textId="77777777" w:rsidTr="00DB062E">
        <w:trPr>
          <w:trHeight w:val="46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044124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Disease Cost (AED)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3DB2B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</w:p>
          <w:p w14:paraId="1C3BD957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Total Burden Per Disease</w:t>
            </w:r>
          </w:p>
          <w:p w14:paraId="3F0D947B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  <w:t>(a)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5FD2B" w14:textId="77777777" w:rsidR="00EA37F0" w:rsidRPr="00DB062E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Percentage of Patients attributable to Smoking (b)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58C74" w14:textId="1DA6F944" w:rsidR="00EA37F0" w:rsidRPr="00DB062E" w:rsidRDefault="00EA37F0" w:rsidP="00EA37F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Loss per Disease</w:t>
            </w:r>
          </w:p>
          <w:p w14:paraId="410B4F95" w14:textId="396100CF" w:rsidR="00EA37F0" w:rsidRPr="00DB062E" w:rsidRDefault="00EA37F0" w:rsidP="00EA37F0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442" w:hanging="82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B06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x (b)</w:t>
            </w:r>
          </w:p>
          <w:p w14:paraId="786A847F" w14:textId="0FC2C82E" w:rsidR="00EA37F0" w:rsidRPr="00DB062E" w:rsidRDefault="00EA37F0" w:rsidP="00EA37F0">
            <w:pPr>
              <w:spacing w:line="276" w:lineRule="auto"/>
              <w:ind w:left="36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  <w:tr w:rsidR="00EA37F0" w:rsidRPr="00EA37F0" w14:paraId="0C3C8784" w14:textId="77777777" w:rsidTr="003A4BD1">
        <w:trPr>
          <w:trHeight w:val="35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FB87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Asthma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B411C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4,333,058,763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DAB8E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2.67%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B655D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115,692,669</w:t>
            </w:r>
          </w:p>
        </w:tc>
      </w:tr>
      <w:tr w:rsidR="00EA37F0" w:rsidRPr="00EA37F0" w14:paraId="3F7CC668" w14:textId="77777777" w:rsidTr="003A4BD1">
        <w:trPr>
          <w:trHeight w:val="40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87A2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Cerebrovascular disease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AF990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3,829,134,747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ED7F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16.40%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7CEFF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627,978,099</w:t>
            </w:r>
          </w:p>
        </w:tc>
      </w:tr>
      <w:tr w:rsidR="00EA37F0" w:rsidRPr="00EA37F0" w14:paraId="73330FFE" w14:textId="77777777" w:rsidTr="003A4BD1">
        <w:trPr>
          <w:trHeight w:val="42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5F58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Chronic obstructive pulmonary disease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A8B75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155,478,532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4F533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42%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F7C5F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65,300,983</w:t>
            </w:r>
          </w:p>
        </w:tc>
      </w:tr>
      <w:tr w:rsidR="00EA37F0" w:rsidRPr="00EA37F0" w14:paraId="7D872272" w14:textId="77777777" w:rsidTr="003A4BD1">
        <w:trPr>
          <w:trHeight w:val="41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680E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 xml:space="preserve"> heart disease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9A066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5,383,516,161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B558C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16.40%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DDCA9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882,896,650</w:t>
            </w:r>
          </w:p>
        </w:tc>
      </w:tr>
      <w:tr w:rsidR="00EA37F0" w:rsidRPr="00EA37F0" w14:paraId="792CD73E" w14:textId="77777777" w:rsidTr="003A4BD1">
        <w:trPr>
          <w:trHeight w:val="41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7490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Lower respiratory infections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1899D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3,892,904,882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90296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2.67%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4F0F5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103,940,560</w:t>
            </w:r>
          </w:p>
        </w:tc>
      </w:tr>
      <w:tr w:rsidR="00EA37F0" w:rsidRPr="00EA37F0" w14:paraId="66F59233" w14:textId="77777777" w:rsidTr="003A4BD1">
        <w:trPr>
          <w:trHeight w:val="4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6979" w14:textId="77777777" w:rsidR="00EA37F0" w:rsidRPr="00EA37F0" w:rsidRDefault="00EA37F0" w:rsidP="003A4BD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Trachea, bronchus and lung cancers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D1BD9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40,760,806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24C52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85.30%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69C44" w14:textId="77777777" w:rsidR="00EA37F0" w:rsidRPr="00EA37F0" w:rsidRDefault="00EA37F0" w:rsidP="003A4BD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34,768,968</w:t>
            </w:r>
          </w:p>
        </w:tc>
      </w:tr>
    </w:tbl>
    <w:p w14:paraId="75F6A2E4" w14:textId="77777777" w:rsidR="00EA37F0" w:rsidRPr="00EA37F0" w:rsidRDefault="00EA37F0" w:rsidP="00EA37F0">
      <w:pPr>
        <w:spacing w:line="360" w:lineRule="auto"/>
        <w:jc w:val="both"/>
        <w:rPr>
          <w:rFonts w:asciiTheme="minorHAnsi" w:hAnsiTheme="minorHAnsi" w:cstheme="minorHAnsi"/>
          <w:b/>
          <w:color w:val="FF0000"/>
        </w:rPr>
      </w:pPr>
    </w:p>
    <w:p w14:paraId="11D3F90C" w14:textId="77777777" w:rsidR="00EA37F0" w:rsidRPr="00EA37F0" w:rsidRDefault="00EA37F0" w:rsidP="00EA37F0">
      <w:pPr>
        <w:spacing w:line="360" w:lineRule="auto"/>
        <w:jc w:val="both"/>
        <w:rPr>
          <w:rFonts w:asciiTheme="minorHAnsi" w:hAnsiTheme="minorHAnsi" w:cstheme="minorHAnsi"/>
          <w:b/>
          <w:color w:val="FF0000"/>
        </w:rPr>
      </w:pPr>
    </w:p>
    <w:p w14:paraId="0C05EA59" w14:textId="77777777" w:rsidR="00EA37F0" w:rsidRPr="00EA37F0" w:rsidRDefault="00EA37F0" w:rsidP="00EA37F0">
      <w:pPr>
        <w:rPr>
          <w:rFonts w:asciiTheme="minorHAnsi" w:hAnsiTheme="minorHAnsi" w:cstheme="minorHAnsi"/>
          <w:b/>
          <w:bCs/>
          <w:lang w:eastAsia="el-GR"/>
        </w:rPr>
      </w:pPr>
    </w:p>
    <w:p w14:paraId="59FC1985" w14:textId="77777777" w:rsidR="00EA37F0" w:rsidRPr="00EA37F0" w:rsidRDefault="00EA37F0" w:rsidP="00EA37F0">
      <w:pPr>
        <w:rPr>
          <w:rFonts w:asciiTheme="minorHAnsi" w:hAnsiTheme="minorHAnsi" w:cstheme="minorHAnsi"/>
          <w:b/>
          <w:bCs/>
          <w:lang w:eastAsia="el-GR"/>
        </w:rPr>
      </w:pPr>
    </w:p>
    <w:p w14:paraId="3DBF1A0E" w14:textId="77777777" w:rsidR="00EA37F0" w:rsidRDefault="00EA37F0">
      <w:pPr>
        <w:spacing w:after="160" w:line="259" w:lineRule="auto"/>
        <w:rPr>
          <w:rFonts w:asciiTheme="minorHAnsi" w:hAnsiTheme="minorHAnsi" w:cstheme="minorHAnsi"/>
          <w:b/>
          <w:bCs/>
          <w:lang w:eastAsia="el-GR"/>
        </w:rPr>
      </w:pPr>
      <w:r>
        <w:rPr>
          <w:rFonts w:asciiTheme="minorHAnsi" w:hAnsiTheme="minorHAnsi" w:cstheme="minorHAnsi"/>
          <w:b/>
          <w:bCs/>
          <w:lang w:eastAsia="el-GR"/>
        </w:rPr>
        <w:br w:type="page"/>
      </w:r>
    </w:p>
    <w:p w14:paraId="376BDE35" w14:textId="0B46FF5C" w:rsidR="00EA37F0" w:rsidRPr="00EA37F0" w:rsidRDefault="00EA37F0" w:rsidP="00EA37F0">
      <w:pPr>
        <w:spacing w:line="360" w:lineRule="auto"/>
        <w:rPr>
          <w:rFonts w:asciiTheme="minorHAnsi" w:hAnsiTheme="minorHAnsi" w:cstheme="minorHAnsi"/>
          <w:b/>
          <w:bCs/>
          <w:lang w:eastAsia="el-GR"/>
        </w:rPr>
      </w:pPr>
      <w:r w:rsidRPr="00EA37F0">
        <w:rPr>
          <w:rFonts w:asciiTheme="minorHAnsi" w:hAnsiTheme="minorHAnsi" w:cstheme="minorHAnsi"/>
          <w:b/>
          <w:bCs/>
          <w:lang w:eastAsia="el-GR"/>
        </w:rPr>
        <w:lastRenderedPageBreak/>
        <w:t xml:space="preserve">Supplementary Table 3. </w:t>
      </w:r>
      <w:r w:rsidRPr="00EA37F0">
        <w:rPr>
          <w:rFonts w:asciiTheme="minorHAnsi" w:hAnsiTheme="minorHAnsi" w:cstheme="minorHAnsi"/>
          <w:lang w:eastAsia="el-GR"/>
        </w:rPr>
        <w:t>Patients per disease.</w:t>
      </w:r>
    </w:p>
    <w:p w14:paraId="40385765" w14:textId="77777777" w:rsidR="00EA37F0" w:rsidRPr="00EA37F0" w:rsidRDefault="00EA37F0" w:rsidP="00EA37F0">
      <w:pPr>
        <w:spacing w:line="360" w:lineRule="auto"/>
        <w:rPr>
          <w:rFonts w:asciiTheme="minorHAnsi" w:hAnsiTheme="minorHAnsi" w:cstheme="minorHAnsi"/>
        </w:rPr>
      </w:pPr>
    </w:p>
    <w:tbl>
      <w:tblPr>
        <w:tblW w:w="739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2976"/>
      </w:tblGrid>
      <w:tr w:rsidR="00EA37F0" w:rsidRPr="00EA37F0" w14:paraId="1B2ABB86" w14:textId="77777777" w:rsidTr="00DB062E">
        <w:trPr>
          <w:trHeight w:val="312"/>
        </w:trPr>
        <w:tc>
          <w:tcPr>
            <w:tcW w:w="4416" w:type="dxa"/>
            <w:shd w:val="clear" w:color="000000" w:fill="FFFFFF"/>
            <w:noWrap/>
            <w:vAlign w:val="bottom"/>
            <w:hideMark/>
          </w:tcPr>
          <w:p w14:paraId="4C7D83C0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Disease</w:t>
            </w:r>
          </w:p>
        </w:tc>
        <w:tc>
          <w:tcPr>
            <w:tcW w:w="2976" w:type="dxa"/>
            <w:shd w:val="clear" w:color="000000" w:fill="FFFFFF"/>
            <w:noWrap/>
            <w:vAlign w:val="bottom"/>
            <w:hideMark/>
          </w:tcPr>
          <w:p w14:paraId="06343039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Patients per disease</w:t>
            </w:r>
          </w:p>
        </w:tc>
      </w:tr>
      <w:tr w:rsidR="00EA37F0" w:rsidRPr="00EA37F0" w14:paraId="45E41E9C" w14:textId="77777777" w:rsidTr="00DB062E">
        <w:trPr>
          <w:trHeight w:val="312"/>
        </w:trPr>
        <w:tc>
          <w:tcPr>
            <w:tcW w:w="4416" w:type="dxa"/>
            <w:shd w:val="clear" w:color="000000" w:fill="FFFFFF"/>
            <w:noWrap/>
            <w:vAlign w:val="bottom"/>
            <w:hideMark/>
          </w:tcPr>
          <w:p w14:paraId="5168BBBA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Asthma</w:t>
            </w:r>
          </w:p>
        </w:tc>
        <w:tc>
          <w:tcPr>
            <w:tcW w:w="2976" w:type="dxa"/>
            <w:shd w:val="clear" w:color="000000" w:fill="FFFFFF"/>
            <w:noWrap/>
            <w:vAlign w:val="bottom"/>
            <w:hideMark/>
          </w:tcPr>
          <w:p w14:paraId="39F6A351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2,764</w:t>
            </w:r>
          </w:p>
        </w:tc>
      </w:tr>
      <w:tr w:rsidR="00EA37F0" w:rsidRPr="00EA37F0" w14:paraId="075CD655" w14:textId="77777777" w:rsidTr="00DB062E">
        <w:trPr>
          <w:trHeight w:val="312"/>
        </w:trPr>
        <w:tc>
          <w:tcPr>
            <w:tcW w:w="4416" w:type="dxa"/>
            <w:shd w:val="clear" w:color="000000" w:fill="FFFFFF"/>
            <w:noWrap/>
            <w:vAlign w:val="bottom"/>
            <w:hideMark/>
          </w:tcPr>
          <w:p w14:paraId="5B772BC0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Cerebrovascular disease (CD)</w:t>
            </w:r>
          </w:p>
        </w:tc>
        <w:tc>
          <w:tcPr>
            <w:tcW w:w="2976" w:type="dxa"/>
            <w:shd w:val="clear" w:color="000000" w:fill="FFFFFF"/>
            <w:noWrap/>
            <w:vAlign w:val="bottom"/>
            <w:hideMark/>
          </w:tcPr>
          <w:p w14:paraId="05D63FDE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295</w:t>
            </w:r>
          </w:p>
        </w:tc>
      </w:tr>
      <w:tr w:rsidR="00EA37F0" w:rsidRPr="00EA37F0" w14:paraId="4E7A763F" w14:textId="77777777" w:rsidTr="00DB062E">
        <w:trPr>
          <w:trHeight w:val="312"/>
        </w:trPr>
        <w:tc>
          <w:tcPr>
            <w:tcW w:w="4416" w:type="dxa"/>
            <w:shd w:val="clear" w:color="000000" w:fill="FFFFFF"/>
            <w:noWrap/>
            <w:vAlign w:val="bottom"/>
            <w:hideMark/>
          </w:tcPr>
          <w:p w14:paraId="0F973494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Chronic obstructive pulmonary disease</w:t>
            </w:r>
          </w:p>
        </w:tc>
        <w:tc>
          <w:tcPr>
            <w:tcW w:w="2976" w:type="dxa"/>
            <w:shd w:val="clear" w:color="000000" w:fill="FFFFFF"/>
            <w:noWrap/>
            <w:vAlign w:val="bottom"/>
            <w:hideMark/>
          </w:tcPr>
          <w:p w14:paraId="36C8BFFF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5,874</w:t>
            </w:r>
          </w:p>
        </w:tc>
      </w:tr>
      <w:tr w:rsidR="00EA37F0" w:rsidRPr="00EA37F0" w14:paraId="685E647C" w14:textId="77777777" w:rsidTr="00DB062E">
        <w:trPr>
          <w:trHeight w:val="312"/>
        </w:trPr>
        <w:tc>
          <w:tcPr>
            <w:tcW w:w="4416" w:type="dxa"/>
            <w:shd w:val="clear" w:color="000000" w:fill="FFFFFF"/>
            <w:noWrap/>
            <w:vAlign w:val="bottom"/>
            <w:hideMark/>
          </w:tcPr>
          <w:p w14:paraId="4B173C35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 heart disease</w:t>
            </w:r>
          </w:p>
        </w:tc>
        <w:tc>
          <w:tcPr>
            <w:tcW w:w="2976" w:type="dxa"/>
            <w:shd w:val="clear" w:color="000000" w:fill="FFFFFF"/>
            <w:noWrap/>
            <w:vAlign w:val="bottom"/>
            <w:hideMark/>
          </w:tcPr>
          <w:p w14:paraId="556D979E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5,004</w:t>
            </w:r>
          </w:p>
        </w:tc>
      </w:tr>
      <w:tr w:rsidR="00EA37F0" w:rsidRPr="00EA37F0" w14:paraId="53FD34E0" w14:textId="77777777" w:rsidTr="00DB062E">
        <w:trPr>
          <w:trHeight w:val="312"/>
        </w:trPr>
        <w:tc>
          <w:tcPr>
            <w:tcW w:w="4416" w:type="dxa"/>
            <w:shd w:val="clear" w:color="000000" w:fill="FFFFFF"/>
            <w:noWrap/>
            <w:vAlign w:val="bottom"/>
            <w:hideMark/>
          </w:tcPr>
          <w:p w14:paraId="0841CBF5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Lower respiratory infections</w:t>
            </w:r>
          </w:p>
        </w:tc>
        <w:tc>
          <w:tcPr>
            <w:tcW w:w="2976" w:type="dxa"/>
            <w:shd w:val="clear" w:color="000000" w:fill="FFFFFF"/>
            <w:noWrap/>
            <w:vAlign w:val="bottom"/>
            <w:hideMark/>
          </w:tcPr>
          <w:p w14:paraId="5F3A207D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6,027</w:t>
            </w:r>
          </w:p>
        </w:tc>
      </w:tr>
      <w:tr w:rsidR="00EA37F0" w:rsidRPr="00EA37F0" w14:paraId="1EFBB4D7" w14:textId="77777777" w:rsidTr="00DB062E">
        <w:trPr>
          <w:trHeight w:val="312"/>
        </w:trPr>
        <w:tc>
          <w:tcPr>
            <w:tcW w:w="4416" w:type="dxa"/>
            <w:shd w:val="clear" w:color="000000" w:fill="FFFFFF"/>
            <w:noWrap/>
            <w:vAlign w:val="bottom"/>
            <w:hideMark/>
          </w:tcPr>
          <w:p w14:paraId="33E24A92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Trachea, bronchus and lung cancers</w:t>
            </w:r>
          </w:p>
        </w:tc>
        <w:tc>
          <w:tcPr>
            <w:tcW w:w="2976" w:type="dxa"/>
            <w:shd w:val="clear" w:color="000000" w:fill="FFFFFF"/>
            <w:noWrap/>
            <w:vAlign w:val="bottom"/>
            <w:hideMark/>
          </w:tcPr>
          <w:p w14:paraId="0B538AAD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275</w:t>
            </w:r>
          </w:p>
        </w:tc>
      </w:tr>
      <w:tr w:rsidR="00EA37F0" w:rsidRPr="00EA37F0" w14:paraId="5DA97AB9" w14:textId="77777777" w:rsidTr="00DB062E">
        <w:trPr>
          <w:trHeight w:val="324"/>
        </w:trPr>
        <w:tc>
          <w:tcPr>
            <w:tcW w:w="4416" w:type="dxa"/>
            <w:shd w:val="clear" w:color="000000" w:fill="FFFFFF"/>
            <w:noWrap/>
            <w:vAlign w:val="bottom"/>
            <w:hideMark/>
          </w:tcPr>
          <w:p w14:paraId="3955531B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Total</w:t>
            </w:r>
          </w:p>
        </w:tc>
        <w:tc>
          <w:tcPr>
            <w:tcW w:w="2976" w:type="dxa"/>
            <w:shd w:val="clear" w:color="000000" w:fill="FFFFFF"/>
            <w:noWrap/>
            <w:vAlign w:val="bottom"/>
            <w:hideMark/>
          </w:tcPr>
          <w:p w14:paraId="1961F2BA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20,240</w:t>
            </w:r>
          </w:p>
        </w:tc>
      </w:tr>
    </w:tbl>
    <w:p w14:paraId="49D5EB0A" w14:textId="77777777" w:rsidR="00EA37F0" w:rsidRPr="00EA37F0" w:rsidRDefault="00EA37F0" w:rsidP="00EA37F0">
      <w:pPr>
        <w:spacing w:line="360" w:lineRule="auto"/>
        <w:jc w:val="both"/>
        <w:rPr>
          <w:rFonts w:asciiTheme="minorHAnsi" w:hAnsiTheme="minorHAnsi" w:cstheme="minorHAnsi"/>
        </w:rPr>
      </w:pPr>
    </w:p>
    <w:p w14:paraId="3EBC98B2" w14:textId="77777777" w:rsidR="00A93B1D" w:rsidRPr="00EA37F0" w:rsidRDefault="00A93B1D" w:rsidP="00A93B1D">
      <w:pPr>
        <w:spacing w:after="160" w:line="480" w:lineRule="auto"/>
        <w:rPr>
          <w:rFonts w:asciiTheme="minorHAnsi" w:hAnsiTheme="minorHAnsi" w:cstheme="minorHAnsi"/>
          <w:b/>
          <w:bCs/>
        </w:rPr>
      </w:pPr>
    </w:p>
    <w:p w14:paraId="2EA4217E" w14:textId="77777777" w:rsidR="00A93B1D" w:rsidRPr="00EA37F0" w:rsidRDefault="00A93B1D" w:rsidP="00A93B1D">
      <w:pPr>
        <w:spacing w:after="160" w:line="480" w:lineRule="auto"/>
        <w:rPr>
          <w:rFonts w:asciiTheme="minorHAnsi" w:hAnsiTheme="minorHAnsi" w:cstheme="minorHAnsi"/>
          <w:b/>
          <w:bCs/>
        </w:rPr>
      </w:pPr>
    </w:p>
    <w:p w14:paraId="12D9910B" w14:textId="77777777" w:rsidR="00A93B1D" w:rsidRPr="00EA37F0" w:rsidRDefault="00A93B1D" w:rsidP="00A93B1D">
      <w:pPr>
        <w:spacing w:after="160" w:line="480" w:lineRule="auto"/>
        <w:rPr>
          <w:rFonts w:asciiTheme="minorHAnsi" w:hAnsiTheme="minorHAnsi" w:cstheme="minorHAnsi"/>
          <w:b/>
          <w:bCs/>
        </w:rPr>
      </w:pPr>
    </w:p>
    <w:p w14:paraId="2B852BFA" w14:textId="77777777" w:rsidR="00A93B1D" w:rsidRPr="00EA37F0" w:rsidRDefault="00A93B1D" w:rsidP="00A93B1D">
      <w:pPr>
        <w:spacing w:after="160" w:line="480" w:lineRule="auto"/>
        <w:rPr>
          <w:rFonts w:asciiTheme="minorHAnsi" w:hAnsiTheme="minorHAnsi" w:cstheme="minorHAnsi"/>
          <w:b/>
          <w:bCs/>
        </w:rPr>
      </w:pPr>
    </w:p>
    <w:p w14:paraId="0333D3BF" w14:textId="77777777" w:rsidR="00A93B1D" w:rsidRPr="00EA37F0" w:rsidRDefault="00A93B1D" w:rsidP="00A93B1D">
      <w:pPr>
        <w:spacing w:after="160" w:line="480" w:lineRule="auto"/>
        <w:rPr>
          <w:rFonts w:asciiTheme="minorHAnsi" w:hAnsiTheme="minorHAnsi" w:cstheme="minorHAnsi"/>
          <w:b/>
          <w:bCs/>
        </w:rPr>
      </w:pPr>
    </w:p>
    <w:bookmarkEnd w:id="0"/>
    <w:p w14:paraId="17795826" w14:textId="77777777" w:rsidR="00263775" w:rsidRPr="00EA37F0" w:rsidRDefault="00263775" w:rsidP="00263775">
      <w:pPr>
        <w:spacing w:line="360" w:lineRule="auto"/>
        <w:ind w:right="-1440"/>
        <w:rPr>
          <w:rFonts w:asciiTheme="minorHAnsi" w:hAnsiTheme="minorHAnsi" w:cstheme="minorHAnsi"/>
          <w:highlight w:val="yellow"/>
        </w:rPr>
      </w:pPr>
    </w:p>
    <w:p w14:paraId="3114F5AA" w14:textId="77777777" w:rsidR="00EA37F0" w:rsidRDefault="00EA37F0">
      <w:pPr>
        <w:spacing w:after="160" w:line="259" w:lineRule="auto"/>
        <w:rPr>
          <w:rFonts w:asciiTheme="minorHAnsi" w:hAnsiTheme="minorHAnsi" w:cstheme="minorHAnsi"/>
          <w:b/>
          <w:bCs/>
          <w:lang w:eastAsia="el-GR"/>
        </w:rPr>
      </w:pPr>
      <w:r>
        <w:rPr>
          <w:rFonts w:asciiTheme="minorHAnsi" w:hAnsiTheme="minorHAnsi" w:cstheme="minorHAnsi"/>
          <w:b/>
          <w:bCs/>
          <w:lang w:eastAsia="el-GR"/>
        </w:rPr>
        <w:br w:type="page"/>
      </w:r>
    </w:p>
    <w:p w14:paraId="56B694A2" w14:textId="43691344" w:rsidR="00EA37F0" w:rsidRPr="00EA37F0" w:rsidRDefault="00EA37F0" w:rsidP="00EA37F0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A37F0">
        <w:rPr>
          <w:rFonts w:asciiTheme="minorHAnsi" w:hAnsiTheme="minorHAnsi" w:cstheme="minorHAnsi"/>
          <w:b/>
          <w:bCs/>
          <w:lang w:eastAsia="el-GR"/>
        </w:rPr>
        <w:lastRenderedPageBreak/>
        <w:t>Supplementary Table 4</w:t>
      </w:r>
      <w:r w:rsidRPr="00EA37F0">
        <w:rPr>
          <w:rFonts w:asciiTheme="minorHAnsi" w:hAnsiTheme="minorHAnsi" w:cstheme="minorHAnsi"/>
          <w:b/>
          <w:bCs/>
        </w:rPr>
        <w:t xml:space="preserve">. </w:t>
      </w:r>
      <w:r w:rsidRPr="00EA37F0">
        <w:rPr>
          <w:rFonts w:asciiTheme="minorHAnsi" w:hAnsiTheme="minorHAnsi" w:cstheme="minorHAnsi"/>
        </w:rPr>
        <w:t xml:space="preserve">Productivity Savings per Disease (AED). </w:t>
      </w:r>
      <w:r w:rsidRPr="00EA37F0">
        <w:rPr>
          <w:rFonts w:asciiTheme="minorHAnsi" w:hAnsiTheme="minorHAnsi" w:cstheme="minorHAnsi"/>
          <w:b/>
          <w:color w:val="000000" w:themeColor="text1"/>
        </w:rPr>
        <w:t xml:space="preserve">Productivity Savings per Disease are </w:t>
      </w:r>
      <w:r w:rsidRPr="00EA37F0">
        <w:rPr>
          <w:rFonts w:asciiTheme="minorHAnsi" w:hAnsiTheme="minorHAnsi" w:cstheme="minorHAnsi"/>
          <w:color w:val="000000" w:themeColor="text1"/>
        </w:rPr>
        <w:t xml:space="preserve">calculated by multiplying the “Years of Life Loss attributable to Smoking” for each disease by the “number of lives saved” </w:t>
      </w:r>
      <w:proofErr w:type="gramStart"/>
      <w:r w:rsidRPr="00EA37F0">
        <w:rPr>
          <w:rFonts w:asciiTheme="minorHAnsi" w:hAnsiTheme="minorHAnsi" w:cstheme="minorHAnsi"/>
          <w:color w:val="000000" w:themeColor="text1"/>
        </w:rPr>
        <w:t>and also</w:t>
      </w:r>
      <w:proofErr w:type="gramEnd"/>
      <w:r w:rsidRPr="00EA37F0">
        <w:rPr>
          <w:rFonts w:asciiTheme="minorHAnsi" w:hAnsiTheme="minorHAnsi" w:cstheme="minorHAnsi"/>
          <w:color w:val="000000" w:themeColor="text1"/>
        </w:rPr>
        <w:t xml:space="preserve"> by the “force participation rate” (</w:t>
      </w:r>
      <w:proofErr w:type="gramStart"/>
      <w:r w:rsidRPr="00EA37F0">
        <w:rPr>
          <w:rFonts w:asciiTheme="minorHAnsi" w:hAnsiTheme="minorHAnsi" w:cstheme="minorHAnsi"/>
          <w:color w:val="000000" w:themeColor="text1"/>
        </w:rPr>
        <w:t>taking into account</w:t>
      </w:r>
      <w:proofErr w:type="gramEnd"/>
      <w:r w:rsidRPr="00EA37F0">
        <w:rPr>
          <w:rFonts w:asciiTheme="minorHAnsi" w:hAnsiTheme="minorHAnsi" w:cstheme="minorHAnsi"/>
          <w:color w:val="000000" w:themeColor="text1"/>
        </w:rPr>
        <w:t xml:space="preserve"> the unemployment) and the “income per capita”. </w:t>
      </w:r>
      <w:r w:rsidRPr="00EA37F0">
        <w:rPr>
          <w:rFonts w:asciiTheme="minorHAnsi" w:hAnsiTheme="minorHAnsi" w:cstheme="minorHAnsi"/>
          <w:b/>
          <w:color w:val="000000" w:themeColor="text1"/>
        </w:rPr>
        <w:t xml:space="preserve">Years of Life Loss attributable to Smoking </w:t>
      </w:r>
      <w:r w:rsidRPr="00EA37F0">
        <w:rPr>
          <w:rFonts w:asciiTheme="minorHAnsi" w:hAnsiTheme="minorHAnsi" w:cstheme="minorHAnsi"/>
          <w:color w:val="000000" w:themeColor="text1"/>
        </w:rPr>
        <w:t xml:space="preserve">(Years of Life Loss attributable to Smoking = average 9 years). </w:t>
      </w:r>
      <w:r w:rsidRPr="00EA37F0">
        <w:rPr>
          <w:rFonts w:asciiTheme="minorHAnsi" w:hAnsiTheme="minorHAnsi" w:cstheme="minorHAnsi"/>
          <w:b/>
          <w:color w:val="000000" w:themeColor="text1"/>
        </w:rPr>
        <w:t xml:space="preserve">Number of lives saved </w:t>
      </w:r>
      <w:r w:rsidRPr="00EA37F0">
        <w:rPr>
          <w:rFonts w:asciiTheme="minorHAnsi" w:hAnsiTheme="minorHAnsi" w:cstheme="minorHAnsi"/>
          <w:color w:val="000000" w:themeColor="text1"/>
        </w:rPr>
        <w:t>(</w:t>
      </w:r>
      <w:r w:rsidRPr="00EA37F0">
        <w:rPr>
          <w:rFonts w:asciiTheme="minorHAnsi" w:hAnsiTheme="minorHAnsi" w:cstheme="minorHAnsi"/>
          <w:bCs/>
          <w:color w:val="000000" w:themeColor="text1"/>
          <w:lang w:eastAsia="el-GR"/>
        </w:rPr>
        <w:t>Savings</w:t>
      </w:r>
      <w:r w:rsidRPr="00EA37F0">
        <w:rPr>
          <w:rFonts w:asciiTheme="minorHAnsi" w:hAnsiTheme="minorHAnsi" w:cstheme="minorHAnsi"/>
          <w:color w:val="000000" w:themeColor="text1"/>
          <w:lang w:eastAsia="el-GR"/>
        </w:rPr>
        <w:t xml:space="preserve"> in terms of Patients Lives </w:t>
      </w:r>
      <w:r w:rsidRPr="00EA37F0">
        <w:rPr>
          <w:rFonts w:asciiTheme="minorHAnsi" w:hAnsiTheme="minorHAnsi" w:cstheme="minorHAnsi"/>
          <w:color w:val="000000" w:themeColor="text1"/>
        </w:rPr>
        <w:t>(AED)= 20,240)</w:t>
      </w:r>
      <w:r w:rsidRPr="00EA37F0">
        <w:rPr>
          <w:rFonts w:asciiTheme="minorHAnsi" w:hAnsiTheme="minorHAnsi" w:cstheme="minorHAnsi"/>
          <w:bCs/>
          <w:color w:val="000000" w:themeColor="text1"/>
          <w:lang w:eastAsia="el-GR"/>
        </w:rPr>
        <w:t xml:space="preserve">. </w:t>
      </w:r>
      <w:r w:rsidRPr="00EA37F0">
        <w:rPr>
          <w:rFonts w:asciiTheme="minorHAnsi" w:hAnsiTheme="minorHAnsi" w:cstheme="minorHAnsi"/>
          <w:b/>
          <w:color w:val="000000" w:themeColor="text1"/>
        </w:rPr>
        <w:t xml:space="preserve">Labor force participation rate </w:t>
      </w:r>
      <w:r w:rsidRPr="00EA37F0">
        <w:rPr>
          <w:rFonts w:asciiTheme="minorHAnsi" w:hAnsiTheme="minorHAnsi" w:cstheme="minorHAnsi"/>
          <w:color w:val="000000" w:themeColor="text1"/>
        </w:rPr>
        <w:t>(</w:t>
      </w:r>
      <w:r w:rsidRPr="00EA37F0">
        <w:rPr>
          <w:rFonts w:asciiTheme="minorHAnsi" w:hAnsiTheme="minorHAnsi" w:cstheme="minorHAnsi"/>
          <w:color w:val="000000" w:themeColor="text1"/>
          <w:lang w:eastAsia="el-GR"/>
        </w:rPr>
        <w:t xml:space="preserve">Labor Force Participation Rate (UAE)=82.6%). </w:t>
      </w:r>
      <w:r w:rsidRPr="00EA37F0">
        <w:rPr>
          <w:rFonts w:asciiTheme="minorHAnsi" w:hAnsiTheme="minorHAnsi" w:cstheme="minorHAnsi"/>
          <w:b/>
          <w:color w:val="000000" w:themeColor="text1"/>
        </w:rPr>
        <w:t xml:space="preserve">Income per capita </w:t>
      </w:r>
      <w:r w:rsidRPr="00EA37F0">
        <w:rPr>
          <w:rFonts w:asciiTheme="minorHAnsi" w:hAnsiTheme="minorHAnsi" w:cstheme="minorHAnsi"/>
          <w:color w:val="000000" w:themeColor="text1"/>
        </w:rPr>
        <w:t>(</w:t>
      </w:r>
      <w:r w:rsidRPr="00EA37F0">
        <w:rPr>
          <w:rFonts w:asciiTheme="minorHAnsi" w:hAnsiTheme="minorHAnsi" w:cstheme="minorHAnsi"/>
          <w:color w:val="000000" w:themeColor="text1"/>
          <w:lang w:eastAsia="el-GR"/>
        </w:rPr>
        <w:t>Average income per Capita (</w:t>
      </w:r>
      <w:r w:rsidRPr="00EA37F0">
        <w:rPr>
          <w:rFonts w:asciiTheme="minorHAnsi" w:hAnsiTheme="minorHAnsi" w:cstheme="minorHAnsi"/>
          <w:color w:val="000000" w:themeColor="text1"/>
        </w:rPr>
        <w:t>AED</w:t>
      </w:r>
      <w:r w:rsidRPr="00EA37F0">
        <w:rPr>
          <w:rFonts w:asciiTheme="minorHAnsi" w:hAnsiTheme="minorHAnsi" w:cstheme="minorHAnsi"/>
          <w:color w:val="000000" w:themeColor="text1"/>
          <w:lang w:eastAsia="el-GR"/>
        </w:rPr>
        <w:t>)= 197,108).</w:t>
      </w:r>
    </w:p>
    <w:p w14:paraId="3570FBB2" w14:textId="77777777" w:rsidR="00EA37F0" w:rsidRPr="00EA37F0" w:rsidRDefault="00EA37F0" w:rsidP="00EA37F0">
      <w:pPr>
        <w:rPr>
          <w:rFonts w:asciiTheme="minorHAnsi" w:hAnsiTheme="minorHAnsi" w:cstheme="minorHAnsi"/>
        </w:rPr>
      </w:pPr>
    </w:p>
    <w:p w14:paraId="4A74A445" w14:textId="77777777" w:rsidR="00EA37F0" w:rsidRPr="00EA37F0" w:rsidRDefault="00EA37F0" w:rsidP="00EA37F0">
      <w:pPr>
        <w:spacing w:line="360" w:lineRule="auto"/>
        <w:rPr>
          <w:rFonts w:asciiTheme="minorHAnsi" w:hAnsiTheme="minorHAnsi" w:cstheme="minorHAnsi"/>
        </w:rPr>
      </w:pPr>
    </w:p>
    <w:tbl>
      <w:tblPr>
        <w:tblW w:w="8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2245"/>
        <w:gridCol w:w="2334"/>
      </w:tblGrid>
      <w:tr w:rsidR="00EA37F0" w:rsidRPr="00EA37F0" w14:paraId="72C4C503" w14:textId="77777777" w:rsidTr="00DB062E">
        <w:trPr>
          <w:trHeight w:val="312"/>
        </w:trPr>
        <w:tc>
          <w:tcPr>
            <w:tcW w:w="4408" w:type="dxa"/>
            <w:shd w:val="clear" w:color="000000" w:fill="FFFFFF"/>
            <w:noWrap/>
            <w:vAlign w:val="bottom"/>
            <w:hideMark/>
          </w:tcPr>
          <w:p w14:paraId="77CEC547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B050"/>
                <w:lang w:eastAsia="el-GR"/>
              </w:rPr>
            </w:pPr>
          </w:p>
        </w:tc>
        <w:tc>
          <w:tcPr>
            <w:tcW w:w="2245" w:type="dxa"/>
            <w:shd w:val="clear" w:color="000000" w:fill="FFFFFF"/>
            <w:noWrap/>
            <w:vAlign w:val="bottom"/>
            <w:hideMark/>
          </w:tcPr>
          <w:p w14:paraId="5273294E" w14:textId="77777777" w:rsidR="00EA37F0" w:rsidRPr="00EA37F0" w:rsidRDefault="00EA37F0" w:rsidP="00EA37F0">
            <w:pPr>
              <w:spacing w:line="360" w:lineRule="auto"/>
              <w:ind w:left="720" w:hanging="72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Undiscounted</w:t>
            </w:r>
          </w:p>
        </w:tc>
        <w:tc>
          <w:tcPr>
            <w:tcW w:w="2334" w:type="dxa"/>
            <w:shd w:val="clear" w:color="000000" w:fill="FFFFFF"/>
            <w:noWrap/>
            <w:vAlign w:val="bottom"/>
            <w:hideMark/>
          </w:tcPr>
          <w:p w14:paraId="2704808F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Discounted</w:t>
            </w:r>
          </w:p>
        </w:tc>
      </w:tr>
      <w:tr w:rsidR="00EA37F0" w:rsidRPr="00EA37F0" w14:paraId="46A510DA" w14:textId="77777777" w:rsidTr="00DB062E">
        <w:trPr>
          <w:trHeight w:val="312"/>
        </w:trPr>
        <w:tc>
          <w:tcPr>
            <w:tcW w:w="4408" w:type="dxa"/>
            <w:shd w:val="clear" w:color="000000" w:fill="FFFFFF"/>
            <w:noWrap/>
            <w:vAlign w:val="bottom"/>
            <w:hideMark/>
          </w:tcPr>
          <w:p w14:paraId="01C706D8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Asthma</w:t>
            </w:r>
          </w:p>
        </w:tc>
        <w:tc>
          <w:tcPr>
            <w:tcW w:w="2245" w:type="dxa"/>
            <w:shd w:val="clear" w:color="000000" w:fill="FFFFFF"/>
            <w:noWrap/>
            <w:vAlign w:val="bottom"/>
            <w:hideMark/>
          </w:tcPr>
          <w:p w14:paraId="4B5E3E98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1,956,319,576</w:t>
            </w:r>
          </w:p>
        </w:tc>
        <w:tc>
          <w:tcPr>
            <w:tcW w:w="2334" w:type="dxa"/>
            <w:shd w:val="clear" w:color="000000" w:fill="FFFFFF"/>
            <w:noWrap/>
            <w:vAlign w:val="bottom"/>
            <w:hideMark/>
          </w:tcPr>
          <w:p w14:paraId="79943AEA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1,252,221,560</w:t>
            </w:r>
          </w:p>
        </w:tc>
      </w:tr>
      <w:tr w:rsidR="00EA37F0" w:rsidRPr="00EA37F0" w14:paraId="7822AA61" w14:textId="77777777" w:rsidTr="00DB062E">
        <w:trPr>
          <w:trHeight w:val="312"/>
        </w:trPr>
        <w:tc>
          <w:tcPr>
            <w:tcW w:w="4408" w:type="dxa"/>
            <w:shd w:val="clear" w:color="000000" w:fill="FFFFFF"/>
            <w:noWrap/>
            <w:vAlign w:val="bottom"/>
            <w:hideMark/>
          </w:tcPr>
          <w:p w14:paraId="45845FF9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Cerebrovascular disease (CD)</w:t>
            </w:r>
          </w:p>
        </w:tc>
        <w:tc>
          <w:tcPr>
            <w:tcW w:w="2245" w:type="dxa"/>
            <w:shd w:val="clear" w:color="000000" w:fill="FFFFFF"/>
            <w:noWrap/>
            <w:vAlign w:val="bottom"/>
            <w:hideMark/>
          </w:tcPr>
          <w:p w14:paraId="0262B910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185,699,541</w:t>
            </w:r>
          </w:p>
        </w:tc>
        <w:tc>
          <w:tcPr>
            <w:tcW w:w="2334" w:type="dxa"/>
            <w:shd w:val="clear" w:color="000000" w:fill="FFFFFF"/>
            <w:noWrap/>
            <w:vAlign w:val="bottom"/>
            <w:hideMark/>
          </w:tcPr>
          <w:p w14:paraId="206259FB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118,864,511</w:t>
            </w:r>
          </w:p>
        </w:tc>
      </w:tr>
      <w:tr w:rsidR="00EA37F0" w:rsidRPr="00EA37F0" w14:paraId="1CFDBB2B" w14:textId="77777777" w:rsidTr="00DB062E">
        <w:trPr>
          <w:trHeight w:val="312"/>
        </w:trPr>
        <w:tc>
          <w:tcPr>
            <w:tcW w:w="4408" w:type="dxa"/>
            <w:shd w:val="clear" w:color="000000" w:fill="FFFFFF"/>
            <w:noWrap/>
            <w:vAlign w:val="bottom"/>
            <w:hideMark/>
          </w:tcPr>
          <w:p w14:paraId="64EF44EB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Chronic obstructive pulmonary disease</w:t>
            </w:r>
          </w:p>
        </w:tc>
        <w:tc>
          <w:tcPr>
            <w:tcW w:w="2245" w:type="dxa"/>
            <w:shd w:val="clear" w:color="000000" w:fill="FFFFFF"/>
            <w:noWrap/>
            <w:vAlign w:val="bottom"/>
            <w:hideMark/>
          </w:tcPr>
          <w:p w14:paraId="4A33EAF9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4,156,610,298</w:t>
            </w:r>
          </w:p>
        </w:tc>
        <w:tc>
          <w:tcPr>
            <w:tcW w:w="2334" w:type="dxa"/>
            <w:shd w:val="clear" w:color="000000" w:fill="FFFFFF"/>
            <w:noWrap/>
            <w:vAlign w:val="bottom"/>
            <w:hideMark/>
          </w:tcPr>
          <w:p w14:paraId="44CA391C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2,660,606,731</w:t>
            </w:r>
          </w:p>
        </w:tc>
      </w:tr>
      <w:tr w:rsidR="00EA37F0" w:rsidRPr="00EA37F0" w14:paraId="4905785D" w14:textId="77777777" w:rsidTr="00DB062E">
        <w:trPr>
          <w:trHeight w:val="312"/>
        </w:trPr>
        <w:tc>
          <w:tcPr>
            <w:tcW w:w="4408" w:type="dxa"/>
            <w:shd w:val="clear" w:color="000000" w:fill="FFFFFF"/>
            <w:noWrap/>
            <w:vAlign w:val="bottom"/>
            <w:hideMark/>
          </w:tcPr>
          <w:p w14:paraId="4D022BD9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 heart disease</w:t>
            </w:r>
          </w:p>
        </w:tc>
        <w:tc>
          <w:tcPr>
            <w:tcW w:w="2245" w:type="dxa"/>
            <w:shd w:val="clear" w:color="000000" w:fill="FFFFFF"/>
            <w:noWrap/>
            <w:vAlign w:val="bottom"/>
            <w:hideMark/>
          </w:tcPr>
          <w:p w14:paraId="67590BC1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3,148,030,065</w:t>
            </w:r>
          </w:p>
        </w:tc>
        <w:tc>
          <w:tcPr>
            <w:tcW w:w="2334" w:type="dxa"/>
            <w:shd w:val="clear" w:color="000000" w:fill="FFFFFF"/>
            <w:noWrap/>
            <w:vAlign w:val="bottom"/>
            <w:hideMark/>
          </w:tcPr>
          <w:p w14:paraId="5E24E8D7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2,015,024,113</w:t>
            </w:r>
          </w:p>
        </w:tc>
      </w:tr>
      <w:tr w:rsidR="00EA37F0" w:rsidRPr="00EA37F0" w14:paraId="4F3B8AF3" w14:textId="77777777" w:rsidTr="00DB062E">
        <w:trPr>
          <w:trHeight w:val="312"/>
        </w:trPr>
        <w:tc>
          <w:tcPr>
            <w:tcW w:w="4408" w:type="dxa"/>
            <w:shd w:val="clear" w:color="000000" w:fill="FFFFFF"/>
            <w:noWrap/>
            <w:vAlign w:val="bottom"/>
            <w:hideMark/>
          </w:tcPr>
          <w:p w14:paraId="71E77614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Lower respiratory infections</w:t>
            </w:r>
          </w:p>
        </w:tc>
        <w:tc>
          <w:tcPr>
            <w:tcW w:w="2245" w:type="dxa"/>
            <w:shd w:val="clear" w:color="000000" w:fill="FFFFFF"/>
            <w:noWrap/>
            <w:vAlign w:val="bottom"/>
            <w:hideMark/>
          </w:tcPr>
          <w:p w14:paraId="57A9C57D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4,265,386,939</w:t>
            </w:r>
          </w:p>
        </w:tc>
        <w:tc>
          <w:tcPr>
            <w:tcW w:w="2334" w:type="dxa"/>
            <w:shd w:val="clear" w:color="000000" w:fill="FFFFFF"/>
            <w:noWrap/>
            <w:vAlign w:val="bottom"/>
            <w:hideMark/>
          </w:tcPr>
          <w:p w14:paraId="270A3FBA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2,730,233,624</w:t>
            </w:r>
          </w:p>
        </w:tc>
      </w:tr>
      <w:tr w:rsidR="00EA37F0" w:rsidRPr="00EA37F0" w14:paraId="5D293A85" w14:textId="77777777" w:rsidTr="00DB062E">
        <w:trPr>
          <w:trHeight w:val="312"/>
        </w:trPr>
        <w:tc>
          <w:tcPr>
            <w:tcW w:w="4408" w:type="dxa"/>
            <w:shd w:val="clear" w:color="000000" w:fill="FFFFFF"/>
            <w:noWrap/>
            <w:vAlign w:val="bottom"/>
            <w:hideMark/>
          </w:tcPr>
          <w:p w14:paraId="3A4E77F3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Trachea, bronchus and lung cancers</w:t>
            </w:r>
          </w:p>
        </w:tc>
        <w:tc>
          <w:tcPr>
            <w:tcW w:w="2245" w:type="dxa"/>
            <w:shd w:val="clear" w:color="000000" w:fill="FFFFFF"/>
            <w:noWrap/>
            <w:vAlign w:val="bottom"/>
            <w:hideMark/>
          </w:tcPr>
          <w:p w14:paraId="6F5C7FCA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43,283,302</w:t>
            </w:r>
          </w:p>
        </w:tc>
        <w:tc>
          <w:tcPr>
            <w:tcW w:w="2334" w:type="dxa"/>
            <w:shd w:val="clear" w:color="000000" w:fill="FFFFFF"/>
            <w:noWrap/>
            <w:vAlign w:val="bottom"/>
            <w:hideMark/>
          </w:tcPr>
          <w:p w14:paraId="4A9F5268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27,705,230</w:t>
            </w:r>
          </w:p>
        </w:tc>
      </w:tr>
      <w:tr w:rsidR="00EA37F0" w:rsidRPr="00EA37F0" w14:paraId="00156AF0" w14:textId="77777777" w:rsidTr="00DB062E">
        <w:trPr>
          <w:trHeight w:val="324"/>
        </w:trPr>
        <w:tc>
          <w:tcPr>
            <w:tcW w:w="4408" w:type="dxa"/>
            <w:shd w:val="clear" w:color="000000" w:fill="FFFFFF"/>
            <w:noWrap/>
            <w:vAlign w:val="bottom"/>
            <w:hideMark/>
          </w:tcPr>
          <w:p w14:paraId="11B6D8E3" w14:textId="77777777" w:rsidR="00EA37F0" w:rsidRPr="00EA37F0" w:rsidRDefault="00EA37F0" w:rsidP="00EA37F0">
            <w:pPr>
              <w:spacing w:line="360" w:lineRule="auto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Total Savings</w:t>
            </w:r>
          </w:p>
        </w:tc>
        <w:tc>
          <w:tcPr>
            <w:tcW w:w="2245" w:type="dxa"/>
            <w:shd w:val="clear" w:color="000000" w:fill="FFFFFF"/>
            <w:noWrap/>
            <w:vAlign w:val="bottom"/>
            <w:hideMark/>
          </w:tcPr>
          <w:p w14:paraId="2EAB2467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13,755,329,721</w:t>
            </w:r>
          </w:p>
        </w:tc>
        <w:tc>
          <w:tcPr>
            <w:tcW w:w="2334" w:type="dxa"/>
            <w:shd w:val="clear" w:color="000000" w:fill="FFFFFF"/>
            <w:noWrap/>
            <w:vAlign w:val="bottom"/>
            <w:hideMark/>
          </w:tcPr>
          <w:p w14:paraId="76A05623" w14:textId="77777777" w:rsidR="00EA37F0" w:rsidRPr="00EA37F0" w:rsidRDefault="00EA37F0" w:rsidP="00EA37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8,804,655,768</w:t>
            </w:r>
          </w:p>
        </w:tc>
      </w:tr>
    </w:tbl>
    <w:p w14:paraId="50B43428" w14:textId="77777777" w:rsidR="00EA37F0" w:rsidRPr="00EA37F0" w:rsidRDefault="00EA37F0" w:rsidP="00EA37F0">
      <w:pPr>
        <w:spacing w:line="360" w:lineRule="auto"/>
        <w:jc w:val="both"/>
        <w:rPr>
          <w:rFonts w:asciiTheme="minorHAnsi" w:hAnsiTheme="minorHAnsi" w:cstheme="minorHAnsi"/>
        </w:rPr>
      </w:pPr>
    </w:p>
    <w:p w14:paraId="0868ECF7" w14:textId="77777777" w:rsidR="00263775" w:rsidRPr="00EA37F0" w:rsidRDefault="00263775" w:rsidP="00EA37F0">
      <w:pPr>
        <w:spacing w:line="360" w:lineRule="auto"/>
        <w:rPr>
          <w:rFonts w:asciiTheme="minorHAnsi" w:hAnsiTheme="minorHAnsi" w:cstheme="minorHAnsi"/>
        </w:rPr>
        <w:sectPr w:rsidR="00263775" w:rsidRPr="00EA37F0" w:rsidSect="00BF375A">
          <w:pgSz w:w="11906" w:h="16838"/>
          <w:pgMar w:top="1440" w:right="1800" w:bottom="1408" w:left="1800" w:header="708" w:footer="708" w:gutter="0"/>
          <w:cols w:space="708"/>
          <w:docGrid w:linePitch="360"/>
        </w:sectPr>
      </w:pPr>
    </w:p>
    <w:p w14:paraId="11F25A65" w14:textId="7951D42A" w:rsidR="001805BE" w:rsidRPr="00EA37F0" w:rsidRDefault="008D4B24" w:rsidP="00B33C2E">
      <w:pPr>
        <w:spacing w:line="360" w:lineRule="auto"/>
        <w:jc w:val="both"/>
        <w:rPr>
          <w:rFonts w:asciiTheme="minorHAnsi" w:hAnsiTheme="minorHAnsi" w:cstheme="minorHAnsi"/>
        </w:rPr>
      </w:pPr>
      <w:r w:rsidRPr="00EA37F0">
        <w:rPr>
          <w:rFonts w:asciiTheme="minorHAnsi" w:hAnsiTheme="minorHAnsi" w:cstheme="minorHAnsi"/>
          <w:b/>
          <w:bCs/>
          <w:lang w:eastAsia="el-GR"/>
        </w:rPr>
        <w:lastRenderedPageBreak/>
        <w:t xml:space="preserve">Supplementary Table </w:t>
      </w:r>
      <w:r w:rsidR="00B33C2E" w:rsidRPr="00EA37F0">
        <w:rPr>
          <w:rFonts w:asciiTheme="minorHAnsi" w:hAnsiTheme="minorHAnsi" w:cstheme="minorHAnsi"/>
          <w:b/>
          <w:bCs/>
          <w:lang w:eastAsia="el-GR"/>
        </w:rPr>
        <w:t>5</w:t>
      </w:r>
      <w:r w:rsidR="001805BE" w:rsidRPr="00EA37F0">
        <w:rPr>
          <w:rFonts w:asciiTheme="minorHAnsi" w:hAnsiTheme="minorHAnsi" w:cstheme="minorHAnsi"/>
          <w:b/>
          <w:bCs/>
        </w:rPr>
        <w:t xml:space="preserve">. </w:t>
      </w:r>
      <w:r w:rsidR="001805BE" w:rsidRPr="00EA37F0">
        <w:rPr>
          <w:rFonts w:asciiTheme="minorHAnsi" w:hAnsiTheme="minorHAnsi" w:cstheme="minorHAnsi"/>
        </w:rPr>
        <w:t>Main Parameters used in the Probabilistic Sensitivity Analysis</w:t>
      </w:r>
      <w:r w:rsidR="0077373E" w:rsidRPr="00EA37F0">
        <w:rPr>
          <w:rFonts w:asciiTheme="minorHAnsi" w:hAnsiTheme="minorHAnsi" w:cstheme="minorHAnsi"/>
        </w:rPr>
        <w:t>.</w:t>
      </w:r>
    </w:p>
    <w:p w14:paraId="6D04959F" w14:textId="77777777" w:rsidR="00C2651F" w:rsidRPr="00EA37F0" w:rsidRDefault="00C2651F" w:rsidP="001805BE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14048" w:type="dxa"/>
        <w:tblInd w:w="-289" w:type="dxa"/>
        <w:tblLook w:val="04A0" w:firstRow="1" w:lastRow="0" w:firstColumn="1" w:lastColumn="0" w:noHBand="0" w:noVBand="1"/>
      </w:tblPr>
      <w:tblGrid>
        <w:gridCol w:w="5671"/>
        <w:gridCol w:w="1998"/>
        <w:gridCol w:w="1560"/>
        <w:gridCol w:w="1559"/>
        <w:gridCol w:w="1559"/>
        <w:gridCol w:w="1701"/>
      </w:tblGrid>
      <w:tr w:rsidR="001805BE" w:rsidRPr="00EA37F0" w14:paraId="36461CB2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198293EF" w14:textId="77777777" w:rsidR="001805BE" w:rsidRPr="00EA37F0" w:rsidRDefault="001805BE" w:rsidP="00230278">
            <w:pPr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Parameter</w:t>
            </w:r>
          </w:p>
        </w:tc>
        <w:tc>
          <w:tcPr>
            <w:tcW w:w="1998" w:type="dxa"/>
            <w:noWrap/>
            <w:hideMark/>
          </w:tcPr>
          <w:p w14:paraId="4171F6F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Mean</w:t>
            </w:r>
          </w:p>
        </w:tc>
        <w:tc>
          <w:tcPr>
            <w:tcW w:w="1560" w:type="dxa"/>
            <w:noWrap/>
            <w:hideMark/>
          </w:tcPr>
          <w:p w14:paraId="4C1D267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Stdev</w:t>
            </w:r>
          </w:p>
        </w:tc>
        <w:tc>
          <w:tcPr>
            <w:tcW w:w="1559" w:type="dxa"/>
            <w:noWrap/>
            <w:hideMark/>
          </w:tcPr>
          <w:p w14:paraId="1559AC4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Distribution</w:t>
            </w:r>
          </w:p>
        </w:tc>
        <w:tc>
          <w:tcPr>
            <w:tcW w:w="1559" w:type="dxa"/>
            <w:noWrap/>
            <w:hideMark/>
          </w:tcPr>
          <w:p w14:paraId="2C32DBB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Alpha</w:t>
            </w:r>
          </w:p>
        </w:tc>
        <w:tc>
          <w:tcPr>
            <w:tcW w:w="1701" w:type="dxa"/>
            <w:noWrap/>
            <w:hideMark/>
          </w:tcPr>
          <w:p w14:paraId="3624A12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Beta</w:t>
            </w:r>
          </w:p>
        </w:tc>
      </w:tr>
      <w:tr w:rsidR="001805BE" w:rsidRPr="00EA37F0" w14:paraId="291CB717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3AC7AADC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Cost of Counseling (AED)</w:t>
            </w:r>
          </w:p>
        </w:tc>
        <w:tc>
          <w:tcPr>
            <w:tcW w:w="1998" w:type="dxa"/>
            <w:noWrap/>
            <w:hideMark/>
          </w:tcPr>
          <w:p w14:paraId="18F29DB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2000</w:t>
            </w:r>
          </w:p>
        </w:tc>
        <w:tc>
          <w:tcPr>
            <w:tcW w:w="1560" w:type="dxa"/>
            <w:noWrap/>
            <w:hideMark/>
          </w:tcPr>
          <w:p w14:paraId="2E99C05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5B738B7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Gamma</w:t>
            </w:r>
          </w:p>
        </w:tc>
        <w:tc>
          <w:tcPr>
            <w:tcW w:w="1559" w:type="dxa"/>
            <w:noWrap/>
            <w:hideMark/>
          </w:tcPr>
          <w:p w14:paraId="7AB9216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100</w:t>
            </w:r>
          </w:p>
        </w:tc>
        <w:tc>
          <w:tcPr>
            <w:tcW w:w="1701" w:type="dxa"/>
            <w:noWrap/>
            <w:hideMark/>
          </w:tcPr>
          <w:p w14:paraId="2B4249F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20</w:t>
            </w:r>
          </w:p>
        </w:tc>
      </w:tr>
      <w:tr w:rsidR="001805BE" w:rsidRPr="00EA37F0" w14:paraId="5207AC88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4DA8BAD5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Cost of Drugs (AED)</w:t>
            </w:r>
          </w:p>
        </w:tc>
        <w:tc>
          <w:tcPr>
            <w:tcW w:w="1998" w:type="dxa"/>
            <w:noWrap/>
            <w:hideMark/>
          </w:tcPr>
          <w:p w14:paraId="5D14502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2000</w:t>
            </w:r>
          </w:p>
        </w:tc>
        <w:tc>
          <w:tcPr>
            <w:tcW w:w="1560" w:type="dxa"/>
            <w:noWrap/>
            <w:hideMark/>
          </w:tcPr>
          <w:p w14:paraId="6F549D2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1C1E7E1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Gamma</w:t>
            </w:r>
          </w:p>
        </w:tc>
        <w:tc>
          <w:tcPr>
            <w:tcW w:w="1559" w:type="dxa"/>
            <w:noWrap/>
            <w:hideMark/>
          </w:tcPr>
          <w:p w14:paraId="58D93CB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100</w:t>
            </w:r>
          </w:p>
        </w:tc>
        <w:tc>
          <w:tcPr>
            <w:tcW w:w="1701" w:type="dxa"/>
            <w:noWrap/>
            <w:hideMark/>
          </w:tcPr>
          <w:p w14:paraId="20FAD69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20</w:t>
            </w:r>
          </w:p>
        </w:tc>
      </w:tr>
      <w:tr w:rsidR="001805BE" w:rsidRPr="00EA37F0" w14:paraId="76B10D1F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0B72CE67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Prevalence_Smoking</w:t>
            </w:r>
            <w:proofErr w:type="spellEnd"/>
          </w:p>
        </w:tc>
        <w:tc>
          <w:tcPr>
            <w:tcW w:w="1998" w:type="dxa"/>
            <w:noWrap/>
            <w:hideMark/>
          </w:tcPr>
          <w:p w14:paraId="4E64F59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15%</w:t>
            </w:r>
          </w:p>
        </w:tc>
        <w:tc>
          <w:tcPr>
            <w:tcW w:w="1560" w:type="dxa"/>
            <w:noWrap/>
            <w:hideMark/>
          </w:tcPr>
          <w:p w14:paraId="122EC08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0.000647955</w:t>
            </w:r>
          </w:p>
        </w:tc>
        <w:tc>
          <w:tcPr>
            <w:tcW w:w="1559" w:type="dxa"/>
            <w:noWrap/>
            <w:hideMark/>
          </w:tcPr>
          <w:p w14:paraId="269DD67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103A372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47225.34877</w:t>
            </w:r>
          </w:p>
        </w:tc>
        <w:tc>
          <w:tcPr>
            <w:tcW w:w="1701" w:type="dxa"/>
            <w:noWrap/>
            <w:hideMark/>
          </w:tcPr>
          <w:p w14:paraId="2462A06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261437.0615</w:t>
            </w:r>
          </w:p>
        </w:tc>
      </w:tr>
      <w:tr w:rsidR="001805BE" w:rsidRPr="00EA37F0" w14:paraId="7D9E59DF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01515FD1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Counseling (%)</w:t>
            </w:r>
          </w:p>
        </w:tc>
        <w:tc>
          <w:tcPr>
            <w:tcW w:w="1998" w:type="dxa"/>
            <w:noWrap/>
            <w:hideMark/>
          </w:tcPr>
          <w:p w14:paraId="29D58AA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80%</w:t>
            </w:r>
          </w:p>
        </w:tc>
        <w:tc>
          <w:tcPr>
            <w:tcW w:w="1560" w:type="dxa"/>
            <w:noWrap/>
            <w:hideMark/>
          </w:tcPr>
          <w:p w14:paraId="0034E53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0.08</w:t>
            </w:r>
          </w:p>
        </w:tc>
        <w:tc>
          <w:tcPr>
            <w:tcW w:w="1559" w:type="dxa"/>
            <w:noWrap/>
            <w:hideMark/>
          </w:tcPr>
          <w:p w14:paraId="084A24F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1F78FFD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7FFBE57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</w:tr>
      <w:tr w:rsidR="001805BE" w:rsidRPr="00EA37F0" w14:paraId="3FD99683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3EEAABD5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Drug (%)</w:t>
            </w:r>
          </w:p>
        </w:tc>
        <w:tc>
          <w:tcPr>
            <w:tcW w:w="1998" w:type="dxa"/>
            <w:noWrap/>
            <w:hideMark/>
          </w:tcPr>
          <w:p w14:paraId="4BCEF2E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20%</w:t>
            </w:r>
          </w:p>
        </w:tc>
        <w:tc>
          <w:tcPr>
            <w:tcW w:w="1560" w:type="dxa"/>
            <w:noWrap/>
            <w:hideMark/>
          </w:tcPr>
          <w:p w14:paraId="5D4970A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0.02</w:t>
            </w:r>
          </w:p>
        </w:tc>
        <w:tc>
          <w:tcPr>
            <w:tcW w:w="1559" w:type="dxa"/>
            <w:noWrap/>
            <w:hideMark/>
          </w:tcPr>
          <w:p w14:paraId="6574276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3418D87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79.8</w:t>
            </w:r>
          </w:p>
        </w:tc>
        <w:tc>
          <w:tcPr>
            <w:tcW w:w="1701" w:type="dxa"/>
            <w:noWrap/>
            <w:hideMark/>
          </w:tcPr>
          <w:p w14:paraId="38340CB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319.2</w:t>
            </w:r>
          </w:p>
        </w:tc>
      </w:tr>
      <w:tr w:rsidR="001805BE" w:rsidRPr="00EA37F0" w14:paraId="3DF0CA7E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196FEFFE" w14:textId="77777777" w:rsidR="001805BE" w:rsidRPr="00EA37F0" w:rsidRDefault="001805BE" w:rsidP="00230278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lang w:eastAsia="el-GR"/>
              </w:rPr>
              <w:t xml:space="preserve">Total Duration </w:t>
            </w:r>
            <w:proofErr w:type="spellStart"/>
            <w:r w:rsidRPr="00EA37F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lang w:eastAsia="el-GR"/>
              </w:rPr>
              <w:t>Τherapy</w:t>
            </w:r>
            <w:proofErr w:type="spellEnd"/>
          </w:p>
        </w:tc>
        <w:tc>
          <w:tcPr>
            <w:tcW w:w="1998" w:type="dxa"/>
            <w:noWrap/>
            <w:hideMark/>
          </w:tcPr>
          <w:p w14:paraId="765692E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24F7C0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E55914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3B312F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7EB037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</w:tr>
      <w:tr w:rsidR="001805BE" w:rsidRPr="00EA37F0" w14:paraId="76DF4DA4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59950A94" w14:textId="77777777" w:rsidR="001805BE" w:rsidRPr="00EA37F0" w:rsidRDefault="001805BE" w:rsidP="00230278">
            <w:pPr>
              <w:rPr>
                <w:rFonts w:asciiTheme="minorHAnsi" w:hAnsiTheme="minorHAnsi" w:cstheme="minorHAnsi"/>
                <w:i/>
                <w:iCs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i/>
                <w:iCs/>
                <w:color w:val="000000"/>
                <w:lang w:eastAsia="el-GR"/>
              </w:rPr>
              <w:t>Counceling</w:t>
            </w:r>
            <w:proofErr w:type="spellEnd"/>
            <w:r w:rsidRPr="00EA37F0">
              <w:rPr>
                <w:rFonts w:asciiTheme="minorHAnsi" w:hAnsiTheme="minorHAnsi" w:cstheme="minorHAnsi"/>
                <w:i/>
                <w:iCs/>
                <w:color w:val="000000"/>
                <w:lang w:eastAsia="el-GR"/>
              </w:rPr>
              <w:t xml:space="preserve"> Duration (months)</w:t>
            </w:r>
          </w:p>
        </w:tc>
        <w:tc>
          <w:tcPr>
            <w:tcW w:w="1998" w:type="dxa"/>
            <w:noWrap/>
            <w:hideMark/>
          </w:tcPr>
          <w:p w14:paraId="45C3C28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i/>
                <w:iCs/>
                <w:color w:val="000000"/>
                <w:lang w:eastAsia="el-G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020BA5E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0.3</w:t>
            </w:r>
          </w:p>
        </w:tc>
        <w:tc>
          <w:tcPr>
            <w:tcW w:w="1559" w:type="dxa"/>
            <w:noWrap/>
            <w:hideMark/>
          </w:tcPr>
          <w:p w14:paraId="13E8E42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6885F72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7667601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</w:tr>
      <w:tr w:rsidR="001805BE" w:rsidRPr="00EA37F0" w14:paraId="3D5EB7BB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6FB2783F" w14:textId="77777777" w:rsidR="001805BE" w:rsidRPr="00EA37F0" w:rsidRDefault="001805BE" w:rsidP="00230278">
            <w:pPr>
              <w:rPr>
                <w:rFonts w:asciiTheme="minorHAnsi" w:hAnsiTheme="minorHAnsi" w:cstheme="minorHAnsi"/>
                <w:i/>
                <w:i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i/>
                <w:iCs/>
                <w:color w:val="000000"/>
                <w:lang w:eastAsia="el-GR"/>
              </w:rPr>
              <w:t>Pharmacotherapy Duration (months)</w:t>
            </w:r>
          </w:p>
        </w:tc>
        <w:tc>
          <w:tcPr>
            <w:tcW w:w="1998" w:type="dxa"/>
            <w:noWrap/>
            <w:hideMark/>
          </w:tcPr>
          <w:p w14:paraId="2CBC09D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i/>
                <w:iCs/>
                <w:color w:val="000000"/>
                <w:lang w:eastAsia="el-G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44D247C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0.3</w:t>
            </w:r>
          </w:p>
        </w:tc>
        <w:tc>
          <w:tcPr>
            <w:tcW w:w="1559" w:type="dxa"/>
            <w:noWrap/>
            <w:hideMark/>
          </w:tcPr>
          <w:p w14:paraId="5219ADB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3E29ECF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6974B55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</w:tr>
      <w:tr w:rsidR="001805BE" w:rsidRPr="00EA37F0" w14:paraId="08F9477B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75BB5FF1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Number of Quit attempts</w:t>
            </w:r>
          </w:p>
        </w:tc>
        <w:tc>
          <w:tcPr>
            <w:tcW w:w="1998" w:type="dxa"/>
            <w:noWrap/>
            <w:hideMark/>
          </w:tcPr>
          <w:p w14:paraId="305C86A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68A78AD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0.1</w:t>
            </w:r>
          </w:p>
        </w:tc>
        <w:tc>
          <w:tcPr>
            <w:tcW w:w="1559" w:type="dxa"/>
            <w:noWrap/>
            <w:hideMark/>
          </w:tcPr>
          <w:p w14:paraId="7E872F5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232F8AB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71E8BF2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</w:tr>
      <w:tr w:rsidR="001805BE" w:rsidRPr="00EA37F0" w14:paraId="50F9AC7F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5E380223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Years between </w:t>
            </w:r>
            <w:proofErr w:type="gram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quits</w:t>
            </w:r>
            <w:proofErr w:type="gramEnd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 attempts (on average)</w:t>
            </w:r>
          </w:p>
        </w:tc>
        <w:tc>
          <w:tcPr>
            <w:tcW w:w="1998" w:type="dxa"/>
            <w:noWrap/>
            <w:hideMark/>
          </w:tcPr>
          <w:p w14:paraId="25B6EB5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756FD87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5ECF9E2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5DF3FB7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7403CDC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</w:tr>
      <w:tr w:rsidR="001805BE" w:rsidRPr="00EA37F0" w14:paraId="20B6415C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155B6B51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Discount Rate</w:t>
            </w:r>
          </w:p>
        </w:tc>
        <w:tc>
          <w:tcPr>
            <w:tcW w:w="1998" w:type="dxa"/>
            <w:noWrap/>
            <w:hideMark/>
          </w:tcPr>
          <w:p w14:paraId="6F30BA7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3%</w:t>
            </w:r>
          </w:p>
        </w:tc>
        <w:tc>
          <w:tcPr>
            <w:tcW w:w="1560" w:type="dxa"/>
            <w:noWrap/>
            <w:hideMark/>
          </w:tcPr>
          <w:p w14:paraId="3B6E88B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1A7F25A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1AD43D5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5B427CB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</w:tr>
      <w:tr w:rsidR="001805BE" w:rsidRPr="00EA37F0" w14:paraId="3E4F7544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0AF61C99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Mean Age of Quitting</w:t>
            </w:r>
          </w:p>
        </w:tc>
        <w:tc>
          <w:tcPr>
            <w:tcW w:w="1998" w:type="dxa"/>
            <w:noWrap/>
            <w:hideMark/>
          </w:tcPr>
          <w:p w14:paraId="1EB3D99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40</w:t>
            </w:r>
          </w:p>
        </w:tc>
        <w:tc>
          <w:tcPr>
            <w:tcW w:w="1560" w:type="dxa"/>
            <w:noWrap/>
            <w:hideMark/>
          </w:tcPr>
          <w:p w14:paraId="74AE948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6884B46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460946C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6CEC3F9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</w:tr>
      <w:tr w:rsidR="001805BE" w:rsidRPr="00EA37F0" w14:paraId="119533B3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09529895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Life Expectancy at birth in UAE</w:t>
            </w:r>
          </w:p>
        </w:tc>
        <w:tc>
          <w:tcPr>
            <w:tcW w:w="1998" w:type="dxa"/>
            <w:noWrap/>
            <w:hideMark/>
          </w:tcPr>
          <w:p w14:paraId="40B44EA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78.71</w:t>
            </w:r>
          </w:p>
        </w:tc>
        <w:tc>
          <w:tcPr>
            <w:tcW w:w="1560" w:type="dxa"/>
            <w:noWrap/>
            <w:hideMark/>
          </w:tcPr>
          <w:p w14:paraId="603AB4F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473E109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330F8A6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763CB26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</w:tr>
      <w:tr w:rsidR="001805BE" w:rsidRPr="00EA37F0" w14:paraId="18F729D9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23ED0D81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The percentage of those smokers who have an attempt</w:t>
            </w:r>
          </w:p>
        </w:tc>
        <w:tc>
          <w:tcPr>
            <w:tcW w:w="1998" w:type="dxa"/>
            <w:noWrap/>
            <w:hideMark/>
          </w:tcPr>
          <w:p w14:paraId="582BDF8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55.10%</w:t>
            </w:r>
          </w:p>
        </w:tc>
        <w:tc>
          <w:tcPr>
            <w:tcW w:w="1560" w:type="dxa"/>
            <w:noWrap/>
            <w:hideMark/>
          </w:tcPr>
          <w:p w14:paraId="262B642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5.51%</w:t>
            </w:r>
          </w:p>
        </w:tc>
        <w:tc>
          <w:tcPr>
            <w:tcW w:w="1559" w:type="dxa"/>
            <w:noWrap/>
            <w:hideMark/>
          </w:tcPr>
          <w:p w14:paraId="69AE471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5DEB3C0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44.349</w:t>
            </w:r>
          </w:p>
        </w:tc>
        <w:tc>
          <w:tcPr>
            <w:tcW w:w="1701" w:type="dxa"/>
            <w:noWrap/>
            <w:hideMark/>
          </w:tcPr>
          <w:p w14:paraId="246A316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36.13920327</w:t>
            </w:r>
          </w:p>
        </w:tc>
      </w:tr>
      <w:tr w:rsidR="001805BE" w:rsidRPr="00EA37F0" w14:paraId="7534C9FE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5D0D17FD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Percentage of those making assisting attempt</w:t>
            </w:r>
          </w:p>
        </w:tc>
        <w:tc>
          <w:tcPr>
            <w:tcW w:w="1998" w:type="dxa"/>
            <w:noWrap/>
            <w:hideMark/>
          </w:tcPr>
          <w:p w14:paraId="5A5E1A8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30.00%</w:t>
            </w:r>
          </w:p>
        </w:tc>
        <w:tc>
          <w:tcPr>
            <w:tcW w:w="1560" w:type="dxa"/>
            <w:noWrap/>
            <w:hideMark/>
          </w:tcPr>
          <w:p w14:paraId="672D84A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3.00%</w:t>
            </w:r>
          </w:p>
        </w:tc>
        <w:tc>
          <w:tcPr>
            <w:tcW w:w="1559" w:type="dxa"/>
            <w:noWrap/>
            <w:hideMark/>
          </w:tcPr>
          <w:p w14:paraId="584747B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419849F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69.7</w:t>
            </w:r>
          </w:p>
        </w:tc>
        <w:tc>
          <w:tcPr>
            <w:tcW w:w="1701" w:type="dxa"/>
            <w:noWrap/>
            <w:hideMark/>
          </w:tcPr>
          <w:p w14:paraId="0A5B8CC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162.6333333</w:t>
            </w:r>
          </w:p>
        </w:tc>
      </w:tr>
      <w:tr w:rsidR="001805BE" w:rsidRPr="00EA37F0" w14:paraId="337AD883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0536005A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Average Long-term Success Rate of quitting</w:t>
            </w:r>
          </w:p>
        </w:tc>
        <w:tc>
          <w:tcPr>
            <w:tcW w:w="1998" w:type="dxa"/>
            <w:noWrap/>
            <w:hideMark/>
          </w:tcPr>
          <w:p w14:paraId="03B81F8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7.50%</w:t>
            </w:r>
          </w:p>
        </w:tc>
        <w:tc>
          <w:tcPr>
            <w:tcW w:w="1560" w:type="dxa"/>
            <w:noWrap/>
            <w:hideMark/>
          </w:tcPr>
          <w:p w14:paraId="499EB65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0.75%</w:t>
            </w:r>
          </w:p>
        </w:tc>
        <w:tc>
          <w:tcPr>
            <w:tcW w:w="1559" w:type="dxa"/>
            <w:noWrap/>
            <w:hideMark/>
          </w:tcPr>
          <w:p w14:paraId="68C707B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367EFF7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92.425</w:t>
            </w:r>
          </w:p>
        </w:tc>
        <w:tc>
          <w:tcPr>
            <w:tcW w:w="1701" w:type="dxa"/>
            <w:noWrap/>
            <w:hideMark/>
          </w:tcPr>
          <w:p w14:paraId="411A92B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1139.908333</w:t>
            </w:r>
          </w:p>
        </w:tc>
      </w:tr>
      <w:tr w:rsidR="001805BE" w:rsidRPr="00EA37F0" w14:paraId="14EDFA18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0AD0DA42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Asthma</w:t>
            </w:r>
          </w:p>
        </w:tc>
        <w:tc>
          <w:tcPr>
            <w:tcW w:w="1998" w:type="dxa"/>
            <w:noWrap/>
            <w:hideMark/>
          </w:tcPr>
          <w:p w14:paraId="0951C01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145,845,128</w:t>
            </w:r>
          </w:p>
        </w:tc>
        <w:tc>
          <w:tcPr>
            <w:tcW w:w="1560" w:type="dxa"/>
            <w:noWrap/>
            <w:hideMark/>
          </w:tcPr>
          <w:p w14:paraId="2042E8F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4,375,354</w:t>
            </w:r>
          </w:p>
        </w:tc>
        <w:tc>
          <w:tcPr>
            <w:tcW w:w="1559" w:type="dxa"/>
            <w:noWrap/>
            <w:hideMark/>
          </w:tcPr>
          <w:p w14:paraId="41F0A89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Gamma</w:t>
            </w:r>
          </w:p>
        </w:tc>
        <w:tc>
          <w:tcPr>
            <w:tcW w:w="1559" w:type="dxa"/>
            <w:noWrap/>
            <w:hideMark/>
          </w:tcPr>
          <w:p w14:paraId="4881A18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1,111</w:t>
            </w:r>
          </w:p>
        </w:tc>
        <w:tc>
          <w:tcPr>
            <w:tcW w:w="1701" w:type="dxa"/>
            <w:noWrap/>
            <w:hideMark/>
          </w:tcPr>
          <w:p w14:paraId="301E494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131,261</w:t>
            </w:r>
          </w:p>
        </w:tc>
      </w:tr>
      <w:tr w:rsidR="001805BE" w:rsidRPr="00EA37F0" w14:paraId="18BC5DE6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08A02145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Cerebrovascular disease (CD)</w:t>
            </w:r>
          </w:p>
        </w:tc>
        <w:tc>
          <w:tcPr>
            <w:tcW w:w="1998" w:type="dxa"/>
            <w:noWrap/>
            <w:hideMark/>
          </w:tcPr>
          <w:p w14:paraId="0229108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119,760,918</w:t>
            </w:r>
          </w:p>
        </w:tc>
        <w:tc>
          <w:tcPr>
            <w:tcW w:w="1560" w:type="dxa"/>
            <w:noWrap/>
            <w:hideMark/>
          </w:tcPr>
          <w:p w14:paraId="7C6C21A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3,592,828</w:t>
            </w:r>
          </w:p>
        </w:tc>
        <w:tc>
          <w:tcPr>
            <w:tcW w:w="1559" w:type="dxa"/>
            <w:noWrap/>
            <w:hideMark/>
          </w:tcPr>
          <w:p w14:paraId="5B53BAE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Gamma</w:t>
            </w:r>
          </w:p>
        </w:tc>
        <w:tc>
          <w:tcPr>
            <w:tcW w:w="1559" w:type="dxa"/>
            <w:noWrap/>
            <w:hideMark/>
          </w:tcPr>
          <w:p w14:paraId="3635A8A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1,111</w:t>
            </w:r>
          </w:p>
        </w:tc>
        <w:tc>
          <w:tcPr>
            <w:tcW w:w="1701" w:type="dxa"/>
            <w:noWrap/>
            <w:hideMark/>
          </w:tcPr>
          <w:p w14:paraId="4393D0C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107,785</w:t>
            </w:r>
          </w:p>
        </w:tc>
      </w:tr>
      <w:tr w:rsidR="001805BE" w:rsidRPr="00EA37F0" w14:paraId="22672059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0D6AF59B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Chronic obstructive pulmonary disease</w:t>
            </w:r>
          </w:p>
        </w:tc>
        <w:tc>
          <w:tcPr>
            <w:tcW w:w="1998" w:type="dxa"/>
            <w:noWrap/>
            <w:hideMark/>
          </w:tcPr>
          <w:p w14:paraId="5B5D05D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5,233,205</w:t>
            </w:r>
          </w:p>
        </w:tc>
        <w:tc>
          <w:tcPr>
            <w:tcW w:w="1560" w:type="dxa"/>
            <w:noWrap/>
            <w:hideMark/>
          </w:tcPr>
          <w:p w14:paraId="1AB6BED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156,996</w:t>
            </w:r>
          </w:p>
        </w:tc>
        <w:tc>
          <w:tcPr>
            <w:tcW w:w="1559" w:type="dxa"/>
            <w:noWrap/>
            <w:hideMark/>
          </w:tcPr>
          <w:p w14:paraId="6FC4D40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Gamma</w:t>
            </w:r>
          </w:p>
        </w:tc>
        <w:tc>
          <w:tcPr>
            <w:tcW w:w="1559" w:type="dxa"/>
            <w:noWrap/>
            <w:hideMark/>
          </w:tcPr>
          <w:p w14:paraId="6D066BF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1,111</w:t>
            </w:r>
          </w:p>
        </w:tc>
        <w:tc>
          <w:tcPr>
            <w:tcW w:w="1701" w:type="dxa"/>
            <w:noWrap/>
            <w:hideMark/>
          </w:tcPr>
          <w:p w14:paraId="2A693D7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4,710</w:t>
            </w:r>
          </w:p>
        </w:tc>
      </w:tr>
      <w:tr w:rsidR="001805BE" w:rsidRPr="00EA37F0" w14:paraId="1F449753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6950B951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 heart disease</w:t>
            </w:r>
          </w:p>
        </w:tc>
        <w:tc>
          <w:tcPr>
            <w:tcW w:w="1998" w:type="dxa"/>
            <w:noWrap/>
            <w:hideMark/>
          </w:tcPr>
          <w:p w14:paraId="58E2411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168,376,117</w:t>
            </w:r>
          </w:p>
        </w:tc>
        <w:tc>
          <w:tcPr>
            <w:tcW w:w="1560" w:type="dxa"/>
            <w:noWrap/>
            <w:hideMark/>
          </w:tcPr>
          <w:p w14:paraId="7AE852C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5,051,283</w:t>
            </w:r>
          </w:p>
        </w:tc>
        <w:tc>
          <w:tcPr>
            <w:tcW w:w="1559" w:type="dxa"/>
            <w:noWrap/>
            <w:hideMark/>
          </w:tcPr>
          <w:p w14:paraId="3DBC1E9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Gamma</w:t>
            </w:r>
          </w:p>
        </w:tc>
        <w:tc>
          <w:tcPr>
            <w:tcW w:w="1559" w:type="dxa"/>
            <w:noWrap/>
            <w:hideMark/>
          </w:tcPr>
          <w:p w14:paraId="74EF5F2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1,111</w:t>
            </w:r>
          </w:p>
        </w:tc>
        <w:tc>
          <w:tcPr>
            <w:tcW w:w="1701" w:type="dxa"/>
            <w:noWrap/>
            <w:hideMark/>
          </w:tcPr>
          <w:p w14:paraId="1E22272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151,539</w:t>
            </w:r>
          </w:p>
        </w:tc>
      </w:tr>
      <w:tr w:rsidR="001805BE" w:rsidRPr="00EA37F0" w14:paraId="4ED7BA15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256E1FAC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Lower respiratory infections</w:t>
            </w:r>
          </w:p>
        </w:tc>
        <w:tc>
          <w:tcPr>
            <w:tcW w:w="1998" w:type="dxa"/>
            <w:noWrap/>
            <w:hideMark/>
          </w:tcPr>
          <w:p w14:paraId="0CC1DF2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131,030,121</w:t>
            </w:r>
          </w:p>
        </w:tc>
        <w:tc>
          <w:tcPr>
            <w:tcW w:w="1560" w:type="dxa"/>
            <w:noWrap/>
            <w:hideMark/>
          </w:tcPr>
          <w:p w14:paraId="0499C01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3,930,904</w:t>
            </w:r>
          </w:p>
        </w:tc>
        <w:tc>
          <w:tcPr>
            <w:tcW w:w="1559" w:type="dxa"/>
            <w:noWrap/>
            <w:hideMark/>
          </w:tcPr>
          <w:p w14:paraId="196A262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Gamma</w:t>
            </w:r>
          </w:p>
        </w:tc>
        <w:tc>
          <w:tcPr>
            <w:tcW w:w="1559" w:type="dxa"/>
            <w:noWrap/>
            <w:hideMark/>
          </w:tcPr>
          <w:p w14:paraId="1846F8D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1,111</w:t>
            </w:r>
          </w:p>
        </w:tc>
        <w:tc>
          <w:tcPr>
            <w:tcW w:w="1701" w:type="dxa"/>
            <w:noWrap/>
            <w:hideMark/>
          </w:tcPr>
          <w:p w14:paraId="75C62DC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117,927</w:t>
            </w:r>
          </w:p>
        </w:tc>
      </w:tr>
      <w:tr w:rsidR="001805BE" w:rsidRPr="00EA37F0" w14:paraId="480C405C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450AA2B4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Trachea, bronchus and lung cancers</w:t>
            </w:r>
          </w:p>
        </w:tc>
        <w:tc>
          <w:tcPr>
            <w:tcW w:w="1998" w:type="dxa"/>
            <w:noWrap/>
            <w:hideMark/>
          </w:tcPr>
          <w:p w14:paraId="44109C8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20,380,403</w:t>
            </w:r>
          </w:p>
        </w:tc>
        <w:tc>
          <w:tcPr>
            <w:tcW w:w="1560" w:type="dxa"/>
            <w:noWrap/>
            <w:hideMark/>
          </w:tcPr>
          <w:p w14:paraId="4C517EF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611,412</w:t>
            </w:r>
          </w:p>
        </w:tc>
        <w:tc>
          <w:tcPr>
            <w:tcW w:w="1559" w:type="dxa"/>
            <w:noWrap/>
            <w:hideMark/>
          </w:tcPr>
          <w:p w14:paraId="6D7FE19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Gamma</w:t>
            </w:r>
          </w:p>
        </w:tc>
        <w:tc>
          <w:tcPr>
            <w:tcW w:w="1559" w:type="dxa"/>
            <w:noWrap/>
            <w:hideMark/>
          </w:tcPr>
          <w:p w14:paraId="5DFDD88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1,111</w:t>
            </w:r>
          </w:p>
        </w:tc>
        <w:tc>
          <w:tcPr>
            <w:tcW w:w="1701" w:type="dxa"/>
            <w:noWrap/>
            <w:hideMark/>
          </w:tcPr>
          <w:p w14:paraId="6E68DDA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18,342</w:t>
            </w:r>
          </w:p>
        </w:tc>
      </w:tr>
      <w:tr w:rsidR="001805BE" w:rsidRPr="00EA37F0" w14:paraId="046BB89F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190DEA75" w14:textId="77777777" w:rsidR="001805BE" w:rsidRPr="00EA37F0" w:rsidRDefault="001805BE" w:rsidP="00230278">
            <w:pPr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lastRenderedPageBreak/>
              <w:t>Diseases</w:t>
            </w:r>
          </w:p>
        </w:tc>
        <w:tc>
          <w:tcPr>
            <w:tcW w:w="1998" w:type="dxa"/>
            <w:noWrap/>
            <w:hideMark/>
          </w:tcPr>
          <w:p w14:paraId="45E8469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Life Expectancy</w:t>
            </w:r>
          </w:p>
        </w:tc>
        <w:tc>
          <w:tcPr>
            <w:tcW w:w="1560" w:type="dxa"/>
            <w:noWrap/>
            <w:hideMark/>
          </w:tcPr>
          <w:p w14:paraId="7AE928FB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DD6175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94B90D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2FFA50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</w:tr>
      <w:tr w:rsidR="001805BE" w:rsidRPr="00EA37F0" w14:paraId="743B954A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33965785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Asthma</w:t>
            </w:r>
          </w:p>
        </w:tc>
        <w:tc>
          <w:tcPr>
            <w:tcW w:w="1998" w:type="dxa"/>
            <w:noWrap/>
            <w:hideMark/>
          </w:tcPr>
          <w:p w14:paraId="29A8662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29.71</w:t>
            </w:r>
          </w:p>
        </w:tc>
        <w:tc>
          <w:tcPr>
            <w:tcW w:w="1560" w:type="dxa"/>
            <w:noWrap/>
            <w:hideMark/>
          </w:tcPr>
          <w:p w14:paraId="3C63C20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1.49</w:t>
            </w:r>
          </w:p>
        </w:tc>
        <w:tc>
          <w:tcPr>
            <w:tcW w:w="1559" w:type="dxa"/>
            <w:noWrap/>
            <w:hideMark/>
          </w:tcPr>
          <w:p w14:paraId="5A177AE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51D2F37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24D4011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464E301D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2CDB3D55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Cerebrovascular disease (CD)</w:t>
            </w:r>
          </w:p>
        </w:tc>
        <w:tc>
          <w:tcPr>
            <w:tcW w:w="1998" w:type="dxa"/>
            <w:noWrap/>
            <w:hideMark/>
          </w:tcPr>
          <w:p w14:paraId="71CCACA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31.97</w:t>
            </w:r>
          </w:p>
        </w:tc>
        <w:tc>
          <w:tcPr>
            <w:tcW w:w="1560" w:type="dxa"/>
            <w:noWrap/>
            <w:hideMark/>
          </w:tcPr>
          <w:p w14:paraId="5409A85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1.60</w:t>
            </w:r>
          </w:p>
        </w:tc>
        <w:tc>
          <w:tcPr>
            <w:tcW w:w="1559" w:type="dxa"/>
            <w:noWrap/>
            <w:hideMark/>
          </w:tcPr>
          <w:p w14:paraId="118CDC1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63E526B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690A2C3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0174D253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409899FC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Chronic obstructive pulmonary disease</w:t>
            </w:r>
          </w:p>
        </w:tc>
        <w:tc>
          <w:tcPr>
            <w:tcW w:w="1998" w:type="dxa"/>
            <w:noWrap/>
            <w:hideMark/>
          </w:tcPr>
          <w:p w14:paraId="39581D0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29.71</w:t>
            </w:r>
          </w:p>
        </w:tc>
        <w:tc>
          <w:tcPr>
            <w:tcW w:w="1560" w:type="dxa"/>
            <w:noWrap/>
            <w:hideMark/>
          </w:tcPr>
          <w:p w14:paraId="045E968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1.49</w:t>
            </w:r>
          </w:p>
        </w:tc>
        <w:tc>
          <w:tcPr>
            <w:tcW w:w="1559" w:type="dxa"/>
            <w:noWrap/>
            <w:hideMark/>
          </w:tcPr>
          <w:p w14:paraId="3BC050C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5BE745B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526B825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0C7E1997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79B577E4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lang w:eastAsia="el-GR"/>
              </w:rPr>
              <w:t xml:space="preserve"> heart disease</w:t>
            </w:r>
          </w:p>
        </w:tc>
        <w:tc>
          <w:tcPr>
            <w:tcW w:w="1998" w:type="dxa"/>
            <w:noWrap/>
            <w:hideMark/>
          </w:tcPr>
          <w:p w14:paraId="41C5597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31.97</w:t>
            </w:r>
          </w:p>
        </w:tc>
        <w:tc>
          <w:tcPr>
            <w:tcW w:w="1560" w:type="dxa"/>
            <w:noWrap/>
            <w:hideMark/>
          </w:tcPr>
          <w:p w14:paraId="4B0533C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1.60</w:t>
            </w:r>
          </w:p>
        </w:tc>
        <w:tc>
          <w:tcPr>
            <w:tcW w:w="1559" w:type="dxa"/>
            <w:noWrap/>
            <w:hideMark/>
          </w:tcPr>
          <w:p w14:paraId="219FDFB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0D5720F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62986C4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73D391F1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5CA861C3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Lower respiratory infections</w:t>
            </w:r>
          </w:p>
        </w:tc>
        <w:tc>
          <w:tcPr>
            <w:tcW w:w="1998" w:type="dxa"/>
            <w:noWrap/>
            <w:hideMark/>
          </w:tcPr>
          <w:p w14:paraId="42BB609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29.71</w:t>
            </w:r>
          </w:p>
        </w:tc>
        <w:tc>
          <w:tcPr>
            <w:tcW w:w="1560" w:type="dxa"/>
            <w:noWrap/>
            <w:hideMark/>
          </w:tcPr>
          <w:p w14:paraId="29763AA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1.49</w:t>
            </w:r>
          </w:p>
        </w:tc>
        <w:tc>
          <w:tcPr>
            <w:tcW w:w="1559" w:type="dxa"/>
            <w:noWrap/>
            <w:hideMark/>
          </w:tcPr>
          <w:p w14:paraId="37B50DC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37DE87D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6F0D7F2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68A4F94C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1692D326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Trachea, bronchus and lung cancers</w:t>
            </w:r>
          </w:p>
        </w:tc>
        <w:tc>
          <w:tcPr>
            <w:tcW w:w="1998" w:type="dxa"/>
            <w:noWrap/>
            <w:hideMark/>
          </w:tcPr>
          <w:p w14:paraId="19BB116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2.00</w:t>
            </w:r>
          </w:p>
        </w:tc>
        <w:tc>
          <w:tcPr>
            <w:tcW w:w="1560" w:type="dxa"/>
            <w:noWrap/>
            <w:hideMark/>
          </w:tcPr>
          <w:p w14:paraId="38966F0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0.10</w:t>
            </w:r>
          </w:p>
        </w:tc>
        <w:tc>
          <w:tcPr>
            <w:tcW w:w="1559" w:type="dxa"/>
            <w:noWrap/>
            <w:hideMark/>
          </w:tcPr>
          <w:p w14:paraId="7E2E79F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580A06C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13B3829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1D268D54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1BFCC5C8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Years of Life Loss Attributable to Smoking</w:t>
            </w:r>
          </w:p>
        </w:tc>
        <w:tc>
          <w:tcPr>
            <w:tcW w:w="1998" w:type="dxa"/>
            <w:noWrap/>
            <w:hideMark/>
          </w:tcPr>
          <w:p w14:paraId="4B3C561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4BF47F5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938642A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36750C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D930B5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</w:tr>
      <w:tr w:rsidR="001805BE" w:rsidRPr="00EA37F0" w14:paraId="2A136D7C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6B0893FF" w14:textId="77777777" w:rsidR="001805BE" w:rsidRPr="00EA37F0" w:rsidRDefault="001805BE" w:rsidP="00230278">
            <w:pPr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Diseases</w:t>
            </w:r>
          </w:p>
        </w:tc>
        <w:tc>
          <w:tcPr>
            <w:tcW w:w="1998" w:type="dxa"/>
            <w:noWrap/>
            <w:hideMark/>
          </w:tcPr>
          <w:p w14:paraId="43229E9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Years</w:t>
            </w:r>
          </w:p>
        </w:tc>
        <w:tc>
          <w:tcPr>
            <w:tcW w:w="1560" w:type="dxa"/>
            <w:noWrap/>
            <w:hideMark/>
          </w:tcPr>
          <w:p w14:paraId="222AD190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FB63875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CA0D4B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10D661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</w:tr>
      <w:tr w:rsidR="001805BE" w:rsidRPr="00EA37F0" w14:paraId="4C537925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465BE6C4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Asthma</w:t>
            </w:r>
          </w:p>
        </w:tc>
        <w:tc>
          <w:tcPr>
            <w:tcW w:w="1998" w:type="dxa"/>
            <w:noWrap/>
            <w:hideMark/>
          </w:tcPr>
          <w:p w14:paraId="4EB0DA4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</w:t>
            </w:r>
          </w:p>
        </w:tc>
        <w:tc>
          <w:tcPr>
            <w:tcW w:w="1560" w:type="dxa"/>
            <w:noWrap/>
            <w:hideMark/>
          </w:tcPr>
          <w:p w14:paraId="71B3816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0.9</w:t>
            </w:r>
          </w:p>
        </w:tc>
        <w:tc>
          <w:tcPr>
            <w:tcW w:w="1559" w:type="dxa"/>
            <w:noWrap/>
            <w:hideMark/>
          </w:tcPr>
          <w:p w14:paraId="0E79416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5CCF3AE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1514718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6866841D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395B5004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Cerebrovascular disease</w:t>
            </w:r>
          </w:p>
        </w:tc>
        <w:tc>
          <w:tcPr>
            <w:tcW w:w="1998" w:type="dxa"/>
            <w:noWrap/>
            <w:hideMark/>
          </w:tcPr>
          <w:p w14:paraId="7F197F8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</w:t>
            </w:r>
          </w:p>
        </w:tc>
        <w:tc>
          <w:tcPr>
            <w:tcW w:w="1560" w:type="dxa"/>
            <w:noWrap/>
            <w:hideMark/>
          </w:tcPr>
          <w:p w14:paraId="103EEC6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0.8</w:t>
            </w:r>
          </w:p>
        </w:tc>
        <w:tc>
          <w:tcPr>
            <w:tcW w:w="1559" w:type="dxa"/>
            <w:noWrap/>
            <w:hideMark/>
          </w:tcPr>
          <w:p w14:paraId="58FF533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5628B9E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73719B7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5B410250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3FE742D9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Chronic obstructive pulmonary disease</w:t>
            </w:r>
          </w:p>
        </w:tc>
        <w:tc>
          <w:tcPr>
            <w:tcW w:w="1998" w:type="dxa"/>
            <w:noWrap/>
            <w:hideMark/>
          </w:tcPr>
          <w:p w14:paraId="25FC516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</w:t>
            </w:r>
          </w:p>
        </w:tc>
        <w:tc>
          <w:tcPr>
            <w:tcW w:w="1560" w:type="dxa"/>
            <w:noWrap/>
            <w:hideMark/>
          </w:tcPr>
          <w:p w14:paraId="5BCBBCB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0.9</w:t>
            </w:r>
          </w:p>
        </w:tc>
        <w:tc>
          <w:tcPr>
            <w:tcW w:w="1559" w:type="dxa"/>
            <w:noWrap/>
            <w:hideMark/>
          </w:tcPr>
          <w:p w14:paraId="3213088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1F3AF34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33944C5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5F61C22C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6802A20F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 heart disease</w:t>
            </w:r>
          </w:p>
        </w:tc>
        <w:tc>
          <w:tcPr>
            <w:tcW w:w="1998" w:type="dxa"/>
            <w:noWrap/>
            <w:hideMark/>
          </w:tcPr>
          <w:p w14:paraId="481001F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</w:t>
            </w:r>
          </w:p>
        </w:tc>
        <w:tc>
          <w:tcPr>
            <w:tcW w:w="1560" w:type="dxa"/>
            <w:noWrap/>
            <w:hideMark/>
          </w:tcPr>
          <w:p w14:paraId="2928963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0.8</w:t>
            </w:r>
          </w:p>
        </w:tc>
        <w:tc>
          <w:tcPr>
            <w:tcW w:w="1559" w:type="dxa"/>
            <w:noWrap/>
            <w:hideMark/>
          </w:tcPr>
          <w:p w14:paraId="1517468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38FA33C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71A1986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77003B78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446308BF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Lower respiratory infections</w:t>
            </w:r>
          </w:p>
        </w:tc>
        <w:tc>
          <w:tcPr>
            <w:tcW w:w="1998" w:type="dxa"/>
            <w:noWrap/>
            <w:hideMark/>
          </w:tcPr>
          <w:p w14:paraId="26535D6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</w:t>
            </w:r>
          </w:p>
        </w:tc>
        <w:tc>
          <w:tcPr>
            <w:tcW w:w="1560" w:type="dxa"/>
            <w:noWrap/>
            <w:hideMark/>
          </w:tcPr>
          <w:p w14:paraId="6733265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0.9</w:t>
            </w:r>
          </w:p>
        </w:tc>
        <w:tc>
          <w:tcPr>
            <w:tcW w:w="1559" w:type="dxa"/>
            <w:noWrap/>
            <w:hideMark/>
          </w:tcPr>
          <w:p w14:paraId="30529CF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6C5D776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58BA1D3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38EB5DEB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5EF65F08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Trachea, bronchus and lung cancers</w:t>
            </w:r>
          </w:p>
        </w:tc>
        <w:tc>
          <w:tcPr>
            <w:tcW w:w="1998" w:type="dxa"/>
            <w:noWrap/>
            <w:hideMark/>
          </w:tcPr>
          <w:p w14:paraId="2CA89A1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5B2C123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0.2</w:t>
            </w:r>
          </w:p>
        </w:tc>
        <w:tc>
          <w:tcPr>
            <w:tcW w:w="1559" w:type="dxa"/>
            <w:noWrap/>
            <w:hideMark/>
          </w:tcPr>
          <w:p w14:paraId="44C381C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1B557E5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39DB9B8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-</w:t>
            </w:r>
          </w:p>
        </w:tc>
      </w:tr>
      <w:tr w:rsidR="001805BE" w:rsidRPr="00EA37F0" w14:paraId="780E767F" w14:textId="77777777" w:rsidTr="001805BE">
        <w:trPr>
          <w:trHeight w:val="324"/>
        </w:trPr>
        <w:tc>
          <w:tcPr>
            <w:tcW w:w="7669" w:type="dxa"/>
            <w:gridSpan w:val="2"/>
            <w:noWrap/>
            <w:hideMark/>
          </w:tcPr>
          <w:p w14:paraId="387ED737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Percentage of Life Years Gains due to quitting Smoking</w:t>
            </w:r>
          </w:p>
        </w:tc>
        <w:tc>
          <w:tcPr>
            <w:tcW w:w="1560" w:type="dxa"/>
            <w:noWrap/>
            <w:hideMark/>
          </w:tcPr>
          <w:p w14:paraId="75132076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9D133A4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9B7269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25167F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</w:tr>
      <w:tr w:rsidR="001805BE" w:rsidRPr="00EA37F0" w14:paraId="4B708427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5DE4EB6F" w14:textId="77777777" w:rsidR="001805BE" w:rsidRPr="00EA37F0" w:rsidRDefault="001805BE" w:rsidP="00230278">
            <w:pPr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Diseases</w:t>
            </w:r>
          </w:p>
        </w:tc>
        <w:tc>
          <w:tcPr>
            <w:tcW w:w="1998" w:type="dxa"/>
            <w:noWrap/>
            <w:hideMark/>
          </w:tcPr>
          <w:p w14:paraId="3228E08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Years</w:t>
            </w:r>
          </w:p>
        </w:tc>
        <w:tc>
          <w:tcPr>
            <w:tcW w:w="1560" w:type="dxa"/>
            <w:noWrap/>
            <w:hideMark/>
          </w:tcPr>
          <w:p w14:paraId="653BA29E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BDA6AFB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546E20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B59B48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</w:tr>
      <w:tr w:rsidR="001805BE" w:rsidRPr="00EA37F0" w14:paraId="761996DB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368A9A78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Asthma</w:t>
            </w:r>
          </w:p>
        </w:tc>
        <w:tc>
          <w:tcPr>
            <w:tcW w:w="1998" w:type="dxa"/>
            <w:noWrap/>
            <w:hideMark/>
          </w:tcPr>
          <w:p w14:paraId="7E54C05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50%</w:t>
            </w:r>
          </w:p>
        </w:tc>
        <w:tc>
          <w:tcPr>
            <w:tcW w:w="1560" w:type="dxa"/>
            <w:noWrap/>
            <w:hideMark/>
          </w:tcPr>
          <w:p w14:paraId="1462AB4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0.025</w:t>
            </w:r>
          </w:p>
        </w:tc>
        <w:tc>
          <w:tcPr>
            <w:tcW w:w="1559" w:type="dxa"/>
            <w:noWrap/>
            <w:hideMark/>
          </w:tcPr>
          <w:p w14:paraId="2851CA7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64D1F56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  <w:tc>
          <w:tcPr>
            <w:tcW w:w="1701" w:type="dxa"/>
            <w:noWrap/>
            <w:hideMark/>
          </w:tcPr>
          <w:p w14:paraId="65BF472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</w:tr>
      <w:tr w:rsidR="001805BE" w:rsidRPr="00EA37F0" w14:paraId="2B215A06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4EBD3AC8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Cerebrovascular disease</w:t>
            </w:r>
          </w:p>
        </w:tc>
        <w:tc>
          <w:tcPr>
            <w:tcW w:w="1998" w:type="dxa"/>
            <w:noWrap/>
            <w:hideMark/>
          </w:tcPr>
          <w:p w14:paraId="4C84E1C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50%</w:t>
            </w:r>
          </w:p>
        </w:tc>
        <w:tc>
          <w:tcPr>
            <w:tcW w:w="1560" w:type="dxa"/>
            <w:noWrap/>
            <w:hideMark/>
          </w:tcPr>
          <w:p w14:paraId="20D7327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0.025</w:t>
            </w:r>
          </w:p>
        </w:tc>
        <w:tc>
          <w:tcPr>
            <w:tcW w:w="1559" w:type="dxa"/>
            <w:noWrap/>
            <w:hideMark/>
          </w:tcPr>
          <w:p w14:paraId="7AB7D38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793AA2C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  <w:tc>
          <w:tcPr>
            <w:tcW w:w="1701" w:type="dxa"/>
            <w:noWrap/>
            <w:hideMark/>
          </w:tcPr>
          <w:p w14:paraId="5983AA1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</w:tr>
      <w:tr w:rsidR="001805BE" w:rsidRPr="00EA37F0" w14:paraId="6BFF5BB0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398762F5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Chronic obstructive pulmonary disease</w:t>
            </w:r>
          </w:p>
        </w:tc>
        <w:tc>
          <w:tcPr>
            <w:tcW w:w="1998" w:type="dxa"/>
            <w:noWrap/>
            <w:hideMark/>
          </w:tcPr>
          <w:p w14:paraId="19EC357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50%</w:t>
            </w:r>
          </w:p>
        </w:tc>
        <w:tc>
          <w:tcPr>
            <w:tcW w:w="1560" w:type="dxa"/>
            <w:noWrap/>
            <w:hideMark/>
          </w:tcPr>
          <w:p w14:paraId="15CC9FC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0.025</w:t>
            </w:r>
          </w:p>
        </w:tc>
        <w:tc>
          <w:tcPr>
            <w:tcW w:w="1559" w:type="dxa"/>
            <w:noWrap/>
            <w:hideMark/>
          </w:tcPr>
          <w:p w14:paraId="661A64F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1D9F4E9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  <w:tc>
          <w:tcPr>
            <w:tcW w:w="1701" w:type="dxa"/>
            <w:noWrap/>
            <w:hideMark/>
          </w:tcPr>
          <w:p w14:paraId="0397A77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</w:tr>
      <w:tr w:rsidR="001805BE" w:rsidRPr="00EA37F0" w14:paraId="52BAFC28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3E6D4D46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lang w:eastAsia="el-GR"/>
              </w:rPr>
              <w:t xml:space="preserve"> heart disease</w:t>
            </w:r>
          </w:p>
        </w:tc>
        <w:tc>
          <w:tcPr>
            <w:tcW w:w="1998" w:type="dxa"/>
            <w:noWrap/>
            <w:hideMark/>
          </w:tcPr>
          <w:p w14:paraId="023A444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50%</w:t>
            </w:r>
          </w:p>
        </w:tc>
        <w:tc>
          <w:tcPr>
            <w:tcW w:w="1560" w:type="dxa"/>
            <w:noWrap/>
            <w:hideMark/>
          </w:tcPr>
          <w:p w14:paraId="105A4D6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0.025</w:t>
            </w:r>
          </w:p>
        </w:tc>
        <w:tc>
          <w:tcPr>
            <w:tcW w:w="1559" w:type="dxa"/>
            <w:noWrap/>
            <w:hideMark/>
          </w:tcPr>
          <w:p w14:paraId="7359558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4533AB8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  <w:tc>
          <w:tcPr>
            <w:tcW w:w="1701" w:type="dxa"/>
            <w:noWrap/>
            <w:hideMark/>
          </w:tcPr>
          <w:p w14:paraId="6A47775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</w:tr>
      <w:tr w:rsidR="001805BE" w:rsidRPr="00EA37F0" w14:paraId="27C99A39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6A686E69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Lower respiratory infections</w:t>
            </w:r>
          </w:p>
        </w:tc>
        <w:tc>
          <w:tcPr>
            <w:tcW w:w="1998" w:type="dxa"/>
            <w:noWrap/>
            <w:hideMark/>
          </w:tcPr>
          <w:p w14:paraId="436090D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50%</w:t>
            </w:r>
          </w:p>
        </w:tc>
        <w:tc>
          <w:tcPr>
            <w:tcW w:w="1560" w:type="dxa"/>
            <w:noWrap/>
            <w:hideMark/>
          </w:tcPr>
          <w:p w14:paraId="6AA1EBC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0.025</w:t>
            </w:r>
          </w:p>
        </w:tc>
        <w:tc>
          <w:tcPr>
            <w:tcW w:w="1559" w:type="dxa"/>
            <w:noWrap/>
            <w:hideMark/>
          </w:tcPr>
          <w:p w14:paraId="60E064A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1B8134B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  <w:tc>
          <w:tcPr>
            <w:tcW w:w="1701" w:type="dxa"/>
            <w:noWrap/>
            <w:hideMark/>
          </w:tcPr>
          <w:p w14:paraId="46CFAA6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</w:tr>
      <w:tr w:rsidR="001805BE" w:rsidRPr="00EA37F0" w14:paraId="525D2078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7C2E3DE4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Trachea, bronchus and lung cancers</w:t>
            </w:r>
          </w:p>
        </w:tc>
        <w:tc>
          <w:tcPr>
            <w:tcW w:w="1998" w:type="dxa"/>
            <w:noWrap/>
            <w:hideMark/>
          </w:tcPr>
          <w:p w14:paraId="1509551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50%</w:t>
            </w:r>
          </w:p>
        </w:tc>
        <w:tc>
          <w:tcPr>
            <w:tcW w:w="1560" w:type="dxa"/>
            <w:noWrap/>
            <w:hideMark/>
          </w:tcPr>
          <w:p w14:paraId="2211C6D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0.025</w:t>
            </w:r>
          </w:p>
        </w:tc>
        <w:tc>
          <w:tcPr>
            <w:tcW w:w="1559" w:type="dxa"/>
            <w:noWrap/>
            <w:hideMark/>
          </w:tcPr>
          <w:p w14:paraId="1F06197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Beta</w:t>
            </w:r>
          </w:p>
        </w:tc>
        <w:tc>
          <w:tcPr>
            <w:tcW w:w="1559" w:type="dxa"/>
            <w:noWrap/>
            <w:hideMark/>
          </w:tcPr>
          <w:p w14:paraId="480CEC7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  <w:tc>
          <w:tcPr>
            <w:tcW w:w="1701" w:type="dxa"/>
            <w:noWrap/>
            <w:hideMark/>
          </w:tcPr>
          <w:p w14:paraId="32D9389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199.5</w:t>
            </w:r>
          </w:p>
        </w:tc>
      </w:tr>
      <w:tr w:rsidR="001805BE" w:rsidRPr="00EA37F0" w14:paraId="75218A30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59B38218" w14:textId="77777777" w:rsidR="001805BE" w:rsidRPr="00EA37F0" w:rsidRDefault="001805BE" w:rsidP="00230278">
            <w:pPr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Disease</w:t>
            </w:r>
          </w:p>
        </w:tc>
        <w:tc>
          <w:tcPr>
            <w:tcW w:w="1998" w:type="dxa"/>
            <w:noWrap/>
            <w:hideMark/>
          </w:tcPr>
          <w:p w14:paraId="5692BF2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6BB9B8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64B310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3DA504A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7EB15BF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65B9FE41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22BF3885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Asthma</w:t>
            </w:r>
          </w:p>
        </w:tc>
        <w:tc>
          <w:tcPr>
            <w:tcW w:w="1998" w:type="dxa"/>
            <w:noWrap/>
            <w:hideMark/>
          </w:tcPr>
          <w:p w14:paraId="1CE7FB2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131,775</w:t>
            </w:r>
          </w:p>
        </w:tc>
        <w:tc>
          <w:tcPr>
            <w:tcW w:w="1560" w:type="dxa"/>
            <w:noWrap/>
            <w:hideMark/>
          </w:tcPr>
          <w:p w14:paraId="0A9A701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13,178</w:t>
            </w:r>
          </w:p>
        </w:tc>
        <w:tc>
          <w:tcPr>
            <w:tcW w:w="1559" w:type="dxa"/>
            <w:noWrap/>
            <w:hideMark/>
          </w:tcPr>
          <w:p w14:paraId="61CAFE4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438A583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2D670F1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5D28A79C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2B5BDFDA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lastRenderedPageBreak/>
              <w:t>Cerebrovascular disease (CD)</w:t>
            </w:r>
          </w:p>
        </w:tc>
        <w:tc>
          <w:tcPr>
            <w:tcW w:w="1998" w:type="dxa"/>
            <w:noWrap/>
            <w:hideMark/>
          </w:tcPr>
          <w:p w14:paraId="7EA778A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2,291</w:t>
            </w:r>
          </w:p>
        </w:tc>
        <w:tc>
          <w:tcPr>
            <w:tcW w:w="1560" w:type="dxa"/>
            <w:noWrap/>
            <w:hideMark/>
          </w:tcPr>
          <w:p w14:paraId="79CD4D7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229</w:t>
            </w:r>
          </w:p>
        </w:tc>
        <w:tc>
          <w:tcPr>
            <w:tcW w:w="1559" w:type="dxa"/>
            <w:noWrap/>
            <w:hideMark/>
          </w:tcPr>
          <w:p w14:paraId="5421356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190B922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6BF2D02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532B61C0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7BB2E91B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Chronic obstructive pulmonary disease</w:t>
            </w:r>
          </w:p>
        </w:tc>
        <w:tc>
          <w:tcPr>
            <w:tcW w:w="1998" w:type="dxa"/>
            <w:noWrap/>
            <w:hideMark/>
          </w:tcPr>
          <w:p w14:paraId="19A59E0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17,799</w:t>
            </w:r>
          </w:p>
        </w:tc>
        <w:tc>
          <w:tcPr>
            <w:tcW w:w="1560" w:type="dxa"/>
            <w:noWrap/>
            <w:hideMark/>
          </w:tcPr>
          <w:p w14:paraId="01AD527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1,780</w:t>
            </w:r>
          </w:p>
        </w:tc>
        <w:tc>
          <w:tcPr>
            <w:tcW w:w="1559" w:type="dxa"/>
            <w:noWrap/>
            <w:hideMark/>
          </w:tcPr>
          <w:p w14:paraId="714218E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0FC1C55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17BD45C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0D591721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4251D6E5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lang w:eastAsia="el-GR"/>
              </w:rPr>
              <w:t xml:space="preserve"> heart disease</w:t>
            </w:r>
          </w:p>
        </w:tc>
        <w:tc>
          <w:tcPr>
            <w:tcW w:w="1998" w:type="dxa"/>
            <w:noWrap/>
            <w:hideMark/>
          </w:tcPr>
          <w:p w14:paraId="58ADE85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38,838</w:t>
            </w:r>
          </w:p>
        </w:tc>
        <w:tc>
          <w:tcPr>
            <w:tcW w:w="1560" w:type="dxa"/>
            <w:noWrap/>
            <w:hideMark/>
          </w:tcPr>
          <w:p w14:paraId="22B7CAB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3,884</w:t>
            </w:r>
          </w:p>
        </w:tc>
        <w:tc>
          <w:tcPr>
            <w:tcW w:w="1559" w:type="dxa"/>
            <w:noWrap/>
            <w:hideMark/>
          </w:tcPr>
          <w:p w14:paraId="7FE9B32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438A36E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286A33F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1E70776B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2DD8F287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Lower respiratory infections</w:t>
            </w:r>
          </w:p>
        </w:tc>
        <w:tc>
          <w:tcPr>
            <w:tcW w:w="1998" w:type="dxa"/>
            <w:noWrap/>
            <w:hideMark/>
          </w:tcPr>
          <w:p w14:paraId="76DCFEF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287,311</w:t>
            </w:r>
          </w:p>
        </w:tc>
        <w:tc>
          <w:tcPr>
            <w:tcW w:w="1560" w:type="dxa"/>
            <w:noWrap/>
            <w:hideMark/>
          </w:tcPr>
          <w:p w14:paraId="172DD5A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28,731</w:t>
            </w:r>
          </w:p>
        </w:tc>
        <w:tc>
          <w:tcPr>
            <w:tcW w:w="1559" w:type="dxa"/>
            <w:noWrap/>
            <w:hideMark/>
          </w:tcPr>
          <w:p w14:paraId="5469F04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7F33F61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0774947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7939596B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5BA203B5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Trachea, bronchus and lung cancers</w:t>
            </w:r>
          </w:p>
        </w:tc>
        <w:tc>
          <w:tcPr>
            <w:tcW w:w="1998" w:type="dxa"/>
            <w:noWrap/>
            <w:hideMark/>
          </w:tcPr>
          <w:p w14:paraId="71752DA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411</w:t>
            </w:r>
          </w:p>
        </w:tc>
        <w:tc>
          <w:tcPr>
            <w:tcW w:w="1560" w:type="dxa"/>
            <w:noWrap/>
            <w:hideMark/>
          </w:tcPr>
          <w:p w14:paraId="3765B6B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41</w:t>
            </w:r>
          </w:p>
        </w:tc>
        <w:tc>
          <w:tcPr>
            <w:tcW w:w="1559" w:type="dxa"/>
            <w:noWrap/>
            <w:hideMark/>
          </w:tcPr>
          <w:p w14:paraId="541F49C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4F5EDD3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055A6DF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6BD27546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28286305" w14:textId="77777777" w:rsidR="001805BE" w:rsidRPr="00EA37F0" w:rsidRDefault="001805BE" w:rsidP="001805BE">
            <w:pPr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Economic Variables </w:t>
            </w:r>
          </w:p>
        </w:tc>
        <w:tc>
          <w:tcPr>
            <w:tcW w:w="1998" w:type="dxa"/>
            <w:noWrap/>
            <w:hideMark/>
          </w:tcPr>
          <w:p w14:paraId="306B881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Value</w:t>
            </w:r>
          </w:p>
        </w:tc>
        <w:tc>
          <w:tcPr>
            <w:tcW w:w="1560" w:type="dxa"/>
            <w:noWrap/>
            <w:hideMark/>
          </w:tcPr>
          <w:p w14:paraId="28519D73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E12013E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3C697C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4B917C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 </w:t>
            </w:r>
          </w:p>
        </w:tc>
      </w:tr>
      <w:tr w:rsidR="001805BE" w:rsidRPr="00EA37F0" w14:paraId="77A7A00B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03E9F6EB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Labor Force Participation Rate</w:t>
            </w:r>
          </w:p>
        </w:tc>
        <w:tc>
          <w:tcPr>
            <w:tcW w:w="1998" w:type="dxa"/>
            <w:noWrap/>
            <w:hideMark/>
          </w:tcPr>
          <w:p w14:paraId="41B24BD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82.60%</w:t>
            </w:r>
          </w:p>
        </w:tc>
        <w:tc>
          <w:tcPr>
            <w:tcW w:w="1560" w:type="dxa"/>
            <w:noWrap/>
            <w:hideMark/>
          </w:tcPr>
          <w:p w14:paraId="7014795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1.65%</w:t>
            </w:r>
          </w:p>
        </w:tc>
        <w:tc>
          <w:tcPr>
            <w:tcW w:w="1559" w:type="dxa"/>
            <w:noWrap/>
            <w:hideMark/>
          </w:tcPr>
          <w:p w14:paraId="5C7F7FE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2259B80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66F59D7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549EF62E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74B3CBD1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Unemployment Rate</w:t>
            </w:r>
          </w:p>
        </w:tc>
        <w:tc>
          <w:tcPr>
            <w:tcW w:w="1998" w:type="dxa"/>
            <w:noWrap/>
            <w:hideMark/>
          </w:tcPr>
          <w:p w14:paraId="309EFA8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2.97%</w:t>
            </w:r>
          </w:p>
        </w:tc>
        <w:tc>
          <w:tcPr>
            <w:tcW w:w="1560" w:type="dxa"/>
            <w:noWrap/>
            <w:hideMark/>
          </w:tcPr>
          <w:p w14:paraId="5DFCD7C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0.06%</w:t>
            </w:r>
          </w:p>
        </w:tc>
        <w:tc>
          <w:tcPr>
            <w:tcW w:w="1559" w:type="dxa"/>
            <w:noWrap/>
            <w:hideMark/>
          </w:tcPr>
          <w:p w14:paraId="47EF51A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431D25E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5043D06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3746F182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715718BA" w14:textId="77777777" w:rsidR="001805BE" w:rsidRPr="00EA37F0" w:rsidRDefault="001805BE" w:rsidP="00230278">
            <w:pPr>
              <w:rPr>
                <w:rFonts w:asciiTheme="minorHAnsi" w:hAnsiTheme="minorHAnsi" w:cstheme="minorHAnsi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Average income per Capita (</w:t>
            </w:r>
            <w:r w:rsidRPr="00EA37F0">
              <w:rPr>
                <w:rFonts w:asciiTheme="minorHAnsi" w:hAnsiTheme="minorHAnsi" w:cstheme="minorHAnsi"/>
              </w:rPr>
              <w:t>AED</w:t>
            </w:r>
            <w:r w:rsidRPr="00EA37F0">
              <w:rPr>
                <w:rFonts w:asciiTheme="minorHAnsi" w:hAnsiTheme="minorHAnsi" w:cstheme="minorHAnsi"/>
                <w:lang w:eastAsia="el-GR"/>
              </w:rPr>
              <w:t>)</w:t>
            </w:r>
          </w:p>
        </w:tc>
        <w:tc>
          <w:tcPr>
            <w:tcW w:w="1998" w:type="dxa"/>
            <w:noWrap/>
            <w:hideMark/>
          </w:tcPr>
          <w:p w14:paraId="355C857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53,708</w:t>
            </w:r>
          </w:p>
        </w:tc>
        <w:tc>
          <w:tcPr>
            <w:tcW w:w="1560" w:type="dxa"/>
            <w:noWrap/>
            <w:hideMark/>
          </w:tcPr>
          <w:p w14:paraId="3979F83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1,074</w:t>
            </w:r>
          </w:p>
        </w:tc>
        <w:tc>
          <w:tcPr>
            <w:tcW w:w="1559" w:type="dxa"/>
            <w:noWrap/>
            <w:hideMark/>
          </w:tcPr>
          <w:p w14:paraId="1734D7E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Normal</w:t>
            </w:r>
          </w:p>
        </w:tc>
        <w:tc>
          <w:tcPr>
            <w:tcW w:w="1559" w:type="dxa"/>
            <w:noWrap/>
            <w:hideMark/>
          </w:tcPr>
          <w:p w14:paraId="614ADAE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0FBBEB8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0F35BD8B" w14:textId="77777777" w:rsidTr="001805BE">
        <w:trPr>
          <w:trHeight w:val="312"/>
        </w:trPr>
        <w:tc>
          <w:tcPr>
            <w:tcW w:w="5671" w:type="dxa"/>
            <w:noWrap/>
            <w:hideMark/>
          </w:tcPr>
          <w:p w14:paraId="37ABD7CD" w14:textId="77777777" w:rsidR="001805BE" w:rsidRPr="00EA37F0" w:rsidRDefault="001805BE" w:rsidP="00230278">
            <w:pPr>
              <w:rPr>
                <w:rFonts w:asciiTheme="minorHAnsi" w:hAnsiTheme="minorHAnsi" w:cstheme="minorHAnsi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Exchange Rate (AED)</w:t>
            </w:r>
          </w:p>
          <w:p w14:paraId="5682A990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</w:p>
        </w:tc>
        <w:tc>
          <w:tcPr>
            <w:tcW w:w="1998" w:type="dxa"/>
            <w:noWrap/>
            <w:hideMark/>
          </w:tcPr>
          <w:p w14:paraId="6DAFEE3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3.67</w:t>
            </w:r>
          </w:p>
        </w:tc>
        <w:tc>
          <w:tcPr>
            <w:tcW w:w="1560" w:type="dxa"/>
            <w:noWrap/>
            <w:hideMark/>
          </w:tcPr>
          <w:p w14:paraId="1152022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1229741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5B57CC6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524A80A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  <w:tr w:rsidR="001805BE" w:rsidRPr="00EA37F0" w14:paraId="3A000A52" w14:textId="77777777" w:rsidTr="001805BE">
        <w:trPr>
          <w:trHeight w:val="324"/>
        </w:trPr>
        <w:tc>
          <w:tcPr>
            <w:tcW w:w="5671" w:type="dxa"/>
            <w:noWrap/>
            <w:hideMark/>
          </w:tcPr>
          <w:p w14:paraId="1BB5262F" w14:textId="77777777" w:rsidR="001805BE" w:rsidRPr="00EA37F0" w:rsidRDefault="001805BE" w:rsidP="00230278">
            <w:pPr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 xml:space="preserve">Average income per Capita </w:t>
            </w:r>
            <w:proofErr w:type="gramStart"/>
            <w:r w:rsidRPr="00EA37F0">
              <w:rPr>
                <w:rFonts w:asciiTheme="minorHAnsi" w:hAnsiTheme="minorHAnsi" w:cstheme="minorHAnsi"/>
                <w:lang w:eastAsia="el-GR"/>
              </w:rPr>
              <w:t>( UAE</w:t>
            </w:r>
            <w:proofErr w:type="gramEnd"/>
            <w:r w:rsidRPr="00EA37F0">
              <w:rPr>
                <w:rFonts w:asciiTheme="minorHAnsi" w:hAnsiTheme="minorHAnsi" w:cstheme="minorHAnsi"/>
                <w:lang w:eastAsia="el-GR"/>
              </w:rPr>
              <w:t>)</w:t>
            </w:r>
          </w:p>
        </w:tc>
        <w:tc>
          <w:tcPr>
            <w:tcW w:w="1998" w:type="dxa"/>
            <w:noWrap/>
            <w:hideMark/>
          </w:tcPr>
          <w:p w14:paraId="0F86A4C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197,108</w:t>
            </w:r>
          </w:p>
        </w:tc>
        <w:tc>
          <w:tcPr>
            <w:tcW w:w="1560" w:type="dxa"/>
            <w:noWrap/>
            <w:hideMark/>
          </w:tcPr>
          <w:p w14:paraId="3B6B451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1D479B4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5F1C53D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5CC984F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-</w:t>
            </w:r>
          </w:p>
        </w:tc>
      </w:tr>
    </w:tbl>
    <w:p w14:paraId="657B11CC" w14:textId="77777777" w:rsidR="001805BE" w:rsidRPr="00EA37F0" w:rsidRDefault="001805BE" w:rsidP="001805BE">
      <w:pPr>
        <w:spacing w:line="360" w:lineRule="auto"/>
        <w:jc w:val="both"/>
        <w:rPr>
          <w:rFonts w:asciiTheme="minorHAnsi" w:hAnsiTheme="minorHAnsi" w:cstheme="minorHAnsi"/>
        </w:rPr>
      </w:pPr>
    </w:p>
    <w:p w14:paraId="09F54284" w14:textId="77777777" w:rsidR="00B33C2E" w:rsidRPr="00EA37F0" w:rsidRDefault="00B33C2E" w:rsidP="001805BE">
      <w:pPr>
        <w:jc w:val="both"/>
        <w:rPr>
          <w:rFonts w:asciiTheme="minorHAnsi" w:hAnsiTheme="minorHAnsi" w:cstheme="minorHAnsi"/>
          <w:b/>
          <w:bCs/>
          <w:lang w:eastAsia="el-GR"/>
        </w:rPr>
      </w:pPr>
    </w:p>
    <w:p w14:paraId="71CEA0E9" w14:textId="77777777" w:rsidR="00EA37F0" w:rsidRDefault="00EA37F0">
      <w:pPr>
        <w:spacing w:after="160" w:line="259" w:lineRule="auto"/>
        <w:rPr>
          <w:rFonts w:asciiTheme="minorHAnsi" w:hAnsiTheme="minorHAnsi" w:cstheme="minorHAnsi"/>
          <w:b/>
          <w:bCs/>
          <w:lang w:eastAsia="el-GR"/>
        </w:rPr>
      </w:pPr>
      <w:r>
        <w:rPr>
          <w:rFonts w:asciiTheme="minorHAnsi" w:hAnsiTheme="minorHAnsi" w:cstheme="minorHAnsi"/>
          <w:b/>
          <w:bCs/>
          <w:lang w:eastAsia="el-GR"/>
        </w:rPr>
        <w:br w:type="page"/>
      </w:r>
    </w:p>
    <w:p w14:paraId="1266BE7E" w14:textId="332D742D" w:rsidR="0077373E" w:rsidRPr="00EA37F0" w:rsidRDefault="00B33C2E" w:rsidP="0077373E">
      <w:pPr>
        <w:spacing w:line="360" w:lineRule="auto"/>
        <w:ind w:right="-2223"/>
        <w:rPr>
          <w:rFonts w:asciiTheme="minorHAnsi" w:hAnsiTheme="minorHAnsi" w:cstheme="minorHAnsi"/>
        </w:rPr>
      </w:pPr>
      <w:r w:rsidRPr="00EA37F0">
        <w:rPr>
          <w:rFonts w:asciiTheme="minorHAnsi" w:hAnsiTheme="minorHAnsi" w:cstheme="minorHAnsi"/>
          <w:b/>
          <w:bCs/>
          <w:lang w:eastAsia="el-GR"/>
        </w:rPr>
        <w:lastRenderedPageBreak/>
        <w:t>Supplementary Table 6</w:t>
      </w:r>
      <w:r w:rsidR="001805BE" w:rsidRPr="00EA37F0">
        <w:rPr>
          <w:rFonts w:asciiTheme="minorHAnsi" w:hAnsiTheme="minorHAnsi" w:cstheme="minorHAnsi"/>
        </w:rPr>
        <w:t>. Main Probabilistic Results</w:t>
      </w:r>
      <w:r w:rsidR="0077373E" w:rsidRPr="00EA37F0">
        <w:rPr>
          <w:rFonts w:asciiTheme="minorHAnsi" w:hAnsiTheme="minorHAnsi" w:cstheme="minorHAnsi"/>
        </w:rPr>
        <w:t xml:space="preserve">. SD: standard deviation; LCI: lower confidence interval; UCI: upper confidence interval. Results were based on 5.000 non-parametric bootstrap experiments. </w:t>
      </w:r>
    </w:p>
    <w:p w14:paraId="3D66AB15" w14:textId="0AA6B0C2" w:rsidR="001805BE" w:rsidRPr="00EA37F0" w:rsidRDefault="001805BE" w:rsidP="001805BE">
      <w:pPr>
        <w:jc w:val="both"/>
        <w:rPr>
          <w:rFonts w:asciiTheme="minorHAnsi" w:hAnsiTheme="minorHAnsi" w:cstheme="minorHAnsi"/>
        </w:rPr>
      </w:pPr>
    </w:p>
    <w:p w14:paraId="430320A4" w14:textId="77777777" w:rsidR="00C2651F" w:rsidRPr="00EA37F0" w:rsidRDefault="00C2651F" w:rsidP="001805BE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14209" w:type="dxa"/>
        <w:tblInd w:w="-289" w:type="dxa"/>
        <w:tblLook w:val="04A0" w:firstRow="1" w:lastRow="0" w:firstColumn="1" w:lastColumn="0" w:noHBand="0" w:noVBand="1"/>
      </w:tblPr>
      <w:tblGrid>
        <w:gridCol w:w="1277"/>
        <w:gridCol w:w="1701"/>
        <w:gridCol w:w="1984"/>
        <w:gridCol w:w="2126"/>
        <w:gridCol w:w="1843"/>
        <w:gridCol w:w="1843"/>
        <w:gridCol w:w="1701"/>
        <w:gridCol w:w="1734"/>
      </w:tblGrid>
      <w:tr w:rsidR="001805BE" w:rsidRPr="00EA37F0" w14:paraId="4318E16A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26BE14A7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2932" w:type="dxa"/>
            <w:gridSpan w:val="7"/>
            <w:noWrap/>
            <w:hideMark/>
          </w:tcPr>
          <w:p w14:paraId="652B243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Total Burden Per Disease</w:t>
            </w:r>
          </w:p>
        </w:tc>
      </w:tr>
      <w:tr w:rsidR="001805BE" w:rsidRPr="00EA37F0" w14:paraId="4D5F4622" w14:textId="77777777" w:rsidTr="001805BE">
        <w:trPr>
          <w:trHeight w:val="348"/>
        </w:trPr>
        <w:tc>
          <w:tcPr>
            <w:tcW w:w="1277" w:type="dxa"/>
            <w:noWrap/>
            <w:hideMark/>
          </w:tcPr>
          <w:p w14:paraId="2C8C8962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67F415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Asthma</w:t>
            </w:r>
          </w:p>
        </w:tc>
        <w:tc>
          <w:tcPr>
            <w:tcW w:w="1984" w:type="dxa"/>
            <w:noWrap/>
            <w:hideMark/>
          </w:tcPr>
          <w:p w14:paraId="7AFA0D5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Cerebrovascular disease (CD)</w:t>
            </w:r>
          </w:p>
        </w:tc>
        <w:tc>
          <w:tcPr>
            <w:tcW w:w="2126" w:type="dxa"/>
            <w:noWrap/>
            <w:hideMark/>
          </w:tcPr>
          <w:p w14:paraId="65DF2DB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Chronic obstructive pulmonary disease</w:t>
            </w:r>
          </w:p>
        </w:tc>
        <w:tc>
          <w:tcPr>
            <w:tcW w:w="1843" w:type="dxa"/>
            <w:noWrap/>
            <w:hideMark/>
          </w:tcPr>
          <w:p w14:paraId="3DEA385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 heart disease</w:t>
            </w:r>
          </w:p>
        </w:tc>
        <w:tc>
          <w:tcPr>
            <w:tcW w:w="1843" w:type="dxa"/>
            <w:noWrap/>
            <w:hideMark/>
          </w:tcPr>
          <w:p w14:paraId="5D7F966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Lower respiratory infections</w:t>
            </w:r>
          </w:p>
        </w:tc>
        <w:tc>
          <w:tcPr>
            <w:tcW w:w="1701" w:type="dxa"/>
            <w:noWrap/>
            <w:hideMark/>
          </w:tcPr>
          <w:p w14:paraId="02B8D2F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Trachea, bronchus and lung cancers</w:t>
            </w:r>
          </w:p>
        </w:tc>
        <w:tc>
          <w:tcPr>
            <w:tcW w:w="1734" w:type="dxa"/>
            <w:noWrap/>
            <w:hideMark/>
          </w:tcPr>
          <w:p w14:paraId="0783264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Total Cost</w:t>
            </w:r>
          </w:p>
        </w:tc>
      </w:tr>
      <w:tr w:rsidR="001805BE" w:rsidRPr="00EA37F0" w14:paraId="44A438DD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5B1271DD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B-Mean</w:t>
            </w:r>
          </w:p>
        </w:tc>
        <w:tc>
          <w:tcPr>
            <w:tcW w:w="1701" w:type="dxa"/>
            <w:noWrap/>
            <w:hideMark/>
          </w:tcPr>
          <w:p w14:paraId="6DA70EF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4,336,724,867</w:t>
            </w:r>
          </w:p>
        </w:tc>
        <w:tc>
          <w:tcPr>
            <w:tcW w:w="1984" w:type="dxa"/>
            <w:noWrap/>
            <w:hideMark/>
          </w:tcPr>
          <w:p w14:paraId="3CF4FD5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3,823,680,532</w:t>
            </w:r>
          </w:p>
        </w:tc>
        <w:tc>
          <w:tcPr>
            <w:tcW w:w="2126" w:type="dxa"/>
            <w:noWrap/>
            <w:hideMark/>
          </w:tcPr>
          <w:p w14:paraId="1DA862C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155,396,101</w:t>
            </w:r>
          </w:p>
        </w:tc>
        <w:tc>
          <w:tcPr>
            <w:tcW w:w="1843" w:type="dxa"/>
            <w:noWrap/>
            <w:hideMark/>
          </w:tcPr>
          <w:p w14:paraId="5FE13FA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5,385,890,731</w:t>
            </w:r>
          </w:p>
        </w:tc>
        <w:tc>
          <w:tcPr>
            <w:tcW w:w="1843" w:type="dxa"/>
            <w:noWrap/>
            <w:hideMark/>
          </w:tcPr>
          <w:p w14:paraId="5F53FD0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3,892,393,774</w:t>
            </w:r>
          </w:p>
        </w:tc>
        <w:tc>
          <w:tcPr>
            <w:tcW w:w="1701" w:type="dxa"/>
            <w:noWrap/>
            <w:hideMark/>
          </w:tcPr>
          <w:p w14:paraId="341FC09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40,819,251</w:t>
            </w:r>
          </w:p>
        </w:tc>
        <w:tc>
          <w:tcPr>
            <w:tcW w:w="1734" w:type="dxa"/>
            <w:noWrap/>
            <w:hideMark/>
          </w:tcPr>
          <w:p w14:paraId="412BB3F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17,634,905,256</w:t>
            </w:r>
          </w:p>
        </w:tc>
      </w:tr>
      <w:tr w:rsidR="001805BE" w:rsidRPr="00EA37F0" w14:paraId="588B32CD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6B265538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</w:t>
            </w: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stdev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8A0248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253,626,456</w:t>
            </w:r>
          </w:p>
        </w:tc>
        <w:tc>
          <w:tcPr>
            <w:tcW w:w="1984" w:type="dxa"/>
            <w:noWrap/>
            <w:hideMark/>
          </w:tcPr>
          <w:p w14:paraId="72A5369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218,894,508</w:t>
            </w:r>
          </w:p>
        </w:tc>
        <w:tc>
          <w:tcPr>
            <w:tcW w:w="2126" w:type="dxa"/>
            <w:noWrap/>
            <w:hideMark/>
          </w:tcPr>
          <w:p w14:paraId="472B1A0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9,346,378</w:t>
            </w:r>
          </w:p>
        </w:tc>
        <w:tc>
          <w:tcPr>
            <w:tcW w:w="1843" w:type="dxa"/>
            <w:noWrap/>
            <w:hideMark/>
          </w:tcPr>
          <w:p w14:paraId="5B91CDE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306,221,593</w:t>
            </w:r>
          </w:p>
        </w:tc>
        <w:tc>
          <w:tcPr>
            <w:tcW w:w="1843" w:type="dxa"/>
            <w:noWrap/>
            <w:hideMark/>
          </w:tcPr>
          <w:p w14:paraId="0395684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231,170,348</w:t>
            </w:r>
          </w:p>
        </w:tc>
        <w:tc>
          <w:tcPr>
            <w:tcW w:w="1701" w:type="dxa"/>
            <w:noWrap/>
            <w:hideMark/>
          </w:tcPr>
          <w:p w14:paraId="15CDE5E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2,469,913</w:t>
            </w:r>
          </w:p>
        </w:tc>
        <w:tc>
          <w:tcPr>
            <w:tcW w:w="1734" w:type="dxa"/>
            <w:noWrap/>
            <w:hideMark/>
          </w:tcPr>
          <w:p w14:paraId="16F88EC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511,438,704</w:t>
            </w:r>
          </w:p>
        </w:tc>
      </w:tr>
      <w:tr w:rsidR="001805BE" w:rsidRPr="00EA37F0" w14:paraId="68B91673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6F28C4A0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B-Max</w:t>
            </w:r>
          </w:p>
        </w:tc>
        <w:tc>
          <w:tcPr>
            <w:tcW w:w="1701" w:type="dxa"/>
            <w:noWrap/>
            <w:hideMark/>
          </w:tcPr>
          <w:p w14:paraId="0A0C2C6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5,142,265,956</w:t>
            </w:r>
          </w:p>
        </w:tc>
        <w:tc>
          <w:tcPr>
            <w:tcW w:w="1984" w:type="dxa"/>
            <w:noWrap/>
            <w:hideMark/>
          </w:tcPr>
          <w:p w14:paraId="100F61A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4,471,088,342</w:t>
            </w:r>
          </w:p>
        </w:tc>
        <w:tc>
          <w:tcPr>
            <w:tcW w:w="2126" w:type="dxa"/>
            <w:noWrap/>
            <w:hideMark/>
          </w:tcPr>
          <w:p w14:paraId="39210F8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190,490,737</w:t>
            </w:r>
          </w:p>
        </w:tc>
        <w:tc>
          <w:tcPr>
            <w:tcW w:w="1843" w:type="dxa"/>
            <w:noWrap/>
            <w:hideMark/>
          </w:tcPr>
          <w:p w14:paraId="445E07D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6,373,242,293</w:t>
            </w:r>
          </w:p>
        </w:tc>
        <w:tc>
          <w:tcPr>
            <w:tcW w:w="1843" w:type="dxa"/>
            <w:noWrap/>
            <w:hideMark/>
          </w:tcPr>
          <w:p w14:paraId="66605DE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4,559,541,695</w:t>
            </w:r>
          </w:p>
        </w:tc>
        <w:tc>
          <w:tcPr>
            <w:tcW w:w="1701" w:type="dxa"/>
            <w:noWrap/>
            <w:hideMark/>
          </w:tcPr>
          <w:p w14:paraId="19FE949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48,769,192</w:t>
            </w:r>
          </w:p>
        </w:tc>
        <w:tc>
          <w:tcPr>
            <w:tcW w:w="1734" w:type="dxa"/>
            <w:noWrap/>
            <w:hideMark/>
          </w:tcPr>
          <w:p w14:paraId="56968D5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19,178,842,027</w:t>
            </w:r>
          </w:p>
        </w:tc>
      </w:tr>
      <w:tr w:rsidR="001805BE" w:rsidRPr="00EA37F0" w14:paraId="751B024E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1F9F1D6F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B-Min</w:t>
            </w:r>
          </w:p>
        </w:tc>
        <w:tc>
          <w:tcPr>
            <w:tcW w:w="1701" w:type="dxa"/>
            <w:noWrap/>
            <w:hideMark/>
          </w:tcPr>
          <w:p w14:paraId="3638F52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3,505,303,263</w:t>
            </w:r>
          </w:p>
        </w:tc>
        <w:tc>
          <w:tcPr>
            <w:tcW w:w="1984" w:type="dxa"/>
            <w:noWrap/>
            <w:hideMark/>
          </w:tcPr>
          <w:p w14:paraId="4220C99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3,038,198,099</w:t>
            </w:r>
          </w:p>
        </w:tc>
        <w:tc>
          <w:tcPr>
            <w:tcW w:w="2126" w:type="dxa"/>
            <w:noWrap/>
            <w:hideMark/>
          </w:tcPr>
          <w:p w14:paraId="7EE3183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128,464,261</w:t>
            </w:r>
          </w:p>
        </w:tc>
        <w:tc>
          <w:tcPr>
            <w:tcW w:w="1843" w:type="dxa"/>
            <w:noWrap/>
            <w:hideMark/>
          </w:tcPr>
          <w:p w14:paraId="69261A0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4,428,007,845</w:t>
            </w:r>
          </w:p>
        </w:tc>
        <w:tc>
          <w:tcPr>
            <w:tcW w:w="1843" w:type="dxa"/>
            <w:noWrap/>
            <w:hideMark/>
          </w:tcPr>
          <w:p w14:paraId="75C1630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3,097,782,051</w:t>
            </w:r>
          </w:p>
        </w:tc>
        <w:tc>
          <w:tcPr>
            <w:tcW w:w="1701" w:type="dxa"/>
            <w:noWrap/>
            <w:hideMark/>
          </w:tcPr>
          <w:p w14:paraId="1700A6E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32,229,879</w:t>
            </w:r>
          </w:p>
        </w:tc>
        <w:tc>
          <w:tcPr>
            <w:tcW w:w="1734" w:type="dxa"/>
            <w:noWrap/>
            <w:hideMark/>
          </w:tcPr>
          <w:p w14:paraId="0F10084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15,863,955,918</w:t>
            </w:r>
          </w:p>
        </w:tc>
      </w:tr>
      <w:tr w:rsidR="001805BE" w:rsidRPr="00EA37F0" w14:paraId="612EF7C8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28345B1B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B-95%LCI</w:t>
            </w:r>
          </w:p>
        </w:tc>
        <w:tc>
          <w:tcPr>
            <w:tcW w:w="1701" w:type="dxa"/>
            <w:noWrap/>
            <w:hideMark/>
          </w:tcPr>
          <w:p w14:paraId="7B97DC8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3,845,152,889</w:t>
            </w:r>
          </w:p>
        </w:tc>
        <w:tc>
          <w:tcPr>
            <w:tcW w:w="1984" w:type="dxa"/>
            <w:noWrap/>
            <w:hideMark/>
          </w:tcPr>
          <w:p w14:paraId="0BF3BF9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3,420,010,630</w:t>
            </w:r>
          </w:p>
        </w:tc>
        <w:tc>
          <w:tcPr>
            <w:tcW w:w="2126" w:type="dxa"/>
            <w:noWrap/>
            <w:hideMark/>
          </w:tcPr>
          <w:p w14:paraId="210B006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137,571,694</w:t>
            </w:r>
          </w:p>
        </w:tc>
        <w:tc>
          <w:tcPr>
            <w:tcW w:w="1843" w:type="dxa"/>
            <w:noWrap/>
            <w:hideMark/>
          </w:tcPr>
          <w:p w14:paraId="3E1BD18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4,820,187,431</w:t>
            </w:r>
          </w:p>
        </w:tc>
        <w:tc>
          <w:tcPr>
            <w:tcW w:w="1843" w:type="dxa"/>
            <w:noWrap/>
            <w:hideMark/>
          </w:tcPr>
          <w:p w14:paraId="4C42EF6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3,448,001,141</w:t>
            </w:r>
          </w:p>
        </w:tc>
        <w:tc>
          <w:tcPr>
            <w:tcW w:w="1701" w:type="dxa"/>
            <w:noWrap/>
            <w:hideMark/>
          </w:tcPr>
          <w:p w14:paraId="3EE732D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35,979,998</w:t>
            </w:r>
          </w:p>
        </w:tc>
        <w:tc>
          <w:tcPr>
            <w:tcW w:w="1734" w:type="dxa"/>
            <w:noWrap/>
            <w:hideMark/>
          </w:tcPr>
          <w:p w14:paraId="46951AB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16,654,094,959</w:t>
            </w:r>
          </w:p>
        </w:tc>
      </w:tr>
      <w:tr w:rsidR="001805BE" w:rsidRPr="00EA37F0" w14:paraId="6EA16B41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61E4A5EC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B-95%UCI</w:t>
            </w:r>
          </w:p>
        </w:tc>
        <w:tc>
          <w:tcPr>
            <w:tcW w:w="1701" w:type="dxa"/>
            <w:noWrap/>
            <w:hideMark/>
          </w:tcPr>
          <w:p w14:paraId="1BBE28A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4,826,646,198</w:t>
            </w:r>
          </w:p>
        </w:tc>
        <w:tc>
          <w:tcPr>
            <w:tcW w:w="1984" w:type="dxa"/>
            <w:noWrap/>
            <w:hideMark/>
          </w:tcPr>
          <w:p w14:paraId="692A40F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4,275,137,589</w:t>
            </w:r>
          </w:p>
        </w:tc>
        <w:tc>
          <w:tcPr>
            <w:tcW w:w="2126" w:type="dxa"/>
            <w:noWrap/>
            <w:hideMark/>
          </w:tcPr>
          <w:p w14:paraId="150A592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174,943,164</w:t>
            </w:r>
          </w:p>
        </w:tc>
        <w:tc>
          <w:tcPr>
            <w:tcW w:w="1843" w:type="dxa"/>
            <w:noWrap/>
            <w:hideMark/>
          </w:tcPr>
          <w:p w14:paraId="490C2EA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5,966,088,610</w:t>
            </w:r>
          </w:p>
        </w:tc>
        <w:tc>
          <w:tcPr>
            <w:tcW w:w="1843" w:type="dxa"/>
            <w:noWrap/>
            <w:hideMark/>
          </w:tcPr>
          <w:p w14:paraId="73676B1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4,338,247,173</w:t>
            </w:r>
          </w:p>
        </w:tc>
        <w:tc>
          <w:tcPr>
            <w:tcW w:w="1701" w:type="dxa"/>
            <w:noWrap/>
            <w:hideMark/>
          </w:tcPr>
          <w:p w14:paraId="6183BC0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45,685,588</w:t>
            </w:r>
          </w:p>
        </w:tc>
        <w:tc>
          <w:tcPr>
            <w:tcW w:w="1734" w:type="dxa"/>
            <w:noWrap/>
            <w:hideMark/>
          </w:tcPr>
          <w:p w14:paraId="15D02ED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18,642,005,543</w:t>
            </w:r>
          </w:p>
        </w:tc>
      </w:tr>
      <w:tr w:rsidR="001805BE" w:rsidRPr="00EA37F0" w14:paraId="18448861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419CA090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2932" w:type="dxa"/>
            <w:gridSpan w:val="7"/>
            <w:noWrap/>
            <w:hideMark/>
          </w:tcPr>
          <w:p w14:paraId="30C8893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Loss Per Disease</w:t>
            </w:r>
          </w:p>
        </w:tc>
      </w:tr>
      <w:tr w:rsidR="001805BE" w:rsidRPr="00EA37F0" w14:paraId="6ABFAB6D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1830A7B7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D9ECCF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Asthma</w:t>
            </w:r>
          </w:p>
        </w:tc>
        <w:tc>
          <w:tcPr>
            <w:tcW w:w="1984" w:type="dxa"/>
            <w:noWrap/>
            <w:hideMark/>
          </w:tcPr>
          <w:p w14:paraId="702A872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Cerebrovascular disease (CD)</w:t>
            </w:r>
          </w:p>
        </w:tc>
        <w:tc>
          <w:tcPr>
            <w:tcW w:w="2126" w:type="dxa"/>
            <w:noWrap/>
            <w:hideMark/>
          </w:tcPr>
          <w:p w14:paraId="2A90F34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Chronic obstructive pulmonary disease</w:t>
            </w:r>
          </w:p>
        </w:tc>
        <w:tc>
          <w:tcPr>
            <w:tcW w:w="1843" w:type="dxa"/>
            <w:noWrap/>
            <w:hideMark/>
          </w:tcPr>
          <w:p w14:paraId="15D20FD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 heart disease</w:t>
            </w:r>
          </w:p>
        </w:tc>
        <w:tc>
          <w:tcPr>
            <w:tcW w:w="1843" w:type="dxa"/>
            <w:noWrap/>
            <w:hideMark/>
          </w:tcPr>
          <w:p w14:paraId="36B74AA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Lower respiratory infections</w:t>
            </w:r>
          </w:p>
        </w:tc>
        <w:tc>
          <w:tcPr>
            <w:tcW w:w="1701" w:type="dxa"/>
            <w:noWrap/>
            <w:hideMark/>
          </w:tcPr>
          <w:p w14:paraId="30B8D44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Trachea, bronchus and lung cancers</w:t>
            </w:r>
          </w:p>
        </w:tc>
        <w:tc>
          <w:tcPr>
            <w:tcW w:w="1734" w:type="dxa"/>
            <w:noWrap/>
            <w:hideMark/>
          </w:tcPr>
          <w:p w14:paraId="3DB52E5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Total Cost</w:t>
            </w:r>
          </w:p>
        </w:tc>
      </w:tr>
      <w:tr w:rsidR="001805BE" w:rsidRPr="00EA37F0" w14:paraId="41B01BBC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56205D0C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B-Mean</w:t>
            </w:r>
          </w:p>
        </w:tc>
        <w:tc>
          <w:tcPr>
            <w:tcW w:w="1701" w:type="dxa"/>
            <w:noWrap/>
            <w:hideMark/>
          </w:tcPr>
          <w:p w14:paraId="329E772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115,790,554</w:t>
            </w:r>
          </w:p>
        </w:tc>
        <w:tc>
          <w:tcPr>
            <w:tcW w:w="1984" w:type="dxa"/>
            <w:noWrap/>
            <w:hideMark/>
          </w:tcPr>
          <w:p w14:paraId="044D7B7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627,083,607</w:t>
            </w:r>
          </w:p>
        </w:tc>
        <w:tc>
          <w:tcPr>
            <w:tcW w:w="2126" w:type="dxa"/>
            <w:noWrap/>
            <w:hideMark/>
          </w:tcPr>
          <w:p w14:paraId="2B875B5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65,266,362</w:t>
            </w:r>
          </w:p>
        </w:tc>
        <w:tc>
          <w:tcPr>
            <w:tcW w:w="1843" w:type="dxa"/>
            <w:noWrap/>
            <w:hideMark/>
          </w:tcPr>
          <w:p w14:paraId="02C7751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883,286,080</w:t>
            </w:r>
          </w:p>
        </w:tc>
        <w:tc>
          <w:tcPr>
            <w:tcW w:w="1843" w:type="dxa"/>
            <w:noWrap/>
            <w:hideMark/>
          </w:tcPr>
          <w:p w14:paraId="38E3C97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103,926,914</w:t>
            </w:r>
          </w:p>
        </w:tc>
        <w:tc>
          <w:tcPr>
            <w:tcW w:w="1701" w:type="dxa"/>
            <w:noWrap/>
            <w:hideMark/>
          </w:tcPr>
          <w:p w14:paraId="15B40F4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34,818,821</w:t>
            </w:r>
          </w:p>
        </w:tc>
        <w:tc>
          <w:tcPr>
            <w:tcW w:w="1734" w:type="dxa"/>
            <w:noWrap/>
            <w:hideMark/>
          </w:tcPr>
          <w:p w14:paraId="37BBFB9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1,830,172,338</w:t>
            </w:r>
          </w:p>
        </w:tc>
      </w:tr>
      <w:tr w:rsidR="001805BE" w:rsidRPr="00EA37F0" w14:paraId="70918C29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1C24DE81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</w:t>
            </w: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stdev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D78C13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6,771,826</w:t>
            </w:r>
          </w:p>
        </w:tc>
        <w:tc>
          <w:tcPr>
            <w:tcW w:w="1984" w:type="dxa"/>
            <w:noWrap/>
            <w:hideMark/>
          </w:tcPr>
          <w:p w14:paraId="2C9970B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35,898,699</w:t>
            </w:r>
          </w:p>
        </w:tc>
        <w:tc>
          <w:tcPr>
            <w:tcW w:w="2126" w:type="dxa"/>
            <w:noWrap/>
            <w:hideMark/>
          </w:tcPr>
          <w:p w14:paraId="1584E6A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3,925,479</w:t>
            </w:r>
          </w:p>
        </w:tc>
        <w:tc>
          <w:tcPr>
            <w:tcW w:w="1843" w:type="dxa"/>
            <w:noWrap/>
            <w:hideMark/>
          </w:tcPr>
          <w:p w14:paraId="26908E6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50,220,341</w:t>
            </w:r>
          </w:p>
        </w:tc>
        <w:tc>
          <w:tcPr>
            <w:tcW w:w="1843" w:type="dxa"/>
            <w:noWrap/>
            <w:hideMark/>
          </w:tcPr>
          <w:p w14:paraId="12B3A5B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6,172,248</w:t>
            </w:r>
          </w:p>
        </w:tc>
        <w:tc>
          <w:tcPr>
            <w:tcW w:w="1701" w:type="dxa"/>
            <w:noWrap/>
            <w:hideMark/>
          </w:tcPr>
          <w:p w14:paraId="10E91BF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2,106,836</w:t>
            </w:r>
          </w:p>
        </w:tc>
        <w:tc>
          <w:tcPr>
            <w:tcW w:w="1734" w:type="dxa"/>
            <w:noWrap/>
            <w:hideMark/>
          </w:tcPr>
          <w:p w14:paraId="59E2E5A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62,738,771</w:t>
            </w:r>
          </w:p>
        </w:tc>
      </w:tr>
      <w:tr w:rsidR="001805BE" w:rsidRPr="00EA37F0" w14:paraId="39A21BB1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1ABB0632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B-Max</w:t>
            </w:r>
          </w:p>
        </w:tc>
        <w:tc>
          <w:tcPr>
            <w:tcW w:w="1701" w:type="dxa"/>
            <w:noWrap/>
            <w:hideMark/>
          </w:tcPr>
          <w:p w14:paraId="13E9650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137,298,501</w:t>
            </w:r>
          </w:p>
        </w:tc>
        <w:tc>
          <w:tcPr>
            <w:tcW w:w="1984" w:type="dxa"/>
            <w:noWrap/>
            <w:hideMark/>
          </w:tcPr>
          <w:p w14:paraId="7BD5DEE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733,258,488</w:t>
            </w:r>
          </w:p>
        </w:tc>
        <w:tc>
          <w:tcPr>
            <w:tcW w:w="2126" w:type="dxa"/>
            <w:noWrap/>
            <w:hideMark/>
          </w:tcPr>
          <w:p w14:paraId="56D680C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80,006,109</w:t>
            </w:r>
          </w:p>
        </w:tc>
        <w:tc>
          <w:tcPr>
            <w:tcW w:w="1843" w:type="dxa"/>
            <w:noWrap/>
            <w:hideMark/>
          </w:tcPr>
          <w:p w14:paraId="7E16C87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1,045,211,736</w:t>
            </w:r>
          </w:p>
        </w:tc>
        <w:tc>
          <w:tcPr>
            <w:tcW w:w="1843" w:type="dxa"/>
            <w:noWrap/>
            <w:hideMark/>
          </w:tcPr>
          <w:p w14:paraId="4B15D20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121,739,763</w:t>
            </w:r>
          </w:p>
        </w:tc>
        <w:tc>
          <w:tcPr>
            <w:tcW w:w="1701" w:type="dxa"/>
            <w:noWrap/>
            <w:hideMark/>
          </w:tcPr>
          <w:p w14:paraId="1F272AF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41,600,121</w:t>
            </w:r>
          </w:p>
        </w:tc>
        <w:tc>
          <w:tcPr>
            <w:tcW w:w="1734" w:type="dxa"/>
            <w:noWrap/>
            <w:hideMark/>
          </w:tcPr>
          <w:p w14:paraId="3CA8FA9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2,016,150,511</w:t>
            </w:r>
          </w:p>
        </w:tc>
      </w:tr>
      <w:tr w:rsidR="001805BE" w:rsidRPr="00EA37F0" w14:paraId="078918AD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1B0D2EEB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B-Min</w:t>
            </w:r>
          </w:p>
        </w:tc>
        <w:tc>
          <w:tcPr>
            <w:tcW w:w="1701" w:type="dxa"/>
            <w:noWrap/>
            <w:hideMark/>
          </w:tcPr>
          <w:p w14:paraId="63CDAA2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93,591,597</w:t>
            </w:r>
          </w:p>
        </w:tc>
        <w:tc>
          <w:tcPr>
            <w:tcW w:w="1984" w:type="dxa"/>
            <w:noWrap/>
            <w:hideMark/>
          </w:tcPr>
          <w:p w14:paraId="6404E67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498,264,488</w:t>
            </w:r>
          </w:p>
        </w:tc>
        <w:tc>
          <w:tcPr>
            <w:tcW w:w="2126" w:type="dxa"/>
            <w:noWrap/>
            <w:hideMark/>
          </w:tcPr>
          <w:p w14:paraId="2B0A56B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53,954,989</w:t>
            </w:r>
          </w:p>
        </w:tc>
        <w:tc>
          <w:tcPr>
            <w:tcW w:w="1843" w:type="dxa"/>
            <w:noWrap/>
            <w:hideMark/>
          </w:tcPr>
          <w:p w14:paraId="46ACC0F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726,193,287</w:t>
            </w:r>
          </w:p>
        </w:tc>
        <w:tc>
          <w:tcPr>
            <w:tcW w:w="1843" w:type="dxa"/>
            <w:noWrap/>
            <w:hideMark/>
          </w:tcPr>
          <w:p w14:paraId="6C74409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82,710,781</w:t>
            </w:r>
          </w:p>
        </w:tc>
        <w:tc>
          <w:tcPr>
            <w:tcW w:w="1701" w:type="dxa"/>
            <w:noWrap/>
            <w:hideMark/>
          </w:tcPr>
          <w:p w14:paraId="42DFA24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27,492,087</w:t>
            </w:r>
          </w:p>
        </w:tc>
        <w:tc>
          <w:tcPr>
            <w:tcW w:w="1734" w:type="dxa"/>
            <w:noWrap/>
            <w:hideMark/>
          </w:tcPr>
          <w:p w14:paraId="1862209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1,613,215,910</w:t>
            </w:r>
          </w:p>
        </w:tc>
      </w:tr>
      <w:tr w:rsidR="001805BE" w:rsidRPr="00EA37F0" w14:paraId="48E17CC1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318453D4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B-95%LCI</w:t>
            </w:r>
          </w:p>
        </w:tc>
        <w:tc>
          <w:tcPr>
            <w:tcW w:w="1701" w:type="dxa"/>
            <w:noWrap/>
            <w:hideMark/>
          </w:tcPr>
          <w:p w14:paraId="3C90C19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102,665,582</w:t>
            </w:r>
          </w:p>
        </w:tc>
        <w:tc>
          <w:tcPr>
            <w:tcW w:w="1984" w:type="dxa"/>
            <w:noWrap/>
            <w:hideMark/>
          </w:tcPr>
          <w:p w14:paraId="185F5B9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560,881,743</w:t>
            </w:r>
          </w:p>
        </w:tc>
        <w:tc>
          <w:tcPr>
            <w:tcW w:w="2126" w:type="dxa"/>
            <w:noWrap/>
            <w:hideMark/>
          </w:tcPr>
          <w:p w14:paraId="1D4A010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57,780,112</w:t>
            </w:r>
          </w:p>
        </w:tc>
        <w:tc>
          <w:tcPr>
            <w:tcW w:w="1843" w:type="dxa"/>
            <w:noWrap/>
            <w:hideMark/>
          </w:tcPr>
          <w:p w14:paraId="3B17555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790,510,739</w:t>
            </w:r>
          </w:p>
        </w:tc>
        <w:tc>
          <w:tcPr>
            <w:tcW w:w="1843" w:type="dxa"/>
            <w:noWrap/>
            <w:hideMark/>
          </w:tcPr>
          <w:p w14:paraId="0930FF7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92,061,630</w:t>
            </w:r>
          </w:p>
        </w:tc>
        <w:tc>
          <w:tcPr>
            <w:tcW w:w="1701" w:type="dxa"/>
            <w:noWrap/>
            <w:hideMark/>
          </w:tcPr>
          <w:p w14:paraId="37C50F1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30,690,938</w:t>
            </w:r>
          </w:p>
        </w:tc>
        <w:tc>
          <w:tcPr>
            <w:tcW w:w="1734" w:type="dxa"/>
            <w:noWrap/>
            <w:hideMark/>
          </w:tcPr>
          <w:p w14:paraId="1DE081D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1,707,099,938</w:t>
            </w:r>
          </w:p>
        </w:tc>
      </w:tr>
      <w:tr w:rsidR="001805BE" w:rsidRPr="00EA37F0" w14:paraId="545943AF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0D7BD0AF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B-95%UCI</w:t>
            </w:r>
          </w:p>
        </w:tc>
        <w:tc>
          <w:tcPr>
            <w:tcW w:w="1701" w:type="dxa"/>
            <w:noWrap/>
            <w:hideMark/>
          </w:tcPr>
          <w:p w14:paraId="6201718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128,871,453</w:t>
            </w:r>
          </w:p>
        </w:tc>
        <w:tc>
          <w:tcPr>
            <w:tcW w:w="1984" w:type="dxa"/>
            <w:noWrap/>
            <w:hideMark/>
          </w:tcPr>
          <w:p w14:paraId="6C6C814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701,122,565</w:t>
            </w:r>
          </w:p>
        </w:tc>
        <w:tc>
          <w:tcPr>
            <w:tcW w:w="2126" w:type="dxa"/>
            <w:noWrap/>
            <w:hideMark/>
          </w:tcPr>
          <w:p w14:paraId="19A9A1E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73,476,129</w:t>
            </w:r>
          </w:p>
        </w:tc>
        <w:tc>
          <w:tcPr>
            <w:tcW w:w="1843" w:type="dxa"/>
            <w:noWrap/>
            <w:hideMark/>
          </w:tcPr>
          <w:p w14:paraId="1BB595B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978,438,532</w:t>
            </w:r>
          </w:p>
        </w:tc>
        <w:tc>
          <w:tcPr>
            <w:tcW w:w="1843" w:type="dxa"/>
            <w:noWrap/>
            <w:hideMark/>
          </w:tcPr>
          <w:p w14:paraId="203CF25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115,831,200</w:t>
            </w:r>
          </w:p>
        </w:tc>
        <w:tc>
          <w:tcPr>
            <w:tcW w:w="1701" w:type="dxa"/>
            <w:noWrap/>
            <w:hideMark/>
          </w:tcPr>
          <w:p w14:paraId="5D2A705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38,969,806</w:t>
            </w:r>
          </w:p>
        </w:tc>
        <w:tc>
          <w:tcPr>
            <w:tcW w:w="1734" w:type="dxa"/>
            <w:noWrap/>
            <w:hideMark/>
          </w:tcPr>
          <w:p w14:paraId="402486E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1,958,876,128</w:t>
            </w:r>
          </w:p>
        </w:tc>
      </w:tr>
      <w:tr w:rsidR="001805BE" w:rsidRPr="00EA37F0" w14:paraId="39D70E39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7F8667A3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2932" w:type="dxa"/>
            <w:gridSpan w:val="7"/>
            <w:noWrap/>
            <w:hideMark/>
          </w:tcPr>
          <w:p w14:paraId="6242DAF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 xml:space="preserve"> Monetary Savings </w:t>
            </w:r>
          </w:p>
        </w:tc>
      </w:tr>
      <w:tr w:rsidR="001805BE" w:rsidRPr="00EA37F0" w14:paraId="795215C6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0A49680B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lastRenderedPageBreak/>
              <w:t> </w:t>
            </w:r>
          </w:p>
        </w:tc>
        <w:tc>
          <w:tcPr>
            <w:tcW w:w="1701" w:type="dxa"/>
            <w:noWrap/>
            <w:hideMark/>
          </w:tcPr>
          <w:p w14:paraId="3D291E7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Asthma</w:t>
            </w:r>
          </w:p>
        </w:tc>
        <w:tc>
          <w:tcPr>
            <w:tcW w:w="1984" w:type="dxa"/>
            <w:noWrap/>
            <w:hideMark/>
          </w:tcPr>
          <w:p w14:paraId="6D82F5C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Cerebrovascular disease (CD)</w:t>
            </w:r>
          </w:p>
        </w:tc>
        <w:tc>
          <w:tcPr>
            <w:tcW w:w="2126" w:type="dxa"/>
            <w:noWrap/>
            <w:hideMark/>
          </w:tcPr>
          <w:p w14:paraId="541C9E4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Chronic obstructive pulmonary disease</w:t>
            </w:r>
          </w:p>
        </w:tc>
        <w:tc>
          <w:tcPr>
            <w:tcW w:w="1843" w:type="dxa"/>
            <w:noWrap/>
            <w:hideMark/>
          </w:tcPr>
          <w:p w14:paraId="68EFE2E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 heart disease</w:t>
            </w:r>
          </w:p>
        </w:tc>
        <w:tc>
          <w:tcPr>
            <w:tcW w:w="1843" w:type="dxa"/>
            <w:noWrap/>
            <w:hideMark/>
          </w:tcPr>
          <w:p w14:paraId="55E18A9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Lower respiratory infections</w:t>
            </w:r>
          </w:p>
        </w:tc>
        <w:tc>
          <w:tcPr>
            <w:tcW w:w="1701" w:type="dxa"/>
            <w:noWrap/>
            <w:hideMark/>
          </w:tcPr>
          <w:p w14:paraId="488EC3A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Trachea, bronchus and lung cancers</w:t>
            </w:r>
          </w:p>
        </w:tc>
        <w:tc>
          <w:tcPr>
            <w:tcW w:w="1734" w:type="dxa"/>
            <w:noWrap/>
            <w:hideMark/>
          </w:tcPr>
          <w:p w14:paraId="27F4E71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Total</w:t>
            </w:r>
          </w:p>
        </w:tc>
      </w:tr>
      <w:tr w:rsidR="001805BE" w:rsidRPr="00EA37F0" w14:paraId="29C0BC10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5D1A4484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B-Mean</w:t>
            </w:r>
          </w:p>
        </w:tc>
        <w:tc>
          <w:tcPr>
            <w:tcW w:w="1701" w:type="dxa"/>
            <w:noWrap/>
            <w:hideMark/>
          </w:tcPr>
          <w:p w14:paraId="53C351E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8,696,402</w:t>
            </w:r>
          </w:p>
        </w:tc>
        <w:tc>
          <w:tcPr>
            <w:tcW w:w="1984" w:type="dxa"/>
            <w:noWrap/>
            <w:hideMark/>
          </w:tcPr>
          <w:p w14:paraId="0729A52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47,100,664</w:t>
            </w:r>
          </w:p>
        </w:tc>
        <w:tc>
          <w:tcPr>
            <w:tcW w:w="2126" w:type="dxa"/>
            <w:noWrap/>
            <w:hideMark/>
          </w:tcPr>
          <w:p w14:paraId="63B145F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4,900,775</w:t>
            </w:r>
          </w:p>
        </w:tc>
        <w:tc>
          <w:tcPr>
            <w:tcW w:w="1843" w:type="dxa"/>
            <w:noWrap/>
            <w:hideMark/>
          </w:tcPr>
          <w:p w14:paraId="22D5360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66,339,273</w:t>
            </w:r>
          </w:p>
        </w:tc>
        <w:tc>
          <w:tcPr>
            <w:tcW w:w="1843" w:type="dxa"/>
            <w:noWrap/>
            <w:hideMark/>
          </w:tcPr>
          <w:p w14:paraId="6886473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7,805,009</w:t>
            </w:r>
          </w:p>
        </w:tc>
        <w:tc>
          <w:tcPr>
            <w:tcW w:w="1701" w:type="dxa"/>
            <w:noWrap/>
            <w:hideMark/>
          </w:tcPr>
          <w:p w14:paraId="0267DEC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2,614,340</w:t>
            </w:r>
          </w:p>
        </w:tc>
        <w:tc>
          <w:tcPr>
            <w:tcW w:w="1734" w:type="dxa"/>
            <w:noWrap/>
            <w:hideMark/>
          </w:tcPr>
          <w:p w14:paraId="65DB510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137,456,463</w:t>
            </w:r>
          </w:p>
        </w:tc>
      </w:tr>
      <w:tr w:rsidR="001805BE" w:rsidRPr="00EA37F0" w14:paraId="1FBA7AFB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61FB6A9B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</w:t>
            </w: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stdev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535B06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1,013,575</w:t>
            </w:r>
          </w:p>
        </w:tc>
        <w:tc>
          <w:tcPr>
            <w:tcW w:w="1984" w:type="dxa"/>
            <w:noWrap/>
            <w:hideMark/>
          </w:tcPr>
          <w:p w14:paraId="77BC143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5,510,816</w:t>
            </w:r>
          </w:p>
        </w:tc>
        <w:tc>
          <w:tcPr>
            <w:tcW w:w="2126" w:type="dxa"/>
            <w:noWrap/>
            <w:hideMark/>
          </w:tcPr>
          <w:p w14:paraId="0560447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568,385</w:t>
            </w:r>
          </w:p>
        </w:tc>
        <w:tc>
          <w:tcPr>
            <w:tcW w:w="1843" w:type="dxa"/>
            <w:noWrap/>
            <w:hideMark/>
          </w:tcPr>
          <w:p w14:paraId="592E816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7,725,404</w:t>
            </w:r>
          </w:p>
        </w:tc>
        <w:tc>
          <w:tcPr>
            <w:tcW w:w="1843" w:type="dxa"/>
            <w:noWrap/>
            <w:hideMark/>
          </w:tcPr>
          <w:p w14:paraId="682680B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914,361</w:t>
            </w:r>
          </w:p>
        </w:tc>
        <w:tc>
          <w:tcPr>
            <w:tcW w:w="1701" w:type="dxa"/>
            <w:noWrap/>
            <w:hideMark/>
          </w:tcPr>
          <w:p w14:paraId="2825C15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302,234</w:t>
            </w:r>
          </w:p>
        </w:tc>
        <w:tc>
          <w:tcPr>
            <w:tcW w:w="1734" w:type="dxa"/>
            <w:noWrap/>
            <w:hideMark/>
          </w:tcPr>
          <w:p w14:paraId="4B76983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14,707,241</w:t>
            </w:r>
          </w:p>
        </w:tc>
      </w:tr>
      <w:tr w:rsidR="001805BE" w:rsidRPr="00EA37F0" w14:paraId="078E100E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500CB278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B-Max</w:t>
            </w:r>
          </w:p>
        </w:tc>
        <w:tc>
          <w:tcPr>
            <w:tcW w:w="1701" w:type="dxa"/>
            <w:noWrap/>
            <w:hideMark/>
          </w:tcPr>
          <w:p w14:paraId="122783C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12,473,006</w:t>
            </w:r>
          </w:p>
        </w:tc>
        <w:tc>
          <w:tcPr>
            <w:tcW w:w="1984" w:type="dxa"/>
            <w:noWrap/>
            <w:hideMark/>
          </w:tcPr>
          <w:p w14:paraId="10F74F8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65,122,973</w:t>
            </w:r>
          </w:p>
        </w:tc>
        <w:tc>
          <w:tcPr>
            <w:tcW w:w="2126" w:type="dxa"/>
            <w:noWrap/>
            <w:hideMark/>
          </w:tcPr>
          <w:p w14:paraId="7AB18BA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7,900,368</w:t>
            </w:r>
          </w:p>
        </w:tc>
        <w:tc>
          <w:tcPr>
            <w:tcW w:w="1843" w:type="dxa"/>
            <w:noWrap/>
            <w:hideMark/>
          </w:tcPr>
          <w:p w14:paraId="08489C8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97,042,051</w:t>
            </w:r>
          </w:p>
        </w:tc>
        <w:tc>
          <w:tcPr>
            <w:tcW w:w="1843" w:type="dxa"/>
            <w:noWrap/>
            <w:hideMark/>
          </w:tcPr>
          <w:p w14:paraId="64A9CCB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11,243,910</w:t>
            </w:r>
          </w:p>
        </w:tc>
        <w:tc>
          <w:tcPr>
            <w:tcW w:w="1701" w:type="dxa"/>
            <w:noWrap/>
            <w:hideMark/>
          </w:tcPr>
          <w:p w14:paraId="611F9B5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3,774,308</w:t>
            </w:r>
          </w:p>
        </w:tc>
        <w:tc>
          <w:tcPr>
            <w:tcW w:w="1734" w:type="dxa"/>
            <w:noWrap/>
            <w:hideMark/>
          </w:tcPr>
          <w:p w14:paraId="1497330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190,315,785</w:t>
            </w:r>
          </w:p>
        </w:tc>
      </w:tr>
      <w:tr w:rsidR="001805BE" w:rsidRPr="00EA37F0" w14:paraId="7066B3BC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700AA181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B-Min</w:t>
            </w:r>
          </w:p>
        </w:tc>
        <w:tc>
          <w:tcPr>
            <w:tcW w:w="1701" w:type="dxa"/>
            <w:noWrap/>
            <w:hideMark/>
          </w:tcPr>
          <w:p w14:paraId="62E2C97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6,073,407</w:t>
            </w:r>
          </w:p>
        </w:tc>
        <w:tc>
          <w:tcPr>
            <w:tcW w:w="1984" w:type="dxa"/>
            <w:noWrap/>
            <w:hideMark/>
          </w:tcPr>
          <w:p w14:paraId="315716B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32,968,118</w:t>
            </w:r>
          </w:p>
        </w:tc>
        <w:tc>
          <w:tcPr>
            <w:tcW w:w="2126" w:type="dxa"/>
            <w:noWrap/>
            <w:hideMark/>
          </w:tcPr>
          <w:p w14:paraId="750F77C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3,310,480</w:t>
            </w:r>
          </w:p>
        </w:tc>
        <w:tc>
          <w:tcPr>
            <w:tcW w:w="1843" w:type="dxa"/>
            <w:noWrap/>
            <w:hideMark/>
          </w:tcPr>
          <w:p w14:paraId="6D73969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46,991,673</w:t>
            </w:r>
          </w:p>
        </w:tc>
        <w:tc>
          <w:tcPr>
            <w:tcW w:w="1843" w:type="dxa"/>
            <w:noWrap/>
            <w:hideMark/>
          </w:tcPr>
          <w:p w14:paraId="0665E63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5,473,362</w:t>
            </w:r>
          </w:p>
        </w:tc>
        <w:tc>
          <w:tcPr>
            <w:tcW w:w="1701" w:type="dxa"/>
            <w:noWrap/>
            <w:hideMark/>
          </w:tcPr>
          <w:p w14:paraId="0E3DBC7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1,773,857</w:t>
            </w:r>
          </w:p>
        </w:tc>
        <w:tc>
          <w:tcPr>
            <w:tcW w:w="1734" w:type="dxa"/>
            <w:noWrap/>
            <w:hideMark/>
          </w:tcPr>
          <w:p w14:paraId="717353E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97,930,553</w:t>
            </w:r>
          </w:p>
        </w:tc>
      </w:tr>
      <w:tr w:rsidR="001805BE" w:rsidRPr="00EA37F0" w14:paraId="3027413D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2F0A2603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B-95%LCI</w:t>
            </w:r>
          </w:p>
        </w:tc>
        <w:tc>
          <w:tcPr>
            <w:tcW w:w="1701" w:type="dxa"/>
            <w:noWrap/>
            <w:hideMark/>
          </w:tcPr>
          <w:p w14:paraId="33611E8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6,837,297</w:t>
            </w:r>
          </w:p>
        </w:tc>
        <w:tc>
          <w:tcPr>
            <w:tcW w:w="1984" w:type="dxa"/>
            <w:noWrap/>
            <w:hideMark/>
          </w:tcPr>
          <w:p w14:paraId="2FDCE7E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37,728,260</w:t>
            </w:r>
          </w:p>
        </w:tc>
        <w:tc>
          <w:tcPr>
            <w:tcW w:w="2126" w:type="dxa"/>
            <w:noWrap/>
            <w:hideMark/>
          </w:tcPr>
          <w:p w14:paraId="48BA427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3,912,657</w:t>
            </w:r>
          </w:p>
        </w:tc>
        <w:tc>
          <w:tcPr>
            <w:tcW w:w="1843" w:type="dxa"/>
            <w:noWrap/>
            <w:hideMark/>
          </w:tcPr>
          <w:p w14:paraId="2C95BBF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53,462,049</w:t>
            </w:r>
          </w:p>
        </w:tc>
        <w:tc>
          <w:tcPr>
            <w:tcW w:w="1843" w:type="dxa"/>
            <w:noWrap/>
            <w:hideMark/>
          </w:tcPr>
          <w:p w14:paraId="07596EB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6,171,139</w:t>
            </w:r>
          </w:p>
        </w:tc>
        <w:tc>
          <w:tcPr>
            <w:tcW w:w="1701" w:type="dxa"/>
            <w:noWrap/>
            <w:hideMark/>
          </w:tcPr>
          <w:p w14:paraId="0CF936D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2,059,525</w:t>
            </w:r>
          </w:p>
        </w:tc>
        <w:tc>
          <w:tcPr>
            <w:tcW w:w="1734" w:type="dxa"/>
            <w:noWrap/>
            <w:hideMark/>
          </w:tcPr>
          <w:p w14:paraId="4FBA10E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112,006,357</w:t>
            </w:r>
          </w:p>
        </w:tc>
      </w:tr>
      <w:tr w:rsidR="001805BE" w:rsidRPr="00EA37F0" w14:paraId="357153F3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6CFE9A66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B-95%UCI</w:t>
            </w:r>
          </w:p>
        </w:tc>
        <w:tc>
          <w:tcPr>
            <w:tcW w:w="1701" w:type="dxa"/>
            <w:noWrap/>
            <w:hideMark/>
          </w:tcPr>
          <w:p w14:paraId="7E7621B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10,664,582</w:t>
            </w:r>
          </w:p>
        </w:tc>
        <w:tc>
          <w:tcPr>
            <w:tcW w:w="1984" w:type="dxa"/>
            <w:noWrap/>
            <w:hideMark/>
          </w:tcPr>
          <w:p w14:paraId="14F7F0C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58,773,477</w:t>
            </w:r>
          </w:p>
        </w:tc>
        <w:tc>
          <w:tcPr>
            <w:tcW w:w="2126" w:type="dxa"/>
            <w:noWrap/>
            <w:hideMark/>
          </w:tcPr>
          <w:p w14:paraId="06DBC10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5,994,594</w:t>
            </w:r>
          </w:p>
        </w:tc>
        <w:tc>
          <w:tcPr>
            <w:tcW w:w="1843" w:type="dxa"/>
            <w:noWrap/>
            <w:hideMark/>
          </w:tcPr>
          <w:p w14:paraId="3789FE9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82,672,533</w:t>
            </w:r>
          </w:p>
        </w:tc>
        <w:tc>
          <w:tcPr>
            <w:tcW w:w="1843" w:type="dxa"/>
            <w:noWrap/>
            <w:hideMark/>
          </w:tcPr>
          <w:p w14:paraId="43F9C6A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9,748,916</w:t>
            </w:r>
          </w:p>
        </w:tc>
        <w:tc>
          <w:tcPr>
            <w:tcW w:w="1701" w:type="dxa"/>
            <w:noWrap/>
            <w:hideMark/>
          </w:tcPr>
          <w:p w14:paraId="60467A3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3,230,610</w:t>
            </w:r>
          </w:p>
        </w:tc>
        <w:tc>
          <w:tcPr>
            <w:tcW w:w="1734" w:type="dxa"/>
            <w:noWrap/>
            <w:hideMark/>
          </w:tcPr>
          <w:p w14:paraId="0ACB546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168,285,842</w:t>
            </w:r>
          </w:p>
        </w:tc>
      </w:tr>
      <w:tr w:rsidR="001805BE" w:rsidRPr="00EA37F0" w14:paraId="3388959D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57AE6007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2932" w:type="dxa"/>
            <w:gridSpan w:val="7"/>
            <w:noWrap/>
            <w:hideMark/>
          </w:tcPr>
          <w:p w14:paraId="57A6C2B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 xml:space="preserve"> Monetary Savings Discounted</w:t>
            </w:r>
          </w:p>
        </w:tc>
      </w:tr>
      <w:tr w:rsidR="001805BE" w:rsidRPr="00EA37F0" w14:paraId="75B5A5CE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19E0652E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096519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Asthma</w:t>
            </w:r>
          </w:p>
        </w:tc>
        <w:tc>
          <w:tcPr>
            <w:tcW w:w="1984" w:type="dxa"/>
            <w:noWrap/>
            <w:hideMark/>
          </w:tcPr>
          <w:p w14:paraId="31C479A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Cerebrovascular disease (CD)</w:t>
            </w:r>
          </w:p>
        </w:tc>
        <w:tc>
          <w:tcPr>
            <w:tcW w:w="2126" w:type="dxa"/>
            <w:noWrap/>
            <w:hideMark/>
          </w:tcPr>
          <w:p w14:paraId="597AC75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Chronic obstructive pulmonary disease</w:t>
            </w:r>
          </w:p>
        </w:tc>
        <w:tc>
          <w:tcPr>
            <w:tcW w:w="1843" w:type="dxa"/>
            <w:noWrap/>
            <w:hideMark/>
          </w:tcPr>
          <w:p w14:paraId="563D403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 xml:space="preserve"> heart disease</w:t>
            </w:r>
          </w:p>
        </w:tc>
        <w:tc>
          <w:tcPr>
            <w:tcW w:w="1843" w:type="dxa"/>
            <w:noWrap/>
            <w:hideMark/>
          </w:tcPr>
          <w:p w14:paraId="06D6983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Lower respiratory infections</w:t>
            </w:r>
          </w:p>
        </w:tc>
        <w:tc>
          <w:tcPr>
            <w:tcW w:w="1701" w:type="dxa"/>
            <w:noWrap/>
            <w:hideMark/>
          </w:tcPr>
          <w:p w14:paraId="719A3BF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Trachea, bronchus and lung cancers</w:t>
            </w:r>
          </w:p>
        </w:tc>
        <w:tc>
          <w:tcPr>
            <w:tcW w:w="1734" w:type="dxa"/>
            <w:noWrap/>
            <w:hideMark/>
          </w:tcPr>
          <w:p w14:paraId="44FB3F3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Total</w:t>
            </w:r>
          </w:p>
        </w:tc>
      </w:tr>
      <w:tr w:rsidR="001805BE" w:rsidRPr="00EA37F0" w14:paraId="4520AE0A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54A6B4D7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B-Mean</w:t>
            </w:r>
          </w:p>
        </w:tc>
        <w:tc>
          <w:tcPr>
            <w:tcW w:w="1701" w:type="dxa"/>
            <w:noWrap/>
            <w:hideMark/>
          </w:tcPr>
          <w:p w14:paraId="1A74704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5,591,734</w:t>
            </w:r>
          </w:p>
        </w:tc>
        <w:tc>
          <w:tcPr>
            <w:tcW w:w="1984" w:type="dxa"/>
            <w:noWrap/>
            <w:hideMark/>
          </w:tcPr>
          <w:p w14:paraId="0003206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30,285,444</w:t>
            </w:r>
          </w:p>
        </w:tc>
        <w:tc>
          <w:tcPr>
            <w:tcW w:w="2126" w:type="dxa"/>
            <w:noWrap/>
            <w:hideMark/>
          </w:tcPr>
          <w:p w14:paraId="12FF623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3,151,169</w:t>
            </w:r>
          </w:p>
        </w:tc>
        <w:tc>
          <w:tcPr>
            <w:tcW w:w="1843" w:type="dxa"/>
            <w:noWrap/>
            <w:hideMark/>
          </w:tcPr>
          <w:p w14:paraId="6A66C9E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42,655,754</w:t>
            </w:r>
          </w:p>
        </w:tc>
        <w:tc>
          <w:tcPr>
            <w:tcW w:w="1843" w:type="dxa"/>
            <w:noWrap/>
            <w:hideMark/>
          </w:tcPr>
          <w:p w14:paraId="045D151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5,018,574</w:t>
            </w:r>
          </w:p>
        </w:tc>
        <w:tc>
          <w:tcPr>
            <w:tcW w:w="1701" w:type="dxa"/>
            <w:noWrap/>
            <w:hideMark/>
          </w:tcPr>
          <w:p w14:paraId="01FE114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1,681,005</w:t>
            </w:r>
          </w:p>
        </w:tc>
        <w:tc>
          <w:tcPr>
            <w:tcW w:w="1734" w:type="dxa"/>
            <w:noWrap/>
            <w:hideMark/>
          </w:tcPr>
          <w:p w14:paraId="0AE9C46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88,383,680</w:t>
            </w:r>
          </w:p>
        </w:tc>
      </w:tr>
      <w:tr w:rsidR="001805BE" w:rsidRPr="00EA37F0" w14:paraId="20C4FC56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11C18174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</w:t>
            </w:r>
            <w:proofErr w:type="spellStart"/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stdev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79002C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651,723</w:t>
            </w:r>
          </w:p>
        </w:tc>
        <w:tc>
          <w:tcPr>
            <w:tcW w:w="1984" w:type="dxa"/>
            <w:noWrap/>
            <w:hideMark/>
          </w:tcPr>
          <w:p w14:paraId="7AC84D2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3,543,422</w:t>
            </w:r>
          </w:p>
        </w:tc>
        <w:tc>
          <w:tcPr>
            <w:tcW w:w="2126" w:type="dxa"/>
            <w:noWrap/>
            <w:hideMark/>
          </w:tcPr>
          <w:p w14:paraId="7144094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365,468</w:t>
            </w:r>
          </w:p>
        </w:tc>
        <w:tc>
          <w:tcPr>
            <w:tcW w:w="1843" w:type="dxa"/>
            <w:noWrap/>
            <w:hideMark/>
          </w:tcPr>
          <w:p w14:paraId="5A26148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4,967,388</w:t>
            </w:r>
          </w:p>
        </w:tc>
        <w:tc>
          <w:tcPr>
            <w:tcW w:w="1843" w:type="dxa"/>
            <w:noWrap/>
            <w:hideMark/>
          </w:tcPr>
          <w:p w14:paraId="01EF8B5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587,928</w:t>
            </w:r>
          </w:p>
        </w:tc>
        <w:tc>
          <w:tcPr>
            <w:tcW w:w="1701" w:type="dxa"/>
            <w:noWrap/>
            <w:hideMark/>
          </w:tcPr>
          <w:p w14:paraId="5DC156D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194,334</w:t>
            </w:r>
          </w:p>
        </w:tc>
        <w:tc>
          <w:tcPr>
            <w:tcW w:w="1734" w:type="dxa"/>
            <w:noWrap/>
            <w:hideMark/>
          </w:tcPr>
          <w:p w14:paraId="5D2CF52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9,456,668</w:t>
            </w:r>
          </w:p>
        </w:tc>
      </w:tr>
      <w:tr w:rsidR="001805BE" w:rsidRPr="00EA37F0" w14:paraId="76489D99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401120B2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B-Max</w:t>
            </w:r>
          </w:p>
        </w:tc>
        <w:tc>
          <w:tcPr>
            <w:tcW w:w="1701" w:type="dxa"/>
            <w:noWrap/>
            <w:hideMark/>
          </w:tcPr>
          <w:p w14:paraId="6C20220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8,020,068</w:t>
            </w:r>
          </w:p>
        </w:tc>
        <w:tc>
          <w:tcPr>
            <w:tcW w:w="1984" w:type="dxa"/>
            <w:noWrap/>
            <w:hideMark/>
          </w:tcPr>
          <w:p w14:paraId="27C57C4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41,873,680</w:t>
            </w:r>
          </w:p>
        </w:tc>
        <w:tc>
          <w:tcPr>
            <w:tcW w:w="2126" w:type="dxa"/>
            <w:noWrap/>
            <w:hideMark/>
          </w:tcPr>
          <w:p w14:paraId="5E3E33B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5,079,889</w:t>
            </w:r>
          </w:p>
        </w:tc>
        <w:tc>
          <w:tcPr>
            <w:tcW w:w="1843" w:type="dxa"/>
            <w:noWrap/>
            <w:hideMark/>
          </w:tcPr>
          <w:p w14:paraId="1352F7F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62,397,456</w:t>
            </w:r>
          </w:p>
        </w:tc>
        <w:tc>
          <w:tcPr>
            <w:tcW w:w="1843" w:type="dxa"/>
            <w:noWrap/>
            <w:hideMark/>
          </w:tcPr>
          <w:p w14:paraId="70FF2AD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7,229,767</w:t>
            </w:r>
          </w:p>
        </w:tc>
        <w:tc>
          <w:tcPr>
            <w:tcW w:w="1701" w:type="dxa"/>
            <w:noWrap/>
            <w:hideMark/>
          </w:tcPr>
          <w:p w14:paraId="081CA80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2,426,857</w:t>
            </w:r>
          </w:p>
        </w:tc>
        <w:tc>
          <w:tcPr>
            <w:tcW w:w="1734" w:type="dxa"/>
            <w:noWrap/>
            <w:hideMark/>
          </w:tcPr>
          <w:p w14:paraId="4E67919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122,371,906</w:t>
            </w:r>
          </w:p>
        </w:tc>
      </w:tr>
      <w:tr w:rsidR="001805BE" w:rsidRPr="00EA37F0" w14:paraId="1F3D0355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5AD2F7AF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B-Min</w:t>
            </w:r>
          </w:p>
        </w:tc>
        <w:tc>
          <w:tcPr>
            <w:tcW w:w="1701" w:type="dxa"/>
            <w:noWrap/>
            <w:hideMark/>
          </w:tcPr>
          <w:p w14:paraId="6A74CD3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3,905,164</w:t>
            </w:r>
          </w:p>
        </w:tc>
        <w:tc>
          <w:tcPr>
            <w:tcW w:w="1984" w:type="dxa"/>
            <w:noWrap/>
            <w:hideMark/>
          </w:tcPr>
          <w:p w14:paraId="1DF18C4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21,198,302</w:t>
            </w:r>
          </w:p>
        </w:tc>
        <w:tc>
          <w:tcPr>
            <w:tcW w:w="2126" w:type="dxa"/>
            <w:noWrap/>
            <w:hideMark/>
          </w:tcPr>
          <w:p w14:paraId="569E41D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2,128,618</w:t>
            </w:r>
          </w:p>
        </w:tc>
        <w:tc>
          <w:tcPr>
            <w:tcW w:w="1843" w:type="dxa"/>
            <w:noWrap/>
            <w:hideMark/>
          </w:tcPr>
          <w:p w14:paraId="1051106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30,215,364</w:t>
            </w:r>
          </w:p>
        </w:tc>
        <w:tc>
          <w:tcPr>
            <w:tcW w:w="1843" w:type="dxa"/>
            <w:noWrap/>
            <w:hideMark/>
          </w:tcPr>
          <w:p w14:paraId="10F0035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3,519,339</w:t>
            </w:r>
          </w:p>
        </w:tc>
        <w:tc>
          <w:tcPr>
            <w:tcW w:w="1701" w:type="dxa"/>
            <w:noWrap/>
            <w:hideMark/>
          </w:tcPr>
          <w:p w14:paraId="62BCB6A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1,140,579</w:t>
            </w:r>
          </w:p>
        </w:tc>
        <w:tc>
          <w:tcPr>
            <w:tcW w:w="1734" w:type="dxa"/>
            <w:noWrap/>
            <w:hideMark/>
          </w:tcPr>
          <w:p w14:paraId="7CB74E1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62,968,757</w:t>
            </w:r>
          </w:p>
        </w:tc>
      </w:tr>
      <w:tr w:rsidR="001805BE" w:rsidRPr="00EA37F0" w14:paraId="1259DFFB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02B5A854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B-95%LCI</w:t>
            </w:r>
          </w:p>
        </w:tc>
        <w:tc>
          <w:tcPr>
            <w:tcW w:w="1701" w:type="dxa"/>
            <w:noWrap/>
            <w:hideMark/>
          </w:tcPr>
          <w:p w14:paraId="0E0746D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4,396,341</w:t>
            </w:r>
          </w:p>
        </w:tc>
        <w:tc>
          <w:tcPr>
            <w:tcW w:w="1984" w:type="dxa"/>
            <w:noWrap/>
            <w:hideMark/>
          </w:tcPr>
          <w:p w14:paraId="4835023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24,259,045</w:t>
            </w:r>
          </w:p>
        </w:tc>
        <w:tc>
          <w:tcPr>
            <w:tcW w:w="2126" w:type="dxa"/>
            <w:noWrap/>
            <w:hideMark/>
          </w:tcPr>
          <w:p w14:paraId="34A2E89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2,515,815</w:t>
            </w:r>
          </w:p>
        </w:tc>
        <w:tc>
          <w:tcPr>
            <w:tcW w:w="1843" w:type="dxa"/>
            <w:noWrap/>
            <w:hideMark/>
          </w:tcPr>
          <w:p w14:paraId="68C20FA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34,375,776</w:t>
            </w:r>
          </w:p>
        </w:tc>
        <w:tc>
          <w:tcPr>
            <w:tcW w:w="1843" w:type="dxa"/>
            <w:noWrap/>
            <w:hideMark/>
          </w:tcPr>
          <w:p w14:paraId="77DF138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3,968,005</w:t>
            </w:r>
          </w:p>
        </w:tc>
        <w:tc>
          <w:tcPr>
            <w:tcW w:w="1701" w:type="dxa"/>
            <w:noWrap/>
            <w:hideMark/>
          </w:tcPr>
          <w:p w14:paraId="43FCA25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1,324,262</w:t>
            </w:r>
          </w:p>
        </w:tc>
        <w:tc>
          <w:tcPr>
            <w:tcW w:w="1734" w:type="dxa"/>
            <w:noWrap/>
            <w:hideMark/>
          </w:tcPr>
          <w:p w14:paraId="4DECD95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72,019,415</w:t>
            </w:r>
          </w:p>
        </w:tc>
      </w:tr>
      <w:tr w:rsidR="001805BE" w:rsidRPr="00EA37F0" w14:paraId="7ADD8AE0" w14:textId="77777777" w:rsidTr="001805BE">
        <w:trPr>
          <w:trHeight w:val="312"/>
        </w:trPr>
        <w:tc>
          <w:tcPr>
            <w:tcW w:w="1277" w:type="dxa"/>
            <w:noWrap/>
            <w:hideMark/>
          </w:tcPr>
          <w:p w14:paraId="1CF254B6" w14:textId="77777777" w:rsidR="001805BE" w:rsidRPr="00EA37F0" w:rsidRDefault="001805BE" w:rsidP="00230278">
            <w:pPr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B-95%UCI</w:t>
            </w:r>
          </w:p>
        </w:tc>
        <w:tc>
          <w:tcPr>
            <w:tcW w:w="1701" w:type="dxa"/>
            <w:noWrap/>
            <w:hideMark/>
          </w:tcPr>
          <w:p w14:paraId="17A88A4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6,857,262</w:t>
            </w:r>
          </w:p>
        </w:tc>
        <w:tc>
          <w:tcPr>
            <w:tcW w:w="1984" w:type="dxa"/>
            <w:noWrap/>
            <w:hideMark/>
          </w:tcPr>
          <w:p w14:paraId="37CCCC0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37,790,992</w:t>
            </w:r>
          </w:p>
        </w:tc>
        <w:tc>
          <w:tcPr>
            <w:tcW w:w="2126" w:type="dxa"/>
            <w:noWrap/>
            <w:hideMark/>
          </w:tcPr>
          <w:p w14:paraId="46BC48B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3,854,488</w:t>
            </w:r>
          </w:p>
        </w:tc>
        <w:tc>
          <w:tcPr>
            <w:tcW w:w="1843" w:type="dxa"/>
            <w:noWrap/>
            <w:hideMark/>
          </w:tcPr>
          <w:p w14:paraId="403F61D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53,157,942</w:t>
            </w:r>
          </w:p>
        </w:tc>
        <w:tc>
          <w:tcPr>
            <w:tcW w:w="1843" w:type="dxa"/>
            <w:noWrap/>
            <w:hideMark/>
          </w:tcPr>
          <w:p w14:paraId="5A992D2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6,268,494</w:t>
            </w:r>
          </w:p>
        </w:tc>
        <w:tc>
          <w:tcPr>
            <w:tcW w:w="1701" w:type="dxa"/>
            <w:noWrap/>
            <w:hideMark/>
          </w:tcPr>
          <w:p w14:paraId="416605E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2,077,263</w:t>
            </w:r>
          </w:p>
        </w:tc>
        <w:tc>
          <w:tcPr>
            <w:tcW w:w="1734" w:type="dxa"/>
            <w:noWrap/>
            <w:hideMark/>
          </w:tcPr>
          <w:p w14:paraId="01FDA63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108,206,785</w:t>
            </w:r>
          </w:p>
        </w:tc>
      </w:tr>
    </w:tbl>
    <w:p w14:paraId="50BEBDEE" w14:textId="77777777" w:rsidR="001805BE" w:rsidRPr="00EA37F0" w:rsidRDefault="001805BE" w:rsidP="001805BE">
      <w:pPr>
        <w:spacing w:line="360" w:lineRule="auto"/>
        <w:ind w:right="-2223"/>
        <w:rPr>
          <w:rFonts w:asciiTheme="minorHAnsi" w:hAnsiTheme="minorHAnsi" w:cstheme="minorHAnsi"/>
        </w:rPr>
      </w:pPr>
    </w:p>
    <w:p w14:paraId="42EE10FF" w14:textId="77777777" w:rsidR="00C2651F" w:rsidRPr="00EA37F0" w:rsidRDefault="00C2651F" w:rsidP="001805BE">
      <w:pPr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5DC72E5C" w14:textId="77777777" w:rsidR="00EA37F0" w:rsidRDefault="00EA37F0">
      <w:pPr>
        <w:spacing w:after="160" w:line="259" w:lineRule="auto"/>
        <w:rPr>
          <w:rFonts w:asciiTheme="minorHAnsi" w:hAnsiTheme="minorHAnsi" w:cstheme="minorHAnsi"/>
          <w:b/>
          <w:bCs/>
          <w:lang w:eastAsia="el-GR"/>
        </w:rPr>
      </w:pPr>
      <w:r>
        <w:rPr>
          <w:rFonts w:asciiTheme="minorHAnsi" w:hAnsiTheme="minorHAnsi" w:cstheme="minorHAnsi"/>
          <w:b/>
          <w:bCs/>
          <w:lang w:eastAsia="el-GR"/>
        </w:rPr>
        <w:br w:type="page"/>
      </w:r>
    </w:p>
    <w:p w14:paraId="564F7CD3" w14:textId="1EFFFE30" w:rsidR="0077373E" w:rsidRPr="00EA37F0" w:rsidRDefault="00B33C2E" w:rsidP="0077373E">
      <w:pPr>
        <w:spacing w:line="360" w:lineRule="auto"/>
        <w:ind w:right="-2223"/>
        <w:rPr>
          <w:rFonts w:asciiTheme="minorHAnsi" w:hAnsiTheme="minorHAnsi" w:cstheme="minorHAnsi"/>
        </w:rPr>
      </w:pPr>
      <w:r w:rsidRPr="00EA37F0">
        <w:rPr>
          <w:rFonts w:asciiTheme="minorHAnsi" w:hAnsiTheme="minorHAnsi" w:cstheme="minorHAnsi"/>
          <w:b/>
          <w:bCs/>
          <w:lang w:eastAsia="el-GR"/>
        </w:rPr>
        <w:lastRenderedPageBreak/>
        <w:t>Supplementary Table 7</w:t>
      </w:r>
      <w:r w:rsidR="001805BE" w:rsidRPr="00EA37F0">
        <w:rPr>
          <w:rFonts w:asciiTheme="minorHAnsi" w:hAnsiTheme="minorHAnsi" w:cstheme="minorHAnsi"/>
          <w:b/>
          <w:bCs/>
        </w:rPr>
        <w:t>.</w:t>
      </w:r>
      <w:r w:rsidR="001805BE" w:rsidRPr="00EA37F0">
        <w:rPr>
          <w:rFonts w:asciiTheme="minorHAnsi" w:hAnsiTheme="minorHAnsi" w:cstheme="minorHAnsi"/>
        </w:rPr>
        <w:t xml:space="preserve"> Probabilistic Results for Productivity</w:t>
      </w:r>
      <w:r w:rsidR="0077373E" w:rsidRPr="00EA37F0">
        <w:rPr>
          <w:rFonts w:asciiTheme="minorHAnsi" w:hAnsiTheme="minorHAnsi" w:cstheme="minorHAnsi"/>
        </w:rPr>
        <w:t xml:space="preserve">. SD: standard deviation; LCI: lower confidence interval; UCI: upper confidence interval. Results were based on 5.000 non-parametric bootstrap experiments. </w:t>
      </w:r>
    </w:p>
    <w:p w14:paraId="2DC7C558" w14:textId="427498F2" w:rsidR="001805BE" w:rsidRPr="00EA37F0" w:rsidRDefault="001805BE" w:rsidP="001805BE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13607" w:type="dxa"/>
        <w:tblInd w:w="-5" w:type="dxa"/>
        <w:tblLook w:val="04A0" w:firstRow="1" w:lastRow="0" w:firstColumn="1" w:lastColumn="0" w:noHBand="0" w:noVBand="1"/>
      </w:tblPr>
      <w:tblGrid>
        <w:gridCol w:w="1276"/>
        <w:gridCol w:w="1701"/>
        <w:gridCol w:w="1843"/>
        <w:gridCol w:w="2126"/>
        <w:gridCol w:w="1613"/>
        <w:gridCol w:w="1613"/>
        <w:gridCol w:w="1701"/>
        <w:gridCol w:w="1734"/>
      </w:tblGrid>
      <w:tr w:rsidR="001805BE" w:rsidRPr="00EA37F0" w14:paraId="26A18989" w14:textId="77777777" w:rsidTr="00824538">
        <w:trPr>
          <w:trHeight w:val="312"/>
        </w:trPr>
        <w:tc>
          <w:tcPr>
            <w:tcW w:w="1276" w:type="dxa"/>
          </w:tcPr>
          <w:p w14:paraId="63EA8DB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</w:p>
        </w:tc>
        <w:tc>
          <w:tcPr>
            <w:tcW w:w="12331" w:type="dxa"/>
            <w:gridSpan w:val="7"/>
            <w:noWrap/>
            <w:hideMark/>
          </w:tcPr>
          <w:p w14:paraId="384ABF8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Patients Per Disease</w:t>
            </w:r>
          </w:p>
        </w:tc>
      </w:tr>
      <w:tr w:rsidR="00824538" w:rsidRPr="00EA37F0" w14:paraId="52AE299E" w14:textId="77777777" w:rsidTr="00824538">
        <w:trPr>
          <w:trHeight w:val="312"/>
        </w:trPr>
        <w:tc>
          <w:tcPr>
            <w:tcW w:w="1276" w:type="dxa"/>
          </w:tcPr>
          <w:p w14:paraId="1E26262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</w:p>
        </w:tc>
        <w:tc>
          <w:tcPr>
            <w:tcW w:w="1701" w:type="dxa"/>
            <w:noWrap/>
            <w:hideMark/>
          </w:tcPr>
          <w:p w14:paraId="3892C11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Asthma</w:t>
            </w:r>
          </w:p>
        </w:tc>
        <w:tc>
          <w:tcPr>
            <w:tcW w:w="1843" w:type="dxa"/>
            <w:noWrap/>
            <w:hideMark/>
          </w:tcPr>
          <w:p w14:paraId="71078E0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Cerebrovascular disease (CD)</w:t>
            </w:r>
          </w:p>
        </w:tc>
        <w:tc>
          <w:tcPr>
            <w:tcW w:w="2126" w:type="dxa"/>
            <w:noWrap/>
            <w:hideMark/>
          </w:tcPr>
          <w:p w14:paraId="49DFFB6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Chronic obstructive pulmonary disease</w:t>
            </w:r>
          </w:p>
        </w:tc>
        <w:tc>
          <w:tcPr>
            <w:tcW w:w="1613" w:type="dxa"/>
            <w:noWrap/>
            <w:hideMark/>
          </w:tcPr>
          <w:p w14:paraId="30BD8BD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lang w:eastAsia="el-GR"/>
              </w:rPr>
              <w:t xml:space="preserve"> heart disease</w:t>
            </w:r>
          </w:p>
        </w:tc>
        <w:tc>
          <w:tcPr>
            <w:tcW w:w="1613" w:type="dxa"/>
            <w:noWrap/>
            <w:hideMark/>
          </w:tcPr>
          <w:p w14:paraId="72AAB1F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Lower respiratory infections</w:t>
            </w:r>
          </w:p>
        </w:tc>
        <w:tc>
          <w:tcPr>
            <w:tcW w:w="1701" w:type="dxa"/>
            <w:noWrap/>
            <w:hideMark/>
          </w:tcPr>
          <w:p w14:paraId="197B0C8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Trachea, bronchus and lung cancers</w:t>
            </w:r>
          </w:p>
        </w:tc>
        <w:tc>
          <w:tcPr>
            <w:tcW w:w="1734" w:type="dxa"/>
            <w:noWrap/>
            <w:hideMark/>
          </w:tcPr>
          <w:p w14:paraId="209D6EB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Total</w:t>
            </w:r>
          </w:p>
        </w:tc>
      </w:tr>
      <w:tr w:rsidR="00824538" w:rsidRPr="00EA37F0" w14:paraId="64185152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7E7F6DE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B-Mean</w:t>
            </w:r>
          </w:p>
        </w:tc>
        <w:tc>
          <w:tcPr>
            <w:tcW w:w="1701" w:type="dxa"/>
            <w:noWrap/>
            <w:hideMark/>
          </w:tcPr>
          <w:p w14:paraId="79A76EF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3,496</w:t>
            </w:r>
          </w:p>
        </w:tc>
        <w:tc>
          <w:tcPr>
            <w:tcW w:w="1843" w:type="dxa"/>
            <w:noWrap/>
            <w:hideMark/>
          </w:tcPr>
          <w:p w14:paraId="2759AB5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375</w:t>
            </w:r>
          </w:p>
        </w:tc>
        <w:tc>
          <w:tcPr>
            <w:tcW w:w="2126" w:type="dxa"/>
            <w:noWrap/>
            <w:hideMark/>
          </w:tcPr>
          <w:p w14:paraId="360FE55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7,471</w:t>
            </w:r>
          </w:p>
        </w:tc>
        <w:tc>
          <w:tcPr>
            <w:tcW w:w="1613" w:type="dxa"/>
            <w:noWrap/>
            <w:hideMark/>
          </w:tcPr>
          <w:p w14:paraId="1ADD997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6,395</w:t>
            </w:r>
          </w:p>
        </w:tc>
        <w:tc>
          <w:tcPr>
            <w:tcW w:w="1613" w:type="dxa"/>
            <w:noWrap/>
            <w:hideMark/>
          </w:tcPr>
          <w:p w14:paraId="42561F4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7,645</w:t>
            </w:r>
          </w:p>
        </w:tc>
        <w:tc>
          <w:tcPr>
            <w:tcW w:w="1701" w:type="dxa"/>
            <w:noWrap/>
            <w:hideMark/>
          </w:tcPr>
          <w:p w14:paraId="7CFBFDC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352</w:t>
            </w:r>
          </w:p>
        </w:tc>
        <w:tc>
          <w:tcPr>
            <w:tcW w:w="1734" w:type="dxa"/>
            <w:noWrap/>
            <w:hideMark/>
          </w:tcPr>
          <w:p w14:paraId="6A44951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25,735</w:t>
            </w:r>
          </w:p>
        </w:tc>
      </w:tr>
      <w:tr w:rsidR="00824538" w:rsidRPr="00EA37F0" w14:paraId="360F5CCF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13F498F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</w:t>
            </w: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stdev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99C53C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358</w:t>
            </w:r>
          </w:p>
        </w:tc>
        <w:tc>
          <w:tcPr>
            <w:tcW w:w="1843" w:type="dxa"/>
            <w:noWrap/>
            <w:hideMark/>
          </w:tcPr>
          <w:p w14:paraId="6D47E22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36</w:t>
            </w:r>
          </w:p>
        </w:tc>
        <w:tc>
          <w:tcPr>
            <w:tcW w:w="2126" w:type="dxa"/>
            <w:noWrap/>
            <w:hideMark/>
          </w:tcPr>
          <w:p w14:paraId="79BB9D4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749</w:t>
            </w:r>
          </w:p>
        </w:tc>
        <w:tc>
          <w:tcPr>
            <w:tcW w:w="1613" w:type="dxa"/>
            <w:noWrap/>
            <w:hideMark/>
          </w:tcPr>
          <w:p w14:paraId="2D8C8B2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611</w:t>
            </w:r>
          </w:p>
        </w:tc>
        <w:tc>
          <w:tcPr>
            <w:tcW w:w="1613" w:type="dxa"/>
            <w:noWrap/>
            <w:hideMark/>
          </w:tcPr>
          <w:p w14:paraId="03C3F89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758</w:t>
            </w:r>
          </w:p>
        </w:tc>
        <w:tc>
          <w:tcPr>
            <w:tcW w:w="1701" w:type="dxa"/>
            <w:noWrap/>
            <w:hideMark/>
          </w:tcPr>
          <w:p w14:paraId="102592E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35</w:t>
            </w:r>
          </w:p>
        </w:tc>
        <w:tc>
          <w:tcPr>
            <w:tcW w:w="1734" w:type="dxa"/>
            <w:noWrap/>
            <w:hideMark/>
          </w:tcPr>
          <w:p w14:paraId="0C806E2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1,292</w:t>
            </w:r>
          </w:p>
        </w:tc>
      </w:tr>
      <w:tr w:rsidR="00824538" w:rsidRPr="00EA37F0" w14:paraId="7163E4D1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06684E5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B-Max</w:t>
            </w:r>
          </w:p>
        </w:tc>
        <w:tc>
          <w:tcPr>
            <w:tcW w:w="1701" w:type="dxa"/>
            <w:noWrap/>
            <w:hideMark/>
          </w:tcPr>
          <w:p w14:paraId="6A920A9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4,684</w:t>
            </w:r>
          </w:p>
        </w:tc>
        <w:tc>
          <w:tcPr>
            <w:tcW w:w="1843" w:type="dxa"/>
            <w:noWrap/>
            <w:hideMark/>
          </w:tcPr>
          <w:p w14:paraId="7FAE0CE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475</w:t>
            </w:r>
          </w:p>
        </w:tc>
        <w:tc>
          <w:tcPr>
            <w:tcW w:w="2126" w:type="dxa"/>
            <w:noWrap/>
            <w:hideMark/>
          </w:tcPr>
          <w:p w14:paraId="53324BB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9,865</w:t>
            </w:r>
          </w:p>
        </w:tc>
        <w:tc>
          <w:tcPr>
            <w:tcW w:w="1613" w:type="dxa"/>
            <w:noWrap/>
            <w:hideMark/>
          </w:tcPr>
          <w:p w14:paraId="4B8F9C1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8,372</w:t>
            </w:r>
          </w:p>
        </w:tc>
        <w:tc>
          <w:tcPr>
            <w:tcW w:w="1613" w:type="dxa"/>
            <w:noWrap/>
            <w:hideMark/>
          </w:tcPr>
          <w:p w14:paraId="5F64452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9,791</w:t>
            </w:r>
          </w:p>
        </w:tc>
        <w:tc>
          <w:tcPr>
            <w:tcW w:w="1701" w:type="dxa"/>
            <w:noWrap/>
            <w:hideMark/>
          </w:tcPr>
          <w:p w14:paraId="24BD830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498</w:t>
            </w:r>
          </w:p>
        </w:tc>
        <w:tc>
          <w:tcPr>
            <w:tcW w:w="1734" w:type="dxa"/>
            <w:noWrap/>
            <w:hideMark/>
          </w:tcPr>
          <w:p w14:paraId="155823D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29,620</w:t>
            </w:r>
          </w:p>
        </w:tc>
      </w:tr>
      <w:tr w:rsidR="00824538" w:rsidRPr="00EA37F0" w14:paraId="207243B2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204E0D7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B-Min</w:t>
            </w:r>
          </w:p>
        </w:tc>
        <w:tc>
          <w:tcPr>
            <w:tcW w:w="1701" w:type="dxa"/>
            <w:noWrap/>
            <w:hideMark/>
          </w:tcPr>
          <w:p w14:paraId="6D67DC3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2,406</w:t>
            </w:r>
          </w:p>
        </w:tc>
        <w:tc>
          <w:tcPr>
            <w:tcW w:w="1843" w:type="dxa"/>
            <w:noWrap/>
            <w:hideMark/>
          </w:tcPr>
          <w:p w14:paraId="4477C3C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266</w:t>
            </w:r>
          </w:p>
        </w:tc>
        <w:tc>
          <w:tcPr>
            <w:tcW w:w="2126" w:type="dxa"/>
            <w:noWrap/>
            <w:hideMark/>
          </w:tcPr>
          <w:p w14:paraId="419DAF8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5,175</w:t>
            </w:r>
          </w:p>
        </w:tc>
        <w:tc>
          <w:tcPr>
            <w:tcW w:w="1613" w:type="dxa"/>
            <w:noWrap/>
            <w:hideMark/>
          </w:tcPr>
          <w:p w14:paraId="5963EE3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4,666</w:t>
            </w:r>
          </w:p>
        </w:tc>
        <w:tc>
          <w:tcPr>
            <w:tcW w:w="1613" w:type="dxa"/>
            <w:noWrap/>
            <w:hideMark/>
          </w:tcPr>
          <w:p w14:paraId="69B7815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5,276</w:t>
            </w:r>
          </w:p>
        </w:tc>
        <w:tc>
          <w:tcPr>
            <w:tcW w:w="1701" w:type="dxa"/>
            <w:noWrap/>
            <w:hideMark/>
          </w:tcPr>
          <w:p w14:paraId="3FE99EA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241</w:t>
            </w:r>
          </w:p>
        </w:tc>
        <w:tc>
          <w:tcPr>
            <w:tcW w:w="1734" w:type="dxa"/>
            <w:noWrap/>
            <w:hideMark/>
          </w:tcPr>
          <w:p w14:paraId="0078416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21,471</w:t>
            </w:r>
          </w:p>
        </w:tc>
      </w:tr>
      <w:tr w:rsidR="00824538" w:rsidRPr="00EA37F0" w14:paraId="1D2ED7B8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5A9BC26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B-95%LCI</w:t>
            </w:r>
          </w:p>
        </w:tc>
        <w:tc>
          <w:tcPr>
            <w:tcW w:w="1701" w:type="dxa"/>
            <w:noWrap/>
            <w:hideMark/>
          </w:tcPr>
          <w:p w14:paraId="247CE9D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2,776</w:t>
            </w:r>
          </w:p>
        </w:tc>
        <w:tc>
          <w:tcPr>
            <w:tcW w:w="1843" w:type="dxa"/>
            <w:noWrap/>
            <w:hideMark/>
          </w:tcPr>
          <w:p w14:paraId="672433E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304</w:t>
            </w:r>
          </w:p>
        </w:tc>
        <w:tc>
          <w:tcPr>
            <w:tcW w:w="2126" w:type="dxa"/>
            <w:noWrap/>
            <w:hideMark/>
          </w:tcPr>
          <w:p w14:paraId="72E8DBD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6,021</w:t>
            </w:r>
          </w:p>
        </w:tc>
        <w:tc>
          <w:tcPr>
            <w:tcW w:w="1613" w:type="dxa"/>
            <w:noWrap/>
            <w:hideMark/>
          </w:tcPr>
          <w:p w14:paraId="6A47CC8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5,209</w:t>
            </w:r>
          </w:p>
        </w:tc>
        <w:tc>
          <w:tcPr>
            <w:tcW w:w="1613" w:type="dxa"/>
            <w:noWrap/>
            <w:hideMark/>
          </w:tcPr>
          <w:p w14:paraId="5F7D709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6,175</w:t>
            </w:r>
          </w:p>
        </w:tc>
        <w:tc>
          <w:tcPr>
            <w:tcW w:w="1701" w:type="dxa"/>
            <w:noWrap/>
            <w:hideMark/>
          </w:tcPr>
          <w:p w14:paraId="6A562B9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280</w:t>
            </w:r>
          </w:p>
        </w:tc>
        <w:tc>
          <w:tcPr>
            <w:tcW w:w="1734" w:type="dxa"/>
            <w:noWrap/>
            <w:hideMark/>
          </w:tcPr>
          <w:p w14:paraId="06D464E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23,086</w:t>
            </w:r>
          </w:p>
        </w:tc>
      </w:tr>
      <w:tr w:rsidR="00824538" w:rsidRPr="00EA37F0" w14:paraId="5CD989FD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2916685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B-95%UCI</w:t>
            </w:r>
          </w:p>
        </w:tc>
        <w:tc>
          <w:tcPr>
            <w:tcW w:w="1701" w:type="dxa"/>
            <w:noWrap/>
            <w:hideMark/>
          </w:tcPr>
          <w:p w14:paraId="5BAE8C4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4,202</w:t>
            </w:r>
          </w:p>
        </w:tc>
        <w:tc>
          <w:tcPr>
            <w:tcW w:w="1843" w:type="dxa"/>
            <w:noWrap/>
            <w:hideMark/>
          </w:tcPr>
          <w:p w14:paraId="524961F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445</w:t>
            </w:r>
          </w:p>
        </w:tc>
        <w:tc>
          <w:tcPr>
            <w:tcW w:w="2126" w:type="dxa"/>
            <w:noWrap/>
            <w:hideMark/>
          </w:tcPr>
          <w:p w14:paraId="6440A54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8,954</w:t>
            </w:r>
          </w:p>
        </w:tc>
        <w:tc>
          <w:tcPr>
            <w:tcW w:w="1613" w:type="dxa"/>
            <w:noWrap/>
            <w:hideMark/>
          </w:tcPr>
          <w:p w14:paraId="1F10D55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7,630</w:t>
            </w:r>
          </w:p>
        </w:tc>
        <w:tc>
          <w:tcPr>
            <w:tcW w:w="1613" w:type="dxa"/>
            <w:noWrap/>
            <w:hideMark/>
          </w:tcPr>
          <w:p w14:paraId="63D4D71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9,096</w:t>
            </w:r>
          </w:p>
        </w:tc>
        <w:tc>
          <w:tcPr>
            <w:tcW w:w="1701" w:type="dxa"/>
            <w:noWrap/>
            <w:hideMark/>
          </w:tcPr>
          <w:p w14:paraId="774DB7C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419</w:t>
            </w:r>
          </w:p>
        </w:tc>
        <w:tc>
          <w:tcPr>
            <w:tcW w:w="1734" w:type="dxa"/>
            <w:noWrap/>
            <w:hideMark/>
          </w:tcPr>
          <w:p w14:paraId="7B8FF5E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28,359</w:t>
            </w:r>
          </w:p>
        </w:tc>
      </w:tr>
      <w:tr w:rsidR="001805BE" w:rsidRPr="00EA37F0" w14:paraId="11809FEB" w14:textId="77777777" w:rsidTr="00824538">
        <w:trPr>
          <w:trHeight w:val="81"/>
        </w:trPr>
        <w:tc>
          <w:tcPr>
            <w:tcW w:w="1276" w:type="dxa"/>
          </w:tcPr>
          <w:p w14:paraId="208F9E7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</w:p>
        </w:tc>
        <w:tc>
          <w:tcPr>
            <w:tcW w:w="12331" w:type="dxa"/>
            <w:gridSpan w:val="7"/>
            <w:noWrap/>
            <w:hideMark/>
          </w:tcPr>
          <w:p w14:paraId="40BF99E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Productivity Savings</w:t>
            </w:r>
          </w:p>
        </w:tc>
      </w:tr>
      <w:tr w:rsidR="00824538" w:rsidRPr="00EA37F0" w14:paraId="1998DF00" w14:textId="77777777" w:rsidTr="00824538">
        <w:trPr>
          <w:trHeight w:val="312"/>
        </w:trPr>
        <w:tc>
          <w:tcPr>
            <w:tcW w:w="1276" w:type="dxa"/>
          </w:tcPr>
          <w:p w14:paraId="0E83C22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</w:p>
        </w:tc>
        <w:tc>
          <w:tcPr>
            <w:tcW w:w="1701" w:type="dxa"/>
            <w:noWrap/>
            <w:hideMark/>
          </w:tcPr>
          <w:p w14:paraId="6FBC2C7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Asthma</w:t>
            </w:r>
          </w:p>
        </w:tc>
        <w:tc>
          <w:tcPr>
            <w:tcW w:w="1843" w:type="dxa"/>
            <w:noWrap/>
            <w:hideMark/>
          </w:tcPr>
          <w:p w14:paraId="210259A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Cerebrovascular disease (CD)</w:t>
            </w:r>
          </w:p>
        </w:tc>
        <w:tc>
          <w:tcPr>
            <w:tcW w:w="2126" w:type="dxa"/>
            <w:noWrap/>
            <w:hideMark/>
          </w:tcPr>
          <w:p w14:paraId="72350FC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Chronic obstructive pulmonary disease</w:t>
            </w:r>
          </w:p>
        </w:tc>
        <w:tc>
          <w:tcPr>
            <w:tcW w:w="1613" w:type="dxa"/>
            <w:noWrap/>
            <w:hideMark/>
          </w:tcPr>
          <w:p w14:paraId="78AB88D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lang w:eastAsia="el-GR"/>
              </w:rPr>
              <w:t xml:space="preserve"> heart disease</w:t>
            </w:r>
          </w:p>
        </w:tc>
        <w:tc>
          <w:tcPr>
            <w:tcW w:w="1613" w:type="dxa"/>
            <w:noWrap/>
            <w:hideMark/>
          </w:tcPr>
          <w:p w14:paraId="67AE168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Lower respiratory infections</w:t>
            </w:r>
          </w:p>
        </w:tc>
        <w:tc>
          <w:tcPr>
            <w:tcW w:w="1701" w:type="dxa"/>
            <w:noWrap/>
            <w:hideMark/>
          </w:tcPr>
          <w:p w14:paraId="1CA3BC5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Trachea, bronchus and lung cancers</w:t>
            </w:r>
          </w:p>
        </w:tc>
        <w:tc>
          <w:tcPr>
            <w:tcW w:w="1734" w:type="dxa"/>
            <w:noWrap/>
            <w:hideMark/>
          </w:tcPr>
          <w:p w14:paraId="507E553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Total</w:t>
            </w:r>
          </w:p>
        </w:tc>
      </w:tr>
      <w:tr w:rsidR="00824538" w:rsidRPr="00EA37F0" w14:paraId="472B37AD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18AFD4A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B-Mean</w:t>
            </w:r>
          </w:p>
        </w:tc>
        <w:tc>
          <w:tcPr>
            <w:tcW w:w="1701" w:type="dxa"/>
            <w:noWrap/>
            <w:hideMark/>
          </w:tcPr>
          <w:p w14:paraId="2C7EA3E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1,954,562,448</w:t>
            </w:r>
          </w:p>
        </w:tc>
        <w:tc>
          <w:tcPr>
            <w:tcW w:w="1843" w:type="dxa"/>
            <w:noWrap/>
            <w:hideMark/>
          </w:tcPr>
          <w:p w14:paraId="1161969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184,776,336</w:t>
            </w:r>
          </w:p>
        </w:tc>
        <w:tc>
          <w:tcPr>
            <w:tcW w:w="2126" w:type="dxa"/>
            <w:noWrap/>
            <w:hideMark/>
          </w:tcPr>
          <w:p w14:paraId="67DB5DB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4,148,330,834</w:t>
            </w:r>
          </w:p>
        </w:tc>
        <w:tc>
          <w:tcPr>
            <w:tcW w:w="1613" w:type="dxa"/>
            <w:noWrap/>
            <w:hideMark/>
          </w:tcPr>
          <w:p w14:paraId="65A6680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3,158,273,767</w:t>
            </w:r>
          </w:p>
        </w:tc>
        <w:tc>
          <w:tcPr>
            <w:tcW w:w="1613" w:type="dxa"/>
            <w:noWrap/>
            <w:hideMark/>
          </w:tcPr>
          <w:p w14:paraId="3BF0CF3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4,239,151,865</w:t>
            </w:r>
          </w:p>
        </w:tc>
        <w:tc>
          <w:tcPr>
            <w:tcW w:w="1701" w:type="dxa"/>
            <w:noWrap/>
            <w:hideMark/>
          </w:tcPr>
          <w:p w14:paraId="204B786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43,757,964</w:t>
            </w:r>
          </w:p>
        </w:tc>
        <w:tc>
          <w:tcPr>
            <w:tcW w:w="1734" w:type="dxa"/>
            <w:noWrap/>
            <w:hideMark/>
          </w:tcPr>
          <w:p w14:paraId="0A57036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13,728,853,214</w:t>
            </w:r>
          </w:p>
        </w:tc>
      </w:tr>
      <w:tr w:rsidR="00824538" w:rsidRPr="00EA37F0" w14:paraId="52BDDFB5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6003C1D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</w:t>
            </w: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stdev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B300E5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301,554,586</w:t>
            </w:r>
          </w:p>
        </w:tc>
        <w:tc>
          <w:tcPr>
            <w:tcW w:w="1843" w:type="dxa"/>
            <w:noWrap/>
            <w:hideMark/>
          </w:tcPr>
          <w:p w14:paraId="4DA363D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27,739,612</w:t>
            </w:r>
          </w:p>
        </w:tc>
        <w:tc>
          <w:tcPr>
            <w:tcW w:w="2126" w:type="dxa"/>
            <w:noWrap/>
            <w:hideMark/>
          </w:tcPr>
          <w:p w14:paraId="103A247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633,527,771</w:t>
            </w:r>
          </w:p>
        </w:tc>
        <w:tc>
          <w:tcPr>
            <w:tcW w:w="1613" w:type="dxa"/>
            <w:noWrap/>
            <w:hideMark/>
          </w:tcPr>
          <w:p w14:paraId="2194EE2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475,353,649</w:t>
            </w:r>
          </w:p>
        </w:tc>
        <w:tc>
          <w:tcPr>
            <w:tcW w:w="1613" w:type="dxa"/>
            <w:noWrap/>
            <w:hideMark/>
          </w:tcPr>
          <w:p w14:paraId="69800AC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651,964,098</w:t>
            </w:r>
          </w:p>
        </w:tc>
        <w:tc>
          <w:tcPr>
            <w:tcW w:w="1701" w:type="dxa"/>
            <w:noWrap/>
            <w:hideMark/>
          </w:tcPr>
          <w:p w14:paraId="702972B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6,728,119</w:t>
            </w:r>
          </w:p>
        </w:tc>
        <w:tc>
          <w:tcPr>
            <w:tcW w:w="1734" w:type="dxa"/>
            <w:noWrap/>
            <w:hideMark/>
          </w:tcPr>
          <w:p w14:paraId="0123BAB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1,115,678,152</w:t>
            </w:r>
          </w:p>
        </w:tc>
      </w:tr>
      <w:tr w:rsidR="00824538" w:rsidRPr="00EA37F0" w14:paraId="195DE6D1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593C009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B-Max</w:t>
            </w:r>
          </w:p>
        </w:tc>
        <w:tc>
          <w:tcPr>
            <w:tcW w:w="1701" w:type="dxa"/>
            <w:noWrap/>
            <w:hideMark/>
          </w:tcPr>
          <w:p w14:paraId="6DEE897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2,948,881,932</w:t>
            </w:r>
          </w:p>
        </w:tc>
        <w:tc>
          <w:tcPr>
            <w:tcW w:w="1843" w:type="dxa"/>
            <w:noWrap/>
            <w:hideMark/>
          </w:tcPr>
          <w:p w14:paraId="731DD0A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291,585,200</w:t>
            </w:r>
          </w:p>
        </w:tc>
        <w:tc>
          <w:tcPr>
            <w:tcW w:w="2126" w:type="dxa"/>
            <w:noWrap/>
            <w:hideMark/>
          </w:tcPr>
          <w:p w14:paraId="59D9CEA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6,286,357,889</w:t>
            </w:r>
          </w:p>
        </w:tc>
        <w:tc>
          <w:tcPr>
            <w:tcW w:w="1613" w:type="dxa"/>
            <w:noWrap/>
            <w:hideMark/>
          </w:tcPr>
          <w:p w14:paraId="13DA145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5,345,847,395</w:t>
            </w:r>
          </w:p>
        </w:tc>
        <w:tc>
          <w:tcPr>
            <w:tcW w:w="1613" w:type="dxa"/>
            <w:noWrap/>
            <w:hideMark/>
          </w:tcPr>
          <w:p w14:paraId="304A48F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6,301,565,357</w:t>
            </w:r>
          </w:p>
        </w:tc>
        <w:tc>
          <w:tcPr>
            <w:tcW w:w="1701" w:type="dxa"/>
            <w:noWrap/>
            <w:hideMark/>
          </w:tcPr>
          <w:p w14:paraId="2CDEB20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79,575,358</w:t>
            </w:r>
          </w:p>
        </w:tc>
        <w:tc>
          <w:tcPr>
            <w:tcW w:w="1734" w:type="dxa"/>
            <w:noWrap/>
            <w:hideMark/>
          </w:tcPr>
          <w:p w14:paraId="76619A0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17,302,294,394</w:t>
            </w:r>
          </w:p>
        </w:tc>
      </w:tr>
      <w:tr w:rsidR="00824538" w:rsidRPr="00EA37F0" w14:paraId="4D3045CE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426C9A4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B-Min</w:t>
            </w:r>
          </w:p>
        </w:tc>
        <w:tc>
          <w:tcPr>
            <w:tcW w:w="1701" w:type="dxa"/>
            <w:noWrap/>
            <w:hideMark/>
          </w:tcPr>
          <w:p w14:paraId="5B681C3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1,102,192,416</w:t>
            </w:r>
          </w:p>
        </w:tc>
        <w:tc>
          <w:tcPr>
            <w:tcW w:w="1843" w:type="dxa"/>
            <w:noWrap/>
            <w:hideMark/>
          </w:tcPr>
          <w:p w14:paraId="440E61B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108,679,350</w:t>
            </w:r>
          </w:p>
        </w:tc>
        <w:tc>
          <w:tcPr>
            <w:tcW w:w="2126" w:type="dxa"/>
            <w:noWrap/>
            <w:hideMark/>
          </w:tcPr>
          <w:p w14:paraId="76C6674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2,379,979,820</w:t>
            </w:r>
          </w:p>
        </w:tc>
        <w:tc>
          <w:tcPr>
            <w:tcW w:w="1613" w:type="dxa"/>
            <w:noWrap/>
            <w:hideMark/>
          </w:tcPr>
          <w:p w14:paraId="34747CB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1,685,213,043</w:t>
            </w:r>
          </w:p>
        </w:tc>
        <w:tc>
          <w:tcPr>
            <w:tcW w:w="1613" w:type="dxa"/>
            <w:noWrap/>
            <w:hideMark/>
          </w:tcPr>
          <w:p w14:paraId="73E21AD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2,421,539,218</w:t>
            </w:r>
          </w:p>
        </w:tc>
        <w:tc>
          <w:tcPr>
            <w:tcW w:w="1701" w:type="dxa"/>
            <w:noWrap/>
            <w:hideMark/>
          </w:tcPr>
          <w:p w14:paraId="442C0B6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27,099,640</w:t>
            </w:r>
          </w:p>
        </w:tc>
        <w:tc>
          <w:tcPr>
            <w:tcW w:w="1734" w:type="dxa"/>
            <w:noWrap/>
            <w:hideMark/>
          </w:tcPr>
          <w:p w14:paraId="68BD9CA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10,087,425,189</w:t>
            </w:r>
          </w:p>
        </w:tc>
      </w:tr>
      <w:tr w:rsidR="00824538" w:rsidRPr="00EA37F0" w14:paraId="5D2363D7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4FF2C91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B-95%LCI</w:t>
            </w:r>
          </w:p>
        </w:tc>
        <w:tc>
          <w:tcPr>
            <w:tcW w:w="1701" w:type="dxa"/>
            <w:noWrap/>
            <w:hideMark/>
          </w:tcPr>
          <w:p w14:paraId="3018C48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1,397,174,072</w:t>
            </w:r>
          </w:p>
        </w:tc>
        <w:tc>
          <w:tcPr>
            <w:tcW w:w="1843" w:type="dxa"/>
            <w:noWrap/>
            <w:hideMark/>
          </w:tcPr>
          <w:p w14:paraId="41394F9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132,319,674</w:t>
            </w:r>
          </w:p>
        </w:tc>
        <w:tc>
          <w:tcPr>
            <w:tcW w:w="2126" w:type="dxa"/>
            <w:noWrap/>
            <w:hideMark/>
          </w:tcPr>
          <w:p w14:paraId="4EAED25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2,985,500,978</w:t>
            </w:r>
          </w:p>
        </w:tc>
        <w:tc>
          <w:tcPr>
            <w:tcW w:w="1613" w:type="dxa"/>
            <w:noWrap/>
            <w:hideMark/>
          </w:tcPr>
          <w:p w14:paraId="23C8D4F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2,324,388,141</w:t>
            </w:r>
          </w:p>
        </w:tc>
        <w:tc>
          <w:tcPr>
            <w:tcW w:w="1613" w:type="dxa"/>
            <w:noWrap/>
            <w:hideMark/>
          </w:tcPr>
          <w:p w14:paraId="6A9F9EE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3,053,279,705</w:t>
            </w:r>
          </w:p>
        </w:tc>
        <w:tc>
          <w:tcPr>
            <w:tcW w:w="1701" w:type="dxa"/>
            <w:noWrap/>
            <w:hideMark/>
          </w:tcPr>
          <w:p w14:paraId="08A048E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31,577,961</w:t>
            </w:r>
          </w:p>
        </w:tc>
        <w:tc>
          <w:tcPr>
            <w:tcW w:w="1734" w:type="dxa"/>
            <w:noWrap/>
            <w:hideMark/>
          </w:tcPr>
          <w:p w14:paraId="0819B43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11,568,652,177</w:t>
            </w:r>
          </w:p>
        </w:tc>
      </w:tr>
      <w:tr w:rsidR="00824538" w:rsidRPr="00EA37F0" w14:paraId="58BCE215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31BA225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B-95%UCI</w:t>
            </w:r>
          </w:p>
        </w:tc>
        <w:tc>
          <w:tcPr>
            <w:tcW w:w="1701" w:type="dxa"/>
            <w:noWrap/>
            <w:hideMark/>
          </w:tcPr>
          <w:p w14:paraId="4CC471B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2,597,327,386</w:t>
            </w:r>
          </w:p>
        </w:tc>
        <w:tc>
          <w:tcPr>
            <w:tcW w:w="1843" w:type="dxa"/>
            <w:noWrap/>
            <w:hideMark/>
          </w:tcPr>
          <w:p w14:paraId="274C75D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240,042,920</w:t>
            </w:r>
          </w:p>
        </w:tc>
        <w:tc>
          <w:tcPr>
            <w:tcW w:w="2126" w:type="dxa"/>
            <w:noWrap/>
            <w:hideMark/>
          </w:tcPr>
          <w:p w14:paraId="3B50AD1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5,455,858,463</w:t>
            </w:r>
          </w:p>
        </w:tc>
        <w:tc>
          <w:tcPr>
            <w:tcW w:w="1613" w:type="dxa"/>
            <w:noWrap/>
            <w:hideMark/>
          </w:tcPr>
          <w:p w14:paraId="210C2C5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4,097,770,533</w:t>
            </w:r>
          </w:p>
        </w:tc>
        <w:tc>
          <w:tcPr>
            <w:tcW w:w="1613" w:type="dxa"/>
            <w:noWrap/>
            <w:hideMark/>
          </w:tcPr>
          <w:p w14:paraId="6B0E8E5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5,566,997,955</w:t>
            </w:r>
          </w:p>
        </w:tc>
        <w:tc>
          <w:tcPr>
            <w:tcW w:w="1701" w:type="dxa"/>
            <w:noWrap/>
            <w:hideMark/>
          </w:tcPr>
          <w:p w14:paraId="2876FC3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57,700,644</w:t>
            </w:r>
          </w:p>
        </w:tc>
        <w:tc>
          <w:tcPr>
            <w:tcW w:w="1734" w:type="dxa"/>
            <w:noWrap/>
            <w:hideMark/>
          </w:tcPr>
          <w:p w14:paraId="77B7943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15,888,112,436</w:t>
            </w:r>
          </w:p>
        </w:tc>
      </w:tr>
      <w:tr w:rsidR="001805BE" w:rsidRPr="00EA37F0" w14:paraId="7B2462E1" w14:textId="77777777" w:rsidTr="00824538">
        <w:trPr>
          <w:trHeight w:val="312"/>
        </w:trPr>
        <w:tc>
          <w:tcPr>
            <w:tcW w:w="1276" w:type="dxa"/>
          </w:tcPr>
          <w:p w14:paraId="613A280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</w:p>
        </w:tc>
        <w:tc>
          <w:tcPr>
            <w:tcW w:w="12331" w:type="dxa"/>
            <w:gridSpan w:val="7"/>
            <w:noWrap/>
            <w:hideMark/>
          </w:tcPr>
          <w:p w14:paraId="0F1D892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lang w:eastAsia="el-GR"/>
              </w:rPr>
              <w:t>Productivity Savings Discounted</w:t>
            </w:r>
          </w:p>
        </w:tc>
      </w:tr>
      <w:tr w:rsidR="00824538" w:rsidRPr="00EA37F0" w14:paraId="39C0B1E0" w14:textId="77777777" w:rsidTr="00824538">
        <w:trPr>
          <w:trHeight w:val="312"/>
        </w:trPr>
        <w:tc>
          <w:tcPr>
            <w:tcW w:w="1276" w:type="dxa"/>
          </w:tcPr>
          <w:p w14:paraId="3DF2424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</w:p>
        </w:tc>
        <w:tc>
          <w:tcPr>
            <w:tcW w:w="1701" w:type="dxa"/>
            <w:noWrap/>
            <w:hideMark/>
          </w:tcPr>
          <w:p w14:paraId="11E5974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Asthma</w:t>
            </w:r>
          </w:p>
        </w:tc>
        <w:tc>
          <w:tcPr>
            <w:tcW w:w="1843" w:type="dxa"/>
            <w:noWrap/>
            <w:hideMark/>
          </w:tcPr>
          <w:p w14:paraId="2FE85CF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Cerebrovascular disease (CD)</w:t>
            </w:r>
          </w:p>
        </w:tc>
        <w:tc>
          <w:tcPr>
            <w:tcW w:w="2126" w:type="dxa"/>
            <w:noWrap/>
            <w:hideMark/>
          </w:tcPr>
          <w:p w14:paraId="0042A2E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Chronic obstructive pulmonary disease</w:t>
            </w:r>
          </w:p>
        </w:tc>
        <w:tc>
          <w:tcPr>
            <w:tcW w:w="1613" w:type="dxa"/>
            <w:noWrap/>
            <w:hideMark/>
          </w:tcPr>
          <w:p w14:paraId="1771575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Ischaemic</w:t>
            </w:r>
            <w:proofErr w:type="spellEnd"/>
            <w:r w:rsidRPr="00EA37F0">
              <w:rPr>
                <w:rFonts w:asciiTheme="minorHAnsi" w:hAnsiTheme="minorHAnsi" w:cstheme="minorHAnsi"/>
                <w:lang w:eastAsia="el-GR"/>
              </w:rPr>
              <w:t xml:space="preserve"> heart disease</w:t>
            </w:r>
          </w:p>
        </w:tc>
        <w:tc>
          <w:tcPr>
            <w:tcW w:w="1613" w:type="dxa"/>
            <w:noWrap/>
            <w:hideMark/>
          </w:tcPr>
          <w:p w14:paraId="72302DA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Lower respiratory infections</w:t>
            </w:r>
          </w:p>
        </w:tc>
        <w:tc>
          <w:tcPr>
            <w:tcW w:w="1701" w:type="dxa"/>
            <w:noWrap/>
            <w:hideMark/>
          </w:tcPr>
          <w:p w14:paraId="3D5506D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Trachea, bronchus and lung cancers</w:t>
            </w:r>
          </w:p>
        </w:tc>
        <w:tc>
          <w:tcPr>
            <w:tcW w:w="1734" w:type="dxa"/>
            <w:noWrap/>
            <w:hideMark/>
          </w:tcPr>
          <w:p w14:paraId="01F5476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Total</w:t>
            </w:r>
          </w:p>
        </w:tc>
      </w:tr>
      <w:tr w:rsidR="00824538" w:rsidRPr="00EA37F0" w14:paraId="613B0C14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3074C37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B-Mean</w:t>
            </w:r>
          </w:p>
        </w:tc>
        <w:tc>
          <w:tcPr>
            <w:tcW w:w="1701" w:type="dxa"/>
            <w:noWrap/>
            <w:hideMark/>
          </w:tcPr>
          <w:p w14:paraId="0A7B2B4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1,251,096,839</w:t>
            </w:r>
          </w:p>
        </w:tc>
        <w:tc>
          <w:tcPr>
            <w:tcW w:w="1843" w:type="dxa"/>
            <w:noWrap/>
            <w:hideMark/>
          </w:tcPr>
          <w:p w14:paraId="32374EF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118,273,576</w:t>
            </w:r>
          </w:p>
        </w:tc>
        <w:tc>
          <w:tcPr>
            <w:tcW w:w="2126" w:type="dxa"/>
            <w:noWrap/>
            <w:hideMark/>
          </w:tcPr>
          <w:p w14:paraId="0EDCC78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2,655,307,124</w:t>
            </w:r>
          </w:p>
        </w:tc>
        <w:tc>
          <w:tcPr>
            <w:tcW w:w="1613" w:type="dxa"/>
            <w:noWrap/>
            <w:hideMark/>
          </w:tcPr>
          <w:p w14:paraId="46DF343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2,021,581,009</w:t>
            </w:r>
          </w:p>
        </w:tc>
        <w:tc>
          <w:tcPr>
            <w:tcW w:w="1613" w:type="dxa"/>
            <w:noWrap/>
            <w:hideMark/>
          </w:tcPr>
          <w:p w14:paraId="7BE25E2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2,713,440,803</w:t>
            </w:r>
          </w:p>
        </w:tc>
        <w:tc>
          <w:tcPr>
            <w:tcW w:w="1701" w:type="dxa"/>
            <w:noWrap/>
            <w:hideMark/>
          </w:tcPr>
          <w:p w14:paraId="3643891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28,009,057</w:t>
            </w:r>
          </w:p>
        </w:tc>
        <w:tc>
          <w:tcPr>
            <w:tcW w:w="1734" w:type="dxa"/>
            <w:noWrap/>
            <w:hideMark/>
          </w:tcPr>
          <w:p w14:paraId="57EE04C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8,787,708,407</w:t>
            </w:r>
          </w:p>
        </w:tc>
      </w:tr>
      <w:tr w:rsidR="00824538" w:rsidRPr="00EA37F0" w14:paraId="4E3C6A58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314B52C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</w:t>
            </w: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stdev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1B36B4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193,022,223</w:t>
            </w:r>
          </w:p>
        </w:tc>
        <w:tc>
          <w:tcPr>
            <w:tcW w:w="1843" w:type="dxa"/>
            <w:noWrap/>
            <w:hideMark/>
          </w:tcPr>
          <w:p w14:paraId="4B26FAC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17,755,862</w:t>
            </w:r>
          </w:p>
        </w:tc>
        <w:tc>
          <w:tcPr>
            <w:tcW w:w="2126" w:type="dxa"/>
            <w:noWrap/>
            <w:hideMark/>
          </w:tcPr>
          <w:p w14:paraId="316F6D6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405,515,102</w:t>
            </w:r>
          </w:p>
        </w:tc>
        <w:tc>
          <w:tcPr>
            <w:tcW w:w="1613" w:type="dxa"/>
            <w:noWrap/>
            <w:hideMark/>
          </w:tcPr>
          <w:p w14:paraId="1AC5ACD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304,269,351</w:t>
            </w:r>
          </w:p>
        </w:tc>
        <w:tc>
          <w:tcPr>
            <w:tcW w:w="1613" w:type="dxa"/>
            <w:noWrap/>
            <w:hideMark/>
          </w:tcPr>
          <w:p w14:paraId="2C8571F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417,316,020</w:t>
            </w:r>
          </w:p>
        </w:tc>
        <w:tc>
          <w:tcPr>
            <w:tcW w:w="1701" w:type="dxa"/>
            <w:noWrap/>
            <w:hideMark/>
          </w:tcPr>
          <w:p w14:paraId="1671650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4,306,605</w:t>
            </w:r>
          </w:p>
        </w:tc>
        <w:tc>
          <w:tcPr>
            <w:tcW w:w="1734" w:type="dxa"/>
            <w:noWrap/>
            <w:hideMark/>
          </w:tcPr>
          <w:p w14:paraId="173E5B2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714,134,977</w:t>
            </w:r>
          </w:p>
        </w:tc>
      </w:tr>
      <w:tr w:rsidR="00824538" w:rsidRPr="00EA37F0" w14:paraId="1CA55209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7EC8971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B-Max</w:t>
            </w:r>
          </w:p>
        </w:tc>
        <w:tc>
          <w:tcPr>
            <w:tcW w:w="1701" w:type="dxa"/>
            <w:noWrap/>
            <w:hideMark/>
          </w:tcPr>
          <w:p w14:paraId="705A625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1,887,551,286</w:t>
            </w:r>
          </w:p>
        </w:tc>
        <w:tc>
          <w:tcPr>
            <w:tcW w:w="1843" w:type="dxa"/>
            <w:noWrap/>
            <w:hideMark/>
          </w:tcPr>
          <w:p w14:paraId="567B9AF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186,640,914</w:t>
            </w:r>
          </w:p>
        </w:tc>
        <w:tc>
          <w:tcPr>
            <w:tcW w:w="2126" w:type="dxa"/>
            <w:noWrap/>
            <w:hideMark/>
          </w:tcPr>
          <w:p w14:paraId="5EF4DD3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4,023,837,914</w:t>
            </w:r>
          </w:p>
        </w:tc>
        <w:tc>
          <w:tcPr>
            <w:tcW w:w="1613" w:type="dxa"/>
            <w:noWrap/>
            <w:hideMark/>
          </w:tcPr>
          <w:p w14:paraId="72D70E2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3,421,826,089</w:t>
            </w:r>
          </w:p>
        </w:tc>
        <w:tc>
          <w:tcPr>
            <w:tcW w:w="1613" w:type="dxa"/>
            <w:noWrap/>
            <w:hideMark/>
          </w:tcPr>
          <w:p w14:paraId="3F47989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4,033,572,069</w:t>
            </w:r>
          </w:p>
        </w:tc>
        <w:tc>
          <w:tcPr>
            <w:tcW w:w="1701" w:type="dxa"/>
            <w:noWrap/>
            <w:hideMark/>
          </w:tcPr>
          <w:p w14:paraId="38B65E6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50,935,430</w:t>
            </w:r>
          </w:p>
        </w:tc>
        <w:tc>
          <w:tcPr>
            <w:tcW w:w="1734" w:type="dxa"/>
            <w:noWrap/>
            <w:hideMark/>
          </w:tcPr>
          <w:p w14:paraId="47517FE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11,075,034,131</w:t>
            </w:r>
          </w:p>
        </w:tc>
      </w:tr>
      <w:tr w:rsidR="00824538" w:rsidRPr="00EA37F0" w14:paraId="5C993225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0D48D9D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B-Min</w:t>
            </w:r>
          </w:p>
        </w:tc>
        <w:tc>
          <w:tcPr>
            <w:tcW w:w="1701" w:type="dxa"/>
            <w:noWrap/>
            <w:hideMark/>
          </w:tcPr>
          <w:p w14:paraId="3ED909C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705,502,886</w:t>
            </w:r>
          </w:p>
        </w:tc>
        <w:tc>
          <w:tcPr>
            <w:tcW w:w="1843" w:type="dxa"/>
            <w:noWrap/>
            <w:hideMark/>
          </w:tcPr>
          <w:p w14:paraId="2758215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69,564,619</w:t>
            </w:r>
          </w:p>
        </w:tc>
        <w:tc>
          <w:tcPr>
            <w:tcW w:w="2126" w:type="dxa"/>
            <w:noWrap/>
            <w:hideMark/>
          </w:tcPr>
          <w:p w14:paraId="7B047DA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1,523,402,454</w:t>
            </w:r>
          </w:p>
        </w:tc>
        <w:tc>
          <w:tcPr>
            <w:tcW w:w="1613" w:type="dxa"/>
            <w:noWrap/>
            <w:hideMark/>
          </w:tcPr>
          <w:p w14:paraId="7654F7C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1,078,688,846</w:t>
            </w:r>
          </w:p>
        </w:tc>
        <w:tc>
          <w:tcPr>
            <w:tcW w:w="1613" w:type="dxa"/>
            <w:noWrap/>
            <w:hideMark/>
          </w:tcPr>
          <w:p w14:paraId="34B1BEF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1,550,004,229</w:t>
            </w:r>
          </w:p>
        </w:tc>
        <w:tc>
          <w:tcPr>
            <w:tcW w:w="1701" w:type="dxa"/>
            <w:noWrap/>
            <w:hideMark/>
          </w:tcPr>
          <w:p w14:paraId="21F8F74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17,346,222</w:t>
            </w:r>
          </w:p>
        </w:tc>
        <w:tc>
          <w:tcPr>
            <w:tcW w:w="1734" w:type="dxa"/>
            <w:noWrap/>
            <w:hideMark/>
          </w:tcPr>
          <w:p w14:paraId="67344DC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6,456,864,952</w:t>
            </w:r>
          </w:p>
        </w:tc>
      </w:tr>
      <w:tr w:rsidR="00824538" w:rsidRPr="00EA37F0" w14:paraId="239DFD07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7C25A7A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B-95%LCI</w:t>
            </w:r>
          </w:p>
        </w:tc>
        <w:tc>
          <w:tcPr>
            <w:tcW w:w="1701" w:type="dxa"/>
            <w:noWrap/>
            <w:hideMark/>
          </w:tcPr>
          <w:p w14:paraId="4B9CC4C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894,317,839</w:t>
            </w:r>
          </w:p>
        </w:tc>
        <w:tc>
          <w:tcPr>
            <w:tcW w:w="1843" w:type="dxa"/>
            <w:noWrap/>
            <w:hideMark/>
          </w:tcPr>
          <w:p w14:paraId="5836A2F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84,696,565</w:t>
            </w:r>
          </w:p>
        </w:tc>
        <w:tc>
          <w:tcPr>
            <w:tcW w:w="2126" w:type="dxa"/>
            <w:noWrap/>
            <w:hideMark/>
          </w:tcPr>
          <w:p w14:paraId="4315F9C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1,910,990,790</w:t>
            </w:r>
          </w:p>
        </w:tc>
        <w:tc>
          <w:tcPr>
            <w:tcW w:w="1613" w:type="dxa"/>
            <w:noWrap/>
            <w:hideMark/>
          </w:tcPr>
          <w:p w14:paraId="3D1C154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1,487,818,749</w:t>
            </w:r>
          </w:p>
        </w:tc>
        <w:tc>
          <w:tcPr>
            <w:tcW w:w="1613" w:type="dxa"/>
            <w:noWrap/>
            <w:hideMark/>
          </w:tcPr>
          <w:p w14:paraId="7969BB7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1,954,375,309</w:t>
            </w:r>
          </w:p>
        </w:tc>
        <w:tc>
          <w:tcPr>
            <w:tcW w:w="1701" w:type="dxa"/>
            <w:noWrap/>
            <w:hideMark/>
          </w:tcPr>
          <w:p w14:paraId="68494FD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20,212,752</w:t>
            </w:r>
          </w:p>
        </w:tc>
        <w:tc>
          <w:tcPr>
            <w:tcW w:w="1734" w:type="dxa"/>
            <w:noWrap/>
            <w:hideMark/>
          </w:tcPr>
          <w:p w14:paraId="5F88F14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7,404,984,263</w:t>
            </w:r>
          </w:p>
        </w:tc>
      </w:tr>
      <w:tr w:rsidR="00824538" w:rsidRPr="00EA37F0" w14:paraId="7667EBEE" w14:textId="77777777" w:rsidTr="00824538">
        <w:trPr>
          <w:trHeight w:val="312"/>
        </w:trPr>
        <w:tc>
          <w:tcPr>
            <w:tcW w:w="1276" w:type="dxa"/>
            <w:vAlign w:val="bottom"/>
          </w:tcPr>
          <w:p w14:paraId="7F00B82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B-95%UCI</w:t>
            </w:r>
          </w:p>
        </w:tc>
        <w:tc>
          <w:tcPr>
            <w:tcW w:w="1701" w:type="dxa"/>
            <w:noWrap/>
            <w:hideMark/>
          </w:tcPr>
          <w:p w14:paraId="59A59C5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1,662,524,564</w:t>
            </w:r>
          </w:p>
        </w:tc>
        <w:tc>
          <w:tcPr>
            <w:tcW w:w="1843" w:type="dxa"/>
            <w:noWrap/>
            <w:hideMark/>
          </w:tcPr>
          <w:p w14:paraId="416C80B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153,649,191</w:t>
            </w:r>
          </w:p>
        </w:tc>
        <w:tc>
          <w:tcPr>
            <w:tcW w:w="2126" w:type="dxa"/>
            <w:noWrap/>
            <w:hideMark/>
          </w:tcPr>
          <w:p w14:paraId="7A92B9A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3,492,243,127</w:t>
            </w:r>
          </w:p>
        </w:tc>
        <w:tc>
          <w:tcPr>
            <w:tcW w:w="1613" w:type="dxa"/>
            <w:noWrap/>
            <w:hideMark/>
          </w:tcPr>
          <w:p w14:paraId="69E93F5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2,622,943,957</w:t>
            </w:r>
          </w:p>
        </w:tc>
        <w:tc>
          <w:tcPr>
            <w:tcW w:w="1613" w:type="dxa"/>
            <w:noWrap/>
            <w:hideMark/>
          </w:tcPr>
          <w:p w14:paraId="342EE5C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3,563,382,460</w:t>
            </w:r>
          </w:p>
        </w:tc>
        <w:tc>
          <w:tcPr>
            <w:tcW w:w="1701" w:type="dxa"/>
            <w:noWrap/>
            <w:hideMark/>
          </w:tcPr>
          <w:p w14:paraId="063318C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36,933,634</w:t>
            </w:r>
          </w:p>
        </w:tc>
        <w:tc>
          <w:tcPr>
            <w:tcW w:w="1734" w:type="dxa"/>
            <w:noWrap/>
            <w:hideMark/>
          </w:tcPr>
          <w:p w14:paraId="714B722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10,169,829,706</w:t>
            </w:r>
          </w:p>
        </w:tc>
      </w:tr>
    </w:tbl>
    <w:p w14:paraId="7CDB29BA" w14:textId="77777777" w:rsidR="00C2651F" w:rsidRPr="00EA37F0" w:rsidRDefault="00C2651F" w:rsidP="00C2651F">
      <w:pPr>
        <w:spacing w:line="360" w:lineRule="auto"/>
        <w:ind w:right="-2223"/>
        <w:rPr>
          <w:rFonts w:asciiTheme="minorHAnsi" w:hAnsiTheme="minorHAnsi" w:cstheme="minorHAnsi"/>
          <w:sz w:val="10"/>
          <w:szCs w:val="10"/>
        </w:rPr>
      </w:pPr>
    </w:p>
    <w:p w14:paraId="69210792" w14:textId="77777777" w:rsidR="00EA37F0" w:rsidRDefault="00EA37F0">
      <w:pPr>
        <w:spacing w:after="160" w:line="259" w:lineRule="auto"/>
        <w:rPr>
          <w:rFonts w:asciiTheme="minorHAnsi" w:hAnsiTheme="minorHAnsi" w:cstheme="minorHAnsi"/>
          <w:b/>
          <w:bCs/>
          <w:lang w:eastAsia="el-GR"/>
        </w:rPr>
      </w:pPr>
      <w:r>
        <w:rPr>
          <w:rFonts w:asciiTheme="minorHAnsi" w:hAnsiTheme="minorHAnsi" w:cstheme="minorHAnsi"/>
          <w:b/>
          <w:bCs/>
          <w:lang w:eastAsia="el-GR"/>
        </w:rPr>
        <w:br w:type="page"/>
      </w:r>
    </w:p>
    <w:p w14:paraId="0E89EC6F" w14:textId="3D4A5EBB" w:rsidR="001805BE" w:rsidRPr="00EA37F0" w:rsidRDefault="00B33C2E" w:rsidP="001805BE">
      <w:pPr>
        <w:jc w:val="both"/>
        <w:rPr>
          <w:rFonts w:asciiTheme="minorHAnsi" w:hAnsiTheme="minorHAnsi" w:cstheme="minorHAnsi"/>
        </w:rPr>
      </w:pPr>
      <w:r w:rsidRPr="00EA37F0">
        <w:rPr>
          <w:rFonts w:asciiTheme="minorHAnsi" w:hAnsiTheme="minorHAnsi" w:cstheme="minorHAnsi"/>
          <w:b/>
          <w:bCs/>
          <w:lang w:eastAsia="el-GR"/>
        </w:rPr>
        <w:lastRenderedPageBreak/>
        <w:t>Supplementary Table 8</w:t>
      </w:r>
      <w:r w:rsidR="001805BE" w:rsidRPr="00EA37F0">
        <w:rPr>
          <w:rFonts w:asciiTheme="minorHAnsi" w:hAnsiTheme="minorHAnsi" w:cstheme="minorHAnsi"/>
          <w:b/>
          <w:bCs/>
        </w:rPr>
        <w:t>.</w:t>
      </w:r>
      <w:r w:rsidR="001805BE" w:rsidRPr="00EA37F0">
        <w:rPr>
          <w:rFonts w:asciiTheme="minorHAnsi" w:hAnsiTheme="minorHAnsi" w:cstheme="minorHAnsi"/>
        </w:rPr>
        <w:t xml:space="preserve"> ROI Probabilistic Analysis</w:t>
      </w:r>
      <w:r w:rsidR="0077373E" w:rsidRPr="00EA37F0">
        <w:rPr>
          <w:rFonts w:asciiTheme="minorHAnsi" w:hAnsiTheme="minorHAnsi" w:cstheme="minorHAnsi"/>
        </w:rPr>
        <w:t>.</w:t>
      </w:r>
      <w:r w:rsidR="00CA14F7" w:rsidRPr="00EA37F0">
        <w:rPr>
          <w:rFonts w:asciiTheme="minorHAnsi" w:hAnsiTheme="minorHAnsi" w:cstheme="minorHAnsi"/>
        </w:rPr>
        <w:t xml:space="preserve"> SD: standard deviation; LCI: lower confidence interval; UCI: upper confidence interval. Results were based on 5.000 non-parametric bootstrap experiments.</w:t>
      </w:r>
    </w:p>
    <w:p w14:paraId="50AFE249" w14:textId="77777777" w:rsidR="00C2651F" w:rsidRPr="00EA37F0" w:rsidRDefault="00C2651F" w:rsidP="001805BE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12224" w:type="dxa"/>
        <w:tblInd w:w="-5" w:type="dxa"/>
        <w:tblLook w:val="04A0" w:firstRow="1" w:lastRow="0" w:firstColumn="1" w:lastColumn="0" w:noHBand="0" w:noVBand="1"/>
      </w:tblPr>
      <w:tblGrid>
        <w:gridCol w:w="1843"/>
        <w:gridCol w:w="2126"/>
        <w:gridCol w:w="1843"/>
        <w:gridCol w:w="1843"/>
        <w:gridCol w:w="1559"/>
        <w:gridCol w:w="1734"/>
        <w:gridCol w:w="1276"/>
      </w:tblGrid>
      <w:tr w:rsidR="001805BE" w:rsidRPr="00EA37F0" w14:paraId="5D5359D7" w14:textId="77777777" w:rsidTr="00C2651F">
        <w:trPr>
          <w:trHeight w:val="54"/>
        </w:trPr>
        <w:tc>
          <w:tcPr>
            <w:tcW w:w="1843" w:type="dxa"/>
          </w:tcPr>
          <w:p w14:paraId="5C40286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</w:p>
        </w:tc>
        <w:tc>
          <w:tcPr>
            <w:tcW w:w="10381" w:type="dxa"/>
            <w:gridSpan w:val="6"/>
            <w:noWrap/>
            <w:hideMark/>
          </w:tcPr>
          <w:p w14:paraId="245BD01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Undiscounted Analysis</w:t>
            </w:r>
          </w:p>
          <w:p w14:paraId="714ACAC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</w:p>
        </w:tc>
      </w:tr>
      <w:tr w:rsidR="001805BE" w:rsidRPr="00EA37F0" w14:paraId="1F24A4B0" w14:textId="77777777" w:rsidTr="00C2651F">
        <w:trPr>
          <w:trHeight w:val="212"/>
        </w:trPr>
        <w:tc>
          <w:tcPr>
            <w:tcW w:w="1843" w:type="dxa"/>
          </w:tcPr>
          <w:p w14:paraId="61AA637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</w:p>
        </w:tc>
        <w:tc>
          <w:tcPr>
            <w:tcW w:w="2126" w:type="dxa"/>
            <w:noWrap/>
            <w:hideMark/>
          </w:tcPr>
          <w:p w14:paraId="60B7E98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Savings for the Healthcare System</w:t>
            </w:r>
          </w:p>
        </w:tc>
        <w:tc>
          <w:tcPr>
            <w:tcW w:w="1843" w:type="dxa"/>
            <w:noWrap/>
            <w:hideMark/>
          </w:tcPr>
          <w:p w14:paraId="0A8703E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Productivity Savings</w:t>
            </w:r>
          </w:p>
        </w:tc>
        <w:tc>
          <w:tcPr>
            <w:tcW w:w="1843" w:type="dxa"/>
            <w:noWrap/>
            <w:hideMark/>
          </w:tcPr>
          <w:p w14:paraId="78ADE4F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Total Savings</w:t>
            </w:r>
          </w:p>
        </w:tc>
        <w:tc>
          <w:tcPr>
            <w:tcW w:w="1559" w:type="dxa"/>
            <w:noWrap/>
            <w:hideMark/>
          </w:tcPr>
          <w:p w14:paraId="4237054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Cost of Intervention</w:t>
            </w:r>
          </w:p>
        </w:tc>
        <w:tc>
          <w:tcPr>
            <w:tcW w:w="1734" w:type="dxa"/>
            <w:noWrap/>
            <w:hideMark/>
          </w:tcPr>
          <w:p w14:paraId="53D2F56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Net Benefit</w:t>
            </w:r>
          </w:p>
        </w:tc>
        <w:tc>
          <w:tcPr>
            <w:tcW w:w="1276" w:type="dxa"/>
            <w:noWrap/>
            <w:hideMark/>
          </w:tcPr>
          <w:p w14:paraId="5F1E0EA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ROI</w:t>
            </w:r>
          </w:p>
        </w:tc>
      </w:tr>
      <w:tr w:rsidR="001805BE" w:rsidRPr="00EA37F0" w14:paraId="393540F4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5BCEB81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B-Mean</w:t>
            </w:r>
          </w:p>
        </w:tc>
        <w:tc>
          <w:tcPr>
            <w:tcW w:w="2126" w:type="dxa"/>
            <w:noWrap/>
            <w:hideMark/>
          </w:tcPr>
          <w:p w14:paraId="247A625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137,456,463</w:t>
            </w:r>
          </w:p>
        </w:tc>
        <w:tc>
          <w:tcPr>
            <w:tcW w:w="1843" w:type="dxa"/>
            <w:noWrap/>
            <w:hideMark/>
          </w:tcPr>
          <w:p w14:paraId="061B7EB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13,728,853,214</w:t>
            </w:r>
          </w:p>
        </w:tc>
        <w:tc>
          <w:tcPr>
            <w:tcW w:w="1843" w:type="dxa"/>
            <w:noWrap/>
            <w:hideMark/>
          </w:tcPr>
          <w:p w14:paraId="67D92DE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13,866,309,677</w:t>
            </w:r>
          </w:p>
        </w:tc>
        <w:tc>
          <w:tcPr>
            <w:tcW w:w="1559" w:type="dxa"/>
            <w:noWrap/>
            <w:hideMark/>
          </w:tcPr>
          <w:p w14:paraId="11C23D8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542,245,158</w:t>
            </w:r>
          </w:p>
        </w:tc>
        <w:tc>
          <w:tcPr>
            <w:tcW w:w="1734" w:type="dxa"/>
            <w:noWrap/>
            <w:hideMark/>
          </w:tcPr>
          <w:p w14:paraId="63BF124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13,324,064,519</w:t>
            </w:r>
          </w:p>
        </w:tc>
        <w:tc>
          <w:tcPr>
            <w:tcW w:w="1276" w:type="dxa"/>
            <w:noWrap/>
            <w:hideMark/>
          </w:tcPr>
          <w:p w14:paraId="342CE40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26.42</w:t>
            </w:r>
          </w:p>
        </w:tc>
      </w:tr>
      <w:tr w:rsidR="001805BE" w:rsidRPr="00EA37F0" w14:paraId="7E912928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4B09AB0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</w:t>
            </w: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stdev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CF2217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14,707,241</w:t>
            </w:r>
          </w:p>
        </w:tc>
        <w:tc>
          <w:tcPr>
            <w:tcW w:w="1843" w:type="dxa"/>
            <w:noWrap/>
            <w:hideMark/>
          </w:tcPr>
          <w:p w14:paraId="7FFA1BA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1,115,678,152</w:t>
            </w:r>
          </w:p>
        </w:tc>
        <w:tc>
          <w:tcPr>
            <w:tcW w:w="1843" w:type="dxa"/>
            <w:noWrap/>
            <w:hideMark/>
          </w:tcPr>
          <w:p w14:paraId="3904D96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1,115,148,628</w:t>
            </w:r>
          </w:p>
        </w:tc>
        <w:tc>
          <w:tcPr>
            <w:tcW w:w="1559" w:type="dxa"/>
            <w:noWrap/>
            <w:hideMark/>
          </w:tcPr>
          <w:p w14:paraId="0A15DDC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96,448,186</w:t>
            </w:r>
          </w:p>
        </w:tc>
        <w:tc>
          <w:tcPr>
            <w:tcW w:w="1734" w:type="dxa"/>
            <w:noWrap/>
            <w:hideMark/>
          </w:tcPr>
          <w:p w14:paraId="03E9D11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1,123,470,257</w:t>
            </w:r>
          </w:p>
        </w:tc>
        <w:tc>
          <w:tcPr>
            <w:tcW w:w="1276" w:type="dxa"/>
            <w:noWrap/>
            <w:hideMark/>
          </w:tcPr>
          <w:p w14:paraId="3C07493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5.38</w:t>
            </w:r>
          </w:p>
        </w:tc>
      </w:tr>
      <w:tr w:rsidR="001805BE" w:rsidRPr="00EA37F0" w14:paraId="39129FFC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21E4E3B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B-Max</w:t>
            </w:r>
          </w:p>
        </w:tc>
        <w:tc>
          <w:tcPr>
            <w:tcW w:w="2126" w:type="dxa"/>
            <w:noWrap/>
            <w:hideMark/>
          </w:tcPr>
          <w:p w14:paraId="6501750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190,315,785</w:t>
            </w:r>
          </w:p>
        </w:tc>
        <w:tc>
          <w:tcPr>
            <w:tcW w:w="1843" w:type="dxa"/>
            <w:noWrap/>
            <w:hideMark/>
          </w:tcPr>
          <w:p w14:paraId="03F4075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17,302,294,394</w:t>
            </w:r>
          </w:p>
        </w:tc>
        <w:tc>
          <w:tcPr>
            <w:tcW w:w="1843" w:type="dxa"/>
            <w:noWrap/>
            <w:hideMark/>
          </w:tcPr>
          <w:p w14:paraId="43CAF82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17,426,895,890</w:t>
            </w:r>
          </w:p>
        </w:tc>
        <w:tc>
          <w:tcPr>
            <w:tcW w:w="1559" w:type="dxa"/>
            <w:noWrap/>
            <w:hideMark/>
          </w:tcPr>
          <w:p w14:paraId="5C9F2F6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893,997,846</w:t>
            </w:r>
          </w:p>
        </w:tc>
        <w:tc>
          <w:tcPr>
            <w:tcW w:w="1734" w:type="dxa"/>
            <w:noWrap/>
            <w:hideMark/>
          </w:tcPr>
          <w:p w14:paraId="61E9B16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16,903,498,972</w:t>
            </w:r>
          </w:p>
        </w:tc>
        <w:tc>
          <w:tcPr>
            <w:tcW w:w="1276" w:type="dxa"/>
            <w:noWrap/>
            <w:hideMark/>
          </w:tcPr>
          <w:p w14:paraId="5D48488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57.82</w:t>
            </w:r>
          </w:p>
        </w:tc>
      </w:tr>
      <w:tr w:rsidR="001805BE" w:rsidRPr="00EA37F0" w14:paraId="4F3511E7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1A904A9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B-Min</w:t>
            </w:r>
          </w:p>
        </w:tc>
        <w:tc>
          <w:tcPr>
            <w:tcW w:w="2126" w:type="dxa"/>
            <w:noWrap/>
            <w:hideMark/>
          </w:tcPr>
          <w:p w14:paraId="2C8A0D4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97,930,553</w:t>
            </w:r>
          </w:p>
        </w:tc>
        <w:tc>
          <w:tcPr>
            <w:tcW w:w="1843" w:type="dxa"/>
            <w:noWrap/>
            <w:hideMark/>
          </w:tcPr>
          <w:p w14:paraId="472BF36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10,087,425,189</w:t>
            </w:r>
          </w:p>
        </w:tc>
        <w:tc>
          <w:tcPr>
            <w:tcW w:w="1843" w:type="dxa"/>
            <w:noWrap/>
            <w:hideMark/>
          </w:tcPr>
          <w:p w14:paraId="7C264A8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10,228,294,853</w:t>
            </w:r>
          </w:p>
        </w:tc>
        <w:tc>
          <w:tcPr>
            <w:tcW w:w="1559" w:type="dxa"/>
            <w:noWrap/>
            <w:hideMark/>
          </w:tcPr>
          <w:p w14:paraId="6406042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253,226,598</w:t>
            </w:r>
          </w:p>
        </w:tc>
        <w:tc>
          <w:tcPr>
            <w:tcW w:w="1734" w:type="dxa"/>
            <w:noWrap/>
            <w:hideMark/>
          </w:tcPr>
          <w:p w14:paraId="55D9D6E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9,728,043,548</w:t>
            </w:r>
          </w:p>
        </w:tc>
        <w:tc>
          <w:tcPr>
            <w:tcW w:w="1276" w:type="dxa"/>
            <w:noWrap/>
            <w:hideMark/>
          </w:tcPr>
          <w:p w14:paraId="211574F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12.69</w:t>
            </w:r>
          </w:p>
        </w:tc>
      </w:tr>
      <w:tr w:rsidR="001805BE" w:rsidRPr="00EA37F0" w14:paraId="7091A12B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41FCB38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B-95%LCI</w:t>
            </w:r>
          </w:p>
        </w:tc>
        <w:tc>
          <w:tcPr>
            <w:tcW w:w="2126" w:type="dxa"/>
            <w:noWrap/>
            <w:hideMark/>
          </w:tcPr>
          <w:p w14:paraId="167FBEA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112,006,357</w:t>
            </w:r>
          </w:p>
        </w:tc>
        <w:tc>
          <w:tcPr>
            <w:tcW w:w="1843" w:type="dxa"/>
            <w:noWrap/>
            <w:hideMark/>
          </w:tcPr>
          <w:p w14:paraId="3DC29FA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11,568,652,177</w:t>
            </w:r>
          </w:p>
        </w:tc>
        <w:tc>
          <w:tcPr>
            <w:tcW w:w="1843" w:type="dxa"/>
            <w:noWrap/>
            <w:hideMark/>
          </w:tcPr>
          <w:p w14:paraId="6E73BB5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11,705,593,727</w:t>
            </w:r>
          </w:p>
        </w:tc>
        <w:tc>
          <w:tcPr>
            <w:tcW w:w="1559" w:type="dxa"/>
            <w:noWrap/>
            <w:hideMark/>
          </w:tcPr>
          <w:p w14:paraId="68E69AC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367,303,451</w:t>
            </w:r>
          </w:p>
        </w:tc>
        <w:tc>
          <w:tcPr>
            <w:tcW w:w="1734" w:type="dxa"/>
            <w:noWrap/>
            <w:hideMark/>
          </w:tcPr>
          <w:p w14:paraId="71CC712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11,138,552,519</w:t>
            </w:r>
          </w:p>
        </w:tc>
        <w:tc>
          <w:tcPr>
            <w:tcW w:w="1276" w:type="dxa"/>
            <w:noWrap/>
            <w:hideMark/>
          </w:tcPr>
          <w:p w14:paraId="4B1E9D9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17.36</w:t>
            </w:r>
          </w:p>
        </w:tc>
      </w:tr>
      <w:tr w:rsidR="001805BE" w:rsidRPr="00EA37F0" w14:paraId="1584B0F8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1DE0E89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B-95%UCI</w:t>
            </w:r>
          </w:p>
        </w:tc>
        <w:tc>
          <w:tcPr>
            <w:tcW w:w="2126" w:type="dxa"/>
            <w:noWrap/>
            <w:hideMark/>
          </w:tcPr>
          <w:p w14:paraId="5848510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168,285,842</w:t>
            </w:r>
          </w:p>
        </w:tc>
        <w:tc>
          <w:tcPr>
            <w:tcW w:w="1843" w:type="dxa"/>
            <w:noWrap/>
            <w:hideMark/>
          </w:tcPr>
          <w:p w14:paraId="695A829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15,888,112,436</w:t>
            </w:r>
          </w:p>
        </w:tc>
        <w:tc>
          <w:tcPr>
            <w:tcW w:w="1843" w:type="dxa"/>
            <w:noWrap/>
            <w:hideMark/>
          </w:tcPr>
          <w:p w14:paraId="5051BCE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16,021,631,322</w:t>
            </w:r>
          </w:p>
        </w:tc>
        <w:tc>
          <w:tcPr>
            <w:tcW w:w="1559" w:type="dxa"/>
            <w:noWrap/>
            <w:hideMark/>
          </w:tcPr>
          <w:p w14:paraId="6AC85A5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742,443,089</w:t>
            </w:r>
          </w:p>
        </w:tc>
        <w:tc>
          <w:tcPr>
            <w:tcW w:w="1734" w:type="dxa"/>
            <w:noWrap/>
            <w:hideMark/>
          </w:tcPr>
          <w:p w14:paraId="233E511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15,505,889,981</w:t>
            </w:r>
          </w:p>
        </w:tc>
        <w:tc>
          <w:tcPr>
            <w:tcW w:w="1276" w:type="dxa"/>
            <w:noWrap/>
            <w:hideMark/>
          </w:tcPr>
          <w:p w14:paraId="28BA7E1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38.25</w:t>
            </w:r>
          </w:p>
        </w:tc>
      </w:tr>
      <w:tr w:rsidR="001805BE" w:rsidRPr="00EA37F0" w14:paraId="410FF66C" w14:textId="77777777" w:rsidTr="00C2651F">
        <w:trPr>
          <w:trHeight w:val="117"/>
        </w:trPr>
        <w:tc>
          <w:tcPr>
            <w:tcW w:w="1843" w:type="dxa"/>
          </w:tcPr>
          <w:p w14:paraId="1E85E7CC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</w:p>
        </w:tc>
        <w:tc>
          <w:tcPr>
            <w:tcW w:w="10381" w:type="dxa"/>
            <w:gridSpan w:val="6"/>
            <w:noWrap/>
            <w:hideMark/>
          </w:tcPr>
          <w:p w14:paraId="121A3E7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Discounted Analysis (3%)</w:t>
            </w:r>
          </w:p>
          <w:p w14:paraId="13DA843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</w:p>
        </w:tc>
      </w:tr>
      <w:tr w:rsidR="001805BE" w:rsidRPr="00EA37F0" w14:paraId="7AF43641" w14:textId="77777777" w:rsidTr="00C2651F">
        <w:trPr>
          <w:trHeight w:val="348"/>
        </w:trPr>
        <w:tc>
          <w:tcPr>
            <w:tcW w:w="1843" w:type="dxa"/>
          </w:tcPr>
          <w:p w14:paraId="1C6D540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</w:p>
        </w:tc>
        <w:tc>
          <w:tcPr>
            <w:tcW w:w="2126" w:type="dxa"/>
            <w:noWrap/>
            <w:hideMark/>
          </w:tcPr>
          <w:p w14:paraId="293DF66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Savings for the Healthcare System</w:t>
            </w:r>
          </w:p>
        </w:tc>
        <w:tc>
          <w:tcPr>
            <w:tcW w:w="1843" w:type="dxa"/>
            <w:noWrap/>
            <w:hideMark/>
          </w:tcPr>
          <w:p w14:paraId="4923719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Productivity Savings</w:t>
            </w:r>
          </w:p>
        </w:tc>
        <w:tc>
          <w:tcPr>
            <w:tcW w:w="1843" w:type="dxa"/>
            <w:noWrap/>
            <w:hideMark/>
          </w:tcPr>
          <w:p w14:paraId="6FC8837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Total Savings</w:t>
            </w:r>
          </w:p>
        </w:tc>
        <w:tc>
          <w:tcPr>
            <w:tcW w:w="1559" w:type="dxa"/>
            <w:noWrap/>
            <w:hideMark/>
          </w:tcPr>
          <w:p w14:paraId="7A686A7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Cost of Intervention</w:t>
            </w:r>
          </w:p>
        </w:tc>
        <w:tc>
          <w:tcPr>
            <w:tcW w:w="1734" w:type="dxa"/>
            <w:noWrap/>
            <w:hideMark/>
          </w:tcPr>
          <w:p w14:paraId="12C9F37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Net Benefit</w:t>
            </w:r>
          </w:p>
        </w:tc>
        <w:tc>
          <w:tcPr>
            <w:tcW w:w="1276" w:type="dxa"/>
            <w:noWrap/>
            <w:hideMark/>
          </w:tcPr>
          <w:p w14:paraId="688CC1D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b/>
                <w:bCs/>
                <w:color w:val="000000"/>
                <w:lang w:eastAsia="el-GR"/>
              </w:rPr>
              <w:t>ROI</w:t>
            </w:r>
          </w:p>
        </w:tc>
      </w:tr>
      <w:tr w:rsidR="001805BE" w:rsidRPr="00EA37F0" w14:paraId="60ABCFBA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05D258D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B-Mean</w:t>
            </w:r>
          </w:p>
        </w:tc>
        <w:tc>
          <w:tcPr>
            <w:tcW w:w="2126" w:type="dxa"/>
            <w:noWrap/>
            <w:hideMark/>
          </w:tcPr>
          <w:p w14:paraId="71A637D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88,383,680</w:t>
            </w:r>
          </w:p>
        </w:tc>
        <w:tc>
          <w:tcPr>
            <w:tcW w:w="1843" w:type="dxa"/>
            <w:noWrap/>
            <w:hideMark/>
          </w:tcPr>
          <w:p w14:paraId="10B9453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8,787,708,407</w:t>
            </w:r>
          </w:p>
        </w:tc>
        <w:tc>
          <w:tcPr>
            <w:tcW w:w="1843" w:type="dxa"/>
            <w:noWrap/>
            <w:hideMark/>
          </w:tcPr>
          <w:p w14:paraId="2EA13077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8,876,092,087</w:t>
            </w:r>
          </w:p>
        </w:tc>
        <w:tc>
          <w:tcPr>
            <w:tcW w:w="1559" w:type="dxa"/>
            <w:noWrap/>
            <w:hideMark/>
          </w:tcPr>
          <w:p w14:paraId="78CD04C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542,245,158</w:t>
            </w:r>
          </w:p>
        </w:tc>
        <w:tc>
          <w:tcPr>
            <w:tcW w:w="1734" w:type="dxa"/>
            <w:noWrap/>
            <w:hideMark/>
          </w:tcPr>
          <w:p w14:paraId="6C3CD49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8,333,846,929</w:t>
            </w:r>
          </w:p>
        </w:tc>
        <w:tc>
          <w:tcPr>
            <w:tcW w:w="1276" w:type="dxa"/>
            <w:noWrap/>
            <w:hideMark/>
          </w:tcPr>
          <w:p w14:paraId="74B50C7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16.91</w:t>
            </w:r>
          </w:p>
        </w:tc>
      </w:tr>
      <w:tr w:rsidR="001805BE" w:rsidRPr="00EA37F0" w14:paraId="567FA7DC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3A4CE9B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</w:t>
            </w:r>
            <w:proofErr w:type="spellStart"/>
            <w:r w:rsidRPr="00EA37F0">
              <w:rPr>
                <w:rFonts w:asciiTheme="minorHAnsi" w:hAnsiTheme="minorHAnsi" w:cstheme="minorHAnsi"/>
                <w:lang w:eastAsia="el-GR"/>
              </w:rPr>
              <w:t>stdev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3AECE7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9,456,668</w:t>
            </w:r>
          </w:p>
        </w:tc>
        <w:tc>
          <w:tcPr>
            <w:tcW w:w="1843" w:type="dxa"/>
            <w:noWrap/>
            <w:hideMark/>
          </w:tcPr>
          <w:p w14:paraId="5433CC40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714,134,977</w:t>
            </w:r>
          </w:p>
        </w:tc>
        <w:tc>
          <w:tcPr>
            <w:tcW w:w="1843" w:type="dxa"/>
            <w:noWrap/>
            <w:hideMark/>
          </w:tcPr>
          <w:p w14:paraId="622F9A5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713,794,779</w:t>
            </w:r>
          </w:p>
        </w:tc>
        <w:tc>
          <w:tcPr>
            <w:tcW w:w="1559" w:type="dxa"/>
            <w:noWrap/>
            <w:hideMark/>
          </w:tcPr>
          <w:p w14:paraId="57414623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96,448,186</w:t>
            </w:r>
          </w:p>
        </w:tc>
        <w:tc>
          <w:tcPr>
            <w:tcW w:w="1734" w:type="dxa"/>
            <w:noWrap/>
            <w:hideMark/>
          </w:tcPr>
          <w:p w14:paraId="7E2C859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724,413,779</w:t>
            </w:r>
          </w:p>
        </w:tc>
        <w:tc>
          <w:tcPr>
            <w:tcW w:w="1276" w:type="dxa"/>
            <w:noWrap/>
            <w:hideMark/>
          </w:tcPr>
          <w:p w14:paraId="0D0D68F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3.44</w:t>
            </w:r>
          </w:p>
        </w:tc>
      </w:tr>
      <w:tr w:rsidR="001805BE" w:rsidRPr="00EA37F0" w14:paraId="2D896100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7A57999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B-Max</w:t>
            </w:r>
          </w:p>
        </w:tc>
        <w:tc>
          <w:tcPr>
            <w:tcW w:w="2126" w:type="dxa"/>
            <w:noWrap/>
            <w:hideMark/>
          </w:tcPr>
          <w:p w14:paraId="0DACC4B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122,371,906</w:t>
            </w:r>
          </w:p>
        </w:tc>
        <w:tc>
          <w:tcPr>
            <w:tcW w:w="1843" w:type="dxa"/>
            <w:noWrap/>
            <w:hideMark/>
          </w:tcPr>
          <w:p w14:paraId="3803B8F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11,075,034,131</w:t>
            </w:r>
          </w:p>
        </w:tc>
        <w:tc>
          <w:tcPr>
            <w:tcW w:w="1843" w:type="dxa"/>
            <w:noWrap/>
            <w:hideMark/>
          </w:tcPr>
          <w:p w14:paraId="01DB815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11,155,152,144</w:t>
            </w:r>
          </w:p>
        </w:tc>
        <w:tc>
          <w:tcPr>
            <w:tcW w:w="1559" w:type="dxa"/>
            <w:noWrap/>
            <w:hideMark/>
          </w:tcPr>
          <w:p w14:paraId="5CFDEDD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893,997,846</w:t>
            </w:r>
          </w:p>
        </w:tc>
        <w:tc>
          <w:tcPr>
            <w:tcW w:w="1734" w:type="dxa"/>
            <w:noWrap/>
            <w:hideMark/>
          </w:tcPr>
          <w:p w14:paraId="149A98B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10,636,251,805</w:t>
            </w:r>
          </w:p>
        </w:tc>
        <w:tc>
          <w:tcPr>
            <w:tcW w:w="1276" w:type="dxa"/>
            <w:noWrap/>
            <w:hideMark/>
          </w:tcPr>
          <w:p w14:paraId="09E1912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37.01</w:t>
            </w:r>
          </w:p>
        </w:tc>
      </w:tr>
      <w:tr w:rsidR="001805BE" w:rsidRPr="00EA37F0" w14:paraId="79C40DE9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0A5B17D1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B-Min</w:t>
            </w:r>
          </w:p>
        </w:tc>
        <w:tc>
          <w:tcPr>
            <w:tcW w:w="2126" w:type="dxa"/>
            <w:noWrap/>
            <w:hideMark/>
          </w:tcPr>
          <w:p w14:paraId="63AD661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62,968,757</w:t>
            </w:r>
          </w:p>
        </w:tc>
        <w:tc>
          <w:tcPr>
            <w:tcW w:w="1843" w:type="dxa"/>
            <w:noWrap/>
            <w:hideMark/>
          </w:tcPr>
          <w:p w14:paraId="0E32974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6,456,864,952</w:t>
            </w:r>
          </w:p>
        </w:tc>
        <w:tc>
          <w:tcPr>
            <w:tcW w:w="1843" w:type="dxa"/>
            <w:noWrap/>
            <w:hideMark/>
          </w:tcPr>
          <w:p w14:paraId="45E1B86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6,547,443,299</w:t>
            </w:r>
          </w:p>
        </w:tc>
        <w:tc>
          <w:tcPr>
            <w:tcW w:w="1559" w:type="dxa"/>
            <w:noWrap/>
            <w:hideMark/>
          </w:tcPr>
          <w:p w14:paraId="7F6D650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253,226,598</w:t>
            </w:r>
          </w:p>
        </w:tc>
        <w:tc>
          <w:tcPr>
            <w:tcW w:w="1734" w:type="dxa"/>
            <w:noWrap/>
            <w:hideMark/>
          </w:tcPr>
          <w:p w14:paraId="22C963D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6,047,191,995</w:t>
            </w:r>
          </w:p>
        </w:tc>
        <w:tc>
          <w:tcPr>
            <w:tcW w:w="1276" w:type="dxa"/>
            <w:noWrap/>
            <w:hideMark/>
          </w:tcPr>
          <w:p w14:paraId="2307B554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8.12</w:t>
            </w:r>
          </w:p>
        </w:tc>
      </w:tr>
      <w:tr w:rsidR="001805BE" w:rsidRPr="00EA37F0" w14:paraId="798C0357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71569EE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B-95%LCI</w:t>
            </w:r>
          </w:p>
        </w:tc>
        <w:tc>
          <w:tcPr>
            <w:tcW w:w="2126" w:type="dxa"/>
            <w:noWrap/>
            <w:hideMark/>
          </w:tcPr>
          <w:p w14:paraId="231AD61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72,019,415</w:t>
            </w:r>
          </w:p>
        </w:tc>
        <w:tc>
          <w:tcPr>
            <w:tcW w:w="1843" w:type="dxa"/>
            <w:noWrap/>
            <w:hideMark/>
          </w:tcPr>
          <w:p w14:paraId="5794FA6A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7,404,984,263</w:t>
            </w:r>
          </w:p>
        </w:tc>
        <w:tc>
          <w:tcPr>
            <w:tcW w:w="1843" w:type="dxa"/>
            <w:noWrap/>
            <w:hideMark/>
          </w:tcPr>
          <w:p w14:paraId="09579339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7,492,956,225</w:t>
            </w:r>
          </w:p>
        </w:tc>
        <w:tc>
          <w:tcPr>
            <w:tcW w:w="1559" w:type="dxa"/>
            <w:noWrap/>
            <w:hideMark/>
          </w:tcPr>
          <w:p w14:paraId="7FB79598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367,303,451</w:t>
            </w:r>
          </w:p>
        </w:tc>
        <w:tc>
          <w:tcPr>
            <w:tcW w:w="1734" w:type="dxa"/>
            <w:noWrap/>
            <w:hideMark/>
          </w:tcPr>
          <w:p w14:paraId="40F2E8A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6,892,248,775</w:t>
            </w:r>
          </w:p>
        </w:tc>
        <w:tc>
          <w:tcPr>
            <w:tcW w:w="1276" w:type="dxa"/>
            <w:noWrap/>
            <w:hideMark/>
          </w:tcPr>
          <w:p w14:paraId="41D3E88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11.11</w:t>
            </w:r>
          </w:p>
        </w:tc>
      </w:tr>
      <w:tr w:rsidR="001805BE" w:rsidRPr="00EA37F0" w14:paraId="37B1EE4F" w14:textId="77777777" w:rsidTr="00C2651F">
        <w:trPr>
          <w:trHeight w:val="312"/>
        </w:trPr>
        <w:tc>
          <w:tcPr>
            <w:tcW w:w="1843" w:type="dxa"/>
            <w:vAlign w:val="bottom"/>
          </w:tcPr>
          <w:p w14:paraId="0B691652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lang w:eastAsia="el-GR"/>
              </w:rPr>
              <w:t>B-95%UCI</w:t>
            </w:r>
          </w:p>
        </w:tc>
        <w:tc>
          <w:tcPr>
            <w:tcW w:w="2126" w:type="dxa"/>
            <w:noWrap/>
            <w:hideMark/>
          </w:tcPr>
          <w:p w14:paraId="598A090D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108,206,785</w:t>
            </w:r>
          </w:p>
        </w:tc>
        <w:tc>
          <w:tcPr>
            <w:tcW w:w="1843" w:type="dxa"/>
            <w:noWrap/>
            <w:hideMark/>
          </w:tcPr>
          <w:p w14:paraId="1F8A1995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10,169,829,706</w:t>
            </w:r>
          </w:p>
        </w:tc>
        <w:tc>
          <w:tcPr>
            <w:tcW w:w="1843" w:type="dxa"/>
            <w:noWrap/>
            <w:hideMark/>
          </w:tcPr>
          <w:p w14:paraId="10042526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10,255,705,896</w:t>
            </w:r>
          </w:p>
        </w:tc>
        <w:tc>
          <w:tcPr>
            <w:tcW w:w="1559" w:type="dxa"/>
            <w:noWrap/>
            <w:hideMark/>
          </w:tcPr>
          <w:p w14:paraId="0A11E93E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742,443,089</w:t>
            </w:r>
          </w:p>
        </w:tc>
        <w:tc>
          <w:tcPr>
            <w:tcW w:w="1734" w:type="dxa"/>
            <w:noWrap/>
            <w:hideMark/>
          </w:tcPr>
          <w:p w14:paraId="6C2D991B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9,731,314,371</w:t>
            </w:r>
          </w:p>
        </w:tc>
        <w:tc>
          <w:tcPr>
            <w:tcW w:w="1276" w:type="dxa"/>
            <w:noWrap/>
            <w:hideMark/>
          </w:tcPr>
          <w:p w14:paraId="2C5799BF" w14:textId="77777777" w:rsidR="001805BE" w:rsidRPr="00EA37F0" w:rsidRDefault="001805BE" w:rsidP="00230278">
            <w:pPr>
              <w:jc w:val="center"/>
              <w:rPr>
                <w:rFonts w:asciiTheme="minorHAnsi" w:hAnsiTheme="minorHAnsi" w:cstheme="minorHAnsi"/>
                <w:color w:val="000000"/>
                <w:lang w:eastAsia="el-GR"/>
              </w:rPr>
            </w:pPr>
            <w:r w:rsidRPr="00EA37F0">
              <w:rPr>
                <w:rFonts w:asciiTheme="minorHAnsi" w:hAnsiTheme="minorHAnsi" w:cstheme="minorHAnsi"/>
                <w:color w:val="000000"/>
                <w:lang w:eastAsia="el-GR"/>
              </w:rPr>
              <w:t>24.48</w:t>
            </w:r>
          </w:p>
        </w:tc>
      </w:tr>
    </w:tbl>
    <w:p w14:paraId="4E065F93" w14:textId="77777777" w:rsidR="00C2651F" w:rsidRPr="00EA37F0" w:rsidRDefault="00C2651F" w:rsidP="00C2651F">
      <w:pPr>
        <w:spacing w:line="360" w:lineRule="auto"/>
        <w:ind w:right="-2223"/>
        <w:rPr>
          <w:rFonts w:asciiTheme="minorHAnsi" w:hAnsiTheme="minorHAnsi" w:cstheme="minorHAnsi"/>
        </w:rPr>
      </w:pPr>
    </w:p>
    <w:p w14:paraId="5D9196E3" w14:textId="7422756B" w:rsidR="00C2651F" w:rsidRPr="00EA37F0" w:rsidRDefault="00C2651F" w:rsidP="00C2651F">
      <w:pPr>
        <w:spacing w:line="360" w:lineRule="auto"/>
        <w:jc w:val="both"/>
        <w:rPr>
          <w:rFonts w:asciiTheme="minorHAnsi" w:hAnsiTheme="minorHAnsi" w:cstheme="minorHAnsi"/>
          <w:b/>
          <w:bCs/>
        </w:rPr>
        <w:sectPr w:rsidR="00C2651F" w:rsidRPr="00EA37F0" w:rsidSect="004F4428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2CDF4769" w14:textId="123141F1" w:rsidR="00667C88" w:rsidRPr="00A00D30" w:rsidRDefault="00667C88" w:rsidP="00667C88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A00D30">
        <w:rPr>
          <w:b/>
          <w:bCs/>
        </w:rPr>
        <w:lastRenderedPageBreak/>
        <w:t>Supplementary Note 1: One-Way Sensitivity Analysis</w:t>
      </w:r>
    </w:p>
    <w:p w14:paraId="01F7EC80" w14:textId="77777777" w:rsidR="00344CFC" w:rsidRPr="00EA37F0" w:rsidRDefault="00344CFC" w:rsidP="00344CFC">
      <w:pPr>
        <w:spacing w:line="360" w:lineRule="auto"/>
        <w:jc w:val="both"/>
        <w:rPr>
          <w:rFonts w:asciiTheme="minorHAnsi" w:hAnsiTheme="minorHAnsi" w:cstheme="minorHAnsi"/>
        </w:rPr>
      </w:pPr>
      <w:r>
        <w:t>Our study conducted a deterministic sensitivity analysis to assess the impact of key parameters on the cost-effectiveness of a smoking cessation campaign. The analysis aimed to identify factors that significantly influenced the ROI and determine the robustness of our base-case results. The following scenarios were examined:</w:t>
      </w:r>
    </w:p>
    <w:p w14:paraId="1F38A638" w14:textId="77777777" w:rsidR="00344CFC" w:rsidRPr="00EA37F0" w:rsidRDefault="00344CFC" w:rsidP="00344CFC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t>Modifying the discount rate used in the analysis. As the discount rate of the campaign increased from 3% (base-case) to 10%, the ROI has a downward trend depending on the discount rate. Nonetheless, the net benefit is always greater than zero in all the range of discount rates.</w:t>
      </w:r>
    </w:p>
    <w:p w14:paraId="5B4D8344" w14:textId="77777777" w:rsidR="00344CFC" w:rsidRPr="00EA37F0" w:rsidRDefault="00344CFC" w:rsidP="00344CFC">
      <w:pPr>
        <w:spacing w:line="360" w:lineRule="auto"/>
        <w:jc w:val="both"/>
        <w:rPr>
          <w:rFonts w:asciiTheme="minorHAnsi" w:hAnsiTheme="minorHAnsi" w:cstheme="minorHAnsi"/>
        </w:rPr>
      </w:pPr>
      <w:r>
        <w:t xml:space="preserve">Altering the cost of the smoking cessation program: When the program cost was increased by 500% (from 2,000 to 10,000), the ROI worsened from 16 to 3, indicating that the investment is still socially accepted, despite the unfavorable scenario. </w:t>
      </w:r>
    </w:p>
    <w:p w14:paraId="47B1BF24" w14:textId="77777777" w:rsidR="00344CFC" w:rsidRDefault="00344CFC" w:rsidP="00344CFC">
      <w:pPr>
        <w:spacing w:line="360" w:lineRule="auto"/>
        <w:jc w:val="both"/>
        <w:rPr>
          <w:rFonts w:asciiTheme="minorHAnsi" w:hAnsiTheme="minorHAnsi" w:cstheme="minorHAnsi"/>
        </w:rPr>
      </w:pPr>
      <w:r>
        <w:t>Varying the rates of smoking relapse: Upon adjusting the relapse rates from the base-case 92.5% (success rate 7.5%) to a more optimistic 90%, the ROI improved, almost reaching 21.97. Conversely, when the relapse rate rose to 99%, the ROI was limited to 2.2.</w:t>
      </w:r>
    </w:p>
    <w:p w14:paraId="33E4307F" w14:textId="77777777" w:rsidR="0084297C" w:rsidRDefault="0084297C" w:rsidP="002C0A4E">
      <w:pPr>
        <w:spacing w:line="360" w:lineRule="auto"/>
        <w:jc w:val="both"/>
        <w:rPr>
          <w:rFonts w:asciiTheme="minorHAnsi" w:hAnsiTheme="minorHAnsi" w:cstheme="minorHAnsi"/>
        </w:rPr>
      </w:pPr>
    </w:p>
    <w:sectPr w:rsidR="0084297C" w:rsidSect="00C2651F">
      <w:pgSz w:w="11906" w:h="16838"/>
      <w:pgMar w:top="1440" w:right="188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53F3"/>
    <w:multiLevelType w:val="hybridMultilevel"/>
    <w:tmpl w:val="4E0EFCB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D4ACC"/>
    <w:multiLevelType w:val="hybridMultilevel"/>
    <w:tmpl w:val="EBE44B7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B3241"/>
    <w:multiLevelType w:val="multilevel"/>
    <w:tmpl w:val="5BE27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366E05"/>
    <w:multiLevelType w:val="multilevel"/>
    <w:tmpl w:val="19B6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E23360"/>
    <w:multiLevelType w:val="hybridMultilevel"/>
    <w:tmpl w:val="BB986A6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8429A"/>
    <w:multiLevelType w:val="hybridMultilevel"/>
    <w:tmpl w:val="78F4A990"/>
    <w:lvl w:ilvl="0" w:tplc="82A8F40E">
      <w:start w:val="1"/>
      <w:numFmt w:val="lowerLetter"/>
      <w:lvlText w:val="(%1)"/>
      <w:lvlJc w:val="left"/>
      <w:pPr>
        <w:ind w:left="720" w:hanging="360"/>
      </w:pPr>
      <w:rPr>
        <w:rFonts w:cstheme="minorBidi" w:hint="default"/>
        <w:b w:val="0"/>
        <w:bCs/>
        <w:color w:val="FFFFFF" w:themeColor="background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94A6E"/>
    <w:multiLevelType w:val="hybridMultilevel"/>
    <w:tmpl w:val="5046F69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714CD"/>
    <w:multiLevelType w:val="multilevel"/>
    <w:tmpl w:val="52E2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1A43A2"/>
    <w:multiLevelType w:val="hybridMultilevel"/>
    <w:tmpl w:val="E9F4C66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466EF"/>
    <w:multiLevelType w:val="hybridMultilevel"/>
    <w:tmpl w:val="BE1A7D20"/>
    <w:lvl w:ilvl="0" w:tplc="6ECC03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67E3E"/>
    <w:multiLevelType w:val="hybridMultilevel"/>
    <w:tmpl w:val="E29AB98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958B7"/>
    <w:multiLevelType w:val="multilevel"/>
    <w:tmpl w:val="4DAE84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86E18F9"/>
    <w:multiLevelType w:val="hybridMultilevel"/>
    <w:tmpl w:val="A2CE6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D2A61"/>
    <w:multiLevelType w:val="multilevel"/>
    <w:tmpl w:val="101A2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EF5438"/>
    <w:multiLevelType w:val="multilevel"/>
    <w:tmpl w:val="448C1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7121484">
    <w:abstractNumId w:val="13"/>
  </w:num>
  <w:num w:numId="2" w16cid:durableId="1841770997">
    <w:abstractNumId w:val="14"/>
  </w:num>
  <w:num w:numId="3" w16cid:durableId="1676615902">
    <w:abstractNumId w:val="4"/>
  </w:num>
  <w:num w:numId="4" w16cid:durableId="18241675">
    <w:abstractNumId w:val="10"/>
  </w:num>
  <w:num w:numId="5" w16cid:durableId="1924486527">
    <w:abstractNumId w:val="12"/>
  </w:num>
  <w:num w:numId="6" w16cid:durableId="1315720559">
    <w:abstractNumId w:val="7"/>
  </w:num>
  <w:num w:numId="7" w16cid:durableId="1573849823">
    <w:abstractNumId w:val="0"/>
  </w:num>
  <w:num w:numId="8" w16cid:durableId="592083784">
    <w:abstractNumId w:val="6"/>
  </w:num>
  <w:num w:numId="9" w16cid:durableId="2038308240">
    <w:abstractNumId w:val="1"/>
  </w:num>
  <w:num w:numId="10" w16cid:durableId="1854876794">
    <w:abstractNumId w:val="2"/>
  </w:num>
  <w:num w:numId="11" w16cid:durableId="2000694613">
    <w:abstractNumId w:val="11"/>
  </w:num>
  <w:num w:numId="12" w16cid:durableId="1951817803">
    <w:abstractNumId w:val="8"/>
  </w:num>
  <w:num w:numId="13" w16cid:durableId="193005493">
    <w:abstractNumId w:val="3"/>
  </w:num>
  <w:num w:numId="14" w16cid:durableId="976184907">
    <w:abstractNumId w:val="5"/>
  </w:num>
  <w:num w:numId="15" w16cid:durableId="16825851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A7"/>
    <w:rsid w:val="00001EDC"/>
    <w:rsid w:val="000033E6"/>
    <w:rsid w:val="00003C1B"/>
    <w:rsid w:val="000058C8"/>
    <w:rsid w:val="0001506F"/>
    <w:rsid w:val="000207BF"/>
    <w:rsid w:val="000224CF"/>
    <w:rsid w:val="00041534"/>
    <w:rsid w:val="00052955"/>
    <w:rsid w:val="00077D9C"/>
    <w:rsid w:val="00086945"/>
    <w:rsid w:val="00093786"/>
    <w:rsid w:val="000A2021"/>
    <w:rsid w:val="000B34FE"/>
    <w:rsid w:val="000C1CEF"/>
    <w:rsid w:val="000C599B"/>
    <w:rsid w:val="000C7A53"/>
    <w:rsid w:val="000D06BF"/>
    <w:rsid w:val="000D2884"/>
    <w:rsid w:val="000D32C6"/>
    <w:rsid w:val="000D7131"/>
    <w:rsid w:val="000E512A"/>
    <w:rsid w:val="000F0AF5"/>
    <w:rsid w:val="000F1B03"/>
    <w:rsid w:val="000F3723"/>
    <w:rsid w:val="0011211B"/>
    <w:rsid w:val="00116220"/>
    <w:rsid w:val="001255C4"/>
    <w:rsid w:val="00127CFD"/>
    <w:rsid w:val="00130033"/>
    <w:rsid w:val="00130CD6"/>
    <w:rsid w:val="001347FA"/>
    <w:rsid w:val="00152C7D"/>
    <w:rsid w:val="00153BEC"/>
    <w:rsid w:val="00163983"/>
    <w:rsid w:val="00166A62"/>
    <w:rsid w:val="001805BE"/>
    <w:rsid w:val="00182245"/>
    <w:rsid w:val="001879D4"/>
    <w:rsid w:val="001A2DDE"/>
    <w:rsid w:val="001B4DA3"/>
    <w:rsid w:val="001B734B"/>
    <w:rsid w:val="001E20CF"/>
    <w:rsid w:val="001E20FB"/>
    <w:rsid w:val="001E69A4"/>
    <w:rsid w:val="00214E16"/>
    <w:rsid w:val="00226353"/>
    <w:rsid w:val="00230278"/>
    <w:rsid w:val="002322B8"/>
    <w:rsid w:val="002372A1"/>
    <w:rsid w:val="002472E6"/>
    <w:rsid w:val="00254E66"/>
    <w:rsid w:val="00256267"/>
    <w:rsid w:val="00260EAB"/>
    <w:rsid w:val="00263775"/>
    <w:rsid w:val="00283D8A"/>
    <w:rsid w:val="00284C86"/>
    <w:rsid w:val="0029634F"/>
    <w:rsid w:val="002B1812"/>
    <w:rsid w:val="002B76D4"/>
    <w:rsid w:val="002C0A4E"/>
    <w:rsid w:val="002C5A98"/>
    <w:rsid w:val="002C6373"/>
    <w:rsid w:val="002D5725"/>
    <w:rsid w:val="002D5854"/>
    <w:rsid w:val="002E3188"/>
    <w:rsid w:val="002E4F8B"/>
    <w:rsid w:val="002E5925"/>
    <w:rsid w:val="002E7D40"/>
    <w:rsid w:val="002F47B2"/>
    <w:rsid w:val="002F5AE3"/>
    <w:rsid w:val="00303D8E"/>
    <w:rsid w:val="003060E2"/>
    <w:rsid w:val="00311590"/>
    <w:rsid w:val="003130D4"/>
    <w:rsid w:val="00344CFC"/>
    <w:rsid w:val="00362111"/>
    <w:rsid w:val="003A03AB"/>
    <w:rsid w:val="003A57D0"/>
    <w:rsid w:val="003C30CC"/>
    <w:rsid w:val="003C3E5D"/>
    <w:rsid w:val="003C5326"/>
    <w:rsid w:val="003C587E"/>
    <w:rsid w:val="003F08BF"/>
    <w:rsid w:val="003F3493"/>
    <w:rsid w:val="003F5E49"/>
    <w:rsid w:val="00404A8E"/>
    <w:rsid w:val="004050FC"/>
    <w:rsid w:val="00410FFE"/>
    <w:rsid w:val="00432634"/>
    <w:rsid w:val="00436A7D"/>
    <w:rsid w:val="004406E9"/>
    <w:rsid w:val="004422E9"/>
    <w:rsid w:val="004519E8"/>
    <w:rsid w:val="004649F0"/>
    <w:rsid w:val="004759FE"/>
    <w:rsid w:val="00480AC9"/>
    <w:rsid w:val="00486D74"/>
    <w:rsid w:val="004A41AE"/>
    <w:rsid w:val="004B081A"/>
    <w:rsid w:val="004C7B33"/>
    <w:rsid w:val="004D380B"/>
    <w:rsid w:val="004E0A36"/>
    <w:rsid w:val="004E27C6"/>
    <w:rsid w:val="004E6992"/>
    <w:rsid w:val="004F4428"/>
    <w:rsid w:val="00505CC5"/>
    <w:rsid w:val="00506ACB"/>
    <w:rsid w:val="00520AA0"/>
    <w:rsid w:val="00521494"/>
    <w:rsid w:val="00521E29"/>
    <w:rsid w:val="00522159"/>
    <w:rsid w:val="0053000E"/>
    <w:rsid w:val="00533A0A"/>
    <w:rsid w:val="0057524D"/>
    <w:rsid w:val="00575B8C"/>
    <w:rsid w:val="00582B93"/>
    <w:rsid w:val="00583D26"/>
    <w:rsid w:val="00585EFC"/>
    <w:rsid w:val="005A6F14"/>
    <w:rsid w:val="005A7EE8"/>
    <w:rsid w:val="005B5E26"/>
    <w:rsid w:val="005E1A19"/>
    <w:rsid w:val="005E2369"/>
    <w:rsid w:val="005E2CF5"/>
    <w:rsid w:val="005E4859"/>
    <w:rsid w:val="0060460F"/>
    <w:rsid w:val="006107FC"/>
    <w:rsid w:val="006110A2"/>
    <w:rsid w:val="006217A7"/>
    <w:rsid w:val="00635EDD"/>
    <w:rsid w:val="00644CC5"/>
    <w:rsid w:val="00667C88"/>
    <w:rsid w:val="006751A7"/>
    <w:rsid w:val="006926BA"/>
    <w:rsid w:val="006A5D93"/>
    <w:rsid w:val="006B17E3"/>
    <w:rsid w:val="006B330B"/>
    <w:rsid w:val="006C2103"/>
    <w:rsid w:val="006C5D9D"/>
    <w:rsid w:val="006C676B"/>
    <w:rsid w:val="006E1373"/>
    <w:rsid w:val="006E6EFF"/>
    <w:rsid w:val="006E7988"/>
    <w:rsid w:val="006F3C4C"/>
    <w:rsid w:val="006F6A84"/>
    <w:rsid w:val="00700CA2"/>
    <w:rsid w:val="00702ECF"/>
    <w:rsid w:val="00713E76"/>
    <w:rsid w:val="00717D6D"/>
    <w:rsid w:val="007352A2"/>
    <w:rsid w:val="007379A6"/>
    <w:rsid w:val="00741697"/>
    <w:rsid w:val="00747F46"/>
    <w:rsid w:val="00766B7B"/>
    <w:rsid w:val="00771D89"/>
    <w:rsid w:val="0077373E"/>
    <w:rsid w:val="0077519F"/>
    <w:rsid w:val="007964C8"/>
    <w:rsid w:val="0079685E"/>
    <w:rsid w:val="007D6DEB"/>
    <w:rsid w:val="007F246E"/>
    <w:rsid w:val="007F610C"/>
    <w:rsid w:val="0080463D"/>
    <w:rsid w:val="008060ED"/>
    <w:rsid w:val="008115AF"/>
    <w:rsid w:val="00814C2A"/>
    <w:rsid w:val="008174D6"/>
    <w:rsid w:val="00824538"/>
    <w:rsid w:val="0083134B"/>
    <w:rsid w:val="0084297C"/>
    <w:rsid w:val="00843029"/>
    <w:rsid w:val="00844D0E"/>
    <w:rsid w:val="00845484"/>
    <w:rsid w:val="00845D45"/>
    <w:rsid w:val="00851B99"/>
    <w:rsid w:val="0085773C"/>
    <w:rsid w:val="00867556"/>
    <w:rsid w:val="00872EE6"/>
    <w:rsid w:val="008753A6"/>
    <w:rsid w:val="00877E42"/>
    <w:rsid w:val="00877EEA"/>
    <w:rsid w:val="0088649C"/>
    <w:rsid w:val="00893AC4"/>
    <w:rsid w:val="008C31FB"/>
    <w:rsid w:val="008D18E3"/>
    <w:rsid w:val="008D193F"/>
    <w:rsid w:val="008D4B24"/>
    <w:rsid w:val="008E2BFA"/>
    <w:rsid w:val="008E42B2"/>
    <w:rsid w:val="008E74E5"/>
    <w:rsid w:val="008F0185"/>
    <w:rsid w:val="008F0829"/>
    <w:rsid w:val="008F30BA"/>
    <w:rsid w:val="008F4EBE"/>
    <w:rsid w:val="00903B5B"/>
    <w:rsid w:val="00915535"/>
    <w:rsid w:val="00924DD0"/>
    <w:rsid w:val="00926959"/>
    <w:rsid w:val="00936CE9"/>
    <w:rsid w:val="00963702"/>
    <w:rsid w:val="00967113"/>
    <w:rsid w:val="009A01ED"/>
    <w:rsid w:val="009A1292"/>
    <w:rsid w:val="009A246E"/>
    <w:rsid w:val="009C0FFF"/>
    <w:rsid w:val="009D21B8"/>
    <w:rsid w:val="009D3E80"/>
    <w:rsid w:val="009E404C"/>
    <w:rsid w:val="009E41F1"/>
    <w:rsid w:val="009E5343"/>
    <w:rsid w:val="009E5566"/>
    <w:rsid w:val="00A00D30"/>
    <w:rsid w:val="00A032B2"/>
    <w:rsid w:val="00A05A3B"/>
    <w:rsid w:val="00A124A9"/>
    <w:rsid w:val="00A27490"/>
    <w:rsid w:val="00A336CD"/>
    <w:rsid w:val="00A371F9"/>
    <w:rsid w:val="00A4036F"/>
    <w:rsid w:val="00A40CA2"/>
    <w:rsid w:val="00A43778"/>
    <w:rsid w:val="00A446E6"/>
    <w:rsid w:val="00A517D4"/>
    <w:rsid w:val="00A54597"/>
    <w:rsid w:val="00A73D67"/>
    <w:rsid w:val="00A76C85"/>
    <w:rsid w:val="00A9026E"/>
    <w:rsid w:val="00A9240E"/>
    <w:rsid w:val="00A93B1D"/>
    <w:rsid w:val="00A96D9B"/>
    <w:rsid w:val="00AA222A"/>
    <w:rsid w:val="00AA2CBB"/>
    <w:rsid w:val="00AA5C2D"/>
    <w:rsid w:val="00AB043C"/>
    <w:rsid w:val="00AC1DDB"/>
    <w:rsid w:val="00AF18BA"/>
    <w:rsid w:val="00AF46D2"/>
    <w:rsid w:val="00B170C5"/>
    <w:rsid w:val="00B2221C"/>
    <w:rsid w:val="00B23F03"/>
    <w:rsid w:val="00B304B2"/>
    <w:rsid w:val="00B32A48"/>
    <w:rsid w:val="00B33C2E"/>
    <w:rsid w:val="00B47232"/>
    <w:rsid w:val="00B47416"/>
    <w:rsid w:val="00B74ACD"/>
    <w:rsid w:val="00B75953"/>
    <w:rsid w:val="00B77672"/>
    <w:rsid w:val="00B94A7A"/>
    <w:rsid w:val="00BA19B8"/>
    <w:rsid w:val="00BA2324"/>
    <w:rsid w:val="00BB1758"/>
    <w:rsid w:val="00BB3CB2"/>
    <w:rsid w:val="00BB798D"/>
    <w:rsid w:val="00BC692D"/>
    <w:rsid w:val="00BD5EF9"/>
    <w:rsid w:val="00BE051C"/>
    <w:rsid w:val="00BE50A3"/>
    <w:rsid w:val="00BF1BF3"/>
    <w:rsid w:val="00BF375A"/>
    <w:rsid w:val="00BF43F5"/>
    <w:rsid w:val="00BF63A6"/>
    <w:rsid w:val="00C03AF7"/>
    <w:rsid w:val="00C06E54"/>
    <w:rsid w:val="00C1002D"/>
    <w:rsid w:val="00C2651F"/>
    <w:rsid w:val="00C30E22"/>
    <w:rsid w:val="00C52370"/>
    <w:rsid w:val="00C56679"/>
    <w:rsid w:val="00C65D1F"/>
    <w:rsid w:val="00C80577"/>
    <w:rsid w:val="00C81A68"/>
    <w:rsid w:val="00C82C94"/>
    <w:rsid w:val="00C9329E"/>
    <w:rsid w:val="00C93492"/>
    <w:rsid w:val="00C948EC"/>
    <w:rsid w:val="00CA1252"/>
    <w:rsid w:val="00CA14F7"/>
    <w:rsid w:val="00CB28F8"/>
    <w:rsid w:val="00CC04A1"/>
    <w:rsid w:val="00CC40F8"/>
    <w:rsid w:val="00CD676A"/>
    <w:rsid w:val="00CF15AF"/>
    <w:rsid w:val="00CF25AB"/>
    <w:rsid w:val="00D0717F"/>
    <w:rsid w:val="00D176A9"/>
    <w:rsid w:val="00D20569"/>
    <w:rsid w:val="00D26CC3"/>
    <w:rsid w:val="00D43960"/>
    <w:rsid w:val="00D44A50"/>
    <w:rsid w:val="00D62333"/>
    <w:rsid w:val="00D629B4"/>
    <w:rsid w:val="00D633D1"/>
    <w:rsid w:val="00D6702C"/>
    <w:rsid w:val="00D76F55"/>
    <w:rsid w:val="00D81408"/>
    <w:rsid w:val="00D91D9C"/>
    <w:rsid w:val="00D942C7"/>
    <w:rsid w:val="00D94E1F"/>
    <w:rsid w:val="00D979C2"/>
    <w:rsid w:val="00DB062E"/>
    <w:rsid w:val="00DD6ED0"/>
    <w:rsid w:val="00DE69B0"/>
    <w:rsid w:val="00DF2514"/>
    <w:rsid w:val="00E012AC"/>
    <w:rsid w:val="00E0291B"/>
    <w:rsid w:val="00E15969"/>
    <w:rsid w:val="00E24787"/>
    <w:rsid w:val="00E41825"/>
    <w:rsid w:val="00E45239"/>
    <w:rsid w:val="00E534FE"/>
    <w:rsid w:val="00E6372F"/>
    <w:rsid w:val="00E70D8D"/>
    <w:rsid w:val="00E76E48"/>
    <w:rsid w:val="00E85EE8"/>
    <w:rsid w:val="00E8748D"/>
    <w:rsid w:val="00EA37F0"/>
    <w:rsid w:val="00EA79F8"/>
    <w:rsid w:val="00EE09E4"/>
    <w:rsid w:val="00EF0F98"/>
    <w:rsid w:val="00EF3CE6"/>
    <w:rsid w:val="00EF58F6"/>
    <w:rsid w:val="00F2026F"/>
    <w:rsid w:val="00F277A6"/>
    <w:rsid w:val="00F27C44"/>
    <w:rsid w:val="00F36589"/>
    <w:rsid w:val="00F402EC"/>
    <w:rsid w:val="00F51BF6"/>
    <w:rsid w:val="00F60598"/>
    <w:rsid w:val="00F65389"/>
    <w:rsid w:val="00F67E8B"/>
    <w:rsid w:val="00F73FE5"/>
    <w:rsid w:val="00F770F8"/>
    <w:rsid w:val="00F843EF"/>
    <w:rsid w:val="00F845AA"/>
    <w:rsid w:val="00F857BC"/>
    <w:rsid w:val="00F934C7"/>
    <w:rsid w:val="00FA7E7A"/>
    <w:rsid w:val="00FC6874"/>
    <w:rsid w:val="00FD0D37"/>
    <w:rsid w:val="00F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346F6A"/>
  <w15:chartTrackingRefBased/>
  <w15:docId w15:val="{21085454-24F8-4E0D-A7BA-4618680D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A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1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2159"/>
    <w:pPr>
      <w:spacing w:before="100" w:beforeAutospacing="1" w:after="100" w:afterAutospacing="1"/>
    </w:pPr>
    <w:rPr>
      <w:lang w:eastAsia="el-GR"/>
    </w:rPr>
  </w:style>
  <w:style w:type="character" w:styleId="Strong">
    <w:name w:val="Strong"/>
    <w:basedOn w:val="DefaultParagraphFont"/>
    <w:uiPriority w:val="22"/>
    <w:qFormat/>
    <w:rsid w:val="00522159"/>
    <w:rPr>
      <w:b/>
      <w:bCs/>
    </w:rPr>
  </w:style>
  <w:style w:type="character" w:styleId="Hyperlink">
    <w:name w:val="Hyperlink"/>
    <w:basedOn w:val="DefaultParagraphFont"/>
    <w:uiPriority w:val="99"/>
    <w:unhideWhenUsed/>
    <w:rsid w:val="0052215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786"/>
    <w:rPr>
      <w:color w:val="605E5C"/>
      <w:shd w:val="clear" w:color="auto" w:fill="E1DFDD"/>
    </w:rPr>
  </w:style>
  <w:style w:type="character" w:customStyle="1" w:styleId="whitespace-nowrap">
    <w:name w:val="whitespace-nowrap"/>
    <w:basedOn w:val="DefaultParagraphFont"/>
    <w:rsid w:val="00505CC5"/>
  </w:style>
  <w:style w:type="paragraph" w:styleId="ListParagraph">
    <w:name w:val="List Paragraph"/>
    <w:basedOn w:val="Normal"/>
    <w:uiPriority w:val="34"/>
    <w:qFormat/>
    <w:rsid w:val="003A57D0"/>
    <w:pPr>
      <w:ind w:left="720"/>
      <w:contextualSpacing/>
    </w:pPr>
  </w:style>
  <w:style w:type="table" w:styleId="TableGrid">
    <w:name w:val="Table Grid"/>
    <w:basedOn w:val="TableNormal"/>
    <w:uiPriority w:val="39"/>
    <w:rsid w:val="00B30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05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5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5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5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5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5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51C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D44A50"/>
  </w:style>
  <w:style w:type="paragraph" w:styleId="Title">
    <w:name w:val="Title"/>
    <w:basedOn w:val="Normal"/>
    <w:next w:val="Normal"/>
    <w:link w:val="TitleChar"/>
    <w:uiPriority w:val="10"/>
    <w:qFormat/>
    <w:rsid w:val="006B33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30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F18B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512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E51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9A01ED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9A01ED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9A01ED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A01ED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01E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A01E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A01E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A01E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A01E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A01ED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rich-text-component">
    <w:name w:val="rich-text-component"/>
    <w:basedOn w:val="Normal"/>
    <w:rsid w:val="00226353"/>
    <w:pPr>
      <w:spacing w:before="100" w:beforeAutospacing="1" w:after="100" w:afterAutospacing="1"/>
    </w:pPr>
  </w:style>
  <w:style w:type="character" w:customStyle="1" w:styleId="rich-text-component1">
    <w:name w:val="rich-text-component1"/>
    <w:basedOn w:val="DefaultParagraphFont"/>
    <w:rsid w:val="00226353"/>
  </w:style>
  <w:style w:type="character" w:customStyle="1" w:styleId="css-n3w4ap">
    <w:name w:val="css-n3w4ap"/>
    <w:basedOn w:val="DefaultParagraphFont"/>
    <w:rsid w:val="00226353"/>
  </w:style>
  <w:style w:type="paragraph" w:customStyle="1" w:styleId="xmsonormal">
    <w:name w:val="x_msonormal"/>
    <w:basedOn w:val="Normal"/>
    <w:rsid w:val="00CC04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BA556B-46E2-9C4F-A0FD-BAE2E819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1755</Words>
  <Characters>12436</Characters>
  <Application>Microsoft Office Word</Application>
  <DocSecurity>0</DocSecurity>
  <Lines>103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Fragoulakis | WifOR</dc:creator>
  <cp:keywords/>
  <dc:description/>
  <cp:lastModifiedBy>Mohammed Al Houqani</cp:lastModifiedBy>
  <cp:revision>14</cp:revision>
  <dcterms:created xsi:type="dcterms:W3CDTF">2025-02-24T08:37:00Z</dcterms:created>
  <dcterms:modified xsi:type="dcterms:W3CDTF">2025-06-12T06:48:00Z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b35c3f6069a7b0811e64502b97d7608062f8c7cfdbd3418ec452d2c30e4d65f9</vt:lpwstr>
  </property>
</Properties>
</file>