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CB3390"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t>A</w:t>
      </w:r>
      <w:r>
        <w:rPr>
          <w:rFonts w:asciiTheme="majorHAnsi" w:hAnsiTheme="majorHAnsi" w:cstheme="majorHAnsi"/>
          <w:b/>
          <w:bCs/>
          <w:lang w:val="en-GB"/>
        </w:rPr>
        <w:t>ppendice</w:t>
      </w:r>
      <w:r w:rsidRPr="006C4802">
        <w:rPr>
          <w:rFonts w:asciiTheme="majorHAnsi" w:hAnsiTheme="majorHAnsi" w:cstheme="majorHAnsi"/>
          <w:b/>
          <w:bCs/>
          <w:lang w:val="en-GB"/>
        </w:rPr>
        <w:t xml:space="preserve">s </w:t>
      </w:r>
    </w:p>
    <w:p w14:paraId="67BCBE18"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t xml:space="preserve">Supplementary Table 1. Direct healthcare costs used to estimate the cost of intervention and control </w:t>
      </w:r>
    </w:p>
    <w:tbl>
      <w:tblPr>
        <w:tblW w:w="62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90"/>
        <w:gridCol w:w="1842"/>
      </w:tblGrid>
      <w:tr w:rsidR="004747FC" w:rsidRPr="006C4802" w14:paraId="3FBB115E" w14:textId="77777777" w:rsidTr="004C469F">
        <w:trPr>
          <w:trHeight w:val="290"/>
        </w:trPr>
        <w:tc>
          <w:tcPr>
            <w:tcW w:w="4390" w:type="dxa"/>
            <w:shd w:val="clear" w:color="auto" w:fill="0A2F41" w:themeFill="accent1" w:themeFillShade="80"/>
            <w:noWrap/>
            <w:tcMar>
              <w:top w:w="0" w:type="dxa"/>
              <w:left w:w="70" w:type="dxa"/>
              <w:bottom w:w="0" w:type="dxa"/>
              <w:right w:w="70" w:type="dxa"/>
            </w:tcMar>
            <w:vAlign w:val="bottom"/>
            <w:hideMark/>
          </w:tcPr>
          <w:p w14:paraId="4ED59481" w14:textId="77777777" w:rsidR="004747FC" w:rsidRPr="006C4802" w:rsidRDefault="004747FC" w:rsidP="004C469F">
            <w:pPr>
              <w:spacing w:after="0" w:line="240" w:lineRule="auto"/>
              <w:rPr>
                <w:rFonts w:asciiTheme="majorHAnsi" w:hAnsiTheme="majorHAnsi" w:cstheme="majorHAnsi"/>
                <w:color w:val="FFFFFF" w:themeColor="background1"/>
                <w:sz w:val="20"/>
                <w:szCs w:val="20"/>
                <w:lang w:val="en-GB" w:eastAsia="es-ES"/>
              </w:rPr>
            </w:pPr>
            <w:r w:rsidRPr="006C4802">
              <w:rPr>
                <w:rFonts w:asciiTheme="majorHAnsi" w:hAnsiTheme="majorHAnsi" w:cstheme="majorHAnsi"/>
                <w:color w:val="FFFFFF" w:themeColor="background1"/>
                <w:sz w:val="20"/>
                <w:szCs w:val="20"/>
                <w:lang w:val="en-GB" w:eastAsia="es-ES"/>
              </w:rPr>
              <w:t xml:space="preserve">Concept </w:t>
            </w:r>
          </w:p>
        </w:tc>
        <w:tc>
          <w:tcPr>
            <w:tcW w:w="1842" w:type="dxa"/>
            <w:shd w:val="clear" w:color="auto" w:fill="0A2F41" w:themeFill="accent1" w:themeFillShade="80"/>
            <w:noWrap/>
            <w:tcMar>
              <w:top w:w="0" w:type="dxa"/>
              <w:left w:w="70" w:type="dxa"/>
              <w:bottom w:w="0" w:type="dxa"/>
              <w:right w:w="70" w:type="dxa"/>
            </w:tcMar>
            <w:vAlign w:val="bottom"/>
            <w:hideMark/>
          </w:tcPr>
          <w:p w14:paraId="72AF0761" w14:textId="77777777" w:rsidR="004747FC" w:rsidRPr="006C4802" w:rsidRDefault="004747FC" w:rsidP="004C469F">
            <w:pPr>
              <w:spacing w:after="0" w:line="240" w:lineRule="auto"/>
              <w:jc w:val="center"/>
              <w:rPr>
                <w:rFonts w:asciiTheme="majorHAnsi" w:hAnsiTheme="majorHAnsi" w:cstheme="majorHAnsi"/>
                <w:b/>
                <w:bCs/>
                <w:color w:val="FFFFFF" w:themeColor="background1"/>
                <w:sz w:val="20"/>
                <w:szCs w:val="20"/>
                <w:lang w:val="en-GB" w:eastAsia="es-ES"/>
              </w:rPr>
            </w:pPr>
            <w:r w:rsidRPr="006C4802">
              <w:rPr>
                <w:rFonts w:asciiTheme="majorHAnsi" w:hAnsiTheme="majorHAnsi" w:cstheme="majorHAnsi"/>
                <w:b/>
                <w:bCs/>
                <w:color w:val="FFFFFF" w:themeColor="background1"/>
                <w:sz w:val="20"/>
                <w:szCs w:val="20"/>
                <w:lang w:val="en-GB" w:eastAsia="es-ES"/>
              </w:rPr>
              <w:t>Cost at 2024 (€)</w:t>
            </w:r>
          </w:p>
        </w:tc>
      </w:tr>
      <w:tr w:rsidR="004747FC" w:rsidRPr="006C4802" w14:paraId="3743E547" w14:textId="77777777" w:rsidTr="004C469F">
        <w:trPr>
          <w:trHeight w:val="260"/>
        </w:trPr>
        <w:tc>
          <w:tcPr>
            <w:tcW w:w="4390" w:type="dxa"/>
            <w:noWrap/>
            <w:tcMar>
              <w:top w:w="0" w:type="dxa"/>
              <w:left w:w="70" w:type="dxa"/>
              <w:bottom w:w="0" w:type="dxa"/>
              <w:right w:w="70" w:type="dxa"/>
            </w:tcMar>
            <w:vAlign w:val="bottom"/>
            <w:hideMark/>
          </w:tcPr>
          <w:p w14:paraId="06962A2E" w14:textId="77777777" w:rsidR="004747FC" w:rsidRPr="006C4802" w:rsidRDefault="004747FC" w:rsidP="004C469F">
            <w:pPr>
              <w:spacing w:after="0" w:line="240" w:lineRule="auto"/>
              <w:rPr>
                <w:rFonts w:asciiTheme="majorHAnsi" w:hAnsiTheme="majorHAnsi" w:cstheme="majorHAnsi"/>
                <w:sz w:val="20"/>
                <w:szCs w:val="20"/>
                <w:lang w:val="en-GB" w:eastAsia="es-ES"/>
              </w:rPr>
            </w:pPr>
            <w:r w:rsidRPr="006C4802">
              <w:rPr>
                <w:rFonts w:asciiTheme="majorHAnsi" w:hAnsiTheme="majorHAnsi" w:cstheme="majorHAnsi"/>
                <w:sz w:val="20"/>
                <w:szCs w:val="20"/>
                <w:lang w:val="en-GB" w:eastAsia="es-ES"/>
              </w:rPr>
              <w:t xml:space="preserve">Primary </w:t>
            </w:r>
            <w:r>
              <w:rPr>
                <w:rFonts w:asciiTheme="majorHAnsi" w:hAnsiTheme="majorHAnsi" w:cstheme="majorHAnsi"/>
                <w:sz w:val="20"/>
                <w:szCs w:val="20"/>
                <w:lang w:val="en-GB" w:eastAsia="es-ES"/>
              </w:rPr>
              <w:t>c</w:t>
            </w:r>
            <w:r w:rsidRPr="006C4802">
              <w:rPr>
                <w:rFonts w:asciiTheme="majorHAnsi" w:hAnsiTheme="majorHAnsi" w:cstheme="majorHAnsi"/>
                <w:sz w:val="20"/>
                <w:szCs w:val="20"/>
                <w:lang w:val="en-GB" w:eastAsia="es-ES"/>
              </w:rPr>
              <w:t>are consultation</w:t>
            </w:r>
            <w:r w:rsidRPr="006C4802">
              <w:rPr>
                <w:rFonts w:asciiTheme="majorHAnsi" w:eastAsia="Times New Roman" w:hAnsiTheme="majorHAnsi" w:cstheme="majorHAnsi"/>
                <w:vertAlign w:val="superscript"/>
                <w:lang w:val="en-GB"/>
              </w:rPr>
              <w:t>‡</w:t>
            </w:r>
          </w:p>
        </w:tc>
        <w:tc>
          <w:tcPr>
            <w:tcW w:w="1842" w:type="dxa"/>
            <w:shd w:val="clear" w:color="auto" w:fill="FFFFFF"/>
            <w:noWrap/>
            <w:tcMar>
              <w:top w:w="0" w:type="dxa"/>
              <w:left w:w="70" w:type="dxa"/>
              <w:bottom w:w="0" w:type="dxa"/>
              <w:right w:w="70" w:type="dxa"/>
            </w:tcMar>
            <w:vAlign w:val="bottom"/>
            <w:hideMark/>
          </w:tcPr>
          <w:p w14:paraId="49DCD0D2" w14:textId="77777777" w:rsidR="004747FC" w:rsidRPr="006C4802" w:rsidRDefault="004747FC" w:rsidP="004C469F">
            <w:pPr>
              <w:spacing w:after="0" w:line="240" w:lineRule="auto"/>
              <w:jc w:val="center"/>
              <w:rPr>
                <w:rFonts w:asciiTheme="majorHAnsi" w:hAnsiTheme="majorHAnsi" w:cstheme="majorHAnsi"/>
                <w:bCs/>
                <w:sz w:val="20"/>
                <w:szCs w:val="20"/>
                <w:lang w:val="en-GB" w:eastAsia="es-ES"/>
              </w:rPr>
            </w:pPr>
            <w:r w:rsidRPr="006C4802">
              <w:rPr>
                <w:rFonts w:asciiTheme="majorHAnsi" w:hAnsiTheme="majorHAnsi" w:cstheme="majorHAnsi"/>
                <w:bCs/>
                <w:sz w:val="20"/>
                <w:szCs w:val="20"/>
                <w:lang w:val="en-GB" w:eastAsia="es-ES"/>
              </w:rPr>
              <w:t xml:space="preserve">€64.07 </w:t>
            </w:r>
          </w:p>
        </w:tc>
      </w:tr>
      <w:tr w:rsidR="004747FC" w:rsidRPr="006C4802" w14:paraId="6AE296C2" w14:textId="77777777" w:rsidTr="004C469F">
        <w:trPr>
          <w:trHeight w:val="260"/>
        </w:trPr>
        <w:tc>
          <w:tcPr>
            <w:tcW w:w="4390" w:type="dxa"/>
            <w:noWrap/>
            <w:tcMar>
              <w:top w:w="0" w:type="dxa"/>
              <w:left w:w="70" w:type="dxa"/>
              <w:bottom w:w="0" w:type="dxa"/>
              <w:right w:w="70" w:type="dxa"/>
            </w:tcMar>
            <w:vAlign w:val="bottom"/>
            <w:hideMark/>
          </w:tcPr>
          <w:p w14:paraId="42BF983B" w14:textId="77777777" w:rsidR="004747FC" w:rsidRPr="006C4802" w:rsidRDefault="004747FC" w:rsidP="004C469F">
            <w:pPr>
              <w:spacing w:after="0" w:line="240" w:lineRule="auto"/>
              <w:rPr>
                <w:rFonts w:asciiTheme="majorHAnsi" w:hAnsiTheme="majorHAnsi" w:cstheme="majorHAnsi"/>
                <w:sz w:val="20"/>
                <w:szCs w:val="20"/>
                <w:lang w:val="en-GB" w:eastAsia="es-ES"/>
              </w:rPr>
            </w:pPr>
            <w:r w:rsidRPr="006C4802">
              <w:rPr>
                <w:rFonts w:asciiTheme="majorHAnsi" w:hAnsiTheme="majorHAnsi" w:cstheme="majorHAnsi"/>
                <w:sz w:val="20"/>
                <w:szCs w:val="20"/>
                <w:lang w:val="en-GB" w:eastAsia="es-ES"/>
              </w:rPr>
              <w:t xml:space="preserve">Emergency </w:t>
            </w:r>
            <w:r>
              <w:rPr>
                <w:rFonts w:asciiTheme="majorHAnsi" w:hAnsiTheme="majorHAnsi" w:cstheme="majorHAnsi"/>
                <w:sz w:val="20"/>
                <w:szCs w:val="20"/>
                <w:lang w:val="en-GB" w:eastAsia="es-ES"/>
              </w:rPr>
              <w:t>p</w:t>
            </w:r>
            <w:r w:rsidRPr="006C4802">
              <w:rPr>
                <w:rFonts w:asciiTheme="majorHAnsi" w:hAnsiTheme="majorHAnsi" w:cstheme="majorHAnsi"/>
                <w:sz w:val="20"/>
                <w:szCs w:val="20"/>
                <w:lang w:val="en-GB" w:eastAsia="es-ES"/>
              </w:rPr>
              <w:t xml:space="preserve">rimary </w:t>
            </w:r>
            <w:r>
              <w:rPr>
                <w:rFonts w:asciiTheme="majorHAnsi" w:hAnsiTheme="majorHAnsi" w:cstheme="majorHAnsi"/>
                <w:sz w:val="20"/>
                <w:szCs w:val="20"/>
                <w:lang w:val="en-GB" w:eastAsia="es-ES"/>
              </w:rPr>
              <w:t>c</w:t>
            </w:r>
            <w:r w:rsidRPr="006C4802">
              <w:rPr>
                <w:rFonts w:asciiTheme="majorHAnsi" w:hAnsiTheme="majorHAnsi" w:cstheme="majorHAnsi"/>
                <w:sz w:val="20"/>
                <w:szCs w:val="20"/>
                <w:lang w:val="en-GB" w:eastAsia="es-ES"/>
              </w:rPr>
              <w:t>are consultation</w:t>
            </w:r>
            <w:r w:rsidRPr="006C4802">
              <w:rPr>
                <w:rFonts w:asciiTheme="majorHAnsi" w:eastAsia="Times New Roman" w:hAnsiTheme="majorHAnsi" w:cstheme="majorHAnsi"/>
                <w:vertAlign w:val="superscript"/>
                <w:lang w:val="en-GB"/>
              </w:rPr>
              <w:t>*</w:t>
            </w:r>
          </w:p>
        </w:tc>
        <w:tc>
          <w:tcPr>
            <w:tcW w:w="1842" w:type="dxa"/>
            <w:shd w:val="clear" w:color="auto" w:fill="FFFFFF"/>
            <w:noWrap/>
            <w:tcMar>
              <w:top w:w="0" w:type="dxa"/>
              <w:left w:w="70" w:type="dxa"/>
              <w:bottom w:w="0" w:type="dxa"/>
              <w:right w:w="70" w:type="dxa"/>
            </w:tcMar>
            <w:vAlign w:val="bottom"/>
            <w:hideMark/>
          </w:tcPr>
          <w:p w14:paraId="4B3FD531" w14:textId="77777777" w:rsidR="004747FC" w:rsidRPr="006C4802" w:rsidRDefault="004747FC" w:rsidP="004C469F">
            <w:pPr>
              <w:spacing w:after="0" w:line="240" w:lineRule="auto"/>
              <w:jc w:val="center"/>
              <w:rPr>
                <w:rFonts w:asciiTheme="majorHAnsi" w:hAnsiTheme="majorHAnsi" w:cstheme="majorHAnsi"/>
                <w:bCs/>
                <w:sz w:val="20"/>
                <w:szCs w:val="20"/>
                <w:lang w:val="en-GB" w:eastAsia="es-ES"/>
              </w:rPr>
            </w:pPr>
            <w:r w:rsidRPr="006C4802">
              <w:rPr>
                <w:rFonts w:asciiTheme="majorHAnsi" w:hAnsiTheme="majorHAnsi" w:cstheme="majorHAnsi"/>
                <w:bCs/>
                <w:sz w:val="20"/>
                <w:szCs w:val="20"/>
                <w:lang w:val="en-GB" w:eastAsia="es-ES"/>
              </w:rPr>
              <w:t xml:space="preserve">€73.30 </w:t>
            </w:r>
          </w:p>
        </w:tc>
      </w:tr>
      <w:tr w:rsidR="004747FC" w:rsidRPr="006C4802" w14:paraId="31BE53D4" w14:textId="77777777" w:rsidTr="004C469F">
        <w:trPr>
          <w:trHeight w:val="260"/>
        </w:trPr>
        <w:tc>
          <w:tcPr>
            <w:tcW w:w="4390" w:type="dxa"/>
            <w:noWrap/>
            <w:tcMar>
              <w:top w:w="0" w:type="dxa"/>
              <w:left w:w="70" w:type="dxa"/>
              <w:bottom w:w="0" w:type="dxa"/>
              <w:right w:w="70" w:type="dxa"/>
            </w:tcMar>
            <w:vAlign w:val="bottom"/>
            <w:hideMark/>
          </w:tcPr>
          <w:p w14:paraId="11BE8824" w14:textId="77777777" w:rsidR="004747FC" w:rsidRPr="006C4802" w:rsidRDefault="004747FC" w:rsidP="004C469F">
            <w:pPr>
              <w:spacing w:after="0" w:line="240" w:lineRule="auto"/>
              <w:rPr>
                <w:rFonts w:asciiTheme="majorHAnsi" w:hAnsiTheme="majorHAnsi" w:cstheme="majorHAnsi"/>
                <w:sz w:val="20"/>
                <w:szCs w:val="20"/>
                <w:lang w:val="en-GB" w:eastAsia="es-ES"/>
              </w:rPr>
            </w:pPr>
            <w:r w:rsidRPr="006C4802">
              <w:rPr>
                <w:rFonts w:asciiTheme="majorHAnsi" w:hAnsiTheme="majorHAnsi" w:cstheme="majorHAnsi"/>
                <w:sz w:val="20"/>
                <w:szCs w:val="20"/>
                <w:lang w:val="en-GB" w:eastAsia="es-ES"/>
              </w:rPr>
              <w:t xml:space="preserve">Emergency </w:t>
            </w:r>
            <w:r>
              <w:rPr>
                <w:rFonts w:asciiTheme="majorHAnsi" w:hAnsiTheme="majorHAnsi" w:cstheme="majorHAnsi"/>
                <w:sz w:val="20"/>
                <w:szCs w:val="20"/>
                <w:lang w:val="en-GB" w:eastAsia="es-ES"/>
              </w:rPr>
              <w:t xml:space="preserve">hospital </w:t>
            </w:r>
            <w:r w:rsidRPr="006C4802">
              <w:rPr>
                <w:rFonts w:asciiTheme="majorHAnsi" w:hAnsiTheme="majorHAnsi" w:cstheme="majorHAnsi"/>
                <w:sz w:val="20"/>
                <w:szCs w:val="20"/>
                <w:lang w:val="en-GB" w:eastAsia="es-ES"/>
              </w:rPr>
              <w:t>consultation</w:t>
            </w:r>
            <w:r w:rsidRPr="006C4802">
              <w:rPr>
                <w:rFonts w:asciiTheme="majorHAnsi" w:eastAsia="Times New Roman" w:hAnsiTheme="majorHAnsi" w:cstheme="majorHAnsi"/>
                <w:vertAlign w:val="superscript"/>
                <w:lang w:val="en-GB"/>
              </w:rPr>
              <w:t>*</w:t>
            </w:r>
          </w:p>
        </w:tc>
        <w:tc>
          <w:tcPr>
            <w:tcW w:w="1842" w:type="dxa"/>
            <w:shd w:val="clear" w:color="auto" w:fill="FFFFFF"/>
            <w:noWrap/>
            <w:tcMar>
              <w:top w:w="0" w:type="dxa"/>
              <w:left w:w="70" w:type="dxa"/>
              <w:bottom w:w="0" w:type="dxa"/>
              <w:right w:w="70" w:type="dxa"/>
            </w:tcMar>
            <w:vAlign w:val="bottom"/>
            <w:hideMark/>
          </w:tcPr>
          <w:p w14:paraId="557983B3" w14:textId="77777777" w:rsidR="004747FC" w:rsidRPr="006C4802" w:rsidRDefault="004747FC" w:rsidP="004C469F">
            <w:pPr>
              <w:spacing w:after="0" w:line="240" w:lineRule="auto"/>
              <w:jc w:val="center"/>
              <w:rPr>
                <w:rFonts w:asciiTheme="majorHAnsi" w:hAnsiTheme="majorHAnsi" w:cstheme="majorHAnsi"/>
                <w:bCs/>
                <w:sz w:val="20"/>
                <w:szCs w:val="20"/>
                <w:lang w:val="en-GB" w:eastAsia="es-ES"/>
              </w:rPr>
            </w:pPr>
            <w:r w:rsidRPr="006C4802">
              <w:rPr>
                <w:rFonts w:asciiTheme="majorHAnsi" w:hAnsiTheme="majorHAnsi" w:cstheme="majorHAnsi"/>
                <w:bCs/>
                <w:sz w:val="20"/>
                <w:szCs w:val="20"/>
                <w:lang w:val="en-GB" w:eastAsia="es-ES"/>
              </w:rPr>
              <w:t xml:space="preserve">€215.06 </w:t>
            </w:r>
          </w:p>
        </w:tc>
      </w:tr>
      <w:tr w:rsidR="004747FC" w:rsidRPr="006C4802" w14:paraId="0A62BA47" w14:textId="77777777" w:rsidTr="004C469F">
        <w:trPr>
          <w:trHeight w:val="260"/>
        </w:trPr>
        <w:tc>
          <w:tcPr>
            <w:tcW w:w="4390" w:type="dxa"/>
            <w:noWrap/>
            <w:tcMar>
              <w:top w:w="0" w:type="dxa"/>
              <w:left w:w="70" w:type="dxa"/>
              <w:bottom w:w="0" w:type="dxa"/>
              <w:right w:w="70" w:type="dxa"/>
            </w:tcMar>
            <w:vAlign w:val="bottom"/>
            <w:hideMark/>
          </w:tcPr>
          <w:p w14:paraId="6DA2B1C5" w14:textId="77777777" w:rsidR="004747FC" w:rsidRPr="006C4802" w:rsidRDefault="004747FC" w:rsidP="004C469F">
            <w:pPr>
              <w:spacing w:after="0" w:line="240" w:lineRule="auto"/>
              <w:rPr>
                <w:rFonts w:asciiTheme="majorHAnsi" w:hAnsiTheme="majorHAnsi" w:cstheme="majorHAnsi"/>
                <w:sz w:val="20"/>
                <w:szCs w:val="20"/>
                <w:lang w:val="en-GB" w:eastAsia="es-ES"/>
              </w:rPr>
            </w:pPr>
            <w:r>
              <w:rPr>
                <w:rFonts w:asciiTheme="majorHAnsi" w:hAnsiTheme="majorHAnsi" w:cstheme="majorHAnsi"/>
                <w:sz w:val="20"/>
                <w:szCs w:val="20"/>
                <w:lang w:val="en-GB" w:eastAsia="es-ES"/>
              </w:rPr>
              <w:t>Daily c</w:t>
            </w:r>
            <w:r w:rsidRPr="006C4802">
              <w:rPr>
                <w:rFonts w:asciiTheme="majorHAnsi" w:hAnsiTheme="majorHAnsi" w:cstheme="majorHAnsi"/>
                <w:sz w:val="20"/>
                <w:szCs w:val="20"/>
                <w:lang w:val="en-GB" w:eastAsia="es-ES"/>
              </w:rPr>
              <w:t xml:space="preserve">ost </w:t>
            </w:r>
            <w:r>
              <w:rPr>
                <w:rFonts w:asciiTheme="majorHAnsi" w:hAnsiTheme="majorHAnsi" w:cstheme="majorHAnsi"/>
                <w:sz w:val="20"/>
                <w:szCs w:val="20"/>
                <w:lang w:val="en-GB" w:eastAsia="es-ES"/>
              </w:rPr>
              <w:t>of</w:t>
            </w:r>
            <w:r w:rsidRPr="006C4802">
              <w:rPr>
                <w:rFonts w:asciiTheme="majorHAnsi" w:hAnsiTheme="majorHAnsi" w:cstheme="majorHAnsi"/>
                <w:sz w:val="20"/>
                <w:szCs w:val="20"/>
                <w:lang w:val="en-GB" w:eastAsia="es-ES"/>
              </w:rPr>
              <w:t xml:space="preserve"> AMI (cardiology)</w:t>
            </w:r>
            <w:r w:rsidRPr="006C4802">
              <w:rPr>
                <w:rFonts w:asciiTheme="majorHAnsi" w:eastAsia="Times New Roman" w:hAnsiTheme="majorHAnsi" w:cstheme="majorHAnsi"/>
                <w:vertAlign w:val="superscript"/>
                <w:lang w:val="en-GB"/>
              </w:rPr>
              <w:t>†</w:t>
            </w:r>
          </w:p>
        </w:tc>
        <w:tc>
          <w:tcPr>
            <w:tcW w:w="1842" w:type="dxa"/>
            <w:shd w:val="clear" w:color="auto" w:fill="FFFFFF"/>
            <w:noWrap/>
            <w:tcMar>
              <w:top w:w="0" w:type="dxa"/>
              <w:left w:w="70" w:type="dxa"/>
              <w:bottom w:w="0" w:type="dxa"/>
              <w:right w:w="70" w:type="dxa"/>
            </w:tcMar>
            <w:vAlign w:val="bottom"/>
            <w:hideMark/>
          </w:tcPr>
          <w:p w14:paraId="158AD6E5" w14:textId="77777777" w:rsidR="004747FC" w:rsidRPr="006C4802" w:rsidRDefault="004747FC" w:rsidP="004C469F">
            <w:pPr>
              <w:spacing w:after="0" w:line="240" w:lineRule="auto"/>
              <w:jc w:val="center"/>
              <w:rPr>
                <w:rFonts w:asciiTheme="majorHAnsi" w:hAnsiTheme="majorHAnsi" w:cstheme="majorHAnsi"/>
                <w:bCs/>
                <w:sz w:val="20"/>
                <w:szCs w:val="20"/>
                <w:lang w:val="en-GB" w:eastAsia="es-ES"/>
              </w:rPr>
            </w:pPr>
            <w:r w:rsidRPr="006C4802">
              <w:rPr>
                <w:rFonts w:asciiTheme="majorHAnsi" w:hAnsiTheme="majorHAnsi" w:cstheme="majorHAnsi"/>
                <w:bCs/>
                <w:sz w:val="20"/>
                <w:szCs w:val="20"/>
                <w:lang w:val="en-GB" w:eastAsia="es-ES"/>
              </w:rPr>
              <w:t xml:space="preserve">€1,223.45 </w:t>
            </w:r>
          </w:p>
        </w:tc>
      </w:tr>
      <w:tr w:rsidR="004747FC" w:rsidRPr="006C4802" w14:paraId="37BE8A3B" w14:textId="77777777" w:rsidTr="004C469F">
        <w:trPr>
          <w:trHeight w:val="260"/>
        </w:trPr>
        <w:tc>
          <w:tcPr>
            <w:tcW w:w="4390" w:type="dxa"/>
            <w:noWrap/>
            <w:tcMar>
              <w:top w:w="0" w:type="dxa"/>
              <w:left w:w="70" w:type="dxa"/>
              <w:bottom w:w="0" w:type="dxa"/>
              <w:right w:w="70" w:type="dxa"/>
            </w:tcMar>
            <w:vAlign w:val="bottom"/>
            <w:hideMark/>
          </w:tcPr>
          <w:p w14:paraId="0890FA48" w14:textId="77777777" w:rsidR="004747FC" w:rsidRPr="006C4802" w:rsidRDefault="004747FC" w:rsidP="004C469F">
            <w:pPr>
              <w:spacing w:after="0" w:line="240" w:lineRule="auto"/>
              <w:rPr>
                <w:rFonts w:asciiTheme="majorHAnsi" w:hAnsiTheme="majorHAnsi" w:cstheme="majorHAnsi"/>
                <w:sz w:val="20"/>
                <w:szCs w:val="20"/>
                <w:lang w:val="en-GB" w:eastAsia="es-ES"/>
              </w:rPr>
            </w:pPr>
            <w:r w:rsidRPr="006C4802">
              <w:rPr>
                <w:rFonts w:asciiTheme="majorHAnsi" w:hAnsiTheme="majorHAnsi" w:cstheme="majorHAnsi"/>
                <w:sz w:val="20"/>
                <w:szCs w:val="20"/>
                <w:lang w:val="en-GB" w:eastAsia="es-ES"/>
              </w:rPr>
              <w:t>Daily cost o</w:t>
            </w:r>
            <w:r>
              <w:rPr>
                <w:rFonts w:asciiTheme="majorHAnsi" w:hAnsiTheme="majorHAnsi" w:cstheme="majorHAnsi"/>
                <w:sz w:val="20"/>
                <w:szCs w:val="20"/>
                <w:lang w:val="en-GB" w:eastAsia="es-ES"/>
              </w:rPr>
              <w:t>f</w:t>
            </w:r>
            <w:r w:rsidRPr="006C4802">
              <w:rPr>
                <w:rFonts w:asciiTheme="majorHAnsi" w:hAnsiTheme="majorHAnsi" w:cstheme="majorHAnsi"/>
                <w:sz w:val="20"/>
                <w:szCs w:val="20"/>
                <w:lang w:val="en-GB" w:eastAsia="es-ES"/>
              </w:rPr>
              <w:t xml:space="preserve"> </w:t>
            </w:r>
            <w:r w:rsidRPr="00342A88">
              <w:rPr>
                <w:rFonts w:asciiTheme="majorHAnsi" w:hAnsiTheme="majorHAnsi" w:cstheme="majorHAnsi"/>
                <w:sz w:val="20"/>
                <w:szCs w:val="20"/>
                <w:lang w:val="en-US" w:eastAsia="es-ES"/>
              </w:rPr>
              <w:t>anemia</w:t>
            </w:r>
            <w:r w:rsidRPr="006C4802">
              <w:rPr>
                <w:rFonts w:asciiTheme="majorHAnsi" w:hAnsiTheme="majorHAnsi" w:cstheme="majorHAnsi"/>
                <w:sz w:val="20"/>
                <w:szCs w:val="20"/>
                <w:lang w:val="en-GB" w:eastAsia="es-ES"/>
              </w:rPr>
              <w:t xml:space="preserve"> (internal medicine)</w:t>
            </w:r>
            <w:r w:rsidRPr="006C4802">
              <w:rPr>
                <w:rFonts w:asciiTheme="majorHAnsi" w:eastAsia="Times New Roman" w:hAnsiTheme="majorHAnsi" w:cstheme="majorHAnsi"/>
                <w:vertAlign w:val="superscript"/>
                <w:lang w:val="en-GB"/>
              </w:rPr>
              <w:t>†</w:t>
            </w:r>
          </w:p>
        </w:tc>
        <w:tc>
          <w:tcPr>
            <w:tcW w:w="1842" w:type="dxa"/>
            <w:shd w:val="clear" w:color="auto" w:fill="FFFFFF"/>
            <w:noWrap/>
            <w:tcMar>
              <w:top w:w="0" w:type="dxa"/>
              <w:left w:w="70" w:type="dxa"/>
              <w:bottom w:w="0" w:type="dxa"/>
              <w:right w:w="70" w:type="dxa"/>
            </w:tcMar>
            <w:vAlign w:val="bottom"/>
            <w:hideMark/>
          </w:tcPr>
          <w:p w14:paraId="3CDE5062" w14:textId="77777777" w:rsidR="004747FC" w:rsidRPr="006C4802" w:rsidRDefault="004747FC" w:rsidP="004C469F">
            <w:pPr>
              <w:spacing w:after="0" w:line="240" w:lineRule="auto"/>
              <w:jc w:val="center"/>
              <w:rPr>
                <w:rFonts w:asciiTheme="majorHAnsi" w:hAnsiTheme="majorHAnsi" w:cstheme="majorHAnsi"/>
                <w:bCs/>
                <w:sz w:val="20"/>
                <w:szCs w:val="20"/>
                <w:lang w:val="en-GB" w:eastAsia="es-ES"/>
              </w:rPr>
            </w:pPr>
            <w:r w:rsidRPr="006C4802">
              <w:rPr>
                <w:rFonts w:asciiTheme="majorHAnsi" w:hAnsiTheme="majorHAnsi" w:cstheme="majorHAnsi"/>
                <w:bCs/>
                <w:sz w:val="20"/>
                <w:szCs w:val="20"/>
                <w:lang w:val="en-GB" w:eastAsia="es-ES"/>
              </w:rPr>
              <w:t xml:space="preserve">€945.19 </w:t>
            </w:r>
          </w:p>
        </w:tc>
      </w:tr>
      <w:tr w:rsidR="004747FC" w:rsidRPr="006C4802" w14:paraId="7B65E9A4" w14:textId="77777777" w:rsidTr="004C469F">
        <w:trPr>
          <w:trHeight w:val="260"/>
        </w:trPr>
        <w:tc>
          <w:tcPr>
            <w:tcW w:w="4390" w:type="dxa"/>
            <w:noWrap/>
            <w:tcMar>
              <w:top w:w="0" w:type="dxa"/>
              <w:left w:w="70" w:type="dxa"/>
              <w:bottom w:w="0" w:type="dxa"/>
              <w:right w:w="70" w:type="dxa"/>
            </w:tcMar>
            <w:vAlign w:val="bottom"/>
            <w:hideMark/>
          </w:tcPr>
          <w:p w14:paraId="23C9CFFA" w14:textId="77777777" w:rsidR="004747FC" w:rsidRPr="006C4802" w:rsidRDefault="004747FC" w:rsidP="004C469F">
            <w:pPr>
              <w:spacing w:after="0" w:line="240" w:lineRule="auto"/>
              <w:rPr>
                <w:rFonts w:asciiTheme="majorHAnsi" w:hAnsiTheme="majorHAnsi" w:cstheme="majorHAnsi"/>
                <w:sz w:val="20"/>
                <w:szCs w:val="20"/>
                <w:lang w:val="en-GB" w:eastAsia="es-ES"/>
              </w:rPr>
            </w:pPr>
            <w:r w:rsidRPr="006C4802">
              <w:rPr>
                <w:rFonts w:asciiTheme="majorHAnsi" w:hAnsiTheme="majorHAnsi" w:cstheme="majorHAnsi"/>
                <w:sz w:val="20"/>
                <w:szCs w:val="20"/>
                <w:lang w:val="en-GB" w:eastAsia="es-ES"/>
              </w:rPr>
              <w:t>Specialist consultation</w:t>
            </w:r>
            <w:r w:rsidRPr="006C4802">
              <w:rPr>
                <w:rFonts w:asciiTheme="majorHAnsi" w:eastAsia="Times New Roman" w:hAnsiTheme="majorHAnsi" w:cstheme="majorHAnsi"/>
                <w:vertAlign w:val="superscript"/>
                <w:lang w:val="en-GB"/>
              </w:rPr>
              <w:t xml:space="preserve"> *</w:t>
            </w:r>
          </w:p>
        </w:tc>
        <w:tc>
          <w:tcPr>
            <w:tcW w:w="1842" w:type="dxa"/>
            <w:shd w:val="clear" w:color="auto" w:fill="FFFFFF"/>
            <w:noWrap/>
            <w:tcMar>
              <w:top w:w="0" w:type="dxa"/>
              <w:left w:w="70" w:type="dxa"/>
              <w:bottom w:w="0" w:type="dxa"/>
              <w:right w:w="70" w:type="dxa"/>
            </w:tcMar>
            <w:vAlign w:val="bottom"/>
            <w:hideMark/>
          </w:tcPr>
          <w:p w14:paraId="103C7BCC" w14:textId="77777777" w:rsidR="004747FC" w:rsidRPr="006C4802" w:rsidRDefault="004747FC" w:rsidP="004C469F">
            <w:pPr>
              <w:spacing w:after="0" w:line="240" w:lineRule="auto"/>
              <w:jc w:val="center"/>
              <w:rPr>
                <w:rFonts w:asciiTheme="majorHAnsi" w:hAnsiTheme="majorHAnsi" w:cstheme="majorHAnsi"/>
                <w:bCs/>
                <w:sz w:val="20"/>
                <w:szCs w:val="20"/>
                <w:lang w:val="en-GB" w:eastAsia="es-ES"/>
              </w:rPr>
            </w:pPr>
            <w:r w:rsidRPr="006C4802">
              <w:rPr>
                <w:rFonts w:asciiTheme="majorHAnsi" w:hAnsiTheme="majorHAnsi" w:cstheme="majorHAnsi"/>
                <w:bCs/>
                <w:sz w:val="20"/>
                <w:szCs w:val="20"/>
                <w:lang w:val="en-GB" w:eastAsia="es-ES"/>
              </w:rPr>
              <w:t>€81.38</w:t>
            </w:r>
          </w:p>
        </w:tc>
      </w:tr>
      <w:tr w:rsidR="004747FC" w:rsidRPr="006C4802" w14:paraId="245C74EE" w14:textId="77777777" w:rsidTr="004C469F">
        <w:trPr>
          <w:trHeight w:val="250"/>
        </w:trPr>
        <w:tc>
          <w:tcPr>
            <w:tcW w:w="4390" w:type="dxa"/>
            <w:noWrap/>
            <w:tcMar>
              <w:top w:w="0" w:type="dxa"/>
              <w:left w:w="70" w:type="dxa"/>
              <w:bottom w:w="0" w:type="dxa"/>
              <w:right w:w="70" w:type="dxa"/>
            </w:tcMar>
            <w:vAlign w:val="bottom"/>
            <w:hideMark/>
          </w:tcPr>
          <w:p w14:paraId="0FC1430D" w14:textId="77777777" w:rsidR="004747FC" w:rsidRPr="006C4802" w:rsidRDefault="004747FC" w:rsidP="004C469F">
            <w:pPr>
              <w:spacing w:after="0" w:line="240" w:lineRule="auto"/>
              <w:rPr>
                <w:rFonts w:asciiTheme="majorHAnsi" w:hAnsiTheme="majorHAnsi" w:cstheme="majorHAnsi"/>
                <w:sz w:val="20"/>
                <w:szCs w:val="20"/>
                <w:lang w:val="en-GB" w:eastAsia="es-ES"/>
              </w:rPr>
            </w:pPr>
            <w:r w:rsidRPr="006C4802">
              <w:rPr>
                <w:rFonts w:asciiTheme="majorHAnsi" w:hAnsiTheme="majorHAnsi" w:cstheme="majorHAnsi"/>
                <w:sz w:val="20"/>
                <w:szCs w:val="20"/>
                <w:lang w:val="en-GB" w:eastAsia="es-ES"/>
              </w:rPr>
              <w:t xml:space="preserve">Intervention </w:t>
            </w:r>
            <w:r>
              <w:rPr>
                <w:rFonts w:asciiTheme="majorHAnsi" w:hAnsiTheme="majorHAnsi" w:cstheme="majorHAnsi"/>
                <w:sz w:val="20"/>
                <w:szCs w:val="20"/>
                <w:lang w:val="en-GB" w:eastAsia="es-ES"/>
              </w:rPr>
              <w:t>c</w:t>
            </w:r>
            <w:r w:rsidRPr="006C4802">
              <w:rPr>
                <w:rFonts w:asciiTheme="majorHAnsi" w:hAnsiTheme="majorHAnsi" w:cstheme="majorHAnsi"/>
                <w:sz w:val="20"/>
                <w:szCs w:val="20"/>
                <w:lang w:val="en-GB" w:eastAsia="es-ES"/>
              </w:rPr>
              <w:t>ost</w:t>
            </w:r>
            <w:r w:rsidRPr="006C4802">
              <w:rPr>
                <w:rFonts w:asciiTheme="majorHAnsi" w:eastAsia="Times New Roman" w:hAnsiTheme="majorHAnsi" w:cstheme="majorHAnsi"/>
                <w:vertAlign w:val="superscript"/>
                <w:lang w:val="en-GB"/>
              </w:rPr>
              <w:t>§</w:t>
            </w:r>
          </w:p>
        </w:tc>
        <w:tc>
          <w:tcPr>
            <w:tcW w:w="1842" w:type="dxa"/>
            <w:noWrap/>
            <w:tcMar>
              <w:top w:w="0" w:type="dxa"/>
              <w:left w:w="70" w:type="dxa"/>
              <w:bottom w:w="0" w:type="dxa"/>
              <w:right w:w="70" w:type="dxa"/>
            </w:tcMar>
            <w:vAlign w:val="bottom"/>
            <w:hideMark/>
          </w:tcPr>
          <w:p w14:paraId="0435F09D" w14:textId="77777777" w:rsidR="004747FC" w:rsidRPr="006C4802" w:rsidRDefault="004747FC" w:rsidP="004C469F">
            <w:pPr>
              <w:spacing w:after="0" w:line="240" w:lineRule="auto"/>
              <w:jc w:val="center"/>
              <w:rPr>
                <w:rFonts w:asciiTheme="majorHAnsi" w:hAnsiTheme="majorHAnsi" w:cstheme="majorHAnsi"/>
                <w:sz w:val="20"/>
                <w:szCs w:val="20"/>
                <w:lang w:val="en-GB" w:eastAsia="es-ES"/>
              </w:rPr>
            </w:pPr>
            <w:r w:rsidRPr="006C4802">
              <w:rPr>
                <w:rFonts w:asciiTheme="majorHAnsi" w:hAnsiTheme="majorHAnsi" w:cstheme="majorHAnsi"/>
                <w:bCs/>
                <w:sz w:val="20"/>
                <w:szCs w:val="20"/>
                <w:lang w:val="en-GB" w:eastAsia="es-ES"/>
              </w:rPr>
              <w:t>€</w:t>
            </w:r>
            <w:r w:rsidRPr="006C4802">
              <w:rPr>
                <w:rFonts w:asciiTheme="majorHAnsi" w:hAnsiTheme="majorHAnsi" w:cstheme="majorHAnsi"/>
                <w:sz w:val="20"/>
                <w:szCs w:val="20"/>
                <w:lang w:val="en-GB" w:eastAsia="es-ES"/>
              </w:rPr>
              <w:t>28.20</w:t>
            </w:r>
          </w:p>
        </w:tc>
      </w:tr>
    </w:tbl>
    <w:p w14:paraId="09FE834A" w14:textId="77777777" w:rsidR="004747FC" w:rsidRPr="005543DB" w:rsidRDefault="004747FC" w:rsidP="004747FC">
      <w:pPr>
        <w:spacing w:after="120" w:line="276" w:lineRule="auto"/>
        <w:rPr>
          <w:rFonts w:asciiTheme="majorHAnsi" w:hAnsiTheme="majorHAnsi" w:cstheme="majorHAnsi"/>
          <w:b/>
          <w:bCs/>
        </w:rPr>
      </w:pPr>
      <w:r w:rsidRPr="005543DB">
        <w:rPr>
          <w:rFonts w:asciiTheme="majorHAnsi" w:eastAsia="Times New Roman" w:hAnsiTheme="majorHAnsi" w:cstheme="majorHAnsi"/>
        </w:rPr>
        <w:t>*</w:t>
      </w:r>
      <w:r w:rsidRPr="005543DB">
        <w:rPr>
          <w:rFonts w:asciiTheme="majorHAnsi" w:hAnsiTheme="majorHAnsi" w:cstheme="majorHAnsi"/>
          <w:sz w:val="20"/>
          <w:szCs w:val="20"/>
          <w:lang w:eastAsia="es-ES"/>
        </w:rPr>
        <w:t xml:space="preserve">BOJA 2005; </w:t>
      </w:r>
      <w:r w:rsidRPr="005543DB">
        <w:rPr>
          <w:rFonts w:asciiTheme="majorHAnsi" w:eastAsia="Times New Roman" w:hAnsiTheme="majorHAnsi" w:cstheme="majorHAnsi"/>
        </w:rPr>
        <w:t>†</w:t>
      </w:r>
      <w:r w:rsidRPr="005543DB">
        <w:rPr>
          <w:rFonts w:asciiTheme="majorHAnsi" w:hAnsiTheme="majorHAnsi" w:cstheme="majorHAnsi"/>
          <w:sz w:val="20"/>
          <w:szCs w:val="20"/>
          <w:lang w:eastAsia="es-ES"/>
        </w:rPr>
        <w:t xml:space="preserve"> BOJA 2016; </w:t>
      </w:r>
      <w:r w:rsidRPr="005543DB">
        <w:rPr>
          <w:rFonts w:asciiTheme="majorHAnsi" w:eastAsia="Times New Roman" w:hAnsiTheme="majorHAnsi" w:cstheme="majorHAnsi"/>
        </w:rPr>
        <w:t>‡</w:t>
      </w:r>
      <w:r w:rsidRPr="005543DB">
        <w:rPr>
          <w:rFonts w:asciiTheme="majorHAnsi" w:hAnsiTheme="majorHAnsi" w:cstheme="majorHAnsi"/>
          <w:sz w:val="20"/>
          <w:szCs w:val="20"/>
          <w:lang w:eastAsia="es-ES"/>
        </w:rPr>
        <w:t xml:space="preserve"> BOJA 2018; </w:t>
      </w:r>
      <w:r w:rsidRPr="005543DB">
        <w:rPr>
          <w:rFonts w:asciiTheme="majorHAnsi" w:eastAsia="Times New Roman" w:hAnsiTheme="majorHAnsi" w:cstheme="majorHAnsi"/>
        </w:rPr>
        <w:t>§</w:t>
      </w:r>
      <w:r w:rsidRPr="005543DB">
        <w:rPr>
          <w:rFonts w:asciiTheme="majorHAnsi" w:hAnsiTheme="majorHAnsi" w:cstheme="majorHAnsi"/>
          <w:sz w:val="20"/>
          <w:szCs w:val="20"/>
          <w:lang w:eastAsia="es-ES"/>
        </w:rPr>
        <w:t xml:space="preserve"> Valverde-Merino(2021)</w:t>
      </w:r>
    </w:p>
    <w:p w14:paraId="03FF6389" w14:textId="77777777" w:rsidR="004747FC" w:rsidRPr="005543DB" w:rsidRDefault="004747FC" w:rsidP="004747FC">
      <w:pPr>
        <w:spacing w:after="120" w:line="276" w:lineRule="auto"/>
        <w:rPr>
          <w:rFonts w:asciiTheme="majorHAnsi" w:hAnsiTheme="majorHAnsi" w:cstheme="majorHAnsi"/>
          <w:b/>
          <w:bCs/>
        </w:rPr>
      </w:pPr>
    </w:p>
    <w:p w14:paraId="779A3457" w14:textId="77777777" w:rsidR="004747FC" w:rsidRPr="005543DB" w:rsidRDefault="004747FC" w:rsidP="004747FC">
      <w:pPr>
        <w:spacing w:after="120" w:line="276" w:lineRule="auto"/>
        <w:rPr>
          <w:rFonts w:asciiTheme="majorHAnsi" w:hAnsiTheme="majorHAnsi" w:cstheme="majorHAnsi"/>
          <w:b/>
          <w:bCs/>
        </w:rPr>
      </w:pPr>
    </w:p>
    <w:p w14:paraId="71D6E8EF" w14:textId="77777777" w:rsidR="004747FC" w:rsidRPr="005543DB" w:rsidRDefault="004747FC" w:rsidP="004747FC">
      <w:pPr>
        <w:spacing w:after="120" w:line="276" w:lineRule="auto"/>
        <w:rPr>
          <w:rFonts w:asciiTheme="majorHAnsi" w:hAnsiTheme="majorHAnsi" w:cstheme="majorHAnsi"/>
          <w:b/>
          <w:bCs/>
        </w:rPr>
      </w:pPr>
      <w:r w:rsidRPr="005543DB">
        <w:rPr>
          <w:rFonts w:asciiTheme="majorHAnsi" w:hAnsiTheme="majorHAnsi" w:cstheme="majorHAnsi"/>
          <w:b/>
          <w:bCs/>
        </w:rPr>
        <w:br w:type="page"/>
      </w:r>
    </w:p>
    <w:p w14:paraId="5CB3186D" w14:textId="77777777" w:rsidR="004747FC" w:rsidRPr="005543DB" w:rsidRDefault="004747FC" w:rsidP="004747FC">
      <w:pPr>
        <w:spacing w:after="120" w:line="276" w:lineRule="auto"/>
        <w:rPr>
          <w:rFonts w:asciiTheme="majorHAnsi" w:hAnsiTheme="majorHAnsi" w:cstheme="majorHAnsi"/>
          <w:b/>
          <w:bCs/>
        </w:rPr>
      </w:pPr>
    </w:p>
    <w:p w14:paraId="5DBCF453"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t xml:space="preserve">Supplementary Table 2. Satisfaction </w:t>
      </w:r>
      <w:r>
        <w:rPr>
          <w:rFonts w:asciiTheme="majorHAnsi" w:hAnsiTheme="majorHAnsi" w:cstheme="majorHAnsi"/>
          <w:b/>
          <w:bCs/>
          <w:lang w:val="en-GB"/>
        </w:rPr>
        <w:t>in</w:t>
      </w:r>
      <w:r w:rsidRPr="006C4802">
        <w:rPr>
          <w:rFonts w:asciiTheme="majorHAnsi" w:hAnsiTheme="majorHAnsi" w:cstheme="majorHAnsi"/>
          <w:b/>
          <w:bCs/>
          <w:lang w:val="en-GB"/>
        </w:rPr>
        <w:t xml:space="preserve"> the intervention program</w:t>
      </w:r>
    </w:p>
    <w:tbl>
      <w:tblPr>
        <w:tblW w:w="40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240"/>
        <w:gridCol w:w="712"/>
        <w:gridCol w:w="1414"/>
      </w:tblGrid>
      <w:tr w:rsidR="004747FC" w:rsidRPr="006C4802" w14:paraId="784323A9" w14:textId="77777777" w:rsidTr="004C469F">
        <w:trPr>
          <w:trHeight w:val="260"/>
        </w:trPr>
        <w:tc>
          <w:tcPr>
            <w:tcW w:w="4040" w:type="pct"/>
            <w:gridSpan w:val="2"/>
            <w:tcBorders>
              <w:bottom w:val="single" w:sz="4" w:space="0" w:color="auto"/>
            </w:tcBorders>
            <w:shd w:val="clear" w:color="auto" w:fill="0A2F41" w:themeFill="accent1" w:themeFillShade="80"/>
          </w:tcPr>
          <w:p w14:paraId="34F5EF1E" w14:textId="77777777" w:rsidR="004747FC" w:rsidRPr="006C4802" w:rsidRDefault="004747FC" w:rsidP="004C469F">
            <w:pPr>
              <w:spacing w:after="0" w:line="240" w:lineRule="auto"/>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 xml:space="preserve">Satisfaction </w:t>
            </w:r>
            <w:r>
              <w:rPr>
                <w:rFonts w:ascii="Calibri" w:eastAsia="Times New Roman" w:hAnsi="Calibri" w:cs="Calibri"/>
                <w:color w:val="FFFFFF" w:themeColor="background1"/>
                <w:sz w:val="20"/>
                <w:szCs w:val="20"/>
                <w:lang w:val="en-GB" w:eastAsia="es-ES"/>
              </w:rPr>
              <w:t>in</w:t>
            </w:r>
            <w:r w:rsidRPr="006C4802">
              <w:rPr>
                <w:rFonts w:ascii="Calibri" w:eastAsia="Times New Roman" w:hAnsi="Calibri" w:cs="Calibri"/>
                <w:color w:val="FFFFFF" w:themeColor="background1"/>
                <w:sz w:val="20"/>
                <w:szCs w:val="20"/>
                <w:lang w:val="en-GB" w:eastAsia="es-ES"/>
              </w:rPr>
              <w:t xml:space="preserve"> the intervention program</w:t>
            </w:r>
          </w:p>
        </w:tc>
        <w:tc>
          <w:tcPr>
            <w:tcW w:w="960" w:type="pct"/>
            <w:shd w:val="clear" w:color="auto" w:fill="0A2F41" w:themeFill="accent1" w:themeFillShade="80"/>
            <w:noWrap/>
            <w:vAlign w:val="bottom"/>
            <w:hideMark/>
          </w:tcPr>
          <w:p w14:paraId="59E31901"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N (%)</w:t>
            </w:r>
          </w:p>
        </w:tc>
      </w:tr>
      <w:tr w:rsidR="004747FC" w:rsidRPr="006C4802" w14:paraId="5AA95242" w14:textId="77777777" w:rsidTr="004C469F">
        <w:trPr>
          <w:trHeight w:val="260"/>
        </w:trPr>
        <w:tc>
          <w:tcPr>
            <w:tcW w:w="3557" w:type="pct"/>
            <w:vMerge w:val="restart"/>
            <w:tcBorders>
              <w:right w:val="nil"/>
            </w:tcBorders>
            <w:shd w:val="clear" w:color="000000" w:fill="FFFFFF"/>
            <w:vAlign w:val="center"/>
          </w:tcPr>
          <w:p w14:paraId="42BC049A"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Would you recommend the program?</w:t>
            </w:r>
          </w:p>
        </w:tc>
        <w:tc>
          <w:tcPr>
            <w:tcW w:w="483" w:type="pct"/>
            <w:tcBorders>
              <w:left w:val="nil"/>
              <w:bottom w:val="nil"/>
            </w:tcBorders>
            <w:shd w:val="clear" w:color="000000" w:fill="FFFFFF"/>
            <w:noWrap/>
            <w:vAlign w:val="bottom"/>
            <w:hideMark/>
          </w:tcPr>
          <w:p w14:paraId="42096BAD"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7E749C9E"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74 (98.67)</w:t>
            </w:r>
          </w:p>
        </w:tc>
      </w:tr>
      <w:tr w:rsidR="004747FC" w:rsidRPr="006C4802" w14:paraId="319D4977" w14:textId="77777777" w:rsidTr="004C469F">
        <w:trPr>
          <w:trHeight w:val="47"/>
        </w:trPr>
        <w:tc>
          <w:tcPr>
            <w:tcW w:w="3557" w:type="pct"/>
            <w:vMerge/>
            <w:tcBorders>
              <w:bottom w:val="single" w:sz="4" w:space="0" w:color="auto"/>
              <w:right w:val="nil"/>
            </w:tcBorders>
            <w:shd w:val="clear" w:color="000000" w:fill="FFFFFF"/>
            <w:vAlign w:val="center"/>
          </w:tcPr>
          <w:p w14:paraId="2CC5875E"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483" w:type="pct"/>
            <w:tcBorders>
              <w:top w:val="nil"/>
              <w:left w:val="nil"/>
              <w:bottom w:val="single" w:sz="4" w:space="0" w:color="auto"/>
            </w:tcBorders>
            <w:shd w:val="clear" w:color="000000" w:fill="FFFFFF"/>
            <w:noWrap/>
            <w:vAlign w:val="bottom"/>
            <w:hideMark/>
          </w:tcPr>
          <w:p w14:paraId="30E6EF60"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bottom w:val="single" w:sz="4" w:space="0" w:color="auto"/>
            </w:tcBorders>
            <w:shd w:val="clear" w:color="000000" w:fill="FFFFFF"/>
            <w:noWrap/>
            <w:vAlign w:val="center"/>
            <w:hideMark/>
          </w:tcPr>
          <w:p w14:paraId="267A01A1"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 (1.33)</w:t>
            </w:r>
          </w:p>
        </w:tc>
      </w:tr>
      <w:tr w:rsidR="004747FC" w:rsidRPr="006C4802" w14:paraId="1A2FC304" w14:textId="77777777" w:rsidTr="004C469F">
        <w:trPr>
          <w:trHeight w:val="260"/>
        </w:trPr>
        <w:tc>
          <w:tcPr>
            <w:tcW w:w="3557" w:type="pct"/>
            <w:vMerge w:val="restart"/>
            <w:tcBorders>
              <w:right w:val="nil"/>
            </w:tcBorders>
            <w:shd w:val="clear" w:color="000000" w:fill="FFFFFF"/>
            <w:vAlign w:val="center"/>
          </w:tcPr>
          <w:p w14:paraId="7A183B1C"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The program improved medicine taking</w:t>
            </w:r>
          </w:p>
        </w:tc>
        <w:tc>
          <w:tcPr>
            <w:tcW w:w="483" w:type="pct"/>
            <w:tcBorders>
              <w:left w:val="nil"/>
              <w:bottom w:val="nil"/>
            </w:tcBorders>
            <w:shd w:val="clear" w:color="000000" w:fill="FFFFFF"/>
            <w:noWrap/>
            <w:vAlign w:val="bottom"/>
            <w:hideMark/>
          </w:tcPr>
          <w:p w14:paraId="0EA09C0F"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428F9ABB"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43 (57.33)</w:t>
            </w:r>
          </w:p>
        </w:tc>
      </w:tr>
      <w:tr w:rsidR="004747FC" w:rsidRPr="006C4802" w14:paraId="50BF7FA7" w14:textId="77777777" w:rsidTr="004C469F">
        <w:trPr>
          <w:trHeight w:val="47"/>
        </w:trPr>
        <w:tc>
          <w:tcPr>
            <w:tcW w:w="3557" w:type="pct"/>
            <w:vMerge/>
            <w:tcBorders>
              <w:right w:val="nil"/>
            </w:tcBorders>
            <w:shd w:val="clear" w:color="000000" w:fill="FFFFFF"/>
            <w:vAlign w:val="center"/>
          </w:tcPr>
          <w:p w14:paraId="35592414"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483" w:type="pct"/>
            <w:tcBorders>
              <w:top w:val="nil"/>
              <w:left w:val="nil"/>
              <w:bottom w:val="single" w:sz="4" w:space="0" w:color="auto"/>
            </w:tcBorders>
            <w:shd w:val="clear" w:color="000000" w:fill="FFFFFF"/>
            <w:noWrap/>
            <w:vAlign w:val="bottom"/>
            <w:hideMark/>
          </w:tcPr>
          <w:p w14:paraId="37C9F2E0"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bottom w:val="single" w:sz="4" w:space="0" w:color="auto"/>
            </w:tcBorders>
            <w:shd w:val="clear" w:color="000000" w:fill="FFFFFF"/>
            <w:noWrap/>
            <w:vAlign w:val="center"/>
            <w:hideMark/>
          </w:tcPr>
          <w:p w14:paraId="59774C85"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32 (42.67)</w:t>
            </w:r>
          </w:p>
        </w:tc>
      </w:tr>
      <w:tr w:rsidR="004747FC" w:rsidRPr="006C4802" w14:paraId="6775EBC6" w14:textId="77777777" w:rsidTr="004C469F">
        <w:trPr>
          <w:trHeight w:val="260"/>
        </w:trPr>
        <w:tc>
          <w:tcPr>
            <w:tcW w:w="3557" w:type="pct"/>
            <w:vMerge w:val="restart"/>
            <w:tcBorders>
              <w:right w:val="nil"/>
            </w:tcBorders>
            <w:shd w:val="clear" w:color="000000" w:fill="FFFFFF"/>
            <w:vAlign w:val="center"/>
          </w:tcPr>
          <w:p w14:paraId="5D9114BD"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 xml:space="preserve">The program contributed to better </w:t>
            </w:r>
            <w:r>
              <w:rPr>
                <w:rFonts w:ascii="Calibri" w:eastAsia="Times New Roman" w:hAnsi="Calibri" w:cs="Calibri"/>
                <w:sz w:val="20"/>
                <w:szCs w:val="20"/>
                <w:lang w:val="en-GB" w:eastAsia="es-ES"/>
              </w:rPr>
              <w:t>understanding</w:t>
            </w:r>
            <w:r w:rsidRPr="006C4802">
              <w:rPr>
                <w:rFonts w:ascii="Calibri" w:eastAsia="Times New Roman" w:hAnsi="Calibri" w:cs="Calibri"/>
                <w:sz w:val="20"/>
                <w:szCs w:val="20"/>
                <w:lang w:val="en-GB" w:eastAsia="es-ES"/>
              </w:rPr>
              <w:t xml:space="preserve"> of drug functioning</w:t>
            </w:r>
          </w:p>
        </w:tc>
        <w:tc>
          <w:tcPr>
            <w:tcW w:w="483" w:type="pct"/>
            <w:tcBorders>
              <w:left w:val="nil"/>
              <w:bottom w:val="nil"/>
            </w:tcBorders>
            <w:shd w:val="clear" w:color="000000" w:fill="FFFFFF"/>
            <w:noWrap/>
            <w:vAlign w:val="bottom"/>
            <w:hideMark/>
          </w:tcPr>
          <w:p w14:paraId="21D58628"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17886ACD"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40 (53.33)</w:t>
            </w:r>
          </w:p>
        </w:tc>
      </w:tr>
      <w:tr w:rsidR="004747FC" w:rsidRPr="006C4802" w14:paraId="49FFF175" w14:textId="77777777" w:rsidTr="004C469F">
        <w:trPr>
          <w:trHeight w:val="47"/>
        </w:trPr>
        <w:tc>
          <w:tcPr>
            <w:tcW w:w="3557" w:type="pct"/>
            <w:vMerge/>
            <w:tcBorders>
              <w:right w:val="nil"/>
            </w:tcBorders>
            <w:shd w:val="clear" w:color="000000" w:fill="FFFFFF"/>
            <w:vAlign w:val="center"/>
          </w:tcPr>
          <w:p w14:paraId="31E2F8B3"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483" w:type="pct"/>
            <w:tcBorders>
              <w:top w:val="nil"/>
              <w:left w:val="nil"/>
              <w:bottom w:val="single" w:sz="4" w:space="0" w:color="auto"/>
            </w:tcBorders>
            <w:shd w:val="clear" w:color="000000" w:fill="FFFFFF"/>
            <w:noWrap/>
            <w:vAlign w:val="bottom"/>
            <w:hideMark/>
          </w:tcPr>
          <w:p w14:paraId="6B6BC8D6"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bottom w:val="single" w:sz="4" w:space="0" w:color="auto"/>
            </w:tcBorders>
            <w:shd w:val="clear" w:color="000000" w:fill="FFFFFF"/>
            <w:noWrap/>
            <w:vAlign w:val="center"/>
            <w:hideMark/>
          </w:tcPr>
          <w:p w14:paraId="2104A378"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35 (46.67)</w:t>
            </w:r>
          </w:p>
        </w:tc>
      </w:tr>
      <w:tr w:rsidR="004747FC" w:rsidRPr="006C4802" w14:paraId="6A932159" w14:textId="77777777" w:rsidTr="004C469F">
        <w:trPr>
          <w:trHeight w:val="260"/>
        </w:trPr>
        <w:tc>
          <w:tcPr>
            <w:tcW w:w="3557" w:type="pct"/>
            <w:vMerge w:val="restart"/>
            <w:tcBorders>
              <w:right w:val="nil"/>
            </w:tcBorders>
            <w:shd w:val="clear" w:color="000000" w:fill="FFFFFF"/>
            <w:vAlign w:val="center"/>
          </w:tcPr>
          <w:p w14:paraId="7ADEFE8D"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 xml:space="preserve">The program contributed to </w:t>
            </w:r>
            <w:r>
              <w:rPr>
                <w:rFonts w:ascii="Calibri" w:eastAsia="Times New Roman" w:hAnsi="Calibri" w:cs="Calibri"/>
                <w:sz w:val="20"/>
                <w:szCs w:val="20"/>
                <w:lang w:val="en-GB" w:eastAsia="es-ES"/>
              </w:rPr>
              <w:t>answering</w:t>
            </w:r>
            <w:r w:rsidRPr="006C4802">
              <w:rPr>
                <w:rFonts w:ascii="Calibri" w:eastAsia="Times New Roman" w:hAnsi="Calibri" w:cs="Calibri"/>
                <w:sz w:val="20"/>
                <w:szCs w:val="20"/>
                <w:lang w:val="en-GB" w:eastAsia="es-ES"/>
              </w:rPr>
              <w:t xml:space="preserve"> questions </w:t>
            </w:r>
            <w:r>
              <w:rPr>
                <w:rFonts w:ascii="Calibri" w:eastAsia="Times New Roman" w:hAnsi="Calibri" w:cs="Calibri"/>
                <w:sz w:val="20"/>
                <w:szCs w:val="20"/>
                <w:lang w:val="en-GB" w:eastAsia="es-ES"/>
              </w:rPr>
              <w:t>about the</w:t>
            </w:r>
            <w:r w:rsidRPr="006C4802">
              <w:rPr>
                <w:rFonts w:ascii="Calibri" w:eastAsia="Times New Roman" w:hAnsi="Calibri" w:cs="Calibri"/>
                <w:sz w:val="20"/>
                <w:szCs w:val="20"/>
                <w:lang w:val="en-GB" w:eastAsia="es-ES"/>
              </w:rPr>
              <w:t xml:space="preserve"> drug</w:t>
            </w:r>
          </w:p>
        </w:tc>
        <w:tc>
          <w:tcPr>
            <w:tcW w:w="483" w:type="pct"/>
            <w:tcBorders>
              <w:left w:val="nil"/>
              <w:bottom w:val="nil"/>
            </w:tcBorders>
            <w:shd w:val="clear" w:color="000000" w:fill="FFFFFF"/>
            <w:noWrap/>
            <w:vAlign w:val="bottom"/>
            <w:hideMark/>
          </w:tcPr>
          <w:p w14:paraId="57D85A63"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221068D9"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50 (66.67)</w:t>
            </w:r>
          </w:p>
        </w:tc>
      </w:tr>
      <w:tr w:rsidR="004747FC" w:rsidRPr="006C4802" w14:paraId="4BEA59EC" w14:textId="77777777" w:rsidTr="004C469F">
        <w:trPr>
          <w:trHeight w:val="47"/>
        </w:trPr>
        <w:tc>
          <w:tcPr>
            <w:tcW w:w="3557" w:type="pct"/>
            <w:vMerge/>
            <w:tcBorders>
              <w:right w:val="nil"/>
            </w:tcBorders>
            <w:shd w:val="clear" w:color="000000" w:fill="FFFFFF"/>
            <w:vAlign w:val="center"/>
          </w:tcPr>
          <w:p w14:paraId="29734F57"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483" w:type="pct"/>
            <w:tcBorders>
              <w:top w:val="nil"/>
              <w:left w:val="nil"/>
              <w:bottom w:val="single" w:sz="4" w:space="0" w:color="auto"/>
            </w:tcBorders>
            <w:shd w:val="clear" w:color="000000" w:fill="FFFFFF"/>
            <w:noWrap/>
            <w:vAlign w:val="bottom"/>
            <w:hideMark/>
          </w:tcPr>
          <w:p w14:paraId="47B787AF"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bottom w:val="single" w:sz="4" w:space="0" w:color="auto"/>
            </w:tcBorders>
            <w:shd w:val="clear" w:color="000000" w:fill="FFFFFF"/>
            <w:noWrap/>
            <w:vAlign w:val="center"/>
            <w:hideMark/>
          </w:tcPr>
          <w:p w14:paraId="66DD1E90"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25 (33.33)</w:t>
            </w:r>
          </w:p>
        </w:tc>
      </w:tr>
      <w:tr w:rsidR="004747FC" w:rsidRPr="006C4802" w14:paraId="21453AB2" w14:textId="77777777" w:rsidTr="004C469F">
        <w:trPr>
          <w:trHeight w:val="260"/>
        </w:trPr>
        <w:tc>
          <w:tcPr>
            <w:tcW w:w="3557" w:type="pct"/>
            <w:vMerge w:val="restart"/>
            <w:tcBorders>
              <w:right w:val="nil"/>
            </w:tcBorders>
            <w:shd w:val="clear" w:color="000000" w:fill="FFFFFF"/>
            <w:vAlign w:val="center"/>
          </w:tcPr>
          <w:p w14:paraId="788883E1"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 xml:space="preserve">The program improved identification and </w:t>
            </w:r>
            <w:r>
              <w:rPr>
                <w:rFonts w:ascii="Calibri" w:eastAsia="Times New Roman" w:hAnsi="Calibri" w:cs="Calibri"/>
                <w:sz w:val="20"/>
                <w:szCs w:val="20"/>
                <w:lang w:val="en-GB" w:eastAsia="es-ES"/>
              </w:rPr>
              <w:t>re</w:t>
            </w:r>
            <w:r w:rsidRPr="006C4802">
              <w:rPr>
                <w:rFonts w:ascii="Calibri" w:eastAsia="Times New Roman" w:hAnsi="Calibri" w:cs="Calibri"/>
                <w:sz w:val="20"/>
                <w:szCs w:val="20"/>
                <w:lang w:val="en-GB" w:eastAsia="es-ES"/>
              </w:rPr>
              <w:t>solution of side effects</w:t>
            </w:r>
          </w:p>
        </w:tc>
        <w:tc>
          <w:tcPr>
            <w:tcW w:w="483" w:type="pct"/>
            <w:tcBorders>
              <w:left w:val="nil"/>
              <w:bottom w:val="nil"/>
            </w:tcBorders>
            <w:shd w:val="clear" w:color="000000" w:fill="FFFFFF"/>
            <w:noWrap/>
            <w:vAlign w:val="bottom"/>
            <w:hideMark/>
          </w:tcPr>
          <w:p w14:paraId="28384414"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11987821"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22 (29.33)</w:t>
            </w:r>
          </w:p>
        </w:tc>
      </w:tr>
      <w:tr w:rsidR="004747FC" w:rsidRPr="006C4802" w14:paraId="42B73D33" w14:textId="77777777" w:rsidTr="004C469F">
        <w:trPr>
          <w:trHeight w:val="47"/>
        </w:trPr>
        <w:tc>
          <w:tcPr>
            <w:tcW w:w="3557" w:type="pct"/>
            <w:vMerge/>
            <w:tcBorders>
              <w:right w:val="nil"/>
            </w:tcBorders>
            <w:shd w:val="clear" w:color="000000" w:fill="FFFFFF"/>
            <w:vAlign w:val="center"/>
          </w:tcPr>
          <w:p w14:paraId="77E974AF"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483" w:type="pct"/>
            <w:tcBorders>
              <w:top w:val="nil"/>
              <w:left w:val="nil"/>
              <w:bottom w:val="single" w:sz="4" w:space="0" w:color="auto"/>
            </w:tcBorders>
            <w:shd w:val="clear" w:color="000000" w:fill="FFFFFF"/>
            <w:noWrap/>
            <w:vAlign w:val="bottom"/>
            <w:hideMark/>
          </w:tcPr>
          <w:p w14:paraId="522E5C5A"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bottom w:val="single" w:sz="4" w:space="0" w:color="auto"/>
            </w:tcBorders>
            <w:shd w:val="clear" w:color="000000" w:fill="FFFFFF"/>
            <w:noWrap/>
            <w:vAlign w:val="center"/>
            <w:hideMark/>
          </w:tcPr>
          <w:p w14:paraId="5799CF6C"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53 (70.67)</w:t>
            </w:r>
          </w:p>
        </w:tc>
      </w:tr>
      <w:tr w:rsidR="004747FC" w:rsidRPr="006C4802" w14:paraId="08649DC0" w14:textId="77777777" w:rsidTr="004C469F">
        <w:trPr>
          <w:trHeight w:val="260"/>
        </w:trPr>
        <w:tc>
          <w:tcPr>
            <w:tcW w:w="3557" w:type="pct"/>
            <w:vMerge w:val="restart"/>
            <w:tcBorders>
              <w:right w:val="nil"/>
            </w:tcBorders>
            <w:shd w:val="clear" w:color="000000" w:fill="FFFFFF"/>
            <w:vAlign w:val="center"/>
          </w:tcPr>
          <w:p w14:paraId="0AB394A3"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The program improved health stat</w:t>
            </w:r>
            <w:r>
              <w:rPr>
                <w:rFonts w:ascii="Calibri" w:eastAsia="Times New Roman" w:hAnsi="Calibri" w:cs="Calibri"/>
                <w:sz w:val="20"/>
                <w:szCs w:val="20"/>
                <w:lang w:val="en-GB" w:eastAsia="es-ES"/>
              </w:rPr>
              <w:t>us</w:t>
            </w:r>
          </w:p>
        </w:tc>
        <w:tc>
          <w:tcPr>
            <w:tcW w:w="483" w:type="pct"/>
            <w:tcBorders>
              <w:left w:val="nil"/>
              <w:bottom w:val="nil"/>
            </w:tcBorders>
            <w:shd w:val="clear" w:color="000000" w:fill="FFFFFF"/>
            <w:noWrap/>
            <w:vAlign w:val="bottom"/>
            <w:hideMark/>
          </w:tcPr>
          <w:p w14:paraId="2659F327"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63D1F303"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48 (64)</w:t>
            </w:r>
          </w:p>
        </w:tc>
      </w:tr>
      <w:tr w:rsidR="004747FC" w:rsidRPr="006C4802" w14:paraId="1B040B58" w14:textId="77777777" w:rsidTr="004C469F">
        <w:trPr>
          <w:trHeight w:val="47"/>
        </w:trPr>
        <w:tc>
          <w:tcPr>
            <w:tcW w:w="3557" w:type="pct"/>
            <w:vMerge/>
            <w:tcBorders>
              <w:right w:val="nil"/>
            </w:tcBorders>
            <w:shd w:val="clear" w:color="000000" w:fill="FFFFFF"/>
            <w:vAlign w:val="center"/>
          </w:tcPr>
          <w:p w14:paraId="17047232"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483" w:type="pct"/>
            <w:tcBorders>
              <w:top w:val="nil"/>
              <w:left w:val="nil"/>
              <w:bottom w:val="single" w:sz="4" w:space="0" w:color="auto"/>
            </w:tcBorders>
            <w:shd w:val="clear" w:color="000000" w:fill="FFFFFF"/>
            <w:noWrap/>
            <w:vAlign w:val="bottom"/>
            <w:hideMark/>
          </w:tcPr>
          <w:p w14:paraId="209D986C"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bottom w:val="single" w:sz="4" w:space="0" w:color="auto"/>
            </w:tcBorders>
            <w:shd w:val="clear" w:color="000000" w:fill="FFFFFF"/>
            <w:noWrap/>
            <w:vAlign w:val="center"/>
            <w:hideMark/>
          </w:tcPr>
          <w:p w14:paraId="58ED19CF"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27 (36)</w:t>
            </w:r>
          </w:p>
        </w:tc>
      </w:tr>
      <w:tr w:rsidR="004747FC" w:rsidRPr="006C4802" w14:paraId="4964349F" w14:textId="77777777" w:rsidTr="004C469F">
        <w:trPr>
          <w:trHeight w:val="260"/>
        </w:trPr>
        <w:tc>
          <w:tcPr>
            <w:tcW w:w="3557" w:type="pct"/>
            <w:vMerge w:val="restart"/>
            <w:tcBorders>
              <w:right w:val="nil"/>
            </w:tcBorders>
            <w:shd w:val="clear" w:color="000000" w:fill="FFFFFF"/>
            <w:vAlign w:val="center"/>
          </w:tcPr>
          <w:p w14:paraId="0533ED17"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Would you repeat the program with a new medicine?</w:t>
            </w:r>
          </w:p>
        </w:tc>
        <w:tc>
          <w:tcPr>
            <w:tcW w:w="483" w:type="pct"/>
            <w:tcBorders>
              <w:left w:val="nil"/>
              <w:bottom w:val="nil"/>
            </w:tcBorders>
            <w:shd w:val="clear" w:color="000000" w:fill="FFFFFF"/>
            <w:noWrap/>
            <w:vAlign w:val="bottom"/>
            <w:hideMark/>
          </w:tcPr>
          <w:p w14:paraId="341B2EB9"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Yes</w:t>
            </w:r>
          </w:p>
        </w:tc>
        <w:tc>
          <w:tcPr>
            <w:tcW w:w="960" w:type="pct"/>
            <w:tcBorders>
              <w:bottom w:val="nil"/>
            </w:tcBorders>
            <w:shd w:val="clear" w:color="000000" w:fill="FFFFFF"/>
            <w:noWrap/>
            <w:vAlign w:val="center"/>
            <w:hideMark/>
          </w:tcPr>
          <w:p w14:paraId="11DC3EDC"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73 (97.33)</w:t>
            </w:r>
          </w:p>
        </w:tc>
      </w:tr>
      <w:tr w:rsidR="004747FC" w:rsidRPr="006C4802" w14:paraId="67C4D9D6" w14:textId="77777777" w:rsidTr="004C469F">
        <w:trPr>
          <w:trHeight w:val="260"/>
        </w:trPr>
        <w:tc>
          <w:tcPr>
            <w:tcW w:w="3557" w:type="pct"/>
            <w:vMerge/>
            <w:tcBorders>
              <w:right w:val="nil"/>
            </w:tcBorders>
            <w:shd w:val="clear" w:color="000000" w:fill="FFFFFF"/>
          </w:tcPr>
          <w:p w14:paraId="2443822B"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483" w:type="pct"/>
            <w:tcBorders>
              <w:top w:val="nil"/>
              <w:left w:val="nil"/>
            </w:tcBorders>
            <w:shd w:val="clear" w:color="000000" w:fill="FFFFFF"/>
            <w:noWrap/>
            <w:vAlign w:val="bottom"/>
            <w:hideMark/>
          </w:tcPr>
          <w:p w14:paraId="4CE56D42"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No</w:t>
            </w:r>
          </w:p>
        </w:tc>
        <w:tc>
          <w:tcPr>
            <w:tcW w:w="960" w:type="pct"/>
            <w:tcBorders>
              <w:top w:val="nil"/>
            </w:tcBorders>
            <w:shd w:val="clear" w:color="000000" w:fill="FFFFFF"/>
            <w:noWrap/>
            <w:vAlign w:val="center"/>
            <w:hideMark/>
          </w:tcPr>
          <w:p w14:paraId="189D5B50"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2 (2.67)</w:t>
            </w:r>
          </w:p>
        </w:tc>
      </w:tr>
      <w:tr w:rsidR="004747FC" w:rsidRPr="006C4802" w14:paraId="6F08C077" w14:textId="77777777" w:rsidTr="004C469F">
        <w:trPr>
          <w:trHeight w:val="260"/>
        </w:trPr>
        <w:tc>
          <w:tcPr>
            <w:tcW w:w="4040" w:type="pct"/>
            <w:gridSpan w:val="2"/>
            <w:shd w:val="clear" w:color="auto" w:fill="0A2F41" w:themeFill="accent1" w:themeFillShade="80"/>
          </w:tcPr>
          <w:p w14:paraId="05E5D56A" w14:textId="77777777" w:rsidR="004747FC" w:rsidRPr="006C4802" w:rsidRDefault="004747FC" w:rsidP="004C469F">
            <w:pPr>
              <w:spacing w:after="0" w:line="240" w:lineRule="auto"/>
              <w:jc w:val="right"/>
              <w:rPr>
                <w:rFonts w:ascii="Calibri" w:eastAsia="Times New Roman" w:hAnsi="Calibri" w:cs="Calibri"/>
                <w:color w:val="FFFFFF" w:themeColor="background1"/>
                <w:sz w:val="20"/>
                <w:szCs w:val="20"/>
                <w:lang w:val="en-GB" w:eastAsia="es-ES"/>
              </w:rPr>
            </w:pPr>
          </w:p>
        </w:tc>
        <w:tc>
          <w:tcPr>
            <w:tcW w:w="960" w:type="pct"/>
            <w:shd w:val="clear" w:color="auto" w:fill="0A2F41" w:themeFill="accent1" w:themeFillShade="80"/>
            <w:noWrap/>
            <w:vAlign w:val="bottom"/>
          </w:tcPr>
          <w:p w14:paraId="5D3901D9" w14:textId="77777777" w:rsidR="004747FC" w:rsidRPr="006C4802" w:rsidRDefault="004747FC" w:rsidP="004C469F">
            <w:pPr>
              <w:spacing w:after="0" w:line="240" w:lineRule="auto"/>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Mean (range)</w:t>
            </w:r>
          </w:p>
        </w:tc>
      </w:tr>
      <w:tr w:rsidR="004747FC" w:rsidRPr="006C4802" w14:paraId="65D512AD" w14:textId="77777777" w:rsidTr="004C469F">
        <w:trPr>
          <w:trHeight w:val="260"/>
        </w:trPr>
        <w:tc>
          <w:tcPr>
            <w:tcW w:w="4040" w:type="pct"/>
            <w:gridSpan w:val="2"/>
            <w:tcBorders>
              <w:bottom w:val="single" w:sz="4" w:space="0" w:color="auto"/>
            </w:tcBorders>
            <w:shd w:val="clear" w:color="000000" w:fill="FFFFFF"/>
          </w:tcPr>
          <w:p w14:paraId="3DCC7EE1"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 xml:space="preserve">Did you find the program useful? </w:t>
            </w:r>
          </w:p>
        </w:tc>
        <w:tc>
          <w:tcPr>
            <w:tcW w:w="960" w:type="pct"/>
            <w:tcBorders>
              <w:bottom w:val="single" w:sz="4" w:space="0" w:color="auto"/>
            </w:tcBorders>
            <w:shd w:val="clear" w:color="000000" w:fill="FFFFFF"/>
            <w:noWrap/>
            <w:vAlign w:val="center"/>
          </w:tcPr>
          <w:p w14:paraId="692C5C12"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9.07 (0-10)</w:t>
            </w:r>
          </w:p>
        </w:tc>
      </w:tr>
    </w:tbl>
    <w:p w14:paraId="3A3A6584" w14:textId="77777777" w:rsidR="004747FC" w:rsidRPr="006C4802" w:rsidRDefault="004747FC" w:rsidP="004747FC">
      <w:pPr>
        <w:spacing w:after="120" w:line="276" w:lineRule="auto"/>
        <w:rPr>
          <w:rFonts w:asciiTheme="majorHAnsi" w:hAnsiTheme="majorHAnsi" w:cstheme="majorHAnsi"/>
          <w:lang w:val="en-GB"/>
        </w:rPr>
      </w:pPr>
    </w:p>
    <w:p w14:paraId="6D555DA8" w14:textId="77777777" w:rsidR="004747FC" w:rsidRPr="006C4802" w:rsidRDefault="004747FC" w:rsidP="004747FC">
      <w:pPr>
        <w:spacing w:after="120" w:line="276" w:lineRule="auto"/>
        <w:rPr>
          <w:rFonts w:asciiTheme="majorHAnsi" w:hAnsiTheme="majorHAnsi" w:cstheme="majorHAnsi"/>
          <w:bCs/>
          <w:lang w:val="en-GB"/>
        </w:rPr>
      </w:pPr>
    </w:p>
    <w:p w14:paraId="7EF6D4AA" w14:textId="77777777" w:rsidR="004747FC" w:rsidRPr="006C4802" w:rsidRDefault="004747FC" w:rsidP="004747FC">
      <w:pPr>
        <w:spacing w:after="120" w:line="276" w:lineRule="auto"/>
        <w:rPr>
          <w:rFonts w:asciiTheme="majorHAnsi" w:hAnsiTheme="majorHAnsi" w:cstheme="majorHAnsi"/>
          <w:bCs/>
          <w:lang w:val="en-GB"/>
        </w:rPr>
      </w:pPr>
      <w:r w:rsidRPr="006C4802">
        <w:rPr>
          <w:rFonts w:asciiTheme="majorHAnsi" w:hAnsiTheme="majorHAnsi" w:cstheme="majorHAnsi"/>
          <w:bCs/>
          <w:lang w:val="en-GB"/>
        </w:rPr>
        <w:br w:type="page"/>
      </w:r>
    </w:p>
    <w:p w14:paraId="5E49677B"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lastRenderedPageBreak/>
        <w:t xml:space="preserve">Supplementary Table 3. Treatment </w:t>
      </w:r>
      <w:r>
        <w:rPr>
          <w:rFonts w:asciiTheme="majorHAnsi" w:hAnsiTheme="majorHAnsi" w:cstheme="majorHAnsi"/>
          <w:b/>
          <w:bCs/>
          <w:lang w:val="en-GB"/>
        </w:rPr>
        <w:t>s</w:t>
      </w:r>
      <w:r w:rsidRPr="006C4802">
        <w:rPr>
          <w:rFonts w:asciiTheme="majorHAnsi" w:hAnsiTheme="majorHAnsi" w:cstheme="majorHAnsi"/>
          <w:b/>
          <w:bCs/>
          <w:lang w:val="en-GB"/>
        </w:rPr>
        <w:t xml:space="preserve">atisfaction with </w:t>
      </w:r>
      <w:r>
        <w:rPr>
          <w:rFonts w:asciiTheme="majorHAnsi" w:hAnsiTheme="majorHAnsi" w:cstheme="majorHAnsi"/>
          <w:b/>
          <w:bCs/>
          <w:lang w:val="en-GB"/>
        </w:rPr>
        <w:t>m</w:t>
      </w:r>
      <w:r w:rsidRPr="006C4802">
        <w:rPr>
          <w:rFonts w:asciiTheme="majorHAnsi" w:hAnsiTheme="majorHAnsi" w:cstheme="majorHAnsi"/>
          <w:b/>
          <w:bCs/>
          <w:lang w:val="en-GB"/>
        </w:rPr>
        <w:t xml:space="preserve">edicine </w:t>
      </w:r>
      <w:r>
        <w:rPr>
          <w:rFonts w:asciiTheme="majorHAnsi" w:hAnsiTheme="majorHAnsi" w:cstheme="majorHAnsi"/>
          <w:b/>
          <w:bCs/>
          <w:lang w:val="en-GB"/>
        </w:rPr>
        <w:t>q</w:t>
      </w:r>
      <w:r w:rsidRPr="006C4802">
        <w:rPr>
          <w:rFonts w:asciiTheme="majorHAnsi" w:hAnsiTheme="majorHAnsi" w:cstheme="majorHAnsi"/>
          <w:b/>
          <w:bCs/>
          <w:lang w:val="en-GB"/>
        </w:rPr>
        <w:t xml:space="preserve">uestionnaire (SATMED-Q) </w:t>
      </w:r>
      <w:r>
        <w:rPr>
          <w:rFonts w:asciiTheme="majorHAnsi" w:hAnsiTheme="majorHAnsi" w:cstheme="majorHAnsi"/>
          <w:b/>
          <w:bCs/>
          <w:lang w:val="en-GB"/>
        </w:rPr>
        <w:t>responses as a function of group (</w:t>
      </w:r>
      <w:r w:rsidRPr="006C4802">
        <w:rPr>
          <w:rFonts w:asciiTheme="majorHAnsi" w:hAnsiTheme="majorHAnsi" w:cstheme="majorHAnsi"/>
          <w:b/>
          <w:bCs/>
          <w:lang w:val="en-GB"/>
        </w:rPr>
        <w:t>intervention and control</w:t>
      </w:r>
    </w:p>
    <w:tbl>
      <w:tblPr>
        <w:tblW w:w="7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47"/>
        <w:gridCol w:w="2109"/>
        <w:gridCol w:w="1151"/>
        <w:gridCol w:w="1134"/>
        <w:gridCol w:w="992"/>
      </w:tblGrid>
      <w:tr w:rsidR="004747FC" w:rsidRPr="006C4802" w14:paraId="4DB3EA25" w14:textId="77777777" w:rsidTr="004C469F">
        <w:trPr>
          <w:trHeight w:val="266"/>
        </w:trPr>
        <w:tc>
          <w:tcPr>
            <w:tcW w:w="2547" w:type="dxa"/>
            <w:shd w:val="clear" w:color="auto" w:fill="0A2F41" w:themeFill="accent1" w:themeFillShade="80"/>
          </w:tcPr>
          <w:p w14:paraId="4113BEE9" w14:textId="77777777" w:rsidR="004747FC" w:rsidRPr="006C4802" w:rsidRDefault="004747FC" w:rsidP="004C469F">
            <w:pPr>
              <w:spacing w:after="0" w:line="240" w:lineRule="auto"/>
              <w:rPr>
                <w:rFonts w:ascii="Calibri" w:eastAsia="Times New Roman" w:hAnsi="Calibri" w:cs="Calibri"/>
                <w:color w:val="FFFFFF" w:themeColor="background1"/>
                <w:sz w:val="20"/>
                <w:szCs w:val="20"/>
                <w:lang w:val="en-GB" w:eastAsia="es-ES"/>
              </w:rPr>
            </w:pPr>
          </w:p>
        </w:tc>
        <w:tc>
          <w:tcPr>
            <w:tcW w:w="2109" w:type="dxa"/>
            <w:tcBorders>
              <w:bottom w:val="single" w:sz="4" w:space="0" w:color="auto"/>
            </w:tcBorders>
            <w:shd w:val="clear" w:color="auto" w:fill="0A2F41" w:themeFill="accent1" w:themeFillShade="80"/>
            <w:noWrap/>
            <w:vAlign w:val="bottom"/>
            <w:hideMark/>
          </w:tcPr>
          <w:p w14:paraId="2D8FD9B2" w14:textId="77777777" w:rsidR="004747FC" w:rsidRPr="006C4802" w:rsidRDefault="004747FC" w:rsidP="004C469F">
            <w:pPr>
              <w:spacing w:after="0" w:line="240" w:lineRule="auto"/>
              <w:rPr>
                <w:rFonts w:ascii="Calibri" w:eastAsia="Times New Roman" w:hAnsi="Calibri" w:cs="Calibri"/>
                <w:color w:val="FFFFFF" w:themeColor="background1"/>
                <w:sz w:val="20"/>
                <w:szCs w:val="20"/>
                <w:lang w:val="en-GB" w:eastAsia="es-ES"/>
              </w:rPr>
            </w:pPr>
          </w:p>
        </w:tc>
        <w:tc>
          <w:tcPr>
            <w:tcW w:w="1151" w:type="dxa"/>
            <w:tcBorders>
              <w:bottom w:val="single" w:sz="4" w:space="0" w:color="auto"/>
            </w:tcBorders>
            <w:shd w:val="clear" w:color="auto" w:fill="0A2F41" w:themeFill="accent1" w:themeFillShade="80"/>
            <w:noWrap/>
            <w:vAlign w:val="center"/>
            <w:hideMark/>
          </w:tcPr>
          <w:p w14:paraId="029F4E78"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Intervention</w:t>
            </w:r>
          </w:p>
          <w:p w14:paraId="34920C0A"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N (%)</w:t>
            </w:r>
          </w:p>
        </w:tc>
        <w:tc>
          <w:tcPr>
            <w:tcW w:w="1134" w:type="dxa"/>
            <w:tcBorders>
              <w:bottom w:val="single" w:sz="4" w:space="0" w:color="auto"/>
            </w:tcBorders>
            <w:shd w:val="clear" w:color="auto" w:fill="0A2F41" w:themeFill="accent1" w:themeFillShade="80"/>
            <w:noWrap/>
            <w:vAlign w:val="center"/>
            <w:hideMark/>
          </w:tcPr>
          <w:p w14:paraId="61E4A92F"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Control</w:t>
            </w:r>
          </w:p>
          <w:p w14:paraId="1C3B60D8"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N (%)</w:t>
            </w:r>
          </w:p>
        </w:tc>
        <w:tc>
          <w:tcPr>
            <w:tcW w:w="992" w:type="dxa"/>
            <w:shd w:val="clear" w:color="auto" w:fill="0A2F41" w:themeFill="accent1" w:themeFillShade="80"/>
            <w:noWrap/>
            <w:vAlign w:val="center"/>
            <w:hideMark/>
          </w:tcPr>
          <w:p w14:paraId="2CFF001C"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p-value</w:t>
            </w:r>
          </w:p>
        </w:tc>
      </w:tr>
      <w:tr w:rsidR="004747FC" w:rsidRPr="00E953D8" w14:paraId="15FA3BA7" w14:textId="77777777" w:rsidTr="004C469F">
        <w:trPr>
          <w:trHeight w:val="260"/>
        </w:trPr>
        <w:tc>
          <w:tcPr>
            <w:tcW w:w="7933" w:type="dxa"/>
            <w:gridSpan w:val="5"/>
            <w:shd w:val="clear" w:color="auto" w:fill="C1E4F5" w:themeFill="accent1" w:themeFillTint="33"/>
          </w:tcPr>
          <w:p w14:paraId="0A2A5B38"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r w:rsidRPr="006C4802">
              <w:rPr>
                <w:rFonts w:ascii="Calibri" w:eastAsia="Times New Roman" w:hAnsi="Calibri" w:cs="Calibri"/>
                <w:color w:val="000000"/>
                <w:sz w:val="20"/>
                <w:szCs w:val="20"/>
                <w:lang w:val="en-GB" w:eastAsia="es-ES"/>
              </w:rPr>
              <w:t xml:space="preserve">Undesirable side effects of </w:t>
            </w:r>
            <w:r>
              <w:rPr>
                <w:rFonts w:ascii="Calibri" w:eastAsia="Times New Roman" w:hAnsi="Calibri" w:cs="Calibri"/>
                <w:color w:val="000000"/>
                <w:sz w:val="20"/>
                <w:szCs w:val="20"/>
                <w:lang w:val="en-GB" w:eastAsia="es-ES"/>
              </w:rPr>
              <w:t>the</w:t>
            </w:r>
            <w:r w:rsidRPr="006C4802">
              <w:rPr>
                <w:rFonts w:ascii="Calibri" w:eastAsia="Times New Roman" w:hAnsi="Calibri" w:cs="Calibri"/>
                <w:color w:val="000000"/>
                <w:sz w:val="20"/>
                <w:szCs w:val="20"/>
                <w:lang w:val="en-GB" w:eastAsia="es-ES"/>
              </w:rPr>
              <w:t xml:space="preserve"> medicine</w:t>
            </w:r>
          </w:p>
        </w:tc>
      </w:tr>
      <w:tr w:rsidR="004747FC" w:rsidRPr="006C4802" w14:paraId="3C6E1DB1" w14:textId="77777777" w:rsidTr="004C469F">
        <w:trPr>
          <w:trHeight w:val="50"/>
        </w:trPr>
        <w:tc>
          <w:tcPr>
            <w:tcW w:w="2547" w:type="dxa"/>
            <w:vMerge w:val="restart"/>
            <w:vAlign w:val="center"/>
          </w:tcPr>
          <w:p w14:paraId="3BCF340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Physical activity</w:t>
            </w:r>
          </w:p>
        </w:tc>
        <w:tc>
          <w:tcPr>
            <w:tcW w:w="2109" w:type="dxa"/>
            <w:tcBorders>
              <w:bottom w:val="nil"/>
            </w:tcBorders>
            <w:shd w:val="clear" w:color="auto" w:fill="auto"/>
            <w:noWrap/>
            <w:vAlign w:val="bottom"/>
            <w:hideMark/>
          </w:tcPr>
          <w:p w14:paraId="170B0F5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1E59261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45 (86.54)</w:t>
            </w:r>
          </w:p>
        </w:tc>
        <w:tc>
          <w:tcPr>
            <w:tcW w:w="1134" w:type="dxa"/>
            <w:tcBorders>
              <w:bottom w:val="nil"/>
            </w:tcBorders>
            <w:shd w:val="clear" w:color="auto" w:fill="auto"/>
            <w:noWrap/>
            <w:vAlign w:val="center"/>
            <w:hideMark/>
          </w:tcPr>
          <w:p w14:paraId="5D165EB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38 (80.85)</w:t>
            </w:r>
          </w:p>
        </w:tc>
        <w:tc>
          <w:tcPr>
            <w:tcW w:w="992" w:type="dxa"/>
            <w:vMerge w:val="restart"/>
            <w:shd w:val="clear" w:color="auto" w:fill="auto"/>
            <w:noWrap/>
            <w:vAlign w:val="center"/>
            <w:hideMark/>
          </w:tcPr>
          <w:p w14:paraId="3E3CC56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0.673</w:t>
            </w:r>
          </w:p>
        </w:tc>
      </w:tr>
      <w:tr w:rsidR="004747FC" w:rsidRPr="006C4802" w14:paraId="05236394" w14:textId="77777777" w:rsidTr="004C469F">
        <w:trPr>
          <w:trHeight w:val="50"/>
        </w:trPr>
        <w:tc>
          <w:tcPr>
            <w:tcW w:w="2547" w:type="dxa"/>
            <w:vMerge/>
            <w:vAlign w:val="center"/>
          </w:tcPr>
          <w:p w14:paraId="6775F34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3301EA4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6B86056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(3.85)</w:t>
            </w:r>
          </w:p>
        </w:tc>
        <w:tc>
          <w:tcPr>
            <w:tcW w:w="1134" w:type="dxa"/>
            <w:tcBorders>
              <w:top w:val="nil"/>
              <w:bottom w:val="nil"/>
            </w:tcBorders>
            <w:shd w:val="clear" w:color="auto" w:fill="auto"/>
            <w:noWrap/>
            <w:vAlign w:val="center"/>
            <w:hideMark/>
          </w:tcPr>
          <w:p w14:paraId="0F8934A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(6.38)</w:t>
            </w:r>
          </w:p>
        </w:tc>
        <w:tc>
          <w:tcPr>
            <w:tcW w:w="992" w:type="dxa"/>
            <w:vMerge/>
            <w:vAlign w:val="center"/>
            <w:hideMark/>
          </w:tcPr>
          <w:p w14:paraId="1DB6B3FB"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C304050" w14:textId="77777777" w:rsidTr="004C469F">
        <w:trPr>
          <w:trHeight w:val="50"/>
        </w:trPr>
        <w:tc>
          <w:tcPr>
            <w:tcW w:w="2547" w:type="dxa"/>
            <w:vMerge/>
            <w:vAlign w:val="center"/>
          </w:tcPr>
          <w:p w14:paraId="39AFCB8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281EEA2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450ACA2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bottom w:val="nil"/>
            </w:tcBorders>
            <w:shd w:val="clear" w:color="auto" w:fill="auto"/>
            <w:noWrap/>
            <w:vAlign w:val="center"/>
            <w:hideMark/>
          </w:tcPr>
          <w:p w14:paraId="49F9A25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(2.13)</w:t>
            </w:r>
          </w:p>
        </w:tc>
        <w:tc>
          <w:tcPr>
            <w:tcW w:w="992" w:type="dxa"/>
            <w:vMerge/>
            <w:vAlign w:val="center"/>
            <w:hideMark/>
          </w:tcPr>
          <w:p w14:paraId="08D5C697"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9674E60" w14:textId="77777777" w:rsidTr="004C469F">
        <w:trPr>
          <w:trHeight w:val="260"/>
        </w:trPr>
        <w:tc>
          <w:tcPr>
            <w:tcW w:w="2547" w:type="dxa"/>
            <w:vMerge/>
            <w:vAlign w:val="center"/>
          </w:tcPr>
          <w:p w14:paraId="321FEC0B"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0DAF379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single" w:sz="4" w:space="0" w:color="auto"/>
            </w:tcBorders>
            <w:shd w:val="clear" w:color="auto" w:fill="auto"/>
            <w:noWrap/>
            <w:vAlign w:val="center"/>
            <w:hideMark/>
          </w:tcPr>
          <w:p w14:paraId="15F379C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(9.62)</w:t>
            </w:r>
          </w:p>
        </w:tc>
        <w:tc>
          <w:tcPr>
            <w:tcW w:w="1134" w:type="dxa"/>
            <w:tcBorders>
              <w:top w:val="nil"/>
              <w:bottom w:val="single" w:sz="4" w:space="0" w:color="auto"/>
            </w:tcBorders>
            <w:shd w:val="clear" w:color="auto" w:fill="auto"/>
            <w:noWrap/>
            <w:vAlign w:val="center"/>
            <w:hideMark/>
          </w:tcPr>
          <w:p w14:paraId="3893F22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(10.64)</w:t>
            </w:r>
          </w:p>
        </w:tc>
        <w:tc>
          <w:tcPr>
            <w:tcW w:w="992" w:type="dxa"/>
            <w:vMerge/>
            <w:tcBorders>
              <w:bottom w:val="single" w:sz="4" w:space="0" w:color="auto"/>
            </w:tcBorders>
            <w:vAlign w:val="center"/>
            <w:hideMark/>
          </w:tcPr>
          <w:p w14:paraId="1EBCBB39"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5F02643" w14:textId="77777777" w:rsidTr="004C469F">
        <w:trPr>
          <w:trHeight w:val="50"/>
        </w:trPr>
        <w:tc>
          <w:tcPr>
            <w:tcW w:w="2547" w:type="dxa"/>
            <w:vMerge w:val="restart"/>
            <w:vAlign w:val="center"/>
          </w:tcPr>
          <w:p w14:paraId="1B369C75"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Leisure and free time</w:t>
            </w:r>
          </w:p>
        </w:tc>
        <w:tc>
          <w:tcPr>
            <w:tcW w:w="2109" w:type="dxa"/>
            <w:tcBorders>
              <w:bottom w:val="nil"/>
            </w:tcBorders>
            <w:shd w:val="clear" w:color="auto" w:fill="auto"/>
            <w:noWrap/>
            <w:vAlign w:val="bottom"/>
            <w:hideMark/>
          </w:tcPr>
          <w:p w14:paraId="191CF75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07499F5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45 (86.54)</w:t>
            </w:r>
          </w:p>
        </w:tc>
        <w:tc>
          <w:tcPr>
            <w:tcW w:w="1134" w:type="dxa"/>
            <w:tcBorders>
              <w:bottom w:val="nil"/>
            </w:tcBorders>
            <w:shd w:val="clear" w:color="auto" w:fill="auto"/>
            <w:noWrap/>
            <w:vAlign w:val="center"/>
            <w:hideMark/>
          </w:tcPr>
          <w:p w14:paraId="2E72CB8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38 (80.85)</w:t>
            </w:r>
          </w:p>
        </w:tc>
        <w:tc>
          <w:tcPr>
            <w:tcW w:w="992" w:type="dxa"/>
            <w:vMerge w:val="restart"/>
            <w:tcBorders>
              <w:bottom w:val="nil"/>
            </w:tcBorders>
            <w:shd w:val="clear" w:color="auto" w:fill="auto"/>
            <w:noWrap/>
            <w:vAlign w:val="center"/>
            <w:hideMark/>
          </w:tcPr>
          <w:p w14:paraId="04F7151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0.584</w:t>
            </w:r>
          </w:p>
        </w:tc>
      </w:tr>
      <w:tr w:rsidR="004747FC" w:rsidRPr="006C4802" w14:paraId="27D7F80C" w14:textId="77777777" w:rsidTr="004C469F">
        <w:trPr>
          <w:trHeight w:val="50"/>
        </w:trPr>
        <w:tc>
          <w:tcPr>
            <w:tcW w:w="2547" w:type="dxa"/>
            <w:vMerge/>
            <w:vAlign w:val="center"/>
          </w:tcPr>
          <w:p w14:paraId="38F8A03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35267F6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20F3233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(5.77)</w:t>
            </w:r>
          </w:p>
        </w:tc>
        <w:tc>
          <w:tcPr>
            <w:tcW w:w="1134" w:type="dxa"/>
            <w:tcBorders>
              <w:top w:val="nil"/>
              <w:bottom w:val="nil"/>
            </w:tcBorders>
            <w:shd w:val="clear" w:color="auto" w:fill="auto"/>
            <w:noWrap/>
            <w:vAlign w:val="center"/>
            <w:hideMark/>
          </w:tcPr>
          <w:p w14:paraId="2A9B75D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(4.26)</w:t>
            </w:r>
          </w:p>
        </w:tc>
        <w:tc>
          <w:tcPr>
            <w:tcW w:w="992" w:type="dxa"/>
            <w:vMerge/>
            <w:tcBorders>
              <w:top w:val="nil"/>
              <w:bottom w:val="nil"/>
            </w:tcBorders>
            <w:vAlign w:val="center"/>
            <w:hideMark/>
          </w:tcPr>
          <w:p w14:paraId="29045FB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DC6E1DB" w14:textId="77777777" w:rsidTr="004C469F">
        <w:trPr>
          <w:trHeight w:val="50"/>
        </w:trPr>
        <w:tc>
          <w:tcPr>
            <w:tcW w:w="2547" w:type="dxa"/>
            <w:vMerge/>
            <w:vAlign w:val="center"/>
          </w:tcPr>
          <w:p w14:paraId="2353A9A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BA0DFA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45B033E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bottom w:val="nil"/>
            </w:tcBorders>
            <w:shd w:val="clear" w:color="auto" w:fill="auto"/>
            <w:noWrap/>
            <w:vAlign w:val="center"/>
            <w:hideMark/>
          </w:tcPr>
          <w:p w14:paraId="13C2F30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(2.13)</w:t>
            </w:r>
          </w:p>
        </w:tc>
        <w:tc>
          <w:tcPr>
            <w:tcW w:w="992" w:type="dxa"/>
            <w:vMerge/>
            <w:tcBorders>
              <w:top w:val="nil"/>
              <w:bottom w:val="nil"/>
            </w:tcBorders>
            <w:vAlign w:val="center"/>
            <w:hideMark/>
          </w:tcPr>
          <w:p w14:paraId="38F2983B"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22060DE" w14:textId="77777777" w:rsidTr="004C469F">
        <w:trPr>
          <w:trHeight w:val="260"/>
        </w:trPr>
        <w:tc>
          <w:tcPr>
            <w:tcW w:w="2547" w:type="dxa"/>
            <w:vMerge/>
            <w:vAlign w:val="center"/>
          </w:tcPr>
          <w:p w14:paraId="61D360E7"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05396FA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077D75E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 (7.69)</w:t>
            </w:r>
          </w:p>
        </w:tc>
        <w:tc>
          <w:tcPr>
            <w:tcW w:w="1134" w:type="dxa"/>
            <w:tcBorders>
              <w:top w:val="nil"/>
              <w:bottom w:val="nil"/>
            </w:tcBorders>
            <w:shd w:val="clear" w:color="auto" w:fill="auto"/>
            <w:noWrap/>
            <w:vAlign w:val="center"/>
            <w:hideMark/>
          </w:tcPr>
          <w:p w14:paraId="7320A15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6 (12.77)</w:t>
            </w:r>
          </w:p>
        </w:tc>
        <w:tc>
          <w:tcPr>
            <w:tcW w:w="992" w:type="dxa"/>
            <w:vMerge/>
            <w:tcBorders>
              <w:top w:val="nil"/>
              <w:bottom w:val="nil"/>
            </w:tcBorders>
            <w:vAlign w:val="center"/>
            <w:hideMark/>
          </w:tcPr>
          <w:p w14:paraId="45D9731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00268CD" w14:textId="77777777" w:rsidTr="004C469F">
        <w:trPr>
          <w:trHeight w:val="50"/>
        </w:trPr>
        <w:tc>
          <w:tcPr>
            <w:tcW w:w="2547" w:type="dxa"/>
            <w:vMerge/>
            <w:vAlign w:val="center"/>
          </w:tcPr>
          <w:p w14:paraId="6F30EAA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tcPr>
          <w:p w14:paraId="42A6155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tcPr>
          <w:p w14:paraId="788E091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tcBorders>
            <w:shd w:val="clear" w:color="auto" w:fill="auto"/>
            <w:noWrap/>
            <w:vAlign w:val="center"/>
          </w:tcPr>
          <w:p w14:paraId="7BFEB62D"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p>
        </w:tc>
        <w:tc>
          <w:tcPr>
            <w:tcW w:w="992" w:type="dxa"/>
            <w:tcBorders>
              <w:top w:val="nil"/>
            </w:tcBorders>
            <w:shd w:val="clear" w:color="auto" w:fill="auto"/>
            <w:noWrap/>
            <w:vAlign w:val="bottom"/>
          </w:tcPr>
          <w:p w14:paraId="759FD6DA" w14:textId="77777777" w:rsidR="004747FC" w:rsidRPr="006C4802" w:rsidRDefault="004747FC" w:rsidP="004C469F">
            <w:pPr>
              <w:spacing w:after="0" w:line="240" w:lineRule="auto"/>
              <w:rPr>
                <w:rFonts w:ascii="Times New Roman" w:eastAsia="Times New Roman" w:hAnsi="Times New Roman" w:cs="Times New Roman"/>
                <w:sz w:val="20"/>
                <w:szCs w:val="20"/>
                <w:lang w:val="en-GB" w:eastAsia="es-ES"/>
              </w:rPr>
            </w:pPr>
          </w:p>
        </w:tc>
      </w:tr>
      <w:tr w:rsidR="004747FC" w:rsidRPr="006C4802" w14:paraId="2B7074E1" w14:textId="77777777" w:rsidTr="004C469F">
        <w:trPr>
          <w:trHeight w:val="50"/>
        </w:trPr>
        <w:tc>
          <w:tcPr>
            <w:tcW w:w="2547" w:type="dxa"/>
            <w:vMerge w:val="restart"/>
            <w:vAlign w:val="center"/>
          </w:tcPr>
          <w:p w14:paraId="477B40D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Daily activities (e.g. gardening, reading, dancing, etc.)</w:t>
            </w:r>
          </w:p>
        </w:tc>
        <w:tc>
          <w:tcPr>
            <w:tcW w:w="2109" w:type="dxa"/>
            <w:tcBorders>
              <w:bottom w:val="nil"/>
            </w:tcBorders>
            <w:shd w:val="clear" w:color="auto" w:fill="auto"/>
            <w:noWrap/>
            <w:vAlign w:val="bottom"/>
            <w:hideMark/>
          </w:tcPr>
          <w:p w14:paraId="5E732CB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0386E2D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45 (86.54)</w:t>
            </w:r>
          </w:p>
        </w:tc>
        <w:tc>
          <w:tcPr>
            <w:tcW w:w="1134" w:type="dxa"/>
            <w:tcBorders>
              <w:bottom w:val="nil"/>
            </w:tcBorders>
            <w:shd w:val="clear" w:color="auto" w:fill="auto"/>
            <w:noWrap/>
            <w:vAlign w:val="center"/>
            <w:hideMark/>
          </w:tcPr>
          <w:p w14:paraId="68B9FA3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39 (82.98)</w:t>
            </w:r>
          </w:p>
        </w:tc>
        <w:tc>
          <w:tcPr>
            <w:tcW w:w="992" w:type="dxa"/>
            <w:vMerge w:val="restart"/>
            <w:shd w:val="clear" w:color="auto" w:fill="auto"/>
            <w:noWrap/>
            <w:vAlign w:val="center"/>
            <w:hideMark/>
          </w:tcPr>
          <w:p w14:paraId="41C1308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0.168</w:t>
            </w:r>
          </w:p>
        </w:tc>
      </w:tr>
      <w:tr w:rsidR="004747FC" w:rsidRPr="006C4802" w14:paraId="1BB8D10B" w14:textId="77777777" w:rsidTr="004C469F">
        <w:trPr>
          <w:trHeight w:val="50"/>
        </w:trPr>
        <w:tc>
          <w:tcPr>
            <w:tcW w:w="2547" w:type="dxa"/>
            <w:vMerge/>
          </w:tcPr>
          <w:p w14:paraId="1440A58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0F1B9C1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3140DD7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(5.77)</w:t>
            </w:r>
          </w:p>
        </w:tc>
        <w:tc>
          <w:tcPr>
            <w:tcW w:w="1134" w:type="dxa"/>
            <w:tcBorders>
              <w:top w:val="nil"/>
              <w:bottom w:val="nil"/>
            </w:tcBorders>
            <w:shd w:val="clear" w:color="auto" w:fill="auto"/>
            <w:noWrap/>
            <w:vAlign w:val="center"/>
            <w:hideMark/>
          </w:tcPr>
          <w:p w14:paraId="207D5C1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(4.26)</w:t>
            </w:r>
          </w:p>
        </w:tc>
        <w:tc>
          <w:tcPr>
            <w:tcW w:w="992" w:type="dxa"/>
            <w:vMerge/>
            <w:vAlign w:val="center"/>
            <w:hideMark/>
          </w:tcPr>
          <w:p w14:paraId="04430F9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6A653EC" w14:textId="77777777" w:rsidTr="004C469F">
        <w:trPr>
          <w:trHeight w:val="50"/>
        </w:trPr>
        <w:tc>
          <w:tcPr>
            <w:tcW w:w="2547" w:type="dxa"/>
            <w:vMerge/>
          </w:tcPr>
          <w:p w14:paraId="1C3862A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3A2D310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72BDBDC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bottom w:val="nil"/>
            </w:tcBorders>
            <w:shd w:val="clear" w:color="auto" w:fill="auto"/>
            <w:noWrap/>
            <w:vAlign w:val="center"/>
            <w:hideMark/>
          </w:tcPr>
          <w:p w14:paraId="7425F03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 (8.51)</w:t>
            </w:r>
          </w:p>
        </w:tc>
        <w:tc>
          <w:tcPr>
            <w:tcW w:w="992" w:type="dxa"/>
            <w:vMerge/>
            <w:vAlign w:val="center"/>
            <w:hideMark/>
          </w:tcPr>
          <w:p w14:paraId="6E7CD939"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213809A" w14:textId="77777777" w:rsidTr="004C469F">
        <w:trPr>
          <w:trHeight w:val="50"/>
        </w:trPr>
        <w:tc>
          <w:tcPr>
            <w:tcW w:w="2547" w:type="dxa"/>
            <w:vMerge/>
          </w:tcPr>
          <w:p w14:paraId="75EE541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31C912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09FA6CC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 (7.69)</w:t>
            </w:r>
          </w:p>
        </w:tc>
        <w:tc>
          <w:tcPr>
            <w:tcW w:w="1134" w:type="dxa"/>
            <w:tcBorders>
              <w:top w:val="nil"/>
              <w:bottom w:val="nil"/>
            </w:tcBorders>
            <w:shd w:val="clear" w:color="auto" w:fill="auto"/>
            <w:noWrap/>
            <w:vAlign w:val="center"/>
            <w:hideMark/>
          </w:tcPr>
          <w:p w14:paraId="672ACFD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(4.26)</w:t>
            </w:r>
          </w:p>
        </w:tc>
        <w:tc>
          <w:tcPr>
            <w:tcW w:w="992" w:type="dxa"/>
            <w:vMerge/>
            <w:vAlign w:val="center"/>
            <w:hideMark/>
          </w:tcPr>
          <w:p w14:paraId="7073B5D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712C206" w14:textId="77777777" w:rsidTr="004C469F">
        <w:trPr>
          <w:trHeight w:val="50"/>
        </w:trPr>
        <w:tc>
          <w:tcPr>
            <w:tcW w:w="2547" w:type="dxa"/>
            <w:vMerge/>
          </w:tcPr>
          <w:p w14:paraId="61394DB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tcPr>
          <w:p w14:paraId="6E67410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tcPr>
          <w:p w14:paraId="0A371B7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tcBorders>
            <w:shd w:val="clear" w:color="auto" w:fill="auto"/>
            <w:noWrap/>
            <w:vAlign w:val="center"/>
          </w:tcPr>
          <w:p w14:paraId="7F2651D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992" w:type="dxa"/>
            <w:vMerge/>
            <w:vAlign w:val="center"/>
          </w:tcPr>
          <w:p w14:paraId="7C1D9CB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A75D20C" w14:textId="77777777" w:rsidTr="004C469F">
        <w:trPr>
          <w:trHeight w:val="260"/>
        </w:trPr>
        <w:tc>
          <w:tcPr>
            <w:tcW w:w="7933" w:type="dxa"/>
            <w:gridSpan w:val="5"/>
            <w:shd w:val="clear" w:color="auto" w:fill="C1E4F5" w:themeFill="accent1" w:themeFillTint="33"/>
          </w:tcPr>
          <w:p w14:paraId="45AA1F0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Medicine e</w:t>
            </w:r>
            <w:r w:rsidRPr="006C4802">
              <w:rPr>
                <w:rFonts w:ascii="Calibri" w:eastAsia="Times New Roman" w:hAnsi="Calibri" w:cs="Calibri"/>
                <w:color w:val="000000"/>
                <w:sz w:val="20"/>
                <w:szCs w:val="20"/>
                <w:lang w:val="en-GB" w:eastAsia="es-ES"/>
              </w:rPr>
              <w:t>fficacy</w:t>
            </w:r>
          </w:p>
        </w:tc>
      </w:tr>
      <w:tr w:rsidR="004747FC" w:rsidRPr="006C4802" w14:paraId="5A434E7F" w14:textId="77777777" w:rsidTr="004C469F">
        <w:trPr>
          <w:trHeight w:val="50"/>
        </w:trPr>
        <w:tc>
          <w:tcPr>
            <w:tcW w:w="2547" w:type="dxa"/>
            <w:vMerge w:val="restart"/>
            <w:vAlign w:val="center"/>
          </w:tcPr>
          <w:p w14:paraId="0507E32A"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M</w:t>
            </w:r>
            <w:r w:rsidRPr="006C4802">
              <w:rPr>
                <w:rFonts w:ascii="Calibri" w:eastAsia="Times New Roman" w:hAnsi="Calibri" w:cs="Calibri"/>
                <w:color w:val="000000"/>
                <w:sz w:val="20"/>
                <w:szCs w:val="20"/>
                <w:lang w:val="en-GB" w:eastAsia="es-ES"/>
              </w:rPr>
              <w:t>edicine reduces symptoms</w:t>
            </w:r>
          </w:p>
        </w:tc>
        <w:tc>
          <w:tcPr>
            <w:tcW w:w="2109" w:type="dxa"/>
            <w:tcBorders>
              <w:bottom w:val="nil"/>
            </w:tcBorders>
            <w:shd w:val="clear" w:color="auto" w:fill="auto"/>
            <w:noWrap/>
            <w:vAlign w:val="bottom"/>
            <w:hideMark/>
          </w:tcPr>
          <w:p w14:paraId="1AA27CB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6696D2F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bottom w:val="nil"/>
            </w:tcBorders>
            <w:shd w:val="clear" w:color="auto" w:fill="auto"/>
            <w:noWrap/>
            <w:vAlign w:val="center"/>
            <w:hideMark/>
          </w:tcPr>
          <w:p w14:paraId="4327415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(1.92)</w:t>
            </w:r>
          </w:p>
        </w:tc>
        <w:tc>
          <w:tcPr>
            <w:tcW w:w="992" w:type="dxa"/>
            <w:vMerge w:val="restart"/>
            <w:shd w:val="clear" w:color="auto" w:fill="auto"/>
            <w:noWrap/>
            <w:vAlign w:val="center"/>
            <w:hideMark/>
          </w:tcPr>
          <w:p w14:paraId="54018B2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0.599</w:t>
            </w:r>
          </w:p>
        </w:tc>
      </w:tr>
      <w:tr w:rsidR="004747FC" w:rsidRPr="006C4802" w14:paraId="7694C868" w14:textId="77777777" w:rsidTr="004C469F">
        <w:trPr>
          <w:trHeight w:val="50"/>
        </w:trPr>
        <w:tc>
          <w:tcPr>
            <w:tcW w:w="2547" w:type="dxa"/>
            <w:vMerge/>
          </w:tcPr>
          <w:p w14:paraId="6327525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68F15F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6A4AABA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6 (9.84)</w:t>
            </w:r>
          </w:p>
        </w:tc>
        <w:tc>
          <w:tcPr>
            <w:tcW w:w="1134" w:type="dxa"/>
            <w:tcBorders>
              <w:top w:val="nil"/>
              <w:bottom w:val="nil"/>
            </w:tcBorders>
            <w:shd w:val="clear" w:color="auto" w:fill="auto"/>
            <w:noWrap/>
            <w:vAlign w:val="center"/>
            <w:hideMark/>
          </w:tcPr>
          <w:p w14:paraId="4DA8EAE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 (7.69)</w:t>
            </w:r>
          </w:p>
        </w:tc>
        <w:tc>
          <w:tcPr>
            <w:tcW w:w="992" w:type="dxa"/>
            <w:vMerge/>
            <w:vAlign w:val="center"/>
            <w:hideMark/>
          </w:tcPr>
          <w:p w14:paraId="6449998E"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7E83CB3" w14:textId="77777777" w:rsidTr="004C469F">
        <w:trPr>
          <w:trHeight w:val="50"/>
        </w:trPr>
        <w:tc>
          <w:tcPr>
            <w:tcW w:w="2547" w:type="dxa"/>
            <w:vMerge/>
          </w:tcPr>
          <w:p w14:paraId="44D9263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99C875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6501E42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(24.59)</w:t>
            </w:r>
          </w:p>
        </w:tc>
        <w:tc>
          <w:tcPr>
            <w:tcW w:w="1134" w:type="dxa"/>
            <w:tcBorders>
              <w:top w:val="nil"/>
              <w:bottom w:val="nil"/>
            </w:tcBorders>
            <w:shd w:val="clear" w:color="auto" w:fill="auto"/>
            <w:noWrap/>
            <w:vAlign w:val="center"/>
            <w:hideMark/>
          </w:tcPr>
          <w:p w14:paraId="1499D50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17 (32.69)</w:t>
            </w:r>
          </w:p>
        </w:tc>
        <w:tc>
          <w:tcPr>
            <w:tcW w:w="992" w:type="dxa"/>
            <w:vMerge/>
            <w:vAlign w:val="center"/>
            <w:hideMark/>
          </w:tcPr>
          <w:p w14:paraId="6C8E3DDD"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842C01F" w14:textId="77777777" w:rsidTr="004C469F">
        <w:trPr>
          <w:trHeight w:val="50"/>
        </w:trPr>
        <w:tc>
          <w:tcPr>
            <w:tcW w:w="2547" w:type="dxa"/>
            <w:vMerge/>
          </w:tcPr>
          <w:p w14:paraId="136D6AC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67A646A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70F095B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24 (39.34)</w:t>
            </w:r>
          </w:p>
        </w:tc>
        <w:tc>
          <w:tcPr>
            <w:tcW w:w="1134" w:type="dxa"/>
            <w:tcBorders>
              <w:top w:val="nil"/>
              <w:bottom w:val="nil"/>
            </w:tcBorders>
            <w:shd w:val="clear" w:color="auto" w:fill="auto"/>
            <w:noWrap/>
            <w:vAlign w:val="center"/>
            <w:hideMark/>
          </w:tcPr>
          <w:p w14:paraId="58AD21D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23 (44.23)</w:t>
            </w:r>
          </w:p>
        </w:tc>
        <w:tc>
          <w:tcPr>
            <w:tcW w:w="992" w:type="dxa"/>
            <w:vMerge/>
            <w:vAlign w:val="center"/>
            <w:hideMark/>
          </w:tcPr>
          <w:p w14:paraId="04F72493"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625D2DCA" w14:textId="77777777" w:rsidTr="004C469F">
        <w:trPr>
          <w:trHeight w:val="50"/>
        </w:trPr>
        <w:tc>
          <w:tcPr>
            <w:tcW w:w="2547" w:type="dxa"/>
            <w:vMerge/>
          </w:tcPr>
          <w:p w14:paraId="53D118E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17B49C1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center"/>
            <w:hideMark/>
          </w:tcPr>
          <w:p w14:paraId="06D4560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(24.59)</w:t>
            </w:r>
          </w:p>
        </w:tc>
        <w:tc>
          <w:tcPr>
            <w:tcW w:w="1134" w:type="dxa"/>
            <w:tcBorders>
              <w:top w:val="nil"/>
              <w:bottom w:val="single" w:sz="4" w:space="0" w:color="auto"/>
            </w:tcBorders>
            <w:shd w:val="clear" w:color="auto" w:fill="auto"/>
            <w:noWrap/>
            <w:vAlign w:val="center"/>
            <w:hideMark/>
          </w:tcPr>
          <w:p w14:paraId="1AF5FFB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7 (13.46)</w:t>
            </w:r>
          </w:p>
        </w:tc>
        <w:tc>
          <w:tcPr>
            <w:tcW w:w="992" w:type="dxa"/>
            <w:vMerge/>
            <w:vAlign w:val="center"/>
            <w:hideMark/>
          </w:tcPr>
          <w:p w14:paraId="6A5F3AB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39692A31" w14:textId="77777777" w:rsidTr="004C469F">
        <w:trPr>
          <w:trHeight w:val="50"/>
        </w:trPr>
        <w:tc>
          <w:tcPr>
            <w:tcW w:w="2547" w:type="dxa"/>
            <w:vMerge w:val="restart"/>
            <w:vAlign w:val="center"/>
          </w:tcPr>
          <w:p w14:paraId="2BB28303"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Satisfaction with the time it takes for the medicine to start to have an effect</w:t>
            </w:r>
          </w:p>
        </w:tc>
        <w:tc>
          <w:tcPr>
            <w:tcW w:w="2109" w:type="dxa"/>
            <w:tcBorders>
              <w:bottom w:val="nil"/>
            </w:tcBorders>
            <w:shd w:val="clear" w:color="auto" w:fill="auto"/>
            <w:noWrap/>
            <w:vAlign w:val="bottom"/>
            <w:hideMark/>
          </w:tcPr>
          <w:p w14:paraId="7A58E1C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3ED996E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(3.28)</w:t>
            </w:r>
          </w:p>
        </w:tc>
        <w:tc>
          <w:tcPr>
            <w:tcW w:w="1134" w:type="dxa"/>
            <w:tcBorders>
              <w:bottom w:val="nil"/>
            </w:tcBorders>
            <w:shd w:val="clear" w:color="auto" w:fill="auto"/>
            <w:noWrap/>
            <w:vAlign w:val="center"/>
            <w:hideMark/>
          </w:tcPr>
          <w:p w14:paraId="3C7E39F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(5.77)</w:t>
            </w:r>
          </w:p>
        </w:tc>
        <w:tc>
          <w:tcPr>
            <w:tcW w:w="992" w:type="dxa"/>
            <w:vMerge w:val="restart"/>
            <w:shd w:val="clear" w:color="auto" w:fill="auto"/>
            <w:noWrap/>
            <w:vAlign w:val="center"/>
            <w:hideMark/>
          </w:tcPr>
          <w:p w14:paraId="5183693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0.180</w:t>
            </w:r>
          </w:p>
        </w:tc>
      </w:tr>
      <w:tr w:rsidR="004747FC" w:rsidRPr="006C4802" w14:paraId="0A4F8214" w14:textId="77777777" w:rsidTr="004C469F">
        <w:trPr>
          <w:trHeight w:val="50"/>
        </w:trPr>
        <w:tc>
          <w:tcPr>
            <w:tcW w:w="2547" w:type="dxa"/>
            <w:vMerge/>
          </w:tcPr>
          <w:p w14:paraId="12847C4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F9FBD6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2E30FE1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(3.28)</w:t>
            </w:r>
          </w:p>
        </w:tc>
        <w:tc>
          <w:tcPr>
            <w:tcW w:w="1134" w:type="dxa"/>
            <w:tcBorders>
              <w:top w:val="nil"/>
              <w:bottom w:val="nil"/>
            </w:tcBorders>
            <w:shd w:val="clear" w:color="auto" w:fill="auto"/>
            <w:noWrap/>
            <w:vAlign w:val="center"/>
            <w:hideMark/>
          </w:tcPr>
          <w:p w14:paraId="288FA52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(3.85)</w:t>
            </w:r>
          </w:p>
        </w:tc>
        <w:tc>
          <w:tcPr>
            <w:tcW w:w="992" w:type="dxa"/>
            <w:vMerge/>
            <w:vAlign w:val="center"/>
            <w:hideMark/>
          </w:tcPr>
          <w:p w14:paraId="29BE730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318ABD8A" w14:textId="77777777" w:rsidTr="004C469F">
        <w:trPr>
          <w:trHeight w:val="50"/>
        </w:trPr>
        <w:tc>
          <w:tcPr>
            <w:tcW w:w="2547" w:type="dxa"/>
            <w:vMerge/>
          </w:tcPr>
          <w:p w14:paraId="273DE50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0C87F40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56A9195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(24.59)</w:t>
            </w:r>
          </w:p>
        </w:tc>
        <w:tc>
          <w:tcPr>
            <w:tcW w:w="1134" w:type="dxa"/>
            <w:tcBorders>
              <w:top w:val="nil"/>
              <w:bottom w:val="nil"/>
            </w:tcBorders>
            <w:shd w:val="clear" w:color="auto" w:fill="auto"/>
            <w:noWrap/>
            <w:vAlign w:val="center"/>
            <w:hideMark/>
          </w:tcPr>
          <w:p w14:paraId="303D066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21 (40.38)</w:t>
            </w:r>
          </w:p>
        </w:tc>
        <w:tc>
          <w:tcPr>
            <w:tcW w:w="992" w:type="dxa"/>
            <w:vMerge/>
            <w:vAlign w:val="center"/>
            <w:hideMark/>
          </w:tcPr>
          <w:p w14:paraId="302C60CF"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82ACD22" w14:textId="77777777" w:rsidTr="004C469F">
        <w:trPr>
          <w:trHeight w:val="50"/>
        </w:trPr>
        <w:tc>
          <w:tcPr>
            <w:tcW w:w="2547" w:type="dxa"/>
            <w:vMerge/>
          </w:tcPr>
          <w:p w14:paraId="329636E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47C4A7E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5E6A82B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27 (44.26)</w:t>
            </w:r>
          </w:p>
        </w:tc>
        <w:tc>
          <w:tcPr>
            <w:tcW w:w="1134" w:type="dxa"/>
            <w:tcBorders>
              <w:top w:val="nil"/>
              <w:bottom w:val="nil"/>
            </w:tcBorders>
            <w:shd w:val="clear" w:color="auto" w:fill="auto"/>
            <w:noWrap/>
            <w:vAlign w:val="center"/>
            <w:hideMark/>
          </w:tcPr>
          <w:p w14:paraId="3726787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21 (40.38)</w:t>
            </w:r>
          </w:p>
        </w:tc>
        <w:tc>
          <w:tcPr>
            <w:tcW w:w="992" w:type="dxa"/>
            <w:vMerge/>
            <w:vAlign w:val="center"/>
            <w:hideMark/>
          </w:tcPr>
          <w:p w14:paraId="59E8EF2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090FA9C" w14:textId="77777777" w:rsidTr="004C469F">
        <w:trPr>
          <w:trHeight w:val="50"/>
        </w:trPr>
        <w:tc>
          <w:tcPr>
            <w:tcW w:w="2547" w:type="dxa"/>
            <w:vMerge/>
          </w:tcPr>
          <w:p w14:paraId="7D0C6CC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60B565C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center"/>
            <w:hideMark/>
          </w:tcPr>
          <w:p w14:paraId="2A0D932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(24.59)</w:t>
            </w:r>
          </w:p>
        </w:tc>
        <w:tc>
          <w:tcPr>
            <w:tcW w:w="1134" w:type="dxa"/>
            <w:tcBorders>
              <w:top w:val="nil"/>
              <w:bottom w:val="single" w:sz="4" w:space="0" w:color="auto"/>
            </w:tcBorders>
            <w:shd w:val="clear" w:color="auto" w:fill="auto"/>
            <w:noWrap/>
            <w:vAlign w:val="center"/>
            <w:hideMark/>
          </w:tcPr>
          <w:p w14:paraId="65D20FA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(9.62)</w:t>
            </w:r>
          </w:p>
        </w:tc>
        <w:tc>
          <w:tcPr>
            <w:tcW w:w="992" w:type="dxa"/>
            <w:vMerge/>
            <w:vAlign w:val="center"/>
            <w:hideMark/>
          </w:tcPr>
          <w:p w14:paraId="46B09D57"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03E8B99" w14:textId="77777777" w:rsidTr="004C469F">
        <w:trPr>
          <w:trHeight w:val="50"/>
        </w:trPr>
        <w:tc>
          <w:tcPr>
            <w:tcW w:w="2547" w:type="dxa"/>
            <w:vMerge w:val="restart"/>
            <w:vAlign w:val="center"/>
          </w:tcPr>
          <w:p w14:paraId="54EAEAA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 xml:space="preserve">Feel better now </w:t>
            </w:r>
            <w:r>
              <w:rPr>
                <w:rFonts w:ascii="Calibri" w:eastAsia="Times New Roman" w:hAnsi="Calibri" w:cs="Calibri"/>
                <w:color w:val="000000"/>
                <w:sz w:val="20"/>
                <w:szCs w:val="20"/>
                <w:lang w:val="en-GB" w:eastAsia="es-ES"/>
              </w:rPr>
              <w:t>compared with prior to s</w:t>
            </w:r>
            <w:r w:rsidRPr="006C4802">
              <w:rPr>
                <w:rFonts w:ascii="Calibri" w:eastAsia="Times New Roman" w:hAnsi="Calibri" w:cs="Calibri"/>
                <w:color w:val="000000"/>
                <w:sz w:val="20"/>
                <w:szCs w:val="20"/>
                <w:lang w:val="en-GB" w:eastAsia="es-ES"/>
              </w:rPr>
              <w:t>tarting treatment</w:t>
            </w:r>
          </w:p>
        </w:tc>
        <w:tc>
          <w:tcPr>
            <w:tcW w:w="2109" w:type="dxa"/>
            <w:tcBorders>
              <w:bottom w:val="nil"/>
            </w:tcBorders>
            <w:shd w:val="clear" w:color="auto" w:fill="auto"/>
            <w:noWrap/>
            <w:vAlign w:val="bottom"/>
            <w:hideMark/>
          </w:tcPr>
          <w:p w14:paraId="533889B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3B082B9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(4.92)</w:t>
            </w:r>
          </w:p>
        </w:tc>
        <w:tc>
          <w:tcPr>
            <w:tcW w:w="1134" w:type="dxa"/>
            <w:tcBorders>
              <w:bottom w:val="nil"/>
            </w:tcBorders>
            <w:shd w:val="clear" w:color="auto" w:fill="auto"/>
            <w:noWrap/>
            <w:vAlign w:val="center"/>
            <w:hideMark/>
          </w:tcPr>
          <w:p w14:paraId="437E02B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(5.77)</w:t>
            </w:r>
          </w:p>
        </w:tc>
        <w:tc>
          <w:tcPr>
            <w:tcW w:w="992" w:type="dxa"/>
            <w:vMerge w:val="restart"/>
            <w:shd w:val="clear" w:color="auto" w:fill="auto"/>
            <w:noWrap/>
            <w:vAlign w:val="center"/>
            <w:hideMark/>
          </w:tcPr>
          <w:p w14:paraId="543B412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0.838</w:t>
            </w:r>
          </w:p>
        </w:tc>
      </w:tr>
      <w:tr w:rsidR="004747FC" w:rsidRPr="006C4802" w14:paraId="5F6043C0" w14:textId="77777777" w:rsidTr="004C469F">
        <w:trPr>
          <w:trHeight w:val="50"/>
        </w:trPr>
        <w:tc>
          <w:tcPr>
            <w:tcW w:w="2547" w:type="dxa"/>
            <w:vMerge/>
          </w:tcPr>
          <w:p w14:paraId="7A7E22A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4054C9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6A58544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(3.28)</w:t>
            </w:r>
          </w:p>
        </w:tc>
        <w:tc>
          <w:tcPr>
            <w:tcW w:w="1134" w:type="dxa"/>
            <w:tcBorders>
              <w:top w:val="nil"/>
              <w:bottom w:val="nil"/>
            </w:tcBorders>
            <w:shd w:val="clear" w:color="auto" w:fill="auto"/>
            <w:noWrap/>
            <w:vAlign w:val="center"/>
            <w:hideMark/>
          </w:tcPr>
          <w:p w14:paraId="59A6520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(3.85)</w:t>
            </w:r>
          </w:p>
        </w:tc>
        <w:tc>
          <w:tcPr>
            <w:tcW w:w="992" w:type="dxa"/>
            <w:vMerge/>
            <w:vAlign w:val="center"/>
            <w:hideMark/>
          </w:tcPr>
          <w:p w14:paraId="5CA5CAC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D89681F" w14:textId="77777777" w:rsidTr="004C469F">
        <w:trPr>
          <w:trHeight w:val="50"/>
        </w:trPr>
        <w:tc>
          <w:tcPr>
            <w:tcW w:w="2547" w:type="dxa"/>
            <w:vMerge/>
          </w:tcPr>
          <w:p w14:paraId="0B13FD5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18EA84E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77F8DE9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18 (29.51)</w:t>
            </w:r>
          </w:p>
        </w:tc>
        <w:tc>
          <w:tcPr>
            <w:tcW w:w="1134" w:type="dxa"/>
            <w:tcBorders>
              <w:top w:val="nil"/>
              <w:bottom w:val="nil"/>
            </w:tcBorders>
            <w:shd w:val="clear" w:color="auto" w:fill="auto"/>
            <w:noWrap/>
            <w:vAlign w:val="center"/>
            <w:hideMark/>
          </w:tcPr>
          <w:p w14:paraId="218036C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16 (30.77)</w:t>
            </w:r>
          </w:p>
        </w:tc>
        <w:tc>
          <w:tcPr>
            <w:tcW w:w="992" w:type="dxa"/>
            <w:vMerge/>
            <w:vAlign w:val="center"/>
            <w:hideMark/>
          </w:tcPr>
          <w:p w14:paraId="4EC3185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3043AC94" w14:textId="77777777" w:rsidTr="004C469F">
        <w:trPr>
          <w:trHeight w:val="50"/>
        </w:trPr>
        <w:tc>
          <w:tcPr>
            <w:tcW w:w="2547" w:type="dxa"/>
            <w:vMerge/>
          </w:tcPr>
          <w:p w14:paraId="0B6C2EA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0476C4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5F11B9E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18 (29.51)</w:t>
            </w:r>
          </w:p>
        </w:tc>
        <w:tc>
          <w:tcPr>
            <w:tcW w:w="1134" w:type="dxa"/>
            <w:tcBorders>
              <w:top w:val="nil"/>
              <w:bottom w:val="nil"/>
            </w:tcBorders>
            <w:shd w:val="clear" w:color="auto" w:fill="auto"/>
            <w:noWrap/>
            <w:vAlign w:val="center"/>
            <w:hideMark/>
          </w:tcPr>
          <w:p w14:paraId="4616CD0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19 (36.54)</w:t>
            </w:r>
          </w:p>
        </w:tc>
        <w:tc>
          <w:tcPr>
            <w:tcW w:w="992" w:type="dxa"/>
            <w:vMerge/>
            <w:vAlign w:val="center"/>
            <w:hideMark/>
          </w:tcPr>
          <w:p w14:paraId="73C38EA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4E35AAD" w14:textId="77777777" w:rsidTr="004C469F">
        <w:trPr>
          <w:trHeight w:val="50"/>
        </w:trPr>
        <w:tc>
          <w:tcPr>
            <w:tcW w:w="2547" w:type="dxa"/>
            <w:vMerge/>
          </w:tcPr>
          <w:p w14:paraId="2F40676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54CCD39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hideMark/>
          </w:tcPr>
          <w:p w14:paraId="50DEC9A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20 (32.79)</w:t>
            </w:r>
          </w:p>
        </w:tc>
        <w:tc>
          <w:tcPr>
            <w:tcW w:w="1134" w:type="dxa"/>
            <w:tcBorders>
              <w:top w:val="nil"/>
            </w:tcBorders>
            <w:shd w:val="clear" w:color="auto" w:fill="auto"/>
            <w:noWrap/>
            <w:vAlign w:val="center"/>
            <w:hideMark/>
          </w:tcPr>
          <w:p w14:paraId="0DEC196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12 (23.08)</w:t>
            </w:r>
          </w:p>
        </w:tc>
        <w:tc>
          <w:tcPr>
            <w:tcW w:w="992" w:type="dxa"/>
            <w:vMerge/>
            <w:vAlign w:val="center"/>
            <w:hideMark/>
          </w:tcPr>
          <w:p w14:paraId="3596CA80"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E953D8" w14:paraId="0451D31D" w14:textId="77777777" w:rsidTr="004C469F">
        <w:trPr>
          <w:trHeight w:val="260"/>
        </w:trPr>
        <w:tc>
          <w:tcPr>
            <w:tcW w:w="7933" w:type="dxa"/>
            <w:gridSpan w:val="5"/>
            <w:shd w:val="clear" w:color="auto" w:fill="C1E4F5" w:themeFill="accent1" w:themeFillTint="33"/>
          </w:tcPr>
          <w:p w14:paraId="511A984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Convenience and ease of use</w:t>
            </w:r>
          </w:p>
        </w:tc>
      </w:tr>
      <w:tr w:rsidR="004747FC" w:rsidRPr="006C4802" w14:paraId="6B46318C" w14:textId="77777777" w:rsidTr="004C469F">
        <w:trPr>
          <w:trHeight w:val="260"/>
        </w:trPr>
        <w:tc>
          <w:tcPr>
            <w:tcW w:w="2547" w:type="dxa"/>
            <w:vMerge w:val="restart"/>
            <w:vAlign w:val="center"/>
          </w:tcPr>
          <w:p w14:paraId="521CACCB"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M</w:t>
            </w:r>
            <w:r w:rsidRPr="006C4802">
              <w:rPr>
                <w:rFonts w:ascii="Calibri" w:eastAsia="Times New Roman" w:hAnsi="Calibri" w:cs="Calibri"/>
                <w:color w:val="000000"/>
                <w:sz w:val="20"/>
                <w:szCs w:val="20"/>
                <w:lang w:val="en-GB" w:eastAsia="es-ES"/>
              </w:rPr>
              <w:t>edicine is convenient to take</w:t>
            </w:r>
          </w:p>
        </w:tc>
        <w:tc>
          <w:tcPr>
            <w:tcW w:w="2109" w:type="dxa"/>
            <w:tcBorders>
              <w:bottom w:val="nil"/>
            </w:tcBorders>
            <w:shd w:val="clear" w:color="auto" w:fill="auto"/>
            <w:noWrap/>
            <w:vAlign w:val="bottom"/>
            <w:hideMark/>
          </w:tcPr>
          <w:p w14:paraId="311DB67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 A little bit</w:t>
            </w:r>
          </w:p>
        </w:tc>
        <w:tc>
          <w:tcPr>
            <w:tcW w:w="1151" w:type="dxa"/>
            <w:tcBorders>
              <w:bottom w:val="nil"/>
            </w:tcBorders>
            <w:shd w:val="clear" w:color="auto" w:fill="auto"/>
            <w:noWrap/>
            <w:vAlign w:val="center"/>
            <w:hideMark/>
          </w:tcPr>
          <w:p w14:paraId="5BEEFC4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bottom w:val="nil"/>
            </w:tcBorders>
            <w:shd w:val="clear" w:color="auto" w:fill="auto"/>
            <w:noWrap/>
            <w:vAlign w:val="center"/>
            <w:hideMark/>
          </w:tcPr>
          <w:p w14:paraId="7A5211D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restart"/>
            <w:shd w:val="clear" w:color="auto" w:fill="auto"/>
            <w:noWrap/>
            <w:vAlign w:val="center"/>
            <w:hideMark/>
          </w:tcPr>
          <w:p w14:paraId="3982D58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0.303</w:t>
            </w:r>
          </w:p>
        </w:tc>
      </w:tr>
      <w:tr w:rsidR="004747FC" w:rsidRPr="006C4802" w14:paraId="528D5D22" w14:textId="77777777" w:rsidTr="004C469F">
        <w:trPr>
          <w:trHeight w:val="50"/>
        </w:trPr>
        <w:tc>
          <w:tcPr>
            <w:tcW w:w="2547" w:type="dxa"/>
            <w:vMerge/>
          </w:tcPr>
          <w:p w14:paraId="7EE7A6B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17F3B93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1151" w:type="dxa"/>
            <w:tcBorders>
              <w:top w:val="nil"/>
              <w:bottom w:val="nil"/>
            </w:tcBorders>
            <w:shd w:val="clear" w:color="auto" w:fill="auto"/>
            <w:noWrap/>
            <w:vAlign w:val="center"/>
            <w:hideMark/>
          </w:tcPr>
          <w:p w14:paraId="7C141FE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bottom w:val="nil"/>
            </w:tcBorders>
            <w:shd w:val="clear" w:color="auto" w:fill="auto"/>
            <w:noWrap/>
            <w:vAlign w:val="center"/>
            <w:hideMark/>
          </w:tcPr>
          <w:p w14:paraId="2B18ED56"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p>
        </w:tc>
        <w:tc>
          <w:tcPr>
            <w:tcW w:w="992" w:type="dxa"/>
            <w:vMerge/>
            <w:vAlign w:val="center"/>
            <w:hideMark/>
          </w:tcPr>
          <w:p w14:paraId="7655BF00"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357BB1A0" w14:textId="77777777" w:rsidTr="004C469F">
        <w:trPr>
          <w:trHeight w:val="50"/>
        </w:trPr>
        <w:tc>
          <w:tcPr>
            <w:tcW w:w="2547" w:type="dxa"/>
            <w:vMerge/>
          </w:tcPr>
          <w:p w14:paraId="143ABE3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2C9F134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6DB43EF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7 (11.48)</w:t>
            </w:r>
          </w:p>
        </w:tc>
        <w:tc>
          <w:tcPr>
            <w:tcW w:w="1134" w:type="dxa"/>
            <w:tcBorders>
              <w:top w:val="nil"/>
              <w:bottom w:val="nil"/>
            </w:tcBorders>
            <w:shd w:val="clear" w:color="auto" w:fill="auto"/>
            <w:noWrap/>
            <w:vAlign w:val="center"/>
            <w:hideMark/>
          </w:tcPr>
          <w:p w14:paraId="36E0B3A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(5.66)</w:t>
            </w:r>
          </w:p>
        </w:tc>
        <w:tc>
          <w:tcPr>
            <w:tcW w:w="992" w:type="dxa"/>
            <w:vMerge/>
            <w:vAlign w:val="center"/>
            <w:hideMark/>
          </w:tcPr>
          <w:p w14:paraId="65597F7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CDA291F" w14:textId="77777777" w:rsidTr="004C469F">
        <w:trPr>
          <w:trHeight w:val="260"/>
        </w:trPr>
        <w:tc>
          <w:tcPr>
            <w:tcW w:w="2547" w:type="dxa"/>
            <w:vMerge/>
          </w:tcPr>
          <w:p w14:paraId="655A263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4E78AC5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0678BE2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17 (27.87)</w:t>
            </w:r>
          </w:p>
        </w:tc>
        <w:tc>
          <w:tcPr>
            <w:tcW w:w="1134" w:type="dxa"/>
            <w:tcBorders>
              <w:top w:val="nil"/>
              <w:bottom w:val="nil"/>
            </w:tcBorders>
            <w:shd w:val="clear" w:color="auto" w:fill="auto"/>
            <w:noWrap/>
            <w:vAlign w:val="center"/>
            <w:hideMark/>
          </w:tcPr>
          <w:p w14:paraId="6123C69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22 (41.51)</w:t>
            </w:r>
          </w:p>
        </w:tc>
        <w:tc>
          <w:tcPr>
            <w:tcW w:w="992" w:type="dxa"/>
            <w:vMerge/>
            <w:vAlign w:val="center"/>
            <w:hideMark/>
          </w:tcPr>
          <w:p w14:paraId="34877D2E"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6E383842" w14:textId="77777777" w:rsidTr="004C469F">
        <w:trPr>
          <w:trHeight w:val="50"/>
        </w:trPr>
        <w:tc>
          <w:tcPr>
            <w:tcW w:w="2547" w:type="dxa"/>
            <w:vMerge/>
          </w:tcPr>
          <w:p w14:paraId="68687B2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0B4A634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center"/>
            <w:hideMark/>
          </w:tcPr>
          <w:p w14:paraId="3FCFBD9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36 (59.02)</w:t>
            </w:r>
          </w:p>
        </w:tc>
        <w:tc>
          <w:tcPr>
            <w:tcW w:w="1134" w:type="dxa"/>
            <w:tcBorders>
              <w:top w:val="nil"/>
              <w:bottom w:val="single" w:sz="4" w:space="0" w:color="auto"/>
            </w:tcBorders>
            <w:shd w:val="clear" w:color="auto" w:fill="auto"/>
            <w:noWrap/>
            <w:vAlign w:val="center"/>
            <w:hideMark/>
          </w:tcPr>
          <w:p w14:paraId="1FA9FE9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26 (49.06)</w:t>
            </w:r>
          </w:p>
        </w:tc>
        <w:tc>
          <w:tcPr>
            <w:tcW w:w="992" w:type="dxa"/>
            <w:vMerge/>
            <w:vAlign w:val="center"/>
            <w:hideMark/>
          </w:tcPr>
          <w:p w14:paraId="57979B93"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A519667" w14:textId="77777777" w:rsidTr="004C469F">
        <w:trPr>
          <w:trHeight w:val="50"/>
        </w:trPr>
        <w:tc>
          <w:tcPr>
            <w:tcW w:w="2547" w:type="dxa"/>
            <w:vMerge w:val="restart"/>
            <w:vAlign w:val="center"/>
          </w:tcPr>
          <w:p w14:paraId="7DD31E5B"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M</w:t>
            </w:r>
            <w:r w:rsidRPr="006C4802">
              <w:rPr>
                <w:rFonts w:ascii="Calibri" w:eastAsia="Times New Roman" w:hAnsi="Calibri" w:cs="Calibri"/>
                <w:color w:val="000000"/>
                <w:sz w:val="20"/>
                <w:szCs w:val="20"/>
                <w:lang w:val="en-GB" w:eastAsia="es-ES"/>
              </w:rPr>
              <w:t>edicine is easy to take in its present form</w:t>
            </w:r>
          </w:p>
        </w:tc>
        <w:tc>
          <w:tcPr>
            <w:tcW w:w="2109" w:type="dxa"/>
            <w:tcBorders>
              <w:bottom w:val="nil"/>
            </w:tcBorders>
            <w:shd w:val="clear" w:color="auto" w:fill="auto"/>
            <w:noWrap/>
            <w:vAlign w:val="bottom"/>
            <w:hideMark/>
          </w:tcPr>
          <w:p w14:paraId="274075E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bottom"/>
            <w:hideMark/>
          </w:tcPr>
          <w:p w14:paraId="6EF9027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(3.28)</w:t>
            </w:r>
          </w:p>
        </w:tc>
        <w:tc>
          <w:tcPr>
            <w:tcW w:w="1134" w:type="dxa"/>
            <w:tcBorders>
              <w:bottom w:val="nil"/>
            </w:tcBorders>
            <w:shd w:val="clear" w:color="auto" w:fill="auto"/>
            <w:noWrap/>
            <w:vAlign w:val="bottom"/>
            <w:hideMark/>
          </w:tcPr>
          <w:p w14:paraId="61DFF18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(5.66)</w:t>
            </w:r>
          </w:p>
        </w:tc>
        <w:tc>
          <w:tcPr>
            <w:tcW w:w="992" w:type="dxa"/>
            <w:vMerge w:val="restart"/>
            <w:shd w:val="clear" w:color="auto" w:fill="auto"/>
            <w:noWrap/>
            <w:vAlign w:val="center"/>
            <w:hideMark/>
          </w:tcPr>
          <w:p w14:paraId="6742D77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0.112</w:t>
            </w:r>
          </w:p>
        </w:tc>
      </w:tr>
      <w:tr w:rsidR="004747FC" w:rsidRPr="006C4802" w14:paraId="3F4A4935" w14:textId="77777777" w:rsidTr="004C469F">
        <w:trPr>
          <w:trHeight w:val="50"/>
        </w:trPr>
        <w:tc>
          <w:tcPr>
            <w:tcW w:w="2547" w:type="dxa"/>
            <w:vMerge/>
          </w:tcPr>
          <w:p w14:paraId="7703A58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61F27AD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bottom"/>
            <w:hideMark/>
          </w:tcPr>
          <w:p w14:paraId="2E5F96E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bottom w:val="nil"/>
            </w:tcBorders>
            <w:shd w:val="clear" w:color="auto" w:fill="auto"/>
            <w:noWrap/>
            <w:vAlign w:val="bottom"/>
            <w:hideMark/>
          </w:tcPr>
          <w:p w14:paraId="242CB4A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ign w:val="center"/>
            <w:hideMark/>
          </w:tcPr>
          <w:p w14:paraId="621AF588"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8C6F51E" w14:textId="77777777" w:rsidTr="004C469F">
        <w:trPr>
          <w:trHeight w:val="50"/>
        </w:trPr>
        <w:tc>
          <w:tcPr>
            <w:tcW w:w="2547" w:type="dxa"/>
            <w:vMerge/>
          </w:tcPr>
          <w:p w14:paraId="1FE7583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092EEC6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bottom"/>
            <w:hideMark/>
          </w:tcPr>
          <w:p w14:paraId="6830D3E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 (6.56)</w:t>
            </w:r>
          </w:p>
        </w:tc>
        <w:tc>
          <w:tcPr>
            <w:tcW w:w="1134" w:type="dxa"/>
            <w:tcBorders>
              <w:top w:val="nil"/>
              <w:bottom w:val="nil"/>
            </w:tcBorders>
            <w:shd w:val="clear" w:color="auto" w:fill="auto"/>
            <w:noWrap/>
            <w:vAlign w:val="bottom"/>
            <w:hideMark/>
          </w:tcPr>
          <w:p w14:paraId="343E61F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(1.89)</w:t>
            </w:r>
          </w:p>
        </w:tc>
        <w:tc>
          <w:tcPr>
            <w:tcW w:w="992" w:type="dxa"/>
            <w:vMerge/>
            <w:vAlign w:val="center"/>
            <w:hideMark/>
          </w:tcPr>
          <w:p w14:paraId="5841362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002FD16" w14:textId="77777777" w:rsidTr="004C469F">
        <w:trPr>
          <w:trHeight w:val="260"/>
        </w:trPr>
        <w:tc>
          <w:tcPr>
            <w:tcW w:w="2547" w:type="dxa"/>
            <w:vMerge/>
          </w:tcPr>
          <w:p w14:paraId="63B66B4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683E1B1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bottom"/>
            <w:hideMark/>
          </w:tcPr>
          <w:p w14:paraId="31A155A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16 (26.23)</w:t>
            </w:r>
          </w:p>
        </w:tc>
        <w:tc>
          <w:tcPr>
            <w:tcW w:w="1134" w:type="dxa"/>
            <w:tcBorders>
              <w:top w:val="nil"/>
              <w:bottom w:val="nil"/>
            </w:tcBorders>
            <w:shd w:val="clear" w:color="auto" w:fill="auto"/>
            <w:noWrap/>
            <w:vAlign w:val="bottom"/>
            <w:hideMark/>
          </w:tcPr>
          <w:p w14:paraId="1560F3B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22 (41.51)</w:t>
            </w:r>
          </w:p>
        </w:tc>
        <w:tc>
          <w:tcPr>
            <w:tcW w:w="992" w:type="dxa"/>
            <w:vMerge/>
            <w:vAlign w:val="center"/>
            <w:hideMark/>
          </w:tcPr>
          <w:p w14:paraId="43737958"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1D3D6E9" w14:textId="77777777" w:rsidTr="004C469F">
        <w:trPr>
          <w:trHeight w:val="50"/>
        </w:trPr>
        <w:tc>
          <w:tcPr>
            <w:tcW w:w="2547" w:type="dxa"/>
            <w:vMerge/>
          </w:tcPr>
          <w:p w14:paraId="4DB3FFD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0D6AECE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bottom"/>
            <w:hideMark/>
          </w:tcPr>
          <w:p w14:paraId="5A0FB8F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39 (63.93)</w:t>
            </w:r>
          </w:p>
        </w:tc>
        <w:tc>
          <w:tcPr>
            <w:tcW w:w="1134" w:type="dxa"/>
            <w:tcBorders>
              <w:top w:val="nil"/>
            </w:tcBorders>
            <w:shd w:val="clear" w:color="auto" w:fill="auto"/>
            <w:noWrap/>
            <w:vAlign w:val="bottom"/>
            <w:hideMark/>
          </w:tcPr>
          <w:p w14:paraId="2838453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25 (47.17)</w:t>
            </w:r>
          </w:p>
        </w:tc>
        <w:tc>
          <w:tcPr>
            <w:tcW w:w="992" w:type="dxa"/>
            <w:vMerge/>
            <w:vAlign w:val="center"/>
            <w:hideMark/>
          </w:tcPr>
          <w:p w14:paraId="11C3DBC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7ADEFAE" w14:textId="77777777" w:rsidTr="004C469F">
        <w:trPr>
          <w:trHeight w:val="50"/>
        </w:trPr>
        <w:tc>
          <w:tcPr>
            <w:tcW w:w="2547" w:type="dxa"/>
            <w:vMerge w:val="restart"/>
            <w:vAlign w:val="center"/>
          </w:tcPr>
          <w:p w14:paraId="56E86C27"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The timetable for taking the medicine suits the patient</w:t>
            </w:r>
          </w:p>
        </w:tc>
        <w:tc>
          <w:tcPr>
            <w:tcW w:w="2109" w:type="dxa"/>
            <w:tcBorders>
              <w:bottom w:val="nil"/>
            </w:tcBorders>
            <w:shd w:val="clear" w:color="auto" w:fill="auto"/>
            <w:noWrap/>
            <w:vAlign w:val="bottom"/>
            <w:hideMark/>
          </w:tcPr>
          <w:p w14:paraId="2D8A074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234548D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bottom w:val="nil"/>
            </w:tcBorders>
            <w:shd w:val="clear" w:color="auto" w:fill="auto"/>
            <w:noWrap/>
            <w:vAlign w:val="center"/>
            <w:hideMark/>
          </w:tcPr>
          <w:p w14:paraId="34074B9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(1.89)</w:t>
            </w:r>
          </w:p>
        </w:tc>
        <w:tc>
          <w:tcPr>
            <w:tcW w:w="992" w:type="dxa"/>
            <w:vMerge w:val="restart"/>
            <w:shd w:val="clear" w:color="auto" w:fill="auto"/>
            <w:noWrap/>
            <w:vAlign w:val="center"/>
            <w:hideMark/>
          </w:tcPr>
          <w:p w14:paraId="16EC05F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0.416</w:t>
            </w:r>
          </w:p>
        </w:tc>
      </w:tr>
      <w:tr w:rsidR="004747FC" w:rsidRPr="006C4802" w14:paraId="3417A607" w14:textId="77777777" w:rsidTr="004C469F">
        <w:trPr>
          <w:trHeight w:val="260"/>
        </w:trPr>
        <w:tc>
          <w:tcPr>
            <w:tcW w:w="2547" w:type="dxa"/>
            <w:vMerge/>
          </w:tcPr>
          <w:p w14:paraId="66D0D85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507DA9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4958D48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top w:val="nil"/>
              <w:bottom w:val="nil"/>
            </w:tcBorders>
            <w:shd w:val="clear" w:color="auto" w:fill="auto"/>
            <w:noWrap/>
            <w:vAlign w:val="center"/>
            <w:hideMark/>
          </w:tcPr>
          <w:p w14:paraId="6FDE0F9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992" w:type="dxa"/>
            <w:vMerge/>
            <w:vAlign w:val="center"/>
            <w:hideMark/>
          </w:tcPr>
          <w:p w14:paraId="3508F7D0"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B734BEF" w14:textId="77777777" w:rsidTr="004C469F">
        <w:trPr>
          <w:trHeight w:val="50"/>
        </w:trPr>
        <w:tc>
          <w:tcPr>
            <w:tcW w:w="2547" w:type="dxa"/>
            <w:vMerge/>
          </w:tcPr>
          <w:p w14:paraId="0A492E9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348E0F3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48EB2E3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(4.92)</w:t>
            </w:r>
          </w:p>
        </w:tc>
        <w:tc>
          <w:tcPr>
            <w:tcW w:w="1134" w:type="dxa"/>
            <w:tcBorders>
              <w:top w:val="nil"/>
              <w:bottom w:val="nil"/>
            </w:tcBorders>
            <w:shd w:val="clear" w:color="auto" w:fill="auto"/>
            <w:noWrap/>
            <w:vAlign w:val="center"/>
            <w:hideMark/>
          </w:tcPr>
          <w:p w14:paraId="0159B1E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(5.66)</w:t>
            </w:r>
          </w:p>
        </w:tc>
        <w:tc>
          <w:tcPr>
            <w:tcW w:w="992" w:type="dxa"/>
            <w:vMerge/>
            <w:vAlign w:val="center"/>
            <w:hideMark/>
          </w:tcPr>
          <w:p w14:paraId="690AB94A"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649D2C6" w14:textId="77777777" w:rsidTr="004C469F">
        <w:trPr>
          <w:trHeight w:val="50"/>
        </w:trPr>
        <w:tc>
          <w:tcPr>
            <w:tcW w:w="2547" w:type="dxa"/>
            <w:vMerge/>
          </w:tcPr>
          <w:p w14:paraId="7135056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1A1C809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527D90E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16 (26.23)</w:t>
            </w:r>
          </w:p>
        </w:tc>
        <w:tc>
          <w:tcPr>
            <w:tcW w:w="1134" w:type="dxa"/>
            <w:tcBorders>
              <w:top w:val="nil"/>
              <w:bottom w:val="nil"/>
            </w:tcBorders>
            <w:shd w:val="clear" w:color="auto" w:fill="auto"/>
            <w:noWrap/>
            <w:vAlign w:val="center"/>
            <w:hideMark/>
          </w:tcPr>
          <w:p w14:paraId="362C86F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22 (41.51)</w:t>
            </w:r>
          </w:p>
        </w:tc>
        <w:tc>
          <w:tcPr>
            <w:tcW w:w="992" w:type="dxa"/>
            <w:vMerge/>
            <w:vAlign w:val="center"/>
            <w:hideMark/>
          </w:tcPr>
          <w:p w14:paraId="6541BF03"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158B703" w14:textId="77777777" w:rsidTr="004C469F">
        <w:trPr>
          <w:trHeight w:val="50"/>
        </w:trPr>
        <w:tc>
          <w:tcPr>
            <w:tcW w:w="2547" w:type="dxa"/>
            <w:vMerge/>
          </w:tcPr>
          <w:p w14:paraId="7927B2F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030ABBE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hideMark/>
          </w:tcPr>
          <w:p w14:paraId="4DD749A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40 (65.57)</w:t>
            </w:r>
          </w:p>
        </w:tc>
        <w:tc>
          <w:tcPr>
            <w:tcW w:w="1134" w:type="dxa"/>
            <w:tcBorders>
              <w:top w:val="nil"/>
            </w:tcBorders>
            <w:shd w:val="clear" w:color="auto" w:fill="auto"/>
            <w:noWrap/>
            <w:vAlign w:val="center"/>
            <w:hideMark/>
          </w:tcPr>
          <w:p w14:paraId="5732A45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27 (50.94)</w:t>
            </w:r>
          </w:p>
        </w:tc>
        <w:tc>
          <w:tcPr>
            <w:tcW w:w="992" w:type="dxa"/>
            <w:vMerge/>
            <w:vAlign w:val="center"/>
            <w:hideMark/>
          </w:tcPr>
          <w:p w14:paraId="4CD70E9F"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E953D8" w14:paraId="709F554E" w14:textId="77777777" w:rsidTr="004C469F">
        <w:trPr>
          <w:trHeight w:val="260"/>
        </w:trPr>
        <w:tc>
          <w:tcPr>
            <w:tcW w:w="7933" w:type="dxa"/>
            <w:gridSpan w:val="5"/>
            <w:shd w:val="clear" w:color="auto" w:fill="C1E4F5" w:themeFill="accent1" w:themeFillTint="33"/>
          </w:tcPr>
          <w:p w14:paraId="7371D257"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r>
              <w:rPr>
                <w:rFonts w:ascii="Calibri" w:eastAsia="Times New Roman" w:hAnsi="Calibri" w:cs="Calibri"/>
                <w:color w:val="000000"/>
                <w:sz w:val="20"/>
                <w:szCs w:val="20"/>
                <w:lang w:val="en-GB" w:eastAsia="es-ES"/>
              </w:rPr>
              <w:t>I</w:t>
            </w:r>
            <w:r w:rsidRPr="006C4802">
              <w:rPr>
                <w:rFonts w:ascii="Calibri" w:eastAsia="Times New Roman" w:hAnsi="Calibri" w:cs="Calibri"/>
                <w:color w:val="000000"/>
                <w:sz w:val="20"/>
                <w:szCs w:val="20"/>
                <w:lang w:val="en-GB" w:eastAsia="es-ES"/>
              </w:rPr>
              <w:t xml:space="preserve">mpact of the medicine on patient’s </w:t>
            </w:r>
            <w:r>
              <w:rPr>
                <w:rFonts w:ascii="Calibri" w:eastAsia="Times New Roman" w:hAnsi="Calibri" w:cs="Calibri"/>
                <w:color w:val="000000"/>
                <w:sz w:val="20"/>
                <w:szCs w:val="20"/>
                <w:lang w:val="en-GB" w:eastAsia="es-ES"/>
              </w:rPr>
              <w:t>day-to-day</w:t>
            </w:r>
            <w:r w:rsidRPr="006C4802">
              <w:rPr>
                <w:rFonts w:ascii="Calibri" w:eastAsia="Times New Roman" w:hAnsi="Calibri" w:cs="Calibri"/>
                <w:color w:val="000000"/>
                <w:sz w:val="20"/>
                <w:szCs w:val="20"/>
                <w:lang w:val="en-GB" w:eastAsia="es-ES"/>
              </w:rPr>
              <w:t xml:space="preserve"> life</w:t>
            </w:r>
          </w:p>
        </w:tc>
      </w:tr>
      <w:tr w:rsidR="004747FC" w:rsidRPr="006C4802" w14:paraId="0AAE64C6" w14:textId="77777777" w:rsidTr="004C469F">
        <w:trPr>
          <w:trHeight w:val="50"/>
        </w:trPr>
        <w:tc>
          <w:tcPr>
            <w:tcW w:w="2547" w:type="dxa"/>
            <w:vMerge w:val="restart"/>
            <w:vAlign w:val="center"/>
          </w:tcPr>
          <w:p w14:paraId="2B987B5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P</w:t>
            </w:r>
            <w:r w:rsidRPr="006C4802">
              <w:rPr>
                <w:rFonts w:ascii="Calibri" w:eastAsia="Times New Roman" w:hAnsi="Calibri" w:cs="Calibri"/>
                <w:color w:val="000000"/>
                <w:sz w:val="20"/>
                <w:szCs w:val="20"/>
                <w:lang w:val="en-GB" w:eastAsia="es-ES"/>
              </w:rPr>
              <w:t xml:space="preserve">atient can undertake </w:t>
            </w:r>
            <w:r>
              <w:rPr>
                <w:rFonts w:ascii="Calibri" w:eastAsia="Times New Roman" w:hAnsi="Calibri" w:cs="Calibri"/>
                <w:color w:val="000000"/>
                <w:sz w:val="20"/>
                <w:szCs w:val="20"/>
                <w:lang w:val="en-GB" w:eastAsia="es-ES"/>
              </w:rPr>
              <w:t>their</w:t>
            </w:r>
            <w:r w:rsidRPr="006C4802">
              <w:rPr>
                <w:rFonts w:ascii="Calibri" w:eastAsia="Times New Roman" w:hAnsi="Calibri" w:cs="Calibri"/>
                <w:color w:val="000000"/>
                <w:sz w:val="20"/>
                <w:szCs w:val="20"/>
                <w:lang w:val="en-GB" w:eastAsia="es-ES"/>
              </w:rPr>
              <w:t xml:space="preserve"> leisure and free time activities</w:t>
            </w:r>
          </w:p>
        </w:tc>
        <w:tc>
          <w:tcPr>
            <w:tcW w:w="2109" w:type="dxa"/>
            <w:tcBorders>
              <w:bottom w:val="nil"/>
            </w:tcBorders>
            <w:shd w:val="clear" w:color="auto" w:fill="auto"/>
            <w:noWrap/>
            <w:vAlign w:val="bottom"/>
            <w:hideMark/>
          </w:tcPr>
          <w:p w14:paraId="13C1532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bottom"/>
            <w:hideMark/>
          </w:tcPr>
          <w:p w14:paraId="7AA0247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(4.92)</w:t>
            </w:r>
          </w:p>
        </w:tc>
        <w:tc>
          <w:tcPr>
            <w:tcW w:w="1134" w:type="dxa"/>
            <w:tcBorders>
              <w:bottom w:val="nil"/>
            </w:tcBorders>
            <w:shd w:val="clear" w:color="auto" w:fill="auto"/>
            <w:noWrap/>
            <w:vAlign w:val="bottom"/>
            <w:hideMark/>
          </w:tcPr>
          <w:p w14:paraId="6CA3912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10 (18.87)</w:t>
            </w:r>
          </w:p>
        </w:tc>
        <w:tc>
          <w:tcPr>
            <w:tcW w:w="992" w:type="dxa"/>
            <w:vMerge w:val="restart"/>
            <w:shd w:val="clear" w:color="auto" w:fill="auto"/>
            <w:noWrap/>
            <w:vAlign w:val="center"/>
            <w:hideMark/>
          </w:tcPr>
          <w:p w14:paraId="5A04F16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0.227</w:t>
            </w:r>
          </w:p>
        </w:tc>
      </w:tr>
      <w:tr w:rsidR="004747FC" w:rsidRPr="006C4802" w14:paraId="51583A78" w14:textId="77777777" w:rsidTr="004C469F">
        <w:trPr>
          <w:trHeight w:val="50"/>
        </w:trPr>
        <w:tc>
          <w:tcPr>
            <w:tcW w:w="2547" w:type="dxa"/>
            <w:vMerge/>
          </w:tcPr>
          <w:p w14:paraId="5F5CBDA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03E53CB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bottom"/>
            <w:hideMark/>
          </w:tcPr>
          <w:p w14:paraId="0C57DC8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(3.28)</w:t>
            </w:r>
          </w:p>
        </w:tc>
        <w:tc>
          <w:tcPr>
            <w:tcW w:w="1134" w:type="dxa"/>
            <w:tcBorders>
              <w:top w:val="nil"/>
              <w:bottom w:val="nil"/>
            </w:tcBorders>
            <w:shd w:val="clear" w:color="auto" w:fill="auto"/>
            <w:noWrap/>
            <w:vAlign w:val="bottom"/>
            <w:hideMark/>
          </w:tcPr>
          <w:p w14:paraId="21B4E86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ign w:val="center"/>
            <w:hideMark/>
          </w:tcPr>
          <w:p w14:paraId="3444E028"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3EDDBDD9" w14:textId="77777777" w:rsidTr="004C469F">
        <w:trPr>
          <w:trHeight w:val="50"/>
        </w:trPr>
        <w:tc>
          <w:tcPr>
            <w:tcW w:w="2547" w:type="dxa"/>
            <w:vMerge/>
          </w:tcPr>
          <w:p w14:paraId="40C7E29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4F4B876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bottom"/>
            <w:hideMark/>
          </w:tcPr>
          <w:p w14:paraId="1F96532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27 (44.26)</w:t>
            </w:r>
          </w:p>
        </w:tc>
        <w:tc>
          <w:tcPr>
            <w:tcW w:w="1134" w:type="dxa"/>
            <w:tcBorders>
              <w:top w:val="nil"/>
              <w:bottom w:val="nil"/>
            </w:tcBorders>
            <w:shd w:val="clear" w:color="auto" w:fill="auto"/>
            <w:noWrap/>
            <w:vAlign w:val="bottom"/>
            <w:hideMark/>
          </w:tcPr>
          <w:p w14:paraId="65001B9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21 (39.62)</w:t>
            </w:r>
          </w:p>
        </w:tc>
        <w:tc>
          <w:tcPr>
            <w:tcW w:w="992" w:type="dxa"/>
            <w:vMerge/>
            <w:vAlign w:val="center"/>
            <w:hideMark/>
          </w:tcPr>
          <w:p w14:paraId="502F3A55"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501ADC5" w14:textId="77777777" w:rsidTr="004C469F">
        <w:trPr>
          <w:trHeight w:val="50"/>
        </w:trPr>
        <w:tc>
          <w:tcPr>
            <w:tcW w:w="2547" w:type="dxa"/>
            <w:vMerge/>
          </w:tcPr>
          <w:p w14:paraId="5BC9080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4A46828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bottom"/>
            <w:hideMark/>
          </w:tcPr>
          <w:p w14:paraId="0E09A06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20 (32.79)</w:t>
            </w:r>
          </w:p>
        </w:tc>
        <w:tc>
          <w:tcPr>
            <w:tcW w:w="1134" w:type="dxa"/>
            <w:tcBorders>
              <w:top w:val="nil"/>
              <w:bottom w:val="nil"/>
            </w:tcBorders>
            <w:shd w:val="clear" w:color="auto" w:fill="auto"/>
            <w:noWrap/>
            <w:vAlign w:val="bottom"/>
            <w:hideMark/>
          </w:tcPr>
          <w:p w14:paraId="225A52F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14 (26.42)</w:t>
            </w:r>
          </w:p>
        </w:tc>
        <w:tc>
          <w:tcPr>
            <w:tcW w:w="992" w:type="dxa"/>
            <w:vMerge/>
            <w:vAlign w:val="center"/>
            <w:hideMark/>
          </w:tcPr>
          <w:p w14:paraId="7E2DFAF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B8AAD30" w14:textId="77777777" w:rsidTr="004C469F">
        <w:trPr>
          <w:trHeight w:val="50"/>
        </w:trPr>
        <w:tc>
          <w:tcPr>
            <w:tcW w:w="2547" w:type="dxa"/>
            <w:vMerge/>
          </w:tcPr>
          <w:p w14:paraId="6C7448E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441D230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bottom"/>
            <w:hideMark/>
          </w:tcPr>
          <w:p w14:paraId="2CD49EA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9 (14.75)</w:t>
            </w:r>
          </w:p>
        </w:tc>
        <w:tc>
          <w:tcPr>
            <w:tcW w:w="1134" w:type="dxa"/>
            <w:tcBorders>
              <w:top w:val="nil"/>
              <w:bottom w:val="single" w:sz="4" w:space="0" w:color="auto"/>
            </w:tcBorders>
            <w:shd w:val="clear" w:color="auto" w:fill="auto"/>
            <w:noWrap/>
            <w:vAlign w:val="bottom"/>
            <w:hideMark/>
          </w:tcPr>
          <w:p w14:paraId="73D641F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6 (11.32)</w:t>
            </w:r>
          </w:p>
        </w:tc>
        <w:tc>
          <w:tcPr>
            <w:tcW w:w="992" w:type="dxa"/>
            <w:vMerge/>
            <w:vAlign w:val="center"/>
            <w:hideMark/>
          </w:tcPr>
          <w:p w14:paraId="7DAE1C90"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9221A3B" w14:textId="77777777" w:rsidTr="004C469F">
        <w:trPr>
          <w:trHeight w:val="260"/>
        </w:trPr>
        <w:tc>
          <w:tcPr>
            <w:tcW w:w="2547" w:type="dxa"/>
            <w:vMerge w:val="restart"/>
            <w:vAlign w:val="center"/>
          </w:tcPr>
          <w:p w14:paraId="3222BB1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P</w:t>
            </w:r>
            <w:r w:rsidRPr="006C4802">
              <w:rPr>
                <w:rFonts w:ascii="Calibri" w:eastAsia="Times New Roman" w:hAnsi="Calibri" w:cs="Calibri"/>
                <w:color w:val="000000"/>
                <w:sz w:val="20"/>
                <w:szCs w:val="20"/>
                <w:lang w:val="en-GB" w:eastAsia="es-ES"/>
              </w:rPr>
              <w:t xml:space="preserve">atient can more easily </w:t>
            </w:r>
            <w:r>
              <w:rPr>
                <w:rFonts w:ascii="Calibri" w:eastAsia="Times New Roman" w:hAnsi="Calibri" w:cs="Calibri"/>
                <w:color w:val="000000"/>
                <w:sz w:val="20"/>
                <w:szCs w:val="20"/>
                <w:lang w:val="en-GB" w:eastAsia="es-ES"/>
              </w:rPr>
              <w:t>take care of their</w:t>
            </w:r>
            <w:r w:rsidRPr="006C4802">
              <w:rPr>
                <w:rFonts w:ascii="Calibri" w:eastAsia="Times New Roman" w:hAnsi="Calibri" w:cs="Calibri"/>
                <w:color w:val="000000"/>
                <w:sz w:val="20"/>
                <w:szCs w:val="20"/>
                <w:lang w:val="en-GB" w:eastAsia="es-ES"/>
              </w:rPr>
              <w:t xml:space="preserve"> personal hygiene</w:t>
            </w:r>
          </w:p>
        </w:tc>
        <w:tc>
          <w:tcPr>
            <w:tcW w:w="2109" w:type="dxa"/>
            <w:tcBorders>
              <w:bottom w:val="nil"/>
            </w:tcBorders>
            <w:shd w:val="clear" w:color="auto" w:fill="auto"/>
            <w:noWrap/>
            <w:vAlign w:val="bottom"/>
            <w:hideMark/>
          </w:tcPr>
          <w:p w14:paraId="796F509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bottom"/>
            <w:hideMark/>
          </w:tcPr>
          <w:p w14:paraId="3E73B3C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6 (10.00)</w:t>
            </w:r>
          </w:p>
        </w:tc>
        <w:tc>
          <w:tcPr>
            <w:tcW w:w="1134" w:type="dxa"/>
            <w:tcBorders>
              <w:bottom w:val="nil"/>
            </w:tcBorders>
            <w:shd w:val="clear" w:color="auto" w:fill="auto"/>
            <w:noWrap/>
            <w:vAlign w:val="bottom"/>
            <w:hideMark/>
          </w:tcPr>
          <w:p w14:paraId="77C3D98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12 (22.64)</w:t>
            </w:r>
          </w:p>
        </w:tc>
        <w:tc>
          <w:tcPr>
            <w:tcW w:w="992" w:type="dxa"/>
            <w:vMerge w:val="restart"/>
            <w:shd w:val="clear" w:color="auto" w:fill="auto"/>
            <w:noWrap/>
            <w:vAlign w:val="center"/>
            <w:hideMark/>
          </w:tcPr>
          <w:p w14:paraId="2F7D689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0.182</w:t>
            </w:r>
          </w:p>
        </w:tc>
      </w:tr>
      <w:tr w:rsidR="004747FC" w:rsidRPr="006C4802" w14:paraId="425286F6" w14:textId="77777777" w:rsidTr="004C469F">
        <w:trPr>
          <w:trHeight w:val="260"/>
        </w:trPr>
        <w:tc>
          <w:tcPr>
            <w:tcW w:w="2547" w:type="dxa"/>
            <w:vMerge/>
          </w:tcPr>
          <w:p w14:paraId="2C553E2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D3EF7D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bottom"/>
            <w:hideMark/>
          </w:tcPr>
          <w:p w14:paraId="53B62B5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(1.67)</w:t>
            </w:r>
          </w:p>
        </w:tc>
        <w:tc>
          <w:tcPr>
            <w:tcW w:w="1134" w:type="dxa"/>
            <w:tcBorders>
              <w:top w:val="nil"/>
              <w:bottom w:val="nil"/>
            </w:tcBorders>
            <w:shd w:val="clear" w:color="auto" w:fill="auto"/>
            <w:noWrap/>
            <w:vAlign w:val="bottom"/>
            <w:hideMark/>
          </w:tcPr>
          <w:p w14:paraId="0EA8E88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ign w:val="center"/>
            <w:hideMark/>
          </w:tcPr>
          <w:p w14:paraId="00EDEABA"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7B5913E" w14:textId="77777777" w:rsidTr="004C469F">
        <w:trPr>
          <w:trHeight w:val="260"/>
        </w:trPr>
        <w:tc>
          <w:tcPr>
            <w:tcW w:w="2547" w:type="dxa"/>
            <w:vMerge/>
          </w:tcPr>
          <w:p w14:paraId="7310575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4F3B75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bottom"/>
            <w:hideMark/>
          </w:tcPr>
          <w:p w14:paraId="24CC6B1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30 (50)</w:t>
            </w:r>
          </w:p>
        </w:tc>
        <w:tc>
          <w:tcPr>
            <w:tcW w:w="1134" w:type="dxa"/>
            <w:tcBorders>
              <w:top w:val="nil"/>
              <w:bottom w:val="nil"/>
            </w:tcBorders>
            <w:shd w:val="clear" w:color="auto" w:fill="auto"/>
            <w:noWrap/>
            <w:vAlign w:val="bottom"/>
            <w:hideMark/>
          </w:tcPr>
          <w:p w14:paraId="5134B12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28 (52.83)</w:t>
            </w:r>
          </w:p>
        </w:tc>
        <w:tc>
          <w:tcPr>
            <w:tcW w:w="992" w:type="dxa"/>
            <w:vMerge/>
            <w:vAlign w:val="center"/>
            <w:hideMark/>
          </w:tcPr>
          <w:p w14:paraId="6D7C618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6ECB3A5A" w14:textId="77777777" w:rsidTr="004C469F">
        <w:trPr>
          <w:trHeight w:val="260"/>
        </w:trPr>
        <w:tc>
          <w:tcPr>
            <w:tcW w:w="2547" w:type="dxa"/>
            <w:vMerge/>
          </w:tcPr>
          <w:p w14:paraId="6B91C94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2E33C6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bottom"/>
            <w:hideMark/>
          </w:tcPr>
          <w:p w14:paraId="7291EBD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(25.00)</w:t>
            </w:r>
          </w:p>
        </w:tc>
        <w:tc>
          <w:tcPr>
            <w:tcW w:w="1134" w:type="dxa"/>
            <w:tcBorders>
              <w:top w:val="nil"/>
              <w:bottom w:val="nil"/>
            </w:tcBorders>
            <w:shd w:val="clear" w:color="auto" w:fill="auto"/>
            <w:noWrap/>
            <w:vAlign w:val="bottom"/>
            <w:hideMark/>
          </w:tcPr>
          <w:p w14:paraId="6311E44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7 (13.21)</w:t>
            </w:r>
          </w:p>
        </w:tc>
        <w:tc>
          <w:tcPr>
            <w:tcW w:w="992" w:type="dxa"/>
            <w:vMerge/>
            <w:vAlign w:val="center"/>
            <w:hideMark/>
          </w:tcPr>
          <w:p w14:paraId="406E9EB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8AAA8D9" w14:textId="77777777" w:rsidTr="004C469F">
        <w:trPr>
          <w:trHeight w:val="260"/>
        </w:trPr>
        <w:tc>
          <w:tcPr>
            <w:tcW w:w="2547" w:type="dxa"/>
            <w:vMerge/>
          </w:tcPr>
          <w:p w14:paraId="058A7C2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2CCA3FA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bottom"/>
            <w:hideMark/>
          </w:tcPr>
          <w:p w14:paraId="65F804A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8 (13.33)</w:t>
            </w:r>
          </w:p>
        </w:tc>
        <w:tc>
          <w:tcPr>
            <w:tcW w:w="1134" w:type="dxa"/>
            <w:tcBorders>
              <w:top w:val="nil"/>
              <w:bottom w:val="single" w:sz="4" w:space="0" w:color="auto"/>
            </w:tcBorders>
            <w:shd w:val="clear" w:color="auto" w:fill="auto"/>
            <w:noWrap/>
            <w:vAlign w:val="bottom"/>
            <w:hideMark/>
          </w:tcPr>
          <w:p w14:paraId="76D7CD4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 (7.55)</w:t>
            </w:r>
          </w:p>
        </w:tc>
        <w:tc>
          <w:tcPr>
            <w:tcW w:w="992" w:type="dxa"/>
            <w:vMerge/>
            <w:vAlign w:val="center"/>
            <w:hideMark/>
          </w:tcPr>
          <w:p w14:paraId="4FEB806D"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9171C97" w14:textId="77777777" w:rsidTr="004C469F">
        <w:trPr>
          <w:trHeight w:val="50"/>
        </w:trPr>
        <w:tc>
          <w:tcPr>
            <w:tcW w:w="2547" w:type="dxa"/>
            <w:vMerge w:val="restart"/>
            <w:vAlign w:val="center"/>
          </w:tcPr>
          <w:p w14:paraId="661C38BD"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P</w:t>
            </w:r>
            <w:r w:rsidRPr="006C4802">
              <w:rPr>
                <w:rFonts w:ascii="Calibri" w:eastAsia="Times New Roman" w:hAnsi="Calibri" w:cs="Calibri"/>
                <w:color w:val="000000"/>
                <w:sz w:val="20"/>
                <w:szCs w:val="20"/>
                <w:lang w:val="en-GB" w:eastAsia="es-ES"/>
              </w:rPr>
              <w:t xml:space="preserve">atient can perform </w:t>
            </w:r>
            <w:r>
              <w:rPr>
                <w:rFonts w:ascii="Calibri" w:eastAsia="Times New Roman" w:hAnsi="Calibri" w:cs="Calibri"/>
                <w:color w:val="000000"/>
                <w:sz w:val="20"/>
                <w:szCs w:val="20"/>
                <w:lang w:val="en-GB" w:eastAsia="es-ES"/>
              </w:rPr>
              <w:t>their</w:t>
            </w:r>
            <w:r w:rsidRPr="006C4802">
              <w:rPr>
                <w:rFonts w:ascii="Calibri" w:eastAsia="Times New Roman" w:hAnsi="Calibri" w:cs="Calibri"/>
                <w:color w:val="000000"/>
                <w:sz w:val="20"/>
                <w:szCs w:val="20"/>
                <w:lang w:val="en-GB" w:eastAsia="es-ES"/>
              </w:rPr>
              <w:t xml:space="preserve"> everyday chores better</w:t>
            </w:r>
          </w:p>
        </w:tc>
        <w:tc>
          <w:tcPr>
            <w:tcW w:w="2109" w:type="dxa"/>
            <w:tcBorders>
              <w:bottom w:val="nil"/>
            </w:tcBorders>
            <w:shd w:val="clear" w:color="auto" w:fill="auto"/>
            <w:noWrap/>
            <w:vAlign w:val="bottom"/>
            <w:hideMark/>
          </w:tcPr>
          <w:p w14:paraId="63B9956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bottom"/>
            <w:hideMark/>
          </w:tcPr>
          <w:p w14:paraId="61A696F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(8.20)</w:t>
            </w:r>
          </w:p>
        </w:tc>
        <w:tc>
          <w:tcPr>
            <w:tcW w:w="1134" w:type="dxa"/>
            <w:tcBorders>
              <w:bottom w:val="nil"/>
            </w:tcBorders>
            <w:shd w:val="clear" w:color="auto" w:fill="auto"/>
            <w:noWrap/>
            <w:vAlign w:val="bottom"/>
            <w:hideMark/>
          </w:tcPr>
          <w:p w14:paraId="4EF990A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11 (20.75)</w:t>
            </w:r>
          </w:p>
        </w:tc>
        <w:tc>
          <w:tcPr>
            <w:tcW w:w="992" w:type="dxa"/>
            <w:vMerge w:val="restart"/>
            <w:shd w:val="clear" w:color="auto" w:fill="auto"/>
            <w:noWrap/>
            <w:vAlign w:val="center"/>
            <w:hideMark/>
          </w:tcPr>
          <w:p w14:paraId="572F9FE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0.076</w:t>
            </w:r>
          </w:p>
        </w:tc>
      </w:tr>
      <w:tr w:rsidR="004747FC" w:rsidRPr="006C4802" w14:paraId="23D4B6BA" w14:textId="77777777" w:rsidTr="004C469F">
        <w:trPr>
          <w:trHeight w:val="50"/>
        </w:trPr>
        <w:tc>
          <w:tcPr>
            <w:tcW w:w="2547" w:type="dxa"/>
            <w:vMerge/>
          </w:tcPr>
          <w:p w14:paraId="66B0B05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236A9BA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bottom"/>
            <w:hideMark/>
          </w:tcPr>
          <w:p w14:paraId="4BE2348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top w:val="nil"/>
              <w:bottom w:val="nil"/>
            </w:tcBorders>
            <w:shd w:val="clear" w:color="auto" w:fill="auto"/>
            <w:noWrap/>
            <w:vAlign w:val="bottom"/>
            <w:hideMark/>
          </w:tcPr>
          <w:p w14:paraId="4005F73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ign w:val="center"/>
            <w:hideMark/>
          </w:tcPr>
          <w:p w14:paraId="3FEA8A9E"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8613B02" w14:textId="77777777" w:rsidTr="004C469F">
        <w:trPr>
          <w:trHeight w:val="50"/>
        </w:trPr>
        <w:tc>
          <w:tcPr>
            <w:tcW w:w="2547" w:type="dxa"/>
            <w:vMerge/>
          </w:tcPr>
          <w:p w14:paraId="3272C38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7C4EB1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bottom"/>
            <w:hideMark/>
          </w:tcPr>
          <w:p w14:paraId="587B964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29 (47.54)</w:t>
            </w:r>
          </w:p>
        </w:tc>
        <w:tc>
          <w:tcPr>
            <w:tcW w:w="1134" w:type="dxa"/>
            <w:tcBorders>
              <w:top w:val="nil"/>
              <w:bottom w:val="nil"/>
            </w:tcBorders>
            <w:shd w:val="clear" w:color="auto" w:fill="auto"/>
            <w:noWrap/>
            <w:vAlign w:val="bottom"/>
            <w:hideMark/>
          </w:tcPr>
          <w:p w14:paraId="184172E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29 (54.72)</w:t>
            </w:r>
          </w:p>
        </w:tc>
        <w:tc>
          <w:tcPr>
            <w:tcW w:w="992" w:type="dxa"/>
            <w:vMerge/>
            <w:vAlign w:val="center"/>
            <w:hideMark/>
          </w:tcPr>
          <w:p w14:paraId="21E279A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E43A353" w14:textId="77777777" w:rsidTr="004C469F">
        <w:trPr>
          <w:trHeight w:val="50"/>
        </w:trPr>
        <w:tc>
          <w:tcPr>
            <w:tcW w:w="2547" w:type="dxa"/>
            <w:vMerge/>
          </w:tcPr>
          <w:p w14:paraId="1521789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401B3F6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bottom"/>
            <w:hideMark/>
          </w:tcPr>
          <w:p w14:paraId="705BF508"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17 (27.87)</w:t>
            </w:r>
          </w:p>
        </w:tc>
        <w:tc>
          <w:tcPr>
            <w:tcW w:w="1134" w:type="dxa"/>
            <w:tcBorders>
              <w:top w:val="nil"/>
              <w:bottom w:val="nil"/>
            </w:tcBorders>
            <w:shd w:val="clear" w:color="auto" w:fill="auto"/>
            <w:noWrap/>
            <w:vAlign w:val="bottom"/>
            <w:hideMark/>
          </w:tcPr>
          <w:p w14:paraId="12D430F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6 (11.32)</w:t>
            </w:r>
          </w:p>
        </w:tc>
        <w:tc>
          <w:tcPr>
            <w:tcW w:w="992" w:type="dxa"/>
            <w:vMerge/>
            <w:vAlign w:val="center"/>
            <w:hideMark/>
          </w:tcPr>
          <w:p w14:paraId="71672D59"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D4B8D58" w14:textId="77777777" w:rsidTr="004C469F">
        <w:trPr>
          <w:trHeight w:val="50"/>
        </w:trPr>
        <w:tc>
          <w:tcPr>
            <w:tcW w:w="2547" w:type="dxa"/>
            <w:vMerge/>
          </w:tcPr>
          <w:p w14:paraId="23DD618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7EF3184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bottom"/>
            <w:hideMark/>
          </w:tcPr>
          <w:p w14:paraId="4EF6A03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9 (14.75)</w:t>
            </w:r>
          </w:p>
        </w:tc>
        <w:tc>
          <w:tcPr>
            <w:tcW w:w="1134" w:type="dxa"/>
            <w:tcBorders>
              <w:top w:val="nil"/>
            </w:tcBorders>
            <w:shd w:val="clear" w:color="auto" w:fill="auto"/>
            <w:noWrap/>
            <w:vAlign w:val="bottom"/>
            <w:hideMark/>
          </w:tcPr>
          <w:p w14:paraId="666D9B7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(9.43)</w:t>
            </w:r>
          </w:p>
        </w:tc>
        <w:tc>
          <w:tcPr>
            <w:tcW w:w="992" w:type="dxa"/>
            <w:vMerge/>
            <w:vAlign w:val="center"/>
            <w:hideMark/>
          </w:tcPr>
          <w:p w14:paraId="15F258F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E953D8" w14:paraId="33D347E9" w14:textId="77777777" w:rsidTr="004C469F">
        <w:trPr>
          <w:trHeight w:val="260"/>
        </w:trPr>
        <w:tc>
          <w:tcPr>
            <w:tcW w:w="7933" w:type="dxa"/>
            <w:gridSpan w:val="5"/>
            <w:shd w:val="clear" w:color="auto" w:fill="C1E4F5" w:themeFill="accent1" w:themeFillTint="33"/>
            <w:vAlign w:val="center"/>
          </w:tcPr>
          <w:p w14:paraId="267A1062"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r w:rsidRPr="006C4802">
              <w:rPr>
                <w:rFonts w:ascii="Calibri" w:eastAsia="Times New Roman" w:hAnsi="Calibri" w:cs="Calibri"/>
                <w:color w:val="000000"/>
                <w:sz w:val="20"/>
                <w:szCs w:val="20"/>
                <w:lang w:val="en-GB" w:eastAsia="es-ES"/>
              </w:rPr>
              <w:t>Medical follow-up of patient condition</w:t>
            </w:r>
          </w:p>
        </w:tc>
      </w:tr>
      <w:tr w:rsidR="004747FC" w:rsidRPr="006C4802" w14:paraId="76E2D001" w14:textId="77777777" w:rsidTr="004C469F">
        <w:trPr>
          <w:trHeight w:val="50"/>
        </w:trPr>
        <w:tc>
          <w:tcPr>
            <w:tcW w:w="2547" w:type="dxa"/>
            <w:vMerge w:val="restart"/>
            <w:vAlign w:val="center"/>
          </w:tcPr>
          <w:p w14:paraId="4B7A73F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Pr>
                <w:rFonts w:ascii="Calibri" w:eastAsia="Times New Roman" w:hAnsi="Calibri" w:cs="Calibri"/>
                <w:color w:val="000000"/>
                <w:sz w:val="20"/>
                <w:szCs w:val="20"/>
                <w:lang w:val="en-GB" w:eastAsia="es-ES"/>
              </w:rPr>
              <w:t>P</w:t>
            </w:r>
            <w:r w:rsidRPr="006C4802">
              <w:rPr>
                <w:rFonts w:ascii="Calibri" w:eastAsia="Times New Roman" w:hAnsi="Calibri" w:cs="Calibri"/>
                <w:color w:val="000000"/>
                <w:sz w:val="20"/>
                <w:szCs w:val="20"/>
                <w:lang w:val="en-GB" w:eastAsia="es-ES"/>
              </w:rPr>
              <w:t xml:space="preserve">atient’s doctor informed </w:t>
            </w:r>
            <w:r>
              <w:rPr>
                <w:rFonts w:ascii="Calibri" w:eastAsia="Times New Roman" w:hAnsi="Calibri" w:cs="Calibri"/>
                <w:color w:val="000000"/>
                <w:sz w:val="20"/>
                <w:szCs w:val="20"/>
                <w:lang w:val="en-GB" w:eastAsia="es-ES"/>
              </w:rPr>
              <w:t>them</w:t>
            </w:r>
            <w:r w:rsidRPr="006C4802">
              <w:rPr>
                <w:rFonts w:ascii="Calibri" w:eastAsia="Times New Roman" w:hAnsi="Calibri" w:cs="Calibri"/>
                <w:color w:val="000000"/>
                <w:sz w:val="20"/>
                <w:szCs w:val="20"/>
                <w:lang w:val="en-GB" w:eastAsia="es-ES"/>
              </w:rPr>
              <w:t xml:space="preserve"> in detail about </w:t>
            </w:r>
            <w:r>
              <w:rPr>
                <w:rFonts w:ascii="Calibri" w:eastAsia="Times New Roman" w:hAnsi="Calibri" w:cs="Calibri"/>
                <w:color w:val="000000"/>
                <w:sz w:val="20"/>
                <w:szCs w:val="20"/>
                <w:lang w:val="en-GB" w:eastAsia="es-ES"/>
              </w:rPr>
              <w:t>their</w:t>
            </w:r>
            <w:r w:rsidRPr="006C4802">
              <w:rPr>
                <w:rFonts w:ascii="Calibri" w:eastAsia="Times New Roman" w:hAnsi="Calibri" w:cs="Calibri"/>
                <w:color w:val="000000"/>
                <w:sz w:val="20"/>
                <w:szCs w:val="20"/>
                <w:lang w:val="en-GB" w:eastAsia="es-ES"/>
              </w:rPr>
              <w:t xml:space="preserve"> medical condition</w:t>
            </w:r>
          </w:p>
        </w:tc>
        <w:tc>
          <w:tcPr>
            <w:tcW w:w="2109" w:type="dxa"/>
            <w:tcBorders>
              <w:bottom w:val="nil"/>
            </w:tcBorders>
            <w:shd w:val="clear" w:color="auto" w:fill="auto"/>
            <w:noWrap/>
            <w:vAlign w:val="bottom"/>
            <w:hideMark/>
          </w:tcPr>
          <w:p w14:paraId="33C0692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778FF35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7 (11.67)</w:t>
            </w:r>
          </w:p>
        </w:tc>
        <w:tc>
          <w:tcPr>
            <w:tcW w:w="1134" w:type="dxa"/>
            <w:tcBorders>
              <w:bottom w:val="nil"/>
            </w:tcBorders>
            <w:shd w:val="clear" w:color="auto" w:fill="auto"/>
            <w:noWrap/>
            <w:vAlign w:val="center"/>
            <w:hideMark/>
          </w:tcPr>
          <w:p w14:paraId="6877EE9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17 (32.08)</w:t>
            </w:r>
          </w:p>
        </w:tc>
        <w:tc>
          <w:tcPr>
            <w:tcW w:w="992" w:type="dxa"/>
            <w:vMerge w:val="restart"/>
            <w:shd w:val="clear" w:color="auto" w:fill="auto"/>
            <w:noWrap/>
            <w:vAlign w:val="center"/>
            <w:hideMark/>
          </w:tcPr>
          <w:p w14:paraId="5C09969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0.003</w:t>
            </w:r>
          </w:p>
        </w:tc>
      </w:tr>
      <w:tr w:rsidR="004747FC" w:rsidRPr="006C4802" w14:paraId="37718555" w14:textId="77777777" w:rsidTr="004C469F">
        <w:trPr>
          <w:trHeight w:val="50"/>
        </w:trPr>
        <w:tc>
          <w:tcPr>
            <w:tcW w:w="2547" w:type="dxa"/>
            <w:vMerge/>
          </w:tcPr>
          <w:p w14:paraId="7652BC8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F18A01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4EC1E8E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18 (30.00)</w:t>
            </w:r>
          </w:p>
        </w:tc>
        <w:tc>
          <w:tcPr>
            <w:tcW w:w="1134" w:type="dxa"/>
            <w:tcBorders>
              <w:top w:val="nil"/>
              <w:bottom w:val="nil"/>
            </w:tcBorders>
            <w:shd w:val="clear" w:color="auto" w:fill="auto"/>
            <w:noWrap/>
            <w:vAlign w:val="center"/>
            <w:hideMark/>
          </w:tcPr>
          <w:p w14:paraId="00116E6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7 (13.21)</w:t>
            </w:r>
          </w:p>
        </w:tc>
        <w:tc>
          <w:tcPr>
            <w:tcW w:w="992" w:type="dxa"/>
            <w:vMerge/>
            <w:vAlign w:val="center"/>
            <w:hideMark/>
          </w:tcPr>
          <w:p w14:paraId="37C5B9B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16AC8E3" w14:textId="77777777" w:rsidTr="004C469F">
        <w:trPr>
          <w:trHeight w:val="50"/>
        </w:trPr>
        <w:tc>
          <w:tcPr>
            <w:tcW w:w="2547" w:type="dxa"/>
            <w:vMerge/>
          </w:tcPr>
          <w:p w14:paraId="1914E0A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0FC1BA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72BE729E"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(8.33)</w:t>
            </w:r>
          </w:p>
        </w:tc>
        <w:tc>
          <w:tcPr>
            <w:tcW w:w="1134" w:type="dxa"/>
            <w:tcBorders>
              <w:top w:val="nil"/>
              <w:bottom w:val="nil"/>
            </w:tcBorders>
            <w:shd w:val="clear" w:color="auto" w:fill="auto"/>
            <w:noWrap/>
            <w:vAlign w:val="center"/>
            <w:hideMark/>
          </w:tcPr>
          <w:p w14:paraId="0F400F2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12 (22.64)</w:t>
            </w:r>
          </w:p>
        </w:tc>
        <w:tc>
          <w:tcPr>
            <w:tcW w:w="992" w:type="dxa"/>
            <w:vMerge/>
            <w:vAlign w:val="center"/>
            <w:hideMark/>
          </w:tcPr>
          <w:p w14:paraId="27916F6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8EB770B" w14:textId="77777777" w:rsidTr="004C469F">
        <w:trPr>
          <w:trHeight w:val="50"/>
        </w:trPr>
        <w:tc>
          <w:tcPr>
            <w:tcW w:w="2547" w:type="dxa"/>
            <w:vMerge/>
          </w:tcPr>
          <w:p w14:paraId="48A96E7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27001923"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49D10CE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11 (18.33)</w:t>
            </w:r>
          </w:p>
        </w:tc>
        <w:tc>
          <w:tcPr>
            <w:tcW w:w="1134" w:type="dxa"/>
            <w:tcBorders>
              <w:top w:val="nil"/>
              <w:bottom w:val="nil"/>
            </w:tcBorders>
            <w:shd w:val="clear" w:color="auto" w:fill="auto"/>
            <w:noWrap/>
            <w:vAlign w:val="center"/>
            <w:hideMark/>
          </w:tcPr>
          <w:p w14:paraId="73E82AA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9 (16.98)</w:t>
            </w:r>
          </w:p>
        </w:tc>
        <w:tc>
          <w:tcPr>
            <w:tcW w:w="992" w:type="dxa"/>
            <w:vMerge/>
            <w:vAlign w:val="center"/>
            <w:hideMark/>
          </w:tcPr>
          <w:p w14:paraId="2CB8CF0A"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6F3137AA" w14:textId="77777777" w:rsidTr="004C469F">
        <w:trPr>
          <w:trHeight w:val="50"/>
        </w:trPr>
        <w:tc>
          <w:tcPr>
            <w:tcW w:w="2547" w:type="dxa"/>
            <w:vMerge/>
          </w:tcPr>
          <w:p w14:paraId="0C42B49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7617E02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center"/>
            <w:hideMark/>
          </w:tcPr>
          <w:p w14:paraId="0CFEE7F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19 (31.67)</w:t>
            </w:r>
          </w:p>
        </w:tc>
        <w:tc>
          <w:tcPr>
            <w:tcW w:w="1134" w:type="dxa"/>
            <w:tcBorders>
              <w:top w:val="nil"/>
              <w:bottom w:val="single" w:sz="4" w:space="0" w:color="auto"/>
            </w:tcBorders>
            <w:shd w:val="clear" w:color="auto" w:fill="auto"/>
            <w:noWrap/>
            <w:vAlign w:val="center"/>
            <w:hideMark/>
          </w:tcPr>
          <w:p w14:paraId="2A16111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8 (15.09)</w:t>
            </w:r>
          </w:p>
        </w:tc>
        <w:tc>
          <w:tcPr>
            <w:tcW w:w="992" w:type="dxa"/>
            <w:vMerge/>
            <w:vAlign w:val="center"/>
            <w:hideMark/>
          </w:tcPr>
          <w:p w14:paraId="2B9ADD8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F02E47D" w14:textId="77777777" w:rsidTr="004C469F">
        <w:trPr>
          <w:trHeight w:val="50"/>
        </w:trPr>
        <w:tc>
          <w:tcPr>
            <w:tcW w:w="2547" w:type="dxa"/>
            <w:vMerge w:val="restart"/>
            <w:vAlign w:val="center"/>
          </w:tcPr>
          <w:p w14:paraId="4E317ABB"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 xml:space="preserve">Patient’s doctor informed </w:t>
            </w:r>
            <w:r>
              <w:rPr>
                <w:rFonts w:ascii="Calibri" w:eastAsia="Times New Roman" w:hAnsi="Calibri" w:cs="Calibri"/>
                <w:color w:val="000000"/>
                <w:sz w:val="20"/>
                <w:szCs w:val="20"/>
                <w:lang w:val="en-GB" w:eastAsia="es-ES"/>
              </w:rPr>
              <w:t>them</w:t>
            </w:r>
            <w:r w:rsidRPr="006C4802">
              <w:rPr>
                <w:rFonts w:ascii="Calibri" w:eastAsia="Times New Roman" w:hAnsi="Calibri" w:cs="Calibri"/>
                <w:color w:val="000000"/>
                <w:sz w:val="20"/>
                <w:szCs w:val="20"/>
                <w:lang w:val="en-GB" w:eastAsia="es-ES"/>
              </w:rPr>
              <w:t xml:space="preserve"> about the right way to treat </w:t>
            </w:r>
            <w:r>
              <w:rPr>
                <w:rFonts w:ascii="Calibri" w:eastAsia="Times New Roman" w:hAnsi="Calibri" w:cs="Calibri"/>
                <w:color w:val="000000"/>
                <w:sz w:val="20"/>
                <w:szCs w:val="20"/>
                <w:lang w:val="en-GB" w:eastAsia="es-ES"/>
              </w:rPr>
              <w:t>their</w:t>
            </w:r>
            <w:r w:rsidRPr="006C4802">
              <w:rPr>
                <w:rFonts w:ascii="Calibri" w:eastAsia="Times New Roman" w:hAnsi="Calibri" w:cs="Calibri"/>
                <w:color w:val="000000"/>
                <w:sz w:val="20"/>
                <w:szCs w:val="20"/>
                <w:lang w:val="en-GB" w:eastAsia="es-ES"/>
              </w:rPr>
              <w:t xml:space="preserve"> medical condition</w:t>
            </w:r>
          </w:p>
        </w:tc>
        <w:tc>
          <w:tcPr>
            <w:tcW w:w="2109" w:type="dxa"/>
            <w:tcBorders>
              <w:bottom w:val="nil"/>
            </w:tcBorders>
            <w:shd w:val="clear" w:color="auto" w:fill="auto"/>
            <w:noWrap/>
            <w:vAlign w:val="bottom"/>
            <w:hideMark/>
          </w:tcPr>
          <w:p w14:paraId="5B3E291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7ABAD99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8 (13.33)</w:t>
            </w:r>
          </w:p>
        </w:tc>
        <w:tc>
          <w:tcPr>
            <w:tcW w:w="1134" w:type="dxa"/>
            <w:tcBorders>
              <w:bottom w:val="nil"/>
            </w:tcBorders>
            <w:shd w:val="clear" w:color="auto" w:fill="auto"/>
            <w:noWrap/>
            <w:vAlign w:val="center"/>
            <w:hideMark/>
          </w:tcPr>
          <w:p w14:paraId="6D3AD40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19 (35.85)</w:t>
            </w:r>
          </w:p>
        </w:tc>
        <w:tc>
          <w:tcPr>
            <w:tcW w:w="992" w:type="dxa"/>
            <w:vMerge w:val="restart"/>
            <w:shd w:val="clear" w:color="auto" w:fill="auto"/>
            <w:noWrap/>
            <w:vAlign w:val="center"/>
            <w:hideMark/>
          </w:tcPr>
          <w:p w14:paraId="04E48D0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0.006</w:t>
            </w:r>
          </w:p>
        </w:tc>
      </w:tr>
      <w:tr w:rsidR="004747FC" w:rsidRPr="006C4802" w14:paraId="49619332" w14:textId="77777777" w:rsidTr="004C469F">
        <w:trPr>
          <w:trHeight w:val="50"/>
        </w:trPr>
        <w:tc>
          <w:tcPr>
            <w:tcW w:w="2547" w:type="dxa"/>
            <w:vMerge/>
          </w:tcPr>
          <w:p w14:paraId="3D0469E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6D606CC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2739292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(25.00)</w:t>
            </w:r>
          </w:p>
        </w:tc>
        <w:tc>
          <w:tcPr>
            <w:tcW w:w="1134" w:type="dxa"/>
            <w:tcBorders>
              <w:top w:val="nil"/>
              <w:bottom w:val="nil"/>
            </w:tcBorders>
            <w:shd w:val="clear" w:color="auto" w:fill="auto"/>
            <w:noWrap/>
            <w:vAlign w:val="center"/>
            <w:hideMark/>
          </w:tcPr>
          <w:p w14:paraId="56EC1BD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(5.66)</w:t>
            </w:r>
          </w:p>
        </w:tc>
        <w:tc>
          <w:tcPr>
            <w:tcW w:w="992" w:type="dxa"/>
            <w:vMerge/>
            <w:vAlign w:val="center"/>
            <w:hideMark/>
          </w:tcPr>
          <w:p w14:paraId="3AF44E03"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015DB10E" w14:textId="77777777" w:rsidTr="004C469F">
        <w:trPr>
          <w:trHeight w:val="50"/>
        </w:trPr>
        <w:tc>
          <w:tcPr>
            <w:tcW w:w="2547" w:type="dxa"/>
            <w:vMerge/>
          </w:tcPr>
          <w:p w14:paraId="3F58B14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489652B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49EF8FA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9 (15.00)</w:t>
            </w:r>
          </w:p>
        </w:tc>
        <w:tc>
          <w:tcPr>
            <w:tcW w:w="1134" w:type="dxa"/>
            <w:tcBorders>
              <w:top w:val="nil"/>
              <w:bottom w:val="nil"/>
            </w:tcBorders>
            <w:shd w:val="clear" w:color="auto" w:fill="auto"/>
            <w:noWrap/>
            <w:vAlign w:val="center"/>
            <w:hideMark/>
          </w:tcPr>
          <w:p w14:paraId="0667698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10 (18.87)</w:t>
            </w:r>
          </w:p>
        </w:tc>
        <w:tc>
          <w:tcPr>
            <w:tcW w:w="992" w:type="dxa"/>
            <w:vMerge/>
            <w:vAlign w:val="center"/>
            <w:hideMark/>
          </w:tcPr>
          <w:p w14:paraId="4847B0FD"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51549F7" w14:textId="77777777" w:rsidTr="004C469F">
        <w:trPr>
          <w:trHeight w:val="260"/>
        </w:trPr>
        <w:tc>
          <w:tcPr>
            <w:tcW w:w="2547" w:type="dxa"/>
            <w:vMerge/>
          </w:tcPr>
          <w:p w14:paraId="025E2315"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0748A8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41F4828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13 (21.67)</w:t>
            </w:r>
          </w:p>
        </w:tc>
        <w:tc>
          <w:tcPr>
            <w:tcW w:w="1134" w:type="dxa"/>
            <w:tcBorders>
              <w:top w:val="nil"/>
              <w:bottom w:val="nil"/>
            </w:tcBorders>
            <w:shd w:val="clear" w:color="auto" w:fill="auto"/>
            <w:noWrap/>
            <w:vAlign w:val="center"/>
            <w:hideMark/>
          </w:tcPr>
          <w:p w14:paraId="5C412A6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13 (24.53)</w:t>
            </w:r>
          </w:p>
        </w:tc>
        <w:tc>
          <w:tcPr>
            <w:tcW w:w="992" w:type="dxa"/>
            <w:vMerge/>
            <w:vAlign w:val="center"/>
            <w:hideMark/>
          </w:tcPr>
          <w:p w14:paraId="4B054AD9"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6DB2C32" w14:textId="77777777" w:rsidTr="004C469F">
        <w:trPr>
          <w:trHeight w:val="260"/>
        </w:trPr>
        <w:tc>
          <w:tcPr>
            <w:tcW w:w="2547" w:type="dxa"/>
            <w:vMerge/>
          </w:tcPr>
          <w:p w14:paraId="3CC3481F"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2AB29A5D"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hideMark/>
          </w:tcPr>
          <w:p w14:paraId="20D8B81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15 (25.00)</w:t>
            </w:r>
          </w:p>
        </w:tc>
        <w:tc>
          <w:tcPr>
            <w:tcW w:w="1134" w:type="dxa"/>
            <w:tcBorders>
              <w:top w:val="nil"/>
            </w:tcBorders>
            <w:shd w:val="clear" w:color="auto" w:fill="auto"/>
            <w:noWrap/>
            <w:vAlign w:val="center"/>
            <w:hideMark/>
          </w:tcPr>
          <w:p w14:paraId="351BA0E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8 (15.09)</w:t>
            </w:r>
          </w:p>
        </w:tc>
        <w:tc>
          <w:tcPr>
            <w:tcW w:w="992" w:type="dxa"/>
            <w:vMerge/>
            <w:vAlign w:val="center"/>
            <w:hideMark/>
          </w:tcPr>
          <w:p w14:paraId="7FF78CA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E953D8" w14:paraId="4BC7BF66" w14:textId="77777777" w:rsidTr="004C469F">
        <w:trPr>
          <w:trHeight w:val="260"/>
        </w:trPr>
        <w:tc>
          <w:tcPr>
            <w:tcW w:w="7933" w:type="dxa"/>
            <w:gridSpan w:val="5"/>
            <w:shd w:val="clear" w:color="auto" w:fill="C1E4F5" w:themeFill="accent1" w:themeFillTint="33"/>
            <w:vAlign w:val="center"/>
          </w:tcPr>
          <w:p w14:paraId="313B520E"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r w:rsidRPr="006C4802">
              <w:rPr>
                <w:rFonts w:ascii="Calibri" w:eastAsia="Times New Roman" w:hAnsi="Calibri" w:cs="Calibri"/>
                <w:color w:val="000000"/>
                <w:sz w:val="20"/>
                <w:szCs w:val="20"/>
                <w:lang w:val="en-GB" w:eastAsia="es-ES"/>
              </w:rPr>
              <w:t xml:space="preserve">Overall opinion </w:t>
            </w:r>
            <w:r>
              <w:rPr>
                <w:rFonts w:ascii="Calibri" w:eastAsia="Times New Roman" w:hAnsi="Calibri" w:cs="Calibri"/>
                <w:color w:val="000000"/>
                <w:sz w:val="20"/>
                <w:szCs w:val="20"/>
                <w:lang w:val="en-GB" w:eastAsia="es-ES"/>
              </w:rPr>
              <w:t xml:space="preserve">regarding </w:t>
            </w:r>
            <w:r w:rsidRPr="006C4802">
              <w:rPr>
                <w:rFonts w:ascii="Calibri" w:eastAsia="Times New Roman" w:hAnsi="Calibri" w:cs="Calibri"/>
                <w:color w:val="000000"/>
                <w:sz w:val="20"/>
                <w:szCs w:val="20"/>
                <w:lang w:val="en-GB" w:eastAsia="es-ES"/>
              </w:rPr>
              <w:t>medicine and patient health</w:t>
            </w:r>
          </w:p>
        </w:tc>
      </w:tr>
      <w:tr w:rsidR="004747FC" w:rsidRPr="006C4802" w14:paraId="3CA2D07D" w14:textId="77777777" w:rsidTr="004C469F">
        <w:trPr>
          <w:trHeight w:val="50"/>
        </w:trPr>
        <w:tc>
          <w:tcPr>
            <w:tcW w:w="2547" w:type="dxa"/>
            <w:vMerge w:val="restart"/>
            <w:vAlign w:val="center"/>
          </w:tcPr>
          <w:p w14:paraId="49067D80"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Patient intends to continue using treatment</w:t>
            </w:r>
          </w:p>
        </w:tc>
        <w:tc>
          <w:tcPr>
            <w:tcW w:w="2109" w:type="dxa"/>
            <w:tcBorders>
              <w:bottom w:val="nil"/>
            </w:tcBorders>
            <w:shd w:val="clear" w:color="auto" w:fill="auto"/>
            <w:noWrap/>
            <w:vAlign w:val="bottom"/>
            <w:hideMark/>
          </w:tcPr>
          <w:p w14:paraId="1909825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1CDA6AE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bottom w:val="nil"/>
            </w:tcBorders>
            <w:shd w:val="clear" w:color="auto" w:fill="auto"/>
            <w:noWrap/>
            <w:vAlign w:val="center"/>
            <w:hideMark/>
          </w:tcPr>
          <w:p w14:paraId="0244AA5E"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p>
        </w:tc>
        <w:tc>
          <w:tcPr>
            <w:tcW w:w="992" w:type="dxa"/>
            <w:vMerge w:val="restart"/>
            <w:shd w:val="clear" w:color="auto" w:fill="auto"/>
            <w:noWrap/>
            <w:vAlign w:val="center"/>
            <w:hideMark/>
          </w:tcPr>
          <w:p w14:paraId="1F48885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0.022</w:t>
            </w:r>
          </w:p>
        </w:tc>
      </w:tr>
      <w:tr w:rsidR="004747FC" w:rsidRPr="006C4802" w14:paraId="29EA8531" w14:textId="77777777" w:rsidTr="004C469F">
        <w:trPr>
          <w:trHeight w:val="50"/>
        </w:trPr>
        <w:tc>
          <w:tcPr>
            <w:tcW w:w="2547" w:type="dxa"/>
            <w:vMerge/>
          </w:tcPr>
          <w:p w14:paraId="4D253150"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26E1A51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3987A48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top w:val="nil"/>
              <w:bottom w:val="nil"/>
            </w:tcBorders>
            <w:shd w:val="clear" w:color="auto" w:fill="auto"/>
            <w:noWrap/>
            <w:vAlign w:val="center"/>
            <w:hideMark/>
          </w:tcPr>
          <w:p w14:paraId="23BF667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ign w:val="center"/>
            <w:hideMark/>
          </w:tcPr>
          <w:p w14:paraId="00CBEA5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56F47E1" w14:textId="77777777" w:rsidTr="004C469F">
        <w:trPr>
          <w:trHeight w:val="50"/>
        </w:trPr>
        <w:tc>
          <w:tcPr>
            <w:tcW w:w="2547" w:type="dxa"/>
            <w:vMerge/>
          </w:tcPr>
          <w:p w14:paraId="2504845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3956C7C7"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513AF34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(3.28)</w:t>
            </w:r>
          </w:p>
        </w:tc>
        <w:tc>
          <w:tcPr>
            <w:tcW w:w="1134" w:type="dxa"/>
            <w:tcBorders>
              <w:top w:val="nil"/>
              <w:bottom w:val="nil"/>
            </w:tcBorders>
            <w:shd w:val="clear" w:color="auto" w:fill="auto"/>
            <w:noWrap/>
            <w:vAlign w:val="center"/>
            <w:hideMark/>
          </w:tcPr>
          <w:p w14:paraId="5D939BA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(5.66)</w:t>
            </w:r>
          </w:p>
        </w:tc>
        <w:tc>
          <w:tcPr>
            <w:tcW w:w="992" w:type="dxa"/>
            <w:vMerge/>
            <w:vAlign w:val="center"/>
            <w:hideMark/>
          </w:tcPr>
          <w:p w14:paraId="02C6F345"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5497612D" w14:textId="77777777" w:rsidTr="004C469F">
        <w:trPr>
          <w:trHeight w:val="50"/>
        </w:trPr>
        <w:tc>
          <w:tcPr>
            <w:tcW w:w="2547" w:type="dxa"/>
            <w:vMerge/>
          </w:tcPr>
          <w:p w14:paraId="392543DB"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65A8ED1E"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1C9D797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10 (16.39)</w:t>
            </w:r>
          </w:p>
        </w:tc>
        <w:tc>
          <w:tcPr>
            <w:tcW w:w="1134" w:type="dxa"/>
            <w:tcBorders>
              <w:top w:val="nil"/>
              <w:bottom w:val="nil"/>
            </w:tcBorders>
            <w:shd w:val="clear" w:color="auto" w:fill="auto"/>
            <w:noWrap/>
            <w:vAlign w:val="center"/>
            <w:hideMark/>
          </w:tcPr>
          <w:p w14:paraId="6049440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19 (35.85)</w:t>
            </w:r>
          </w:p>
        </w:tc>
        <w:tc>
          <w:tcPr>
            <w:tcW w:w="992" w:type="dxa"/>
            <w:vMerge/>
            <w:vAlign w:val="center"/>
            <w:hideMark/>
          </w:tcPr>
          <w:p w14:paraId="75C2FE01"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E3B9DD6" w14:textId="77777777" w:rsidTr="004C469F">
        <w:trPr>
          <w:trHeight w:val="50"/>
        </w:trPr>
        <w:tc>
          <w:tcPr>
            <w:tcW w:w="2547" w:type="dxa"/>
            <w:vMerge/>
          </w:tcPr>
          <w:p w14:paraId="4E77DC1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6742D83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hideMark/>
          </w:tcPr>
          <w:p w14:paraId="0A6D6D8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49 (80.33)</w:t>
            </w:r>
          </w:p>
        </w:tc>
        <w:tc>
          <w:tcPr>
            <w:tcW w:w="1134" w:type="dxa"/>
            <w:tcBorders>
              <w:top w:val="nil"/>
            </w:tcBorders>
            <w:shd w:val="clear" w:color="auto" w:fill="auto"/>
            <w:noWrap/>
            <w:vAlign w:val="center"/>
            <w:hideMark/>
          </w:tcPr>
          <w:p w14:paraId="230EB83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29 (54.72)</w:t>
            </w:r>
          </w:p>
        </w:tc>
        <w:tc>
          <w:tcPr>
            <w:tcW w:w="992" w:type="dxa"/>
            <w:vMerge/>
            <w:vAlign w:val="center"/>
            <w:hideMark/>
          </w:tcPr>
          <w:p w14:paraId="06BD10D6"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94C6C79" w14:textId="77777777" w:rsidTr="004C469F">
        <w:trPr>
          <w:trHeight w:val="50"/>
        </w:trPr>
        <w:tc>
          <w:tcPr>
            <w:tcW w:w="2547" w:type="dxa"/>
            <w:vMerge w:val="restart"/>
            <w:vAlign w:val="center"/>
          </w:tcPr>
          <w:p w14:paraId="7022E82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 xml:space="preserve">Patient feels happy with </w:t>
            </w:r>
            <w:r>
              <w:rPr>
                <w:rFonts w:ascii="Calibri" w:eastAsia="Times New Roman" w:hAnsi="Calibri" w:cs="Calibri"/>
                <w:color w:val="000000"/>
                <w:sz w:val="20"/>
                <w:szCs w:val="20"/>
                <w:lang w:val="en-GB" w:eastAsia="es-ES"/>
              </w:rPr>
              <w:t>their</w:t>
            </w:r>
            <w:r w:rsidRPr="006C4802">
              <w:rPr>
                <w:rFonts w:ascii="Calibri" w:eastAsia="Times New Roman" w:hAnsi="Calibri" w:cs="Calibri"/>
                <w:color w:val="000000"/>
                <w:sz w:val="20"/>
                <w:szCs w:val="20"/>
                <w:lang w:val="en-GB" w:eastAsia="es-ES"/>
              </w:rPr>
              <w:t xml:space="preserve"> treatment</w:t>
            </w:r>
          </w:p>
        </w:tc>
        <w:tc>
          <w:tcPr>
            <w:tcW w:w="2109" w:type="dxa"/>
            <w:tcBorders>
              <w:bottom w:val="nil"/>
            </w:tcBorders>
            <w:shd w:val="clear" w:color="auto" w:fill="auto"/>
            <w:noWrap/>
            <w:vAlign w:val="bottom"/>
            <w:hideMark/>
          </w:tcPr>
          <w:p w14:paraId="06309F4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125AED04"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bottom w:val="nil"/>
            </w:tcBorders>
            <w:shd w:val="clear" w:color="auto" w:fill="auto"/>
            <w:noWrap/>
            <w:vAlign w:val="center"/>
            <w:hideMark/>
          </w:tcPr>
          <w:p w14:paraId="454368DA"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(1.89)</w:t>
            </w:r>
          </w:p>
        </w:tc>
        <w:tc>
          <w:tcPr>
            <w:tcW w:w="992" w:type="dxa"/>
            <w:vMerge w:val="restart"/>
            <w:shd w:val="clear" w:color="auto" w:fill="auto"/>
            <w:noWrap/>
            <w:vAlign w:val="center"/>
            <w:hideMark/>
          </w:tcPr>
          <w:p w14:paraId="461A481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0.002</w:t>
            </w:r>
          </w:p>
        </w:tc>
      </w:tr>
      <w:tr w:rsidR="004747FC" w:rsidRPr="006C4802" w14:paraId="59F48896" w14:textId="77777777" w:rsidTr="004C469F">
        <w:trPr>
          <w:trHeight w:val="50"/>
        </w:trPr>
        <w:tc>
          <w:tcPr>
            <w:tcW w:w="2547" w:type="dxa"/>
            <w:vMerge/>
          </w:tcPr>
          <w:p w14:paraId="03EA612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19E1778"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38F72B9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top w:val="nil"/>
              <w:bottom w:val="nil"/>
            </w:tcBorders>
            <w:shd w:val="clear" w:color="auto" w:fill="auto"/>
            <w:noWrap/>
            <w:vAlign w:val="center"/>
            <w:hideMark/>
          </w:tcPr>
          <w:p w14:paraId="7D4F0C66"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(1.89)</w:t>
            </w:r>
          </w:p>
        </w:tc>
        <w:tc>
          <w:tcPr>
            <w:tcW w:w="992" w:type="dxa"/>
            <w:vMerge/>
            <w:vAlign w:val="center"/>
            <w:hideMark/>
          </w:tcPr>
          <w:p w14:paraId="5C9BA42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7CBD7D8" w14:textId="77777777" w:rsidTr="004C469F">
        <w:trPr>
          <w:trHeight w:val="50"/>
        </w:trPr>
        <w:tc>
          <w:tcPr>
            <w:tcW w:w="2547" w:type="dxa"/>
            <w:vMerge/>
          </w:tcPr>
          <w:p w14:paraId="1528D35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5A4052D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70B7290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5 (8.20)</w:t>
            </w:r>
          </w:p>
        </w:tc>
        <w:tc>
          <w:tcPr>
            <w:tcW w:w="1134" w:type="dxa"/>
            <w:tcBorders>
              <w:top w:val="nil"/>
              <w:bottom w:val="nil"/>
            </w:tcBorders>
            <w:shd w:val="clear" w:color="auto" w:fill="auto"/>
            <w:noWrap/>
            <w:vAlign w:val="center"/>
            <w:hideMark/>
          </w:tcPr>
          <w:p w14:paraId="3DAE7F8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6 (11.32)</w:t>
            </w:r>
          </w:p>
        </w:tc>
        <w:tc>
          <w:tcPr>
            <w:tcW w:w="992" w:type="dxa"/>
            <w:vMerge/>
            <w:vAlign w:val="center"/>
            <w:hideMark/>
          </w:tcPr>
          <w:p w14:paraId="6A5E8972"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0B865D9" w14:textId="77777777" w:rsidTr="004C469F">
        <w:trPr>
          <w:trHeight w:val="50"/>
        </w:trPr>
        <w:tc>
          <w:tcPr>
            <w:tcW w:w="2547" w:type="dxa"/>
            <w:vMerge/>
          </w:tcPr>
          <w:p w14:paraId="722455D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6FE8AF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1E26593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10 (16.39)</w:t>
            </w:r>
          </w:p>
        </w:tc>
        <w:tc>
          <w:tcPr>
            <w:tcW w:w="1134" w:type="dxa"/>
            <w:tcBorders>
              <w:top w:val="nil"/>
              <w:bottom w:val="nil"/>
            </w:tcBorders>
            <w:shd w:val="clear" w:color="auto" w:fill="auto"/>
            <w:noWrap/>
            <w:vAlign w:val="center"/>
            <w:hideMark/>
          </w:tcPr>
          <w:p w14:paraId="40383B1D"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25 (47.17)</w:t>
            </w:r>
          </w:p>
        </w:tc>
        <w:tc>
          <w:tcPr>
            <w:tcW w:w="992" w:type="dxa"/>
            <w:vMerge/>
            <w:vAlign w:val="center"/>
            <w:hideMark/>
          </w:tcPr>
          <w:p w14:paraId="4840959C"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3B94D8E" w14:textId="77777777" w:rsidTr="004C469F">
        <w:trPr>
          <w:trHeight w:val="260"/>
        </w:trPr>
        <w:tc>
          <w:tcPr>
            <w:tcW w:w="2547" w:type="dxa"/>
            <w:vMerge/>
          </w:tcPr>
          <w:p w14:paraId="6D28306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single" w:sz="4" w:space="0" w:color="auto"/>
            </w:tcBorders>
            <w:shd w:val="clear" w:color="auto" w:fill="auto"/>
            <w:noWrap/>
            <w:vAlign w:val="bottom"/>
            <w:hideMark/>
          </w:tcPr>
          <w:p w14:paraId="39D632A4"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bottom w:val="single" w:sz="4" w:space="0" w:color="auto"/>
            </w:tcBorders>
            <w:shd w:val="clear" w:color="auto" w:fill="auto"/>
            <w:noWrap/>
            <w:vAlign w:val="center"/>
            <w:hideMark/>
          </w:tcPr>
          <w:p w14:paraId="6961993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45 (73.77)</w:t>
            </w:r>
          </w:p>
        </w:tc>
        <w:tc>
          <w:tcPr>
            <w:tcW w:w="1134" w:type="dxa"/>
            <w:tcBorders>
              <w:top w:val="nil"/>
              <w:bottom w:val="single" w:sz="4" w:space="0" w:color="auto"/>
            </w:tcBorders>
            <w:shd w:val="clear" w:color="auto" w:fill="auto"/>
            <w:noWrap/>
            <w:vAlign w:val="center"/>
            <w:hideMark/>
          </w:tcPr>
          <w:p w14:paraId="603FB270"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20 (37.74)</w:t>
            </w:r>
          </w:p>
        </w:tc>
        <w:tc>
          <w:tcPr>
            <w:tcW w:w="992" w:type="dxa"/>
            <w:vMerge/>
            <w:vAlign w:val="center"/>
            <w:hideMark/>
          </w:tcPr>
          <w:p w14:paraId="06AD5C44"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44676139" w14:textId="77777777" w:rsidTr="004C469F">
        <w:trPr>
          <w:trHeight w:val="50"/>
        </w:trPr>
        <w:tc>
          <w:tcPr>
            <w:tcW w:w="2547" w:type="dxa"/>
            <w:vMerge w:val="restart"/>
            <w:vAlign w:val="center"/>
          </w:tcPr>
          <w:p w14:paraId="36E12AE9"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In general, patient feels satisfied with treatment</w:t>
            </w:r>
          </w:p>
        </w:tc>
        <w:tc>
          <w:tcPr>
            <w:tcW w:w="2109" w:type="dxa"/>
            <w:tcBorders>
              <w:bottom w:val="nil"/>
            </w:tcBorders>
            <w:shd w:val="clear" w:color="auto" w:fill="auto"/>
            <w:noWrap/>
            <w:vAlign w:val="bottom"/>
            <w:hideMark/>
          </w:tcPr>
          <w:p w14:paraId="7737FCD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Not at all</w:t>
            </w:r>
          </w:p>
        </w:tc>
        <w:tc>
          <w:tcPr>
            <w:tcW w:w="1151" w:type="dxa"/>
            <w:tcBorders>
              <w:bottom w:val="nil"/>
            </w:tcBorders>
            <w:shd w:val="clear" w:color="auto" w:fill="auto"/>
            <w:noWrap/>
            <w:vAlign w:val="center"/>
            <w:hideMark/>
          </w:tcPr>
          <w:p w14:paraId="39EAC567"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p>
        </w:tc>
        <w:tc>
          <w:tcPr>
            <w:tcW w:w="1134" w:type="dxa"/>
            <w:tcBorders>
              <w:bottom w:val="nil"/>
            </w:tcBorders>
            <w:shd w:val="clear" w:color="auto" w:fill="auto"/>
            <w:noWrap/>
            <w:vAlign w:val="center"/>
            <w:hideMark/>
          </w:tcPr>
          <w:p w14:paraId="7EA3D469" w14:textId="77777777" w:rsidR="004747FC" w:rsidRPr="006C4802" w:rsidRDefault="004747FC" w:rsidP="004C469F">
            <w:pPr>
              <w:spacing w:after="0" w:line="240" w:lineRule="auto"/>
              <w:jc w:val="center"/>
              <w:rPr>
                <w:rFonts w:ascii="Times New Roman" w:eastAsia="Times New Roman" w:hAnsi="Times New Roman" w:cs="Times New Roman"/>
                <w:sz w:val="20"/>
                <w:szCs w:val="20"/>
                <w:lang w:val="en-GB" w:eastAsia="es-ES"/>
              </w:rPr>
            </w:pPr>
          </w:p>
        </w:tc>
        <w:tc>
          <w:tcPr>
            <w:tcW w:w="992" w:type="dxa"/>
            <w:vMerge w:val="restart"/>
            <w:shd w:val="clear" w:color="auto" w:fill="auto"/>
            <w:noWrap/>
            <w:vAlign w:val="center"/>
            <w:hideMark/>
          </w:tcPr>
          <w:p w14:paraId="6E18B1B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0.007</w:t>
            </w:r>
          </w:p>
        </w:tc>
      </w:tr>
      <w:tr w:rsidR="004747FC" w:rsidRPr="006C4802" w14:paraId="0E48F69C" w14:textId="77777777" w:rsidTr="004C469F">
        <w:trPr>
          <w:trHeight w:val="50"/>
        </w:trPr>
        <w:tc>
          <w:tcPr>
            <w:tcW w:w="2547" w:type="dxa"/>
            <w:vMerge/>
          </w:tcPr>
          <w:p w14:paraId="4D099F2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052B4DA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A little bit</w:t>
            </w:r>
          </w:p>
        </w:tc>
        <w:tc>
          <w:tcPr>
            <w:tcW w:w="1151" w:type="dxa"/>
            <w:tcBorders>
              <w:top w:val="nil"/>
              <w:bottom w:val="nil"/>
            </w:tcBorders>
            <w:shd w:val="clear" w:color="auto" w:fill="auto"/>
            <w:noWrap/>
            <w:vAlign w:val="center"/>
            <w:hideMark/>
          </w:tcPr>
          <w:p w14:paraId="694F834B"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 (1.64)</w:t>
            </w:r>
          </w:p>
        </w:tc>
        <w:tc>
          <w:tcPr>
            <w:tcW w:w="1134" w:type="dxa"/>
            <w:tcBorders>
              <w:top w:val="nil"/>
              <w:bottom w:val="nil"/>
            </w:tcBorders>
            <w:shd w:val="clear" w:color="auto" w:fill="auto"/>
            <w:noWrap/>
            <w:vAlign w:val="center"/>
            <w:hideMark/>
          </w:tcPr>
          <w:p w14:paraId="2A6CBCD9"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 (3.77)</w:t>
            </w:r>
          </w:p>
        </w:tc>
        <w:tc>
          <w:tcPr>
            <w:tcW w:w="992" w:type="dxa"/>
            <w:vMerge/>
            <w:vAlign w:val="center"/>
            <w:hideMark/>
          </w:tcPr>
          <w:p w14:paraId="28959A30"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2CB01053" w14:textId="77777777" w:rsidTr="004C469F">
        <w:trPr>
          <w:trHeight w:val="50"/>
        </w:trPr>
        <w:tc>
          <w:tcPr>
            <w:tcW w:w="2547" w:type="dxa"/>
            <w:vMerge/>
          </w:tcPr>
          <w:p w14:paraId="202989FA"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749F0459"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Somewhat</w:t>
            </w:r>
          </w:p>
        </w:tc>
        <w:tc>
          <w:tcPr>
            <w:tcW w:w="1151" w:type="dxa"/>
            <w:tcBorders>
              <w:top w:val="nil"/>
              <w:bottom w:val="nil"/>
            </w:tcBorders>
            <w:shd w:val="clear" w:color="auto" w:fill="auto"/>
            <w:noWrap/>
            <w:vAlign w:val="center"/>
            <w:hideMark/>
          </w:tcPr>
          <w:p w14:paraId="1376C3F2"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3 (4.92)</w:t>
            </w:r>
          </w:p>
        </w:tc>
        <w:tc>
          <w:tcPr>
            <w:tcW w:w="1134" w:type="dxa"/>
            <w:tcBorders>
              <w:top w:val="nil"/>
              <w:bottom w:val="nil"/>
            </w:tcBorders>
            <w:shd w:val="clear" w:color="auto" w:fill="auto"/>
            <w:noWrap/>
            <w:vAlign w:val="center"/>
            <w:hideMark/>
          </w:tcPr>
          <w:p w14:paraId="4E47C6E5"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7 (13.21)</w:t>
            </w:r>
          </w:p>
        </w:tc>
        <w:tc>
          <w:tcPr>
            <w:tcW w:w="992" w:type="dxa"/>
            <w:vMerge/>
            <w:vAlign w:val="center"/>
            <w:hideMark/>
          </w:tcPr>
          <w:p w14:paraId="32A630EF"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1B243D8E" w14:textId="77777777" w:rsidTr="004C469F">
        <w:trPr>
          <w:trHeight w:val="50"/>
        </w:trPr>
        <w:tc>
          <w:tcPr>
            <w:tcW w:w="2547" w:type="dxa"/>
            <w:vMerge/>
          </w:tcPr>
          <w:p w14:paraId="796F0F46"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bottom w:val="nil"/>
            </w:tcBorders>
            <w:shd w:val="clear" w:color="auto" w:fill="auto"/>
            <w:noWrap/>
            <w:vAlign w:val="bottom"/>
            <w:hideMark/>
          </w:tcPr>
          <w:p w14:paraId="34A9E971"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Quite a bit</w:t>
            </w:r>
          </w:p>
        </w:tc>
        <w:tc>
          <w:tcPr>
            <w:tcW w:w="1151" w:type="dxa"/>
            <w:tcBorders>
              <w:top w:val="nil"/>
              <w:bottom w:val="nil"/>
            </w:tcBorders>
            <w:shd w:val="clear" w:color="auto" w:fill="auto"/>
            <w:noWrap/>
            <w:vAlign w:val="center"/>
            <w:hideMark/>
          </w:tcPr>
          <w:p w14:paraId="756D5503"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12 (19.67)</w:t>
            </w:r>
          </w:p>
        </w:tc>
        <w:tc>
          <w:tcPr>
            <w:tcW w:w="1134" w:type="dxa"/>
            <w:tcBorders>
              <w:top w:val="nil"/>
              <w:bottom w:val="nil"/>
            </w:tcBorders>
            <w:shd w:val="clear" w:color="auto" w:fill="auto"/>
            <w:noWrap/>
            <w:vAlign w:val="center"/>
            <w:hideMark/>
          </w:tcPr>
          <w:p w14:paraId="7E63406F"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22 (41.51)</w:t>
            </w:r>
          </w:p>
        </w:tc>
        <w:tc>
          <w:tcPr>
            <w:tcW w:w="992" w:type="dxa"/>
            <w:vMerge/>
            <w:vAlign w:val="center"/>
            <w:hideMark/>
          </w:tcPr>
          <w:p w14:paraId="40ABD557"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r w:rsidR="004747FC" w:rsidRPr="006C4802" w14:paraId="75BF4951" w14:textId="77777777" w:rsidTr="004C469F">
        <w:trPr>
          <w:trHeight w:val="50"/>
        </w:trPr>
        <w:tc>
          <w:tcPr>
            <w:tcW w:w="2547" w:type="dxa"/>
            <w:vMerge/>
          </w:tcPr>
          <w:p w14:paraId="585A26FC"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p>
        </w:tc>
        <w:tc>
          <w:tcPr>
            <w:tcW w:w="2109" w:type="dxa"/>
            <w:tcBorders>
              <w:top w:val="nil"/>
            </w:tcBorders>
            <w:shd w:val="clear" w:color="auto" w:fill="auto"/>
            <w:noWrap/>
            <w:vAlign w:val="bottom"/>
            <w:hideMark/>
          </w:tcPr>
          <w:p w14:paraId="15966672" w14:textId="77777777" w:rsidR="004747FC" w:rsidRPr="006C4802" w:rsidRDefault="004747FC" w:rsidP="004C469F">
            <w:pPr>
              <w:spacing w:after="0" w:line="240" w:lineRule="auto"/>
              <w:jc w:val="right"/>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Very much</w:t>
            </w:r>
          </w:p>
        </w:tc>
        <w:tc>
          <w:tcPr>
            <w:tcW w:w="1151" w:type="dxa"/>
            <w:tcBorders>
              <w:top w:val="nil"/>
            </w:tcBorders>
            <w:shd w:val="clear" w:color="auto" w:fill="auto"/>
            <w:noWrap/>
            <w:vAlign w:val="center"/>
            <w:hideMark/>
          </w:tcPr>
          <w:p w14:paraId="45E4CF2C"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45 (73.77)</w:t>
            </w:r>
          </w:p>
        </w:tc>
        <w:tc>
          <w:tcPr>
            <w:tcW w:w="1134" w:type="dxa"/>
            <w:tcBorders>
              <w:top w:val="nil"/>
            </w:tcBorders>
            <w:shd w:val="clear" w:color="auto" w:fill="auto"/>
            <w:noWrap/>
            <w:vAlign w:val="center"/>
            <w:hideMark/>
          </w:tcPr>
          <w:p w14:paraId="75ECA7D1" w14:textId="77777777" w:rsidR="004747FC" w:rsidRPr="006C4802" w:rsidRDefault="004747FC" w:rsidP="004C469F">
            <w:pPr>
              <w:spacing w:after="0" w:line="240" w:lineRule="auto"/>
              <w:jc w:val="center"/>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22 (41.51)</w:t>
            </w:r>
          </w:p>
        </w:tc>
        <w:tc>
          <w:tcPr>
            <w:tcW w:w="992" w:type="dxa"/>
            <w:vMerge/>
            <w:vAlign w:val="center"/>
            <w:hideMark/>
          </w:tcPr>
          <w:p w14:paraId="12EEFF27" w14:textId="77777777" w:rsidR="004747FC" w:rsidRPr="006C4802" w:rsidRDefault="004747FC" w:rsidP="004C469F">
            <w:pPr>
              <w:spacing w:after="0" w:line="240" w:lineRule="auto"/>
              <w:rPr>
                <w:rFonts w:ascii="Calibri" w:eastAsia="Times New Roman" w:hAnsi="Calibri" w:cs="Calibri"/>
                <w:color w:val="000000"/>
                <w:sz w:val="20"/>
                <w:szCs w:val="20"/>
                <w:lang w:val="en-GB" w:eastAsia="es-ES"/>
              </w:rPr>
            </w:pPr>
          </w:p>
        </w:tc>
      </w:tr>
    </w:tbl>
    <w:p w14:paraId="466C9393" w14:textId="77777777" w:rsidR="004747FC" w:rsidRPr="006C4802" w:rsidRDefault="004747FC" w:rsidP="004747FC">
      <w:pPr>
        <w:spacing w:after="120" w:line="276" w:lineRule="auto"/>
        <w:rPr>
          <w:rFonts w:ascii="Calibri" w:eastAsia="Times New Roman" w:hAnsi="Calibri" w:cs="Calibri"/>
          <w:color w:val="000000"/>
          <w:sz w:val="20"/>
          <w:szCs w:val="20"/>
          <w:lang w:val="en-GB" w:eastAsia="es-ES"/>
        </w:rPr>
      </w:pPr>
      <w:r w:rsidRPr="006C4802">
        <w:rPr>
          <w:rFonts w:ascii="Calibri" w:eastAsia="Times New Roman" w:hAnsi="Calibri" w:cs="Calibri"/>
          <w:color w:val="000000"/>
          <w:sz w:val="20"/>
          <w:szCs w:val="20"/>
          <w:lang w:val="en-GB" w:eastAsia="es-ES"/>
        </w:rPr>
        <w:t xml:space="preserve">Note: Pearson's </w:t>
      </w:r>
      <w:r>
        <w:rPr>
          <w:rFonts w:ascii="Calibri" w:eastAsia="Times New Roman" w:hAnsi="Calibri" w:cs="Calibri"/>
          <w:color w:val="000000"/>
          <w:sz w:val="20"/>
          <w:szCs w:val="20"/>
          <w:lang w:val="en-GB" w:eastAsia="es-ES"/>
        </w:rPr>
        <w:t>c</w:t>
      </w:r>
      <w:r w:rsidRPr="006C4802">
        <w:rPr>
          <w:rFonts w:ascii="Calibri" w:eastAsia="Times New Roman" w:hAnsi="Calibri" w:cs="Calibri"/>
          <w:color w:val="000000"/>
          <w:sz w:val="20"/>
          <w:szCs w:val="20"/>
          <w:lang w:val="en-GB" w:eastAsia="es-ES"/>
        </w:rPr>
        <w:t>hi-squared test was used to calculate p-value</w:t>
      </w:r>
    </w:p>
    <w:p w14:paraId="4E663EA6" w14:textId="77777777" w:rsidR="004747FC" w:rsidRPr="006C4802" w:rsidRDefault="004747FC" w:rsidP="004747FC">
      <w:pPr>
        <w:spacing w:after="120" w:line="276" w:lineRule="auto"/>
        <w:ind w:right="946"/>
        <w:jc w:val="both"/>
        <w:rPr>
          <w:rFonts w:cstheme="minorHAnsi"/>
          <w:bCs/>
          <w:sz w:val="20"/>
          <w:szCs w:val="20"/>
          <w:lang w:val="en-GB"/>
        </w:rPr>
      </w:pPr>
      <w:r w:rsidRPr="006C4802">
        <w:rPr>
          <w:rFonts w:cstheme="minorHAnsi"/>
          <w:bCs/>
          <w:sz w:val="20"/>
          <w:szCs w:val="20"/>
          <w:lang w:val="en-GB"/>
        </w:rPr>
        <w:t xml:space="preserve">The original version of the SATMED-Q questionnaire can be found, after authorization, here: </w:t>
      </w:r>
      <w:hyperlink r:id="rId5" w:history="1">
        <w:r w:rsidRPr="006C4802">
          <w:rPr>
            <w:rStyle w:val="Hyperlink"/>
            <w:rFonts w:cstheme="minorHAnsi"/>
            <w:bCs/>
            <w:sz w:val="20"/>
            <w:szCs w:val="20"/>
            <w:lang w:val="en-GB"/>
          </w:rPr>
          <w:t>https://eprovide.mapi-trust.org/instruments/treatment-satisfaction-with-medicines-questionnaire</w:t>
        </w:r>
      </w:hyperlink>
      <w:r w:rsidRPr="006C4802">
        <w:rPr>
          <w:rFonts w:cstheme="minorHAnsi"/>
          <w:bCs/>
          <w:sz w:val="20"/>
          <w:szCs w:val="20"/>
          <w:lang w:val="en-GB"/>
        </w:rPr>
        <w:t xml:space="preserve"> </w:t>
      </w:r>
    </w:p>
    <w:p w14:paraId="437E54C0" w14:textId="77777777" w:rsidR="004747FC" w:rsidRPr="006C4802" w:rsidRDefault="004747FC" w:rsidP="004747FC">
      <w:pPr>
        <w:spacing w:after="120" w:line="276" w:lineRule="auto"/>
        <w:rPr>
          <w:rFonts w:asciiTheme="majorHAnsi" w:hAnsiTheme="majorHAnsi" w:cstheme="majorHAnsi"/>
          <w:bCs/>
          <w:lang w:val="en-GB"/>
        </w:rPr>
      </w:pPr>
    </w:p>
    <w:p w14:paraId="6086198C"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br w:type="page"/>
      </w:r>
    </w:p>
    <w:p w14:paraId="138EFADC" w14:textId="77777777" w:rsidR="004747FC" w:rsidRPr="006C4802" w:rsidRDefault="004747FC" w:rsidP="004747FC">
      <w:pPr>
        <w:spacing w:after="120" w:line="276" w:lineRule="auto"/>
        <w:ind w:right="662"/>
        <w:jc w:val="both"/>
        <w:rPr>
          <w:rFonts w:asciiTheme="majorHAnsi" w:hAnsiTheme="majorHAnsi" w:cstheme="majorHAnsi"/>
          <w:b/>
          <w:bCs/>
          <w:lang w:val="en-GB"/>
        </w:rPr>
      </w:pPr>
      <w:r w:rsidRPr="006C4802">
        <w:rPr>
          <w:rFonts w:asciiTheme="majorHAnsi" w:hAnsiTheme="majorHAnsi" w:cstheme="majorHAnsi"/>
          <w:b/>
          <w:bCs/>
          <w:lang w:val="en-GB"/>
        </w:rPr>
        <w:lastRenderedPageBreak/>
        <w:t>Supplementary Table 4. Logistic regression model to identify factors associated with adherence</w:t>
      </w:r>
      <w:r>
        <w:rPr>
          <w:rFonts w:asciiTheme="majorHAnsi" w:hAnsiTheme="majorHAnsi" w:cstheme="majorHAnsi"/>
          <w:b/>
          <w:bCs/>
          <w:lang w:val="en-GB"/>
        </w:rPr>
        <w:t xml:space="preserve"> measured according to</w:t>
      </w:r>
      <w:r w:rsidRPr="006C4802">
        <w:rPr>
          <w:rFonts w:asciiTheme="majorHAnsi" w:hAnsiTheme="majorHAnsi" w:cstheme="majorHAnsi"/>
          <w:b/>
          <w:bCs/>
          <w:lang w:val="en-GB"/>
        </w:rPr>
        <w:t xml:space="preserve"> </w:t>
      </w:r>
      <w:r>
        <w:rPr>
          <w:rFonts w:asciiTheme="majorHAnsi" w:hAnsiTheme="majorHAnsi" w:cstheme="majorHAnsi"/>
          <w:b/>
          <w:bCs/>
          <w:lang w:val="en-GB"/>
        </w:rPr>
        <w:t>f</w:t>
      </w:r>
      <w:r w:rsidRPr="006C4802">
        <w:rPr>
          <w:rFonts w:asciiTheme="majorHAnsi" w:hAnsiTheme="majorHAnsi" w:cstheme="majorHAnsi"/>
          <w:b/>
          <w:bCs/>
          <w:lang w:val="en-GB"/>
        </w:rPr>
        <w:t>org</w:t>
      </w:r>
      <w:r>
        <w:rPr>
          <w:rFonts w:asciiTheme="majorHAnsi" w:hAnsiTheme="majorHAnsi" w:cstheme="majorHAnsi"/>
          <w:b/>
          <w:bCs/>
          <w:lang w:val="en-GB"/>
        </w:rPr>
        <w:t>e</w:t>
      </w:r>
      <w:r w:rsidRPr="006C4802">
        <w:rPr>
          <w:rFonts w:asciiTheme="majorHAnsi" w:hAnsiTheme="majorHAnsi" w:cstheme="majorHAnsi"/>
          <w:b/>
          <w:bCs/>
          <w:lang w:val="en-GB"/>
        </w:rPr>
        <w:t>t</w:t>
      </w:r>
      <w:r>
        <w:rPr>
          <w:rFonts w:asciiTheme="majorHAnsi" w:hAnsiTheme="majorHAnsi" w:cstheme="majorHAnsi"/>
          <w:b/>
          <w:bCs/>
          <w:lang w:val="en-GB"/>
        </w:rPr>
        <w:t>ting</w:t>
      </w:r>
      <w:r w:rsidRPr="006C4802">
        <w:rPr>
          <w:rFonts w:asciiTheme="majorHAnsi" w:hAnsiTheme="majorHAnsi" w:cstheme="majorHAnsi"/>
          <w:b/>
          <w:bCs/>
          <w:lang w:val="en-GB"/>
        </w:rPr>
        <w:t xml:space="preserve"> to take medication at </w:t>
      </w:r>
      <w:r>
        <w:rPr>
          <w:rFonts w:asciiTheme="majorHAnsi" w:hAnsiTheme="majorHAnsi" w:cstheme="majorHAnsi"/>
          <w:b/>
          <w:bCs/>
          <w:lang w:val="en-GB"/>
        </w:rPr>
        <w:t>six</w:t>
      </w:r>
      <w:r w:rsidRPr="006C4802">
        <w:rPr>
          <w:rFonts w:asciiTheme="majorHAnsi" w:hAnsiTheme="majorHAnsi" w:cstheme="majorHAnsi"/>
          <w:b/>
          <w:bCs/>
          <w:lang w:val="en-GB"/>
        </w:rPr>
        <w:t xml:space="preserve"> months.</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00"/>
        <w:gridCol w:w="12"/>
        <w:gridCol w:w="2127"/>
        <w:gridCol w:w="2977"/>
        <w:gridCol w:w="1701"/>
      </w:tblGrid>
      <w:tr w:rsidR="004747FC" w:rsidRPr="006C4802" w14:paraId="5DCE8613" w14:textId="77777777" w:rsidTr="004C469F">
        <w:trPr>
          <w:trHeight w:val="260"/>
        </w:trPr>
        <w:tc>
          <w:tcPr>
            <w:tcW w:w="3539" w:type="dxa"/>
            <w:gridSpan w:val="3"/>
            <w:tcBorders>
              <w:bottom w:val="single" w:sz="4" w:space="0" w:color="auto"/>
            </w:tcBorders>
            <w:shd w:val="clear" w:color="auto" w:fill="0A2F41" w:themeFill="accent1" w:themeFillShade="80"/>
          </w:tcPr>
          <w:p w14:paraId="6F3A8C15"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p>
        </w:tc>
        <w:tc>
          <w:tcPr>
            <w:tcW w:w="2977" w:type="dxa"/>
            <w:tcBorders>
              <w:bottom w:val="single" w:sz="4" w:space="0" w:color="auto"/>
            </w:tcBorders>
            <w:shd w:val="clear" w:color="auto" w:fill="0A2F41" w:themeFill="accent1" w:themeFillShade="80"/>
            <w:noWrap/>
            <w:vAlign w:val="center"/>
          </w:tcPr>
          <w:p w14:paraId="341CEA61"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OR (95%</w:t>
            </w:r>
            <w:r>
              <w:rPr>
                <w:rFonts w:ascii="Calibri" w:eastAsia="Times New Roman" w:hAnsi="Calibri" w:cs="Calibri"/>
                <w:color w:val="FFFFFF" w:themeColor="background1"/>
                <w:sz w:val="20"/>
                <w:szCs w:val="20"/>
                <w:lang w:val="en-GB" w:eastAsia="es-ES"/>
              </w:rPr>
              <w:t xml:space="preserve"> CI</w:t>
            </w:r>
            <w:r w:rsidRPr="006C4802">
              <w:rPr>
                <w:rFonts w:ascii="Calibri" w:eastAsia="Times New Roman" w:hAnsi="Calibri" w:cs="Calibri"/>
                <w:color w:val="FFFFFF" w:themeColor="background1"/>
                <w:sz w:val="20"/>
                <w:szCs w:val="20"/>
                <w:lang w:val="en-GB" w:eastAsia="es-ES"/>
              </w:rPr>
              <w:t>)</w:t>
            </w:r>
          </w:p>
        </w:tc>
        <w:tc>
          <w:tcPr>
            <w:tcW w:w="1701" w:type="dxa"/>
            <w:shd w:val="clear" w:color="auto" w:fill="0A2F41" w:themeFill="accent1" w:themeFillShade="80"/>
            <w:noWrap/>
            <w:vAlign w:val="center"/>
          </w:tcPr>
          <w:p w14:paraId="545862AE"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color w:val="FFFFFF" w:themeColor="background1"/>
                <w:sz w:val="20"/>
                <w:szCs w:val="20"/>
                <w:lang w:val="en-GB" w:eastAsia="es-ES"/>
              </w:rPr>
              <w:t>p-value</w:t>
            </w:r>
          </w:p>
        </w:tc>
      </w:tr>
      <w:tr w:rsidR="004747FC" w:rsidRPr="006C4802" w14:paraId="60D0CE80" w14:textId="77777777" w:rsidTr="004C469F">
        <w:trPr>
          <w:trHeight w:val="260"/>
        </w:trPr>
        <w:tc>
          <w:tcPr>
            <w:tcW w:w="8217" w:type="dxa"/>
            <w:gridSpan w:val="5"/>
            <w:tcBorders>
              <w:bottom w:val="single" w:sz="4" w:space="0" w:color="auto"/>
            </w:tcBorders>
            <w:shd w:val="clear" w:color="auto" w:fill="45B0E1" w:themeFill="accent1" w:themeFillTint="99"/>
          </w:tcPr>
          <w:p w14:paraId="56FA7113"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sz w:val="20"/>
                <w:szCs w:val="20"/>
                <w:lang w:val="en-GB" w:eastAsia="es-ES"/>
              </w:rPr>
              <w:t>Model 1: Null model</w:t>
            </w:r>
          </w:p>
        </w:tc>
      </w:tr>
      <w:tr w:rsidR="004747FC" w:rsidRPr="006C4802" w14:paraId="13427C7A" w14:textId="77777777" w:rsidTr="004C469F">
        <w:trPr>
          <w:trHeight w:val="260"/>
        </w:trPr>
        <w:tc>
          <w:tcPr>
            <w:tcW w:w="1400" w:type="dxa"/>
            <w:vMerge w:val="restart"/>
            <w:tcBorders>
              <w:right w:val="nil"/>
            </w:tcBorders>
            <w:shd w:val="clear" w:color="auto" w:fill="auto"/>
            <w:vAlign w:val="center"/>
          </w:tcPr>
          <w:p w14:paraId="458EF438" w14:textId="77777777" w:rsidR="004747FC" w:rsidRPr="006C4802" w:rsidRDefault="004747FC" w:rsidP="004C469F">
            <w:pPr>
              <w:spacing w:after="0" w:line="240" w:lineRule="auto"/>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sz w:val="20"/>
                <w:szCs w:val="20"/>
                <w:lang w:val="en-GB" w:eastAsia="es-ES"/>
              </w:rPr>
              <w:t>Group</w:t>
            </w:r>
          </w:p>
        </w:tc>
        <w:tc>
          <w:tcPr>
            <w:tcW w:w="2139" w:type="dxa"/>
            <w:gridSpan w:val="2"/>
            <w:tcBorders>
              <w:left w:val="nil"/>
              <w:bottom w:val="nil"/>
            </w:tcBorders>
            <w:shd w:val="clear" w:color="auto" w:fill="auto"/>
            <w:vAlign w:val="center"/>
          </w:tcPr>
          <w:p w14:paraId="183BDB84" w14:textId="77777777" w:rsidR="004747FC" w:rsidRPr="006C4802" w:rsidRDefault="004747FC" w:rsidP="004C469F">
            <w:pPr>
              <w:spacing w:after="0" w:line="240" w:lineRule="auto"/>
              <w:jc w:val="right"/>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sz w:val="20"/>
                <w:szCs w:val="20"/>
                <w:lang w:val="en-GB" w:eastAsia="es-ES"/>
              </w:rPr>
              <w:t>Control</w:t>
            </w:r>
          </w:p>
        </w:tc>
        <w:tc>
          <w:tcPr>
            <w:tcW w:w="2977" w:type="dxa"/>
            <w:tcBorders>
              <w:bottom w:val="nil"/>
            </w:tcBorders>
            <w:shd w:val="clear" w:color="auto" w:fill="auto"/>
            <w:noWrap/>
            <w:vAlign w:val="center"/>
          </w:tcPr>
          <w:p w14:paraId="4B612241"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p>
        </w:tc>
        <w:tc>
          <w:tcPr>
            <w:tcW w:w="1701" w:type="dxa"/>
            <w:tcBorders>
              <w:bottom w:val="nil"/>
            </w:tcBorders>
            <w:shd w:val="clear" w:color="auto" w:fill="auto"/>
            <w:noWrap/>
            <w:vAlign w:val="center"/>
          </w:tcPr>
          <w:p w14:paraId="686C0681"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p>
        </w:tc>
      </w:tr>
      <w:tr w:rsidR="004747FC" w:rsidRPr="006C4802" w14:paraId="7BDD31DD" w14:textId="77777777" w:rsidTr="004C469F">
        <w:trPr>
          <w:trHeight w:val="260"/>
        </w:trPr>
        <w:tc>
          <w:tcPr>
            <w:tcW w:w="1400" w:type="dxa"/>
            <w:vMerge/>
            <w:tcBorders>
              <w:bottom w:val="single" w:sz="4" w:space="0" w:color="auto"/>
              <w:right w:val="nil"/>
            </w:tcBorders>
            <w:shd w:val="clear" w:color="auto" w:fill="auto"/>
          </w:tcPr>
          <w:p w14:paraId="78AE003A"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p>
        </w:tc>
        <w:tc>
          <w:tcPr>
            <w:tcW w:w="2139" w:type="dxa"/>
            <w:gridSpan w:val="2"/>
            <w:tcBorders>
              <w:top w:val="nil"/>
              <w:left w:val="nil"/>
              <w:bottom w:val="single" w:sz="4" w:space="0" w:color="auto"/>
            </w:tcBorders>
            <w:shd w:val="clear" w:color="auto" w:fill="auto"/>
            <w:vAlign w:val="center"/>
          </w:tcPr>
          <w:p w14:paraId="464B9BD8" w14:textId="77777777" w:rsidR="004747FC" w:rsidRPr="006C4802" w:rsidRDefault="004747FC" w:rsidP="004C469F">
            <w:pPr>
              <w:spacing w:after="0" w:line="240" w:lineRule="auto"/>
              <w:jc w:val="right"/>
              <w:rPr>
                <w:rFonts w:ascii="Calibri" w:eastAsia="Times New Roman" w:hAnsi="Calibri" w:cs="Calibri"/>
                <w:color w:val="FFFFFF" w:themeColor="background1"/>
                <w:sz w:val="20"/>
                <w:szCs w:val="20"/>
                <w:lang w:val="en-GB" w:eastAsia="es-ES"/>
              </w:rPr>
            </w:pPr>
            <w:r w:rsidRPr="006C4802">
              <w:rPr>
                <w:rFonts w:ascii="Calibri" w:eastAsia="Times New Roman" w:hAnsi="Calibri" w:cs="Calibri"/>
                <w:sz w:val="20"/>
                <w:szCs w:val="20"/>
                <w:lang w:val="en-GB" w:eastAsia="es-ES"/>
              </w:rPr>
              <w:t>Intervention</w:t>
            </w:r>
          </w:p>
        </w:tc>
        <w:tc>
          <w:tcPr>
            <w:tcW w:w="2977" w:type="dxa"/>
            <w:tcBorders>
              <w:top w:val="nil"/>
              <w:bottom w:val="single" w:sz="4" w:space="0" w:color="auto"/>
            </w:tcBorders>
            <w:shd w:val="clear" w:color="auto" w:fill="auto"/>
            <w:noWrap/>
            <w:vAlign w:val="center"/>
          </w:tcPr>
          <w:p w14:paraId="5DA6812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1.052 (0.457-2.419)</w:t>
            </w:r>
          </w:p>
        </w:tc>
        <w:tc>
          <w:tcPr>
            <w:tcW w:w="1701" w:type="dxa"/>
            <w:tcBorders>
              <w:top w:val="nil"/>
            </w:tcBorders>
            <w:shd w:val="clear" w:color="auto" w:fill="auto"/>
            <w:noWrap/>
            <w:vAlign w:val="center"/>
          </w:tcPr>
          <w:p w14:paraId="57B5FDF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0.905</w:t>
            </w:r>
          </w:p>
        </w:tc>
      </w:tr>
      <w:tr w:rsidR="004747FC" w:rsidRPr="006C4802" w14:paraId="6F949315" w14:textId="77777777" w:rsidTr="004C469F">
        <w:trPr>
          <w:trHeight w:val="260"/>
        </w:trPr>
        <w:tc>
          <w:tcPr>
            <w:tcW w:w="8217" w:type="dxa"/>
            <w:gridSpan w:val="5"/>
            <w:tcBorders>
              <w:bottom w:val="single" w:sz="4" w:space="0" w:color="auto"/>
            </w:tcBorders>
            <w:shd w:val="clear" w:color="auto" w:fill="45B0E1" w:themeFill="accent1" w:themeFillTint="99"/>
          </w:tcPr>
          <w:p w14:paraId="6FCEE784"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 xml:space="preserve">Model 2: Main </w:t>
            </w:r>
            <w:r>
              <w:rPr>
                <w:rFonts w:asciiTheme="majorHAnsi" w:eastAsia="Times New Roman" w:hAnsiTheme="majorHAnsi" w:cstheme="majorHAnsi"/>
                <w:sz w:val="20"/>
                <w:szCs w:val="20"/>
                <w:lang w:val="en-GB" w:eastAsia="es-ES"/>
              </w:rPr>
              <w:t>effect</w:t>
            </w:r>
            <w:r w:rsidRPr="006C4802">
              <w:rPr>
                <w:rFonts w:asciiTheme="majorHAnsi" w:eastAsia="Times New Roman" w:hAnsiTheme="majorHAnsi" w:cstheme="majorHAnsi"/>
                <w:sz w:val="20"/>
                <w:szCs w:val="20"/>
                <w:lang w:val="en-GB" w:eastAsia="es-ES"/>
              </w:rPr>
              <w:t>s</w:t>
            </w:r>
          </w:p>
        </w:tc>
      </w:tr>
      <w:tr w:rsidR="004747FC" w:rsidRPr="006C4802" w14:paraId="49BC7CA7" w14:textId="77777777" w:rsidTr="004C469F">
        <w:trPr>
          <w:trHeight w:val="260"/>
        </w:trPr>
        <w:tc>
          <w:tcPr>
            <w:tcW w:w="1412" w:type="dxa"/>
            <w:gridSpan w:val="2"/>
            <w:vMerge w:val="restart"/>
            <w:shd w:val="clear" w:color="000000" w:fill="FFFFFF"/>
            <w:vAlign w:val="center"/>
          </w:tcPr>
          <w:p w14:paraId="31DB8EA1"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Group</w:t>
            </w:r>
          </w:p>
        </w:tc>
        <w:tc>
          <w:tcPr>
            <w:tcW w:w="2127" w:type="dxa"/>
            <w:tcBorders>
              <w:bottom w:val="nil"/>
            </w:tcBorders>
            <w:shd w:val="clear" w:color="000000" w:fill="FFFFFF"/>
            <w:noWrap/>
            <w:vAlign w:val="center"/>
          </w:tcPr>
          <w:p w14:paraId="4EFB9605"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Control</w:t>
            </w:r>
          </w:p>
        </w:tc>
        <w:tc>
          <w:tcPr>
            <w:tcW w:w="2977" w:type="dxa"/>
            <w:tcBorders>
              <w:bottom w:val="nil"/>
            </w:tcBorders>
            <w:shd w:val="clear" w:color="000000" w:fill="FFFFFF"/>
            <w:noWrap/>
            <w:vAlign w:val="bottom"/>
          </w:tcPr>
          <w:p w14:paraId="24B72E5C"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vMerge w:val="restart"/>
            <w:shd w:val="clear" w:color="000000" w:fill="FFFFFF"/>
            <w:noWrap/>
            <w:vAlign w:val="bottom"/>
          </w:tcPr>
          <w:p w14:paraId="227A5285"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0.699</w:t>
            </w:r>
          </w:p>
        </w:tc>
      </w:tr>
      <w:tr w:rsidR="004747FC" w:rsidRPr="006C4802" w14:paraId="70CFA1E2" w14:textId="77777777" w:rsidTr="004C469F">
        <w:trPr>
          <w:trHeight w:val="260"/>
        </w:trPr>
        <w:tc>
          <w:tcPr>
            <w:tcW w:w="1412" w:type="dxa"/>
            <w:gridSpan w:val="2"/>
            <w:vMerge/>
            <w:shd w:val="clear" w:color="000000" w:fill="FFFFFF"/>
          </w:tcPr>
          <w:p w14:paraId="5F06DF51"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single" w:sz="4" w:space="0" w:color="auto"/>
            </w:tcBorders>
            <w:shd w:val="clear" w:color="000000" w:fill="FFFFFF"/>
            <w:noWrap/>
            <w:vAlign w:val="center"/>
          </w:tcPr>
          <w:p w14:paraId="25B21FA9"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Intervention</w:t>
            </w:r>
          </w:p>
        </w:tc>
        <w:tc>
          <w:tcPr>
            <w:tcW w:w="2977" w:type="dxa"/>
            <w:tcBorders>
              <w:top w:val="nil"/>
              <w:bottom w:val="single" w:sz="4" w:space="0" w:color="auto"/>
            </w:tcBorders>
            <w:shd w:val="clear" w:color="000000" w:fill="FFFFFF"/>
            <w:noWrap/>
            <w:vAlign w:val="bottom"/>
          </w:tcPr>
          <w:p w14:paraId="3D756C30"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1.188 (0.494-2.855)</w:t>
            </w:r>
          </w:p>
        </w:tc>
        <w:tc>
          <w:tcPr>
            <w:tcW w:w="1701" w:type="dxa"/>
            <w:vMerge/>
            <w:tcBorders>
              <w:bottom w:val="single" w:sz="4" w:space="0" w:color="auto"/>
            </w:tcBorders>
            <w:vAlign w:val="center"/>
          </w:tcPr>
          <w:p w14:paraId="5CC44673"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r>
      <w:tr w:rsidR="004747FC" w:rsidRPr="006C4802" w14:paraId="1CD409B3" w14:textId="77777777" w:rsidTr="004C469F">
        <w:trPr>
          <w:trHeight w:val="260"/>
        </w:trPr>
        <w:tc>
          <w:tcPr>
            <w:tcW w:w="3539" w:type="dxa"/>
            <w:gridSpan w:val="3"/>
            <w:shd w:val="clear" w:color="000000" w:fill="FFFFFF"/>
          </w:tcPr>
          <w:p w14:paraId="688261D2"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eastAsia="Times New Roman" w:cstheme="minorHAnsi"/>
                <w:color w:val="000000"/>
                <w:sz w:val="20"/>
                <w:szCs w:val="20"/>
                <w:lang w:val="en-GB" w:eastAsia="es-ES"/>
              </w:rPr>
              <w:t>Age (years)</w:t>
            </w:r>
          </w:p>
        </w:tc>
        <w:tc>
          <w:tcPr>
            <w:tcW w:w="2977" w:type="dxa"/>
            <w:shd w:val="clear" w:color="000000" w:fill="FFFFFF"/>
            <w:noWrap/>
            <w:vAlign w:val="bottom"/>
          </w:tcPr>
          <w:p w14:paraId="6CEFA5E7"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0.992 (0.960- 1.025)</w:t>
            </w:r>
          </w:p>
        </w:tc>
        <w:tc>
          <w:tcPr>
            <w:tcW w:w="1701" w:type="dxa"/>
            <w:shd w:val="clear" w:color="000000" w:fill="FFFFFF"/>
            <w:vAlign w:val="center"/>
          </w:tcPr>
          <w:p w14:paraId="40BC8F58"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0.651</w:t>
            </w:r>
          </w:p>
        </w:tc>
      </w:tr>
      <w:tr w:rsidR="004747FC" w:rsidRPr="006C4802" w14:paraId="518DB029" w14:textId="77777777" w:rsidTr="004C469F">
        <w:trPr>
          <w:trHeight w:val="260"/>
        </w:trPr>
        <w:tc>
          <w:tcPr>
            <w:tcW w:w="3539" w:type="dxa"/>
            <w:gridSpan w:val="3"/>
            <w:shd w:val="clear" w:color="000000" w:fill="FFFFFF"/>
          </w:tcPr>
          <w:p w14:paraId="0D84CCA1" w14:textId="77777777" w:rsidR="004747FC" w:rsidRPr="006C4802" w:rsidRDefault="004747FC" w:rsidP="004C469F">
            <w:pPr>
              <w:spacing w:after="0" w:line="240" w:lineRule="auto"/>
              <w:jc w:val="right"/>
              <w:rPr>
                <w:rFonts w:eastAsia="Times New Roman" w:cstheme="minorHAnsi"/>
                <w:color w:val="000000"/>
                <w:sz w:val="20"/>
                <w:szCs w:val="20"/>
                <w:lang w:val="en-GB" w:eastAsia="es-ES"/>
              </w:rPr>
            </w:pPr>
            <w:r w:rsidRPr="006C4802">
              <w:rPr>
                <w:rFonts w:eastAsia="Times New Roman" w:cstheme="minorHAnsi"/>
                <w:color w:val="000000"/>
                <w:sz w:val="20"/>
                <w:szCs w:val="20"/>
                <w:lang w:val="en-GB" w:eastAsia="es-ES"/>
              </w:rPr>
              <w:t>HRQoL at baseline</w:t>
            </w:r>
          </w:p>
        </w:tc>
        <w:tc>
          <w:tcPr>
            <w:tcW w:w="2977" w:type="dxa"/>
            <w:shd w:val="clear" w:color="000000" w:fill="FFFFFF"/>
            <w:noWrap/>
            <w:vAlign w:val="bottom"/>
          </w:tcPr>
          <w:p w14:paraId="3AAB0399"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1.077 (0.116-10.506)</w:t>
            </w:r>
          </w:p>
        </w:tc>
        <w:tc>
          <w:tcPr>
            <w:tcW w:w="1701" w:type="dxa"/>
            <w:shd w:val="clear" w:color="000000" w:fill="FFFFFF"/>
            <w:vAlign w:val="center"/>
          </w:tcPr>
          <w:p w14:paraId="4DB5C685"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0.948</w:t>
            </w:r>
          </w:p>
        </w:tc>
      </w:tr>
      <w:tr w:rsidR="004747FC" w:rsidRPr="006C4802" w14:paraId="468E0F85" w14:textId="77777777" w:rsidTr="004C469F">
        <w:trPr>
          <w:trHeight w:val="260"/>
        </w:trPr>
        <w:tc>
          <w:tcPr>
            <w:tcW w:w="1412" w:type="dxa"/>
            <w:gridSpan w:val="2"/>
            <w:vMerge w:val="restart"/>
            <w:shd w:val="clear" w:color="000000" w:fill="FFFFFF"/>
            <w:vAlign w:val="center"/>
          </w:tcPr>
          <w:p w14:paraId="43ABF88D"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Treatment indication</w:t>
            </w:r>
          </w:p>
        </w:tc>
        <w:tc>
          <w:tcPr>
            <w:tcW w:w="2127" w:type="dxa"/>
            <w:tcBorders>
              <w:bottom w:val="nil"/>
            </w:tcBorders>
            <w:shd w:val="clear" w:color="000000" w:fill="FFFFFF"/>
            <w:noWrap/>
            <w:vAlign w:val="center"/>
          </w:tcPr>
          <w:p w14:paraId="376B0307"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Hypertension</w:t>
            </w:r>
          </w:p>
        </w:tc>
        <w:tc>
          <w:tcPr>
            <w:tcW w:w="2977" w:type="dxa"/>
            <w:tcBorders>
              <w:bottom w:val="nil"/>
            </w:tcBorders>
            <w:shd w:val="clear" w:color="000000" w:fill="FFFFFF"/>
            <w:noWrap/>
            <w:vAlign w:val="bottom"/>
          </w:tcPr>
          <w:p w14:paraId="1F5FFA2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tcBorders>
              <w:bottom w:val="nil"/>
            </w:tcBorders>
            <w:vAlign w:val="center"/>
          </w:tcPr>
          <w:p w14:paraId="400CCFD6"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r>
      <w:tr w:rsidR="004747FC" w:rsidRPr="006C4802" w14:paraId="535F28C0" w14:textId="77777777" w:rsidTr="004C469F">
        <w:trPr>
          <w:trHeight w:val="260"/>
        </w:trPr>
        <w:tc>
          <w:tcPr>
            <w:tcW w:w="1412" w:type="dxa"/>
            <w:gridSpan w:val="2"/>
            <w:vMerge/>
            <w:shd w:val="clear" w:color="000000" w:fill="FFFFFF"/>
          </w:tcPr>
          <w:p w14:paraId="52F645CB"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nil"/>
            </w:tcBorders>
            <w:shd w:val="clear" w:color="000000" w:fill="FFFFFF"/>
            <w:noWrap/>
            <w:vAlign w:val="center"/>
          </w:tcPr>
          <w:p w14:paraId="4CE06CD7"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COPD</w:t>
            </w:r>
          </w:p>
        </w:tc>
        <w:tc>
          <w:tcPr>
            <w:tcW w:w="2977" w:type="dxa"/>
            <w:tcBorders>
              <w:top w:val="nil"/>
              <w:bottom w:val="nil"/>
            </w:tcBorders>
            <w:shd w:val="clear" w:color="000000" w:fill="FFFFFF"/>
            <w:noWrap/>
            <w:vAlign w:val="bottom"/>
          </w:tcPr>
          <w:p w14:paraId="58BC43C1"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1.543 (0.304-7.821)</w:t>
            </w:r>
          </w:p>
        </w:tc>
        <w:tc>
          <w:tcPr>
            <w:tcW w:w="1701" w:type="dxa"/>
            <w:tcBorders>
              <w:top w:val="nil"/>
              <w:bottom w:val="nil"/>
            </w:tcBorders>
            <w:shd w:val="clear" w:color="000000" w:fill="FFFFFF"/>
            <w:vAlign w:val="center"/>
          </w:tcPr>
          <w:p w14:paraId="4980202D"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0.600</w:t>
            </w:r>
          </w:p>
        </w:tc>
      </w:tr>
      <w:tr w:rsidR="004747FC" w:rsidRPr="006C4802" w14:paraId="181C62B8" w14:textId="77777777" w:rsidTr="004C469F">
        <w:trPr>
          <w:trHeight w:val="260"/>
        </w:trPr>
        <w:tc>
          <w:tcPr>
            <w:tcW w:w="1412" w:type="dxa"/>
            <w:gridSpan w:val="2"/>
            <w:vMerge/>
            <w:shd w:val="clear" w:color="000000" w:fill="FFFFFF"/>
          </w:tcPr>
          <w:p w14:paraId="04AB35C1"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nil"/>
            </w:tcBorders>
            <w:shd w:val="clear" w:color="000000" w:fill="FFFFFF"/>
            <w:noWrap/>
            <w:vAlign w:val="center"/>
          </w:tcPr>
          <w:p w14:paraId="3739E516"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Diabetes</w:t>
            </w:r>
          </w:p>
        </w:tc>
        <w:tc>
          <w:tcPr>
            <w:tcW w:w="2977" w:type="dxa"/>
            <w:tcBorders>
              <w:top w:val="nil"/>
              <w:bottom w:val="nil"/>
            </w:tcBorders>
            <w:shd w:val="clear" w:color="000000" w:fill="FFFFFF"/>
            <w:noWrap/>
            <w:vAlign w:val="bottom"/>
          </w:tcPr>
          <w:p w14:paraId="43164AC5"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7.390 (0.937-58.284)</w:t>
            </w:r>
          </w:p>
        </w:tc>
        <w:tc>
          <w:tcPr>
            <w:tcW w:w="1701" w:type="dxa"/>
            <w:tcBorders>
              <w:top w:val="nil"/>
              <w:bottom w:val="nil"/>
            </w:tcBorders>
            <w:shd w:val="clear" w:color="000000" w:fill="FFFFFF"/>
            <w:vAlign w:val="center"/>
          </w:tcPr>
          <w:p w14:paraId="493F2FDF"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0.058</w:t>
            </w:r>
          </w:p>
        </w:tc>
      </w:tr>
      <w:tr w:rsidR="004747FC" w:rsidRPr="006C4802" w14:paraId="12382735" w14:textId="77777777" w:rsidTr="004C469F">
        <w:trPr>
          <w:trHeight w:val="260"/>
        </w:trPr>
        <w:tc>
          <w:tcPr>
            <w:tcW w:w="1412" w:type="dxa"/>
            <w:gridSpan w:val="2"/>
            <w:vMerge/>
            <w:shd w:val="clear" w:color="000000" w:fill="FFFFFF"/>
          </w:tcPr>
          <w:p w14:paraId="1403E51E"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single" w:sz="4" w:space="0" w:color="auto"/>
            </w:tcBorders>
            <w:shd w:val="clear" w:color="000000" w:fill="FFFFFF"/>
            <w:noWrap/>
            <w:vAlign w:val="center"/>
          </w:tcPr>
          <w:p w14:paraId="7479732E"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anticoagulation</w:t>
            </w:r>
          </w:p>
        </w:tc>
        <w:tc>
          <w:tcPr>
            <w:tcW w:w="2977" w:type="dxa"/>
            <w:tcBorders>
              <w:top w:val="nil"/>
              <w:bottom w:val="single" w:sz="4" w:space="0" w:color="auto"/>
            </w:tcBorders>
            <w:shd w:val="clear" w:color="000000" w:fill="FFFFFF"/>
            <w:noWrap/>
            <w:vAlign w:val="bottom"/>
          </w:tcPr>
          <w:p w14:paraId="7244B042"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0.744 (0.218-2.536)</w:t>
            </w:r>
          </w:p>
        </w:tc>
        <w:tc>
          <w:tcPr>
            <w:tcW w:w="1701" w:type="dxa"/>
            <w:tcBorders>
              <w:top w:val="nil"/>
              <w:bottom w:val="single" w:sz="4" w:space="0" w:color="auto"/>
            </w:tcBorders>
            <w:shd w:val="clear" w:color="000000" w:fill="FFFFFF"/>
            <w:vAlign w:val="center"/>
          </w:tcPr>
          <w:p w14:paraId="502ABA41"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0.637</w:t>
            </w:r>
          </w:p>
        </w:tc>
      </w:tr>
      <w:tr w:rsidR="004747FC" w:rsidRPr="006C4802" w14:paraId="1EA7AE34" w14:textId="77777777" w:rsidTr="004C469F">
        <w:trPr>
          <w:trHeight w:val="260"/>
        </w:trPr>
        <w:tc>
          <w:tcPr>
            <w:tcW w:w="1412" w:type="dxa"/>
            <w:gridSpan w:val="2"/>
            <w:vMerge w:val="restart"/>
            <w:shd w:val="clear" w:color="000000" w:fill="FFFFFF"/>
            <w:vAlign w:val="center"/>
          </w:tcPr>
          <w:p w14:paraId="0F44DCB2"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Sex</w:t>
            </w:r>
          </w:p>
        </w:tc>
        <w:tc>
          <w:tcPr>
            <w:tcW w:w="2127" w:type="dxa"/>
            <w:tcBorders>
              <w:bottom w:val="nil"/>
            </w:tcBorders>
            <w:shd w:val="clear" w:color="000000" w:fill="FFFFFF"/>
            <w:noWrap/>
            <w:vAlign w:val="center"/>
          </w:tcPr>
          <w:p w14:paraId="5FD3543B"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Male</w:t>
            </w:r>
          </w:p>
        </w:tc>
        <w:tc>
          <w:tcPr>
            <w:tcW w:w="2977" w:type="dxa"/>
            <w:tcBorders>
              <w:bottom w:val="nil"/>
            </w:tcBorders>
            <w:shd w:val="clear" w:color="000000" w:fill="FFFFFF"/>
            <w:noWrap/>
            <w:vAlign w:val="bottom"/>
          </w:tcPr>
          <w:p w14:paraId="495344C8"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tcBorders>
              <w:bottom w:val="nil"/>
            </w:tcBorders>
            <w:shd w:val="clear" w:color="000000" w:fill="FFFFFF"/>
            <w:vAlign w:val="center"/>
          </w:tcPr>
          <w:p w14:paraId="1A829555"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r>
      <w:tr w:rsidR="004747FC" w:rsidRPr="006C4802" w14:paraId="15E0F93C" w14:textId="77777777" w:rsidTr="004C469F">
        <w:trPr>
          <w:trHeight w:val="260"/>
        </w:trPr>
        <w:tc>
          <w:tcPr>
            <w:tcW w:w="1412" w:type="dxa"/>
            <w:gridSpan w:val="2"/>
            <w:vMerge/>
            <w:shd w:val="clear" w:color="000000" w:fill="FFFFFF"/>
            <w:vAlign w:val="center"/>
          </w:tcPr>
          <w:p w14:paraId="21D2CFF1"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2127" w:type="dxa"/>
            <w:tcBorders>
              <w:top w:val="nil"/>
              <w:bottom w:val="single" w:sz="4" w:space="0" w:color="auto"/>
            </w:tcBorders>
            <w:shd w:val="clear" w:color="000000" w:fill="FFFFFF"/>
            <w:noWrap/>
            <w:vAlign w:val="center"/>
          </w:tcPr>
          <w:p w14:paraId="2F801C3B"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Female</w:t>
            </w:r>
          </w:p>
        </w:tc>
        <w:tc>
          <w:tcPr>
            <w:tcW w:w="2977" w:type="dxa"/>
            <w:tcBorders>
              <w:top w:val="nil"/>
              <w:bottom w:val="single" w:sz="4" w:space="0" w:color="auto"/>
            </w:tcBorders>
            <w:shd w:val="clear" w:color="000000" w:fill="FFFFFF"/>
            <w:noWrap/>
            <w:vAlign w:val="bottom"/>
          </w:tcPr>
          <w:p w14:paraId="60C7C871"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2.407 (0.968-5.986)</w:t>
            </w:r>
          </w:p>
        </w:tc>
        <w:tc>
          <w:tcPr>
            <w:tcW w:w="1701" w:type="dxa"/>
            <w:tcBorders>
              <w:top w:val="nil"/>
              <w:bottom w:val="single" w:sz="4" w:space="0" w:color="auto"/>
            </w:tcBorders>
            <w:shd w:val="clear" w:color="000000" w:fill="FFFFFF"/>
            <w:vAlign w:val="center"/>
          </w:tcPr>
          <w:p w14:paraId="6B617C0D"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0.059</w:t>
            </w:r>
          </w:p>
        </w:tc>
      </w:tr>
      <w:tr w:rsidR="004747FC" w:rsidRPr="006C4802" w14:paraId="30C5D0AD" w14:textId="77777777" w:rsidTr="004C469F">
        <w:trPr>
          <w:trHeight w:val="260"/>
        </w:trPr>
        <w:tc>
          <w:tcPr>
            <w:tcW w:w="1412" w:type="dxa"/>
            <w:gridSpan w:val="2"/>
            <w:vMerge w:val="restart"/>
            <w:shd w:val="clear" w:color="000000" w:fill="FFFFFF"/>
            <w:vAlign w:val="center"/>
          </w:tcPr>
          <w:p w14:paraId="72C625AC"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social support</w:t>
            </w:r>
          </w:p>
        </w:tc>
        <w:tc>
          <w:tcPr>
            <w:tcW w:w="2127" w:type="dxa"/>
            <w:tcBorders>
              <w:bottom w:val="nil"/>
            </w:tcBorders>
            <w:shd w:val="clear" w:color="000000" w:fill="FFFFFF"/>
            <w:noWrap/>
            <w:vAlign w:val="bottom"/>
          </w:tcPr>
          <w:p w14:paraId="36A01E23"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eastAsia="Times New Roman" w:cstheme="minorHAnsi"/>
                <w:color w:val="000000"/>
                <w:sz w:val="20"/>
                <w:szCs w:val="20"/>
                <w:lang w:val="en-GB" w:eastAsia="es-ES"/>
              </w:rPr>
              <w:t>Low (0-10 friends)</w:t>
            </w:r>
          </w:p>
        </w:tc>
        <w:tc>
          <w:tcPr>
            <w:tcW w:w="2977" w:type="dxa"/>
            <w:tcBorders>
              <w:bottom w:val="nil"/>
            </w:tcBorders>
            <w:shd w:val="clear" w:color="000000" w:fill="FFFFFF"/>
            <w:noWrap/>
            <w:vAlign w:val="bottom"/>
          </w:tcPr>
          <w:p w14:paraId="37B0F8DC"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tcBorders>
              <w:bottom w:val="nil"/>
            </w:tcBorders>
            <w:shd w:val="clear" w:color="000000" w:fill="FFFFFF"/>
            <w:vAlign w:val="center"/>
          </w:tcPr>
          <w:p w14:paraId="1B47E917"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r>
      <w:tr w:rsidR="004747FC" w:rsidRPr="006C4802" w14:paraId="465B8AF9" w14:textId="77777777" w:rsidTr="004C469F">
        <w:trPr>
          <w:trHeight w:val="260"/>
        </w:trPr>
        <w:tc>
          <w:tcPr>
            <w:tcW w:w="1412" w:type="dxa"/>
            <w:gridSpan w:val="2"/>
            <w:vMerge/>
            <w:shd w:val="clear" w:color="000000" w:fill="FFFFFF"/>
          </w:tcPr>
          <w:p w14:paraId="2FE354F7"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tcBorders>
            <w:shd w:val="clear" w:color="000000" w:fill="FFFFFF"/>
            <w:noWrap/>
            <w:vAlign w:val="bottom"/>
          </w:tcPr>
          <w:p w14:paraId="3F3F5296"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eastAsia="Times New Roman" w:cstheme="minorHAnsi"/>
                <w:color w:val="000000"/>
                <w:sz w:val="20"/>
                <w:szCs w:val="20"/>
                <w:lang w:val="en-GB" w:eastAsia="es-ES"/>
              </w:rPr>
              <w:t>High (&gt;10 friends)</w:t>
            </w:r>
          </w:p>
        </w:tc>
        <w:tc>
          <w:tcPr>
            <w:tcW w:w="2977" w:type="dxa"/>
            <w:tcBorders>
              <w:top w:val="nil"/>
            </w:tcBorders>
            <w:shd w:val="clear" w:color="000000" w:fill="FFFFFF"/>
            <w:noWrap/>
            <w:vAlign w:val="bottom"/>
          </w:tcPr>
          <w:p w14:paraId="7B500993"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2.082 (0.450-9.630)</w:t>
            </w:r>
          </w:p>
        </w:tc>
        <w:tc>
          <w:tcPr>
            <w:tcW w:w="1701" w:type="dxa"/>
            <w:tcBorders>
              <w:top w:val="nil"/>
            </w:tcBorders>
            <w:shd w:val="clear" w:color="000000" w:fill="FFFFFF"/>
            <w:vAlign w:val="center"/>
          </w:tcPr>
          <w:p w14:paraId="488C3860"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0.348</w:t>
            </w:r>
          </w:p>
        </w:tc>
      </w:tr>
      <w:tr w:rsidR="004747FC" w:rsidRPr="006C4802" w14:paraId="384EA5C6" w14:textId="77777777" w:rsidTr="004C469F">
        <w:trPr>
          <w:trHeight w:val="260"/>
        </w:trPr>
        <w:tc>
          <w:tcPr>
            <w:tcW w:w="8217" w:type="dxa"/>
            <w:gridSpan w:val="5"/>
            <w:tcBorders>
              <w:bottom w:val="single" w:sz="4" w:space="0" w:color="auto"/>
            </w:tcBorders>
            <w:shd w:val="clear" w:color="auto" w:fill="45B0E1" w:themeFill="accent1" w:themeFillTint="99"/>
          </w:tcPr>
          <w:p w14:paraId="40EF52F7" w14:textId="77777777" w:rsidR="004747FC" w:rsidRPr="006C4802" w:rsidRDefault="004747FC" w:rsidP="004C469F">
            <w:pPr>
              <w:spacing w:after="0" w:line="240" w:lineRule="auto"/>
              <w:jc w:val="center"/>
              <w:rPr>
                <w:rFonts w:ascii="Calibri" w:eastAsia="Times New Roman" w:hAnsi="Calibri" w:cs="Calibr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 xml:space="preserve">Model 3: </w:t>
            </w:r>
            <w:r w:rsidRPr="006C4802">
              <w:rPr>
                <w:rFonts w:asciiTheme="majorHAnsi" w:hAnsiTheme="majorHAnsi" w:cstheme="majorHAnsi"/>
                <w:bCs/>
                <w:sz w:val="20"/>
                <w:lang w:val="en-GB"/>
              </w:rPr>
              <w:t>missing</w:t>
            </w:r>
            <w:r>
              <w:rPr>
                <w:rFonts w:asciiTheme="majorHAnsi" w:hAnsiTheme="majorHAnsi" w:cstheme="majorHAnsi"/>
                <w:bCs/>
                <w:sz w:val="20"/>
                <w:lang w:val="en-GB"/>
              </w:rPr>
              <w:t xml:space="preserve"> outcome</w:t>
            </w:r>
            <w:r w:rsidRPr="006C4802">
              <w:rPr>
                <w:rFonts w:asciiTheme="majorHAnsi" w:hAnsiTheme="majorHAnsi" w:cstheme="majorHAnsi"/>
                <w:bCs/>
                <w:sz w:val="20"/>
                <w:lang w:val="en-GB"/>
              </w:rPr>
              <w:t xml:space="preserve"> data</w:t>
            </w:r>
          </w:p>
        </w:tc>
      </w:tr>
      <w:tr w:rsidR="004747FC" w:rsidRPr="006C4802" w14:paraId="6EE20969" w14:textId="77777777" w:rsidTr="004C469F">
        <w:trPr>
          <w:trHeight w:val="260"/>
        </w:trPr>
        <w:tc>
          <w:tcPr>
            <w:tcW w:w="1412" w:type="dxa"/>
            <w:gridSpan w:val="2"/>
            <w:vMerge w:val="restart"/>
            <w:shd w:val="clear" w:color="000000" w:fill="FFFFFF"/>
            <w:vAlign w:val="center"/>
          </w:tcPr>
          <w:p w14:paraId="3C3A60D1"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Group</w:t>
            </w:r>
          </w:p>
        </w:tc>
        <w:tc>
          <w:tcPr>
            <w:tcW w:w="2127" w:type="dxa"/>
            <w:tcBorders>
              <w:bottom w:val="nil"/>
            </w:tcBorders>
            <w:shd w:val="clear" w:color="000000" w:fill="FFFFFF"/>
            <w:noWrap/>
            <w:vAlign w:val="center"/>
          </w:tcPr>
          <w:p w14:paraId="26A0FB22"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Control</w:t>
            </w:r>
          </w:p>
        </w:tc>
        <w:tc>
          <w:tcPr>
            <w:tcW w:w="2977" w:type="dxa"/>
            <w:tcBorders>
              <w:bottom w:val="nil"/>
            </w:tcBorders>
            <w:shd w:val="clear" w:color="000000" w:fill="FFFFFF"/>
            <w:noWrap/>
            <w:vAlign w:val="bottom"/>
          </w:tcPr>
          <w:p w14:paraId="08CF0C97"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vMerge w:val="restart"/>
            <w:shd w:val="clear" w:color="000000" w:fill="FFFFFF"/>
            <w:noWrap/>
            <w:vAlign w:val="bottom"/>
          </w:tcPr>
          <w:p w14:paraId="0A22AA0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0.098</w:t>
            </w:r>
          </w:p>
        </w:tc>
      </w:tr>
      <w:tr w:rsidR="004747FC" w:rsidRPr="006C4802" w14:paraId="3F67FDAA" w14:textId="77777777" w:rsidTr="004C469F">
        <w:trPr>
          <w:trHeight w:val="260"/>
        </w:trPr>
        <w:tc>
          <w:tcPr>
            <w:tcW w:w="1412" w:type="dxa"/>
            <w:gridSpan w:val="2"/>
            <w:vMerge/>
            <w:shd w:val="clear" w:color="000000" w:fill="FFFFFF"/>
          </w:tcPr>
          <w:p w14:paraId="709001CB"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single" w:sz="4" w:space="0" w:color="auto"/>
            </w:tcBorders>
            <w:shd w:val="clear" w:color="000000" w:fill="FFFFFF"/>
            <w:noWrap/>
            <w:vAlign w:val="center"/>
          </w:tcPr>
          <w:p w14:paraId="5FA1C44D"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Intervention</w:t>
            </w:r>
          </w:p>
        </w:tc>
        <w:tc>
          <w:tcPr>
            <w:tcW w:w="2977" w:type="dxa"/>
            <w:tcBorders>
              <w:top w:val="nil"/>
              <w:bottom w:val="single" w:sz="4" w:space="0" w:color="auto"/>
            </w:tcBorders>
            <w:shd w:val="clear" w:color="000000" w:fill="FFFFFF"/>
            <w:noWrap/>
            <w:vAlign w:val="bottom"/>
          </w:tcPr>
          <w:p w14:paraId="5BF4AC0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1.880 (0.889-3.977)</w:t>
            </w:r>
          </w:p>
        </w:tc>
        <w:tc>
          <w:tcPr>
            <w:tcW w:w="1701" w:type="dxa"/>
            <w:vMerge/>
            <w:tcBorders>
              <w:bottom w:val="single" w:sz="4" w:space="0" w:color="auto"/>
            </w:tcBorders>
            <w:vAlign w:val="center"/>
          </w:tcPr>
          <w:p w14:paraId="5478F551"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r>
      <w:tr w:rsidR="004747FC" w:rsidRPr="006C4802" w14:paraId="51018543" w14:textId="77777777" w:rsidTr="004C469F">
        <w:trPr>
          <w:trHeight w:val="260"/>
        </w:trPr>
        <w:tc>
          <w:tcPr>
            <w:tcW w:w="3539" w:type="dxa"/>
            <w:gridSpan w:val="3"/>
            <w:tcBorders>
              <w:bottom w:val="single" w:sz="4" w:space="0" w:color="auto"/>
            </w:tcBorders>
            <w:shd w:val="clear" w:color="000000" w:fill="FFFFFF"/>
          </w:tcPr>
          <w:p w14:paraId="137B496A" w14:textId="77777777" w:rsidR="004747FC" w:rsidRPr="006C4802" w:rsidRDefault="004747FC" w:rsidP="004C469F">
            <w:pPr>
              <w:spacing w:after="0" w:line="240" w:lineRule="auto"/>
              <w:jc w:val="right"/>
              <w:rPr>
                <w:rFonts w:eastAsia="Times New Roman" w:cstheme="minorHAnsi"/>
                <w:color w:val="000000"/>
                <w:sz w:val="20"/>
                <w:szCs w:val="20"/>
                <w:lang w:val="en-GB" w:eastAsia="es-ES"/>
              </w:rPr>
            </w:pPr>
            <w:r w:rsidRPr="006C4802">
              <w:rPr>
                <w:rFonts w:eastAsia="Times New Roman" w:cstheme="minorHAnsi"/>
                <w:color w:val="000000"/>
                <w:sz w:val="20"/>
                <w:szCs w:val="20"/>
                <w:lang w:val="en-GB" w:eastAsia="es-ES"/>
              </w:rPr>
              <w:t>HRQoL at baseline</w:t>
            </w:r>
          </w:p>
        </w:tc>
        <w:tc>
          <w:tcPr>
            <w:tcW w:w="2977" w:type="dxa"/>
            <w:tcBorders>
              <w:top w:val="nil"/>
            </w:tcBorders>
            <w:shd w:val="clear" w:color="000000" w:fill="FFFFFF"/>
            <w:noWrap/>
            <w:vAlign w:val="bottom"/>
          </w:tcPr>
          <w:p w14:paraId="7BBC1523"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3.309 (0.444-24.621)</w:t>
            </w:r>
          </w:p>
        </w:tc>
        <w:tc>
          <w:tcPr>
            <w:tcW w:w="1701" w:type="dxa"/>
            <w:tcBorders>
              <w:top w:val="nil"/>
            </w:tcBorders>
            <w:shd w:val="clear" w:color="000000" w:fill="FFFFFF"/>
            <w:vAlign w:val="center"/>
          </w:tcPr>
          <w:p w14:paraId="7983D14E"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0.241</w:t>
            </w:r>
          </w:p>
        </w:tc>
      </w:tr>
      <w:tr w:rsidR="004747FC" w:rsidRPr="006C4802" w14:paraId="6F042F02" w14:textId="77777777" w:rsidTr="004C469F">
        <w:trPr>
          <w:trHeight w:val="260"/>
        </w:trPr>
        <w:tc>
          <w:tcPr>
            <w:tcW w:w="3539" w:type="dxa"/>
            <w:gridSpan w:val="3"/>
            <w:shd w:val="clear" w:color="000000" w:fill="FFFFFF"/>
          </w:tcPr>
          <w:p w14:paraId="426232C8"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eastAsia="Times New Roman" w:cstheme="minorHAnsi"/>
                <w:color w:val="000000"/>
                <w:sz w:val="20"/>
                <w:szCs w:val="20"/>
                <w:lang w:val="en-GB" w:eastAsia="es-ES"/>
              </w:rPr>
              <w:t>Age (years)</w:t>
            </w:r>
          </w:p>
        </w:tc>
        <w:tc>
          <w:tcPr>
            <w:tcW w:w="2977" w:type="dxa"/>
            <w:shd w:val="clear" w:color="000000" w:fill="FFFFFF"/>
            <w:noWrap/>
            <w:vAlign w:val="bottom"/>
          </w:tcPr>
          <w:p w14:paraId="4C42FB85"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1.006 (0.975-1.038)</w:t>
            </w:r>
          </w:p>
        </w:tc>
        <w:tc>
          <w:tcPr>
            <w:tcW w:w="1701" w:type="dxa"/>
            <w:shd w:val="clear" w:color="000000" w:fill="FFFFFF"/>
            <w:vAlign w:val="center"/>
          </w:tcPr>
          <w:p w14:paraId="40B8077D"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0.696</w:t>
            </w:r>
          </w:p>
        </w:tc>
      </w:tr>
      <w:tr w:rsidR="004747FC" w:rsidRPr="006C4802" w14:paraId="115A9D08" w14:textId="77777777" w:rsidTr="004C469F">
        <w:trPr>
          <w:trHeight w:val="260"/>
        </w:trPr>
        <w:tc>
          <w:tcPr>
            <w:tcW w:w="1412" w:type="dxa"/>
            <w:gridSpan w:val="2"/>
            <w:vMerge w:val="restart"/>
            <w:shd w:val="clear" w:color="000000" w:fill="FFFFFF"/>
            <w:vAlign w:val="center"/>
          </w:tcPr>
          <w:p w14:paraId="0E8C4F73"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Treatment indication</w:t>
            </w:r>
          </w:p>
        </w:tc>
        <w:tc>
          <w:tcPr>
            <w:tcW w:w="2127" w:type="dxa"/>
            <w:tcBorders>
              <w:bottom w:val="nil"/>
            </w:tcBorders>
            <w:shd w:val="clear" w:color="000000" w:fill="FFFFFF"/>
            <w:noWrap/>
            <w:vAlign w:val="center"/>
          </w:tcPr>
          <w:p w14:paraId="37D09BA9"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Hypertension</w:t>
            </w:r>
          </w:p>
        </w:tc>
        <w:tc>
          <w:tcPr>
            <w:tcW w:w="2977" w:type="dxa"/>
            <w:tcBorders>
              <w:bottom w:val="nil"/>
            </w:tcBorders>
            <w:shd w:val="clear" w:color="000000" w:fill="FFFFFF"/>
            <w:noWrap/>
            <w:vAlign w:val="bottom"/>
          </w:tcPr>
          <w:p w14:paraId="58F074A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tcBorders>
              <w:bottom w:val="nil"/>
            </w:tcBorders>
            <w:vAlign w:val="center"/>
          </w:tcPr>
          <w:p w14:paraId="1BB88888"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r>
      <w:tr w:rsidR="004747FC" w:rsidRPr="006C4802" w14:paraId="78D1A917" w14:textId="77777777" w:rsidTr="004C469F">
        <w:trPr>
          <w:trHeight w:val="260"/>
        </w:trPr>
        <w:tc>
          <w:tcPr>
            <w:tcW w:w="1412" w:type="dxa"/>
            <w:gridSpan w:val="2"/>
            <w:vMerge/>
            <w:shd w:val="clear" w:color="000000" w:fill="FFFFFF"/>
          </w:tcPr>
          <w:p w14:paraId="5C46E44B"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nil"/>
            </w:tcBorders>
            <w:shd w:val="clear" w:color="000000" w:fill="FFFFFF"/>
            <w:noWrap/>
            <w:vAlign w:val="center"/>
          </w:tcPr>
          <w:p w14:paraId="26B0E76A"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COPD</w:t>
            </w:r>
          </w:p>
        </w:tc>
        <w:tc>
          <w:tcPr>
            <w:tcW w:w="2977" w:type="dxa"/>
            <w:tcBorders>
              <w:top w:val="nil"/>
              <w:bottom w:val="nil"/>
            </w:tcBorders>
            <w:shd w:val="clear" w:color="000000" w:fill="FFFFFF"/>
            <w:noWrap/>
            <w:vAlign w:val="bottom"/>
          </w:tcPr>
          <w:p w14:paraId="6BAAA300"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1.006 (0.228-4.426)</w:t>
            </w:r>
          </w:p>
        </w:tc>
        <w:tc>
          <w:tcPr>
            <w:tcW w:w="1701" w:type="dxa"/>
            <w:tcBorders>
              <w:top w:val="nil"/>
              <w:bottom w:val="nil"/>
            </w:tcBorders>
            <w:shd w:val="clear" w:color="000000" w:fill="FFFFFF"/>
            <w:vAlign w:val="center"/>
          </w:tcPr>
          <w:p w14:paraId="0C3C1A82"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0.993</w:t>
            </w:r>
          </w:p>
        </w:tc>
      </w:tr>
      <w:tr w:rsidR="004747FC" w:rsidRPr="006C4802" w14:paraId="4B1FD192" w14:textId="77777777" w:rsidTr="004C469F">
        <w:trPr>
          <w:trHeight w:val="260"/>
        </w:trPr>
        <w:tc>
          <w:tcPr>
            <w:tcW w:w="1412" w:type="dxa"/>
            <w:gridSpan w:val="2"/>
            <w:vMerge/>
            <w:shd w:val="clear" w:color="000000" w:fill="FFFFFF"/>
          </w:tcPr>
          <w:p w14:paraId="1E50DC95"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nil"/>
            </w:tcBorders>
            <w:shd w:val="clear" w:color="000000" w:fill="FFFFFF"/>
            <w:noWrap/>
            <w:vAlign w:val="center"/>
          </w:tcPr>
          <w:p w14:paraId="1F2AF21C"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Diabetes</w:t>
            </w:r>
          </w:p>
        </w:tc>
        <w:tc>
          <w:tcPr>
            <w:tcW w:w="2977" w:type="dxa"/>
            <w:tcBorders>
              <w:top w:val="nil"/>
              <w:bottom w:val="nil"/>
            </w:tcBorders>
            <w:shd w:val="clear" w:color="000000" w:fill="FFFFFF"/>
            <w:noWrap/>
            <w:vAlign w:val="bottom"/>
          </w:tcPr>
          <w:p w14:paraId="4D96D591"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1.650 (0.547-4.969)</w:t>
            </w:r>
          </w:p>
        </w:tc>
        <w:tc>
          <w:tcPr>
            <w:tcW w:w="1701" w:type="dxa"/>
            <w:tcBorders>
              <w:top w:val="nil"/>
              <w:bottom w:val="nil"/>
            </w:tcBorders>
            <w:shd w:val="clear" w:color="000000" w:fill="FFFFFF"/>
            <w:vAlign w:val="center"/>
          </w:tcPr>
          <w:p w14:paraId="2E8BFAC3"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0.372</w:t>
            </w:r>
          </w:p>
        </w:tc>
      </w:tr>
      <w:tr w:rsidR="004747FC" w:rsidRPr="006C4802" w14:paraId="5439CCF3" w14:textId="77777777" w:rsidTr="004C469F">
        <w:trPr>
          <w:trHeight w:val="260"/>
        </w:trPr>
        <w:tc>
          <w:tcPr>
            <w:tcW w:w="1412" w:type="dxa"/>
            <w:gridSpan w:val="2"/>
            <w:vMerge/>
            <w:shd w:val="clear" w:color="000000" w:fill="FFFFFF"/>
          </w:tcPr>
          <w:p w14:paraId="1EB7B9DD"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p>
        </w:tc>
        <w:tc>
          <w:tcPr>
            <w:tcW w:w="2127" w:type="dxa"/>
            <w:tcBorders>
              <w:top w:val="nil"/>
              <w:bottom w:val="single" w:sz="4" w:space="0" w:color="auto"/>
            </w:tcBorders>
            <w:shd w:val="clear" w:color="000000" w:fill="FFFFFF"/>
            <w:noWrap/>
            <w:vAlign w:val="center"/>
          </w:tcPr>
          <w:p w14:paraId="09621560"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anticoagulation</w:t>
            </w:r>
          </w:p>
        </w:tc>
        <w:tc>
          <w:tcPr>
            <w:tcW w:w="2977" w:type="dxa"/>
            <w:tcBorders>
              <w:top w:val="nil"/>
              <w:bottom w:val="single" w:sz="4" w:space="0" w:color="auto"/>
            </w:tcBorders>
            <w:shd w:val="clear" w:color="000000" w:fill="FFFFFF"/>
            <w:noWrap/>
            <w:vAlign w:val="bottom"/>
          </w:tcPr>
          <w:p w14:paraId="12DABF4C"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1.867 (0.508-6.862)</w:t>
            </w:r>
          </w:p>
        </w:tc>
        <w:tc>
          <w:tcPr>
            <w:tcW w:w="1701" w:type="dxa"/>
            <w:tcBorders>
              <w:top w:val="nil"/>
              <w:bottom w:val="single" w:sz="4" w:space="0" w:color="auto"/>
            </w:tcBorders>
            <w:shd w:val="clear" w:color="000000" w:fill="FFFFFF"/>
            <w:vAlign w:val="center"/>
          </w:tcPr>
          <w:p w14:paraId="6CE97BA8"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0.346</w:t>
            </w:r>
          </w:p>
        </w:tc>
      </w:tr>
      <w:tr w:rsidR="004747FC" w:rsidRPr="006C4802" w14:paraId="16946F02" w14:textId="77777777" w:rsidTr="004C469F">
        <w:trPr>
          <w:trHeight w:val="260"/>
        </w:trPr>
        <w:tc>
          <w:tcPr>
            <w:tcW w:w="1412" w:type="dxa"/>
            <w:gridSpan w:val="2"/>
            <w:vMerge w:val="restart"/>
            <w:shd w:val="clear" w:color="000000" w:fill="FFFFFF"/>
            <w:vAlign w:val="center"/>
          </w:tcPr>
          <w:p w14:paraId="487855ED" w14:textId="77777777" w:rsidR="004747FC" w:rsidRPr="006C4802" w:rsidRDefault="004747FC" w:rsidP="004C469F">
            <w:pPr>
              <w:spacing w:after="0" w:line="240" w:lineRule="auto"/>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Sex</w:t>
            </w:r>
          </w:p>
        </w:tc>
        <w:tc>
          <w:tcPr>
            <w:tcW w:w="2127" w:type="dxa"/>
            <w:tcBorders>
              <w:bottom w:val="nil"/>
            </w:tcBorders>
            <w:shd w:val="clear" w:color="000000" w:fill="FFFFFF"/>
            <w:noWrap/>
            <w:vAlign w:val="center"/>
          </w:tcPr>
          <w:p w14:paraId="4B854229"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Male</w:t>
            </w:r>
          </w:p>
        </w:tc>
        <w:tc>
          <w:tcPr>
            <w:tcW w:w="2977" w:type="dxa"/>
            <w:tcBorders>
              <w:bottom w:val="nil"/>
            </w:tcBorders>
            <w:shd w:val="clear" w:color="000000" w:fill="FFFFFF"/>
            <w:noWrap/>
            <w:vAlign w:val="bottom"/>
          </w:tcPr>
          <w:p w14:paraId="5247E94C"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c>
          <w:tcPr>
            <w:tcW w:w="1701" w:type="dxa"/>
            <w:tcBorders>
              <w:bottom w:val="nil"/>
            </w:tcBorders>
            <w:shd w:val="clear" w:color="000000" w:fill="FFFFFF"/>
            <w:vAlign w:val="center"/>
          </w:tcPr>
          <w:p w14:paraId="2BCDF09D"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p>
        </w:tc>
      </w:tr>
      <w:tr w:rsidR="004747FC" w:rsidRPr="006C4802" w14:paraId="62FC89AB" w14:textId="77777777" w:rsidTr="004C469F">
        <w:trPr>
          <w:trHeight w:val="260"/>
        </w:trPr>
        <w:tc>
          <w:tcPr>
            <w:tcW w:w="1412" w:type="dxa"/>
            <w:gridSpan w:val="2"/>
            <w:vMerge/>
            <w:tcBorders>
              <w:bottom w:val="single" w:sz="4" w:space="0" w:color="auto"/>
            </w:tcBorders>
            <w:shd w:val="clear" w:color="000000" w:fill="FFFFFF"/>
            <w:vAlign w:val="center"/>
          </w:tcPr>
          <w:p w14:paraId="57736D80" w14:textId="77777777" w:rsidR="004747FC" w:rsidRPr="006C4802" w:rsidRDefault="004747FC" w:rsidP="004C469F">
            <w:pPr>
              <w:spacing w:after="0" w:line="240" w:lineRule="auto"/>
              <w:rPr>
                <w:rFonts w:ascii="Calibri" w:eastAsia="Times New Roman" w:hAnsi="Calibri" w:cs="Calibri"/>
                <w:sz w:val="20"/>
                <w:szCs w:val="20"/>
                <w:lang w:val="en-GB" w:eastAsia="es-ES"/>
              </w:rPr>
            </w:pPr>
          </w:p>
        </w:tc>
        <w:tc>
          <w:tcPr>
            <w:tcW w:w="2127" w:type="dxa"/>
            <w:tcBorders>
              <w:top w:val="nil"/>
              <w:bottom w:val="single" w:sz="4" w:space="0" w:color="auto"/>
            </w:tcBorders>
            <w:shd w:val="clear" w:color="000000" w:fill="FFFFFF"/>
            <w:noWrap/>
            <w:vAlign w:val="center"/>
          </w:tcPr>
          <w:p w14:paraId="023CB62C" w14:textId="77777777" w:rsidR="004747FC" w:rsidRPr="006C4802" w:rsidRDefault="004747FC" w:rsidP="004C469F">
            <w:pPr>
              <w:spacing w:after="0" w:line="240" w:lineRule="auto"/>
              <w:jc w:val="right"/>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Female</w:t>
            </w:r>
          </w:p>
        </w:tc>
        <w:tc>
          <w:tcPr>
            <w:tcW w:w="2977" w:type="dxa"/>
            <w:tcBorders>
              <w:top w:val="nil"/>
              <w:bottom w:val="single" w:sz="4" w:space="0" w:color="auto"/>
            </w:tcBorders>
            <w:shd w:val="clear" w:color="000000" w:fill="FFFFFF"/>
            <w:noWrap/>
            <w:vAlign w:val="bottom"/>
          </w:tcPr>
          <w:p w14:paraId="6E257452"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1.987 (0.806-4.895)</w:t>
            </w:r>
          </w:p>
        </w:tc>
        <w:tc>
          <w:tcPr>
            <w:tcW w:w="1701" w:type="dxa"/>
            <w:tcBorders>
              <w:top w:val="nil"/>
              <w:bottom w:val="single" w:sz="4" w:space="0" w:color="auto"/>
            </w:tcBorders>
            <w:shd w:val="clear" w:color="000000" w:fill="FFFFFF"/>
            <w:vAlign w:val="center"/>
          </w:tcPr>
          <w:p w14:paraId="2DEC72CA" w14:textId="77777777" w:rsidR="004747FC" w:rsidRPr="006C4802" w:rsidRDefault="004747FC" w:rsidP="004C469F">
            <w:pPr>
              <w:spacing w:after="0" w:line="240" w:lineRule="auto"/>
              <w:jc w:val="center"/>
              <w:rPr>
                <w:rFonts w:ascii="Calibri" w:eastAsia="Times New Roman" w:hAnsi="Calibri" w:cs="Calibri"/>
                <w:sz w:val="20"/>
                <w:szCs w:val="20"/>
                <w:lang w:val="en-GB" w:eastAsia="es-ES"/>
              </w:rPr>
            </w:pPr>
            <w:r w:rsidRPr="006C4802">
              <w:rPr>
                <w:rFonts w:ascii="Calibri" w:eastAsia="Times New Roman" w:hAnsi="Calibri" w:cs="Calibri"/>
                <w:sz w:val="20"/>
                <w:szCs w:val="20"/>
                <w:lang w:val="en-GB" w:eastAsia="es-ES"/>
              </w:rPr>
              <w:t>0.135</w:t>
            </w:r>
          </w:p>
        </w:tc>
      </w:tr>
    </w:tbl>
    <w:p w14:paraId="0D3A609B" w14:textId="77777777" w:rsidR="004747FC" w:rsidRPr="006C4802" w:rsidRDefault="004747FC" w:rsidP="004747FC">
      <w:pPr>
        <w:spacing w:after="120" w:line="276" w:lineRule="auto"/>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 xml:space="preserve">QALYs: </w:t>
      </w:r>
      <w:r>
        <w:rPr>
          <w:rFonts w:asciiTheme="majorHAnsi" w:eastAsia="Times New Roman" w:hAnsiTheme="majorHAnsi" w:cstheme="majorHAnsi"/>
          <w:color w:val="000000"/>
          <w:sz w:val="20"/>
          <w:szCs w:val="20"/>
          <w:lang w:val="en-GB" w:eastAsia="es-ES"/>
        </w:rPr>
        <w:t>q</w:t>
      </w:r>
      <w:r w:rsidRPr="006C4802">
        <w:rPr>
          <w:rFonts w:asciiTheme="majorHAnsi" w:eastAsia="Times New Roman" w:hAnsiTheme="majorHAnsi" w:cstheme="majorHAnsi"/>
          <w:color w:val="000000"/>
          <w:sz w:val="20"/>
          <w:szCs w:val="20"/>
          <w:lang w:val="en-GB" w:eastAsia="es-ES"/>
        </w:rPr>
        <w:t>uality-</w:t>
      </w:r>
      <w:r>
        <w:rPr>
          <w:rFonts w:asciiTheme="majorHAnsi" w:eastAsia="Times New Roman" w:hAnsiTheme="majorHAnsi" w:cstheme="majorHAnsi"/>
          <w:color w:val="000000"/>
          <w:sz w:val="20"/>
          <w:szCs w:val="20"/>
          <w:lang w:val="en-GB" w:eastAsia="es-ES"/>
        </w:rPr>
        <w:t>a</w:t>
      </w:r>
      <w:r w:rsidRPr="006C4802">
        <w:rPr>
          <w:rFonts w:asciiTheme="majorHAnsi" w:eastAsia="Times New Roman" w:hAnsiTheme="majorHAnsi" w:cstheme="majorHAnsi"/>
          <w:color w:val="000000"/>
          <w:sz w:val="20"/>
          <w:szCs w:val="20"/>
          <w:lang w:val="en-GB" w:eastAsia="es-ES"/>
        </w:rPr>
        <w:t xml:space="preserve">djusted </w:t>
      </w:r>
      <w:r>
        <w:rPr>
          <w:rFonts w:asciiTheme="majorHAnsi" w:eastAsia="Times New Roman" w:hAnsiTheme="majorHAnsi" w:cstheme="majorHAnsi"/>
          <w:color w:val="000000"/>
          <w:sz w:val="20"/>
          <w:szCs w:val="20"/>
          <w:lang w:val="en-GB" w:eastAsia="es-ES"/>
        </w:rPr>
        <w:t>l</w:t>
      </w:r>
      <w:r w:rsidRPr="006C4802">
        <w:rPr>
          <w:rFonts w:asciiTheme="majorHAnsi" w:eastAsia="Times New Roman" w:hAnsiTheme="majorHAnsi" w:cstheme="majorHAnsi"/>
          <w:color w:val="000000"/>
          <w:sz w:val="20"/>
          <w:szCs w:val="20"/>
          <w:lang w:val="en-GB" w:eastAsia="es-ES"/>
        </w:rPr>
        <w:t xml:space="preserve">ife </w:t>
      </w:r>
      <w:r>
        <w:rPr>
          <w:rFonts w:asciiTheme="majorHAnsi" w:eastAsia="Times New Roman" w:hAnsiTheme="majorHAnsi" w:cstheme="majorHAnsi"/>
          <w:color w:val="000000"/>
          <w:sz w:val="20"/>
          <w:szCs w:val="20"/>
          <w:lang w:val="en-GB" w:eastAsia="es-ES"/>
        </w:rPr>
        <w:t>y</w:t>
      </w:r>
      <w:r w:rsidRPr="006C4802">
        <w:rPr>
          <w:rFonts w:asciiTheme="majorHAnsi" w:eastAsia="Times New Roman" w:hAnsiTheme="majorHAnsi" w:cstheme="majorHAnsi"/>
          <w:color w:val="000000"/>
          <w:sz w:val="20"/>
          <w:szCs w:val="20"/>
          <w:lang w:val="en-GB" w:eastAsia="es-ES"/>
        </w:rPr>
        <w:t xml:space="preserve">ears; COPD: </w:t>
      </w:r>
      <w:r>
        <w:rPr>
          <w:rFonts w:asciiTheme="majorHAnsi" w:eastAsia="Times New Roman" w:hAnsiTheme="majorHAnsi" w:cstheme="majorHAnsi"/>
          <w:color w:val="000000"/>
          <w:sz w:val="20"/>
          <w:szCs w:val="20"/>
          <w:lang w:val="en-GB" w:eastAsia="es-ES"/>
        </w:rPr>
        <w:t>c</w:t>
      </w:r>
      <w:r w:rsidRPr="006C4802">
        <w:rPr>
          <w:rFonts w:asciiTheme="majorHAnsi" w:eastAsia="Times New Roman" w:hAnsiTheme="majorHAnsi" w:cstheme="majorHAnsi"/>
          <w:color w:val="000000"/>
          <w:sz w:val="20"/>
          <w:szCs w:val="20"/>
          <w:lang w:val="en-GB" w:eastAsia="es-ES"/>
        </w:rPr>
        <w:t xml:space="preserve">hronic </w:t>
      </w:r>
      <w:r>
        <w:rPr>
          <w:rFonts w:asciiTheme="majorHAnsi" w:eastAsia="Times New Roman" w:hAnsiTheme="majorHAnsi" w:cstheme="majorHAnsi"/>
          <w:color w:val="000000"/>
          <w:sz w:val="20"/>
          <w:szCs w:val="20"/>
          <w:lang w:val="en-GB" w:eastAsia="es-ES"/>
        </w:rPr>
        <w:t>o</w:t>
      </w:r>
      <w:r w:rsidRPr="006C4802">
        <w:rPr>
          <w:rFonts w:asciiTheme="majorHAnsi" w:eastAsia="Times New Roman" w:hAnsiTheme="majorHAnsi" w:cstheme="majorHAnsi"/>
          <w:color w:val="000000"/>
          <w:sz w:val="20"/>
          <w:szCs w:val="20"/>
          <w:lang w:val="en-GB" w:eastAsia="es-ES"/>
        </w:rPr>
        <w:t xml:space="preserve">bstructive </w:t>
      </w:r>
      <w:r>
        <w:rPr>
          <w:rFonts w:asciiTheme="majorHAnsi" w:eastAsia="Times New Roman" w:hAnsiTheme="majorHAnsi" w:cstheme="majorHAnsi"/>
          <w:color w:val="000000"/>
          <w:sz w:val="20"/>
          <w:szCs w:val="20"/>
          <w:lang w:val="en-GB" w:eastAsia="es-ES"/>
        </w:rPr>
        <w:t>p</w:t>
      </w:r>
      <w:r w:rsidRPr="006C4802">
        <w:rPr>
          <w:rFonts w:asciiTheme="majorHAnsi" w:eastAsia="Times New Roman" w:hAnsiTheme="majorHAnsi" w:cstheme="majorHAnsi"/>
          <w:color w:val="000000"/>
          <w:sz w:val="20"/>
          <w:szCs w:val="20"/>
          <w:lang w:val="en-GB" w:eastAsia="es-ES"/>
        </w:rPr>
        <w:t xml:space="preserve">ulmonary </w:t>
      </w:r>
      <w:r>
        <w:rPr>
          <w:rFonts w:asciiTheme="majorHAnsi" w:eastAsia="Times New Roman" w:hAnsiTheme="majorHAnsi" w:cstheme="majorHAnsi"/>
          <w:color w:val="000000"/>
          <w:sz w:val="20"/>
          <w:szCs w:val="20"/>
          <w:lang w:val="en-GB" w:eastAsia="es-ES"/>
        </w:rPr>
        <w:t>d</w:t>
      </w:r>
      <w:r w:rsidRPr="006C4802">
        <w:rPr>
          <w:rFonts w:asciiTheme="majorHAnsi" w:eastAsia="Times New Roman" w:hAnsiTheme="majorHAnsi" w:cstheme="majorHAnsi"/>
          <w:color w:val="000000"/>
          <w:sz w:val="20"/>
          <w:szCs w:val="20"/>
          <w:lang w:val="en-GB" w:eastAsia="es-ES"/>
        </w:rPr>
        <w:t xml:space="preserve">isease; HRQoL: health-related quality of life; CI: </w:t>
      </w:r>
      <w:r>
        <w:rPr>
          <w:rFonts w:asciiTheme="majorHAnsi" w:eastAsia="Times New Roman" w:hAnsiTheme="majorHAnsi" w:cstheme="majorHAnsi"/>
          <w:color w:val="000000"/>
          <w:sz w:val="20"/>
          <w:szCs w:val="20"/>
          <w:lang w:val="en-GB" w:eastAsia="es-ES"/>
        </w:rPr>
        <w:t>c</w:t>
      </w:r>
      <w:r w:rsidRPr="006C4802">
        <w:rPr>
          <w:rFonts w:asciiTheme="majorHAnsi" w:eastAsia="Times New Roman" w:hAnsiTheme="majorHAnsi" w:cstheme="majorHAnsi"/>
          <w:color w:val="000000"/>
          <w:sz w:val="20"/>
          <w:szCs w:val="20"/>
          <w:lang w:val="en-GB" w:eastAsia="es-ES"/>
        </w:rPr>
        <w:t xml:space="preserve">onfidence </w:t>
      </w:r>
      <w:r>
        <w:rPr>
          <w:rFonts w:asciiTheme="majorHAnsi" w:eastAsia="Times New Roman" w:hAnsiTheme="majorHAnsi" w:cstheme="majorHAnsi"/>
          <w:color w:val="000000"/>
          <w:sz w:val="20"/>
          <w:szCs w:val="20"/>
          <w:lang w:val="en-GB" w:eastAsia="es-ES"/>
        </w:rPr>
        <w:t>i</w:t>
      </w:r>
      <w:r w:rsidRPr="006C4802">
        <w:rPr>
          <w:rFonts w:asciiTheme="majorHAnsi" w:eastAsia="Times New Roman" w:hAnsiTheme="majorHAnsi" w:cstheme="majorHAnsi"/>
          <w:color w:val="000000"/>
          <w:sz w:val="20"/>
          <w:szCs w:val="20"/>
          <w:lang w:val="en-GB" w:eastAsia="es-ES"/>
        </w:rPr>
        <w:t>nterval.</w:t>
      </w:r>
    </w:p>
    <w:p w14:paraId="1398DAFA" w14:textId="77777777" w:rsidR="004747FC" w:rsidRPr="006C4802" w:rsidRDefault="004747FC" w:rsidP="004747FC">
      <w:pPr>
        <w:spacing w:after="120" w:line="276" w:lineRule="auto"/>
        <w:rPr>
          <w:rFonts w:asciiTheme="majorHAnsi" w:hAnsiTheme="majorHAnsi" w:cstheme="majorHAnsi"/>
          <w:lang w:val="en-GB"/>
        </w:rPr>
      </w:pPr>
    </w:p>
    <w:p w14:paraId="6A1552EE"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br w:type="page"/>
      </w:r>
    </w:p>
    <w:p w14:paraId="4F1B5172" w14:textId="77777777" w:rsidR="004747FC" w:rsidRPr="006C4802" w:rsidRDefault="004747FC" w:rsidP="004747FC">
      <w:pPr>
        <w:spacing w:after="120" w:line="276" w:lineRule="auto"/>
        <w:ind w:right="662"/>
        <w:jc w:val="both"/>
        <w:rPr>
          <w:rFonts w:asciiTheme="majorHAnsi" w:hAnsiTheme="majorHAnsi" w:cstheme="majorHAnsi"/>
          <w:b/>
          <w:bCs/>
          <w:lang w:val="en-GB"/>
        </w:rPr>
      </w:pPr>
      <w:r w:rsidRPr="006C4802">
        <w:rPr>
          <w:rFonts w:asciiTheme="majorHAnsi" w:hAnsiTheme="majorHAnsi" w:cstheme="majorHAnsi"/>
          <w:b/>
          <w:bCs/>
          <w:lang w:val="en-GB"/>
        </w:rPr>
        <w:lastRenderedPageBreak/>
        <w:t xml:space="preserve">Supplementary Table 5. </w:t>
      </w:r>
      <w:r>
        <w:rPr>
          <w:rFonts w:asciiTheme="majorHAnsi" w:hAnsiTheme="majorHAnsi" w:cstheme="majorHAnsi"/>
          <w:b/>
          <w:bCs/>
          <w:lang w:val="en-GB"/>
        </w:rPr>
        <w:t>L</w:t>
      </w:r>
      <w:r w:rsidRPr="006C4802">
        <w:rPr>
          <w:rFonts w:asciiTheme="majorHAnsi" w:hAnsiTheme="majorHAnsi" w:cstheme="majorHAnsi"/>
          <w:b/>
          <w:bCs/>
          <w:lang w:val="en-GB"/>
        </w:rPr>
        <w:t>inea</w:t>
      </w:r>
      <w:r>
        <w:rPr>
          <w:rFonts w:asciiTheme="majorHAnsi" w:hAnsiTheme="majorHAnsi" w:cstheme="majorHAnsi"/>
          <w:b/>
          <w:bCs/>
          <w:lang w:val="en-GB"/>
        </w:rPr>
        <w:t>r</w:t>
      </w:r>
      <w:r w:rsidRPr="006C4802">
        <w:rPr>
          <w:rFonts w:asciiTheme="majorHAnsi" w:hAnsiTheme="majorHAnsi" w:cstheme="majorHAnsi"/>
          <w:b/>
          <w:bCs/>
          <w:lang w:val="en-GB"/>
        </w:rPr>
        <w:t xml:space="preserve"> regression model </w:t>
      </w:r>
      <w:r>
        <w:rPr>
          <w:rFonts w:asciiTheme="majorHAnsi" w:hAnsiTheme="majorHAnsi" w:cstheme="majorHAnsi"/>
          <w:b/>
          <w:bCs/>
          <w:lang w:val="en-GB"/>
        </w:rPr>
        <w:t>of</w:t>
      </w:r>
      <w:r w:rsidRPr="006C4802">
        <w:rPr>
          <w:rFonts w:asciiTheme="majorHAnsi" w:hAnsiTheme="majorHAnsi" w:cstheme="majorHAnsi"/>
          <w:b/>
          <w:bCs/>
          <w:lang w:val="en-GB"/>
        </w:rPr>
        <w:t xml:space="preserve"> factors associated with adherence </w:t>
      </w:r>
      <w:r>
        <w:rPr>
          <w:rFonts w:asciiTheme="majorHAnsi" w:hAnsiTheme="majorHAnsi" w:cstheme="majorHAnsi"/>
          <w:b/>
          <w:bCs/>
          <w:lang w:val="en-GB"/>
        </w:rPr>
        <w:t>measured according to t</w:t>
      </w:r>
      <w:r w:rsidRPr="006C4802">
        <w:rPr>
          <w:rFonts w:asciiTheme="majorHAnsi" w:hAnsiTheme="majorHAnsi" w:cstheme="majorHAnsi"/>
          <w:b/>
          <w:bCs/>
          <w:lang w:val="en-GB"/>
        </w:rPr>
        <w:t xml:space="preserve">reatment completion rate at </w:t>
      </w:r>
      <w:r>
        <w:rPr>
          <w:rFonts w:asciiTheme="majorHAnsi" w:hAnsiTheme="majorHAnsi" w:cstheme="majorHAnsi"/>
          <w:b/>
          <w:bCs/>
          <w:lang w:val="en-GB"/>
        </w:rPr>
        <w:t>six</w:t>
      </w:r>
      <w:r w:rsidRPr="006C4802">
        <w:rPr>
          <w:rFonts w:asciiTheme="majorHAnsi" w:hAnsiTheme="majorHAnsi" w:cstheme="majorHAnsi"/>
          <w:b/>
          <w:bCs/>
          <w:lang w:val="en-GB"/>
        </w:rPr>
        <w:t xml:space="preserve"> months</w:t>
      </w:r>
    </w:p>
    <w:tbl>
      <w:tblPr>
        <w:tblW w:w="82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00"/>
        <w:gridCol w:w="12"/>
        <w:gridCol w:w="2127"/>
        <w:gridCol w:w="2977"/>
        <w:gridCol w:w="1701"/>
      </w:tblGrid>
      <w:tr w:rsidR="004747FC" w:rsidRPr="006C4802" w14:paraId="70A38C0E" w14:textId="77777777" w:rsidTr="004C469F">
        <w:trPr>
          <w:trHeight w:val="260"/>
        </w:trPr>
        <w:tc>
          <w:tcPr>
            <w:tcW w:w="3539" w:type="dxa"/>
            <w:gridSpan w:val="3"/>
            <w:tcBorders>
              <w:bottom w:val="single" w:sz="4" w:space="0" w:color="auto"/>
            </w:tcBorders>
            <w:shd w:val="clear" w:color="auto" w:fill="0A2F41" w:themeFill="accent1" w:themeFillShade="80"/>
          </w:tcPr>
          <w:p w14:paraId="66106C36"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p>
        </w:tc>
        <w:tc>
          <w:tcPr>
            <w:tcW w:w="2977" w:type="dxa"/>
            <w:tcBorders>
              <w:bottom w:val="single" w:sz="4" w:space="0" w:color="auto"/>
            </w:tcBorders>
            <w:shd w:val="clear" w:color="auto" w:fill="0A2F41" w:themeFill="accent1" w:themeFillShade="80"/>
            <w:noWrap/>
            <w:vAlign w:val="center"/>
          </w:tcPr>
          <w:p w14:paraId="1F143FBE"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color w:val="FFFFFF" w:themeColor="background1"/>
                <w:sz w:val="20"/>
                <w:szCs w:val="20"/>
                <w:lang w:val="en-GB" w:eastAsia="es-ES"/>
              </w:rPr>
              <w:t>β Coe</w:t>
            </w:r>
            <w:r>
              <w:rPr>
                <w:rFonts w:asciiTheme="majorHAnsi" w:eastAsia="Times New Roman" w:hAnsiTheme="majorHAnsi" w:cstheme="majorHAnsi"/>
                <w:color w:val="FFFFFF" w:themeColor="background1"/>
                <w:sz w:val="20"/>
                <w:szCs w:val="20"/>
                <w:lang w:val="en-GB" w:eastAsia="es-ES"/>
              </w:rPr>
              <w:t>f</w:t>
            </w:r>
            <w:r w:rsidRPr="006C4802">
              <w:rPr>
                <w:rFonts w:asciiTheme="majorHAnsi" w:eastAsia="Times New Roman" w:hAnsiTheme="majorHAnsi" w:cstheme="majorHAnsi"/>
                <w:color w:val="FFFFFF" w:themeColor="background1"/>
                <w:sz w:val="20"/>
                <w:szCs w:val="20"/>
                <w:lang w:val="en-GB" w:eastAsia="es-ES"/>
              </w:rPr>
              <w:t>ficient (95%</w:t>
            </w:r>
            <w:r>
              <w:rPr>
                <w:rFonts w:asciiTheme="majorHAnsi" w:eastAsia="Times New Roman" w:hAnsiTheme="majorHAnsi" w:cstheme="majorHAnsi"/>
                <w:color w:val="FFFFFF" w:themeColor="background1"/>
                <w:sz w:val="20"/>
                <w:szCs w:val="20"/>
                <w:lang w:val="en-GB" w:eastAsia="es-ES"/>
              </w:rPr>
              <w:t xml:space="preserve"> CI</w:t>
            </w:r>
            <w:r w:rsidRPr="006C4802">
              <w:rPr>
                <w:rFonts w:asciiTheme="majorHAnsi" w:eastAsia="Times New Roman" w:hAnsiTheme="majorHAnsi" w:cstheme="majorHAnsi"/>
                <w:color w:val="FFFFFF" w:themeColor="background1"/>
                <w:sz w:val="20"/>
                <w:szCs w:val="20"/>
                <w:lang w:val="en-GB" w:eastAsia="es-ES"/>
              </w:rPr>
              <w:t>)</w:t>
            </w:r>
          </w:p>
        </w:tc>
        <w:tc>
          <w:tcPr>
            <w:tcW w:w="1701" w:type="dxa"/>
            <w:shd w:val="clear" w:color="auto" w:fill="0A2F41" w:themeFill="accent1" w:themeFillShade="80"/>
            <w:noWrap/>
            <w:vAlign w:val="center"/>
          </w:tcPr>
          <w:p w14:paraId="66DE139E"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color w:val="FFFFFF" w:themeColor="background1"/>
                <w:sz w:val="20"/>
                <w:szCs w:val="20"/>
                <w:lang w:val="en-GB" w:eastAsia="es-ES"/>
              </w:rPr>
              <w:t>p-value</w:t>
            </w:r>
          </w:p>
        </w:tc>
      </w:tr>
      <w:tr w:rsidR="004747FC" w:rsidRPr="006C4802" w14:paraId="5084C440" w14:textId="77777777" w:rsidTr="004C469F">
        <w:trPr>
          <w:trHeight w:val="260"/>
        </w:trPr>
        <w:tc>
          <w:tcPr>
            <w:tcW w:w="8217" w:type="dxa"/>
            <w:gridSpan w:val="5"/>
            <w:tcBorders>
              <w:bottom w:val="single" w:sz="4" w:space="0" w:color="auto"/>
            </w:tcBorders>
            <w:shd w:val="clear" w:color="auto" w:fill="45B0E1" w:themeFill="accent1" w:themeFillTint="99"/>
          </w:tcPr>
          <w:p w14:paraId="4D40F85C"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Model 1: Null model</w:t>
            </w:r>
          </w:p>
        </w:tc>
      </w:tr>
      <w:tr w:rsidR="004747FC" w:rsidRPr="006C4802" w14:paraId="1C3BE2CF" w14:textId="77777777" w:rsidTr="004C469F">
        <w:trPr>
          <w:trHeight w:val="260"/>
        </w:trPr>
        <w:tc>
          <w:tcPr>
            <w:tcW w:w="1400" w:type="dxa"/>
            <w:vMerge w:val="restart"/>
            <w:shd w:val="clear" w:color="auto" w:fill="auto"/>
            <w:vAlign w:val="center"/>
          </w:tcPr>
          <w:p w14:paraId="1069BB7F" w14:textId="77777777" w:rsidR="004747FC" w:rsidRPr="006C4802" w:rsidRDefault="004747FC" w:rsidP="004C469F">
            <w:pPr>
              <w:spacing w:after="0" w:line="240" w:lineRule="auto"/>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Group</w:t>
            </w:r>
          </w:p>
        </w:tc>
        <w:tc>
          <w:tcPr>
            <w:tcW w:w="2139" w:type="dxa"/>
            <w:gridSpan w:val="2"/>
            <w:tcBorders>
              <w:bottom w:val="single" w:sz="4" w:space="0" w:color="auto"/>
            </w:tcBorders>
            <w:shd w:val="clear" w:color="auto" w:fill="auto"/>
            <w:vAlign w:val="center"/>
          </w:tcPr>
          <w:p w14:paraId="434AAE5C" w14:textId="77777777" w:rsidR="004747FC" w:rsidRPr="006C4802" w:rsidRDefault="004747FC" w:rsidP="004C469F">
            <w:pPr>
              <w:spacing w:after="0" w:line="240" w:lineRule="auto"/>
              <w:jc w:val="right"/>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Control</w:t>
            </w:r>
          </w:p>
        </w:tc>
        <w:tc>
          <w:tcPr>
            <w:tcW w:w="2977" w:type="dxa"/>
            <w:tcBorders>
              <w:bottom w:val="single" w:sz="4" w:space="0" w:color="auto"/>
            </w:tcBorders>
            <w:shd w:val="clear" w:color="auto" w:fill="auto"/>
            <w:noWrap/>
            <w:vAlign w:val="center"/>
          </w:tcPr>
          <w:p w14:paraId="230FD43E"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p>
        </w:tc>
        <w:tc>
          <w:tcPr>
            <w:tcW w:w="1701" w:type="dxa"/>
            <w:shd w:val="clear" w:color="auto" w:fill="auto"/>
            <w:noWrap/>
            <w:vAlign w:val="center"/>
          </w:tcPr>
          <w:p w14:paraId="314E19AE"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p>
        </w:tc>
      </w:tr>
      <w:tr w:rsidR="004747FC" w:rsidRPr="006C4802" w14:paraId="55B14AEC" w14:textId="77777777" w:rsidTr="004C469F">
        <w:trPr>
          <w:trHeight w:val="260"/>
        </w:trPr>
        <w:tc>
          <w:tcPr>
            <w:tcW w:w="1400" w:type="dxa"/>
            <w:vMerge/>
            <w:tcBorders>
              <w:bottom w:val="single" w:sz="4" w:space="0" w:color="auto"/>
            </w:tcBorders>
            <w:shd w:val="clear" w:color="auto" w:fill="auto"/>
          </w:tcPr>
          <w:p w14:paraId="4078D453"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p>
        </w:tc>
        <w:tc>
          <w:tcPr>
            <w:tcW w:w="2139" w:type="dxa"/>
            <w:gridSpan w:val="2"/>
            <w:tcBorders>
              <w:bottom w:val="single" w:sz="4" w:space="0" w:color="auto"/>
            </w:tcBorders>
            <w:shd w:val="clear" w:color="auto" w:fill="auto"/>
            <w:vAlign w:val="center"/>
          </w:tcPr>
          <w:p w14:paraId="767645AC" w14:textId="77777777" w:rsidR="004747FC" w:rsidRPr="006C4802" w:rsidRDefault="004747FC" w:rsidP="004C469F">
            <w:pPr>
              <w:spacing w:after="0" w:line="240" w:lineRule="auto"/>
              <w:jc w:val="right"/>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Intervention</w:t>
            </w:r>
          </w:p>
        </w:tc>
        <w:tc>
          <w:tcPr>
            <w:tcW w:w="2977" w:type="dxa"/>
            <w:tcBorders>
              <w:bottom w:val="single" w:sz="4" w:space="0" w:color="auto"/>
            </w:tcBorders>
            <w:shd w:val="clear" w:color="auto" w:fill="auto"/>
            <w:noWrap/>
            <w:vAlign w:val="center"/>
          </w:tcPr>
          <w:p w14:paraId="325BC94D"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1.691 (-1.841; 5.224)</w:t>
            </w:r>
          </w:p>
        </w:tc>
        <w:tc>
          <w:tcPr>
            <w:tcW w:w="1701" w:type="dxa"/>
            <w:shd w:val="clear" w:color="auto" w:fill="auto"/>
            <w:noWrap/>
            <w:vAlign w:val="center"/>
          </w:tcPr>
          <w:p w14:paraId="06466585"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0.343</w:t>
            </w:r>
          </w:p>
        </w:tc>
      </w:tr>
      <w:tr w:rsidR="004747FC" w:rsidRPr="006C4802" w14:paraId="09C1FEBF" w14:textId="77777777" w:rsidTr="004C469F">
        <w:trPr>
          <w:trHeight w:val="260"/>
        </w:trPr>
        <w:tc>
          <w:tcPr>
            <w:tcW w:w="8217" w:type="dxa"/>
            <w:gridSpan w:val="5"/>
            <w:tcBorders>
              <w:bottom w:val="single" w:sz="4" w:space="0" w:color="auto"/>
            </w:tcBorders>
            <w:shd w:val="clear" w:color="auto" w:fill="45B0E1" w:themeFill="accent1" w:themeFillTint="99"/>
          </w:tcPr>
          <w:p w14:paraId="0D943500"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 xml:space="preserve">Model 2: Main </w:t>
            </w:r>
            <w:r>
              <w:rPr>
                <w:rFonts w:asciiTheme="majorHAnsi" w:eastAsia="Times New Roman" w:hAnsiTheme="majorHAnsi" w:cstheme="majorHAnsi"/>
                <w:sz w:val="20"/>
                <w:szCs w:val="20"/>
                <w:lang w:val="en-GB" w:eastAsia="es-ES"/>
              </w:rPr>
              <w:t>effect</w:t>
            </w:r>
            <w:r w:rsidRPr="006C4802">
              <w:rPr>
                <w:rFonts w:asciiTheme="majorHAnsi" w:eastAsia="Times New Roman" w:hAnsiTheme="majorHAnsi" w:cstheme="majorHAnsi"/>
                <w:sz w:val="20"/>
                <w:szCs w:val="20"/>
                <w:lang w:val="en-GB" w:eastAsia="es-ES"/>
              </w:rPr>
              <w:t>s</w:t>
            </w:r>
          </w:p>
        </w:tc>
      </w:tr>
      <w:tr w:rsidR="004747FC" w:rsidRPr="006C4802" w14:paraId="15AA63CA" w14:textId="77777777" w:rsidTr="004C469F">
        <w:trPr>
          <w:trHeight w:val="260"/>
        </w:trPr>
        <w:tc>
          <w:tcPr>
            <w:tcW w:w="1412" w:type="dxa"/>
            <w:gridSpan w:val="2"/>
            <w:vMerge w:val="restart"/>
            <w:shd w:val="clear" w:color="000000" w:fill="FFFFFF"/>
            <w:vAlign w:val="center"/>
          </w:tcPr>
          <w:p w14:paraId="72568C46"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Group</w:t>
            </w:r>
          </w:p>
        </w:tc>
        <w:tc>
          <w:tcPr>
            <w:tcW w:w="2127" w:type="dxa"/>
            <w:tcBorders>
              <w:bottom w:val="nil"/>
            </w:tcBorders>
            <w:shd w:val="clear" w:color="000000" w:fill="FFFFFF"/>
            <w:noWrap/>
            <w:vAlign w:val="center"/>
          </w:tcPr>
          <w:p w14:paraId="7D503DAE"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Control</w:t>
            </w:r>
          </w:p>
        </w:tc>
        <w:tc>
          <w:tcPr>
            <w:tcW w:w="2977" w:type="dxa"/>
            <w:tcBorders>
              <w:bottom w:val="nil"/>
            </w:tcBorders>
            <w:shd w:val="clear" w:color="000000" w:fill="FFFFFF"/>
            <w:noWrap/>
            <w:vAlign w:val="bottom"/>
          </w:tcPr>
          <w:p w14:paraId="0A5B3DEA"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vMerge w:val="restart"/>
            <w:shd w:val="clear" w:color="000000" w:fill="FFFFFF"/>
            <w:noWrap/>
            <w:vAlign w:val="bottom"/>
          </w:tcPr>
          <w:p w14:paraId="6962FDAA"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0.445</w:t>
            </w:r>
          </w:p>
        </w:tc>
      </w:tr>
      <w:tr w:rsidR="004747FC" w:rsidRPr="006C4802" w14:paraId="625F1AB7" w14:textId="77777777" w:rsidTr="004C469F">
        <w:trPr>
          <w:trHeight w:val="260"/>
        </w:trPr>
        <w:tc>
          <w:tcPr>
            <w:tcW w:w="1412" w:type="dxa"/>
            <w:gridSpan w:val="2"/>
            <w:vMerge/>
            <w:shd w:val="clear" w:color="000000" w:fill="FFFFFF"/>
          </w:tcPr>
          <w:p w14:paraId="44C2E79E"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center"/>
          </w:tcPr>
          <w:p w14:paraId="043C6AD3"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Intervention</w:t>
            </w:r>
          </w:p>
        </w:tc>
        <w:tc>
          <w:tcPr>
            <w:tcW w:w="2977" w:type="dxa"/>
            <w:tcBorders>
              <w:top w:val="nil"/>
              <w:bottom w:val="single" w:sz="4" w:space="0" w:color="auto"/>
            </w:tcBorders>
            <w:shd w:val="clear" w:color="000000" w:fill="FFFFFF"/>
            <w:noWrap/>
            <w:vAlign w:val="bottom"/>
          </w:tcPr>
          <w:p w14:paraId="1CDACCA3"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1.426 (-2.281; 5.134)</w:t>
            </w:r>
          </w:p>
        </w:tc>
        <w:tc>
          <w:tcPr>
            <w:tcW w:w="1701" w:type="dxa"/>
            <w:vMerge/>
            <w:tcBorders>
              <w:bottom w:val="single" w:sz="4" w:space="0" w:color="auto"/>
            </w:tcBorders>
            <w:vAlign w:val="center"/>
          </w:tcPr>
          <w:p w14:paraId="10E95499"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p>
        </w:tc>
      </w:tr>
      <w:tr w:rsidR="004747FC" w:rsidRPr="006C4802" w14:paraId="36995FE5" w14:textId="77777777" w:rsidTr="004C469F">
        <w:trPr>
          <w:trHeight w:val="260"/>
        </w:trPr>
        <w:tc>
          <w:tcPr>
            <w:tcW w:w="3539" w:type="dxa"/>
            <w:gridSpan w:val="3"/>
            <w:tcBorders>
              <w:bottom w:val="single" w:sz="4" w:space="0" w:color="auto"/>
            </w:tcBorders>
            <w:shd w:val="clear" w:color="000000" w:fill="FFFFFF"/>
          </w:tcPr>
          <w:p w14:paraId="7590D3F7"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HRQoL at baseline</w:t>
            </w:r>
          </w:p>
        </w:tc>
        <w:tc>
          <w:tcPr>
            <w:tcW w:w="2977" w:type="dxa"/>
            <w:tcBorders>
              <w:top w:val="nil"/>
            </w:tcBorders>
            <w:shd w:val="clear" w:color="000000" w:fill="FFFFFF"/>
            <w:noWrap/>
            <w:vAlign w:val="bottom"/>
          </w:tcPr>
          <w:p w14:paraId="5020A3BD"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10.097 (-0.413; 20.609)</w:t>
            </w:r>
          </w:p>
        </w:tc>
        <w:tc>
          <w:tcPr>
            <w:tcW w:w="1701" w:type="dxa"/>
            <w:tcBorders>
              <w:top w:val="nil"/>
            </w:tcBorders>
            <w:shd w:val="clear" w:color="000000" w:fill="FFFFFF"/>
            <w:vAlign w:val="center"/>
          </w:tcPr>
          <w:p w14:paraId="0F3670FD"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0.059</w:t>
            </w:r>
          </w:p>
        </w:tc>
      </w:tr>
      <w:tr w:rsidR="004747FC" w:rsidRPr="006C4802" w14:paraId="6CAF1DBD" w14:textId="77777777" w:rsidTr="004C469F">
        <w:trPr>
          <w:trHeight w:val="260"/>
        </w:trPr>
        <w:tc>
          <w:tcPr>
            <w:tcW w:w="3539" w:type="dxa"/>
            <w:gridSpan w:val="3"/>
            <w:shd w:val="clear" w:color="000000" w:fill="FFFFFF"/>
          </w:tcPr>
          <w:p w14:paraId="3500A0B2"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color w:val="000000"/>
                <w:sz w:val="20"/>
                <w:szCs w:val="20"/>
                <w:lang w:val="en-GB" w:eastAsia="es-ES"/>
              </w:rPr>
              <w:t>Age (years)</w:t>
            </w:r>
          </w:p>
        </w:tc>
        <w:tc>
          <w:tcPr>
            <w:tcW w:w="2977" w:type="dxa"/>
            <w:shd w:val="clear" w:color="000000" w:fill="FFFFFF"/>
            <w:noWrap/>
            <w:vAlign w:val="bottom"/>
          </w:tcPr>
          <w:p w14:paraId="74219198"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0.047 (-0.115; 0.210)</w:t>
            </w:r>
          </w:p>
        </w:tc>
        <w:tc>
          <w:tcPr>
            <w:tcW w:w="1701" w:type="dxa"/>
            <w:shd w:val="clear" w:color="000000" w:fill="FFFFFF"/>
            <w:vAlign w:val="center"/>
          </w:tcPr>
          <w:p w14:paraId="46DB789E"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0.562</w:t>
            </w:r>
          </w:p>
        </w:tc>
      </w:tr>
      <w:tr w:rsidR="004747FC" w:rsidRPr="006C4802" w14:paraId="2D7E12C1" w14:textId="77777777" w:rsidTr="004C469F">
        <w:trPr>
          <w:trHeight w:val="260"/>
        </w:trPr>
        <w:tc>
          <w:tcPr>
            <w:tcW w:w="1412" w:type="dxa"/>
            <w:gridSpan w:val="2"/>
            <w:vMerge w:val="restart"/>
            <w:shd w:val="clear" w:color="000000" w:fill="FFFFFF"/>
            <w:vAlign w:val="center"/>
          </w:tcPr>
          <w:p w14:paraId="1514BB6C"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Treatment indication</w:t>
            </w:r>
          </w:p>
        </w:tc>
        <w:tc>
          <w:tcPr>
            <w:tcW w:w="2127" w:type="dxa"/>
            <w:tcBorders>
              <w:bottom w:val="nil"/>
            </w:tcBorders>
            <w:shd w:val="clear" w:color="000000" w:fill="FFFFFF"/>
            <w:noWrap/>
            <w:vAlign w:val="center"/>
          </w:tcPr>
          <w:p w14:paraId="5766D71B"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Hypertension</w:t>
            </w:r>
          </w:p>
        </w:tc>
        <w:tc>
          <w:tcPr>
            <w:tcW w:w="2977" w:type="dxa"/>
            <w:tcBorders>
              <w:bottom w:val="nil"/>
            </w:tcBorders>
            <w:shd w:val="clear" w:color="000000" w:fill="FFFFFF"/>
            <w:noWrap/>
            <w:vAlign w:val="bottom"/>
          </w:tcPr>
          <w:p w14:paraId="1F56FB7B"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tcBorders>
              <w:bottom w:val="nil"/>
            </w:tcBorders>
            <w:vAlign w:val="center"/>
          </w:tcPr>
          <w:p w14:paraId="66FA5AE6"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p>
        </w:tc>
      </w:tr>
      <w:tr w:rsidR="004747FC" w:rsidRPr="006C4802" w14:paraId="730CD953" w14:textId="77777777" w:rsidTr="004C469F">
        <w:trPr>
          <w:trHeight w:val="260"/>
        </w:trPr>
        <w:tc>
          <w:tcPr>
            <w:tcW w:w="1412" w:type="dxa"/>
            <w:gridSpan w:val="2"/>
            <w:vMerge/>
            <w:shd w:val="clear" w:color="000000" w:fill="FFFFFF"/>
          </w:tcPr>
          <w:p w14:paraId="58A250DA"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nil"/>
            </w:tcBorders>
            <w:shd w:val="clear" w:color="000000" w:fill="FFFFFF"/>
            <w:noWrap/>
            <w:vAlign w:val="center"/>
          </w:tcPr>
          <w:p w14:paraId="660493C2"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COPD</w:t>
            </w:r>
          </w:p>
        </w:tc>
        <w:tc>
          <w:tcPr>
            <w:tcW w:w="2977" w:type="dxa"/>
            <w:tcBorders>
              <w:top w:val="nil"/>
              <w:bottom w:val="nil"/>
            </w:tcBorders>
            <w:shd w:val="clear" w:color="000000" w:fill="FFFFFF"/>
            <w:noWrap/>
            <w:vAlign w:val="bottom"/>
          </w:tcPr>
          <w:p w14:paraId="58A56E24"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3.193 (-6.307; 12.693)</w:t>
            </w:r>
          </w:p>
        </w:tc>
        <w:tc>
          <w:tcPr>
            <w:tcW w:w="1701" w:type="dxa"/>
            <w:tcBorders>
              <w:top w:val="nil"/>
              <w:bottom w:val="nil"/>
            </w:tcBorders>
            <w:shd w:val="clear" w:color="000000" w:fill="FFFFFF"/>
            <w:vAlign w:val="center"/>
          </w:tcPr>
          <w:p w14:paraId="5D7F2DCC"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0.504</w:t>
            </w:r>
          </w:p>
        </w:tc>
      </w:tr>
      <w:tr w:rsidR="004747FC" w:rsidRPr="006C4802" w14:paraId="444034AB" w14:textId="77777777" w:rsidTr="004C469F">
        <w:trPr>
          <w:trHeight w:val="260"/>
        </w:trPr>
        <w:tc>
          <w:tcPr>
            <w:tcW w:w="1412" w:type="dxa"/>
            <w:gridSpan w:val="2"/>
            <w:vMerge/>
            <w:shd w:val="clear" w:color="000000" w:fill="FFFFFF"/>
          </w:tcPr>
          <w:p w14:paraId="4EFA4CC6"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nil"/>
            </w:tcBorders>
            <w:shd w:val="clear" w:color="000000" w:fill="FFFFFF"/>
            <w:noWrap/>
            <w:vAlign w:val="center"/>
          </w:tcPr>
          <w:p w14:paraId="73601913"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Diabetes</w:t>
            </w:r>
          </w:p>
        </w:tc>
        <w:tc>
          <w:tcPr>
            <w:tcW w:w="2977" w:type="dxa"/>
            <w:tcBorders>
              <w:top w:val="nil"/>
              <w:bottom w:val="nil"/>
            </w:tcBorders>
            <w:shd w:val="clear" w:color="000000" w:fill="FFFFFF"/>
            <w:noWrap/>
            <w:vAlign w:val="bottom"/>
          </w:tcPr>
          <w:p w14:paraId="48AEE33D"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0.324 (-4.918; 5.567)</w:t>
            </w:r>
          </w:p>
        </w:tc>
        <w:tc>
          <w:tcPr>
            <w:tcW w:w="1701" w:type="dxa"/>
            <w:tcBorders>
              <w:top w:val="nil"/>
              <w:bottom w:val="nil"/>
            </w:tcBorders>
            <w:shd w:val="clear" w:color="000000" w:fill="FFFFFF"/>
            <w:vAlign w:val="center"/>
          </w:tcPr>
          <w:p w14:paraId="78508661"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0.902</w:t>
            </w:r>
          </w:p>
        </w:tc>
      </w:tr>
      <w:tr w:rsidR="004747FC" w:rsidRPr="006C4802" w14:paraId="085DFB79" w14:textId="77777777" w:rsidTr="004C469F">
        <w:trPr>
          <w:trHeight w:val="260"/>
        </w:trPr>
        <w:tc>
          <w:tcPr>
            <w:tcW w:w="1412" w:type="dxa"/>
            <w:gridSpan w:val="2"/>
            <w:vMerge/>
            <w:shd w:val="clear" w:color="000000" w:fill="FFFFFF"/>
          </w:tcPr>
          <w:p w14:paraId="6E3160A8"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center"/>
          </w:tcPr>
          <w:p w14:paraId="7755F361"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anticoagulation</w:t>
            </w:r>
          </w:p>
        </w:tc>
        <w:tc>
          <w:tcPr>
            <w:tcW w:w="2977" w:type="dxa"/>
            <w:tcBorders>
              <w:top w:val="nil"/>
              <w:bottom w:val="single" w:sz="4" w:space="0" w:color="auto"/>
            </w:tcBorders>
            <w:shd w:val="clear" w:color="000000" w:fill="FFFFFF"/>
            <w:noWrap/>
            <w:vAlign w:val="bottom"/>
          </w:tcPr>
          <w:p w14:paraId="3766D53D"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-1.696 (-6.294; 2.901)</w:t>
            </w:r>
          </w:p>
        </w:tc>
        <w:tc>
          <w:tcPr>
            <w:tcW w:w="1701" w:type="dxa"/>
            <w:tcBorders>
              <w:top w:val="nil"/>
              <w:bottom w:val="single" w:sz="4" w:space="0" w:color="auto"/>
            </w:tcBorders>
            <w:shd w:val="clear" w:color="000000" w:fill="FFFFFF"/>
            <w:vAlign w:val="center"/>
          </w:tcPr>
          <w:p w14:paraId="7F0F4884"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0.464</w:t>
            </w:r>
          </w:p>
        </w:tc>
      </w:tr>
      <w:tr w:rsidR="004747FC" w:rsidRPr="006C4802" w14:paraId="3D73CFA6" w14:textId="77777777" w:rsidTr="004C469F">
        <w:trPr>
          <w:trHeight w:val="260"/>
        </w:trPr>
        <w:tc>
          <w:tcPr>
            <w:tcW w:w="1412" w:type="dxa"/>
            <w:gridSpan w:val="2"/>
            <w:vMerge w:val="restart"/>
            <w:shd w:val="clear" w:color="000000" w:fill="FFFFFF"/>
            <w:vAlign w:val="center"/>
          </w:tcPr>
          <w:p w14:paraId="18850CD4"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Sex</w:t>
            </w:r>
          </w:p>
        </w:tc>
        <w:tc>
          <w:tcPr>
            <w:tcW w:w="2127" w:type="dxa"/>
            <w:tcBorders>
              <w:bottom w:val="nil"/>
            </w:tcBorders>
            <w:shd w:val="clear" w:color="000000" w:fill="FFFFFF"/>
            <w:noWrap/>
            <w:vAlign w:val="center"/>
          </w:tcPr>
          <w:p w14:paraId="4349D983"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Male</w:t>
            </w:r>
          </w:p>
        </w:tc>
        <w:tc>
          <w:tcPr>
            <w:tcW w:w="2977" w:type="dxa"/>
            <w:tcBorders>
              <w:bottom w:val="nil"/>
            </w:tcBorders>
            <w:shd w:val="clear" w:color="000000" w:fill="FFFFFF"/>
            <w:noWrap/>
            <w:vAlign w:val="bottom"/>
          </w:tcPr>
          <w:p w14:paraId="032A4EC9"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tcBorders>
              <w:bottom w:val="nil"/>
            </w:tcBorders>
            <w:shd w:val="clear" w:color="000000" w:fill="FFFFFF"/>
            <w:vAlign w:val="center"/>
          </w:tcPr>
          <w:p w14:paraId="091D207B"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r>
      <w:tr w:rsidR="004747FC" w:rsidRPr="006C4802" w14:paraId="2DB3698F" w14:textId="77777777" w:rsidTr="004C469F">
        <w:trPr>
          <w:trHeight w:val="260"/>
        </w:trPr>
        <w:tc>
          <w:tcPr>
            <w:tcW w:w="1412" w:type="dxa"/>
            <w:gridSpan w:val="2"/>
            <w:vMerge/>
            <w:tcBorders>
              <w:bottom w:val="single" w:sz="4" w:space="0" w:color="auto"/>
            </w:tcBorders>
            <w:shd w:val="clear" w:color="000000" w:fill="FFFFFF"/>
            <w:vAlign w:val="center"/>
          </w:tcPr>
          <w:p w14:paraId="1EF1F049"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center"/>
          </w:tcPr>
          <w:p w14:paraId="429BD4AB"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Female</w:t>
            </w:r>
          </w:p>
        </w:tc>
        <w:tc>
          <w:tcPr>
            <w:tcW w:w="2977" w:type="dxa"/>
            <w:tcBorders>
              <w:top w:val="nil"/>
              <w:bottom w:val="single" w:sz="4" w:space="0" w:color="auto"/>
            </w:tcBorders>
            <w:shd w:val="clear" w:color="000000" w:fill="FFFFFF"/>
            <w:noWrap/>
            <w:vAlign w:val="bottom"/>
          </w:tcPr>
          <w:p w14:paraId="6F3A8E24"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0.706 (-3.006; 4.419)</w:t>
            </w:r>
          </w:p>
        </w:tc>
        <w:tc>
          <w:tcPr>
            <w:tcW w:w="1701" w:type="dxa"/>
            <w:tcBorders>
              <w:top w:val="nil"/>
              <w:bottom w:val="single" w:sz="4" w:space="0" w:color="auto"/>
            </w:tcBorders>
            <w:shd w:val="clear" w:color="000000" w:fill="FFFFFF"/>
            <w:vAlign w:val="center"/>
          </w:tcPr>
          <w:p w14:paraId="346BFC1B"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0.705</w:t>
            </w:r>
          </w:p>
        </w:tc>
      </w:tr>
      <w:tr w:rsidR="004747FC" w:rsidRPr="006C4802" w14:paraId="4DA1D9DD" w14:textId="77777777" w:rsidTr="004C469F">
        <w:trPr>
          <w:trHeight w:val="260"/>
        </w:trPr>
        <w:tc>
          <w:tcPr>
            <w:tcW w:w="1412" w:type="dxa"/>
            <w:gridSpan w:val="2"/>
            <w:vMerge w:val="restart"/>
            <w:tcBorders>
              <w:bottom w:val="single" w:sz="4" w:space="0" w:color="auto"/>
            </w:tcBorders>
            <w:shd w:val="clear" w:color="000000" w:fill="FFFFFF"/>
            <w:vAlign w:val="center"/>
          </w:tcPr>
          <w:p w14:paraId="56E54CF1"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Social support</w:t>
            </w:r>
          </w:p>
        </w:tc>
        <w:tc>
          <w:tcPr>
            <w:tcW w:w="2127" w:type="dxa"/>
            <w:tcBorders>
              <w:bottom w:val="nil"/>
            </w:tcBorders>
            <w:shd w:val="clear" w:color="000000" w:fill="FFFFFF"/>
            <w:noWrap/>
            <w:vAlign w:val="bottom"/>
          </w:tcPr>
          <w:p w14:paraId="35C5AA05"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color w:val="000000"/>
                <w:sz w:val="20"/>
                <w:szCs w:val="20"/>
                <w:lang w:val="en-GB" w:eastAsia="es-ES"/>
              </w:rPr>
              <w:t>Low (0-10 friends)</w:t>
            </w:r>
          </w:p>
        </w:tc>
        <w:tc>
          <w:tcPr>
            <w:tcW w:w="2977" w:type="dxa"/>
            <w:tcBorders>
              <w:bottom w:val="nil"/>
            </w:tcBorders>
            <w:shd w:val="clear" w:color="000000" w:fill="FFFFFF"/>
            <w:noWrap/>
            <w:vAlign w:val="bottom"/>
          </w:tcPr>
          <w:p w14:paraId="7B184DF1"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tcBorders>
              <w:bottom w:val="nil"/>
            </w:tcBorders>
            <w:shd w:val="clear" w:color="000000" w:fill="FFFFFF"/>
            <w:vAlign w:val="center"/>
          </w:tcPr>
          <w:p w14:paraId="6E73055E"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r>
      <w:tr w:rsidR="004747FC" w:rsidRPr="006C4802" w14:paraId="5A0B0789" w14:textId="77777777" w:rsidTr="004C469F">
        <w:trPr>
          <w:trHeight w:val="260"/>
        </w:trPr>
        <w:tc>
          <w:tcPr>
            <w:tcW w:w="1412" w:type="dxa"/>
            <w:gridSpan w:val="2"/>
            <w:vMerge/>
            <w:shd w:val="clear" w:color="000000" w:fill="FFFFFF"/>
          </w:tcPr>
          <w:p w14:paraId="552FD0B8"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bottom"/>
          </w:tcPr>
          <w:p w14:paraId="26671017"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color w:val="000000"/>
                <w:sz w:val="20"/>
                <w:szCs w:val="20"/>
                <w:lang w:val="en-GB" w:eastAsia="es-ES"/>
              </w:rPr>
              <w:t>High (&gt;10 friends)</w:t>
            </w:r>
          </w:p>
        </w:tc>
        <w:tc>
          <w:tcPr>
            <w:tcW w:w="2977" w:type="dxa"/>
            <w:tcBorders>
              <w:top w:val="nil"/>
              <w:bottom w:val="single" w:sz="4" w:space="0" w:color="auto"/>
            </w:tcBorders>
            <w:shd w:val="clear" w:color="000000" w:fill="FFFFFF"/>
            <w:noWrap/>
            <w:vAlign w:val="bottom"/>
          </w:tcPr>
          <w:p w14:paraId="5AE115C0"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-1.283 (-7.079; 4.512)</w:t>
            </w:r>
          </w:p>
        </w:tc>
        <w:tc>
          <w:tcPr>
            <w:tcW w:w="1701" w:type="dxa"/>
            <w:tcBorders>
              <w:top w:val="nil"/>
              <w:bottom w:val="single" w:sz="4" w:space="0" w:color="auto"/>
            </w:tcBorders>
            <w:shd w:val="clear" w:color="000000" w:fill="FFFFFF"/>
            <w:vAlign w:val="center"/>
          </w:tcPr>
          <w:p w14:paraId="080C46F6"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0.660</w:t>
            </w:r>
          </w:p>
        </w:tc>
      </w:tr>
      <w:tr w:rsidR="004747FC" w:rsidRPr="006C4802" w14:paraId="79AC17C8" w14:textId="77777777" w:rsidTr="004C469F">
        <w:trPr>
          <w:trHeight w:val="260"/>
        </w:trPr>
        <w:tc>
          <w:tcPr>
            <w:tcW w:w="8217" w:type="dxa"/>
            <w:gridSpan w:val="5"/>
            <w:tcBorders>
              <w:bottom w:val="single" w:sz="4" w:space="0" w:color="auto"/>
            </w:tcBorders>
            <w:shd w:val="clear" w:color="auto" w:fill="45B0E1" w:themeFill="accent1" w:themeFillTint="99"/>
          </w:tcPr>
          <w:p w14:paraId="742CE723" w14:textId="77777777" w:rsidR="004747FC" w:rsidRPr="006C4802" w:rsidRDefault="004747FC" w:rsidP="004C469F">
            <w:pPr>
              <w:spacing w:after="0" w:line="240" w:lineRule="auto"/>
              <w:jc w:val="center"/>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sz w:val="20"/>
                <w:szCs w:val="20"/>
                <w:lang w:val="en-GB" w:eastAsia="es-ES"/>
              </w:rPr>
              <w:t xml:space="preserve">Model 3: </w:t>
            </w:r>
            <w:r w:rsidRPr="006C4802">
              <w:rPr>
                <w:rFonts w:asciiTheme="majorHAnsi" w:hAnsiTheme="majorHAnsi" w:cstheme="majorHAnsi"/>
                <w:bCs/>
                <w:sz w:val="20"/>
                <w:szCs w:val="20"/>
                <w:lang w:val="en-GB"/>
              </w:rPr>
              <w:t xml:space="preserve">missing </w:t>
            </w:r>
            <w:r>
              <w:rPr>
                <w:rFonts w:asciiTheme="majorHAnsi" w:hAnsiTheme="majorHAnsi" w:cstheme="majorHAnsi"/>
                <w:bCs/>
                <w:sz w:val="20"/>
                <w:szCs w:val="20"/>
                <w:lang w:val="en-GB"/>
              </w:rPr>
              <w:t xml:space="preserve">outcome </w:t>
            </w:r>
            <w:r w:rsidRPr="006C4802">
              <w:rPr>
                <w:rFonts w:asciiTheme="majorHAnsi" w:hAnsiTheme="majorHAnsi" w:cstheme="majorHAnsi"/>
                <w:bCs/>
                <w:sz w:val="20"/>
                <w:szCs w:val="20"/>
                <w:lang w:val="en-GB"/>
              </w:rPr>
              <w:t>dat</w:t>
            </w:r>
            <w:r>
              <w:rPr>
                <w:rFonts w:asciiTheme="majorHAnsi" w:hAnsiTheme="majorHAnsi" w:cstheme="majorHAnsi"/>
                <w:bCs/>
                <w:sz w:val="20"/>
                <w:szCs w:val="20"/>
                <w:lang w:val="en-GB"/>
              </w:rPr>
              <w:t>a</w:t>
            </w:r>
          </w:p>
        </w:tc>
      </w:tr>
      <w:tr w:rsidR="004747FC" w:rsidRPr="006C4802" w14:paraId="32833FC7" w14:textId="77777777" w:rsidTr="004C469F">
        <w:trPr>
          <w:trHeight w:val="260"/>
        </w:trPr>
        <w:tc>
          <w:tcPr>
            <w:tcW w:w="1412" w:type="dxa"/>
            <w:gridSpan w:val="2"/>
            <w:vMerge w:val="restart"/>
            <w:shd w:val="clear" w:color="000000" w:fill="FFFFFF"/>
            <w:vAlign w:val="center"/>
          </w:tcPr>
          <w:p w14:paraId="5A194D6A"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Group</w:t>
            </w:r>
          </w:p>
        </w:tc>
        <w:tc>
          <w:tcPr>
            <w:tcW w:w="2127" w:type="dxa"/>
            <w:tcBorders>
              <w:bottom w:val="nil"/>
            </w:tcBorders>
            <w:shd w:val="clear" w:color="000000" w:fill="FFFFFF"/>
            <w:noWrap/>
            <w:vAlign w:val="center"/>
          </w:tcPr>
          <w:p w14:paraId="17BBBBCB"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Control</w:t>
            </w:r>
          </w:p>
        </w:tc>
        <w:tc>
          <w:tcPr>
            <w:tcW w:w="2977" w:type="dxa"/>
            <w:tcBorders>
              <w:bottom w:val="nil"/>
            </w:tcBorders>
            <w:shd w:val="clear" w:color="000000" w:fill="FFFFFF"/>
            <w:noWrap/>
            <w:vAlign w:val="bottom"/>
          </w:tcPr>
          <w:p w14:paraId="18201DE2"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vMerge w:val="restart"/>
            <w:shd w:val="clear" w:color="000000" w:fill="FFFFFF"/>
            <w:noWrap/>
            <w:vAlign w:val="bottom"/>
          </w:tcPr>
          <w:p w14:paraId="2327375A"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0.175</w:t>
            </w:r>
          </w:p>
        </w:tc>
      </w:tr>
      <w:tr w:rsidR="004747FC" w:rsidRPr="006C4802" w14:paraId="3E411C29" w14:textId="77777777" w:rsidTr="004C469F">
        <w:trPr>
          <w:trHeight w:val="260"/>
        </w:trPr>
        <w:tc>
          <w:tcPr>
            <w:tcW w:w="1412" w:type="dxa"/>
            <w:gridSpan w:val="2"/>
            <w:vMerge/>
            <w:shd w:val="clear" w:color="000000" w:fill="FFFFFF"/>
          </w:tcPr>
          <w:p w14:paraId="70328517"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center"/>
          </w:tcPr>
          <w:p w14:paraId="5D28AE5A"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Intervention</w:t>
            </w:r>
          </w:p>
        </w:tc>
        <w:tc>
          <w:tcPr>
            <w:tcW w:w="2977" w:type="dxa"/>
            <w:tcBorders>
              <w:top w:val="nil"/>
              <w:bottom w:val="single" w:sz="4" w:space="0" w:color="auto"/>
            </w:tcBorders>
            <w:shd w:val="clear" w:color="000000" w:fill="FFFFFF"/>
            <w:noWrap/>
            <w:vAlign w:val="bottom"/>
          </w:tcPr>
          <w:p w14:paraId="7CB59B38"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1.859 (-3.319; 8.663)</w:t>
            </w:r>
          </w:p>
        </w:tc>
        <w:tc>
          <w:tcPr>
            <w:tcW w:w="1701" w:type="dxa"/>
            <w:vMerge/>
            <w:tcBorders>
              <w:bottom w:val="single" w:sz="4" w:space="0" w:color="auto"/>
            </w:tcBorders>
            <w:vAlign w:val="center"/>
          </w:tcPr>
          <w:p w14:paraId="5E109C18"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p>
        </w:tc>
      </w:tr>
      <w:tr w:rsidR="004747FC" w:rsidRPr="006C4802" w14:paraId="540EDEA3" w14:textId="77777777" w:rsidTr="004C469F">
        <w:trPr>
          <w:trHeight w:val="260"/>
        </w:trPr>
        <w:tc>
          <w:tcPr>
            <w:tcW w:w="3539" w:type="dxa"/>
            <w:gridSpan w:val="3"/>
            <w:tcBorders>
              <w:bottom w:val="single" w:sz="4" w:space="0" w:color="auto"/>
            </w:tcBorders>
            <w:shd w:val="clear" w:color="000000" w:fill="FFFFFF"/>
          </w:tcPr>
          <w:p w14:paraId="62E229C2"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HRQoL at baseline</w:t>
            </w:r>
          </w:p>
        </w:tc>
        <w:tc>
          <w:tcPr>
            <w:tcW w:w="2977" w:type="dxa"/>
            <w:tcBorders>
              <w:top w:val="nil"/>
            </w:tcBorders>
            <w:shd w:val="clear" w:color="000000" w:fill="FFFFFF"/>
            <w:noWrap/>
            <w:vAlign w:val="bottom"/>
          </w:tcPr>
          <w:p w14:paraId="1968E1A7"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2.671 (-3.319; 8.663)</w:t>
            </w:r>
          </w:p>
        </w:tc>
        <w:tc>
          <w:tcPr>
            <w:tcW w:w="1701" w:type="dxa"/>
            <w:tcBorders>
              <w:top w:val="nil"/>
            </w:tcBorders>
            <w:shd w:val="clear" w:color="000000" w:fill="FFFFFF"/>
            <w:vAlign w:val="center"/>
          </w:tcPr>
          <w:p w14:paraId="67A585E7"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0.379</w:t>
            </w:r>
          </w:p>
        </w:tc>
      </w:tr>
      <w:tr w:rsidR="004747FC" w:rsidRPr="006C4802" w14:paraId="6BE1EAD3" w14:textId="77777777" w:rsidTr="004C469F">
        <w:trPr>
          <w:trHeight w:val="260"/>
        </w:trPr>
        <w:tc>
          <w:tcPr>
            <w:tcW w:w="3539" w:type="dxa"/>
            <w:gridSpan w:val="3"/>
            <w:shd w:val="clear" w:color="000000" w:fill="FFFFFF"/>
          </w:tcPr>
          <w:p w14:paraId="597FE662"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color w:val="000000"/>
                <w:sz w:val="20"/>
                <w:szCs w:val="20"/>
                <w:lang w:val="en-GB" w:eastAsia="es-ES"/>
              </w:rPr>
              <w:t>Age (years)</w:t>
            </w:r>
          </w:p>
        </w:tc>
        <w:tc>
          <w:tcPr>
            <w:tcW w:w="2977" w:type="dxa"/>
            <w:shd w:val="clear" w:color="000000" w:fill="FFFFFF"/>
            <w:noWrap/>
            <w:vAlign w:val="bottom"/>
          </w:tcPr>
          <w:p w14:paraId="1AB62F45"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0.019 (-0.086; 0.125)</w:t>
            </w:r>
          </w:p>
        </w:tc>
        <w:tc>
          <w:tcPr>
            <w:tcW w:w="1701" w:type="dxa"/>
            <w:shd w:val="clear" w:color="000000" w:fill="FFFFFF"/>
            <w:vAlign w:val="center"/>
          </w:tcPr>
          <w:p w14:paraId="5A403299"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0.715</w:t>
            </w:r>
          </w:p>
        </w:tc>
      </w:tr>
      <w:tr w:rsidR="004747FC" w:rsidRPr="006C4802" w14:paraId="51AD66A1" w14:textId="77777777" w:rsidTr="004C469F">
        <w:trPr>
          <w:trHeight w:val="260"/>
        </w:trPr>
        <w:tc>
          <w:tcPr>
            <w:tcW w:w="1412" w:type="dxa"/>
            <w:gridSpan w:val="2"/>
            <w:vMerge w:val="restart"/>
            <w:shd w:val="clear" w:color="000000" w:fill="FFFFFF"/>
            <w:vAlign w:val="center"/>
          </w:tcPr>
          <w:p w14:paraId="54FA9949"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Treatment indication</w:t>
            </w:r>
          </w:p>
        </w:tc>
        <w:tc>
          <w:tcPr>
            <w:tcW w:w="2127" w:type="dxa"/>
            <w:tcBorders>
              <w:bottom w:val="nil"/>
            </w:tcBorders>
            <w:shd w:val="clear" w:color="000000" w:fill="FFFFFF"/>
            <w:noWrap/>
            <w:vAlign w:val="center"/>
          </w:tcPr>
          <w:p w14:paraId="2CD77072"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Hypertension</w:t>
            </w:r>
          </w:p>
        </w:tc>
        <w:tc>
          <w:tcPr>
            <w:tcW w:w="2977" w:type="dxa"/>
            <w:tcBorders>
              <w:bottom w:val="nil"/>
            </w:tcBorders>
            <w:shd w:val="clear" w:color="000000" w:fill="FFFFFF"/>
            <w:noWrap/>
            <w:vAlign w:val="bottom"/>
          </w:tcPr>
          <w:p w14:paraId="6001809B"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tcBorders>
              <w:bottom w:val="nil"/>
            </w:tcBorders>
            <w:vAlign w:val="center"/>
          </w:tcPr>
          <w:p w14:paraId="34AFA72E"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p>
        </w:tc>
      </w:tr>
      <w:tr w:rsidR="004747FC" w:rsidRPr="006C4802" w14:paraId="57AC0730" w14:textId="77777777" w:rsidTr="004C469F">
        <w:trPr>
          <w:trHeight w:val="260"/>
        </w:trPr>
        <w:tc>
          <w:tcPr>
            <w:tcW w:w="1412" w:type="dxa"/>
            <w:gridSpan w:val="2"/>
            <w:vMerge/>
            <w:shd w:val="clear" w:color="000000" w:fill="FFFFFF"/>
          </w:tcPr>
          <w:p w14:paraId="0446FCF1"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nil"/>
            </w:tcBorders>
            <w:shd w:val="clear" w:color="000000" w:fill="FFFFFF"/>
            <w:noWrap/>
            <w:vAlign w:val="center"/>
          </w:tcPr>
          <w:p w14:paraId="326263D9"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COPD</w:t>
            </w:r>
          </w:p>
        </w:tc>
        <w:tc>
          <w:tcPr>
            <w:tcW w:w="2977" w:type="dxa"/>
            <w:tcBorders>
              <w:top w:val="nil"/>
              <w:bottom w:val="nil"/>
            </w:tcBorders>
            <w:shd w:val="clear" w:color="000000" w:fill="FFFFFF"/>
            <w:noWrap/>
            <w:vAlign w:val="bottom"/>
          </w:tcPr>
          <w:p w14:paraId="039D3B73"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0.303 (-4.325; 4.932)</w:t>
            </w:r>
          </w:p>
        </w:tc>
        <w:tc>
          <w:tcPr>
            <w:tcW w:w="1701" w:type="dxa"/>
            <w:tcBorders>
              <w:top w:val="nil"/>
              <w:bottom w:val="nil"/>
            </w:tcBorders>
            <w:shd w:val="clear" w:color="000000" w:fill="FFFFFF"/>
            <w:vAlign w:val="center"/>
          </w:tcPr>
          <w:p w14:paraId="41FE666C"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0.897</w:t>
            </w:r>
          </w:p>
        </w:tc>
      </w:tr>
      <w:tr w:rsidR="004747FC" w:rsidRPr="006C4802" w14:paraId="64232730" w14:textId="77777777" w:rsidTr="004C469F">
        <w:trPr>
          <w:trHeight w:val="260"/>
        </w:trPr>
        <w:tc>
          <w:tcPr>
            <w:tcW w:w="1412" w:type="dxa"/>
            <w:gridSpan w:val="2"/>
            <w:vMerge/>
            <w:shd w:val="clear" w:color="000000" w:fill="FFFFFF"/>
          </w:tcPr>
          <w:p w14:paraId="7D9CA0FD"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nil"/>
            </w:tcBorders>
            <w:shd w:val="clear" w:color="000000" w:fill="FFFFFF"/>
            <w:noWrap/>
            <w:vAlign w:val="center"/>
          </w:tcPr>
          <w:p w14:paraId="7CD900F8"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Diabetes</w:t>
            </w:r>
          </w:p>
        </w:tc>
        <w:tc>
          <w:tcPr>
            <w:tcW w:w="2977" w:type="dxa"/>
            <w:tcBorders>
              <w:top w:val="nil"/>
              <w:bottom w:val="nil"/>
            </w:tcBorders>
            <w:shd w:val="clear" w:color="000000" w:fill="FFFFFF"/>
            <w:noWrap/>
            <w:vAlign w:val="bottom"/>
          </w:tcPr>
          <w:p w14:paraId="2C071C10"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0.206 (-3.270; 3.684)</w:t>
            </w:r>
          </w:p>
        </w:tc>
        <w:tc>
          <w:tcPr>
            <w:tcW w:w="1701" w:type="dxa"/>
            <w:tcBorders>
              <w:top w:val="nil"/>
              <w:bottom w:val="nil"/>
            </w:tcBorders>
            <w:shd w:val="clear" w:color="000000" w:fill="FFFFFF"/>
            <w:vAlign w:val="center"/>
          </w:tcPr>
          <w:p w14:paraId="27CC4FEE"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0.906</w:t>
            </w:r>
          </w:p>
        </w:tc>
      </w:tr>
      <w:tr w:rsidR="004747FC" w:rsidRPr="006C4802" w14:paraId="44068268" w14:textId="77777777" w:rsidTr="004C469F">
        <w:trPr>
          <w:trHeight w:val="260"/>
        </w:trPr>
        <w:tc>
          <w:tcPr>
            <w:tcW w:w="1412" w:type="dxa"/>
            <w:gridSpan w:val="2"/>
            <w:vMerge/>
            <w:shd w:val="clear" w:color="000000" w:fill="FFFFFF"/>
          </w:tcPr>
          <w:p w14:paraId="33A35273"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center"/>
          </w:tcPr>
          <w:p w14:paraId="1B9EE2D7"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anticoagulation</w:t>
            </w:r>
          </w:p>
        </w:tc>
        <w:tc>
          <w:tcPr>
            <w:tcW w:w="2977" w:type="dxa"/>
            <w:tcBorders>
              <w:top w:val="nil"/>
              <w:bottom w:val="single" w:sz="4" w:space="0" w:color="auto"/>
            </w:tcBorders>
            <w:shd w:val="clear" w:color="000000" w:fill="FFFFFF"/>
            <w:noWrap/>
            <w:vAlign w:val="bottom"/>
          </w:tcPr>
          <w:p w14:paraId="39711C83"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-1.662 (-5.704; 2.378)</w:t>
            </w:r>
          </w:p>
        </w:tc>
        <w:tc>
          <w:tcPr>
            <w:tcW w:w="1701" w:type="dxa"/>
            <w:tcBorders>
              <w:top w:val="nil"/>
              <w:bottom w:val="single" w:sz="4" w:space="0" w:color="auto"/>
            </w:tcBorders>
            <w:shd w:val="clear" w:color="000000" w:fill="FFFFFF"/>
            <w:vAlign w:val="center"/>
          </w:tcPr>
          <w:p w14:paraId="435F8F3A"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0.417</w:t>
            </w:r>
          </w:p>
        </w:tc>
      </w:tr>
      <w:tr w:rsidR="004747FC" w:rsidRPr="006C4802" w14:paraId="512B5019" w14:textId="77777777" w:rsidTr="004C469F">
        <w:trPr>
          <w:trHeight w:val="260"/>
        </w:trPr>
        <w:tc>
          <w:tcPr>
            <w:tcW w:w="1412" w:type="dxa"/>
            <w:gridSpan w:val="2"/>
            <w:vMerge w:val="restart"/>
            <w:shd w:val="clear" w:color="000000" w:fill="FFFFFF"/>
            <w:vAlign w:val="center"/>
          </w:tcPr>
          <w:p w14:paraId="48C59D8E"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Sex</w:t>
            </w:r>
          </w:p>
        </w:tc>
        <w:tc>
          <w:tcPr>
            <w:tcW w:w="2127" w:type="dxa"/>
            <w:tcBorders>
              <w:bottom w:val="nil"/>
            </w:tcBorders>
            <w:shd w:val="clear" w:color="000000" w:fill="FFFFFF"/>
            <w:noWrap/>
            <w:vAlign w:val="center"/>
          </w:tcPr>
          <w:p w14:paraId="603A3F41"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Male</w:t>
            </w:r>
          </w:p>
        </w:tc>
        <w:tc>
          <w:tcPr>
            <w:tcW w:w="2977" w:type="dxa"/>
            <w:tcBorders>
              <w:bottom w:val="nil"/>
            </w:tcBorders>
            <w:shd w:val="clear" w:color="000000" w:fill="FFFFFF"/>
            <w:noWrap/>
            <w:vAlign w:val="bottom"/>
          </w:tcPr>
          <w:p w14:paraId="35998551"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c>
          <w:tcPr>
            <w:tcW w:w="1701" w:type="dxa"/>
            <w:tcBorders>
              <w:bottom w:val="nil"/>
            </w:tcBorders>
            <w:shd w:val="clear" w:color="000000" w:fill="FFFFFF"/>
            <w:vAlign w:val="center"/>
          </w:tcPr>
          <w:p w14:paraId="5D9C530F"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p>
        </w:tc>
      </w:tr>
      <w:tr w:rsidR="004747FC" w:rsidRPr="006C4802" w14:paraId="6E31F6C5" w14:textId="77777777" w:rsidTr="004C469F">
        <w:trPr>
          <w:trHeight w:val="260"/>
        </w:trPr>
        <w:tc>
          <w:tcPr>
            <w:tcW w:w="1412" w:type="dxa"/>
            <w:gridSpan w:val="2"/>
            <w:vMerge/>
            <w:tcBorders>
              <w:bottom w:val="single" w:sz="4" w:space="0" w:color="auto"/>
            </w:tcBorders>
            <w:shd w:val="clear" w:color="000000" w:fill="FFFFFF"/>
            <w:vAlign w:val="center"/>
          </w:tcPr>
          <w:p w14:paraId="05ACAD45" w14:textId="77777777" w:rsidR="004747FC" w:rsidRPr="006C4802" w:rsidRDefault="004747FC" w:rsidP="004C469F">
            <w:pPr>
              <w:spacing w:after="0" w:line="240" w:lineRule="auto"/>
              <w:rPr>
                <w:rFonts w:asciiTheme="majorHAnsi" w:eastAsia="Times New Roman" w:hAnsiTheme="majorHAnsi" w:cstheme="majorHAnsi"/>
                <w:sz w:val="20"/>
                <w:szCs w:val="20"/>
                <w:lang w:val="en-GB" w:eastAsia="es-ES"/>
              </w:rPr>
            </w:pPr>
          </w:p>
        </w:tc>
        <w:tc>
          <w:tcPr>
            <w:tcW w:w="2127" w:type="dxa"/>
            <w:tcBorders>
              <w:top w:val="nil"/>
              <w:bottom w:val="single" w:sz="4" w:space="0" w:color="auto"/>
            </w:tcBorders>
            <w:shd w:val="clear" w:color="000000" w:fill="FFFFFF"/>
            <w:noWrap/>
            <w:vAlign w:val="center"/>
          </w:tcPr>
          <w:p w14:paraId="4C7FEFE8" w14:textId="77777777" w:rsidR="004747FC" w:rsidRPr="006C4802" w:rsidRDefault="004747FC" w:rsidP="004C469F">
            <w:pPr>
              <w:spacing w:after="0" w:line="240" w:lineRule="auto"/>
              <w:jc w:val="right"/>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Female</w:t>
            </w:r>
          </w:p>
        </w:tc>
        <w:tc>
          <w:tcPr>
            <w:tcW w:w="2977" w:type="dxa"/>
            <w:tcBorders>
              <w:top w:val="nil"/>
              <w:bottom w:val="single" w:sz="4" w:space="0" w:color="auto"/>
            </w:tcBorders>
            <w:shd w:val="clear" w:color="000000" w:fill="FFFFFF"/>
            <w:noWrap/>
            <w:vAlign w:val="bottom"/>
          </w:tcPr>
          <w:p w14:paraId="632367D4"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0.001 (-2.818;2.822)</w:t>
            </w:r>
          </w:p>
        </w:tc>
        <w:tc>
          <w:tcPr>
            <w:tcW w:w="1701" w:type="dxa"/>
            <w:tcBorders>
              <w:top w:val="nil"/>
              <w:bottom w:val="single" w:sz="4" w:space="0" w:color="auto"/>
            </w:tcBorders>
            <w:shd w:val="clear" w:color="000000" w:fill="FFFFFF"/>
            <w:vAlign w:val="center"/>
          </w:tcPr>
          <w:p w14:paraId="605313F8" w14:textId="77777777" w:rsidR="004747FC" w:rsidRPr="006C4802" w:rsidRDefault="004747FC" w:rsidP="004C469F">
            <w:pPr>
              <w:spacing w:after="0" w:line="240" w:lineRule="auto"/>
              <w:jc w:val="center"/>
              <w:rPr>
                <w:rFonts w:asciiTheme="majorHAnsi" w:eastAsia="Times New Roman" w:hAnsiTheme="majorHAnsi" w:cstheme="majorHAnsi"/>
                <w:sz w:val="20"/>
                <w:szCs w:val="20"/>
                <w:lang w:val="en-GB" w:eastAsia="es-ES"/>
              </w:rPr>
            </w:pPr>
            <w:r w:rsidRPr="006C4802">
              <w:rPr>
                <w:rFonts w:asciiTheme="majorHAnsi" w:eastAsia="Times New Roman" w:hAnsiTheme="majorHAnsi" w:cstheme="majorHAnsi"/>
                <w:sz w:val="20"/>
                <w:szCs w:val="20"/>
                <w:lang w:val="en-GB" w:eastAsia="es-ES"/>
              </w:rPr>
              <w:t>0.999</w:t>
            </w:r>
          </w:p>
        </w:tc>
      </w:tr>
    </w:tbl>
    <w:p w14:paraId="0DD4D011" w14:textId="77777777" w:rsidR="004747FC" w:rsidRPr="006C4802" w:rsidRDefault="004747FC" w:rsidP="004747FC">
      <w:pPr>
        <w:spacing w:after="120" w:line="276" w:lineRule="auto"/>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 xml:space="preserve">QALYs: </w:t>
      </w:r>
      <w:r>
        <w:rPr>
          <w:rFonts w:asciiTheme="majorHAnsi" w:eastAsia="Times New Roman" w:hAnsiTheme="majorHAnsi" w:cstheme="majorHAnsi"/>
          <w:color w:val="000000"/>
          <w:sz w:val="20"/>
          <w:szCs w:val="20"/>
          <w:lang w:val="en-GB" w:eastAsia="es-ES"/>
        </w:rPr>
        <w:t>q</w:t>
      </w:r>
      <w:r w:rsidRPr="006C4802">
        <w:rPr>
          <w:rFonts w:asciiTheme="majorHAnsi" w:eastAsia="Times New Roman" w:hAnsiTheme="majorHAnsi" w:cstheme="majorHAnsi"/>
          <w:color w:val="000000"/>
          <w:sz w:val="20"/>
          <w:szCs w:val="20"/>
          <w:lang w:val="en-GB" w:eastAsia="es-ES"/>
        </w:rPr>
        <w:t>uality-</w:t>
      </w:r>
      <w:r>
        <w:rPr>
          <w:rFonts w:asciiTheme="majorHAnsi" w:eastAsia="Times New Roman" w:hAnsiTheme="majorHAnsi" w:cstheme="majorHAnsi"/>
          <w:color w:val="000000"/>
          <w:sz w:val="20"/>
          <w:szCs w:val="20"/>
          <w:lang w:val="en-GB" w:eastAsia="es-ES"/>
        </w:rPr>
        <w:t>a</w:t>
      </w:r>
      <w:r w:rsidRPr="006C4802">
        <w:rPr>
          <w:rFonts w:asciiTheme="majorHAnsi" w:eastAsia="Times New Roman" w:hAnsiTheme="majorHAnsi" w:cstheme="majorHAnsi"/>
          <w:color w:val="000000"/>
          <w:sz w:val="20"/>
          <w:szCs w:val="20"/>
          <w:lang w:val="en-GB" w:eastAsia="es-ES"/>
        </w:rPr>
        <w:t xml:space="preserve">djusted </w:t>
      </w:r>
      <w:r>
        <w:rPr>
          <w:rFonts w:asciiTheme="majorHAnsi" w:eastAsia="Times New Roman" w:hAnsiTheme="majorHAnsi" w:cstheme="majorHAnsi"/>
          <w:color w:val="000000"/>
          <w:sz w:val="20"/>
          <w:szCs w:val="20"/>
          <w:lang w:val="en-GB" w:eastAsia="es-ES"/>
        </w:rPr>
        <w:t>l</w:t>
      </w:r>
      <w:r w:rsidRPr="006C4802">
        <w:rPr>
          <w:rFonts w:asciiTheme="majorHAnsi" w:eastAsia="Times New Roman" w:hAnsiTheme="majorHAnsi" w:cstheme="majorHAnsi"/>
          <w:color w:val="000000"/>
          <w:sz w:val="20"/>
          <w:szCs w:val="20"/>
          <w:lang w:val="en-GB" w:eastAsia="es-ES"/>
        </w:rPr>
        <w:t xml:space="preserve">ife </w:t>
      </w:r>
      <w:r>
        <w:rPr>
          <w:rFonts w:asciiTheme="majorHAnsi" w:eastAsia="Times New Roman" w:hAnsiTheme="majorHAnsi" w:cstheme="majorHAnsi"/>
          <w:color w:val="000000"/>
          <w:sz w:val="20"/>
          <w:szCs w:val="20"/>
          <w:lang w:val="en-GB" w:eastAsia="es-ES"/>
        </w:rPr>
        <w:t>y</w:t>
      </w:r>
      <w:r w:rsidRPr="006C4802">
        <w:rPr>
          <w:rFonts w:asciiTheme="majorHAnsi" w:eastAsia="Times New Roman" w:hAnsiTheme="majorHAnsi" w:cstheme="majorHAnsi"/>
          <w:color w:val="000000"/>
          <w:sz w:val="20"/>
          <w:szCs w:val="20"/>
          <w:lang w:val="en-GB" w:eastAsia="es-ES"/>
        </w:rPr>
        <w:t xml:space="preserve">ears; COPD: </w:t>
      </w:r>
      <w:r>
        <w:rPr>
          <w:rFonts w:asciiTheme="majorHAnsi" w:eastAsia="Times New Roman" w:hAnsiTheme="majorHAnsi" w:cstheme="majorHAnsi"/>
          <w:color w:val="000000"/>
          <w:sz w:val="20"/>
          <w:szCs w:val="20"/>
          <w:lang w:val="en-GB" w:eastAsia="es-ES"/>
        </w:rPr>
        <w:t>c</w:t>
      </w:r>
      <w:r w:rsidRPr="006C4802">
        <w:rPr>
          <w:rFonts w:asciiTheme="majorHAnsi" w:eastAsia="Times New Roman" w:hAnsiTheme="majorHAnsi" w:cstheme="majorHAnsi"/>
          <w:color w:val="000000"/>
          <w:sz w:val="20"/>
          <w:szCs w:val="20"/>
          <w:lang w:val="en-GB" w:eastAsia="es-ES"/>
        </w:rPr>
        <w:t xml:space="preserve">hronic </w:t>
      </w:r>
      <w:r>
        <w:rPr>
          <w:rFonts w:asciiTheme="majorHAnsi" w:eastAsia="Times New Roman" w:hAnsiTheme="majorHAnsi" w:cstheme="majorHAnsi"/>
          <w:color w:val="000000"/>
          <w:sz w:val="20"/>
          <w:szCs w:val="20"/>
          <w:lang w:val="en-GB" w:eastAsia="es-ES"/>
        </w:rPr>
        <w:t>o</w:t>
      </w:r>
      <w:r w:rsidRPr="006C4802">
        <w:rPr>
          <w:rFonts w:asciiTheme="majorHAnsi" w:eastAsia="Times New Roman" w:hAnsiTheme="majorHAnsi" w:cstheme="majorHAnsi"/>
          <w:color w:val="000000"/>
          <w:sz w:val="20"/>
          <w:szCs w:val="20"/>
          <w:lang w:val="en-GB" w:eastAsia="es-ES"/>
        </w:rPr>
        <w:t xml:space="preserve">bstructive </w:t>
      </w:r>
      <w:r>
        <w:rPr>
          <w:rFonts w:asciiTheme="majorHAnsi" w:eastAsia="Times New Roman" w:hAnsiTheme="majorHAnsi" w:cstheme="majorHAnsi"/>
          <w:color w:val="000000"/>
          <w:sz w:val="20"/>
          <w:szCs w:val="20"/>
          <w:lang w:val="en-GB" w:eastAsia="es-ES"/>
        </w:rPr>
        <w:t>p</w:t>
      </w:r>
      <w:r w:rsidRPr="006C4802">
        <w:rPr>
          <w:rFonts w:asciiTheme="majorHAnsi" w:eastAsia="Times New Roman" w:hAnsiTheme="majorHAnsi" w:cstheme="majorHAnsi"/>
          <w:color w:val="000000"/>
          <w:sz w:val="20"/>
          <w:szCs w:val="20"/>
          <w:lang w:val="en-GB" w:eastAsia="es-ES"/>
        </w:rPr>
        <w:t xml:space="preserve">ulmonary </w:t>
      </w:r>
      <w:r>
        <w:rPr>
          <w:rFonts w:asciiTheme="majorHAnsi" w:eastAsia="Times New Roman" w:hAnsiTheme="majorHAnsi" w:cstheme="majorHAnsi"/>
          <w:color w:val="000000"/>
          <w:sz w:val="20"/>
          <w:szCs w:val="20"/>
          <w:lang w:val="en-GB" w:eastAsia="es-ES"/>
        </w:rPr>
        <w:t>d</w:t>
      </w:r>
      <w:r w:rsidRPr="006C4802">
        <w:rPr>
          <w:rFonts w:asciiTheme="majorHAnsi" w:eastAsia="Times New Roman" w:hAnsiTheme="majorHAnsi" w:cstheme="majorHAnsi"/>
          <w:color w:val="000000"/>
          <w:sz w:val="20"/>
          <w:szCs w:val="20"/>
          <w:lang w:val="en-GB" w:eastAsia="es-ES"/>
        </w:rPr>
        <w:t xml:space="preserve">isease; HRQoL: health-related quality of life; CI: </w:t>
      </w:r>
      <w:r>
        <w:rPr>
          <w:rFonts w:asciiTheme="majorHAnsi" w:eastAsia="Times New Roman" w:hAnsiTheme="majorHAnsi" w:cstheme="majorHAnsi"/>
          <w:color w:val="000000"/>
          <w:sz w:val="20"/>
          <w:szCs w:val="20"/>
          <w:lang w:val="en-GB" w:eastAsia="es-ES"/>
        </w:rPr>
        <w:t>c</w:t>
      </w:r>
      <w:r w:rsidRPr="006C4802">
        <w:rPr>
          <w:rFonts w:asciiTheme="majorHAnsi" w:eastAsia="Times New Roman" w:hAnsiTheme="majorHAnsi" w:cstheme="majorHAnsi"/>
          <w:color w:val="000000"/>
          <w:sz w:val="20"/>
          <w:szCs w:val="20"/>
          <w:lang w:val="en-GB" w:eastAsia="es-ES"/>
        </w:rPr>
        <w:t xml:space="preserve">onfidence </w:t>
      </w:r>
      <w:r>
        <w:rPr>
          <w:rFonts w:asciiTheme="majorHAnsi" w:eastAsia="Times New Roman" w:hAnsiTheme="majorHAnsi" w:cstheme="majorHAnsi"/>
          <w:color w:val="000000"/>
          <w:sz w:val="20"/>
          <w:szCs w:val="20"/>
          <w:lang w:val="en-GB" w:eastAsia="es-ES"/>
        </w:rPr>
        <w:t>i</w:t>
      </w:r>
      <w:r w:rsidRPr="006C4802">
        <w:rPr>
          <w:rFonts w:asciiTheme="majorHAnsi" w:eastAsia="Times New Roman" w:hAnsiTheme="majorHAnsi" w:cstheme="majorHAnsi"/>
          <w:color w:val="000000"/>
          <w:sz w:val="20"/>
          <w:szCs w:val="20"/>
          <w:lang w:val="en-GB" w:eastAsia="es-ES"/>
        </w:rPr>
        <w:t>nterval.</w:t>
      </w:r>
    </w:p>
    <w:p w14:paraId="383ED040"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br w:type="page"/>
      </w:r>
    </w:p>
    <w:p w14:paraId="5CC80A4E"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lastRenderedPageBreak/>
        <w:t xml:space="preserve">Supplementary Table 6. Number and proportion of individuals with complete data </w:t>
      </w:r>
      <w:r>
        <w:rPr>
          <w:rFonts w:asciiTheme="majorHAnsi" w:hAnsiTheme="majorHAnsi" w:cstheme="majorHAnsi"/>
          <w:b/>
          <w:bCs/>
          <w:lang w:val="en-GB"/>
        </w:rPr>
        <w:t>as a function of group</w:t>
      </w:r>
    </w:p>
    <w:tbl>
      <w:tblPr>
        <w:tblW w:w="6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7"/>
        <w:gridCol w:w="1730"/>
        <w:gridCol w:w="1926"/>
        <w:gridCol w:w="1587"/>
      </w:tblGrid>
      <w:tr w:rsidR="004747FC" w:rsidRPr="006C4802" w14:paraId="5DB4F95D" w14:textId="77777777" w:rsidTr="004C469F">
        <w:trPr>
          <w:trHeight w:val="290"/>
        </w:trPr>
        <w:tc>
          <w:tcPr>
            <w:tcW w:w="2547" w:type="dxa"/>
            <w:gridSpan w:val="2"/>
            <w:shd w:val="clear" w:color="auto" w:fill="0A2F41" w:themeFill="accent1" w:themeFillShade="80"/>
            <w:noWrap/>
            <w:vAlign w:val="bottom"/>
            <w:hideMark/>
          </w:tcPr>
          <w:p w14:paraId="01403120" w14:textId="77777777" w:rsidR="004747FC" w:rsidRPr="006C4802" w:rsidRDefault="004747FC" w:rsidP="004C469F">
            <w:pPr>
              <w:spacing w:after="0" w:line="240" w:lineRule="auto"/>
              <w:rPr>
                <w:rFonts w:asciiTheme="majorHAnsi" w:eastAsia="Times New Roman" w:hAnsiTheme="majorHAnsi" w:cstheme="majorHAnsi"/>
                <w:color w:val="FFFFFF" w:themeColor="background1"/>
                <w:sz w:val="20"/>
                <w:szCs w:val="20"/>
                <w:lang w:val="en-GB" w:eastAsia="es-ES"/>
              </w:rPr>
            </w:pPr>
            <w:r>
              <w:rPr>
                <w:rFonts w:asciiTheme="majorHAnsi" w:eastAsia="Times New Roman" w:hAnsiTheme="majorHAnsi" w:cstheme="majorHAnsi"/>
                <w:color w:val="FFFFFF" w:themeColor="background1"/>
                <w:sz w:val="20"/>
                <w:szCs w:val="20"/>
                <w:lang w:val="en-GB" w:eastAsia="es-ES"/>
              </w:rPr>
              <w:t>Timepoint</w:t>
            </w:r>
          </w:p>
        </w:tc>
        <w:tc>
          <w:tcPr>
            <w:tcW w:w="1926" w:type="dxa"/>
            <w:shd w:val="clear" w:color="auto" w:fill="0A2F41" w:themeFill="accent1" w:themeFillShade="80"/>
            <w:noWrap/>
            <w:vAlign w:val="bottom"/>
            <w:hideMark/>
          </w:tcPr>
          <w:p w14:paraId="16A9437D" w14:textId="77777777" w:rsidR="004747FC" w:rsidRPr="006C4802" w:rsidRDefault="004747FC" w:rsidP="004C469F">
            <w:pPr>
              <w:spacing w:after="0" w:line="240" w:lineRule="auto"/>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color w:val="FFFFFF" w:themeColor="background1"/>
                <w:sz w:val="20"/>
                <w:szCs w:val="20"/>
                <w:lang w:val="en-GB" w:eastAsia="es-ES"/>
              </w:rPr>
              <w:t>Treatment (n=119)</w:t>
            </w:r>
          </w:p>
        </w:tc>
        <w:tc>
          <w:tcPr>
            <w:tcW w:w="1587" w:type="dxa"/>
            <w:shd w:val="clear" w:color="auto" w:fill="0A2F41" w:themeFill="accent1" w:themeFillShade="80"/>
            <w:noWrap/>
            <w:vAlign w:val="bottom"/>
            <w:hideMark/>
          </w:tcPr>
          <w:p w14:paraId="768EC1FD" w14:textId="77777777" w:rsidR="004747FC" w:rsidRPr="006C4802" w:rsidRDefault="004747FC" w:rsidP="004C469F">
            <w:pPr>
              <w:spacing w:after="0" w:line="240" w:lineRule="auto"/>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color w:val="FFFFFF" w:themeColor="background1"/>
                <w:sz w:val="20"/>
                <w:szCs w:val="20"/>
                <w:lang w:val="en-GB" w:eastAsia="es-ES"/>
              </w:rPr>
              <w:t>Control (n=105)</w:t>
            </w:r>
          </w:p>
        </w:tc>
      </w:tr>
      <w:tr w:rsidR="004747FC" w:rsidRPr="006C4802" w14:paraId="6358C593" w14:textId="77777777" w:rsidTr="004C469F">
        <w:trPr>
          <w:trHeight w:val="290"/>
        </w:trPr>
        <w:tc>
          <w:tcPr>
            <w:tcW w:w="817" w:type="dxa"/>
            <w:vMerge w:val="restart"/>
            <w:shd w:val="clear" w:color="000000" w:fill="FFFFFF"/>
            <w:noWrap/>
            <w:vAlign w:val="center"/>
            <w:hideMark/>
          </w:tcPr>
          <w:p w14:paraId="02CF3CFB"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EQ-5D</w:t>
            </w:r>
          </w:p>
        </w:tc>
        <w:tc>
          <w:tcPr>
            <w:tcW w:w="1730" w:type="dxa"/>
            <w:shd w:val="clear" w:color="000000" w:fill="FFFFFF"/>
            <w:noWrap/>
            <w:vAlign w:val="bottom"/>
            <w:hideMark/>
          </w:tcPr>
          <w:p w14:paraId="636314A4"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Baseline</w:t>
            </w:r>
          </w:p>
        </w:tc>
        <w:tc>
          <w:tcPr>
            <w:tcW w:w="1926" w:type="dxa"/>
            <w:shd w:val="clear" w:color="000000" w:fill="FFFFFF"/>
            <w:noWrap/>
            <w:vAlign w:val="bottom"/>
            <w:hideMark/>
          </w:tcPr>
          <w:p w14:paraId="6B1BBEE7"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117 (98%)</w:t>
            </w:r>
          </w:p>
        </w:tc>
        <w:tc>
          <w:tcPr>
            <w:tcW w:w="1587" w:type="dxa"/>
            <w:shd w:val="clear" w:color="000000" w:fill="FFFFFF"/>
            <w:noWrap/>
            <w:vAlign w:val="bottom"/>
            <w:hideMark/>
          </w:tcPr>
          <w:p w14:paraId="2277A745"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103 (98%)</w:t>
            </w:r>
          </w:p>
        </w:tc>
      </w:tr>
      <w:tr w:rsidR="004747FC" w:rsidRPr="006C4802" w14:paraId="30C408BE" w14:textId="77777777" w:rsidTr="004C469F">
        <w:trPr>
          <w:trHeight w:val="290"/>
        </w:trPr>
        <w:tc>
          <w:tcPr>
            <w:tcW w:w="817" w:type="dxa"/>
            <w:vMerge/>
            <w:vAlign w:val="center"/>
            <w:hideMark/>
          </w:tcPr>
          <w:p w14:paraId="5FA08B7E" w14:textId="77777777" w:rsidR="004747FC" w:rsidRPr="006C4802" w:rsidRDefault="004747FC" w:rsidP="004C469F">
            <w:pPr>
              <w:spacing w:after="0" w:line="240" w:lineRule="auto"/>
              <w:rPr>
                <w:rFonts w:asciiTheme="majorHAnsi" w:eastAsia="Times New Roman" w:hAnsiTheme="majorHAnsi" w:cstheme="majorHAnsi"/>
                <w:color w:val="000000"/>
                <w:sz w:val="20"/>
                <w:szCs w:val="20"/>
                <w:lang w:val="en-GB" w:eastAsia="es-ES"/>
              </w:rPr>
            </w:pPr>
          </w:p>
        </w:tc>
        <w:tc>
          <w:tcPr>
            <w:tcW w:w="1730" w:type="dxa"/>
            <w:shd w:val="clear" w:color="000000" w:fill="FFFFFF"/>
            <w:noWrap/>
            <w:vAlign w:val="bottom"/>
            <w:hideMark/>
          </w:tcPr>
          <w:p w14:paraId="2D143A9D"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10 weeks</w:t>
            </w:r>
          </w:p>
        </w:tc>
        <w:tc>
          <w:tcPr>
            <w:tcW w:w="1926" w:type="dxa"/>
            <w:shd w:val="clear" w:color="000000" w:fill="FFFFFF"/>
            <w:noWrap/>
            <w:vAlign w:val="bottom"/>
            <w:hideMark/>
          </w:tcPr>
          <w:p w14:paraId="7C196AB4"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61 (51%)</w:t>
            </w:r>
          </w:p>
        </w:tc>
        <w:tc>
          <w:tcPr>
            <w:tcW w:w="1587" w:type="dxa"/>
            <w:shd w:val="clear" w:color="000000" w:fill="FFFFFF"/>
            <w:noWrap/>
            <w:vAlign w:val="bottom"/>
            <w:hideMark/>
          </w:tcPr>
          <w:p w14:paraId="761F7B24"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53 (50%)</w:t>
            </w:r>
          </w:p>
        </w:tc>
      </w:tr>
      <w:tr w:rsidR="004747FC" w:rsidRPr="006C4802" w14:paraId="0BD43371" w14:textId="77777777" w:rsidTr="004C469F">
        <w:trPr>
          <w:trHeight w:val="290"/>
        </w:trPr>
        <w:tc>
          <w:tcPr>
            <w:tcW w:w="817" w:type="dxa"/>
            <w:vMerge/>
            <w:vAlign w:val="center"/>
            <w:hideMark/>
          </w:tcPr>
          <w:p w14:paraId="6B9033D1" w14:textId="77777777" w:rsidR="004747FC" w:rsidRPr="006C4802" w:rsidRDefault="004747FC" w:rsidP="004C469F">
            <w:pPr>
              <w:spacing w:after="0" w:line="240" w:lineRule="auto"/>
              <w:rPr>
                <w:rFonts w:asciiTheme="majorHAnsi" w:eastAsia="Times New Roman" w:hAnsiTheme="majorHAnsi" w:cstheme="majorHAnsi"/>
                <w:color w:val="000000"/>
                <w:sz w:val="20"/>
                <w:szCs w:val="20"/>
                <w:lang w:val="en-GB" w:eastAsia="es-ES"/>
              </w:rPr>
            </w:pPr>
          </w:p>
        </w:tc>
        <w:tc>
          <w:tcPr>
            <w:tcW w:w="1730" w:type="dxa"/>
            <w:shd w:val="clear" w:color="000000" w:fill="FFFFFF"/>
            <w:noWrap/>
            <w:vAlign w:val="bottom"/>
            <w:hideMark/>
          </w:tcPr>
          <w:p w14:paraId="1620CE1E"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6 months</w:t>
            </w:r>
          </w:p>
        </w:tc>
        <w:tc>
          <w:tcPr>
            <w:tcW w:w="1926" w:type="dxa"/>
            <w:shd w:val="clear" w:color="000000" w:fill="FFFFFF"/>
            <w:noWrap/>
            <w:vAlign w:val="bottom"/>
            <w:hideMark/>
          </w:tcPr>
          <w:p w14:paraId="03900BAD"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44 (37%)</w:t>
            </w:r>
          </w:p>
        </w:tc>
        <w:tc>
          <w:tcPr>
            <w:tcW w:w="1587" w:type="dxa"/>
            <w:shd w:val="clear" w:color="000000" w:fill="FFFFFF"/>
            <w:noWrap/>
            <w:vAlign w:val="bottom"/>
            <w:hideMark/>
          </w:tcPr>
          <w:p w14:paraId="481C96DB"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29 (28%)</w:t>
            </w:r>
          </w:p>
        </w:tc>
      </w:tr>
      <w:tr w:rsidR="004747FC" w:rsidRPr="006C4802" w14:paraId="0E0835FA" w14:textId="77777777" w:rsidTr="004C469F">
        <w:trPr>
          <w:trHeight w:val="290"/>
        </w:trPr>
        <w:tc>
          <w:tcPr>
            <w:tcW w:w="817" w:type="dxa"/>
            <w:vMerge/>
            <w:vAlign w:val="center"/>
            <w:hideMark/>
          </w:tcPr>
          <w:p w14:paraId="66C62E65" w14:textId="77777777" w:rsidR="004747FC" w:rsidRPr="006C4802" w:rsidRDefault="004747FC" w:rsidP="004C469F">
            <w:pPr>
              <w:spacing w:after="0" w:line="240" w:lineRule="auto"/>
              <w:rPr>
                <w:rFonts w:asciiTheme="majorHAnsi" w:eastAsia="Times New Roman" w:hAnsiTheme="majorHAnsi" w:cstheme="majorHAnsi"/>
                <w:color w:val="000000"/>
                <w:sz w:val="20"/>
                <w:szCs w:val="20"/>
                <w:lang w:val="en-GB" w:eastAsia="es-ES"/>
              </w:rPr>
            </w:pPr>
          </w:p>
        </w:tc>
        <w:tc>
          <w:tcPr>
            <w:tcW w:w="1730" w:type="dxa"/>
            <w:shd w:val="clear" w:color="000000" w:fill="FFFFFF"/>
            <w:noWrap/>
            <w:vAlign w:val="bottom"/>
            <w:hideMark/>
          </w:tcPr>
          <w:p w14:paraId="5BEEC94F"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All periods</w:t>
            </w:r>
          </w:p>
        </w:tc>
        <w:tc>
          <w:tcPr>
            <w:tcW w:w="1926" w:type="dxa"/>
            <w:shd w:val="clear" w:color="000000" w:fill="FFFFFF"/>
            <w:noWrap/>
            <w:vAlign w:val="bottom"/>
            <w:hideMark/>
          </w:tcPr>
          <w:p w14:paraId="72ADB5C3"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43 (36%)</w:t>
            </w:r>
          </w:p>
        </w:tc>
        <w:tc>
          <w:tcPr>
            <w:tcW w:w="1587" w:type="dxa"/>
            <w:shd w:val="clear" w:color="000000" w:fill="FFFFFF"/>
            <w:noWrap/>
            <w:vAlign w:val="bottom"/>
            <w:hideMark/>
          </w:tcPr>
          <w:p w14:paraId="0D22E06C"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27 (26%)</w:t>
            </w:r>
          </w:p>
        </w:tc>
      </w:tr>
      <w:tr w:rsidR="004747FC" w:rsidRPr="006C4802" w14:paraId="54115B4B" w14:textId="77777777" w:rsidTr="004C469F">
        <w:trPr>
          <w:trHeight w:val="290"/>
        </w:trPr>
        <w:tc>
          <w:tcPr>
            <w:tcW w:w="817" w:type="dxa"/>
            <w:shd w:val="clear" w:color="000000" w:fill="FFFFFF"/>
            <w:noWrap/>
            <w:vAlign w:val="center"/>
            <w:hideMark/>
          </w:tcPr>
          <w:p w14:paraId="6C0B67C6"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Costs</w:t>
            </w:r>
          </w:p>
        </w:tc>
        <w:tc>
          <w:tcPr>
            <w:tcW w:w="1730" w:type="dxa"/>
            <w:shd w:val="clear" w:color="000000" w:fill="FFFFFF"/>
            <w:noWrap/>
            <w:vAlign w:val="bottom"/>
            <w:hideMark/>
          </w:tcPr>
          <w:p w14:paraId="0C98FA5D"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6 months</w:t>
            </w:r>
          </w:p>
        </w:tc>
        <w:tc>
          <w:tcPr>
            <w:tcW w:w="1926" w:type="dxa"/>
            <w:shd w:val="clear" w:color="000000" w:fill="FFFFFF"/>
            <w:noWrap/>
            <w:vAlign w:val="bottom"/>
            <w:hideMark/>
          </w:tcPr>
          <w:p w14:paraId="63C976C2"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48 (40%)</w:t>
            </w:r>
          </w:p>
        </w:tc>
        <w:tc>
          <w:tcPr>
            <w:tcW w:w="1587" w:type="dxa"/>
            <w:shd w:val="clear" w:color="000000" w:fill="FFFFFF"/>
            <w:noWrap/>
            <w:vAlign w:val="bottom"/>
            <w:hideMark/>
          </w:tcPr>
          <w:p w14:paraId="42DDDA6D"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29 (28%)</w:t>
            </w:r>
          </w:p>
        </w:tc>
      </w:tr>
    </w:tbl>
    <w:p w14:paraId="38E821F7" w14:textId="77777777" w:rsidR="004747FC" w:rsidRPr="006C4802" w:rsidRDefault="004747FC" w:rsidP="004747FC">
      <w:pPr>
        <w:spacing w:after="120" w:line="276" w:lineRule="auto"/>
        <w:rPr>
          <w:rFonts w:asciiTheme="majorHAnsi" w:hAnsiTheme="majorHAnsi" w:cstheme="majorHAnsi"/>
          <w:b/>
          <w:bCs/>
          <w:lang w:val="en-GB"/>
        </w:rPr>
      </w:pPr>
    </w:p>
    <w:p w14:paraId="3C6BD2C7" w14:textId="77777777" w:rsidR="004747FC" w:rsidRPr="006C4802" w:rsidRDefault="004747FC" w:rsidP="004747FC">
      <w:pPr>
        <w:spacing w:after="120" w:line="276" w:lineRule="auto"/>
        <w:rPr>
          <w:rFonts w:asciiTheme="majorHAnsi" w:hAnsiTheme="majorHAnsi" w:cstheme="majorHAnsi"/>
          <w:b/>
          <w:bCs/>
          <w:lang w:val="en-GB"/>
        </w:rPr>
      </w:pPr>
    </w:p>
    <w:p w14:paraId="0F81F22A"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br w:type="page"/>
      </w:r>
    </w:p>
    <w:p w14:paraId="0733EEE2" w14:textId="77777777" w:rsidR="004747FC" w:rsidRPr="006C4802" w:rsidRDefault="004747FC" w:rsidP="004747FC">
      <w:pPr>
        <w:spacing w:after="120" w:line="276" w:lineRule="auto"/>
        <w:ind w:firstLine="708"/>
        <w:rPr>
          <w:rFonts w:asciiTheme="majorHAnsi" w:hAnsiTheme="majorHAnsi" w:cstheme="majorHAnsi"/>
          <w:b/>
          <w:bCs/>
          <w:lang w:val="en-GB"/>
        </w:rPr>
      </w:pPr>
    </w:p>
    <w:p w14:paraId="6E5FFB5D" w14:textId="77777777" w:rsidR="004747FC" w:rsidRPr="006C4802" w:rsidRDefault="004747FC" w:rsidP="004747FC">
      <w:pPr>
        <w:spacing w:after="120" w:line="276" w:lineRule="auto"/>
        <w:rPr>
          <w:rFonts w:asciiTheme="majorHAnsi" w:eastAsia="Times New Roman" w:hAnsiTheme="majorHAnsi" w:cstheme="majorHAnsi"/>
          <w:color w:val="000000"/>
          <w:sz w:val="20"/>
          <w:szCs w:val="20"/>
          <w:lang w:val="en-GB" w:eastAsia="es-ES"/>
        </w:rPr>
      </w:pPr>
      <w:r w:rsidRPr="006C4802">
        <w:rPr>
          <w:rFonts w:asciiTheme="majorHAnsi" w:hAnsiTheme="majorHAnsi" w:cstheme="majorHAnsi"/>
          <w:b/>
          <w:bCs/>
          <w:lang w:val="en-GB"/>
        </w:rPr>
        <w:t xml:space="preserve">Supplementary Table 7. Logistic regression </w:t>
      </w:r>
      <w:r>
        <w:rPr>
          <w:rFonts w:asciiTheme="majorHAnsi" w:hAnsiTheme="majorHAnsi" w:cstheme="majorHAnsi"/>
          <w:b/>
          <w:bCs/>
          <w:lang w:val="en-GB"/>
        </w:rPr>
        <w:t>predicting missing</w:t>
      </w:r>
      <w:r w:rsidRPr="006C4802">
        <w:rPr>
          <w:rFonts w:asciiTheme="majorHAnsi" w:hAnsiTheme="majorHAnsi" w:cstheme="majorHAnsi"/>
          <w:b/>
          <w:bCs/>
          <w:lang w:val="en-GB"/>
        </w:rPr>
        <w:t xml:space="preserve"> QALYs and cost</w:t>
      </w:r>
      <w:r>
        <w:rPr>
          <w:rFonts w:asciiTheme="majorHAnsi" w:hAnsiTheme="majorHAnsi" w:cstheme="majorHAnsi"/>
          <w:b/>
          <w:bCs/>
          <w:lang w:val="en-GB"/>
        </w:rPr>
        <w:t xml:space="preserve"> data</w:t>
      </w:r>
      <w:r w:rsidRPr="006C4802">
        <w:rPr>
          <w:rFonts w:asciiTheme="majorHAnsi" w:hAnsiTheme="majorHAnsi" w:cstheme="majorHAnsi"/>
          <w:b/>
          <w:bCs/>
          <w:lang w:val="en-GB"/>
        </w:rPr>
        <w:t xml:space="preserve"> </w:t>
      </w:r>
      <w:r>
        <w:rPr>
          <w:rFonts w:asciiTheme="majorHAnsi" w:hAnsiTheme="majorHAnsi" w:cstheme="majorHAnsi"/>
          <w:b/>
          <w:bCs/>
          <w:lang w:val="en-GB"/>
        </w:rPr>
        <w:t>as a function of</w:t>
      </w:r>
      <w:r w:rsidRPr="006C4802">
        <w:rPr>
          <w:rFonts w:asciiTheme="majorHAnsi" w:hAnsiTheme="majorHAnsi" w:cstheme="majorHAnsi"/>
          <w:b/>
          <w:bCs/>
          <w:lang w:val="en-GB"/>
        </w:rPr>
        <w:t xml:space="preserve"> baseline variables</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90"/>
        <w:gridCol w:w="2516"/>
        <w:gridCol w:w="2410"/>
        <w:gridCol w:w="2406"/>
        <w:gridCol w:w="6"/>
      </w:tblGrid>
      <w:tr w:rsidR="004747FC" w:rsidRPr="00E953D8" w14:paraId="1960D063" w14:textId="77777777" w:rsidTr="004C469F">
        <w:trPr>
          <w:trHeight w:val="289"/>
        </w:trPr>
        <w:tc>
          <w:tcPr>
            <w:tcW w:w="4106" w:type="dxa"/>
            <w:gridSpan w:val="2"/>
            <w:vMerge w:val="restart"/>
            <w:shd w:val="clear" w:color="auto" w:fill="0A2F41" w:themeFill="accent1" w:themeFillShade="80"/>
            <w:noWrap/>
            <w:vAlign w:val="center"/>
            <w:hideMark/>
          </w:tcPr>
          <w:p w14:paraId="733AFF84" w14:textId="77777777" w:rsidR="004747FC" w:rsidRPr="006C4802" w:rsidRDefault="004747FC" w:rsidP="004C469F">
            <w:pPr>
              <w:spacing w:after="0" w:line="240" w:lineRule="auto"/>
              <w:jc w:val="right"/>
              <w:rPr>
                <w:rFonts w:asciiTheme="majorHAnsi" w:eastAsia="Times New Roman" w:hAnsiTheme="majorHAnsi" w:cstheme="majorHAnsi"/>
                <w:color w:val="FFFFFF" w:themeColor="background1"/>
                <w:sz w:val="20"/>
                <w:szCs w:val="20"/>
                <w:lang w:val="en-GB" w:eastAsia="es-ES"/>
              </w:rPr>
            </w:pPr>
          </w:p>
        </w:tc>
        <w:tc>
          <w:tcPr>
            <w:tcW w:w="4822" w:type="dxa"/>
            <w:gridSpan w:val="3"/>
            <w:shd w:val="clear" w:color="auto" w:fill="0A2F41" w:themeFill="accent1" w:themeFillShade="80"/>
            <w:vAlign w:val="center"/>
            <w:hideMark/>
          </w:tcPr>
          <w:p w14:paraId="396957F9" w14:textId="77777777" w:rsidR="004747FC" w:rsidRPr="006C4802" w:rsidRDefault="004747FC" w:rsidP="004C469F">
            <w:pPr>
              <w:spacing w:after="0" w:line="240" w:lineRule="auto"/>
              <w:jc w:val="right"/>
              <w:rPr>
                <w:rFonts w:asciiTheme="majorHAnsi" w:eastAsia="Times New Roman" w:hAnsiTheme="majorHAnsi" w:cstheme="majorHAnsi"/>
                <w:color w:val="FFFFFF" w:themeColor="background1"/>
                <w:sz w:val="20"/>
                <w:szCs w:val="20"/>
                <w:lang w:val="en-GB" w:eastAsia="es-ES"/>
              </w:rPr>
            </w:pPr>
            <w:r w:rsidRPr="006C4802">
              <w:rPr>
                <w:rFonts w:asciiTheme="majorHAnsi" w:eastAsia="Times New Roman" w:hAnsiTheme="majorHAnsi" w:cstheme="majorHAnsi"/>
                <w:color w:val="FFFFFF" w:themeColor="background1"/>
                <w:sz w:val="20"/>
                <w:szCs w:val="20"/>
                <w:lang w:val="en-GB" w:eastAsia="es-ES"/>
              </w:rPr>
              <w:t>Odds ratio for missing data (95% CI)</w:t>
            </w:r>
          </w:p>
        </w:tc>
      </w:tr>
      <w:tr w:rsidR="004747FC" w:rsidRPr="006C4802" w14:paraId="0C33785C" w14:textId="77777777" w:rsidTr="004C469F">
        <w:trPr>
          <w:gridAfter w:val="1"/>
          <w:wAfter w:w="6" w:type="dxa"/>
          <w:trHeight w:val="54"/>
        </w:trPr>
        <w:tc>
          <w:tcPr>
            <w:tcW w:w="4106" w:type="dxa"/>
            <w:gridSpan w:val="2"/>
            <w:vMerge/>
            <w:tcBorders>
              <w:bottom w:val="single" w:sz="4" w:space="0" w:color="auto"/>
            </w:tcBorders>
            <w:shd w:val="clear" w:color="000000" w:fill="FFFFFF"/>
            <w:noWrap/>
            <w:vAlign w:val="center"/>
            <w:hideMark/>
          </w:tcPr>
          <w:p w14:paraId="32273324"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410" w:type="dxa"/>
            <w:shd w:val="clear" w:color="auto" w:fill="D86DCB" w:themeFill="accent5" w:themeFillTint="99"/>
            <w:vAlign w:val="center"/>
            <w:hideMark/>
          </w:tcPr>
          <w:p w14:paraId="24E1C95E"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Missing QALYs</w:t>
            </w:r>
            <w:r>
              <w:rPr>
                <w:rFonts w:asciiTheme="majorHAnsi" w:eastAsia="Times New Roman" w:hAnsiTheme="majorHAnsi" w:cstheme="majorHAnsi"/>
                <w:color w:val="000000"/>
                <w:sz w:val="20"/>
                <w:szCs w:val="20"/>
                <w:lang w:val="en-GB" w:eastAsia="es-ES"/>
              </w:rPr>
              <w:t xml:space="preserve"> data</w:t>
            </w:r>
          </w:p>
        </w:tc>
        <w:tc>
          <w:tcPr>
            <w:tcW w:w="2406" w:type="dxa"/>
            <w:shd w:val="clear" w:color="auto" w:fill="D86DCB" w:themeFill="accent5" w:themeFillTint="99"/>
            <w:vAlign w:val="center"/>
            <w:hideMark/>
          </w:tcPr>
          <w:p w14:paraId="04F6D419"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Missing costs</w:t>
            </w:r>
            <w:r>
              <w:rPr>
                <w:rFonts w:asciiTheme="majorHAnsi" w:eastAsia="Times New Roman" w:hAnsiTheme="majorHAnsi" w:cstheme="majorHAnsi"/>
                <w:color w:val="000000"/>
                <w:sz w:val="20"/>
                <w:szCs w:val="20"/>
                <w:lang w:val="en-GB" w:eastAsia="es-ES"/>
              </w:rPr>
              <w:t xml:space="preserve"> data</w:t>
            </w:r>
          </w:p>
        </w:tc>
      </w:tr>
      <w:tr w:rsidR="004747FC" w:rsidRPr="006C4802" w14:paraId="21DA0127" w14:textId="77777777" w:rsidTr="004C469F">
        <w:trPr>
          <w:gridAfter w:val="1"/>
          <w:wAfter w:w="6" w:type="dxa"/>
          <w:trHeight w:val="50"/>
        </w:trPr>
        <w:tc>
          <w:tcPr>
            <w:tcW w:w="1590" w:type="dxa"/>
            <w:vMerge w:val="restart"/>
            <w:tcBorders>
              <w:right w:val="nil"/>
              <w:tl2br w:val="nil"/>
            </w:tcBorders>
            <w:shd w:val="clear" w:color="000000" w:fill="FFFFFF"/>
            <w:noWrap/>
            <w:vAlign w:val="center"/>
          </w:tcPr>
          <w:p w14:paraId="2D9D1A85" w14:textId="77777777" w:rsidR="004747FC" w:rsidRPr="006C4802" w:rsidRDefault="004747FC" w:rsidP="004C469F">
            <w:pPr>
              <w:spacing w:after="0" w:line="240" w:lineRule="auto"/>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Group</w:t>
            </w:r>
          </w:p>
        </w:tc>
        <w:tc>
          <w:tcPr>
            <w:tcW w:w="2516" w:type="dxa"/>
            <w:tcBorders>
              <w:left w:val="nil"/>
              <w:bottom w:val="nil"/>
              <w:tl2br w:val="nil"/>
            </w:tcBorders>
            <w:shd w:val="clear" w:color="000000" w:fill="FFFFFF"/>
            <w:vAlign w:val="center"/>
          </w:tcPr>
          <w:p w14:paraId="7F0F2386"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Control</w:t>
            </w:r>
          </w:p>
        </w:tc>
        <w:tc>
          <w:tcPr>
            <w:tcW w:w="2410" w:type="dxa"/>
            <w:tcBorders>
              <w:bottom w:val="nil"/>
            </w:tcBorders>
            <w:shd w:val="clear" w:color="000000" w:fill="FFFFFF"/>
            <w:vAlign w:val="center"/>
          </w:tcPr>
          <w:p w14:paraId="02D2C943"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406" w:type="dxa"/>
            <w:tcBorders>
              <w:bottom w:val="nil"/>
            </w:tcBorders>
            <w:shd w:val="clear" w:color="000000" w:fill="FFFFFF"/>
            <w:vAlign w:val="center"/>
          </w:tcPr>
          <w:p w14:paraId="6B7FD34C"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r>
      <w:tr w:rsidR="004747FC" w:rsidRPr="006C4802" w14:paraId="7B86FE28" w14:textId="77777777" w:rsidTr="004C469F">
        <w:trPr>
          <w:gridAfter w:val="1"/>
          <w:wAfter w:w="6" w:type="dxa"/>
          <w:trHeight w:val="50"/>
        </w:trPr>
        <w:tc>
          <w:tcPr>
            <w:tcW w:w="1590" w:type="dxa"/>
            <w:vMerge/>
            <w:tcBorders>
              <w:bottom w:val="single" w:sz="4" w:space="0" w:color="auto"/>
              <w:right w:val="nil"/>
              <w:tl2br w:val="nil"/>
            </w:tcBorders>
            <w:shd w:val="clear" w:color="000000" w:fill="FFFFFF"/>
            <w:noWrap/>
            <w:vAlign w:val="center"/>
            <w:hideMark/>
          </w:tcPr>
          <w:p w14:paraId="436AE6FF"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516" w:type="dxa"/>
            <w:tcBorders>
              <w:top w:val="nil"/>
              <w:left w:val="nil"/>
              <w:bottom w:val="single" w:sz="4" w:space="0" w:color="auto"/>
              <w:tl2br w:val="nil"/>
            </w:tcBorders>
            <w:shd w:val="clear" w:color="000000" w:fill="FFFFFF"/>
            <w:vAlign w:val="center"/>
          </w:tcPr>
          <w:p w14:paraId="772C9675"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 xml:space="preserve">Intervention </w:t>
            </w:r>
          </w:p>
        </w:tc>
        <w:tc>
          <w:tcPr>
            <w:tcW w:w="2410" w:type="dxa"/>
            <w:tcBorders>
              <w:top w:val="nil"/>
            </w:tcBorders>
            <w:shd w:val="clear" w:color="000000" w:fill="FFFFFF"/>
            <w:noWrap/>
            <w:vAlign w:val="center"/>
            <w:hideMark/>
          </w:tcPr>
          <w:p w14:paraId="0494EDD5"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0.62 (0.34-1.13)</w:t>
            </w:r>
          </w:p>
        </w:tc>
        <w:tc>
          <w:tcPr>
            <w:tcW w:w="2406" w:type="dxa"/>
            <w:tcBorders>
              <w:top w:val="nil"/>
            </w:tcBorders>
            <w:shd w:val="clear" w:color="000000" w:fill="FFFFFF"/>
            <w:noWrap/>
            <w:vAlign w:val="center"/>
            <w:hideMark/>
          </w:tcPr>
          <w:p w14:paraId="6074CA6F"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0.58 (0.32-1.05)*</w:t>
            </w:r>
          </w:p>
        </w:tc>
      </w:tr>
      <w:tr w:rsidR="004747FC" w:rsidRPr="006C4802" w14:paraId="34C86324" w14:textId="77777777" w:rsidTr="004C469F">
        <w:trPr>
          <w:gridAfter w:val="1"/>
          <w:wAfter w:w="6" w:type="dxa"/>
          <w:trHeight w:val="50"/>
        </w:trPr>
        <w:tc>
          <w:tcPr>
            <w:tcW w:w="1590" w:type="dxa"/>
            <w:vMerge w:val="restart"/>
            <w:tcBorders>
              <w:right w:val="nil"/>
            </w:tcBorders>
            <w:shd w:val="clear" w:color="000000" w:fill="FFFFFF"/>
            <w:noWrap/>
            <w:vAlign w:val="center"/>
          </w:tcPr>
          <w:p w14:paraId="04D12BB6" w14:textId="77777777" w:rsidR="004747FC" w:rsidRPr="006C4802" w:rsidRDefault="004747FC" w:rsidP="004C469F">
            <w:pPr>
              <w:spacing w:after="0" w:line="240" w:lineRule="auto"/>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Treatment indication</w:t>
            </w:r>
          </w:p>
        </w:tc>
        <w:tc>
          <w:tcPr>
            <w:tcW w:w="2516" w:type="dxa"/>
            <w:tcBorders>
              <w:left w:val="nil"/>
              <w:bottom w:val="nil"/>
            </w:tcBorders>
            <w:shd w:val="clear" w:color="000000" w:fill="FFFFFF"/>
            <w:vAlign w:val="center"/>
          </w:tcPr>
          <w:p w14:paraId="67869D3D"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 xml:space="preserve">Hypertension </w:t>
            </w:r>
          </w:p>
        </w:tc>
        <w:tc>
          <w:tcPr>
            <w:tcW w:w="2410" w:type="dxa"/>
            <w:tcBorders>
              <w:bottom w:val="nil"/>
            </w:tcBorders>
            <w:shd w:val="clear" w:color="000000" w:fill="FFFFFF"/>
            <w:noWrap/>
            <w:vAlign w:val="center"/>
          </w:tcPr>
          <w:p w14:paraId="324B08E0"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p>
        </w:tc>
        <w:tc>
          <w:tcPr>
            <w:tcW w:w="2406" w:type="dxa"/>
            <w:tcBorders>
              <w:bottom w:val="nil"/>
            </w:tcBorders>
            <w:shd w:val="clear" w:color="000000" w:fill="FFFFFF"/>
            <w:noWrap/>
            <w:vAlign w:val="center"/>
          </w:tcPr>
          <w:p w14:paraId="03A03971"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p>
        </w:tc>
      </w:tr>
      <w:tr w:rsidR="004747FC" w:rsidRPr="006C4802" w14:paraId="75C8A37B" w14:textId="77777777" w:rsidTr="004C469F">
        <w:trPr>
          <w:gridAfter w:val="1"/>
          <w:wAfter w:w="6" w:type="dxa"/>
          <w:trHeight w:val="50"/>
        </w:trPr>
        <w:tc>
          <w:tcPr>
            <w:tcW w:w="1590" w:type="dxa"/>
            <w:vMerge/>
            <w:tcBorders>
              <w:right w:val="nil"/>
            </w:tcBorders>
            <w:shd w:val="clear" w:color="000000" w:fill="FFFFFF"/>
            <w:noWrap/>
            <w:vAlign w:val="center"/>
            <w:hideMark/>
          </w:tcPr>
          <w:p w14:paraId="069033AC"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516" w:type="dxa"/>
            <w:tcBorders>
              <w:top w:val="nil"/>
              <w:left w:val="nil"/>
              <w:bottom w:val="nil"/>
            </w:tcBorders>
            <w:shd w:val="clear" w:color="000000" w:fill="FFFFFF"/>
            <w:vAlign w:val="center"/>
          </w:tcPr>
          <w:p w14:paraId="651B0DEC"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COPD</w:t>
            </w:r>
          </w:p>
        </w:tc>
        <w:tc>
          <w:tcPr>
            <w:tcW w:w="2410" w:type="dxa"/>
            <w:tcBorders>
              <w:top w:val="nil"/>
              <w:bottom w:val="nil"/>
            </w:tcBorders>
            <w:shd w:val="clear" w:color="000000" w:fill="FFFFFF"/>
            <w:noWrap/>
            <w:vAlign w:val="center"/>
            <w:hideMark/>
          </w:tcPr>
          <w:p w14:paraId="59F1F8AA"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2.70 (0.72-10.17)</w:t>
            </w:r>
          </w:p>
        </w:tc>
        <w:tc>
          <w:tcPr>
            <w:tcW w:w="2406" w:type="dxa"/>
            <w:tcBorders>
              <w:top w:val="nil"/>
              <w:bottom w:val="nil"/>
            </w:tcBorders>
            <w:shd w:val="clear" w:color="000000" w:fill="FFFFFF"/>
            <w:noWrap/>
            <w:vAlign w:val="center"/>
            <w:hideMark/>
          </w:tcPr>
          <w:p w14:paraId="32DD7B1C"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2.94 (0.78-11.03)</w:t>
            </w:r>
          </w:p>
        </w:tc>
      </w:tr>
      <w:tr w:rsidR="004747FC" w:rsidRPr="006C4802" w14:paraId="63233A28" w14:textId="77777777" w:rsidTr="004C469F">
        <w:trPr>
          <w:gridAfter w:val="1"/>
          <w:wAfter w:w="6" w:type="dxa"/>
          <w:trHeight w:val="290"/>
        </w:trPr>
        <w:tc>
          <w:tcPr>
            <w:tcW w:w="1590" w:type="dxa"/>
            <w:vMerge/>
            <w:tcBorders>
              <w:right w:val="nil"/>
            </w:tcBorders>
            <w:shd w:val="clear" w:color="000000" w:fill="FFFFFF"/>
            <w:noWrap/>
            <w:vAlign w:val="center"/>
            <w:hideMark/>
          </w:tcPr>
          <w:p w14:paraId="2D349C5F"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516" w:type="dxa"/>
            <w:tcBorders>
              <w:top w:val="nil"/>
              <w:left w:val="nil"/>
              <w:bottom w:val="nil"/>
            </w:tcBorders>
            <w:shd w:val="clear" w:color="000000" w:fill="FFFFFF"/>
            <w:vAlign w:val="center"/>
          </w:tcPr>
          <w:p w14:paraId="565FB78F"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Diabetes</w:t>
            </w:r>
          </w:p>
        </w:tc>
        <w:tc>
          <w:tcPr>
            <w:tcW w:w="2410" w:type="dxa"/>
            <w:tcBorders>
              <w:top w:val="nil"/>
              <w:bottom w:val="nil"/>
            </w:tcBorders>
            <w:shd w:val="clear" w:color="000000" w:fill="FFFFFF"/>
            <w:noWrap/>
            <w:vAlign w:val="center"/>
            <w:hideMark/>
          </w:tcPr>
          <w:p w14:paraId="3111DAFE"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1.31 (0.59-2.92)</w:t>
            </w:r>
          </w:p>
        </w:tc>
        <w:tc>
          <w:tcPr>
            <w:tcW w:w="2406" w:type="dxa"/>
            <w:tcBorders>
              <w:top w:val="nil"/>
              <w:bottom w:val="nil"/>
            </w:tcBorders>
            <w:shd w:val="clear" w:color="000000" w:fill="FFFFFF"/>
            <w:noWrap/>
            <w:vAlign w:val="center"/>
            <w:hideMark/>
          </w:tcPr>
          <w:p w14:paraId="150B0749"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1.31 (0.60-2.86)</w:t>
            </w:r>
          </w:p>
        </w:tc>
      </w:tr>
      <w:tr w:rsidR="004747FC" w:rsidRPr="006C4802" w14:paraId="4F48AC23" w14:textId="77777777" w:rsidTr="004C469F">
        <w:trPr>
          <w:gridAfter w:val="1"/>
          <w:wAfter w:w="6" w:type="dxa"/>
          <w:trHeight w:val="290"/>
        </w:trPr>
        <w:tc>
          <w:tcPr>
            <w:tcW w:w="1590" w:type="dxa"/>
            <w:vMerge/>
            <w:tcBorders>
              <w:bottom w:val="single" w:sz="4" w:space="0" w:color="auto"/>
              <w:right w:val="nil"/>
            </w:tcBorders>
            <w:shd w:val="clear" w:color="000000" w:fill="FFFFFF"/>
            <w:noWrap/>
            <w:vAlign w:val="center"/>
            <w:hideMark/>
          </w:tcPr>
          <w:p w14:paraId="597B0B0A"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516" w:type="dxa"/>
            <w:tcBorders>
              <w:top w:val="nil"/>
              <w:left w:val="nil"/>
              <w:bottom w:val="single" w:sz="4" w:space="0" w:color="auto"/>
            </w:tcBorders>
            <w:shd w:val="clear" w:color="000000" w:fill="FFFFFF"/>
            <w:vAlign w:val="center"/>
          </w:tcPr>
          <w:p w14:paraId="606357CC"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Anticoagulant</w:t>
            </w:r>
          </w:p>
        </w:tc>
        <w:tc>
          <w:tcPr>
            <w:tcW w:w="2410" w:type="dxa"/>
            <w:tcBorders>
              <w:top w:val="nil"/>
              <w:bottom w:val="single" w:sz="4" w:space="0" w:color="auto"/>
            </w:tcBorders>
            <w:shd w:val="clear" w:color="000000" w:fill="FFFFFF"/>
            <w:noWrap/>
            <w:vAlign w:val="center"/>
            <w:hideMark/>
          </w:tcPr>
          <w:p w14:paraId="5E2C0CCB"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0.23 (0.09-0.62)**</w:t>
            </w:r>
          </w:p>
        </w:tc>
        <w:tc>
          <w:tcPr>
            <w:tcW w:w="2406" w:type="dxa"/>
            <w:tcBorders>
              <w:top w:val="nil"/>
              <w:bottom w:val="single" w:sz="4" w:space="0" w:color="auto"/>
            </w:tcBorders>
            <w:shd w:val="clear" w:color="000000" w:fill="FFFFFF"/>
            <w:noWrap/>
            <w:vAlign w:val="center"/>
            <w:hideMark/>
          </w:tcPr>
          <w:p w14:paraId="5AF39FDC"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0.21 (0.08-0.58)**</w:t>
            </w:r>
          </w:p>
        </w:tc>
      </w:tr>
      <w:tr w:rsidR="004747FC" w:rsidRPr="006C4802" w14:paraId="6CF86C57" w14:textId="77777777" w:rsidTr="004C469F">
        <w:trPr>
          <w:gridAfter w:val="1"/>
          <w:wAfter w:w="6" w:type="dxa"/>
          <w:trHeight w:val="123"/>
        </w:trPr>
        <w:tc>
          <w:tcPr>
            <w:tcW w:w="1590" w:type="dxa"/>
            <w:vMerge w:val="restart"/>
            <w:tcBorders>
              <w:right w:val="nil"/>
            </w:tcBorders>
            <w:shd w:val="clear" w:color="000000" w:fill="FFFFFF"/>
            <w:noWrap/>
            <w:vAlign w:val="center"/>
          </w:tcPr>
          <w:p w14:paraId="3200A62A" w14:textId="77777777" w:rsidR="004747FC" w:rsidRPr="006C4802" w:rsidRDefault="004747FC" w:rsidP="004C469F">
            <w:pPr>
              <w:spacing w:after="0" w:line="240" w:lineRule="auto"/>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Sex</w:t>
            </w:r>
          </w:p>
        </w:tc>
        <w:tc>
          <w:tcPr>
            <w:tcW w:w="2516" w:type="dxa"/>
            <w:tcBorders>
              <w:left w:val="nil"/>
              <w:bottom w:val="nil"/>
            </w:tcBorders>
            <w:shd w:val="clear" w:color="000000" w:fill="FFFFFF"/>
          </w:tcPr>
          <w:p w14:paraId="5DF35EDD"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Male</w:t>
            </w:r>
          </w:p>
        </w:tc>
        <w:tc>
          <w:tcPr>
            <w:tcW w:w="2410" w:type="dxa"/>
            <w:tcBorders>
              <w:bottom w:val="nil"/>
            </w:tcBorders>
            <w:shd w:val="clear" w:color="000000" w:fill="FFFFFF"/>
            <w:noWrap/>
            <w:vAlign w:val="center"/>
          </w:tcPr>
          <w:p w14:paraId="5C8B3AAC"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p>
        </w:tc>
        <w:tc>
          <w:tcPr>
            <w:tcW w:w="2406" w:type="dxa"/>
            <w:tcBorders>
              <w:bottom w:val="nil"/>
            </w:tcBorders>
            <w:shd w:val="clear" w:color="000000" w:fill="FFFFFF"/>
            <w:noWrap/>
            <w:vAlign w:val="center"/>
          </w:tcPr>
          <w:p w14:paraId="6456B206"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p>
        </w:tc>
      </w:tr>
      <w:tr w:rsidR="004747FC" w:rsidRPr="006C4802" w14:paraId="494631F0" w14:textId="77777777" w:rsidTr="004C469F">
        <w:trPr>
          <w:gridAfter w:val="1"/>
          <w:wAfter w:w="6" w:type="dxa"/>
          <w:trHeight w:val="290"/>
        </w:trPr>
        <w:tc>
          <w:tcPr>
            <w:tcW w:w="1590" w:type="dxa"/>
            <w:vMerge/>
            <w:tcBorders>
              <w:right w:val="nil"/>
            </w:tcBorders>
            <w:shd w:val="clear" w:color="000000" w:fill="FFFFFF"/>
            <w:noWrap/>
            <w:vAlign w:val="center"/>
            <w:hideMark/>
          </w:tcPr>
          <w:p w14:paraId="11612F7B"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p>
        </w:tc>
        <w:tc>
          <w:tcPr>
            <w:tcW w:w="2516" w:type="dxa"/>
            <w:tcBorders>
              <w:top w:val="nil"/>
              <w:left w:val="nil"/>
            </w:tcBorders>
            <w:shd w:val="clear" w:color="000000" w:fill="FFFFFF"/>
          </w:tcPr>
          <w:p w14:paraId="58674E7C"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Female</w:t>
            </w:r>
          </w:p>
        </w:tc>
        <w:tc>
          <w:tcPr>
            <w:tcW w:w="2410" w:type="dxa"/>
            <w:tcBorders>
              <w:top w:val="nil"/>
            </w:tcBorders>
            <w:shd w:val="clear" w:color="000000" w:fill="FFFFFF"/>
            <w:noWrap/>
            <w:vAlign w:val="center"/>
            <w:hideMark/>
          </w:tcPr>
          <w:p w14:paraId="0E3ACBDC"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1.15 (0.62-2.11)</w:t>
            </w:r>
          </w:p>
        </w:tc>
        <w:tc>
          <w:tcPr>
            <w:tcW w:w="2406" w:type="dxa"/>
            <w:tcBorders>
              <w:top w:val="nil"/>
            </w:tcBorders>
            <w:shd w:val="clear" w:color="000000" w:fill="FFFFFF"/>
            <w:noWrap/>
            <w:vAlign w:val="center"/>
            <w:hideMark/>
          </w:tcPr>
          <w:p w14:paraId="00AB5E1D"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1.05 (0.58-1.92)</w:t>
            </w:r>
          </w:p>
        </w:tc>
      </w:tr>
      <w:tr w:rsidR="004747FC" w:rsidRPr="006C4802" w14:paraId="1C16CA0D" w14:textId="77777777" w:rsidTr="004C469F">
        <w:trPr>
          <w:gridAfter w:val="1"/>
          <w:wAfter w:w="6" w:type="dxa"/>
          <w:trHeight w:val="290"/>
        </w:trPr>
        <w:tc>
          <w:tcPr>
            <w:tcW w:w="4106" w:type="dxa"/>
            <w:gridSpan w:val="2"/>
            <w:shd w:val="clear" w:color="000000" w:fill="FFFFFF"/>
            <w:noWrap/>
            <w:vAlign w:val="center"/>
            <w:hideMark/>
          </w:tcPr>
          <w:p w14:paraId="24F68EE5"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Age</w:t>
            </w:r>
          </w:p>
        </w:tc>
        <w:tc>
          <w:tcPr>
            <w:tcW w:w="2410" w:type="dxa"/>
            <w:shd w:val="clear" w:color="000000" w:fill="FFFFFF"/>
            <w:noWrap/>
            <w:vAlign w:val="center"/>
            <w:hideMark/>
          </w:tcPr>
          <w:p w14:paraId="21D4A9CE"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0.98 (0.96-1.00)</w:t>
            </w:r>
          </w:p>
        </w:tc>
        <w:tc>
          <w:tcPr>
            <w:tcW w:w="2406" w:type="dxa"/>
            <w:shd w:val="clear" w:color="000000" w:fill="FFFFFF"/>
            <w:noWrap/>
            <w:vAlign w:val="center"/>
            <w:hideMark/>
          </w:tcPr>
          <w:p w14:paraId="768309AB"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0.98 (0.96-1.01)</w:t>
            </w:r>
          </w:p>
        </w:tc>
      </w:tr>
      <w:tr w:rsidR="004747FC" w:rsidRPr="006C4802" w14:paraId="77C40258" w14:textId="77777777" w:rsidTr="004C469F">
        <w:trPr>
          <w:gridAfter w:val="1"/>
          <w:wAfter w:w="6" w:type="dxa"/>
          <w:trHeight w:val="290"/>
        </w:trPr>
        <w:tc>
          <w:tcPr>
            <w:tcW w:w="4106" w:type="dxa"/>
            <w:gridSpan w:val="2"/>
            <w:shd w:val="clear" w:color="000000" w:fill="FFFFFF"/>
            <w:noWrap/>
            <w:vAlign w:val="center"/>
            <w:hideMark/>
          </w:tcPr>
          <w:p w14:paraId="315221FA" w14:textId="77777777" w:rsidR="004747FC" w:rsidRPr="006C4802" w:rsidRDefault="004747FC" w:rsidP="004C469F">
            <w:pPr>
              <w:spacing w:after="0" w:line="240" w:lineRule="auto"/>
              <w:jc w:val="right"/>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HRQoL at baseline</w:t>
            </w:r>
          </w:p>
        </w:tc>
        <w:tc>
          <w:tcPr>
            <w:tcW w:w="2410" w:type="dxa"/>
            <w:shd w:val="clear" w:color="000000" w:fill="FFFFFF"/>
            <w:noWrap/>
            <w:vAlign w:val="center"/>
            <w:hideMark/>
          </w:tcPr>
          <w:p w14:paraId="36EE31B6"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0.34 (0.07-1.65)</w:t>
            </w:r>
          </w:p>
        </w:tc>
        <w:tc>
          <w:tcPr>
            <w:tcW w:w="2406" w:type="dxa"/>
            <w:shd w:val="clear" w:color="000000" w:fill="FFFFFF"/>
            <w:noWrap/>
            <w:vAlign w:val="center"/>
            <w:hideMark/>
          </w:tcPr>
          <w:p w14:paraId="6AF5EE4D" w14:textId="77777777" w:rsidR="004747FC" w:rsidRPr="006C4802" w:rsidRDefault="004747FC" w:rsidP="004C469F">
            <w:pPr>
              <w:spacing w:after="0" w:line="240" w:lineRule="auto"/>
              <w:jc w:val="center"/>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0.29 (0.06-1.38)</w:t>
            </w:r>
          </w:p>
        </w:tc>
      </w:tr>
    </w:tbl>
    <w:p w14:paraId="359AEC45" w14:textId="77777777" w:rsidR="004747FC" w:rsidRPr="006C4802" w:rsidRDefault="004747FC" w:rsidP="004747FC">
      <w:pPr>
        <w:spacing w:after="120" w:line="276" w:lineRule="auto"/>
        <w:rPr>
          <w:rFonts w:asciiTheme="majorHAnsi" w:eastAsia="Times New Roman" w:hAnsiTheme="majorHAnsi" w:cstheme="majorHAnsi"/>
          <w:color w:val="000000"/>
          <w:sz w:val="20"/>
          <w:szCs w:val="20"/>
          <w:lang w:val="en-GB" w:eastAsia="es-ES"/>
        </w:rPr>
      </w:pPr>
      <w:r w:rsidRPr="006C4802">
        <w:rPr>
          <w:rFonts w:asciiTheme="majorHAnsi" w:eastAsia="Times New Roman" w:hAnsiTheme="majorHAnsi" w:cstheme="majorHAnsi"/>
          <w:color w:val="000000"/>
          <w:sz w:val="20"/>
          <w:szCs w:val="20"/>
          <w:lang w:val="en-GB" w:eastAsia="es-ES"/>
        </w:rPr>
        <w:t xml:space="preserve">QALYs: </w:t>
      </w:r>
      <w:r>
        <w:rPr>
          <w:rFonts w:asciiTheme="majorHAnsi" w:eastAsia="Times New Roman" w:hAnsiTheme="majorHAnsi" w:cstheme="majorHAnsi"/>
          <w:color w:val="000000"/>
          <w:sz w:val="20"/>
          <w:szCs w:val="20"/>
          <w:lang w:val="en-GB" w:eastAsia="es-ES"/>
        </w:rPr>
        <w:t>q</w:t>
      </w:r>
      <w:r w:rsidRPr="006C4802">
        <w:rPr>
          <w:rFonts w:asciiTheme="majorHAnsi" w:eastAsia="Times New Roman" w:hAnsiTheme="majorHAnsi" w:cstheme="majorHAnsi"/>
          <w:color w:val="000000"/>
          <w:sz w:val="20"/>
          <w:szCs w:val="20"/>
          <w:lang w:val="en-GB" w:eastAsia="es-ES"/>
        </w:rPr>
        <w:t>uality-</w:t>
      </w:r>
      <w:r>
        <w:rPr>
          <w:rFonts w:asciiTheme="majorHAnsi" w:eastAsia="Times New Roman" w:hAnsiTheme="majorHAnsi" w:cstheme="majorHAnsi"/>
          <w:color w:val="000000"/>
          <w:sz w:val="20"/>
          <w:szCs w:val="20"/>
          <w:lang w:val="en-GB" w:eastAsia="es-ES"/>
        </w:rPr>
        <w:t>a</w:t>
      </w:r>
      <w:r w:rsidRPr="006C4802">
        <w:rPr>
          <w:rFonts w:asciiTheme="majorHAnsi" w:eastAsia="Times New Roman" w:hAnsiTheme="majorHAnsi" w:cstheme="majorHAnsi"/>
          <w:color w:val="000000"/>
          <w:sz w:val="20"/>
          <w:szCs w:val="20"/>
          <w:lang w:val="en-GB" w:eastAsia="es-ES"/>
        </w:rPr>
        <w:t xml:space="preserve">djusted </w:t>
      </w:r>
      <w:r>
        <w:rPr>
          <w:rFonts w:asciiTheme="majorHAnsi" w:eastAsia="Times New Roman" w:hAnsiTheme="majorHAnsi" w:cstheme="majorHAnsi"/>
          <w:color w:val="000000"/>
          <w:sz w:val="20"/>
          <w:szCs w:val="20"/>
          <w:lang w:val="en-GB" w:eastAsia="es-ES"/>
        </w:rPr>
        <w:t>l</w:t>
      </w:r>
      <w:r w:rsidRPr="006C4802">
        <w:rPr>
          <w:rFonts w:asciiTheme="majorHAnsi" w:eastAsia="Times New Roman" w:hAnsiTheme="majorHAnsi" w:cstheme="majorHAnsi"/>
          <w:color w:val="000000"/>
          <w:sz w:val="20"/>
          <w:szCs w:val="20"/>
          <w:lang w:val="en-GB" w:eastAsia="es-ES"/>
        </w:rPr>
        <w:t xml:space="preserve">ife </w:t>
      </w:r>
      <w:r>
        <w:rPr>
          <w:rFonts w:asciiTheme="majorHAnsi" w:eastAsia="Times New Roman" w:hAnsiTheme="majorHAnsi" w:cstheme="majorHAnsi"/>
          <w:color w:val="000000"/>
          <w:sz w:val="20"/>
          <w:szCs w:val="20"/>
          <w:lang w:val="en-GB" w:eastAsia="es-ES"/>
        </w:rPr>
        <w:t>y</w:t>
      </w:r>
      <w:r w:rsidRPr="006C4802">
        <w:rPr>
          <w:rFonts w:asciiTheme="majorHAnsi" w:eastAsia="Times New Roman" w:hAnsiTheme="majorHAnsi" w:cstheme="majorHAnsi"/>
          <w:color w:val="000000"/>
          <w:sz w:val="20"/>
          <w:szCs w:val="20"/>
          <w:lang w:val="en-GB" w:eastAsia="es-ES"/>
        </w:rPr>
        <w:t xml:space="preserve">ears; COPD: </w:t>
      </w:r>
      <w:r>
        <w:rPr>
          <w:rFonts w:asciiTheme="majorHAnsi" w:eastAsia="Times New Roman" w:hAnsiTheme="majorHAnsi" w:cstheme="majorHAnsi"/>
          <w:color w:val="000000"/>
          <w:sz w:val="20"/>
          <w:szCs w:val="20"/>
          <w:lang w:val="en-GB" w:eastAsia="es-ES"/>
        </w:rPr>
        <w:t>c</w:t>
      </w:r>
      <w:r w:rsidRPr="006C4802">
        <w:rPr>
          <w:rFonts w:asciiTheme="majorHAnsi" w:eastAsia="Times New Roman" w:hAnsiTheme="majorHAnsi" w:cstheme="majorHAnsi"/>
          <w:color w:val="000000"/>
          <w:sz w:val="20"/>
          <w:szCs w:val="20"/>
          <w:lang w:val="en-GB" w:eastAsia="es-ES"/>
        </w:rPr>
        <w:t xml:space="preserve">hronic </w:t>
      </w:r>
      <w:r>
        <w:rPr>
          <w:rFonts w:asciiTheme="majorHAnsi" w:eastAsia="Times New Roman" w:hAnsiTheme="majorHAnsi" w:cstheme="majorHAnsi"/>
          <w:color w:val="000000"/>
          <w:sz w:val="20"/>
          <w:szCs w:val="20"/>
          <w:lang w:val="en-GB" w:eastAsia="es-ES"/>
        </w:rPr>
        <w:t>o</w:t>
      </w:r>
      <w:r w:rsidRPr="006C4802">
        <w:rPr>
          <w:rFonts w:asciiTheme="majorHAnsi" w:eastAsia="Times New Roman" w:hAnsiTheme="majorHAnsi" w:cstheme="majorHAnsi"/>
          <w:color w:val="000000"/>
          <w:sz w:val="20"/>
          <w:szCs w:val="20"/>
          <w:lang w:val="en-GB" w:eastAsia="es-ES"/>
        </w:rPr>
        <w:t xml:space="preserve">bstructive </w:t>
      </w:r>
      <w:r>
        <w:rPr>
          <w:rFonts w:asciiTheme="majorHAnsi" w:eastAsia="Times New Roman" w:hAnsiTheme="majorHAnsi" w:cstheme="majorHAnsi"/>
          <w:color w:val="000000"/>
          <w:sz w:val="20"/>
          <w:szCs w:val="20"/>
          <w:lang w:val="en-GB" w:eastAsia="es-ES"/>
        </w:rPr>
        <w:t>p</w:t>
      </w:r>
      <w:r w:rsidRPr="006C4802">
        <w:rPr>
          <w:rFonts w:asciiTheme="majorHAnsi" w:eastAsia="Times New Roman" w:hAnsiTheme="majorHAnsi" w:cstheme="majorHAnsi"/>
          <w:color w:val="000000"/>
          <w:sz w:val="20"/>
          <w:szCs w:val="20"/>
          <w:lang w:val="en-GB" w:eastAsia="es-ES"/>
        </w:rPr>
        <w:t xml:space="preserve">ulmonary </w:t>
      </w:r>
      <w:r>
        <w:rPr>
          <w:rFonts w:asciiTheme="majorHAnsi" w:eastAsia="Times New Roman" w:hAnsiTheme="majorHAnsi" w:cstheme="majorHAnsi"/>
          <w:color w:val="000000"/>
          <w:sz w:val="20"/>
          <w:szCs w:val="20"/>
          <w:lang w:val="en-GB" w:eastAsia="es-ES"/>
        </w:rPr>
        <w:t>d</w:t>
      </w:r>
      <w:r w:rsidRPr="006C4802">
        <w:rPr>
          <w:rFonts w:asciiTheme="majorHAnsi" w:eastAsia="Times New Roman" w:hAnsiTheme="majorHAnsi" w:cstheme="majorHAnsi"/>
          <w:color w:val="000000"/>
          <w:sz w:val="20"/>
          <w:szCs w:val="20"/>
          <w:lang w:val="en-GB" w:eastAsia="es-ES"/>
        </w:rPr>
        <w:t xml:space="preserve">isease; HRQoL: health-related quality of life; CI: </w:t>
      </w:r>
      <w:r>
        <w:rPr>
          <w:rFonts w:asciiTheme="majorHAnsi" w:eastAsia="Times New Roman" w:hAnsiTheme="majorHAnsi" w:cstheme="majorHAnsi"/>
          <w:color w:val="000000"/>
          <w:sz w:val="20"/>
          <w:szCs w:val="20"/>
          <w:lang w:val="en-GB" w:eastAsia="es-ES"/>
        </w:rPr>
        <w:t>c</w:t>
      </w:r>
      <w:r w:rsidRPr="006C4802">
        <w:rPr>
          <w:rFonts w:asciiTheme="majorHAnsi" w:eastAsia="Times New Roman" w:hAnsiTheme="majorHAnsi" w:cstheme="majorHAnsi"/>
          <w:color w:val="000000"/>
          <w:sz w:val="20"/>
          <w:szCs w:val="20"/>
          <w:lang w:val="en-GB" w:eastAsia="es-ES"/>
        </w:rPr>
        <w:t xml:space="preserve">onfidence </w:t>
      </w:r>
      <w:r>
        <w:rPr>
          <w:rFonts w:asciiTheme="majorHAnsi" w:eastAsia="Times New Roman" w:hAnsiTheme="majorHAnsi" w:cstheme="majorHAnsi"/>
          <w:color w:val="000000"/>
          <w:sz w:val="20"/>
          <w:szCs w:val="20"/>
          <w:lang w:val="en-GB" w:eastAsia="es-ES"/>
        </w:rPr>
        <w:t>i</w:t>
      </w:r>
      <w:r w:rsidRPr="006C4802">
        <w:rPr>
          <w:rFonts w:asciiTheme="majorHAnsi" w:eastAsia="Times New Roman" w:hAnsiTheme="majorHAnsi" w:cstheme="majorHAnsi"/>
          <w:color w:val="000000"/>
          <w:sz w:val="20"/>
          <w:szCs w:val="20"/>
          <w:lang w:val="en-GB" w:eastAsia="es-ES"/>
        </w:rPr>
        <w:t>nterval.</w:t>
      </w:r>
    </w:p>
    <w:p w14:paraId="1366E81D"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eastAsia="Times New Roman" w:hAnsiTheme="majorHAnsi" w:cstheme="majorHAnsi"/>
          <w:color w:val="000000"/>
          <w:sz w:val="20"/>
          <w:szCs w:val="20"/>
          <w:lang w:val="en-GB" w:eastAsia="es-ES"/>
        </w:rPr>
        <w:t>*statistical significance at 0.1; **statistical significance at 0.05</w:t>
      </w:r>
    </w:p>
    <w:p w14:paraId="6DE35A3A" w14:textId="77777777" w:rsidR="004747FC" w:rsidRPr="006C4802" w:rsidRDefault="004747FC" w:rsidP="004747FC">
      <w:pPr>
        <w:rPr>
          <w:rFonts w:asciiTheme="majorHAnsi" w:hAnsiTheme="majorHAnsi" w:cstheme="majorHAnsi"/>
          <w:b/>
          <w:bCs/>
          <w:lang w:val="en-GB"/>
        </w:rPr>
      </w:pPr>
    </w:p>
    <w:p w14:paraId="46095E07" w14:textId="77777777" w:rsidR="004747FC" w:rsidRPr="006C4802" w:rsidRDefault="004747FC" w:rsidP="004747FC">
      <w:pPr>
        <w:rPr>
          <w:rFonts w:asciiTheme="majorHAnsi" w:hAnsiTheme="majorHAnsi" w:cstheme="majorHAnsi"/>
          <w:b/>
          <w:bCs/>
          <w:lang w:val="en-GB"/>
        </w:rPr>
      </w:pPr>
    </w:p>
    <w:p w14:paraId="70690F3A" w14:textId="77777777" w:rsidR="004747FC" w:rsidRPr="006C4802" w:rsidRDefault="004747FC" w:rsidP="004747FC">
      <w:pPr>
        <w:rPr>
          <w:rFonts w:asciiTheme="majorHAnsi" w:hAnsiTheme="majorHAnsi" w:cstheme="majorHAnsi"/>
          <w:b/>
          <w:bCs/>
          <w:lang w:val="en-GB"/>
        </w:rPr>
      </w:pPr>
      <w:r w:rsidRPr="006C4802">
        <w:rPr>
          <w:rFonts w:asciiTheme="majorHAnsi" w:hAnsiTheme="majorHAnsi" w:cstheme="majorHAnsi"/>
          <w:b/>
          <w:bCs/>
          <w:lang w:val="en-GB"/>
        </w:rPr>
        <w:br w:type="page"/>
      </w:r>
    </w:p>
    <w:p w14:paraId="097A185D" w14:textId="77777777" w:rsidR="004747FC" w:rsidRPr="006C4802" w:rsidRDefault="004747FC" w:rsidP="004747FC">
      <w:pPr>
        <w:spacing w:after="120" w:line="276" w:lineRule="auto"/>
        <w:rPr>
          <w:rFonts w:asciiTheme="majorHAnsi" w:hAnsiTheme="majorHAnsi" w:cstheme="majorHAnsi"/>
          <w:b/>
          <w:bCs/>
          <w:lang w:val="en-GB"/>
        </w:rPr>
      </w:pPr>
      <w:r w:rsidRPr="006C4802">
        <w:rPr>
          <w:rFonts w:asciiTheme="majorHAnsi" w:hAnsiTheme="majorHAnsi" w:cstheme="majorHAnsi"/>
          <w:b/>
          <w:bCs/>
          <w:lang w:val="en-GB"/>
        </w:rPr>
        <w:lastRenderedPageBreak/>
        <w:t>Supplementary Table 8. Analysis of utility as</w:t>
      </w:r>
      <w:r>
        <w:rPr>
          <w:rFonts w:asciiTheme="majorHAnsi" w:hAnsiTheme="majorHAnsi" w:cstheme="majorHAnsi"/>
          <w:b/>
          <w:bCs/>
          <w:lang w:val="en-GB"/>
        </w:rPr>
        <w:t xml:space="preserve"> a function of group at b</w:t>
      </w:r>
      <w:r w:rsidRPr="006C4802">
        <w:rPr>
          <w:rFonts w:asciiTheme="majorHAnsi" w:hAnsiTheme="majorHAnsi" w:cstheme="majorHAnsi"/>
          <w:b/>
          <w:bCs/>
          <w:lang w:val="en-GB"/>
        </w:rPr>
        <w:t xml:space="preserve">aseline, </w:t>
      </w:r>
      <w:r>
        <w:rPr>
          <w:rFonts w:asciiTheme="majorHAnsi" w:hAnsiTheme="majorHAnsi" w:cstheme="majorHAnsi"/>
          <w:b/>
          <w:bCs/>
          <w:lang w:val="en-GB"/>
        </w:rPr>
        <w:t xml:space="preserve">ten weeks </w:t>
      </w:r>
      <w:r w:rsidRPr="006C4802">
        <w:rPr>
          <w:rFonts w:asciiTheme="majorHAnsi" w:hAnsiTheme="majorHAnsi" w:cstheme="majorHAnsi"/>
          <w:b/>
          <w:bCs/>
          <w:lang w:val="en-GB"/>
        </w:rPr>
        <w:t xml:space="preserve">and </w:t>
      </w:r>
      <w:r>
        <w:rPr>
          <w:rFonts w:asciiTheme="majorHAnsi" w:hAnsiTheme="majorHAnsi" w:cstheme="majorHAnsi"/>
          <w:b/>
          <w:bCs/>
          <w:lang w:val="en-GB"/>
        </w:rPr>
        <w:t>six</w:t>
      </w:r>
      <w:r w:rsidRPr="006C4802">
        <w:rPr>
          <w:rFonts w:asciiTheme="majorHAnsi" w:hAnsiTheme="majorHAnsi" w:cstheme="majorHAnsi"/>
          <w:b/>
          <w:bCs/>
          <w:lang w:val="en-GB"/>
        </w:rPr>
        <w:t xml:space="preserve"> months</w:t>
      </w:r>
    </w:p>
    <w:tbl>
      <w:tblPr>
        <w:tblW w:w="8400"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992"/>
        <w:gridCol w:w="1701"/>
        <w:gridCol w:w="1559"/>
        <w:gridCol w:w="1449"/>
      </w:tblGrid>
      <w:tr w:rsidR="004747FC" w:rsidRPr="006C4802" w14:paraId="1F7E522E" w14:textId="77777777" w:rsidTr="004C469F">
        <w:trPr>
          <w:trHeight w:val="315"/>
        </w:trPr>
        <w:tc>
          <w:tcPr>
            <w:tcW w:w="2699" w:type="dxa"/>
            <w:shd w:val="clear" w:color="auto" w:fill="0A2F41" w:themeFill="accent1" w:themeFillShade="80"/>
            <w:vAlign w:val="center"/>
            <w:hideMark/>
          </w:tcPr>
          <w:p w14:paraId="2C0557AA" w14:textId="77777777" w:rsidR="004747FC" w:rsidRPr="006C4802" w:rsidRDefault="004747FC" w:rsidP="004C469F">
            <w:pPr>
              <w:spacing w:after="0" w:line="240" w:lineRule="auto"/>
              <w:jc w:val="center"/>
              <w:rPr>
                <w:rFonts w:ascii="Calibri Light" w:eastAsia="Times New Roman" w:hAnsi="Calibri Light" w:cs="Calibri Light"/>
                <w:color w:val="FFFFFF" w:themeColor="background1"/>
                <w:sz w:val="18"/>
                <w:szCs w:val="18"/>
                <w:lang w:val="en-GB" w:eastAsia="es-ES"/>
              </w:rPr>
            </w:pPr>
            <w:r w:rsidRPr="006C4802">
              <w:rPr>
                <w:rFonts w:ascii="Calibri Light" w:eastAsia="Times New Roman" w:hAnsi="Calibri Light" w:cs="Calibri Light"/>
                <w:color w:val="FFFFFF" w:themeColor="background1"/>
                <w:sz w:val="18"/>
                <w:szCs w:val="18"/>
                <w:lang w:val="en-GB" w:eastAsia="es-ES"/>
              </w:rPr>
              <w:t>Altern</w:t>
            </w:r>
            <w:r>
              <w:rPr>
                <w:rFonts w:ascii="Calibri Light" w:eastAsia="Times New Roman" w:hAnsi="Calibri Light" w:cs="Calibri Light"/>
                <w:color w:val="FFFFFF" w:themeColor="background1"/>
                <w:sz w:val="18"/>
                <w:szCs w:val="18"/>
                <w:lang w:val="en-GB" w:eastAsia="es-ES"/>
              </w:rPr>
              <w:t>a</w:t>
            </w:r>
            <w:r w:rsidRPr="006C4802">
              <w:rPr>
                <w:rFonts w:ascii="Calibri Light" w:eastAsia="Times New Roman" w:hAnsi="Calibri Light" w:cs="Calibri Light"/>
                <w:color w:val="FFFFFF" w:themeColor="background1"/>
                <w:sz w:val="18"/>
                <w:szCs w:val="18"/>
                <w:lang w:val="en-GB" w:eastAsia="es-ES"/>
              </w:rPr>
              <w:t>tive</w:t>
            </w:r>
          </w:p>
        </w:tc>
        <w:tc>
          <w:tcPr>
            <w:tcW w:w="2693" w:type="dxa"/>
            <w:gridSpan w:val="2"/>
            <w:shd w:val="clear" w:color="auto" w:fill="0A2F41" w:themeFill="accent1" w:themeFillShade="80"/>
            <w:vAlign w:val="center"/>
            <w:hideMark/>
          </w:tcPr>
          <w:p w14:paraId="6400F138" w14:textId="77777777" w:rsidR="004747FC" w:rsidRPr="006C4802" w:rsidRDefault="004747FC" w:rsidP="004C469F">
            <w:pPr>
              <w:spacing w:after="0" w:line="240" w:lineRule="auto"/>
              <w:jc w:val="center"/>
              <w:rPr>
                <w:rFonts w:ascii="Calibri Light" w:eastAsia="Times New Roman" w:hAnsi="Calibri Light" w:cs="Calibri Light"/>
                <w:color w:val="FFFFFF" w:themeColor="background1"/>
                <w:sz w:val="18"/>
                <w:szCs w:val="18"/>
                <w:lang w:val="en-GB" w:eastAsia="es-ES"/>
              </w:rPr>
            </w:pPr>
            <w:r w:rsidRPr="006C4802">
              <w:rPr>
                <w:rFonts w:ascii="Calibri Light" w:eastAsia="Times New Roman" w:hAnsi="Calibri Light" w:cs="Calibri Light"/>
                <w:color w:val="FFFFFF" w:themeColor="background1"/>
                <w:sz w:val="18"/>
                <w:szCs w:val="18"/>
                <w:lang w:val="en-GB" w:eastAsia="es-ES"/>
              </w:rPr>
              <w:t>Without multiple imputation</w:t>
            </w:r>
          </w:p>
        </w:tc>
        <w:tc>
          <w:tcPr>
            <w:tcW w:w="3008" w:type="dxa"/>
            <w:gridSpan w:val="2"/>
            <w:shd w:val="clear" w:color="auto" w:fill="0A2F41" w:themeFill="accent1" w:themeFillShade="80"/>
            <w:vAlign w:val="center"/>
            <w:hideMark/>
          </w:tcPr>
          <w:p w14:paraId="1332D0BB" w14:textId="77777777" w:rsidR="004747FC" w:rsidRPr="006C4802" w:rsidRDefault="004747FC" w:rsidP="004C469F">
            <w:pPr>
              <w:spacing w:after="0" w:line="240" w:lineRule="auto"/>
              <w:jc w:val="center"/>
              <w:rPr>
                <w:rFonts w:ascii="Calibri Light" w:eastAsia="Times New Roman" w:hAnsi="Calibri Light" w:cs="Calibri Light"/>
                <w:color w:val="FFFFFF" w:themeColor="background1"/>
                <w:sz w:val="18"/>
                <w:szCs w:val="18"/>
                <w:lang w:val="en-GB" w:eastAsia="es-ES"/>
              </w:rPr>
            </w:pPr>
            <w:r w:rsidRPr="006C4802">
              <w:rPr>
                <w:rFonts w:ascii="Calibri Light" w:eastAsia="Times New Roman" w:hAnsi="Calibri Light" w:cs="Calibri Light"/>
                <w:color w:val="FFFFFF" w:themeColor="background1"/>
                <w:sz w:val="18"/>
                <w:szCs w:val="18"/>
                <w:lang w:val="en-GB" w:eastAsia="es-ES"/>
              </w:rPr>
              <w:t>With multiple imputation</w:t>
            </w:r>
          </w:p>
        </w:tc>
      </w:tr>
      <w:tr w:rsidR="004747FC" w:rsidRPr="006C4802" w14:paraId="6AD65592" w14:textId="77777777" w:rsidTr="004C469F">
        <w:trPr>
          <w:trHeight w:val="315"/>
        </w:trPr>
        <w:tc>
          <w:tcPr>
            <w:tcW w:w="2699" w:type="dxa"/>
            <w:shd w:val="clear" w:color="auto" w:fill="D86DCB" w:themeFill="accent5" w:themeFillTint="99"/>
            <w:vAlign w:val="center"/>
            <w:hideMark/>
          </w:tcPr>
          <w:p w14:paraId="4C2363AF"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p>
        </w:tc>
        <w:tc>
          <w:tcPr>
            <w:tcW w:w="992" w:type="dxa"/>
            <w:shd w:val="clear" w:color="auto" w:fill="D86DCB" w:themeFill="accent5" w:themeFillTint="99"/>
            <w:vAlign w:val="center"/>
            <w:hideMark/>
          </w:tcPr>
          <w:p w14:paraId="04B41A87"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Control</w:t>
            </w:r>
          </w:p>
        </w:tc>
        <w:tc>
          <w:tcPr>
            <w:tcW w:w="1701" w:type="dxa"/>
            <w:shd w:val="clear" w:color="auto" w:fill="D86DCB" w:themeFill="accent5" w:themeFillTint="99"/>
            <w:vAlign w:val="center"/>
            <w:hideMark/>
          </w:tcPr>
          <w:p w14:paraId="0C6A5A61"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Intervention</w:t>
            </w:r>
          </w:p>
        </w:tc>
        <w:tc>
          <w:tcPr>
            <w:tcW w:w="1559" w:type="dxa"/>
            <w:shd w:val="clear" w:color="auto" w:fill="D86DCB" w:themeFill="accent5" w:themeFillTint="99"/>
            <w:vAlign w:val="center"/>
            <w:hideMark/>
          </w:tcPr>
          <w:p w14:paraId="6719EA97"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Control</w:t>
            </w:r>
          </w:p>
        </w:tc>
        <w:tc>
          <w:tcPr>
            <w:tcW w:w="1449" w:type="dxa"/>
            <w:shd w:val="clear" w:color="auto" w:fill="D86DCB" w:themeFill="accent5" w:themeFillTint="99"/>
            <w:vAlign w:val="center"/>
            <w:hideMark/>
          </w:tcPr>
          <w:p w14:paraId="68499B43"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Intervention</w:t>
            </w:r>
          </w:p>
        </w:tc>
      </w:tr>
      <w:tr w:rsidR="004747FC" w:rsidRPr="006C4802" w14:paraId="295D8DE2" w14:textId="77777777" w:rsidTr="004C469F">
        <w:trPr>
          <w:trHeight w:val="88"/>
        </w:trPr>
        <w:tc>
          <w:tcPr>
            <w:tcW w:w="8400" w:type="dxa"/>
            <w:gridSpan w:val="5"/>
            <w:shd w:val="clear" w:color="auto" w:fill="F2CEED" w:themeFill="accent5" w:themeFillTint="33"/>
            <w:vAlign w:val="center"/>
          </w:tcPr>
          <w:p w14:paraId="3B9DA206"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 xml:space="preserve">Baseline </w:t>
            </w:r>
          </w:p>
        </w:tc>
      </w:tr>
      <w:tr w:rsidR="004747FC" w:rsidRPr="006C4802" w14:paraId="609289B6" w14:textId="77777777" w:rsidTr="004C469F">
        <w:trPr>
          <w:trHeight w:val="56"/>
        </w:trPr>
        <w:tc>
          <w:tcPr>
            <w:tcW w:w="2699" w:type="dxa"/>
            <w:shd w:val="clear" w:color="auto" w:fill="auto"/>
            <w:vAlign w:val="center"/>
            <w:hideMark/>
          </w:tcPr>
          <w:p w14:paraId="0518D871"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N missing data</w:t>
            </w:r>
          </w:p>
        </w:tc>
        <w:tc>
          <w:tcPr>
            <w:tcW w:w="992" w:type="dxa"/>
            <w:shd w:val="clear" w:color="auto" w:fill="auto"/>
            <w:vAlign w:val="center"/>
            <w:hideMark/>
          </w:tcPr>
          <w:p w14:paraId="25342984"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2</w:t>
            </w:r>
          </w:p>
        </w:tc>
        <w:tc>
          <w:tcPr>
            <w:tcW w:w="1701" w:type="dxa"/>
            <w:shd w:val="clear" w:color="auto" w:fill="auto"/>
            <w:vAlign w:val="center"/>
            <w:hideMark/>
          </w:tcPr>
          <w:p w14:paraId="5D2964D9"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2</w:t>
            </w:r>
          </w:p>
        </w:tc>
        <w:tc>
          <w:tcPr>
            <w:tcW w:w="1559" w:type="dxa"/>
            <w:shd w:val="clear" w:color="auto" w:fill="auto"/>
            <w:vAlign w:val="center"/>
            <w:hideMark/>
          </w:tcPr>
          <w:p w14:paraId="180EC601"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w:t>
            </w:r>
          </w:p>
        </w:tc>
        <w:tc>
          <w:tcPr>
            <w:tcW w:w="1449" w:type="dxa"/>
            <w:shd w:val="clear" w:color="auto" w:fill="auto"/>
            <w:vAlign w:val="center"/>
            <w:hideMark/>
          </w:tcPr>
          <w:p w14:paraId="09CEE0CB"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w:t>
            </w:r>
          </w:p>
        </w:tc>
      </w:tr>
      <w:tr w:rsidR="004747FC" w:rsidRPr="006C4802" w14:paraId="78C241A3" w14:textId="77777777" w:rsidTr="004C469F">
        <w:trPr>
          <w:trHeight w:val="56"/>
        </w:trPr>
        <w:tc>
          <w:tcPr>
            <w:tcW w:w="2699" w:type="dxa"/>
            <w:shd w:val="clear" w:color="auto" w:fill="auto"/>
            <w:vAlign w:val="center"/>
            <w:hideMark/>
          </w:tcPr>
          <w:p w14:paraId="70B9ED45"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EQ-5D-5L</w:t>
            </w:r>
          </w:p>
        </w:tc>
        <w:tc>
          <w:tcPr>
            <w:tcW w:w="992" w:type="dxa"/>
            <w:shd w:val="clear" w:color="auto" w:fill="auto"/>
            <w:vAlign w:val="center"/>
            <w:hideMark/>
          </w:tcPr>
          <w:p w14:paraId="27D06E53"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0.7570</w:t>
            </w:r>
          </w:p>
        </w:tc>
        <w:tc>
          <w:tcPr>
            <w:tcW w:w="1701" w:type="dxa"/>
            <w:shd w:val="clear" w:color="auto" w:fill="auto"/>
            <w:vAlign w:val="center"/>
            <w:hideMark/>
          </w:tcPr>
          <w:p w14:paraId="02251C2E"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0.7624</w:t>
            </w:r>
          </w:p>
        </w:tc>
        <w:tc>
          <w:tcPr>
            <w:tcW w:w="1559" w:type="dxa"/>
            <w:shd w:val="clear" w:color="auto" w:fill="auto"/>
            <w:vAlign w:val="center"/>
            <w:hideMark/>
          </w:tcPr>
          <w:p w14:paraId="64B6C2C3"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0.7570</w:t>
            </w:r>
          </w:p>
        </w:tc>
        <w:tc>
          <w:tcPr>
            <w:tcW w:w="1449" w:type="dxa"/>
            <w:shd w:val="clear" w:color="auto" w:fill="auto"/>
            <w:vAlign w:val="center"/>
            <w:hideMark/>
          </w:tcPr>
          <w:p w14:paraId="525A9991"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0.7624</w:t>
            </w:r>
          </w:p>
        </w:tc>
      </w:tr>
      <w:tr w:rsidR="004747FC" w:rsidRPr="006C4802" w14:paraId="40FACA4F" w14:textId="77777777" w:rsidTr="004C469F">
        <w:trPr>
          <w:trHeight w:val="56"/>
        </w:trPr>
        <w:tc>
          <w:tcPr>
            <w:tcW w:w="8400" w:type="dxa"/>
            <w:gridSpan w:val="5"/>
            <w:shd w:val="clear" w:color="auto" w:fill="F2CEED" w:themeFill="accent5" w:themeFillTint="33"/>
            <w:vAlign w:val="center"/>
          </w:tcPr>
          <w:p w14:paraId="4F5D14FB"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 xml:space="preserve">10 weeks </w:t>
            </w:r>
          </w:p>
        </w:tc>
      </w:tr>
      <w:tr w:rsidR="004747FC" w:rsidRPr="006C4802" w14:paraId="347E056F" w14:textId="77777777" w:rsidTr="004C469F">
        <w:trPr>
          <w:trHeight w:val="56"/>
        </w:trPr>
        <w:tc>
          <w:tcPr>
            <w:tcW w:w="2699" w:type="dxa"/>
            <w:shd w:val="clear" w:color="auto" w:fill="auto"/>
            <w:vAlign w:val="center"/>
            <w:hideMark/>
          </w:tcPr>
          <w:p w14:paraId="70300C77"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N missing data</w:t>
            </w:r>
          </w:p>
        </w:tc>
        <w:tc>
          <w:tcPr>
            <w:tcW w:w="992" w:type="dxa"/>
            <w:shd w:val="clear" w:color="auto" w:fill="auto"/>
            <w:vAlign w:val="center"/>
            <w:hideMark/>
          </w:tcPr>
          <w:p w14:paraId="7E5B3447"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52</w:t>
            </w:r>
          </w:p>
        </w:tc>
        <w:tc>
          <w:tcPr>
            <w:tcW w:w="1701" w:type="dxa"/>
            <w:shd w:val="clear" w:color="auto" w:fill="auto"/>
            <w:vAlign w:val="center"/>
            <w:hideMark/>
          </w:tcPr>
          <w:p w14:paraId="0BF17C29"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58</w:t>
            </w:r>
          </w:p>
        </w:tc>
        <w:tc>
          <w:tcPr>
            <w:tcW w:w="1559" w:type="dxa"/>
            <w:shd w:val="clear" w:color="auto" w:fill="auto"/>
            <w:vAlign w:val="center"/>
            <w:hideMark/>
          </w:tcPr>
          <w:p w14:paraId="4A34E7D1"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w:t>
            </w:r>
          </w:p>
        </w:tc>
        <w:tc>
          <w:tcPr>
            <w:tcW w:w="1449" w:type="dxa"/>
            <w:shd w:val="clear" w:color="auto" w:fill="auto"/>
            <w:vAlign w:val="center"/>
            <w:hideMark/>
          </w:tcPr>
          <w:p w14:paraId="6AAE1C3B"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w:t>
            </w:r>
          </w:p>
        </w:tc>
      </w:tr>
      <w:tr w:rsidR="004747FC" w:rsidRPr="006C4802" w14:paraId="00B6D6E0" w14:textId="77777777" w:rsidTr="004C469F">
        <w:trPr>
          <w:trHeight w:val="56"/>
        </w:trPr>
        <w:tc>
          <w:tcPr>
            <w:tcW w:w="2699" w:type="dxa"/>
            <w:shd w:val="clear" w:color="auto" w:fill="auto"/>
            <w:vAlign w:val="center"/>
            <w:hideMark/>
          </w:tcPr>
          <w:p w14:paraId="61A352C8"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EQ-5D-5L</w:t>
            </w:r>
          </w:p>
        </w:tc>
        <w:tc>
          <w:tcPr>
            <w:tcW w:w="992" w:type="dxa"/>
            <w:shd w:val="clear" w:color="auto" w:fill="auto"/>
            <w:vAlign w:val="center"/>
            <w:hideMark/>
          </w:tcPr>
          <w:p w14:paraId="51ABAC3B"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0.7215</w:t>
            </w:r>
          </w:p>
        </w:tc>
        <w:tc>
          <w:tcPr>
            <w:tcW w:w="1701" w:type="dxa"/>
            <w:shd w:val="clear" w:color="auto" w:fill="auto"/>
            <w:vAlign w:val="center"/>
            <w:hideMark/>
          </w:tcPr>
          <w:p w14:paraId="41FB2AA6"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0.8391</w:t>
            </w:r>
          </w:p>
        </w:tc>
        <w:tc>
          <w:tcPr>
            <w:tcW w:w="1559" w:type="dxa"/>
            <w:shd w:val="clear" w:color="auto" w:fill="auto"/>
            <w:vAlign w:val="center"/>
            <w:hideMark/>
          </w:tcPr>
          <w:p w14:paraId="5BA00CA0"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0.7408</w:t>
            </w:r>
          </w:p>
        </w:tc>
        <w:tc>
          <w:tcPr>
            <w:tcW w:w="1449" w:type="dxa"/>
            <w:shd w:val="clear" w:color="auto" w:fill="auto"/>
            <w:vAlign w:val="center"/>
            <w:hideMark/>
          </w:tcPr>
          <w:p w14:paraId="26114CAA"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0.8429</w:t>
            </w:r>
          </w:p>
        </w:tc>
      </w:tr>
      <w:tr w:rsidR="004747FC" w:rsidRPr="006C4802" w14:paraId="0DBD2117" w14:textId="77777777" w:rsidTr="004C469F">
        <w:trPr>
          <w:trHeight w:val="56"/>
        </w:trPr>
        <w:tc>
          <w:tcPr>
            <w:tcW w:w="8400" w:type="dxa"/>
            <w:gridSpan w:val="5"/>
            <w:shd w:val="clear" w:color="auto" w:fill="F2CEED" w:themeFill="accent5" w:themeFillTint="33"/>
            <w:vAlign w:val="center"/>
          </w:tcPr>
          <w:p w14:paraId="015DFCF0"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6 months</w:t>
            </w:r>
          </w:p>
        </w:tc>
      </w:tr>
      <w:tr w:rsidR="004747FC" w:rsidRPr="006C4802" w14:paraId="54435F2A" w14:textId="77777777" w:rsidTr="004C469F">
        <w:trPr>
          <w:trHeight w:val="56"/>
        </w:trPr>
        <w:tc>
          <w:tcPr>
            <w:tcW w:w="2699" w:type="dxa"/>
            <w:shd w:val="clear" w:color="auto" w:fill="auto"/>
            <w:vAlign w:val="center"/>
            <w:hideMark/>
          </w:tcPr>
          <w:p w14:paraId="2BAB1A2D"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N missing data</w:t>
            </w:r>
          </w:p>
        </w:tc>
        <w:tc>
          <w:tcPr>
            <w:tcW w:w="992" w:type="dxa"/>
            <w:shd w:val="clear" w:color="auto" w:fill="auto"/>
            <w:vAlign w:val="center"/>
            <w:hideMark/>
          </w:tcPr>
          <w:p w14:paraId="5E17FEFC"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76</w:t>
            </w:r>
          </w:p>
        </w:tc>
        <w:tc>
          <w:tcPr>
            <w:tcW w:w="1701" w:type="dxa"/>
            <w:shd w:val="clear" w:color="auto" w:fill="auto"/>
            <w:vAlign w:val="center"/>
            <w:hideMark/>
          </w:tcPr>
          <w:p w14:paraId="599DE871"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75</w:t>
            </w:r>
          </w:p>
        </w:tc>
        <w:tc>
          <w:tcPr>
            <w:tcW w:w="1559" w:type="dxa"/>
            <w:shd w:val="clear" w:color="auto" w:fill="auto"/>
            <w:vAlign w:val="center"/>
            <w:hideMark/>
          </w:tcPr>
          <w:p w14:paraId="19EB25F3"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w:t>
            </w:r>
          </w:p>
        </w:tc>
        <w:tc>
          <w:tcPr>
            <w:tcW w:w="1449" w:type="dxa"/>
            <w:shd w:val="clear" w:color="auto" w:fill="auto"/>
            <w:vAlign w:val="center"/>
            <w:hideMark/>
          </w:tcPr>
          <w:p w14:paraId="6D1B8828"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w:t>
            </w:r>
          </w:p>
        </w:tc>
      </w:tr>
      <w:tr w:rsidR="004747FC" w:rsidRPr="006C4802" w14:paraId="5B2986D1" w14:textId="77777777" w:rsidTr="004C469F">
        <w:trPr>
          <w:trHeight w:val="50"/>
        </w:trPr>
        <w:tc>
          <w:tcPr>
            <w:tcW w:w="2699" w:type="dxa"/>
            <w:shd w:val="clear" w:color="auto" w:fill="auto"/>
            <w:vAlign w:val="center"/>
            <w:hideMark/>
          </w:tcPr>
          <w:p w14:paraId="37A6B92E"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EQ-5D-5L</w:t>
            </w:r>
          </w:p>
        </w:tc>
        <w:tc>
          <w:tcPr>
            <w:tcW w:w="992" w:type="dxa"/>
            <w:shd w:val="clear" w:color="auto" w:fill="auto"/>
            <w:vAlign w:val="center"/>
            <w:hideMark/>
          </w:tcPr>
          <w:p w14:paraId="121AFB45"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0.8148</w:t>
            </w:r>
          </w:p>
        </w:tc>
        <w:tc>
          <w:tcPr>
            <w:tcW w:w="1701" w:type="dxa"/>
            <w:shd w:val="clear" w:color="auto" w:fill="auto"/>
            <w:vAlign w:val="center"/>
            <w:hideMark/>
          </w:tcPr>
          <w:p w14:paraId="30264C93"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0.8201</w:t>
            </w:r>
          </w:p>
        </w:tc>
        <w:tc>
          <w:tcPr>
            <w:tcW w:w="1559" w:type="dxa"/>
            <w:shd w:val="clear" w:color="auto" w:fill="auto"/>
            <w:vAlign w:val="center"/>
            <w:hideMark/>
          </w:tcPr>
          <w:p w14:paraId="48547A52"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0.8252</w:t>
            </w:r>
          </w:p>
        </w:tc>
        <w:tc>
          <w:tcPr>
            <w:tcW w:w="1449" w:type="dxa"/>
            <w:shd w:val="clear" w:color="auto" w:fill="auto"/>
            <w:vAlign w:val="center"/>
            <w:hideMark/>
          </w:tcPr>
          <w:p w14:paraId="6BE56A3D"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0.8412</w:t>
            </w:r>
          </w:p>
        </w:tc>
      </w:tr>
      <w:tr w:rsidR="004747FC" w:rsidRPr="006C4802" w14:paraId="1C0D5C1E" w14:textId="77777777" w:rsidTr="004C469F">
        <w:trPr>
          <w:trHeight w:val="63"/>
        </w:trPr>
        <w:tc>
          <w:tcPr>
            <w:tcW w:w="2699" w:type="dxa"/>
            <w:shd w:val="clear" w:color="auto" w:fill="auto"/>
            <w:vAlign w:val="center"/>
            <w:hideMark/>
          </w:tcPr>
          <w:p w14:paraId="6325E60D" w14:textId="77777777" w:rsidR="004747FC" w:rsidRPr="006C4802" w:rsidRDefault="004747FC" w:rsidP="004C469F">
            <w:pPr>
              <w:spacing w:after="0" w:line="240" w:lineRule="auto"/>
              <w:jc w:val="center"/>
              <w:rPr>
                <w:rFonts w:ascii="Calibri Light" w:eastAsia="Times New Roman" w:hAnsi="Calibri Light" w:cs="Calibri Light"/>
                <w:sz w:val="18"/>
                <w:szCs w:val="18"/>
                <w:lang w:val="en-GB" w:eastAsia="es-ES"/>
              </w:rPr>
            </w:pPr>
            <w:r w:rsidRPr="006C4802">
              <w:rPr>
                <w:rFonts w:ascii="Calibri Light" w:eastAsia="Times New Roman" w:hAnsi="Calibri Light" w:cs="Calibri Light"/>
                <w:sz w:val="18"/>
                <w:szCs w:val="18"/>
                <w:lang w:val="en-GB" w:eastAsia="es-ES"/>
              </w:rPr>
              <w:t>Difference in difference (p-value)*</w:t>
            </w:r>
          </w:p>
        </w:tc>
        <w:tc>
          <w:tcPr>
            <w:tcW w:w="992" w:type="dxa"/>
            <w:shd w:val="clear" w:color="auto" w:fill="auto"/>
            <w:vAlign w:val="center"/>
            <w:hideMark/>
          </w:tcPr>
          <w:p w14:paraId="3FF770AA"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p>
        </w:tc>
        <w:tc>
          <w:tcPr>
            <w:tcW w:w="1701" w:type="dxa"/>
            <w:shd w:val="clear" w:color="auto" w:fill="auto"/>
            <w:vAlign w:val="center"/>
            <w:hideMark/>
          </w:tcPr>
          <w:p w14:paraId="12AA11D6"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-0.0001 (0.9980)</w:t>
            </w:r>
          </w:p>
        </w:tc>
        <w:tc>
          <w:tcPr>
            <w:tcW w:w="1559" w:type="dxa"/>
            <w:shd w:val="clear" w:color="auto" w:fill="auto"/>
            <w:vAlign w:val="center"/>
            <w:hideMark/>
          </w:tcPr>
          <w:p w14:paraId="217AFDAF"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p>
        </w:tc>
        <w:tc>
          <w:tcPr>
            <w:tcW w:w="1449" w:type="dxa"/>
            <w:shd w:val="clear" w:color="auto" w:fill="auto"/>
            <w:vAlign w:val="center"/>
            <w:hideMark/>
          </w:tcPr>
          <w:p w14:paraId="0662EC3C" w14:textId="77777777" w:rsidR="004747FC" w:rsidRPr="006C4802" w:rsidRDefault="004747FC" w:rsidP="004C469F">
            <w:pPr>
              <w:spacing w:after="0" w:line="240" w:lineRule="auto"/>
              <w:jc w:val="center"/>
              <w:rPr>
                <w:rFonts w:ascii="Calibri Light" w:eastAsia="Times New Roman" w:hAnsi="Calibri Light" w:cs="Calibri Light"/>
                <w:color w:val="000000"/>
                <w:sz w:val="18"/>
                <w:szCs w:val="18"/>
                <w:lang w:val="en-GB" w:eastAsia="es-ES"/>
              </w:rPr>
            </w:pPr>
            <w:r w:rsidRPr="006C4802">
              <w:rPr>
                <w:rFonts w:ascii="Calibri Light" w:eastAsia="Times New Roman" w:hAnsi="Calibri Light" w:cs="Calibri Light"/>
                <w:color w:val="000000"/>
                <w:sz w:val="18"/>
                <w:szCs w:val="18"/>
                <w:lang w:val="en-GB" w:eastAsia="es-ES"/>
              </w:rPr>
              <w:t>0.0106 (0.5325)</w:t>
            </w:r>
          </w:p>
        </w:tc>
      </w:tr>
    </w:tbl>
    <w:p w14:paraId="4793A5B8" w14:textId="77777777" w:rsidR="004747FC" w:rsidRPr="006C4802" w:rsidRDefault="004747FC" w:rsidP="004747FC">
      <w:pPr>
        <w:spacing w:after="0" w:line="276" w:lineRule="auto"/>
        <w:ind w:right="521"/>
        <w:jc w:val="both"/>
        <w:rPr>
          <w:rFonts w:asciiTheme="majorHAnsi" w:hAnsiTheme="majorHAnsi" w:cstheme="majorHAnsi"/>
          <w:bCs/>
          <w:lang w:val="en-GB"/>
        </w:rPr>
      </w:pPr>
      <w:r w:rsidRPr="006C4802">
        <w:rPr>
          <w:rFonts w:asciiTheme="majorHAnsi" w:hAnsiTheme="majorHAnsi" w:cstheme="majorHAnsi"/>
          <w:bCs/>
          <w:lang w:val="en-GB"/>
        </w:rPr>
        <w:t>*</w:t>
      </w:r>
      <w:r>
        <w:rPr>
          <w:rFonts w:asciiTheme="majorHAnsi" w:hAnsiTheme="majorHAnsi" w:cstheme="majorHAnsi"/>
          <w:bCs/>
          <w:lang w:val="en-GB"/>
        </w:rPr>
        <w:t>D</w:t>
      </w:r>
      <w:r w:rsidRPr="006C4802">
        <w:rPr>
          <w:rFonts w:asciiTheme="majorHAnsi" w:hAnsiTheme="majorHAnsi" w:cstheme="majorHAnsi"/>
          <w:bCs/>
          <w:lang w:val="en-GB"/>
        </w:rPr>
        <w:t xml:space="preserve">ifference between utility at </w:t>
      </w:r>
      <w:r>
        <w:rPr>
          <w:rFonts w:asciiTheme="majorHAnsi" w:hAnsiTheme="majorHAnsi" w:cstheme="majorHAnsi"/>
          <w:bCs/>
          <w:lang w:val="en-GB"/>
        </w:rPr>
        <w:t>six</w:t>
      </w:r>
      <w:r w:rsidRPr="006C4802">
        <w:rPr>
          <w:rFonts w:asciiTheme="majorHAnsi" w:hAnsiTheme="majorHAnsi" w:cstheme="majorHAnsi"/>
          <w:bCs/>
          <w:lang w:val="en-GB"/>
        </w:rPr>
        <w:t xml:space="preserve"> months and baseline in the intervention group and control group adjusted for </w:t>
      </w:r>
      <w:r>
        <w:rPr>
          <w:rFonts w:asciiTheme="majorHAnsi" w:hAnsiTheme="majorHAnsi" w:cstheme="majorHAnsi"/>
          <w:bCs/>
          <w:lang w:val="en-GB"/>
        </w:rPr>
        <w:t>baseline utility</w:t>
      </w:r>
      <w:r w:rsidRPr="006C4802">
        <w:rPr>
          <w:rFonts w:asciiTheme="majorHAnsi" w:hAnsiTheme="majorHAnsi" w:cstheme="majorHAnsi"/>
          <w:bCs/>
          <w:lang w:val="en-GB"/>
        </w:rPr>
        <w:t xml:space="preserve"> differences between g</w:t>
      </w:r>
      <w:r>
        <w:rPr>
          <w:rFonts w:asciiTheme="majorHAnsi" w:hAnsiTheme="majorHAnsi" w:cstheme="majorHAnsi"/>
          <w:bCs/>
          <w:lang w:val="en-GB"/>
        </w:rPr>
        <w:t>roups.</w:t>
      </w:r>
      <w:r w:rsidRPr="006C4802">
        <w:rPr>
          <w:rFonts w:asciiTheme="majorHAnsi" w:hAnsiTheme="majorHAnsi" w:cstheme="majorHAnsi"/>
          <w:bCs/>
          <w:lang w:val="en-GB"/>
        </w:rPr>
        <w:t xml:space="preserve"> </w:t>
      </w:r>
    </w:p>
    <w:p w14:paraId="06494DE0" w14:textId="77777777" w:rsidR="004747FC" w:rsidRPr="006C4802" w:rsidRDefault="004747FC" w:rsidP="004747FC">
      <w:pPr>
        <w:spacing w:after="0" w:line="276" w:lineRule="auto"/>
        <w:rPr>
          <w:rFonts w:asciiTheme="majorHAnsi" w:hAnsiTheme="majorHAnsi" w:cstheme="majorHAnsi"/>
          <w:bCs/>
          <w:lang w:val="en-GB"/>
        </w:rPr>
      </w:pPr>
      <w:r w:rsidRPr="006C4802">
        <w:rPr>
          <w:rFonts w:asciiTheme="majorHAnsi" w:hAnsiTheme="majorHAnsi" w:cstheme="majorHAnsi"/>
          <w:bCs/>
          <w:lang w:val="en-GB"/>
        </w:rPr>
        <w:t>P corresponds to mixed-effect</w:t>
      </w:r>
      <w:r>
        <w:rPr>
          <w:rFonts w:asciiTheme="majorHAnsi" w:hAnsiTheme="majorHAnsi" w:cstheme="majorHAnsi"/>
          <w:bCs/>
          <w:lang w:val="en-GB"/>
        </w:rPr>
        <w:t>s</w:t>
      </w:r>
      <w:r w:rsidRPr="006C4802">
        <w:rPr>
          <w:rFonts w:asciiTheme="majorHAnsi" w:hAnsiTheme="majorHAnsi" w:cstheme="majorHAnsi"/>
          <w:bCs/>
          <w:lang w:val="en-GB"/>
        </w:rPr>
        <w:t xml:space="preserve"> model</w:t>
      </w:r>
    </w:p>
    <w:p w14:paraId="453D4F89" w14:textId="77777777" w:rsidR="004747FC" w:rsidRPr="006C4802" w:rsidRDefault="004747FC" w:rsidP="004747FC">
      <w:pPr>
        <w:rPr>
          <w:rFonts w:asciiTheme="majorHAnsi" w:hAnsiTheme="majorHAnsi" w:cstheme="majorHAnsi"/>
          <w:bCs/>
          <w:lang w:val="en-GB"/>
        </w:rPr>
        <w:sectPr w:rsidR="004747FC" w:rsidRPr="006C4802" w:rsidSect="004747FC">
          <w:pgSz w:w="11906" w:h="16838"/>
          <w:pgMar w:top="1440" w:right="1440" w:bottom="1440" w:left="1440" w:header="708" w:footer="708" w:gutter="0"/>
          <w:cols w:space="708"/>
          <w:docGrid w:linePitch="360"/>
        </w:sectPr>
      </w:pPr>
    </w:p>
    <w:p w14:paraId="5C210758" w14:textId="77777777" w:rsidR="004747FC" w:rsidRPr="006C4802" w:rsidRDefault="004747FC" w:rsidP="004747FC">
      <w:pPr>
        <w:spacing w:after="0" w:line="240" w:lineRule="auto"/>
        <w:rPr>
          <w:rFonts w:ascii="Calibri" w:eastAsia="Times New Roman" w:hAnsi="Calibri" w:cs="Calibri"/>
          <w:color w:val="000000"/>
          <w:vertAlign w:val="superscript"/>
          <w:lang w:val="en-GB" w:eastAsia="es-ES"/>
        </w:rPr>
      </w:pPr>
      <w:r w:rsidRPr="006C4802">
        <w:rPr>
          <w:rFonts w:eastAsia="Times New Roman" w:cstheme="minorHAnsi"/>
          <w:b/>
          <w:bCs/>
          <w:color w:val="000000"/>
          <w:sz w:val="20"/>
          <w:szCs w:val="20"/>
          <w:lang w:val="en-GB" w:eastAsia="es-ES"/>
        </w:rPr>
        <w:lastRenderedPageBreak/>
        <w:t>Supplementary Table 9. Costs of intervention and control group</w:t>
      </w:r>
    </w:p>
    <w:tbl>
      <w:tblPr>
        <w:tblW w:w="12634" w:type="dxa"/>
        <w:tblCellMar>
          <w:left w:w="70" w:type="dxa"/>
          <w:right w:w="70" w:type="dxa"/>
        </w:tblCellMar>
        <w:tblLook w:val="04A0" w:firstRow="1" w:lastRow="0" w:firstColumn="1" w:lastColumn="0" w:noHBand="0" w:noVBand="1"/>
      </w:tblPr>
      <w:tblGrid>
        <w:gridCol w:w="4924"/>
        <w:gridCol w:w="1357"/>
        <w:gridCol w:w="1245"/>
        <w:gridCol w:w="1093"/>
        <w:gridCol w:w="821"/>
        <w:gridCol w:w="821"/>
        <w:gridCol w:w="1463"/>
        <w:gridCol w:w="910"/>
      </w:tblGrid>
      <w:tr w:rsidR="004747FC" w:rsidRPr="006C4802" w14:paraId="45B9B0B6" w14:textId="77777777" w:rsidTr="004C469F">
        <w:trPr>
          <w:trHeight w:val="290"/>
        </w:trPr>
        <w:tc>
          <w:tcPr>
            <w:tcW w:w="12634" w:type="dxa"/>
            <w:gridSpan w:val="8"/>
            <w:tcBorders>
              <w:top w:val="single" w:sz="4" w:space="0" w:color="auto"/>
              <w:left w:val="nil"/>
              <w:bottom w:val="single" w:sz="4" w:space="0" w:color="auto"/>
              <w:right w:val="nil"/>
            </w:tcBorders>
            <w:shd w:val="clear" w:color="000000" w:fill="D9D9D9"/>
            <w:noWrap/>
            <w:vAlign w:val="bottom"/>
            <w:hideMark/>
          </w:tcPr>
          <w:p w14:paraId="7A23AD3B" w14:textId="77777777" w:rsidR="004747FC" w:rsidRPr="006C4802" w:rsidRDefault="004747FC" w:rsidP="004C469F">
            <w:pPr>
              <w:spacing w:after="0" w:line="240" w:lineRule="auto"/>
              <w:jc w:val="center"/>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Complete case</w:t>
            </w:r>
            <w:r w:rsidRPr="006C4802">
              <w:rPr>
                <w:rFonts w:eastAsia="Times New Roman" w:cstheme="minorHAnsi"/>
                <w:b/>
                <w:bCs/>
                <w:color w:val="000000"/>
                <w:sz w:val="18"/>
                <w:szCs w:val="18"/>
                <w:vertAlign w:val="superscript"/>
                <w:lang w:val="en-GB" w:eastAsia="es-ES"/>
              </w:rPr>
              <w:t>*</w:t>
            </w:r>
          </w:p>
        </w:tc>
      </w:tr>
      <w:tr w:rsidR="004747FC" w:rsidRPr="006C4802" w14:paraId="27F1CBBD" w14:textId="77777777" w:rsidTr="004C469F">
        <w:trPr>
          <w:trHeight w:val="53"/>
        </w:trPr>
        <w:tc>
          <w:tcPr>
            <w:tcW w:w="4924" w:type="dxa"/>
            <w:tcBorders>
              <w:top w:val="nil"/>
              <w:left w:val="nil"/>
              <w:bottom w:val="nil"/>
              <w:right w:val="nil"/>
            </w:tcBorders>
            <w:shd w:val="clear" w:color="000000" w:fill="FFFFFF"/>
            <w:noWrap/>
            <w:vAlign w:val="bottom"/>
            <w:hideMark/>
          </w:tcPr>
          <w:p w14:paraId="7FBD0EC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357" w:type="dxa"/>
            <w:vMerge w:val="restart"/>
            <w:tcBorders>
              <w:top w:val="nil"/>
              <w:left w:val="nil"/>
              <w:bottom w:val="single" w:sz="4" w:space="0" w:color="000000"/>
              <w:right w:val="nil"/>
            </w:tcBorders>
            <w:shd w:val="clear" w:color="000000" w:fill="FFFFFF"/>
            <w:vAlign w:val="center"/>
            <w:hideMark/>
          </w:tcPr>
          <w:p w14:paraId="12EBFDC0"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Unit cost (€)</w:t>
            </w:r>
          </w:p>
        </w:tc>
        <w:tc>
          <w:tcPr>
            <w:tcW w:w="2338" w:type="dxa"/>
            <w:gridSpan w:val="2"/>
            <w:tcBorders>
              <w:top w:val="single" w:sz="4" w:space="0" w:color="auto"/>
              <w:left w:val="nil"/>
              <w:bottom w:val="nil"/>
              <w:right w:val="nil"/>
            </w:tcBorders>
            <w:shd w:val="clear" w:color="000000" w:fill="FFFFFF"/>
            <w:noWrap/>
            <w:vAlign w:val="bottom"/>
            <w:hideMark/>
          </w:tcPr>
          <w:p w14:paraId="0272572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Resource use</w:t>
            </w:r>
          </w:p>
        </w:tc>
        <w:tc>
          <w:tcPr>
            <w:tcW w:w="1642" w:type="dxa"/>
            <w:gridSpan w:val="2"/>
            <w:tcBorders>
              <w:top w:val="single" w:sz="4" w:space="0" w:color="auto"/>
              <w:left w:val="nil"/>
              <w:bottom w:val="nil"/>
              <w:right w:val="nil"/>
            </w:tcBorders>
            <w:shd w:val="clear" w:color="000000" w:fill="FFFFFF"/>
            <w:noWrap/>
            <w:vAlign w:val="bottom"/>
            <w:hideMark/>
          </w:tcPr>
          <w:p w14:paraId="7785AFE1" w14:textId="77777777" w:rsidR="004747FC" w:rsidRPr="006C4802" w:rsidRDefault="004747FC" w:rsidP="004C469F">
            <w:pPr>
              <w:spacing w:after="0" w:line="240" w:lineRule="auto"/>
              <w:jc w:val="center"/>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Mean cost/person</w:t>
            </w:r>
          </w:p>
        </w:tc>
        <w:tc>
          <w:tcPr>
            <w:tcW w:w="1463" w:type="dxa"/>
            <w:vMerge w:val="restart"/>
            <w:tcBorders>
              <w:top w:val="nil"/>
              <w:left w:val="nil"/>
              <w:bottom w:val="single" w:sz="4" w:space="0" w:color="000000"/>
              <w:right w:val="nil"/>
            </w:tcBorders>
            <w:shd w:val="clear" w:color="000000" w:fill="FFFFFF"/>
            <w:vAlign w:val="center"/>
            <w:hideMark/>
          </w:tcPr>
          <w:p w14:paraId="5EB94698" w14:textId="77777777" w:rsidR="004747FC" w:rsidRPr="006C4802" w:rsidRDefault="004747FC" w:rsidP="004C469F">
            <w:pPr>
              <w:spacing w:after="0" w:line="240" w:lineRule="auto"/>
              <w:jc w:val="center"/>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Difference mean cost per person</w:t>
            </w:r>
          </w:p>
        </w:tc>
        <w:tc>
          <w:tcPr>
            <w:tcW w:w="910" w:type="dxa"/>
            <w:vMerge w:val="restart"/>
            <w:tcBorders>
              <w:top w:val="nil"/>
              <w:left w:val="nil"/>
              <w:bottom w:val="single" w:sz="4" w:space="0" w:color="000000"/>
              <w:right w:val="nil"/>
            </w:tcBorders>
            <w:shd w:val="clear" w:color="000000" w:fill="FFFFFF"/>
            <w:noWrap/>
            <w:vAlign w:val="center"/>
            <w:hideMark/>
          </w:tcPr>
          <w:p w14:paraId="04D62FB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p-value</w:t>
            </w:r>
          </w:p>
        </w:tc>
      </w:tr>
      <w:tr w:rsidR="004747FC" w:rsidRPr="006C4802" w14:paraId="36FEF1D6"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0221CAF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357" w:type="dxa"/>
            <w:vMerge/>
            <w:tcBorders>
              <w:top w:val="nil"/>
              <w:left w:val="nil"/>
              <w:bottom w:val="single" w:sz="4" w:space="0" w:color="000000"/>
              <w:right w:val="nil"/>
            </w:tcBorders>
            <w:vAlign w:val="center"/>
            <w:hideMark/>
          </w:tcPr>
          <w:p w14:paraId="6574D74C"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1245" w:type="dxa"/>
            <w:tcBorders>
              <w:top w:val="nil"/>
              <w:left w:val="nil"/>
              <w:bottom w:val="single" w:sz="4" w:space="0" w:color="auto"/>
              <w:right w:val="nil"/>
            </w:tcBorders>
            <w:shd w:val="clear" w:color="000000" w:fill="FFFFFF"/>
            <w:noWrap/>
            <w:vAlign w:val="bottom"/>
            <w:hideMark/>
          </w:tcPr>
          <w:p w14:paraId="4E746FD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CG</w:t>
            </w:r>
          </w:p>
        </w:tc>
        <w:tc>
          <w:tcPr>
            <w:tcW w:w="1093" w:type="dxa"/>
            <w:tcBorders>
              <w:top w:val="nil"/>
              <w:left w:val="nil"/>
              <w:bottom w:val="single" w:sz="4" w:space="0" w:color="auto"/>
              <w:right w:val="nil"/>
            </w:tcBorders>
            <w:shd w:val="clear" w:color="000000" w:fill="FFFFFF"/>
            <w:noWrap/>
            <w:vAlign w:val="bottom"/>
            <w:hideMark/>
          </w:tcPr>
          <w:p w14:paraId="63F2F41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IG</w:t>
            </w:r>
          </w:p>
        </w:tc>
        <w:tc>
          <w:tcPr>
            <w:tcW w:w="821" w:type="dxa"/>
            <w:tcBorders>
              <w:top w:val="nil"/>
              <w:left w:val="nil"/>
              <w:bottom w:val="single" w:sz="4" w:space="0" w:color="auto"/>
              <w:right w:val="nil"/>
            </w:tcBorders>
            <w:shd w:val="clear" w:color="000000" w:fill="FFFFFF"/>
            <w:noWrap/>
            <w:vAlign w:val="bottom"/>
            <w:hideMark/>
          </w:tcPr>
          <w:p w14:paraId="7A8B6C5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CG</w:t>
            </w:r>
          </w:p>
        </w:tc>
        <w:tc>
          <w:tcPr>
            <w:tcW w:w="821" w:type="dxa"/>
            <w:tcBorders>
              <w:top w:val="nil"/>
              <w:left w:val="nil"/>
              <w:bottom w:val="single" w:sz="4" w:space="0" w:color="auto"/>
              <w:right w:val="nil"/>
            </w:tcBorders>
            <w:shd w:val="clear" w:color="000000" w:fill="FFFFFF"/>
            <w:noWrap/>
            <w:vAlign w:val="bottom"/>
            <w:hideMark/>
          </w:tcPr>
          <w:p w14:paraId="51C8898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IG</w:t>
            </w:r>
          </w:p>
        </w:tc>
        <w:tc>
          <w:tcPr>
            <w:tcW w:w="1463" w:type="dxa"/>
            <w:vMerge/>
            <w:tcBorders>
              <w:top w:val="nil"/>
              <w:left w:val="nil"/>
              <w:bottom w:val="single" w:sz="4" w:space="0" w:color="000000"/>
              <w:right w:val="nil"/>
            </w:tcBorders>
            <w:vAlign w:val="center"/>
            <w:hideMark/>
          </w:tcPr>
          <w:p w14:paraId="1551730A"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910" w:type="dxa"/>
            <w:vMerge/>
            <w:tcBorders>
              <w:top w:val="nil"/>
              <w:left w:val="nil"/>
              <w:bottom w:val="single" w:sz="4" w:space="0" w:color="000000"/>
              <w:right w:val="nil"/>
            </w:tcBorders>
            <w:vAlign w:val="center"/>
            <w:hideMark/>
          </w:tcPr>
          <w:p w14:paraId="70B6FC6E"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r>
      <w:tr w:rsidR="004747FC" w:rsidRPr="006C4802" w14:paraId="33E0DFFE" w14:textId="77777777" w:rsidTr="004C469F">
        <w:trPr>
          <w:trHeight w:val="53"/>
        </w:trPr>
        <w:tc>
          <w:tcPr>
            <w:tcW w:w="4924" w:type="dxa"/>
            <w:tcBorders>
              <w:top w:val="nil"/>
              <w:left w:val="nil"/>
              <w:bottom w:val="nil"/>
              <w:right w:val="nil"/>
            </w:tcBorders>
            <w:shd w:val="clear" w:color="000000" w:fill="FFFFFF"/>
            <w:noWrap/>
            <w:vAlign w:val="bottom"/>
            <w:hideMark/>
          </w:tcPr>
          <w:p w14:paraId="6D906B8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Primary care visits; n (mean)</w:t>
            </w:r>
          </w:p>
        </w:tc>
        <w:tc>
          <w:tcPr>
            <w:tcW w:w="1357" w:type="dxa"/>
            <w:tcBorders>
              <w:top w:val="nil"/>
              <w:left w:val="nil"/>
              <w:bottom w:val="nil"/>
              <w:right w:val="nil"/>
            </w:tcBorders>
            <w:shd w:val="clear" w:color="000000" w:fill="FFFFFF"/>
            <w:noWrap/>
            <w:vAlign w:val="bottom"/>
            <w:hideMark/>
          </w:tcPr>
          <w:p w14:paraId="587A944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64.07</w:t>
            </w:r>
          </w:p>
        </w:tc>
        <w:tc>
          <w:tcPr>
            <w:tcW w:w="1245" w:type="dxa"/>
            <w:tcBorders>
              <w:top w:val="nil"/>
              <w:left w:val="nil"/>
              <w:bottom w:val="nil"/>
              <w:right w:val="nil"/>
            </w:tcBorders>
            <w:shd w:val="clear" w:color="000000" w:fill="FFFFFF"/>
            <w:noWrap/>
            <w:vAlign w:val="bottom"/>
            <w:hideMark/>
          </w:tcPr>
          <w:p w14:paraId="719841E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74 (2.6)</w:t>
            </w:r>
          </w:p>
        </w:tc>
        <w:tc>
          <w:tcPr>
            <w:tcW w:w="1093" w:type="dxa"/>
            <w:tcBorders>
              <w:top w:val="nil"/>
              <w:left w:val="nil"/>
              <w:bottom w:val="nil"/>
              <w:right w:val="nil"/>
            </w:tcBorders>
            <w:shd w:val="clear" w:color="000000" w:fill="FFFFFF"/>
            <w:noWrap/>
            <w:vAlign w:val="bottom"/>
            <w:hideMark/>
          </w:tcPr>
          <w:p w14:paraId="79247B3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54 (1.1)</w:t>
            </w:r>
          </w:p>
        </w:tc>
        <w:tc>
          <w:tcPr>
            <w:tcW w:w="821" w:type="dxa"/>
            <w:tcBorders>
              <w:top w:val="nil"/>
              <w:left w:val="nil"/>
              <w:bottom w:val="nil"/>
              <w:right w:val="nil"/>
            </w:tcBorders>
            <w:shd w:val="clear" w:color="000000" w:fill="FFFFFF"/>
            <w:noWrap/>
            <w:vAlign w:val="bottom"/>
            <w:hideMark/>
          </w:tcPr>
          <w:p w14:paraId="0798514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163.5</w:t>
            </w:r>
          </w:p>
        </w:tc>
        <w:tc>
          <w:tcPr>
            <w:tcW w:w="821" w:type="dxa"/>
            <w:tcBorders>
              <w:top w:val="nil"/>
              <w:left w:val="nil"/>
              <w:bottom w:val="nil"/>
              <w:right w:val="nil"/>
            </w:tcBorders>
            <w:shd w:val="clear" w:color="000000" w:fill="FFFFFF"/>
            <w:noWrap/>
            <w:vAlign w:val="bottom"/>
            <w:hideMark/>
          </w:tcPr>
          <w:p w14:paraId="7973490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72.1</w:t>
            </w:r>
          </w:p>
        </w:tc>
        <w:tc>
          <w:tcPr>
            <w:tcW w:w="1463" w:type="dxa"/>
            <w:tcBorders>
              <w:top w:val="nil"/>
              <w:left w:val="nil"/>
              <w:bottom w:val="nil"/>
              <w:right w:val="nil"/>
            </w:tcBorders>
            <w:shd w:val="clear" w:color="000000" w:fill="FFFFFF"/>
            <w:noWrap/>
            <w:vAlign w:val="bottom"/>
            <w:hideMark/>
          </w:tcPr>
          <w:p w14:paraId="56C5F79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xml:space="preserve">91.4 </w:t>
            </w:r>
          </w:p>
        </w:tc>
        <w:tc>
          <w:tcPr>
            <w:tcW w:w="910" w:type="dxa"/>
            <w:tcBorders>
              <w:top w:val="nil"/>
              <w:left w:val="nil"/>
              <w:bottom w:val="nil"/>
              <w:right w:val="nil"/>
            </w:tcBorders>
            <w:shd w:val="clear" w:color="000000" w:fill="FFFFFF"/>
            <w:noWrap/>
            <w:vAlign w:val="bottom"/>
            <w:hideMark/>
          </w:tcPr>
          <w:p w14:paraId="03B78E7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0.0004</w:t>
            </w:r>
          </w:p>
        </w:tc>
      </w:tr>
      <w:tr w:rsidR="004747FC" w:rsidRPr="006C4802" w14:paraId="162C2103" w14:textId="77777777" w:rsidTr="004C469F">
        <w:trPr>
          <w:trHeight w:val="63"/>
        </w:trPr>
        <w:tc>
          <w:tcPr>
            <w:tcW w:w="4924" w:type="dxa"/>
            <w:tcBorders>
              <w:top w:val="nil"/>
              <w:left w:val="nil"/>
              <w:bottom w:val="single" w:sz="4" w:space="0" w:color="auto"/>
              <w:right w:val="nil"/>
            </w:tcBorders>
            <w:shd w:val="clear" w:color="000000" w:fill="FFFFFF"/>
            <w:noWrap/>
            <w:vAlign w:val="bottom"/>
            <w:hideMark/>
          </w:tcPr>
          <w:p w14:paraId="54FDE3AC"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number of patients with at least 1 visit</w:t>
            </w:r>
          </w:p>
        </w:tc>
        <w:tc>
          <w:tcPr>
            <w:tcW w:w="1357" w:type="dxa"/>
            <w:tcBorders>
              <w:top w:val="nil"/>
              <w:left w:val="nil"/>
              <w:bottom w:val="single" w:sz="4" w:space="0" w:color="auto"/>
              <w:right w:val="nil"/>
            </w:tcBorders>
            <w:shd w:val="clear" w:color="000000" w:fill="FFFFFF"/>
            <w:noWrap/>
            <w:vAlign w:val="bottom"/>
            <w:hideMark/>
          </w:tcPr>
          <w:p w14:paraId="2B14138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245" w:type="dxa"/>
            <w:tcBorders>
              <w:top w:val="nil"/>
              <w:left w:val="nil"/>
              <w:bottom w:val="single" w:sz="4" w:space="0" w:color="auto"/>
              <w:right w:val="nil"/>
            </w:tcBorders>
            <w:shd w:val="clear" w:color="000000" w:fill="FFFFFF"/>
            <w:noWrap/>
            <w:vAlign w:val="bottom"/>
            <w:hideMark/>
          </w:tcPr>
          <w:p w14:paraId="3C3D036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28</w:t>
            </w:r>
          </w:p>
        </w:tc>
        <w:tc>
          <w:tcPr>
            <w:tcW w:w="1093" w:type="dxa"/>
            <w:tcBorders>
              <w:top w:val="nil"/>
              <w:left w:val="nil"/>
              <w:bottom w:val="single" w:sz="4" w:space="0" w:color="auto"/>
              <w:right w:val="nil"/>
            </w:tcBorders>
            <w:shd w:val="clear" w:color="000000" w:fill="FFFFFF"/>
            <w:noWrap/>
            <w:vAlign w:val="bottom"/>
            <w:hideMark/>
          </w:tcPr>
          <w:p w14:paraId="0BB90B9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22</w:t>
            </w:r>
          </w:p>
        </w:tc>
        <w:tc>
          <w:tcPr>
            <w:tcW w:w="821" w:type="dxa"/>
            <w:tcBorders>
              <w:top w:val="nil"/>
              <w:left w:val="nil"/>
              <w:bottom w:val="single" w:sz="4" w:space="0" w:color="auto"/>
              <w:right w:val="nil"/>
            </w:tcBorders>
            <w:shd w:val="clear" w:color="000000" w:fill="FFFFFF"/>
            <w:noWrap/>
            <w:vAlign w:val="bottom"/>
            <w:hideMark/>
          </w:tcPr>
          <w:p w14:paraId="54FF8DE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6AF2D6A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463" w:type="dxa"/>
            <w:tcBorders>
              <w:top w:val="nil"/>
              <w:left w:val="nil"/>
              <w:bottom w:val="single" w:sz="4" w:space="0" w:color="auto"/>
              <w:right w:val="nil"/>
            </w:tcBorders>
            <w:shd w:val="clear" w:color="000000" w:fill="FFFFFF"/>
            <w:noWrap/>
            <w:vAlign w:val="bottom"/>
            <w:hideMark/>
          </w:tcPr>
          <w:p w14:paraId="01212C9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single" w:sz="4" w:space="0" w:color="auto"/>
              <w:right w:val="nil"/>
            </w:tcBorders>
            <w:shd w:val="clear" w:color="000000" w:fill="FFFFFF"/>
            <w:noWrap/>
            <w:vAlign w:val="bottom"/>
            <w:hideMark/>
          </w:tcPr>
          <w:p w14:paraId="70B9778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44890869" w14:textId="77777777" w:rsidTr="004C469F">
        <w:trPr>
          <w:trHeight w:val="53"/>
        </w:trPr>
        <w:tc>
          <w:tcPr>
            <w:tcW w:w="4924" w:type="dxa"/>
            <w:tcBorders>
              <w:top w:val="nil"/>
              <w:left w:val="nil"/>
              <w:bottom w:val="nil"/>
              <w:right w:val="nil"/>
            </w:tcBorders>
            <w:shd w:val="clear" w:color="000000" w:fill="FFFFFF"/>
            <w:noWrap/>
            <w:vAlign w:val="bottom"/>
            <w:hideMark/>
          </w:tcPr>
          <w:p w14:paraId="35FB255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Specialty care visits; n(mean)</w:t>
            </w:r>
          </w:p>
        </w:tc>
        <w:tc>
          <w:tcPr>
            <w:tcW w:w="1357" w:type="dxa"/>
            <w:tcBorders>
              <w:top w:val="nil"/>
              <w:left w:val="nil"/>
              <w:bottom w:val="nil"/>
              <w:right w:val="nil"/>
            </w:tcBorders>
            <w:shd w:val="clear" w:color="000000" w:fill="FFFFFF"/>
            <w:noWrap/>
            <w:vAlign w:val="bottom"/>
            <w:hideMark/>
          </w:tcPr>
          <w:p w14:paraId="7ED5403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81.38</w:t>
            </w:r>
          </w:p>
        </w:tc>
        <w:tc>
          <w:tcPr>
            <w:tcW w:w="1245" w:type="dxa"/>
            <w:tcBorders>
              <w:top w:val="nil"/>
              <w:left w:val="nil"/>
              <w:bottom w:val="nil"/>
              <w:right w:val="nil"/>
            </w:tcBorders>
            <w:shd w:val="clear" w:color="000000" w:fill="FFFFFF"/>
            <w:noWrap/>
            <w:vAlign w:val="bottom"/>
            <w:hideMark/>
          </w:tcPr>
          <w:p w14:paraId="560E741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38 (1.3)</w:t>
            </w:r>
          </w:p>
        </w:tc>
        <w:tc>
          <w:tcPr>
            <w:tcW w:w="1093" w:type="dxa"/>
            <w:tcBorders>
              <w:top w:val="nil"/>
              <w:left w:val="nil"/>
              <w:bottom w:val="nil"/>
              <w:right w:val="nil"/>
            </w:tcBorders>
            <w:shd w:val="clear" w:color="000000" w:fill="FFFFFF"/>
            <w:noWrap/>
            <w:vAlign w:val="bottom"/>
            <w:hideMark/>
          </w:tcPr>
          <w:p w14:paraId="0388BA6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31 (0.6)</w:t>
            </w:r>
          </w:p>
        </w:tc>
        <w:tc>
          <w:tcPr>
            <w:tcW w:w="821" w:type="dxa"/>
            <w:tcBorders>
              <w:top w:val="nil"/>
              <w:left w:val="nil"/>
              <w:bottom w:val="nil"/>
              <w:right w:val="nil"/>
            </w:tcBorders>
            <w:shd w:val="clear" w:color="000000" w:fill="FFFFFF"/>
            <w:noWrap/>
            <w:vAlign w:val="bottom"/>
            <w:hideMark/>
          </w:tcPr>
          <w:p w14:paraId="2F62BFC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106.6</w:t>
            </w:r>
          </w:p>
        </w:tc>
        <w:tc>
          <w:tcPr>
            <w:tcW w:w="821" w:type="dxa"/>
            <w:tcBorders>
              <w:top w:val="nil"/>
              <w:left w:val="nil"/>
              <w:bottom w:val="nil"/>
              <w:right w:val="nil"/>
            </w:tcBorders>
            <w:shd w:val="clear" w:color="000000" w:fill="FFFFFF"/>
            <w:noWrap/>
            <w:vAlign w:val="bottom"/>
            <w:hideMark/>
          </w:tcPr>
          <w:p w14:paraId="7A650DE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52.6</w:t>
            </w:r>
          </w:p>
        </w:tc>
        <w:tc>
          <w:tcPr>
            <w:tcW w:w="1463" w:type="dxa"/>
            <w:tcBorders>
              <w:top w:val="nil"/>
              <w:left w:val="nil"/>
              <w:bottom w:val="nil"/>
              <w:right w:val="nil"/>
            </w:tcBorders>
            <w:shd w:val="clear" w:color="000000" w:fill="FFFFFF"/>
            <w:noWrap/>
            <w:vAlign w:val="bottom"/>
            <w:hideMark/>
          </w:tcPr>
          <w:p w14:paraId="11D2A55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54.1</w:t>
            </w:r>
          </w:p>
        </w:tc>
        <w:tc>
          <w:tcPr>
            <w:tcW w:w="910" w:type="dxa"/>
            <w:tcBorders>
              <w:top w:val="nil"/>
              <w:left w:val="nil"/>
              <w:bottom w:val="nil"/>
              <w:right w:val="nil"/>
            </w:tcBorders>
            <w:shd w:val="clear" w:color="000000" w:fill="FFFFFF"/>
            <w:noWrap/>
            <w:vAlign w:val="bottom"/>
            <w:hideMark/>
          </w:tcPr>
          <w:p w14:paraId="591CE4F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0.0292</w:t>
            </w:r>
          </w:p>
        </w:tc>
      </w:tr>
      <w:tr w:rsidR="004747FC" w:rsidRPr="006C4802" w14:paraId="772C73F6" w14:textId="77777777" w:rsidTr="004C469F">
        <w:trPr>
          <w:trHeight w:val="63"/>
        </w:trPr>
        <w:tc>
          <w:tcPr>
            <w:tcW w:w="4924" w:type="dxa"/>
            <w:tcBorders>
              <w:top w:val="nil"/>
              <w:left w:val="nil"/>
              <w:bottom w:val="single" w:sz="4" w:space="0" w:color="auto"/>
              <w:right w:val="nil"/>
            </w:tcBorders>
            <w:shd w:val="clear" w:color="000000" w:fill="FFFFFF"/>
            <w:noWrap/>
            <w:vAlign w:val="bottom"/>
            <w:hideMark/>
          </w:tcPr>
          <w:p w14:paraId="581489D2"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number of patients with at least 1 visit</w:t>
            </w:r>
          </w:p>
        </w:tc>
        <w:tc>
          <w:tcPr>
            <w:tcW w:w="1357" w:type="dxa"/>
            <w:tcBorders>
              <w:top w:val="nil"/>
              <w:left w:val="nil"/>
              <w:bottom w:val="single" w:sz="4" w:space="0" w:color="auto"/>
              <w:right w:val="nil"/>
            </w:tcBorders>
            <w:shd w:val="clear" w:color="000000" w:fill="FFFFFF"/>
            <w:noWrap/>
            <w:vAlign w:val="bottom"/>
            <w:hideMark/>
          </w:tcPr>
          <w:p w14:paraId="26F829C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245" w:type="dxa"/>
            <w:tcBorders>
              <w:top w:val="nil"/>
              <w:left w:val="nil"/>
              <w:bottom w:val="single" w:sz="4" w:space="0" w:color="auto"/>
              <w:right w:val="nil"/>
            </w:tcBorders>
            <w:shd w:val="clear" w:color="000000" w:fill="FFFFFF"/>
            <w:noWrap/>
            <w:vAlign w:val="bottom"/>
            <w:hideMark/>
          </w:tcPr>
          <w:p w14:paraId="1967DE7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20</w:t>
            </w:r>
          </w:p>
        </w:tc>
        <w:tc>
          <w:tcPr>
            <w:tcW w:w="1093" w:type="dxa"/>
            <w:tcBorders>
              <w:top w:val="nil"/>
              <w:left w:val="nil"/>
              <w:bottom w:val="single" w:sz="4" w:space="0" w:color="auto"/>
              <w:right w:val="nil"/>
            </w:tcBorders>
            <w:shd w:val="clear" w:color="000000" w:fill="FFFFFF"/>
            <w:noWrap/>
            <w:vAlign w:val="bottom"/>
            <w:hideMark/>
          </w:tcPr>
          <w:p w14:paraId="40CE118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16</w:t>
            </w:r>
          </w:p>
        </w:tc>
        <w:tc>
          <w:tcPr>
            <w:tcW w:w="821" w:type="dxa"/>
            <w:tcBorders>
              <w:top w:val="nil"/>
              <w:left w:val="nil"/>
              <w:bottom w:val="single" w:sz="4" w:space="0" w:color="auto"/>
              <w:right w:val="nil"/>
            </w:tcBorders>
            <w:shd w:val="clear" w:color="000000" w:fill="FFFFFF"/>
            <w:noWrap/>
            <w:vAlign w:val="bottom"/>
            <w:hideMark/>
          </w:tcPr>
          <w:p w14:paraId="3C8479B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413EF28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463" w:type="dxa"/>
            <w:tcBorders>
              <w:top w:val="nil"/>
              <w:left w:val="nil"/>
              <w:bottom w:val="single" w:sz="4" w:space="0" w:color="auto"/>
              <w:right w:val="nil"/>
            </w:tcBorders>
            <w:shd w:val="clear" w:color="000000" w:fill="FFFFFF"/>
            <w:noWrap/>
            <w:vAlign w:val="bottom"/>
            <w:hideMark/>
          </w:tcPr>
          <w:p w14:paraId="26EAAE4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single" w:sz="4" w:space="0" w:color="auto"/>
              <w:right w:val="nil"/>
            </w:tcBorders>
            <w:shd w:val="clear" w:color="000000" w:fill="FFFFFF"/>
            <w:noWrap/>
            <w:vAlign w:val="bottom"/>
            <w:hideMark/>
          </w:tcPr>
          <w:p w14:paraId="142C00E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4D6046F0" w14:textId="77777777" w:rsidTr="004C469F">
        <w:trPr>
          <w:trHeight w:val="53"/>
        </w:trPr>
        <w:tc>
          <w:tcPr>
            <w:tcW w:w="4924" w:type="dxa"/>
            <w:tcBorders>
              <w:top w:val="nil"/>
              <w:left w:val="nil"/>
              <w:bottom w:val="nil"/>
              <w:right w:val="nil"/>
            </w:tcBorders>
            <w:shd w:val="clear" w:color="000000" w:fill="FFFFFF"/>
            <w:noWrap/>
            <w:vAlign w:val="bottom"/>
            <w:hideMark/>
          </w:tcPr>
          <w:p w14:paraId="7F69ABD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A&amp;E primary care visits; n(mean)</w:t>
            </w:r>
          </w:p>
        </w:tc>
        <w:tc>
          <w:tcPr>
            <w:tcW w:w="1357" w:type="dxa"/>
            <w:tcBorders>
              <w:top w:val="nil"/>
              <w:left w:val="nil"/>
              <w:bottom w:val="nil"/>
              <w:right w:val="nil"/>
            </w:tcBorders>
            <w:shd w:val="clear" w:color="000000" w:fill="FFFFFF"/>
            <w:noWrap/>
            <w:vAlign w:val="bottom"/>
            <w:hideMark/>
          </w:tcPr>
          <w:p w14:paraId="13F21A2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73.3</w:t>
            </w:r>
          </w:p>
        </w:tc>
        <w:tc>
          <w:tcPr>
            <w:tcW w:w="1245" w:type="dxa"/>
            <w:tcBorders>
              <w:top w:val="nil"/>
              <w:left w:val="nil"/>
              <w:bottom w:val="nil"/>
              <w:right w:val="nil"/>
            </w:tcBorders>
            <w:shd w:val="clear" w:color="000000" w:fill="FFFFFF"/>
            <w:noWrap/>
            <w:vAlign w:val="bottom"/>
            <w:hideMark/>
          </w:tcPr>
          <w:p w14:paraId="49E2ACF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11 (0.4)</w:t>
            </w:r>
          </w:p>
        </w:tc>
        <w:tc>
          <w:tcPr>
            <w:tcW w:w="1093" w:type="dxa"/>
            <w:tcBorders>
              <w:top w:val="nil"/>
              <w:left w:val="nil"/>
              <w:bottom w:val="nil"/>
              <w:right w:val="nil"/>
            </w:tcBorders>
            <w:shd w:val="clear" w:color="000000" w:fill="FFFFFF"/>
            <w:noWrap/>
            <w:vAlign w:val="bottom"/>
            <w:hideMark/>
          </w:tcPr>
          <w:p w14:paraId="1812C5F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 (0.1)</w:t>
            </w:r>
          </w:p>
        </w:tc>
        <w:tc>
          <w:tcPr>
            <w:tcW w:w="821" w:type="dxa"/>
            <w:tcBorders>
              <w:top w:val="nil"/>
              <w:left w:val="nil"/>
              <w:bottom w:val="nil"/>
              <w:right w:val="nil"/>
            </w:tcBorders>
            <w:shd w:val="clear" w:color="000000" w:fill="FFFFFF"/>
            <w:noWrap/>
            <w:vAlign w:val="bottom"/>
            <w:hideMark/>
          </w:tcPr>
          <w:p w14:paraId="23426C9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27.8</w:t>
            </w:r>
          </w:p>
        </w:tc>
        <w:tc>
          <w:tcPr>
            <w:tcW w:w="821" w:type="dxa"/>
            <w:tcBorders>
              <w:top w:val="nil"/>
              <w:left w:val="nil"/>
              <w:bottom w:val="nil"/>
              <w:right w:val="nil"/>
            </w:tcBorders>
            <w:shd w:val="clear" w:color="000000" w:fill="FFFFFF"/>
            <w:noWrap/>
            <w:vAlign w:val="bottom"/>
            <w:hideMark/>
          </w:tcPr>
          <w:p w14:paraId="464C324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7.6</w:t>
            </w:r>
          </w:p>
        </w:tc>
        <w:tc>
          <w:tcPr>
            <w:tcW w:w="1463" w:type="dxa"/>
            <w:tcBorders>
              <w:top w:val="nil"/>
              <w:left w:val="nil"/>
              <w:bottom w:val="nil"/>
              <w:right w:val="nil"/>
            </w:tcBorders>
            <w:shd w:val="clear" w:color="000000" w:fill="FFFFFF"/>
            <w:noWrap/>
            <w:vAlign w:val="bottom"/>
            <w:hideMark/>
          </w:tcPr>
          <w:p w14:paraId="743260D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20.2</w:t>
            </w:r>
          </w:p>
        </w:tc>
        <w:tc>
          <w:tcPr>
            <w:tcW w:w="910" w:type="dxa"/>
            <w:tcBorders>
              <w:top w:val="nil"/>
              <w:left w:val="nil"/>
              <w:bottom w:val="nil"/>
              <w:right w:val="nil"/>
            </w:tcBorders>
            <w:shd w:val="clear" w:color="000000" w:fill="FFFFFF"/>
            <w:noWrap/>
            <w:vAlign w:val="bottom"/>
            <w:hideMark/>
          </w:tcPr>
          <w:p w14:paraId="4BBA83D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0.0173</w:t>
            </w:r>
          </w:p>
        </w:tc>
      </w:tr>
      <w:tr w:rsidR="004747FC" w:rsidRPr="006C4802" w14:paraId="429EA18F" w14:textId="77777777" w:rsidTr="004C469F">
        <w:trPr>
          <w:trHeight w:val="63"/>
        </w:trPr>
        <w:tc>
          <w:tcPr>
            <w:tcW w:w="4924" w:type="dxa"/>
            <w:tcBorders>
              <w:top w:val="nil"/>
              <w:left w:val="nil"/>
              <w:bottom w:val="nil"/>
              <w:right w:val="nil"/>
            </w:tcBorders>
            <w:shd w:val="clear" w:color="000000" w:fill="FFFFFF"/>
            <w:noWrap/>
            <w:vAlign w:val="bottom"/>
            <w:hideMark/>
          </w:tcPr>
          <w:p w14:paraId="018E46C0"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number of patients with at least 1 visit</w:t>
            </w:r>
          </w:p>
        </w:tc>
        <w:tc>
          <w:tcPr>
            <w:tcW w:w="1357" w:type="dxa"/>
            <w:tcBorders>
              <w:top w:val="nil"/>
              <w:left w:val="nil"/>
              <w:bottom w:val="nil"/>
              <w:right w:val="nil"/>
            </w:tcBorders>
            <w:shd w:val="clear" w:color="000000" w:fill="FFFFFF"/>
            <w:noWrap/>
            <w:vAlign w:val="bottom"/>
            <w:hideMark/>
          </w:tcPr>
          <w:p w14:paraId="4A3CD3E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245" w:type="dxa"/>
            <w:tcBorders>
              <w:top w:val="nil"/>
              <w:left w:val="nil"/>
              <w:bottom w:val="nil"/>
              <w:right w:val="nil"/>
            </w:tcBorders>
            <w:shd w:val="clear" w:color="000000" w:fill="FFFFFF"/>
            <w:noWrap/>
            <w:vAlign w:val="bottom"/>
            <w:hideMark/>
          </w:tcPr>
          <w:p w14:paraId="1A99CF1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8</w:t>
            </w:r>
          </w:p>
        </w:tc>
        <w:tc>
          <w:tcPr>
            <w:tcW w:w="1093" w:type="dxa"/>
            <w:tcBorders>
              <w:top w:val="nil"/>
              <w:left w:val="nil"/>
              <w:bottom w:val="nil"/>
              <w:right w:val="nil"/>
            </w:tcBorders>
            <w:shd w:val="clear" w:color="000000" w:fill="FFFFFF"/>
            <w:noWrap/>
            <w:vAlign w:val="bottom"/>
            <w:hideMark/>
          </w:tcPr>
          <w:p w14:paraId="19AB3F1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w:t>
            </w:r>
          </w:p>
        </w:tc>
        <w:tc>
          <w:tcPr>
            <w:tcW w:w="821" w:type="dxa"/>
            <w:tcBorders>
              <w:top w:val="nil"/>
              <w:left w:val="nil"/>
              <w:bottom w:val="nil"/>
              <w:right w:val="nil"/>
            </w:tcBorders>
            <w:shd w:val="clear" w:color="000000" w:fill="FFFFFF"/>
            <w:noWrap/>
            <w:vAlign w:val="bottom"/>
            <w:hideMark/>
          </w:tcPr>
          <w:p w14:paraId="59A007A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nil"/>
              <w:right w:val="nil"/>
            </w:tcBorders>
            <w:shd w:val="clear" w:color="000000" w:fill="FFFFFF"/>
            <w:noWrap/>
            <w:vAlign w:val="bottom"/>
            <w:hideMark/>
          </w:tcPr>
          <w:p w14:paraId="6B51A71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463" w:type="dxa"/>
            <w:tcBorders>
              <w:top w:val="nil"/>
              <w:left w:val="nil"/>
              <w:bottom w:val="nil"/>
              <w:right w:val="nil"/>
            </w:tcBorders>
            <w:shd w:val="clear" w:color="000000" w:fill="FFFFFF"/>
            <w:noWrap/>
            <w:vAlign w:val="bottom"/>
            <w:hideMark/>
          </w:tcPr>
          <w:p w14:paraId="36851ED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nil"/>
              <w:right w:val="nil"/>
            </w:tcBorders>
            <w:shd w:val="clear" w:color="000000" w:fill="FFFFFF"/>
            <w:noWrap/>
            <w:vAlign w:val="bottom"/>
            <w:hideMark/>
          </w:tcPr>
          <w:p w14:paraId="2BFDCC9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52F8BABA" w14:textId="77777777" w:rsidTr="004C469F">
        <w:trPr>
          <w:trHeight w:val="53"/>
        </w:trPr>
        <w:tc>
          <w:tcPr>
            <w:tcW w:w="4924" w:type="dxa"/>
            <w:tcBorders>
              <w:top w:val="single" w:sz="4" w:space="0" w:color="auto"/>
              <w:left w:val="nil"/>
              <w:bottom w:val="nil"/>
              <w:right w:val="nil"/>
            </w:tcBorders>
            <w:shd w:val="clear" w:color="000000" w:fill="FFFFFF"/>
            <w:noWrap/>
            <w:vAlign w:val="bottom"/>
            <w:hideMark/>
          </w:tcPr>
          <w:p w14:paraId="5AA8C99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A&amp;E hospital visits; n(mean)</w:t>
            </w:r>
          </w:p>
        </w:tc>
        <w:tc>
          <w:tcPr>
            <w:tcW w:w="1357" w:type="dxa"/>
            <w:tcBorders>
              <w:top w:val="single" w:sz="4" w:space="0" w:color="auto"/>
              <w:left w:val="nil"/>
              <w:bottom w:val="nil"/>
              <w:right w:val="nil"/>
            </w:tcBorders>
            <w:shd w:val="clear" w:color="000000" w:fill="FFFFFF"/>
            <w:noWrap/>
            <w:vAlign w:val="bottom"/>
            <w:hideMark/>
          </w:tcPr>
          <w:p w14:paraId="184A42C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215.06</w:t>
            </w:r>
          </w:p>
        </w:tc>
        <w:tc>
          <w:tcPr>
            <w:tcW w:w="1245" w:type="dxa"/>
            <w:tcBorders>
              <w:top w:val="single" w:sz="4" w:space="0" w:color="auto"/>
              <w:left w:val="nil"/>
              <w:bottom w:val="nil"/>
              <w:right w:val="nil"/>
            </w:tcBorders>
            <w:shd w:val="clear" w:color="000000" w:fill="FFFFFF"/>
            <w:noWrap/>
            <w:vAlign w:val="bottom"/>
            <w:hideMark/>
          </w:tcPr>
          <w:p w14:paraId="73F0AA7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10 (0.3)</w:t>
            </w:r>
          </w:p>
        </w:tc>
        <w:tc>
          <w:tcPr>
            <w:tcW w:w="1093" w:type="dxa"/>
            <w:tcBorders>
              <w:top w:val="single" w:sz="4" w:space="0" w:color="auto"/>
              <w:left w:val="nil"/>
              <w:bottom w:val="nil"/>
              <w:right w:val="nil"/>
            </w:tcBorders>
            <w:shd w:val="clear" w:color="000000" w:fill="FFFFFF"/>
            <w:noWrap/>
            <w:vAlign w:val="bottom"/>
            <w:hideMark/>
          </w:tcPr>
          <w:p w14:paraId="72C8F08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 (0.02)</w:t>
            </w:r>
          </w:p>
        </w:tc>
        <w:tc>
          <w:tcPr>
            <w:tcW w:w="821" w:type="dxa"/>
            <w:tcBorders>
              <w:top w:val="single" w:sz="4" w:space="0" w:color="auto"/>
              <w:left w:val="nil"/>
              <w:bottom w:val="nil"/>
              <w:right w:val="nil"/>
            </w:tcBorders>
            <w:shd w:val="clear" w:color="000000" w:fill="FFFFFF"/>
            <w:noWrap/>
            <w:vAlign w:val="bottom"/>
            <w:hideMark/>
          </w:tcPr>
          <w:p w14:paraId="21C0153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74.2</w:t>
            </w:r>
          </w:p>
        </w:tc>
        <w:tc>
          <w:tcPr>
            <w:tcW w:w="821" w:type="dxa"/>
            <w:tcBorders>
              <w:top w:val="single" w:sz="4" w:space="0" w:color="auto"/>
              <w:left w:val="nil"/>
              <w:bottom w:val="nil"/>
              <w:right w:val="nil"/>
            </w:tcBorders>
            <w:shd w:val="clear" w:color="000000" w:fill="FFFFFF"/>
            <w:noWrap/>
            <w:vAlign w:val="bottom"/>
            <w:hideMark/>
          </w:tcPr>
          <w:p w14:paraId="60FB361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4.5</w:t>
            </w:r>
          </w:p>
        </w:tc>
        <w:tc>
          <w:tcPr>
            <w:tcW w:w="1463" w:type="dxa"/>
            <w:tcBorders>
              <w:top w:val="single" w:sz="4" w:space="0" w:color="auto"/>
              <w:left w:val="nil"/>
              <w:bottom w:val="nil"/>
              <w:right w:val="nil"/>
            </w:tcBorders>
            <w:shd w:val="clear" w:color="000000" w:fill="FFFFFF"/>
            <w:noWrap/>
            <w:vAlign w:val="bottom"/>
            <w:hideMark/>
          </w:tcPr>
          <w:p w14:paraId="205749B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69.7</w:t>
            </w:r>
          </w:p>
        </w:tc>
        <w:tc>
          <w:tcPr>
            <w:tcW w:w="910" w:type="dxa"/>
            <w:tcBorders>
              <w:top w:val="single" w:sz="4" w:space="0" w:color="auto"/>
              <w:left w:val="nil"/>
              <w:bottom w:val="nil"/>
              <w:right w:val="nil"/>
            </w:tcBorders>
            <w:shd w:val="clear" w:color="000000" w:fill="FFFFFF"/>
            <w:noWrap/>
            <w:vAlign w:val="bottom"/>
            <w:hideMark/>
          </w:tcPr>
          <w:p w14:paraId="4FB44CF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0.0034</w:t>
            </w:r>
          </w:p>
        </w:tc>
      </w:tr>
      <w:tr w:rsidR="004747FC" w:rsidRPr="006C4802" w14:paraId="7A5C524C" w14:textId="77777777" w:rsidTr="004C469F">
        <w:trPr>
          <w:trHeight w:val="63"/>
        </w:trPr>
        <w:tc>
          <w:tcPr>
            <w:tcW w:w="4924" w:type="dxa"/>
            <w:tcBorders>
              <w:top w:val="nil"/>
              <w:left w:val="nil"/>
              <w:bottom w:val="single" w:sz="4" w:space="0" w:color="auto"/>
              <w:right w:val="nil"/>
            </w:tcBorders>
            <w:shd w:val="clear" w:color="000000" w:fill="FFFFFF"/>
            <w:noWrap/>
            <w:vAlign w:val="bottom"/>
            <w:hideMark/>
          </w:tcPr>
          <w:p w14:paraId="2B20511B"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number of patients with at least 1 visit</w:t>
            </w:r>
          </w:p>
        </w:tc>
        <w:tc>
          <w:tcPr>
            <w:tcW w:w="1357" w:type="dxa"/>
            <w:tcBorders>
              <w:top w:val="nil"/>
              <w:left w:val="nil"/>
              <w:bottom w:val="single" w:sz="4" w:space="0" w:color="auto"/>
              <w:right w:val="nil"/>
            </w:tcBorders>
            <w:shd w:val="clear" w:color="000000" w:fill="FFFFFF"/>
            <w:noWrap/>
            <w:vAlign w:val="bottom"/>
            <w:hideMark/>
          </w:tcPr>
          <w:p w14:paraId="11D442F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245" w:type="dxa"/>
            <w:tcBorders>
              <w:top w:val="nil"/>
              <w:left w:val="nil"/>
              <w:bottom w:val="single" w:sz="4" w:space="0" w:color="auto"/>
              <w:right w:val="nil"/>
            </w:tcBorders>
            <w:shd w:val="clear" w:color="000000" w:fill="FFFFFF"/>
            <w:noWrap/>
            <w:vAlign w:val="bottom"/>
            <w:hideMark/>
          </w:tcPr>
          <w:p w14:paraId="171AB70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6</w:t>
            </w:r>
          </w:p>
        </w:tc>
        <w:tc>
          <w:tcPr>
            <w:tcW w:w="1093" w:type="dxa"/>
            <w:tcBorders>
              <w:top w:val="nil"/>
              <w:left w:val="nil"/>
              <w:bottom w:val="single" w:sz="4" w:space="0" w:color="auto"/>
              <w:right w:val="nil"/>
            </w:tcBorders>
            <w:shd w:val="clear" w:color="000000" w:fill="FFFFFF"/>
            <w:noWrap/>
            <w:vAlign w:val="bottom"/>
            <w:hideMark/>
          </w:tcPr>
          <w:p w14:paraId="76EB8C0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w:t>
            </w:r>
          </w:p>
        </w:tc>
        <w:tc>
          <w:tcPr>
            <w:tcW w:w="821" w:type="dxa"/>
            <w:tcBorders>
              <w:top w:val="nil"/>
              <w:left w:val="nil"/>
              <w:bottom w:val="single" w:sz="4" w:space="0" w:color="auto"/>
              <w:right w:val="nil"/>
            </w:tcBorders>
            <w:shd w:val="clear" w:color="000000" w:fill="FFFFFF"/>
            <w:noWrap/>
            <w:vAlign w:val="bottom"/>
            <w:hideMark/>
          </w:tcPr>
          <w:p w14:paraId="45690E7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6A5CBE2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463" w:type="dxa"/>
            <w:tcBorders>
              <w:top w:val="nil"/>
              <w:left w:val="nil"/>
              <w:bottom w:val="single" w:sz="4" w:space="0" w:color="auto"/>
              <w:right w:val="nil"/>
            </w:tcBorders>
            <w:shd w:val="clear" w:color="000000" w:fill="FFFFFF"/>
            <w:noWrap/>
            <w:vAlign w:val="bottom"/>
            <w:hideMark/>
          </w:tcPr>
          <w:p w14:paraId="02F8A11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single" w:sz="4" w:space="0" w:color="auto"/>
              <w:right w:val="nil"/>
            </w:tcBorders>
            <w:shd w:val="clear" w:color="000000" w:fill="FFFFFF"/>
            <w:noWrap/>
            <w:vAlign w:val="bottom"/>
            <w:hideMark/>
          </w:tcPr>
          <w:p w14:paraId="1749841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02C3EFF6" w14:textId="77777777" w:rsidTr="004C469F">
        <w:trPr>
          <w:trHeight w:val="53"/>
        </w:trPr>
        <w:tc>
          <w:tcPr>
            <w:tcW w:w="4924" w:type="dxa"/>
            <w:tcBorders>
              <w:top w:val="nil"/>
              <w:left w:val="nil"/>
              <w:bottom w:val="nil"/>
              <w:right w:val="nil"/>
            </w:tcBorders>
            <w:shd w:val="clear" w:color="000000" w:fill="FFFFFF"/>
            <w:noWrap/>
            <w:vAlign w:val="bottom"/>
            <w:hideMark/>
          </w:tcPr>
          <w:p w14:paraId="42CE217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Hospital admissions; n</w:t>
            </w:r>
          </w:p>
        </w:tc>
        <w:tc>
          <w:tcPr>
            <w:tcW w:w="1357" w:type="dxa"/>
            <w:tcBorders>
              <w:top w:val="nil"/>
              <w:left w:val="nil"/>
              <w:bottom w:val="nil"/>
              <w:right w:val="nil"/>
            </w:tcBorders>
            <w:shd w:val="clear" w:color="000000" w:fill="FFFFFF"/>
            <w:noWrap/>
            <w:vAlign w:val="bottom"/>
            <w:hideMark/>
          </w:tcPr>
          <w:p w14:paraId="78E60BB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245" w:type="dxa"/>
            <w:tcBorders>
              <w:top w:val="nil"/>
              <w:left w:val="nil"/>
              <w:bottom w:val="nil"/>
              <w:right w:val="nil"/>
            </w:tcBorders>
            <w:shd w:val="clear" w:color="000000" w:fill="FFFFFF"/>
            <w:noWrap/>
            <w:vAlign w:val="bottom"/>
            <w:hideMark/>
          </w:tcPr>
          <w:p w14:paraId="2C5C94F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093" w:type="dxa"/>
            <w:tcBorders>
              <w:top w:val="nil"/>
              <w:left w:val="nil"/>
              <w:bottom w:val="nil"/>
              <w:right w:val="nil"/>
            </w:tcBorders>
            <w:shd w:val="clear" w:color="000000" w:fill="FFFFFF"/>
            <w:noWrap/>
            <w:vAlign w:val="bottom"/>
            <w:hideMark/>
          </w:tcPr>
          <w:p w14:paraId="76CBC32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nil"/>
              <w:right w:val="nil"/>
            </w:tcBorders>
            <w:shd w:val="clear" w:color="000000" w:fill="FFFFFF"/>
            <w:noWrap/>
            <w:vAlign w:val="bottom"/>
            <w:hideMark/>
          </w:tcPr>
          <w:p w14:paraId="0209F5C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nil"/>
              <w:right w:val="nil"/>
            </w:tcBorders>
            <w:shd w:val="clear" w:color="000000" w:fill="FFFFFF"/>
            <w:noWrap/>
            <w:vAlign w:val="bottom"/>
            <w:hideMark/>
          </w:tcPr>
          <w:p w14:paraId="532681A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463" w:type="dxa"/>
            <w:tcBorders>
              <w:top w:val="nil"/>
              <w:left w:val="nil"/>
              <w:bottom w:val="nil"/>
              <w:right w:val="nil"/>
            </w:tcBorders>
            <w:shd w:val="clear" w:color="000000" w:fill="FFFFFF"/>
            <w:noWrap/>
            <w:vAlign w:val="bottom"/>
            <w:hideMark/>
          </w:tcPr>
          <w:p w14:paraId="07498E0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nil"/>
              <w:right w:val="nil"/>
            </w:tcBorders>
            <w:shd w:val="clear" w:color="000000" w:fill="FFFFFF"/>
            <w:noWrap/>
            <w:vAlign w:val="bottom"/>
            <w:hideMark/>
          </w:tcPr>
          <w:p w14:paraId="2BDAC4F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6925EE4E" w14:textId="77777777" w:rsidTr="004C469F">
        <w:trPr>
          <w:trHeight w:val="63"/>
        </w:trPr>
        <w:tc>
          <w:tcPr>
            <w:tcW w:w="4924" w:type="dxa"/>
            <w:tcBorders>
              <w:top w:val="nil"/>
              <w:left w:val="nil"/>
              <w:bottom w:val="nil"/>
              <w:right w:val="nil"/>
            </w:tcBorders>
            <w:shd w:val="clear" w:color="000000" w:fill="FFFFFF"/>
            <w:noWrap/>
            <w:vAlign w:val="bottom"/>
            <w:hideMark/>
          </w:tcPr>
          <w:p w14:paraId="31D95FDF"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anemia</w:t>
            </w:r>
          </w:p>
        </w:tc>
        <w:tc>
          <w:tcPr>
            <w:tcW w:w="1357" w:type="dxa"/>
            <w:tcBorders>
              <w:top w:val="nil"/>
              <w:left w:val="nil"/>
              <w:bottom w:val="nil"/>
              <w:right w:val="nil"/>
            </w:tcBorders>
            <w:shd w:val="clear" w:color="000000" w:fill="FFFFFF"/>
            <w:noWrap/>
            <w:vAlign w:val="bottom"/>
            <w:hideMark/>
          </w:tcPr>
          <w:p w14:paraId="7B3FCDF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945.19</w:t>
            </w:r>
          </w:p>
        </w:tc>
        <w:tc>
          <w:tcPr>
            <w:tcW w:w="1245" w:type="dxa"/>
            <w:tcBorders>
              <w:top w:val="nil"/>
              <w:left w:val="nil"/>
              <w:bottom w:val="nil"/>
              <w:right w:val="nil"/>
            </w:tcBorders>
            <w:shd w:val="clear" w:color="000000" w:fill="FFFFFF"/>
            <w:noWrap/>
            <w:vAlign w:val="bottom"/>
            <w:hideMark/>
          </w:tcPr>
          <w:p w14:paraId="59CE944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w:t>
            </w:r>
          </w:p>
        </w:tc>
        <w:tc>
          <w:tcPr>
            <w:tcW w:w="1093" w:type="dxa"/>
            <w:tcBorders>
              <w:top w:val="nil"/>
              <w:left w:val="nil"/>
              <w:bottom w:val="nil"/>
              <w:right w:val="nil"/>
            </w:tcBorders>
            <w:shd w:val="clear" w:color="000000" w:fill="FFFFFF"/>
            <w:noWrap/>
            <w:vAlign w:val="bottom"/>
            <w:hideMark/>
          </w:tcPr>
          <w:p w14:paraId="651ACC7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821" w:type="dxa"/>
            <w:vMerge w:val="restart"/>
            <w:tcBorders>
              <w:top w:val="nil"/>
              <w:left w:val="nil"/>
              <w:bottom w:val="single" w:sz="4" w:space="0" w:color="000000"/>
              <w:right w:val="nil"/>
            </w:tcBorders>
            <w:shd w:val="clear" w:color="000000" w:fill="FFFFFF"/>
            <w:noWrap/>
            <w:vAlign w:val="center"/>
            <w:hideMark/>
          </w:tcPr>
          <w:p w14:paraId="5021FFC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41.3</w:t>
            </w:r>
          </w:p>
        </w:tc>
        <w:tc>
          <w:tcPr>
            <w:tcW w:w="821" w:type="dxa"/>
            <w:vMerge w:val="restart"/>
            <w:tcBorders>
              <w:top w:val="nil"/>
              <w:left w:val="nil"/>
              <w:bottom w:val="single" w:sz="4" w:space="0" w:color="000000"/>
              <w:right w:val="nil"/>
            </w:tcBorders>
            <w:shd w:val="clear" w:color="000000" w:fill="FFFFFF"/>
            <w:noWrap/>
            <w:vAlign w:val="center"/>
            <w:hideMark/>
          </w:tcPr>
          <w:p w14:paraId="435EC21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1463" w:type="dxa"/>
            <w:vMerge w:val="restart"/>
            <w:tcBorders>
              <w:top w:val="nil"/>
              <w:left w:val="nil"/>
              <w:bottom w:val="single" w:sz="4" w:space="0" w:color="000000"/>
              <w:right w:val="nil"/>
            </w:tcBorders>
            <w:shd w:val="clear" w:color="000000" w:fill="FFFFFF"/>
            <w:noWrap/>
            <w:vAlign w:val="center"/>
            <w:hideMark/>
          </w:tcPr>
          <w:p w14:paraId="254816A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41.3</w:t>
            </w:r>
          </w:p>
        </w:tc>
        <w:tc>
          <w:tcPr>
            <w:tcW w:w="910" w:type="dxa"/>
            <w:vMerge w:val="restart"/>
            <w:tcBorders>
              <w:top w:val="nil"/>
              <w:left w:val="nil"/>
              <w:bottom w:val="single" w:sz="4" w:space="0" w:color="000000"/>
              <w:right w:val="nil"/>
            </w:tcBorders>
            <w:shd w:val="clear" w:color="000000" w:fill="FFFFFF"/>
            <w:noWrap/>
            <w:vAlign w:val="center"/>
            <w:hideMark/>
          </w:tcPr>
          <w:p w14:paraId="59994CD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0.0332</w:t>
            </w:r>
          </w:p>
        </w:tc>
      </w:tr>
      <w:tr w:rsidR="004747FC" w:rsidRPr="006C4802" w14:paraId="08391039"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6F341F7E"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AMI</w:t>
            </w:r>
          </w:p>
        </w:tc>
        <w:tc>
          <w:tcPr>
            <w:tcW w:w="1357" w:type="dxa"/>
            <w:tcBorders>
              <w:top w:val="nil"/>
              <w:left w:val="nil"/>
              <w:bottom w:val="single" w:sz="4" w:space="0" w:color="auto"/>
              <w:right w:val="nil"/>
            </w:tcBorders>
            <w:shd w:val="clear" w:color="000000" w:fill="FFFFFF"/>
            <w:noWrap/>
            <w:vAlign w:val="bottom"/>
            <w:hideMark/>
          </w:tcPr>
          <w:p w14:paraId="3DA919F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1,223.45</w:t>
            </w:r>
          </w:p>
        </w:tc>
        <w:tc>
          <w:tcPr>
            <w:tcW w:w="1245" w:type="dxa"/>
            <w:tcBorders>
              <w:top w:val="nil"/>
              <w:left w:val="nil"/>
              <w:bottom w:val="single" w:sz="4" w:space="0" w:color="auto"/>
              <w:right w:val="nil"/>
            </w:tcBorders>
            <w:shd w:val="clear" w:color="000000" w:fill="FFFFFF"/>
            <w:noWrap/>
            <w:vAlign w:val="bottom"/>
            <w:hideMark/>
          </w:tcPr>
          <w:p w14:paraId="1B55CF8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w:t>
            </w:r>
          </w:p>
        </w:tc>
        <w:tc>
          <w:tcPr>
            <w:tcW w:w="1093" w:type="dxa"/>
            <w:tcBorders>
              <w:top w:val="nil"/>
              <w:left w:val="nil"/>
              <w:bottom w:val="single" w:sz="4" w:space="0" w:color="auto"/>
              <w:right w:val="nil"/>
            </w:tcBorders>
            <w:shd w:val="clear" w:color="000000" w:fill="FFFFFF"/>
            <w:noWrap/>
            <w:vAlign w:val="bottom"/>
            <w:hideMark/>
          </w:tcPr>
          <w:p w14:paraId="4606593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821" w:type="dxa"/>
            <w:vMerge/>
            <w:tcBorders>
              <w:top w:val="nil"/>
              <w:left w:val="nil"/>
              <w:bottom w:val="single" w:sz="4" w:space="0" w:color="000000"/>
              <w:right w:val="nil"/>
            </w:tcBorders>
            <w:vAlign w:val="center"/>
            <w:hideMark/>
          </w:tcPr>
          <w:p w14:paraId="7C9A36AC"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821" w:type="dxa"/>
            <w:vMerge/>
            <w:tcBorders>
              <w:top w:val="nil"/>
              <w:left w:val="nil"/>
              <w:bottom w:val="single" w:sz="4" w:space="0" w:color="000000"/>
              <w:right w:val="nil"/>
            </w:tcBorders>
            <w:vAlign w:val="center"/>
            <w:hideMark/>
          </w:tcPr>
          <w:p w14:paraId="4330698F"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1463" w:type="dxa"/>
            <w:vMerge/>
            <w:tcBorders>
              <w:top w:val="nil"/>
              <w:left w:val="nil"/>
              <w:bottom w:val="single" w:sz="4" w:space="0" w:color="000000"/>
              <w:right w:val="nil"/>
            </w:tcBorders>
            <w:vAlign w:val="center"/>
            <w:hideMark/>
          </w:tcPr>
          <w:p w14:paraId="334E5D34"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910" w:type="dxa"/>
            <w:vMerge/>
            <w:tcBorders>
              <w:top w:val="nil"/>
              <w:left w:val="nil"/>
              <w:bottom w:val="single" w:sz="4" w:space="0" w:color="000000"/>
              <w:right w:val="nil"/>
            </w:tcBorders>
            <w:vAlign w:val="center"/>
            <w:hideMark/>
          </w:tcPr>
          <w:p w14:paraId="605A6DF4"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r>
      <w:tr w:rsidR="004747FC" w:rsidRPr="006C4802" w14:paraId="0184D88F"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10300160"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Intervention</w:t>
            </w:r>
          </w:p>
        </w:tc>
        <w:tc>
          <w:tcPr>
            <w:tcW w:w="1357" w:type="dxa"/>
            <w:tcBorders>
              <w:top w:val="nil"/>
              <w:left w:val="nil"/>
              <w:bottom w:val="single" w:sz="4" w:space="0" w:color="auto"/>
              <w:right w:val="nil"/>
            </w:tcBorders>
            <w:shd w:val="clear" w:color="000000" w:fill="FFFFFF"/>
            <w:noWrap/>
            <w:vAlign w:val="bottom"/>
            <w:hideMark/>
          </w:tcPr>
          <w:p w14:paraId="1CB168D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28.2</w:t>
            </w:r>
          </w:p>
        </w:tc>
        <w:tc>
          <w:tcPr>
            <w:tcW w:w="1245" w:type="dxa"/>
            <w:tcBorders>
              <w:top w:val="nil"/>
              <w:left w:val="nil"/>
              <w:bottom w:val="single" w:sz="4" w:space="0" w:color="auto"/>
              <w:right w:val="nil"/>
            </w:tcBorders>
            <w:shd w:val="clear" w:color="000000" w:fill="FFFFFF"/>
            <w:noWrap/>
            <w:vAlign w:val="bottom"/>
            <w:hideMark/>
          </w:tcPr>
          <w:p w14:paraId="5D10A77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093" w:type="dxa"/>
            <w:tcBorders>
              <w:top w:val="nil"/>
              <w:left w:val="nil"/>
              <w:bottom w:val="single" w:sz="4" w:space="0" w:color="auto"/>
              <w:right w:val="nil"/>
            </w:tcBorders>
            <w:shd w:val="clear" w:color="000000" w:fill="FFFFFF"/>
            <w:noWrap/>
            <w:vAlign w:val="bottom"/>
            <w:hideMark/>
          </w:tcPr>
          <w:p w14:paraId="62F5A7D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0534EFF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821" w:type="dxa"/>
            <w:tcBorders>
              <w:top w:val="nil"/>
              <w:left w:val="nil"/>
              <w:bottom w:val="single" w:sz="4" w:space="0" w:color="auto"/>
              <w:right w:val="nil"/>
            </w:tcBorders>
            <w:shd w:val="clear" w:color="000000" w:fill="FFFFFF"/>
            <w:noWrap/>
            <w:vAlign w:val="bottom"/>
            <w:hideMark/>
          </w:tcPr>
          <w:p w14:paraId="5AE6E98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28.2</w:t>
            </w:r>
          </w:p>
        </w:tc>
        <w:tc>
          <w:tcPr>
            <w:tcW w:w="1463" w:type="dxa"/>
            <w:tcBorders>
              <w:top w:val="nil"/>
              <w:left w:val="nil"/>
              <w:bottom w:val="single" w:sz="4" w:space="0" w:color="auto"/>
              <w:right w:val="nil"/>
            </w:tcBorders>
            <w:shd w:val="clear" w:color="000000" w:fill="FFFFFF"/>
            <w:noWrap/>
            <w:vAlign w:val="bottom"/>
            <w:hideMark/>
          </w:tcPr>
          <w:p w14:paraId="6799406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single" w:sz="4" w:space="0" w:color="auto"/>
              <w:right w:val="nil"/>
            </w:tcBorders>
            <w:shd w:val="clear" w:color="000000" w:fill="FFFFFF"/>
            <w:noWrap/>
            <w:vAlign w:val="bottom"/>
            <w:hideMark/>
          </w:tcPr>
          <w:p w14:paraId="7D49566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61867FC8"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60749454" w14:textId="77777777" w:rsidR="004747FC" w:rsidRPr="006C4802" w:rsidRDefault="004747FC" w:rsidP="004C469F">
            <w:pPr>
              <w:spacing w:after="0" w:line="240" w:lineRule="auto"/>
              <w:jc w:val="right"/>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Total costs</w:t>
            </w:r>
          </w:p>
        </w:tc>
        <w:tc>
          <w:tcPr>
            <w:tcW w:w="1357" w:type="dxa"/>
            <w:tcBorders>
              <w:top w:val="nil"/>
              <w:left w:val="nil"/>
              <w:bottom w:val="single" w:sz="4" w:space="0" w:color="auto"/>
              <w:right w:val="nil"/>
            </w:tcBorders>
            <w:shd w:val="clear" w:color="000000" w:fill="FFFFFF"/>
            <w:noWrap/>
            <w:vAlign w:val="bottom"/>
            <w:hideMark/>
          </w:tcPr>
          <w:p w14:paraId="736B4510"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 </w:t>
            </w:r>
          </w:p>
        </w:tc>
        <w:tc>
          <w:tcPr>
            <w:tcW w:w="1245" w:type="dxa"/>
            <w:tcBorders>
              <w:top w:val="nil"/>
              <w:left w:val="nil"/>
              <w:bottom w:val="single" w:sz="4" w:space="0" w:color="auto"/>
              <w:right w:val="nil"/>
            </w:tcBorders>
            <w:shd w:val="clear" w:color="000000" w:fill="FFFFFF"/>
            <w:noWrap/>
            <w:vAlign w:val="bottom"/>
            <w:hideMark/>
          </w:tcPr>
          <w:p w14:paraId="7545675A"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 </w:t>
            </w:r>
          </w:p>
        </w:tc>
        <w:tc>
          <w:tcPr>
            <w:tcW w:w="1093" w:type="dxa"/>
            <w:tcBorders>
              <w:top w:val="nil"/>
              <w:left w:val="nil"/>
              <w:bottom w:val="single" w:sz="4" w:space="0" w:color="auto"/>
              <w:right w:val="nil"/>
            </w:tcBorders>
            <w:shd w:val="clear" w:color="000000" w:fill="FFFFFF"/>
            <w:noWrap/>
            <w:vAlign w:val="bottom"/>
            <w:hideMark/>
          </w:tcPr>
          <w:p w14:paraId="029AE14F"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0AC23FB0"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521.6</w:t>
            </w:r>
          </w:p>
        </w:tc>
        <w:tc>
          <w:tcPr>
            <w:tcW w:w="821" w:type="dxa"/>
            <w:tcBorders>
              <w:top w:val="nil"/>
              <w:left w:val="nil"/>
              <w:bottom w:val="single" w:sz="4" w:space="0" w:color="auto"/>
              <w:right w:val="nil"/>
            </w:tcBorders>
            <w:shd w:val="clear" w:color="000000" w:fill="FFFFFF"/>
            <w:noWrap/>
            <w:vAlign w:val="bottom"/>
            <w:hideMark/>
          </w:tcPr>
          <w:p w14:paraId="5911E7F4"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163.2</w:t>
            </w:r>
          </w:p>
        </w:tc>
        <w:tc>
          <w:tcPr>
            <w:tcW w:w="1463" w:type="dxa"/>
            <w:tcBorders>
              <w:top w:val="nil"/>
              <w:left w:val="nil"/>
              <w:bottom w:val="single" w:sz="4" w:space="0" w:color="auto"/>
              <w:right w:val="nil"/>
            </w:tcBorders>
            <w:shd w:val="clear" w:color="000000" w:fill="FFFFFF"/>
            <w:noWrap/>
            <w:vAlign w:val="bottom"/>
            <w:hideMark/>
          </w:tcPr>
          <w:p w14:paraId="1EFC6223"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358.5</w:t>
            </w:r>
          </w:p>
        </w:tc>
        <w:tc>
          <w:tcPr>
            <w:tcW w:w="910" w:type="dxa"/>
            <w:tcBorders>
              <w:top w:val="nil"/>
              <w:left w:val="nil"/>
              <w:bottom w:val="single" w:sz="4" w:space="0" w:color="auto"/>
              <w:right w:val="nil"/>
            </w:tcBorders>
            <w:shd w:val="clear" w:color="000000" w:fill="FFFFFF"/>
            <w:noWrap/>
            <w:vAlign w:val="bottom"/>
            <w:hideMark/>
          </w:tcPr>
          <w:p w14:paraId="534D8F7D"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0.0001</w:t>
            </w:r>
          </w:p>
        </w:tc>
      </w:tr>
      <w:tr w:rsidR="004747FC" w:rsidRPr="006C4802" w14:paraId="75B8097A" w14:textId="77777777" w:rsidTr="004C469F">
        <w:trPr>
          <w:trHeight w:val="53"/>
        </w:trPr>
        <w:tc>
          <w:tcPr>
            <w:tcW w:w="12634" w:type="dxa"/>
            <w:gridSpan w:val="8"/>
            <w:tcBorders>
              <w:top w:val="single" w:sz="4" w:space="0" w:color="auto"/>
              <w:left w:val="nil"/>
              <w:bottom w:val="single" w:sz="4" w:space="0" w:color="auto"/>
              <w:right w:val="nil"/>
            </w:tcBorders>
            <w:shd w:val="clear" w:color="000000" w:fill="D9D9D9"/>
            <w:noWrap/>
            <w:vAlign w:val="bottom"/>
            <w:hideMark/>
          </w:tcPr>
          <w:p w14:paraId="7FE0FF88" w14:textId="77777777" w:rsidR="004747FC" w:rsidRPr="006C4802" w:rsidRDefault="004747FC" w:rsidP="004C469F">
            <w:pPr>
              <w:spacing w:after="0" w:line="240" w:lineRule="auto"/>
              <w:jc w:val="center"/>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After multiple imputation</w:t>
            </w:r>
            <w:r w:rsidRPr="006C4802">
              <w:rPr>
                <w:rFonts w:eastAsia="Times New Roman" w:cstheme="minorHAnsi"/>
                <w:b/>
                <w:bCs/>
                <w:color w:val="000000"/>
                <w:sz w:val="18"/>
                <w:szCs w:val="18"/>
                <w:vertAlign w:val="superscript"/>
                <w:lang w:val="en-GB" w:eastAsia="es-ES"/>
              </w:rPr>
              <w:t>+</w:t>
            </w:r>
          </w:p>
        </w:tc>
      </w:tr>
      <w:tr w:rsidR="004747FC" w:rsidRPr="006C4802" w14:paraId="3547CCC0" w14:textId="77777777" w:rsidTr="004C469F">
        <w:trPr>
          <w:trHeight w:val="53"/>
        </w:trPr>
        <w:tc>
          <w:tcPr>
            <w:tcW w:w="4924" w:type="dxa"/>
            <w:tcBorders>
              <w:top w:val="nil"/>
              <w:left w:val="nil"/>
              <w:bottom w:val="nil"/>
              <w:right w:val="nil"/>
            </w:tcBorders>
            <w:shd w:val="clear" w:color="000000" w:fill="FFFFFF"/>
            <w:noWrap/>
            <w:vAlign w:val="bottom"/>
            <w:hideMark/>
          </w:tcPr>
          <w:p w14:paraId="30507DF0"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Primary care visits; n (mean)</w:t>
            </w:r>
          </w:p>
        </w:tc>
        <w:tc>
          <w:tcPr>
            <w:tcW w:w="1357" w:type="dxa"/>
            <w:tcBorders>
              <w:top w:val="nil"/>
              <w:left w:val="nil"/>
              <w:bottom w:val="nil"/>
              <w:right w:val="nil"/>
            </w:tcBorders>
            <w:shd w:val="clear" w:color="000000" w:fill="FFFFFF"/>
            <w:noWrap/>
            <w:vAlign w:val="bottom"/>
            <w:hideMark/>
          </w:tcPr>
          <w:p w14:paraId="1AFC3A5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64.07</w:t>
            </w:r>
          </w:p>
        </w:tc>
        <w:tc>
          <w:tcPr>
            <w:tcW w:w="1245" w:type="dxa"/>
            <w:tcBorders>
              <w:top w:val="nil"/>
              <w:left w:val="nil"/>
              <w:bottom w:val="nil"/>
              <w:right w:val="nil"/>
            </w:tcBorders>
            <w:shd w:val="clear" w:color="000000" w:fill="FFFFFF"/>
            <w:noWrap/>
            <w:vAlign w:val="bottom"/>
            <w:hideMark/>
          </w:tcPr>
          <w:p w14:paraId="59566FB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230 (2.19)</w:t>
            </w:r>
          </w:p>
        </w:tc>
        <w:tc>
          <w:tcPr>
            <w:tcW w:w="1093" w:type="dxa"/>
            <w:tcBorders>
              <w:top w:val="nil"/>
              <w:left w:val="nil"/>
              <w:bottom w:val="nil"/>
              <w:right w:val="nil"/>
            </w:tcBorders>
            <w:shd w:val="clear" w:color="000000" w:fill="FFFFFF"/>
            <w:noWrap/>
            <w:vAlign w:val="bottom"/>
            <w:hideMark/>
          </w:tcPr>
          <w:p w14:paraId="6407EEE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61 (0.51)</w:t>
            </w:r>
          </w:p>
        </w:tc>
        <w:tc>
          <w:tcPr>
            <w:tcW w:w="821" w:type="dxa"/>
            <w:tcBorders>
              <w:top w:val="nil"/>
              <w:left w:val="nil"/>
              <w:bottom w:val="nil"/>
              <w:right w:val="nil"/>
            </w:tcBorders>
            <w:shd w:val="clear" w:color="000000" w:fill="FFFFFF"/>
            <w:noWrap/>
            <w:vAlign w:val="bottom"/>
            <w:hideMark/>
          </w:tcPr>
          <w:p w14:paraId="1F66168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140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3</w:t>
            </w:r>
          </w:p>
        </w:tc>
        <w:tc>
          <w:tcPr>
            <w:tcW w:w="821" w:type="dxa"/>
            <w:tcBorders>
              <w:top w:val="nil"/>
              <w:left w:val="nil"/>
              <w:bottom w:val="nil"/>
              <w:right w:val="nil"/>
            </w:tcBorders>
            <w:shd w:val="clear" w:color="000000" w:fill="FFFFFF"/>
            <w:noWrap/>
            <w:vAlign w:val="bottom"/>
            <w:hideMark/>
          </w:tcPr>
          <w:p w14:paraId="2A7BDCE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32</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8</w:t>
            </w:r>
          </w:p>
        </w:tc>
        <w:tc>
          <w:tcPr>
            <w:tcW w:w="1463" w:type="dxa"/>
            <w:tcBorders>
              <w:top w:val="nil"/>
              <w:left w:val="nil"/>
              <w:bottom w:val="nil"/>
              <w:right w:val="nil"/>
            </w:tcBorders>
            <w:shd w:val="clear" w:color="000000" w:fill="FFFFFF"/>
            <w:noWrap/>
            <w:vAlign w:val="bottom"/>
            <w:hideMark/>
          </w:tcPr>
          <w:p w14:paraId="6CD5DD1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107</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5</w:t>
            </w:r>
          </w:p>
        </w:tc>
        <w:tc>
          <w:tcPr>
            <w:tcW w:w="910" w:type="dxa"/>
            <w:tcBorders>
              <w:top w:val="nil"/>
              <w:left w:val="nil"/>
              <w:bottom w:val="nil"/>
              <w:right w:val="nil"/>
            </w:tcBorders>
            <w:shd w:val="clear" w:color="000000" w:fill="FFFFFF"/>
            <w:noWrap/>
            <w:vAlign w:val="bottom"/>
            <w:hideMark/>
          </w:tcPr>
          <w:p w14:paraId="6390638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000</w:t>
            </w:r>
          </w:p>
        </w:tc>
      </w:tr>
      <w:tr w:rsidR="004747FC" w:rsidRPr="006C4802" w14:paraId="35026962" w14:textId="77777777" w:rsidTr="004C469F">
        <w:trPr>
          <w:trHeight w:val="53"/>
        </w:trPr>
        <w:tc>
          <w:tcPr>
            <w:tcW w:w="4924" w:type="dxa"/>
            <w:tcBorders>
              <w:top w:val="single" w:sz="4" w:space="0" w:color="auto"/>
              <w:left w:val="nil"/>
              <w:bottom w:val="nil"/>
              <w:right w:val="nil"/>
            </w:tcBorders>
            <w:shd w:val="clear" w:color="000000" w:fill="FFFFFF"/>
            <w:noWrap/>
            <w:vAlign w:val="bottom"/>
            <w:hideMark/>
          </w:tcPr>
          <w:p w14:paraId="1E86A1E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Specialty care visits; n(mean)</w:t>
            </w:r>
          </w:p>
        </w:tc>
        <w:tc>
          <w:tcPr>
            <w:tcW w:w="1357" w:type="dxa"/>
            <w:tcBorders>
              <w:top w:val="single" w:sz="4" w:space="0" w:color="auto"/>
              <w:left w:val="nil"/>
              <w:bottom w:val="nil"/>
              <w:right w:val="nil"/>
            </w:tcBorders>
            <w:shd w:val="clear" w:color="000000" w:fill="FFFFFF"/>
            <w:noWrap/>
            <w:vAlign w:val="bottom"/>
            <w:hideMark/>
          </w:tcPr>
          <w:p w14:paraId="2DFD6DE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81.38</w:t>
            </w:r>
          </w:p>
        </w:tc>
        <w:tc>
          <w:tcPr>
            <w:tcW w:w="1245" w:type="dxa"/>
            <w:tcBorders>
              <w:top w:val="single" w:sz="4" w:space="0" w:color="auto"/>
              <w:left w:val="nil"/>
              <w:bottom w:val="nil"/>
              <w:right w:val="nil"/>
            </w:tcBorders>
            <w:shd w:val="clear" w:color="000000" w:fill="FFFFFF"/>
            <w:noWrap/>
            <w:vAlign w:val="bottom"/>
            <w:hideMark/>
          </w:tcPr>
          <w:p w14:paraId="6E6D70E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129 (1.23)</w:t>
            </w:r>
          </w:p>
        </w:tc>
        <w:tc>
          <w:tcPr>
            <w:tcW w:w="1093" w:type="dxa"/>
            <w:tcBorders>
              <w:top w:val="single" w:sz="4" w:space="0" w:color="auto"/>
              <w:left w:val="nil"/>
              <w:bottom w:val="nil"/>
              <w:right w:val="nil"/>
            </w:tcBorders>
            <w:shd w:val="clear" w:color="000000" w:fill="FFFFFF"/>
            <w:noWrap/>
            <w:vAlign w:val="bottom"/>
            <w:hideMark/>
          </w:tcPr>
          <w:p w14:paraId="779267F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82 (0.69)</w:t>
            </w:r>
          </w:p>
        </w:tc>
        <w:tc>
          <w:tcPr>
            <w:tcW w:w="821" w:type="dxa"/>
            <w:tcBorders>
              <w:top w:val="single" w:sz="4" w:space="0" w:color="auto"/>
              <w:left w:val="nil"/>
              <w:bottom w:val="nil"/>
              <w:right w:val="nil"/>
            </w:tcBorders>
            <w:shd w:val="clear" w:color="000000" w:fill="FFFFFF"/>
            <w:noWrap/>
            <w:vAlign w:val="bottom"/>
            <w:hideMark/>
          </w:tcPr>
          <w:p w14:paraId="46ACA67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100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0</w:t>
            </w:r>
          </w:p>
        </w:tc>
        <w:tc>
          <w:tcPr>
            <w:tcW w:w="821" w:type="dxa"/>
            <w:tcBorders>
              <w:top w:val="single" w:sz="4" w:space="0" w:color="auto"/>
              <w:left w:val="nil"/>
              <w:bottom w:val="nil"/>
              <w:right w:val="nil"/>
            </w:tcBorders>
            <w:shd w:val="clear" w:color="000000" w:fill="FFFFFF"/>
            <w:noWrap/>
            <w:vAlign w:val="bottom"/>
            <w:hideMark/>
          </w:tcPr>
          <w:p w14:paraId="687BBED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56</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1</w:t>
            </w:r>
          </w:p>
        </w:tc>
        <w:tc>
          <w:tcPr>
            <w:tcW w:w="1463" w:type="dxa"/>
            <w:tcBorders>
              <w:top w:val="single" w:sz="4" w:space="0" w:color="auto"/>
              <w:left w:val="nil"/>
              <w:bottom w:val="nil"/>
              <w:right w:val="nil"/>
            </w:tcBorders>
            <w:shd w:val="clear" w:color="000000" w:fill="FFFFFF"/>
            <w:noWrap/>
            <w:vAlign w:val="bottom"/>
            <w:hideMark/>
          </w:tcPr>
          <w:p w14:paraId="6E54DEC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43</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9</w:t>
            </w:r>
          </w:p>
        </w:tc>
        <w:tc>
          <w:tcPr>
            <w:tcW w:w="910" w:type="dxa"/>
            <w:tcBorders>
              <w:top w:val="single" w:sz="4" w:space="0" w:color="auto"/>
              <w:left w:val="nil"/>
              <w:bottom w:val="nil"/>
              <w:right w:val="nil"/>
            </w:tcBorders>
            <w:shd w:val="clear" w:color="000000" w:fill="FFFFFF"/>
            <w:noWrap/>
            <w:vAlign w:val="bottom"/>
            <w:hideMark/>
          </w:tcPr>
          <w:p w14:paraId="48F3334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002</w:t>
            </w:r>
          </w:p>
        </w:tc>
      </w:tr>
      <w:tr w:rsidR="004747FC" w:rsidRPr="006C4802" w14:paraId="41FC79E1" w14:textId="77777777" w:rsidTr="004C469F">
        <w:trPr>
          <w:trHeight w:val="63"/>
        </w:trPr>
        <w:tc>
          <w:tcPr>
            <w:tcW w:w="4924" w:type="dxa"/>
            <w:tcBorders>
              <w:top w:val="nil"/>
              <w:left w:val="nil"/>
              <w:bottom w:val="nil"/>
              <w:right w:val="nil"/>
            </w:tcBorders>
            <w:shd w:val="clear" w:color="000000" w:fill="FFFFFF"/>
            <w:noWrap/>
            <w:vAlign w:val="bottom"/>
            <w:hideMark/>
          </w:tcPr>
          <w:p w14:paraId="3891987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A&amp;E primary care visits; n(mean)</w:t>
            </w:r>
          </w:p>
        </w:tc>
        <w:tc>
          <w:tcPr>
            <w:tcW w:w="1357" w:type="dxa"/>
            <w:tcBorders>
              <w:top w:val="nil"/>
              <w:left w:val="nil"/>
              <w:bottom w:val="nil"/>
              <w:right w:val="nil"/>
            </w:tcBorders>
            <w:shd w:val="clear" w:color="000000" w:fill="FFFFFF"/>
            <w:noWrap/>
            <w:vAlign w:val="bottom"/>
            <w:hideMark/>
          </w:tcPr>
          <w:p w14:paraId="4493BC9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73.3</w:t>
            </w:r>
          </w:p>
        </w:tc>
        <w:tc>
          <w:tcPr>
            <w:tcW w:w="1245" w:type="dxa"/>
            <w:tcBorders>
              <w:top w:val="nil"/>
              <w:left w:val="nil"/>
              <w:bottom w:val="nil"/>
              <w:right w:val="nil"/>
            </w:tcBorders>
            <w:shd w:val="clear" w:color="000000" w:fill="FFFFFF"/>
            <w:noWrap/>
            <w:vAlign w:val="bottom"/>
            <w:hideMark/>
          </w:tcPr>
          <w:p w14:paraId="72B7BEA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26 (0.25)</w:t>
            </w:r>
          </w:p>
        </w:tc>
        <w:tc>
          <w:tcPr>
            <w:tcW w:w="1093" w:type="dxa"/>
            <w:tcBorders>
              <w:top w:val="nil"/>
              <w:left w:val="nil"/>
              <w:bottom w:val="nil"/>
              <w:right w:val="nil"/>
            </w:tcBorders>
            <w:shd w:val="clear" w:color="000000" w:fill="FFFFFF"/>
            <w:noWrap/>
            <w:vAlign w:val="bottom"/>
            <w:hideMark/>
          </w:tcPr>
          <w:p w14:paraId="0E19206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8 (0.07)</w:t>
            </w:r>
          </w:p>
        </w:tc>
        <w:tc>
          <w:tcPr>
            <w:tcW w:w="821" w:type="dxa"/>
            <w:tcBorders>
              <w:top w:val="nil"/>
              <w:left w:val="nil"/>
              <w:bottom w:val="nil"/>
              <w:right w:val="nil"/>
            </w:tcBorders>
            <w:shd w:val="clear" w:color="000000" w:fill="FFFFFF"/>
            <w:noWrap/>
            <w:vAlign w:val="bottom"/>
            <w:hideMark/>
          </w:tcPr>
          <w:p w14:paraId="74FCB0E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18</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2</w:t>
            </w:r>
          </w:p>
        </w:tc>
        <w:tc>
          <w:tcPr>
            <w:tcW w:w="821" w:type="dxa"/>
            <w:tcBorders>
              <w:top w:val="nil"/>
              <w:left w:val="nil"/>
              <w:bottom w:val="nil"/>
              <w:right w:val="nil"/>
            </w:tcBorders>
            <w:shd w:val="clear" w:color="000000" w:fill="FFFFFF"/>
            <w:noWrap/>
            <w:vAlign w:val="bottom"/>
            <w:hideMark/>
          </w:tcPr>
          <w:p w14:paraId="1D1BBBE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4</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9</w:t>
            </w:r>
          </w:p>
        </w:tc>
        <w:tc>
          <w:tcPr>
            <w:tcW w:w="1463" w:type="dxa"/>
            <w:tcBorders>
              <w:top w:val="nil"/>
              <w:left w:val="nil"/>
              <w:bottom w:val="nil"/>
              <w:right w:val="nil"/>
            </w:tcBorders>
            <w:shd w:val="clear" w:color="000000" w:fill="FFFFFF"/>
            <w:noWrap/>
            <w:vAlign w:val="bottom"/>
            <w:hideMark/>
          </w:tcPr>
          <w:p w14:paraId="4C045E1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13</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2</w:t>
            </w:r>
          </w:p>
        </w:tc>
        <w:tc>
          <w:tcPr>
            <w:tcW w:w="910" w:type="dxa"/>
            <w:tcBorders>
              <w:top w:val="nil"/>
              <w:left w:val="nil"/>
              <w:bottom w:val="nil"/>
              <w:right w:val="nil"/>
            </w:tcBorders>
            <w:shd w:val="clear" w:color="000000" w:fill="FFFFFF"/>
            <w:noWrap/>
            <w:vAlign w:val="bottom"/>
            <w:hideMark/>
          </w:tcPr>
          <w:p w14:paraId="5E99812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003</w:t>
            </w:r>
          </w:p>
        </w:tc>
      </w:tr>
      <w:tr w:rsidR="004747FC" w:rsidRPr="006C4802" w14:paraId="33D01A96" w14:textId="77777777" w:rsidTr="004C469F">
        <w:trPr>
          <w:trHeight w:val="53"/>
        </w:trPr>
        <w:tc>
          <w:tcPr>
            <w:tcW w:w="4924" w:type="dxa"/>
            <w:tcBorders>
              <w:top w:val="single" w:sz="4" w:space="0" w:color="auto"/>
              <w:left w:val="nil"/>
              <w:bottom w:val="nil"/>
              <w:right w:val="nil"/>
            </w:tcBorders>
            <w:shd w:val="clear" w:color="000000" w:fill="FFFFFF"/>
            <w:noWrap/>
            <w:vAlign w:val="bottom"/>
            <w:hideMark/>
          </w:tcPr>
          <w:p w14:paraId="0DDC75D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A&amp;E hospital visits; n(mean)</w:t>
            </w:r>
          </w:p>
        </w:tc>
        <w:tc>
          <w:tcPr>
            <w:tcW w:w="1357" w:type="dxa"/>
            <w:tcBorders>
              <w:top w:val="single" w:sz="4" w:space="0" w:color="auto"/>
              <w:left w:val="nil"/>
              <w:bottom w:val="nil"/>
              <w:right w:val="nil"/>
            </w:tcBorders>
            <w:shd w:val="clear" w:color="000000" w:fill="FFFFFF"/>
            <w:noWrap/>
            <w:vAlign w:val="bottom"/>
            <w:hideMark/>
          </w:tcPr>
          <w:p w14:paraId="5DA2AA4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215.06</w:t>
            </w:r>
          </w:p>
        </w:tc>
        <w:tc>
          <w:tcPr>
            <w:tcW w:w="1245" w:type="dxa"/>
            <w:tcBorders>
              <w:top w:val="single" w:sz="4" w:space="0" w:color="auto"/>
              <w:left w:val="nil"/>
              <w:bottom w:val="nil"/>
              <w:right w:val="nil"/>
            </w:tcBorders>
            <w:shd w:val="clear" w:color="000000" w:fill="FFFFFF"/>
            <w:noWrap/>
            <w:vAlign w:val="bottom"/>
            <w:hideMark/>
          </w:tcPr>
          <w:p w14:paraId="446B3D7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28 (0.27)</w:t>
            </w:r>
          </w:p>
        </w:tc>
        <w:tc>
          <w:tcPr>
            <w:tcW w:w="1093" w:type="dxa"/>
            <w:tcBorders>
              <w:top w:val="single" w:sz="4" w:space="0" w:color="auto"/>
              <w:left w:val="nil"/>
              <w:bottom w:val="nil"/>
              <w:right w:val="nil"/>
            </w:tcBorders>
            <w:shd w:val="clear" w:color="000000" w:fill="FFFFFF"/>
            <w:noWrap/>
            <w:vAlign w:val="bottom"/>
            <w:hideMark/>
          </w:tcPr>
          <w:p w14:paraId="61219F46"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 (0.01)</w:t>
            </w:r>
          </w:p>
        </w:tc>
        <w:tc>
          <w:tcPr>
            <w:tcW w:w="821" w:type="dxa"/>
            <w:tcBorders>
              <w:top w:val="single" w:sz="4" w:space="0" w:color="auto"/>
              <w:left w:val="nil"/>
              <w:bottom w:val="nil"/>
              <w:right w:val="nil"/>
            </w:tcBorders>
            <w:shd w:val="clear" w:color="000000" w:fill="FFFFFF"/>
            <w:noWrap/>
            <w:vAlign w:val="bottom"/>
            <w:hideMark/>
          </w:tcPr>
          <w:p w14:paraId="61E81E3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57</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3</w:t>
            </w:r>
          </w:p>
        </w:tc>
        <w:tc>
          <w:tcPr>
            <w:tcW w:w="821" w:type="dxa"/>
            <w:tcBorders>
              <w:top w:val="single" w:sz="4" w:space="0" w:color="auto"/>
              <w:left w:val="nil"/>
              <w:bottom w:val="nil"/>
              <w:right w:val="nil"/>
            </w:tcBorders>
            <w:shd w:val="clear" w:color="000000" w:fill="FFFFFF"/>
            <w:noWrap/>
            <w:vAlign w:val="bottom"/>
            <w:hideMark/>
          </w:tcPr>
          <w:p w14:paraId="20DCF3E3"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8</w:t>
            </w:r>
          </w:p>
        </w:tc>
        <w:tc>
          <w:tcPr>
            <w:tcW w:w="1463" w:type="dxa"/>
            <w:tcBorders>
              <w:top w:val="single" w:sz="4" w:space="0" w:color="auto"/>
              <w:left w:val="nil"/>
              <w:bottom w:val="nil"/>
              <w:right w:val="nil"/>
            </w:tcBorders>
            <w:shd w:val="clear" w:color="000000" w:fill="FFFFFF"/>
            <w:noWrap/>
            <w:vAlign w:val="bottom"/>
            <w:hideMark/>
          </w:tcPr>
          <w:p w14:paraId="57850A4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55</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5</w:t>
            </w:r>
          </w:p>
        </w:tc>
        <w:tc>
          <w:tcPr>
            <w:tcW w:w="910" w:type="dxa"/>
            <w:tcBorders>
              <w:top w:val="single" w:sz="4" w:space="0" w:color="auto"/>
              <w:left w:val="nil"/>
              <w:bottom w:val="nil"/>
              <w:right w:val="nil"/>
            </w:tcBorders>
            <w:shd w:val="clear" w:color="000000" w:fill="FFFFFF"/>
            <w:noWrap/>
            <w:vAlign w:val="bottom"/>
            <w:hideMark/>
          </w:tcPr>
          <w:p w14:paraId="25E741B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r>
      <w:tr w:rsidR="004747FC" w:rsidRPr="006C4802" w14:paraId="0D597900" w14:textId="77777777" w:rsidTr="004C469F">
        <w:trPr>
          <w:trHeight w:val="53"/>
        </w:trPr>
        <w:tc>
          <w:tcPr>
            <w:tcW w:w="4924" w:type="dxa"/>
            <w:tcBorders>
              <w:top w:val="single" w:sz="4" w:space="0" w:color="auto"/>
              <w:left w:val="nil"/>
              <w:bottom w:val="nil"/>
              <w:right w:val="nil"/>
            </w:tcBorders>
            <w:shd w:val="clear" w:color="000000" w:fill="FFFFFF"/>
            <w:noWrap/>
            <w:vAlign w:val="bottom"/>
            <w:hideMark/>
          </w:tcPr>
          <w:p w14:paraId="5198CCE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Hospital admissions; n</w:t>
            </w:r>
          </w:p>
        </w:tc>
        <w:tc>
          <w:tcPr>
            <w:tcW w:w="1357" w:type="dxa"/>
            <w:tcBorders>
              <w:top w:val="single" w:sz="4" w:space="0" w:color="auto"/>
              <w:left w:val="nil"/>
              <w:bottom w:val="nil"/>
              <w:right w:val="nil"/>
            </w:tcBorders>
            <w:shd w:val="clear" w:color="000000" w:fill="FFFFFF"/>
            <w:noWrap/>
            <w:vAlign w:val="bottom"/>
            <w:hideMark/>
          </w:tcPr>
          <w:p w14:paraId="6DFA712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245" w:type="dxa"/>
            <w:tcBorders>
              <w:top w:val="single" w:sz="4" w:space="0" w:color="auto"/>
              <w:left w:val="nil"/>
              <w:bottom w:val="nil"/>
              <w:right w:val="nil"/>
            </w:tcBorders>
            <w:shd w:val="clear" w:color="000000" w:fill="FFFFFF"/>
            <w:noWrap/>
            <w:vAlign w:val="bottom"/>
            <w:hideMark/>
          </w:tcPr>
          <w:p w14:paraId="3BD46CFE"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093" w:type="dxa"/>
            <w:tcBorders>
              <w:top w:val="single" w:sz="4" w:space="0" w:color="auto"/>
              <w:left w:val="nil"/>
              <w:bottom w:val="nil"/>
              <w:right w:val="nil"/>
            </w:tcBorders>
            <w:shd w:val="clear" w:color="000000" w:fill="FFFFFF"/>
            <w:noWrap/>
            <w:vAlign w:val="bottom"/>
            <w:hideMark/>
          </w:tcPr>
          <w:p w14:paraId="5F66152D"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single" w:sz="4" w:space="0" w:color="auto"/>
              <w:left w:val="nil"/>
              <w:bottom w:val="nil"/>
              <w:right w:val="nil"/>
            </w:tcBorders>
            <w:shd w:val="clear" w:color="000000" w:fill="FFFFFF"/>
            <w:noWrap/>
            <w:vAlign w:val="bottom"/>
            <w:hideMark/>
          </w:tcPr>
          <w:p w14:paraId="6A47556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single" w:sz="4" w:space="0" w:color="auto"/>
              <w:left w:val="nil"/>
              <w:bottom w:val="nil"/>
              <w:right w:val="nil"/>
            </w:tcBorders>
            <w:shd w:val="clear" w:color="000000" w:fill="FFFFFF"/>
            <w:noWrap/>
            <w:vAlign w:val="bottom"/>
            <w:hideMark/>
          </w:tcPr>
          <w:p w14:paraId="4DA5675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463" w:type="dxa"/>
            <w:tcBorders>
              <w:top w:val="single" w:sz="4" w:space="0" w:color="auto"/>
              <w:left w:val="nil"/>
              <w:bottom w:val="nil"/>
              <w:right w:val="nil"/>
            </w:tcBorders>
            <w:shd w:val="clear" w:color="000000" w:fill="FFFFFF"/>
            <w:noWrap/>
            <w:vAlign w:val="bottom"/>
            <w:hideMark/>
          </w:tcPr>
          <w:p w14:paraId="5D7AD45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single" w:sz="4" w:space="0" w:color="auto"/>
              <w:left w:val="nil"/>
              <w:bottom w:val="nil"/>
              <w:right w:val="nil"/>
            </w:tcBorders>
            <w:shd w:val="clear" w:color="000000" w:fill="FFFFFF"/>
            <w:noWrap/>
            <w:vAlign w:val="bottom"/>
            <w:hideMark/>
          </w:tcPr>
          <w:p w14:paraId="4C30F5F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2A4931FE" w14:textId="77777777" w:rsidTr="004C469F">
        <w:trPr>
          <w:trHeight w:val="63"/>
        </w:trPr>
        <w:tc>
          <w:tcPr>
            <w:tcW w:w="4924" w:type="dxa"/>
            <w:tcBorders>
              <w:top w:val="nil"/>
              <w:left w:val="nil"/>
              <w:bottom w:val="nil"/>
              <w:right w:val="nil"/>
            </w:tcBorders>
            <w:shd w:val="clear" w:color="000000" w:fill="FFFFFF"/>
            <w:noWrap/>
            <w:vAlign w:val="bottom"/>
            <w:hideMark/>
          </w:tcPr>
          <w:p w14:paraId="3C83AE2C"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anemia</w:t>
            </w:r>
          </w:p>
        </w:tc>
        <w:tc>
          <w:tcPr>
            <w:tcW w:w="1357" w:type="dxa"/>
            <w:tcBorders>
              <w:top w:val="nil"/>
              <w:left w:val="nil"/>
              <w:bottom w:val="nil"/>
              <w:right w:val="nil"/>
            </w:tcBorders>
            <w:shd w:val="clear" w:color="000000" w:fill="FFFFFF"/>
            <w:noWrap/>
            <w:vAlign w:val="bottom"/>
            <w:hideMark/>
          </w:tcPr>
          <w:p w14:paraId="22BD982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945.19</w:t>
            </w:r>
          </w:p>
        </w:tc>
        <w:tc>
          <w:tcPr>
            <w:tcW w:w="1245" w:type="dxa"/>
            <w:tcBorders>
              <w:top w:val="nil"/>
              <w:left w:val="nil"/>
              <w:bottom w:val="nil"/>
              <w:right w:val="nil"/>
            </w:tcBorders>
            <w:shd w:val="clear" w:color="000000" w:fill="FFFFFF"/>
            <w:noWrap/>
            <w:vAlign w:val="bottom"/>
            <w:hideMark/>
          </w:tcPr>
          <w:p w14:paraId="5E83565A"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4</w:t>
            </w:r>
          </w:p>
        </w:tc>
        <w:tc>
          <w:tcPr>
            <w:tcW w:w="1093" w:type="dxa"/>
            <w:tcBorders>
              <w:top w:val="nil"/>
              <w:left w:val="nil"/>
              <w:bottom w:val="nil"/>
              <w:right w:val="nil"/>
            </w:tcBorders>
            <w:shd w:val="clear" w:color="000000" w:fill="FFFFFF"/>
            <w:noWrap/>
            <w:vAlign w:val="bottom"/>
            <w:hideMark/>
          </w:tcPr>
          <w:p w14:paraId="6F94A564"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821" w:type="dxa"/>
            <w:vMerge w:val="restart"/>
            <w:tcBorders>
              <w:top w:val="nil"/>
              <w:left w:val="nil"/>
              <w:bottom w:val="single" w:sz="4" w:space="0" w:color="000000"/>
              <w:right w:val="nil"/>
            </w:tcBorders>
            <w:shd w:val="clear" w:color="000000" w:fill="FFFFFF"/>
            <w:noWrap/>
            <w:vAlign w:val="center"/>
            <w:hideMark/>
          </w:tcPr>
          <w:p w14:paraId="3499E058"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59</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3</w:t>
            </w:r>
          </w:p>
        </w:tc>
        <w:tc>
          <w:tcPr>
            <w:tcW w:w="821" w:type="dxa"/>
            <w:vMerge w:val="restart"/>
            <w:tcBorders>
              <w:top w:val="nil"/>
              <w:left w:val="nil"/>
              <w:bottom w:val="single" w:sz="4" w:space="0" w:color="000000"/>
              <w:right w:val="nil"/>
            </w:tcBorders>
            <w:shd w:val="clear" w:color="000000" w:fill="FFFFFF"/>
            <w:noWrap/>
            <w:vAlign w:val="center"/>
            <w:hideMark/>
          </w:tcPr>
          <w:p w14:paraId="0E4062EB"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0</w:t>
            </w:r>
          </w:p>
        </w:tc>
        <w:tc>
          <w:tcPr>
            <w:tcW w:w="1463" w:type="dxa"/>
            <w:vMerge w:val="restart"/>
            <w:tcBorders>
              <w:top w:val="nil"/>
              <w:left w:val="nil"/>
              <w:bottom w:val="single" w:sz="4" w:space="0" w:color="000000"/>
              <w:right w:val="nil"/>
            </w:tcBorders>
            <w:shd w:val="clear" w:color="000000" w:fill="FFFFFF"/>
            <w:noWrap/>
            <w:vAlign w:val="center"/>
            <w:hideMark/>
          </w:tcPr>
          <w:p w14:paraId="571F87C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59</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3</w:t>
            </w:r>
          </w:p>
        </w:tc>
        <w:tc>
          <w:tcPr>
            <w:tcW w:w="910" w:type="dxa"/>
            <w:vMerge w:val="restart"/>
            <w:tcBorders>
              <w:top w:val="nil"/>
              <w:left w:val="nil"/>
              <w:bottom w:val="single" w:sz="4" w:space="0" w:color="000000"/>
              <w:right w:val="nil"/>
            </w:tcBorders>
            <w:shd w:val="clear" w:color="000000" w:fill="FFFFFF"/>
            <w:noWrap/>
            <w:vAlign w:val="center"/>
            <w:hideMark/>
          </w:tcPr>
          <w:p w14:paraId="6FA8657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r>
              <w:rPr>
                <w:rFonts w:eastAsia="Times New Roman" w:cstheme="minorHAnsi"/>
                <w:color w:val="000000"/>
                <w:sz w:val="18"/>
                <w:szCs w:val="18"/>
                <w:lang w:val="en-GB" w:eastAsia="es-ES"/>
              </w:rPr>
              <w:t>.</w:t>
            </w:r>
            <w:r w:rsidRPr="006C4802">
              <w:rPr>
                <w:rFonts w:eastAsia="Times New Roman" w:cstheme="minorHAnsi"/>
                <w:color w:val="000000"/>
                <w:sz w:val="18"/>
                <w:szCs w:val="18"/>
                <w:lang w:val="en-GB" w:eastAsia="es-ES"/>
              </w:rPr>
              <w:t>011</w:t>
            </w:r>
          </w:p>
        </w:tc>
      </w:tr>
      <w:tr w:rsidR="004747FC" w:rsidRPr="006C4802" w14:paraId="738CC507"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550F93BF"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AMI</w:t>
            </w:r>
          </w:p>
        </w:tc>
        <w:tc>
          <w:tcPr>
            <w:tcW w:w="1357" w:type="dxa"/>
            <w:tcBorders>
              <w:top w:val="nil"/>
              <w:left w:val="nil"/>
              <w:bottom w:val="single" w:sz="4" w:space="0" w:color="auto"/>
              <w:right w:val="nil"/>
            </w:tcBorders>
            <w:shd w:val="clear" w:color="000000" w:fill="FFFFFF"/>
            <w:noWrap/>
            <w:vAlign w:val="bottom"/>
            <w:hideMark/>
          </w:tcPr>
          <w:p w14:paraId="51A3E240"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1,223.45</w:t>
            </w:r>
          </w:p>
        </w:tc>
        <w:tc>
          <w:tcPr>
            <w:tcW w:w="1245" w:type="dxa"/>
            <w:tcBorders>
              <w:top w:val="nil"/>
              <w:left w:val="nil"/>
              <w:bottom w:val="single" w:sz="4" w:space="0" w:color="auto"/>
              <w:right w:val="nil"/>
            </w:tcBorders>
            <w:shd w:val="clear" w:color="000000" w:fill="FFFFFF"/>
            <w:noWrap/>
            <w:vAlign w:val="bottom"/>
            <w:hideMark/>
          </w:tcPr>
          <w:p w14:paraId="172B7F41"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w:t>
            </w:r>
          </w:p>
        </w:tc>
        <w:tc>
          <w:tcPr>
            <w:tcW w:w="1093" w:type="dxa"/>
            <w:tcBorders>
              <w:top w:val="nil"/>
              <w:left w:val="nil"/>
              <w:bottom w:val="single" w:sz="4" w:space="0" w:color="auto"/>
              <w:right w:val="nil"/>
            </w:tcBorders>
            <w:shd w:val="clear" w:color="000000" w:fill="FFFFFF"/>
            <w:noWrap/>
            <w:vAlign w:val="bottom"/>
            <w:hideMark/>
          </w:tcPr>
          <w:p w14:paraId="7ABD9775"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821" w:type="dxa"/>
            <w:vMerge/>
            <w:tcBorders>
              <w:top w:val="nil"/>
              <w:left w:val="nil"/>
              <w:bottom w:val="single" w:sz="4" w:space="0" w:color="000000"/>
              <w:right w:val="nil"/>
            </w:tcBorders>
            <w:vAlign w:val="center"/>
            <w:hideMark/>
          </w:tcPr>
          <w:p w14:paraId="56686235"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821" w:type="dxa"/>
            <w:vMerge/>
            <w:tcBorders>
              <w:top w:val="nil"/>
              <w:left w:val="nil"/>
              <w:bottom w:val="single" w:sz="4" w:space="0" w:color="000000"/>
              <w:right w:val="nil"/>
            </w:tcBorders>
            <w:vAlign w:val="center"/>
            <w:hideMark/>
          </w:tcPr>
          <w:p w14:paraId="7D8C6B15"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1463" w:type="dxa"/>
            <w:vMerge/>
            <w:tcBorders>
              <w:top w:val="nil"/>
              <w:left w:val="nil"/>
              <w:bottom w:val="single" w:sz="4" w:space="0" w:color="000000"/>
              <w:right w:val="nil"/>
            </w:tcBorders>
            <w:vAlign w:val="center"/>
            <w:hideMark/>
          </w:tcPr>
          <w:p w14:paraId="0EF5110C"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c>
          <w:tcPr>
            <w:tcW w:w="910" w:type="dxa"/>
            <w:vMerge/>
            <w:tcBorders>
              <w:top w:val="nil"/>
              <w:left w:val="nil"/>
              <w:bottom w:val="single" w:sz="4" w:space="0" w:color="000000"/>
              <w:right w:val="nil"/>
            </w:tcBorders>
            <w:vAlign w:val="center"/>
            <w:hideMark/>
          </w:tcPr>
          <w:p w14:paraId="6A9BBC1E" w14:textId="77777777" w:rsidR="004747FC" w:rsidRPr="006C4802" w:rsidRDefault="004747FC" w:rsidP="004C469F">
            <w:pPr>
              <w:spacing w:after="0" w:line="240" w:lineRule="auto"/>
              <w:rPr>
                <w:rFonts w:eastAsia="Times New Roman" w:cstheme="minorHAnsi"/>
                <w:color w:val="000000"/>
                <w:sz w:val="18"/>
                <w:szCs w:val="18"/>
                <w:lang w:val="en-GB" w:eastAsia="es-ES"/>
              </w:rPr>
            </w:pPr>
          </w:p>
        </w:tc>
      </w:tr>
      <w:tr w:rsidR="004747FC" w:rsidRPr="006C4802" w14:paraId="77ABAAF0"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7A6FA097" w14:textId="77777777" w:rsidR="004747FC" w:rsidRPr="006C4802" w:rsidRDefault="004747FC" w:rsidP="004C469F">
            <w:pPr>
              <w:spacing w:after="0" w:line="240" w:lineRule="auto"/>
              <w:jc w:val="right"/>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Intervention</w:t>
            </w:r>
          </w:p>
        </w:tc>
        <w:tc>
          <w:tcPr>
            <w:tcW w:w="1357" w:type="dxa"/>
            <w:tcBorders>
              <w:top w:val="nil"/>
              <w:left w:val="nil"/>
              <w:bottom w:val="single" w:sz="4" w:space="0" w:color="auto"/>
              <w:right w:val="nil"/>
            </w:tcBorders>
            <w:shd w:val="clear" w:color="000000" w:fill="FFFFFF"/>
            <w:noWrap/>
            <w:vAlign w:val="bottom"/>
            <w:hideMark/>
          </w:tcPr>
          <w:p w14:paraId="2770B53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28.2</w:t>
            </w:r>
          </w:p>
        </w:tc>
        <w:tc>
          <w:tcPr>
            <w:tcW w:w="1245" w:type="dxa"/>
            <w:tcBorders>
              <w:top w:val="nil"/>
              <w:left w:val="nil"/>
              <w:bottom w:val="single" w:sz="4" w:space="0" w:color="auto"/>
              <w:right w:val="nil"/>
            </w:tcBorders>
            <w:shd w:val="clear" w:color="000000" w:fill="FFFFFF"/>
            <w:noWrap/>
            <w:vAlign w:val="bottom"/>
            <w:hideMark/>
          </w:tcPr>
          <w:p w14:paraId="29E502A2"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1093" w:type="dxa"/>
            <w:tcBorders>
              <w:top w:val="nil"/>
              <w:left w:val="nil"/>
              <w:bottom w:val="single" w:sz="4" w:space="0" w:color="auto"/>
              <w:right w:val="nil"/>
            </w:tcBorders>
            <w:shd w:val="clear" w:color="000000" w:fill="FFFFFF"/>
            <w:noWrap/>
            <w:vAlign w:val="bottom"/>
            <w:hideMark/>
          </w:tcPr>
          <w:p w14:paraId="51A2B9C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6ABEA2BF"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0</w:t>
            </w:r>
          </w:p>
        </w:tc>
        <w:tc>
          <w:tcPr>
            <w:tcW w:w="821" w:type="dxa"/>
            <w:tcBorders>
              <w:top w:val="nil"/>
              <w:left w:val="nil"/>
              <w:bottom w:val="single" w:sz="4" w:space="0" w:color="auto"/>
              <w:right w:val="nil"/>
            </w:tcBorders>
            <w:shd w:val="clear" w:color="000000" w:fill="FFFFFF"/>
            <w:noWrap/>
            <w:vAlign w:val="bottom"/>
            <w:hideMark/>
          </w:tcPr>
          <w:p w14:paraId="2E7658D9"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28.2</w:t>
            </w:r>
          </w:p>
        </w:tc>
        <w:tc>
          <w:tcPr>
            <w:tcW w:w="1463" w:type="dxa"/>
            <w:tcBorders>
              <w:top w:val="nil"/>
              <w:left w:val="nil"/>
              <w:bottom w:val="single" w:sz="4" w:space="0" w:color="auto"/>
              <w:right w:val="nil"/>
            </w:tcBorders>
            <w:shd w:val="clear" w:color="000000" w:fill="FFFFFF"/>
            <w:noWrap/>
            <w:vAlign w:val="bottom"/>
            <w:hideMark/>
          </w:tcPr>
          <w:p w14:paraId="0D3B400C"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c>
          <w:tcPr>
            <w:tcW w:w="910" w:type="dxa"/>
            <w:tcBorders>
              <w:top w:val="nil"/>
              <w:left w:val="nil"/>
              <w:bottom w:val="single" w:sz="4" w:space="0" w:color="auto"/>
              <w:right w:val="nil"/>
            </w:tcBorders>
            <w:shd w:val="clear" w:color="000000" w:fill="FFFFFF"/>
            <w:noWrap/>
            <w:vAlign w:val="bottom"/>
            <w:hideMark/>
          </w:tcPr>
          <w:p w14:paraId="3514BD37" w14:textId="77777777" w:rsidR="004747FC" w:rsidRPr="006C4802" w:rsidRDefault="004747FC" w:rsidP="004C469F">
            <w:pPr>
              <w:spacing w:after="0" w:line="240" w:lineRule="auto"/>
              <w:rPr>
                <w:rFonts w:eastAsia="Times New Roman" w:cstheme="minorHAnsi"/>
                <w:color w:val="000000"/>
                <w:sz w:val="18"/>
                <w:szCs w:val="18"/>
                <w:lang w:val="en-GB" w:eastAsia="es-ES"/>
              </w:rPr>
            </w:pPr>
            <w:r w:rsidRPr="006C4802">
              <w:rPr>
                <w:rFonts w:eastAsia="Times New Roman" w:cstheme="minorHAnsi"/>
                <w:color w:val="000000"/>
                <w:sz w:val="18"/>
                <w:szCs w:val="18"/>
                <w:lang w:val="en-GB" w:eastAsia="es-ES"/>
              </w:rPr>
              <w:t> </w:t>
            </w:r>
          </w:p>
        </w:tc>
      </w:tr>
      <w:tr w:rsidR="004747FC" w:rsidRPr="006C4802" w14:paraId="6F684A3D" w14:textId="77777777" w:rsidTr="004C469F">
        <w:trPr>
          <w:trHeight w:val="53"/>
        </w:trPr>
        <w:tc>
          <w:tcPr>
            <w:tcW w:w="4924" w:type="dxa"/>
            <w:tcBorders>
              <w:top w:val="nil"/>
              <w:left w:val="nil"/>
              <w:bottom w:val="single" w:sz="4" w:space="0" w:color="auto"/>
              <w:right w:val="nil"/>
            </w:tcBorders>
            <w:shd w:val="clear" w:color="000000" w:fill="FFFFFF"/>
            <w:noWrap/>
            <w:vAlign w:val="bottom"/>
            <w:hideMark/>
          </w:tcPr>
          <w:p w14:paraId="0FC9AFBA" w14:textId="77777777" w:rsidR="004747FC" w:rsidRPr="006C4802" w:rsidRDefault="004747FC" w:rsidP="004C469F">
            <w:pPr>
              <w:spacing w:after="0" w:line="240" w:lineRule="auto"/>
              <w:jc w:val="right"/>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Total costs</w:t>
            </w:r>
          </w:p>
        </w:tc>
        <w:tc>
          <w:tcPr>
            <w:tcW w:w="1357" w:type="dxa"/>
            <w:tcBorders>
              <w:top w:val="nil"/>
              <w:left w:val="nil"/>
              <w:bottom w:val="single" w:sz="4" w:space="0" w:color="auto"/>
              <w:right w:val="nil"/>
            </w:tcBorders>
            <w:shd w:val="clear" w:color="000000" w:fill="FFFFFF"/>
            <w:noWrap/>
            <w:vAlign w:val="bottom"/>
            <w:hideMark/>
          </w:tcPr>
          <w:p w14:paraId="476733D5"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 </w:t>
            </w:r>
          </w:p>
        </w:tc>
        <w:tc>
          <w:tcPr>
            <w:tcW w:w="1245" w:type="dxa"/>
            <w:tcBorders>
              <w:top w:val="nil"/>
              <w:left w:val="nil"/>
              <w:bottom w:val="single" w:sz="4" w:space="0" w:color="auto"/>
              <w:right w:val="nil"/>
            </w:tcBorders>
            <w:shd w:val="clear" w:color="000000" w:fill="FFFFFF"/>
            <w:noWrap/>
            <w:vAlign w:val="bottom"/>
            <w:hideMark/>
          </w:tcPr>
          <w:p w14:paraId="5D3C543C"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 </w:t>
            </w:r>
          </w:p>
        </w:tc>
        <w:tc>
          <w:tcPr>
            <w:tcW w:w="1093" w:type="dxa"/>
            <w:tcBorders>
              <w:top w:val="nil"/>
              <w:left w:val="nil"/>
              <w:bottom w:val="single" w:sz="4" w:space="0" w:color="auto"/>
              <w:right w:val="nil"/>
            </w:tcBorders>
            <w:shd w:val="clear" w:color="000000" w:fill="FFFFFF"/>
            <w:noWrap/>
            <w:vAlign w:val="bottom"/>
            <w:hideMark/>
          </w:tcPr>
          <w:p w14:paraId="6E78642D"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 </w:t>
            </w:r>
          </w:p>
        </w:tc>
        <w:tc>
          <w:tcPr>
            <w:tcW w:w="821" w:type="dxa"/>
            <w:tcBorders>
              <w:top w:val="nil"/>
              <w:left w:val="nil"/>
              <w:bottom w:val="single" w:sz="4" w:space="0" w:color="auto"/>
              <w:right w:val="nil"/>
            </w:tcBorders>
            <w:shd w:val="clear" w:color="000000" w:fill="FFFFFF"/>
            <w:noWrap/>
            <w:vAlign w:val="bottom"/>
            <w:hideMark/>
          </w:tcPr>
          <w:p w14:paraId="1BA7FF25"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375</w:t>
            </w:r>
            <w:r>
              <w:rPr>
                <w:rFonts w:eastAsia="Times New Roman" w:cstheme="minorHAnsi"/>
                <w:b/>
                <w:bCs/>
                <w:color w:val="000000"/>
                <w:sz w:val="18"/>
                <w:szCs w:val="18"/>
                <w:lang w:val="en-GB" w:eastAsia="es-ES"/>
              </w:rPr>
              <w:t>.</w:t>
            </w:r>
            <w:r w:rsidRPr="006C4802">
              <w:rPr>
                <w:rFonts w:eastAsia="Times New Roman" w:cstheme="minorHAnsi"/>
                <w:b/>
                <w:bCs/>
                <w:color w:val="000000"/>
                <w:sz w:val="18"/>
                <w:szCs w:val="18"/>
                <w:lang w:val="en-GB" w:eastAsia="es-ES"/>
              </w:rPr>
              <w:t>1</w:t>
            </w:r>
          </w:p>
        </w:tc>
        <w:tc>
          <w:tcPr>
            <w:tcW w:w="821" w:type="dxa"/>
            <w:tcBorders>
              <w:top w:val="nil"/>
              <w:left w:val="nil"/>
              <w:bottom w:val="single" w:sz="4" w:space="0" w:color="auto"/>
              <w:right w:val="nil"/>
            </w:tcBorders>
            <w:shd w:val="clear" w:color="000000" w:fill="FFFFFF"/>
            <w:noWrap/>
            <w:vAlign w:val="bottom"/>
            <w:hideMark/>
          </w:tcPr>
          <w:p w14:paraId="16F3FE65"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106</w:t>
            </w:r>
            <w:r>
              <w:rPr>
                <w:rFonts w:eastAsia="Times New Roman" w:cstheme="minorHAnsi"/>
                <w:b/>
                <w:bCs/>
                <w:color w:val="000000"/>
                <w:sz w:val="18"/>
                <w:szCs w:val="18"/>
                <w:lang w:val="en-GB" w:eastAsia="es-ES"/>
              </w:rPr>
              <w:t>.</w:t>
            </w:r>
            <w:r w:rsidRPr="006C4802">
              <w:rPr>
                <w:rFonts w:eastAsia="Times New Roman" w:cstheme="minorHAnsi"/>
                <w:b/>
                <w:bCs/>
                <w:color w:val="000000"/>
                <w:sz w:val="18"/>
                <w:szCs w:val="18"/>
                <w:lang w:val="en-GB" w:eastAsia="es-ES"/>
              </w:rPr>
              <w:t>3</w:t>
            </w:r>
          </w:p>
        </w:tc>
        <w:tc>
          <w:tcPr>
            <w:tcW w:w="1463" w:type="dxa"/>
            <w:tcBorders>
              <w:top w:val="nil"/>
              <w:left w:val="nil"/>
              <w:bottom w:val="single" w:sz="4" w:space="0" w:color="auto"/>
              <w:right w:val="nil"/>
            </w:tcBorders>
            <w:shd w:val="clear" w:color="000000" w:fill="FFFFFF"/>
            <w:noWrap/>
            <w:vAlign w:val="bottom"/>
            <w:hideMark/>
          </w:tcPr>
          <w:p w14:paraId="297314E7"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268</w:t>
            </w:r>
            <w:r>
              <w:rPr>
                <w:rFonts w:eastAsia="Times New Roman" w:cstheme="minorHAnsi"/>
                <w:b/>
                <w:bCs/>
                <w:color w:val="000000"/>
                <w:sz w:val="18"/>
                <w:szCs w:val="18"/>
                <w:lang w:val="en-GB" w:eastAsia="es-ES"/>
              </w:rPr>
              <w:t>.</w:t>
            </w:r>
            <w:r w:rsidRPr="006C4802">
              <w:rPr>
                <w:rFonts w:eastAsia="Times New Roman" w:cstheme="minorHAnsi"/>
                <w:b/>
                <w:bCs/>
                <w:color w:val="000000"/>
                <w:sz w:val="18"/>
                <w:szCs w:val="18"/>
                <w:lang w:val="en-GB" w:eastAsia="es-ES"/>
              </w:rPr>
              <w:t>8</w:t>
            </w:r>
          </w:p>
        </w:tc>
        <w:tc>
          <w:tcPr>
            <w:tcW w:w="910" w:type="dxa"/>
            <w:tcBorders>
              <w:top w:val="nil"/>
              <w:left w:val="nil"/>
              <w:bottom w:val="single" w:sz="4" w:space="0" w:color="auto"/>
              <w:right w:val="nil"/>
            </w:tcBorders>
            <w:shd w:val="clear" w:color="000000" w:fill="FFFFFF"/>
            <w:noWrap/>
            <w:vAlign w:val="bottom"/>
            <w:hideMark/>
          </w:tcPr>
          <w:p w14:paraId="3EF59BD7" w14:textId="77777777" w:rsidR="004747FC" w:rsidRPr="006C4802" w:rsidRDefault="004747FC" w:rsidP="004C469F">
            <w:pPr>
              <w:spacing w:after="0" w:line="240" w:lineRule="auto"/>
              <w:rPr>
                <w:rFonts w:eastAsia="Times New Roman" w:cstheme="minorHAnsi"/>
                <w:b/>
                <w:bCs/>
                <w:color w:val="000000"/>
                <w:sz w:val="18"/>
                <w:szCs w:val="18"/>
                <w:lang w:val="en-GB" w:eastAsia="es-ES"/>
              </w:rPr>
            </w:pPr>
            <w:r w:rsidRPr="006C4802">
              <w:rPr>
                <w:rFonts w:eastAsia="Times New Roman" w:cstheme="minorHAnsi"/>
                <w:b/>
                <w:bCs/>
                <w:color w:val="000000"/>
                <w:sz w:val="18"/>
                <w:szCs w:val="18"/>
                <w:lang w:val="en-GB" w:eastAsia="es-ES"/>
              </w:rPr>
              <w:t>0</w:t>
            </w:r>
            <w:r>
              <w:rPr>
                <w:rFonts w:eastAsia="Times New Roman" w:cstheme="minorHAnsi"/>
                <w:b/>
                <w:bCs/>
                <w:color w:val="000000"/>
                <w:sz w:val="18"/>
                <w:szCs w:val="18"/>
                <w:lang w:val="en-GB" w:eastAsia="es-ES"/>
              </w:rPr>
              <w:t>.</w:t>
            </w:r>
            <w:r w:rsidRPr="006C4802">
              <w:rPr>
                <w:rFonts w:eastAsia="Times New Roman" w:cstheme="minorHAnsi"/>
                <w:b/>
                <w:bCs/>
                <w:color w:val="000000"/>
                <w:sz w:val="18"/>
                <w:szCs w:val="18"/>
                <w:lang w:val="en-GB" w:eastAsia="es-ES"/>
              </w:rPr>
              <w:t>000</w:t>
            </w:r>
          </w:p>
        </w:tc>
      </w:tr>
    </w:tbl>
    <w:p w14:paraId="0EF4FCC6" w14:textId="77777777" w:rsidR="004747FC" w:rsidRPr="006C4802" w:rsidRDefault="004747FC" w:rsidP="004747FC">
      <w:pPr>
        <w:spacing w:after="0" w:line="240" w:lineRule="auto"/>
        <w:rPr>
          <w:rFonts w:ascii="Calibri" w:eastAsia="Times New Roman" w:hAnsi="Calibri" w:cs="Calibri"/>
          <w:color w:val="000000"/>
          <w:lang w:val="en-GB" w:eastAsia="es-ES"/>
        </w:rPr>
      </w:pPr>
      <w:r w:rsidRPr="006C4802">
        <w:rPr>
          <w:rFonts w:ascii="Calibri" w:eastAsia="Times New Roman" w:hAnsi="Calibri" w:cs="Calibri"/>
          <w:color w:val="000000"/>
          <w:vertAlign w:val="superscript"/>
          <w:lang w:val="en-GB" w:eastAsia="es-ES"/>
        </w:rPr>
        <w:t>*</w:t>
      </w:r>
      <w:r w:rsidRPr="006C4802">
        <w:rPr>
          <w:rFonts w:ascii="Calibri" w:eastAsia="Times New Roman" w:hAnsi="Calibri" w:cs="Calibri"/>
          <w:color w:val="000000"/>
          <w:lang w:val="en-GB" w:eastAsia="es-ES"/>
        </w:rPr>
        <w:t xml:space="preserve">Complete case analysis </w:t>
      </w:r>
      <w:r>
        <w:rPr>
          <w:rFonts w:ascii="Calibri" w:eastAsia="Times New Roman" w:hAnsi="Calibri" w:cs="Calibri"/>
          <w:color w:val="000000"/>
          <w:lang w:val="en-GB" w:eastAsia="es-ES"/>
        </w:rPr>
        <w:t>outcomes</w:t>
      </w:r>
      <w:r w:rsidRPr="006C4802">
        <w:rPr>
          <w:rFonts w:ascii="Calibri" w:eastAsia="Times New Roman" w:hAnsi="Calibri" w:cs="Calibri"/>
          <w:color w:val="000000"/>
          <w:lang w:val="en-GB" w:eastAsia="es-ES"/>
        </w:rPr>
        <w:t xml:space="preserve"> are not the same as those reported in table 4. This table only</w:t>
      </w:r>
      <w:r>
        <w:rPr>
          <w:rFonts w:ascii="Calibri" w:eastAsia="Times New Roman" w:hAnsi="Calibri" w:cs="Calibri"/>
          <w:color w:val="000000"/>
          <w:lang w:val="en-GB" w:eastAsia="es-ES"/>
        </w:rPr>
        <w:t xml:space="preserve"> considers</w:t>
      </w:r>
      <w:r w:rsidRPr="006C4802">
        <w:rPr>
          <w:rFonts w:ascii="Calibri" w:eastAsia="Times New Roman" w:hAnsi="Calibri" w:cs="Calibri"/>
          <w:color w:val="000000"/>
          <w:lang w:val="en-GB" w:eastAsia="es-ES"/>
        </w:rPr>
        <w:t xml:space="preserve"> patients with</w:t>
      </w:r>
      <w:r>
        <w:rPr>
          <w:rFonts w:ascii="Calibri" w:eastAsia="Times New Roman" w:hAnsi="Calibri" w:cs="Calibri"/>
          <w:color w:val="000000"/>
          <w:lang w:val="en-GB" w:eastAsia="es-ES"/>
        </w:rPr>
        <w:t xml:space="preserve">out </w:t>
      </w:r>
      <w:r w:rsidRPr="006C4802">
        <w:rPr>
          <w:rFonts w:ascii="Calibri" w:eastAsia="Times New Roman" w:hAnsi="Calibri" w:cs="Calibri"/>
          <w:color w:val="000000"/>
          <w:lang w:val="en-GB" w:eastAsia="es-ES"/>
        </w:rPr>
        <w:t>missing cost</w:t>
      </w:r>
      <w:r>
        <w:rPr>
          <w:rFonts w:ascii="Calibri" w:eastAsia="Times New Roman" w:hAnsi="Calibri" w:cs="Calibri"/>
          <w:color w:val="000000"/>
          <w:lang w:val="en-GB" w:eastAsia="es-ES"/>
        </w:rPr>
        <w:t xml:space="preserve"> data</w:t>
      </w:r>
      <w:r w:rsidRPr="006C4802">
        <w:rPr>
          <w:rFonts w:ascii="Calibri" w:eastAsia="Times New Roman" w:hAnsi="Calibri" w:cs="Calibri"/>
          <w:color w:val="000000"/>
          <w:lang w:val="en-GB" w:eastAsia="es-ES"/>
        </w:rPr>
        <w:t>, whil</w:t>
      </w:r>
      <w:r>
        <w:rPr>
          <w:rFonts w:ascii="Calibri" w:eastAsia="Times New Roman" w:hAnsi="Calibri" w:cs="Calibri"/>
          <w:color w:val="000000"/>
          <w:lang w:val="en-GB" w:eastAsia="es-ES"/>
        </w:rPr>
        <w:t>st</w:t>
      </w:r>
      <w:r w:rsidRPr="006C4802">
        <w:rPr>
          <w:rFonts w:ascii="Calibri" w:eastAsia="Times New Roman" w:hAnsi="Calibri" w:cs="Calibri"/>
          <w:color w:val="000000"/>
          <w:lang w:val="en-GB" w:eastAsia="es-ES"/>
        </w:rPr>
        <w:t xml:space="preserve"> table 4 </w:t>
      </w:r>
      <w:r>
        <w:rPr>
          <w:rFonts w:ascii="Calibri" w:eastAsia="Times New Roman" w:hAnsi="Calibri" w:cs="Calibri"/>
          <w:color w:val="000000"/>
          <w:lang w:val="en-GB" w:eastAsia="es-ES"/>
        </w:rPr>
        <w:t>considers</w:t>
      </w:r>
      <w:r w:rsidRPr="006C4802">
        <w:rPr>
          <w:rFonts w:ascii="Calibri" w:eastAsia="Times New Roman" w:hAnsi="Calibri" w:cs="Calibri"/>
          <w:color w:val="000000"/>
          <w:lang w:val="en-GB" w:eastAsia="es-ES"/>
        </w:rPr>
        <w:t xml:space="preserve"> patients with</w:t>
      </w:r>
      <w:r>
        <w:rPr>
          <w:rFonts w:ascii="Calibri" w:eastAsia="Times New Roman" w:hAnsi="Calibri" w:cs="Calibri"/>
          <w:color w:val="000000"/>
          <w:lang w:val="en-GB" w:eastAsia="es-ES"/>
        </w:rPr>
        <w:t>out</w:t>
      </w:r>
      <w:r w:rsidRPr="006C4802">
        <w:rPr>
          <w:rFonts w:ascii="Calibri" w:eastAsia="Times New Roman" w:hAnsi="Calibri" w:cs="Calibri"/>
          <w:color w:val="000000"/>
          <w:lang w:val="en-GB" w:eastAsia="es-ES"/>
        </w:rPr>
        <w:t xml:space="preserve"> missing cost utilit</w:t>
      </w:r>
      <w:r>
        <w:rPr>
          <w:rFonts w:ascii="Calibri" w:eastAsia="Times New Roman" w:hAnsi="Calibri" w:cs="Calibri"/>
          <w:color w:val="000000"/>
          <w:lang w:val="en-GB" w:eastAsia="es-ES"/>
        </w:rPr>
        <w:t>y data</w:t>
      </w:r>
      <w:r w:rsidRPr="006C4802">
        <w:rPr>
          <w:rFonts w:ascii="Calibri" w:eastAsia="Times New Roman" w:hAnsi="Calibri" w:cs="Calibri"/>
          <w:color w:val="000000"/>
          <w:lang w:val="en-GB" w:eastAsia="es-ES"/>
        </w:rPr>
        <w:t>.</w:t>
      </w:r>
    </w:p>
    <w:p w14:paraId="67920015" w14:textId="77777777" w:rsidR="004747FC" w:rsidRPr="006C4802" w:rsidRDefault="004747FC" w:rsidP="004747FC">
      <w:pPr>
        <w:spacing w:after="0" w:line="240" w:lineRule="auto"/>
        <w:rPr>
          <w:rFonts w:ascii="Calibri" w:eastAsia="Times New Roman" w:hAnsi="Calibri" w:cs="Calibri"/>
          <w:color w:val="000000"/>
          <w:lang w:val="en-GB" w:eastAsia="es-ES"/>
        </w:rPr>
      </w:pPr>
      <w:r w:rsidRPr="006C4802">
        <w:rPr>
          <w:rFonts w:ascii="Calibri" w:eastAsia="Times New Roman" w:hAnsi="Calibri" w:cs="Calibri"/>
          <w:color w:val="000000"/>
          <w:vertAlign w:val="superscript"/>
          <w:lang w:val="en-GB" w:eastAsia="es-ES"/>
        </w:rPr>
        <w:t>+</w:t>
      </w:r>
      <w:r w:rsidRPr="006C4802">
        <w:rPr>
          <w:rFonts w:ascii="Calibri" w:eastAsia="Times New Roman" w:hAnsi="Calibri" w:cs="Calibri"/>
          <w:color w:val="000000"/>
          <w:lang w:val="en-GB" w:eastAsia="es-ES"/>
        </w:rPr>
        <w:t xml:space="preserve">Resources were imputed and total costs were calculated. All p-values were calculated </w:t>
      </w:r>
      <w:r>
        <w:rPr>
          <w:rFonts w:ascii="Calibri" w:eastAsia="Times New Roman" w:hAnsi="Calibri" w:cs="Calibri"/>
          <w:color w:val="000000"/>
          <w:lang w:val="en-GB" w:eastAsia="es-ES"/>
        </w:rPr>
        <w:t>via the</w:t>
      </w:r>
      <w:r w:rsidRPr="006C4802">
        <w:rPr>
          <w:rFonts w:ascii="Calibri" w:eastAsia="Times New Roman" w:hAnsi="Calibri" w:cs="Calibri"/>
          <w:color w:val="000000"/>
          <w:lang w:val="en-GB" w:eastAsia="es-ES"/>
        </w:rPr>
        <w:t xml:space="preserve"> bootstrap method.</w:t>
      </w:r>
    </w:p>
    <w:p w14:paraId="671A22C2" w14:textId="77777777" w:rsidR="004747FC" w:rsidRDefault="004747FC" w:rsidP="004747FC">
      <w:pPr>
        <w:rPr>
          <w:rFonts w:asciiTheme="majorHAnsi" w:hAnsiTheme="majorHAnsi" w:cstheme="majorHAnsi"/>
          <w:bCs/>
          <w:lang w:val="en-GB"/>
        </w:rPr>
        <w:sectPr w:rsidR="004747FC" w:rsidSect="004747FC">
          <w:pgSz w:w="16838" w:h="11906" w:orient="landscape"/>
          <w:pgMar w:top="1440" w:right="1440" w:bottom="1440" w:left="1440" w:header="708" w:footer="708" w:gutter="0"/>
          <w:cols w:space="708"/>
          <w:docGrid w:linePitch="360"/>
        </w:sectPr>
      </w:pPr>
    </w:p>
    <w:p w14:paraId="70B4535A" w14:textId="77777777" w:rsidR="004747FC" w:rsidRDefault="004747FC" w:rsidP="004747FC">
      <w:pPr>
        <w:rPr>
          <w:lang w:val="en-GB"/>
        </w:rPr>
      </w:pPr>
      <w:r w:rsidRPr="006C677D">
        <w:rPr>
          <w:lang w:val="en-GB"/>
        </w:rPr>
        <w:lastRenderedPageBreak/>
        <w:t>Protocol amendments</w:t>
      </w:r>
      <w:r>
        <w:rPr>
          <w:lang w:val="en-GB"/>
        </w:rPr>
        <w:t xml:space="preserve">. </w:t>
      </w:r>
      <w:r w:rsidRPr="006C677D">
        <w:rPr>
          <w:lang w:val="en-GB"/>
        </w:rPr>
        <w:t>minor corrections</w:t>
      </w:r>
    </w:p>
    <w:p w14:paraId="50EE8C98" w14:textId="77777777" w:rsidR="004747FC" w:rsidRDefault="004747FC" w:rsidP="004747FC">
      <w:pPr>
        <w:pStyle w:val="ListParagraph"/>
        <w:numPr>
          <w:ilvl w:val="0"/>
          <w:numId w:val="8"/>
        </w:numPr>
        <w:jc w:val="both"/>
        <w:rPr>
          <w:lang w:val="en-GB"/>
        </w:rPr>
      </w:pPr>
      <w:r w:rsidRPr="006C677D">
        <w:rPr>
          <w:lang w:val="en-GB"/>
        </w:rPr>
        <w:t>Although the initial plan was to involve 20 pharmacies, this number was increased to 23.</w:t>
      </w:r>
      <w:r>
        <w:rPr>
          <w:lang w:val="en-GB"/>
        </w:rPr>
        <w:t xml:space="preserve"> </w:t>
      </w:r>
    </w:p>
    <w:p w14:paraId="6A948872" w14:textId="77777777" w:rsidR="004747FC" w:rsidRDefault="004747FC" w:rsidP="004747FC">
      <w:pPr>
        <w:pStyle w:val="ListParagraph"/>
        <w:numPr>
          <w:ilvl w:val="0"/>
          <w:numId w:val="8"/>
        </w:numPr>
        <w:jc w:val="both"/>
        <w:rPr>
          <w:lang w:val="en-GB"/>
        </w:rPr>
      </w:pPr>
      <w:r w:rsidRPr="006C677D">
        <w:rPr>
          <w:lang w:val="en-GB"/>
        </w:rPr>
        <w:t>For the economic evaluation, a decision tree was initially proposed</w:t>
      </w:r>
      <w:r>
        <w:rPr>
          <w:lang w:val="en-GB"/>
        </w:rPr>
        <w:t>. Finally</w:t>
      </w:r>
      <w:r w:rsidRPr="006C677D">
        <w:rPr>
          <w:lang w:val="en-GB"/>
        </w:rPr>
        <w:t>, an analysis conducted with individual data were realized in order to capture the impact of the intervention on the outcomes under study in more detail.</w:t>
      </w:r>
    </w:p>
    <w:p w14:paraId="5F436676" w14:textId="77777777" w:rsidR="004747FC" w:rsidRPr="006C677D" w:rsidRDefault="004747FC" w:rsidP="004747FC">
      <w:pPr>
        <w:pStyle w:val="ListParagraph"/>
        <w:numPr>
          <w:ilvl w:val="0"/>
          <w:numId w:val="8"/>
        </w:numPr>
        <w:jc w:val="both"/>
        <w:rPr>
          <w:lang w:val="en-GB"/>
        </w:rPr>
      </w:pPr>
      <w:r w:rsidRPr="00C20EEE">
        <w:rPr>
          <w:lang w:val="en-GB"/>
        </w:rPr>
        <w:t>Due to lack of space, a descriptive analysis of user satisfaction with the intervention is provided in the appendixes.</w:t>
      </w:r>
    </w:p>
    <w:p w14:paraId="37BEB008" w14:textId="77777777" w:rsidR="004747FC" w:rsidRDefault="004747FC" w:rsidP="004747FC">
      <w:pPr>
        <w:spacing w:after="120" w:line="276" w:lineRule="auto"/>
        <w:rPr>
          <w:rFonts w:asciiTheme="majorHAnsi" w:hAnsiTheme="majorHAnsi" w:cstheme="majorHAnsi"/>
          <w:b/>
          <w:bCs/>
          <w:lang w:val="en-GB"/>
        </w:rPr>
        <w:sectPr w:rsidR="004747FC" w:rsidSect="004747FC">
          <w:pgSz w:w="11906" w:h="16838"/>
          <w:pgMar w:top="1440" w:right="1440" w:bottom="1440" w:left="1440" w:header="708" w:footer="708" w:gutter="0"/>
          <w:lnNumType w:countBy="1" w:restart="continuous"/>
          <w:cols w:space="708"/>
          <w:docGrid w:linePitch="360"/>
        </w:sectPr>
      </w:pPr>
      <w:bookmarkStart w:id="0" w:name="reporting-checklist-for-randomised-trial"/>
      <w:bookmarkEnd w:id="0"/>
    </w:p>
    <w:p w14:paraId="297403B7" w14:textId="77777777" w:rsidR="004747FC" w:rsidRPr="006C4802" w:rsidRDefault="004747FC" w:rsidP="004747FC">
      <w:pPr>
        <w:pStyle w:val="Heading1"/>
        <w:rPr>
          <w:lang w:val="en-GB"/>
        </w:rPr>
      </w:pPr>
      <w:r w:rsidRPr="006C4802">
        <w:rPr>
          <w:lang w:val="en-GB"/>
        </w:rPr>
        <w:lastRenderedPageBreak/>
        <w:t>Reporting checklist for randomised trial.</w:t>
      </w:r>
    </w:p>
    <w:p w14:paraId="62BF5108" w14:textId="77777777" w:rsidR="004747FC" w:rsidRPr="006C4802" w:rsidRDefault="004747FC" w:rsidP="004747FC">
      <w:pPr>
        <w:rPr>
          <w:lang w:val="en-GB"/>
        </w:rPr>
      </w:pPr>
      <w:r w:rsidRPr="006C4802">
        <w:rPr>
          <w:lang w:val="en-GB"/>
        </w:rPr>
        <w:t>Based on the CONSORT guidelines.</w:t>
      </w:r>
    </w:p>
    <w:p w14:paraId="609479AB" w14:textId="77777777" w:rsidR="004747FC" w:rsidRPr="006C4802" w:rsidRDefault="004747FC" w:rsidP="004747FC">
      <w:pPr>
        <w:pStyle w:val="Heading2"/>
        <w:rPr>
          <w:lang w:val="en-GB"/>
        </w:rPr>
      </w:pPr>
      <w:bookmarkStart w:id="1" w:name="instructions-to-authors"/>
      <w:bookmarkEnd w:id="1"/>
      <w:r w:rsidRPr="006C4802">
        <w:rPr>
          <w:lang w:val="en-GB"/>
        </w:rPr>
        <w:t>Instructions to authors</w:t>
      </w:r>
    </w:p>
    <w:p w14:paraId="3B0C8630" w14:textId="77777777" w:rsidR="004747FC" w:rsidRPr="006C4802" w:rsidRDefault="004747FC" w:rsidP="004747FC">
      <w:pPr>
        <w:rPr>
          <w:lang w:val="en-GB"/>
        </w:rPr>
      </w:pPr>
      <w:r w:rsidRPr="006C4802">
        <w:rPr>
          <w:lang w:val="en-GB"/>
        </w:rPr>
        <w:t>Complete this checklist by entering the page numbers from your manuscript where readers will find each of the items listed below.</w:t>
      </w:r>
    </w:p>
    <w:p w14:paraId="6A84BCF2" w14:textId="77777777" w:rsidR="004747FC" w:rsidRPr="006C4802" w:rsidRDefault="004747FC" w:rsidP="004747FC">
      <w:pPr>
        <w:rPr>
          <w:lang w:val="en-GB"/>
        </w:rPr>
      </w:pPr>
      <w:r w:rsidRPr="006C4802">
        <w:rPr>
          <w:lang w:val="en-GB"/>
        </w:rPr>
        <w:t>Your article may not currently address all the items on the checklist. Please modify your text to include the missing information. If you are certain that an item does not apply, please write "n/a" and provide a short explanation.</w:t>
      </w:r>
    </w:p>
    <w:p w14:paraId="01518422" w14:textId="77777777" w:rsidR="004747FC" w:rsidRPr="006C4802" w:rsidRDefault="004747FC" w:rsidP="004747FC">
      <w:pPr>
        <w:rPr>
          <w:lang w:val="en-GB"/>
        </w:rPr>
      </w:pPr>
      <w:r w:rsidRPr="006C4802">
        <w:rPr>
          <w:lang w:val="en-GB"/>
        </w:rPr>
        <w:t>Upload your completed checklist as an extra file when you submit to a journal.</w:t>
      </w:r>
    </w:p>
    <w:p w14:paraId="2F46B544" w14:textId="77777777" w:rsidR="004747FC" w:rsidRPr="006C4802" w:rsidRDefault="004747FC" w:rsidP="004747FC">
      <w:pPr>
        <w:rPr>
          <w:lang w:val="en-GB"/>
        </w:rPr>
      </w:pPr>
      <w:r w:rsidRPr="006C4802">
        <w:rPr>
          <w:lang w:val="en-GB"/>
        </w:rPr>
        <w:t>In your methods section, say that you used the CONSORT reporting guidelines, and cite them as:</w:t>
      </w:r>
    </w:p>
    <w:p w14:paraId="46A4ABEC" w14:textId="77777777" w:rsidR="004747FC" w:rsidRPr="006C4802" w:rsidRDefault="004747FC" w:rsidP="004747FC">
      <w:pPr>
        <w:rPr>
          <w:lang w:val="en-GB"/>
        </w:rPr>
      </w:pPr>
      <w:r w:rsidRPr="006C4802">
        <w:rPr>
          <w:lang w:val="en-GB"/>
        </w:rPr>
        <w:t>Schulz KF, Altman DG, Moher D, for the CONSORT Group. CONSORT 2010 Statement: updated guidelines for reporting parallel group randomised trials</w:t>
      </w:r>
    </w:p>
    <w:tbl>
      <w:tblPr>
        <w:tblW w:w="5000" w:type="pct"/>
        <w:tblLook w:val="07E0" w:firstRow="1" w:lastRow="1" w:firstColumn="1" w:lastColumn="1" w:noHBand="1" w:noVBand="1"/>
      </w:tblPr>
      <w:tblGrid>
        <w:gridCol w:w="2379"/>
        <w:gridCol w:w="693"/>
        <w:gridCol w:w="4866"/>
        <w:gridCol w:w="1088"/>
      </w:tblGrid>
      <w:tr w:rsidR="004747FC" w:rsidRPr="006C4802" w14:paraId="4C192936" w14:textId="77777777" w:rsidTr="004C469F">
        <w:tc>
          <w:tcPr>
            <w:tcW w:w="0" w:type="auto"/>
            <w:tcBorders>
              <w:bottom w:val="single" w:sz="0" w:space="0" w:color="auto"/>
            </w:tcBorders>
            <w:vAlign w:val="bottom"/>
          </w:tcPr>
          <w:p w14:paraId="3664673F" w14:textId="77777777" w:rsidR="004747FC" w:rsidRPr="006C4802" w:rsidRDefault="004747FC" w:rsidP="004C469F">
            <w:pPr>
              <w:spacing w:after="0" w:line="240" w:lineRule="auto"/>
              <w:rPr>
                <w:lang w:val="en-GB"/>
              </w:rPr>
            </w:pPr>
          </w:p>
        </w:tc>
        <w:tc>
          <w:tcPr>
            <w:tcW w:w="0" w:type="auto"/>
            <w:tcBorders>
              <w:bottom w:val="single" w:sz="0" w:space="0" w:color="auto"/>
            </w:tcBorders>
            <w:vAlign w:val="bottom"/>
          </w:tcPr>
          <w:p w14:paraId="44D9AA43" w14:textId="77777777" w:rsidR="004747FC" w:rsidRPr="006C4802" w:rsidRDefault="004747FC" w:rsidP="004C469F">
            <w:pPr>
              <w:spacing w:after="0" w:line="240" w:lineRule="auto"/>
              <w:rPr>
                <w:lang w:val="en-GB"/>
              </w:rPr>
            </w:pPr>
          </w:p>
        </w:tc>
        <w:tc>
          <w:tcPr>
            <w:tcW w:w="0" w:type="auto"/>
            <w:tcBorders>
              <w:bottom w:val="single" w:sz="0" w:space="0" w:color="auto"/>
            </w:tcBorders>
            <w:vAlign w:val="bottom"/>
          </w:tcPr>
          <w:p w14:paraId="6D65A607" w14:textId="77777777" w:rsidR="004747FC" w:rsidRPr="006C4802" w:rsidRDefault="004747FC" w:rsidP="004C469F">
            <w:pPr>
              <w:spacing w:after="0" w:line="240" w:lineRule="auto"/>
              <w:rPr>
                <w:lang w:val="en-GB"/>
              </w:rPr>
            </w:pPr>
            <w:r w:rsidRPr="006C4802">
              <w:rPr>
                <w:lang w:val="en-GB"/>
              </w:rPr>
              <w:t>Reporting Item</w:t>
            </w:r>
          </w:p>
        </w:tc>
        <w:tc>
          <w:tcPr>
            <w:tcW w:w="0" w:type="auto"/>
            <w:tcBorders>
              <w:bottom w:val="single" w:sz="0" w:space="0" w:color="auto"/>
            </w:tcBorders>
            <w:vAlign w:val="bottom"/>
          </w:tcPr>
          <w:p w14:paraId="6F9F44A4" w14:textId="77777777" w:rsidR="004747FC" w:rsidRPr="006C4802" w:rsidRDefault="004747FC" w:rsidP="004C469F">
            <w:pPr>
              <w:spacing w:after="0" w:line="240" w:lineRule="auto"/>
              <w:jc w:val="center"/>
              <w:rPr>
                <w:lang w:val="en-GB"/>
              </w:rPr>
            </w:pPr>
            <w:r w:rsidRPr="006C4802">
              <w:rPr>
                <w:lang w:val="en-GB"/>
              </w:rPr>
              <w:t>Page Number</w:t>
            </w:r>
          </w:p>
        </w:tc>
      </w:tr>
      <w:tr w:rsidR="004747FC" w:rsidRPr="006C4802" w14:paraId="73A0325A" w14:textId="77777777" w:rsidTr="004C469F">
        <w:tc>
          <w:tcPr>
            <w:tcW w:w="0" w:type="auto"/>
          </w:tcPr>
          <w:p w14:paraId="7C4ECA2A" w14:textId="77777777" w:rsidR="004747FC" w:rsidRPr="006C4802" w:rsidRDefault="004747FC" w:rsidP="004C469F">
            <w:pPr>
              <w:spacing w:after="0" w:line="240" w:lineRule="auto"/>
              <w:rPr>
                <w:lang w:val="en-GB"/>
              </w:rPr>
            </w:pPr>
            <w:r w:rsidRPr="006C4802">
              <w:rPr>
                <w:b/>
                <w:lang w:val="en-GB"/>
              </w:rPr>
              <w:t>Title and Abstract</w:t>
            </w:r>
          </w:p>
        </w:tc>
        <w:tc>
          <w:tcPr>
            <w:tcW w:w="0" w:type="auto"/>
          </w:tcPr>
          <w:p w14:paraId="75AEAD62" w14:textId="77777777" w:rsidR="004747FC" w:rsidRPr="006C4802" w:rsidRDefault="004747FC" w:rsidP="004C469F">
            <w:pPr>
              <w:spacing w:after="0" w:line="240" w:lineRule="auto"/>
              <w:rPr>
                <w:lang w:val="en-GB"/>
              </w:rPr>
            </w:pPr>
          </w:p>
        </w:tc>
        <w:tc>
          <w:tcPr>
            <w:tcW w:w="0" w:type="auto"/>
          </w:tcPr>
          <w:p w14:paraId="493E79D1" w14:textId="77777777" w:rsidR="004747FC" w:rsidRPr="006C4802" w:rsidRDefault="004747FC" w:rsidP="004C469F">
            <w:pPr>
              <w:spacing w:after="0" w:line="240" w:lineRule="auto"/>
              <w:rPr>
                <w:lang w:val="en-GB"/>
              </w:rPr>
            </w:pPr>
          </w:p>
        </w:tc>
        <w:tc>
          <w:tcPr>
            <w:tcW w:w="0" w:type="auto"/>
          </w:tcPr>
          <w:p w14:paraId="7CD43272" w14:textId="77777777" w:rsidR="004747FC" w:rsidRPr="006C4802" w:rsidRDefault="004747FC" w:rsidP="004C469F">
            <w:pPr>
              <w:spacing w:after="0" w:line="240" w:lineRule="auto"/>
              <w:jc w:val="center"/>
              <w:rPr>
                <w:lang w:val="en-GB"/>
              </w:rPr>
            </w:pPr>
          </w:p>
        </w:tc>
      </w:tr>
      <w:tr w:rsidR="004747FC" w:rsidRPr="006C4802" w14:paraId="74AC9EC7" w14:textId="77777777" w:rsidTr="004C469F">
        <w:tc>
          <w:tcPr>
            <w:tcW w:w="0" w:type="auto"/>
          </w:tcPr>
          <w:p w14:paraId="63B8991C" w14:textId="77777777" w:rsidR="004747FC" w:rsidRPr="006C4802" w:rsidRDefault="004747FC" w:rsidP="004C469F">
            <w:pPr>
              <w:spacing w:after="0" w:line="240" w:lineRule="auto"/>
              <w:rPr>
                <w:lang w:val="en-GB"/>
              </w:rPr>
            </w:pPr>
            <w:r w:rsidRPr="006C4802">
              <w:rPr>
                <w:lang w:val="en-GB"/>
              </w:rPr>
              <w:t>Title</w:t>
            </w:r>
          </w:p>
        </w:tc>
        <w:tc>
          <w:tcPr>
            <w:tcW w:w="0" w:type="auto"/>
          </w:tcPr>
          <w:p w14:paraId="3BD6AF19" w14:textId="77777777" w:rsidR="004747FC" w:rsidRPr="006C4802" w:rsidRDefault="004747FC" w:rsidP="004C469F">
            <w:pPr>
              <w:spacing w:after="0" w:line="240" w:lineRule="auto"/>
              <w:rPr>
                <w:lang w:val="en-GB"/>
              </w:rPr>
            </w:pPr>
            <w:hyperlink r:id="rId6" w:anchor="1a">
              <w:r w:rsidRPr="006C4802">
                <w:rPr>
                  <w:rStyle w:val="Hyperlink"/>
                  <w:lang w:val="en-GB"/>
                </w:rPr>
                <w:t>#1a</w:t>
              </w:r>
            </w:hyperlink>
          </w:p>
        </w:tc>
        <w:tc>
          <w:tcPr>
            <w:tcW w:w="0" w:type="auto"/>
          </w:tcPr>
          <w:p w14:paraId="36082973" w14:textId="77777777" w:rsidR="004747FC" w:rsidRPr="006C4802" w:rsidRDefault="004747FC" w:rsidP="004C469F">
            <w:pPr>
              <w:spacing w:after="0" w:line="240" w:lineRule="auto"/>
              <w:rPr>
                <w:lang w:val="en-GB"/>
              </w:rPr>
            </w:pPr>
            <w:r w:rsidRPr="006C4802">
              <w:rPr>
                <w:lang w:val="en-GB"/>
              </w:rPr>
              <w:t>Identification as a randomized trial in the title.</w:t>
            </w:r>
          </w:p>
        </w:tc>
        <w:tc>
          <w:tcPr>
            <w:tcW w:w="0" w:type="auto"/>
          </w:tcPr>
          <w:p w14:paraId="722AF2AC" w14:textId="77777777" w:rsidR="004747FC" w:rsidRPr="006C4802" w:rsidRDefault="004747FC" w:rsidP="004C469F">
            <w:pPr>
              <w:spacing w:after="0" w:line="240" w:lineRule="auto"/>
              <w:jc w:val="center"/>
              <w:rPr>
                <w:lang w:val="en-GB"/>
              </w:rPr>
            </w:pPr>
            <w:r w:rsidRPr="006C4802">
              <w:rPr>
                <w:lang w:val="en-GB"/>
              </w:rPr>
              <w:t>1</w:t>
            </w:r>
          </w:p>
        </w:tc>
      </w:tr>
      <w:tr w:rsidR="004747FC" w:rsidRPr="006C4802" w14:paraId="6670A181" w14:textId="77777777" w:rsidTr="004C469F">
        <w:tc>
          <w:tcPr>
            <w:tcW w:w="0" w:type="auto"/>
          </w:tcPr>
          <w:p w14:paraId="1D542085" w14:textId="77777777" w:rsidR="004747FC" w:rsidRPr="006C4802" w:rsidRDefault="004747FC" w:rsidP="004C469F">
            <w:pPr>
              <w:spacing w:after="0" w:line="240" w:lineRule="auto"/>
              <w:rPr>
                <w:lang w:val="en-GB"/>
              </w:rPr>
            </w:pPr>
            <w:r w:rsidRPr="006C4802">
              <w:rPr>
                <w:lang w:val="en-GB"/>
              </w:rPr>
              <w:t>Abstract</w:t>
            </w:r>
          </w:p>
        </w:tc>
        <w:tc>
          <w:tcPr>
            <w:tcW w:w="0" w:type="auto"/>
          </w:tcPr>
          <w:p w14:paraId="3F705B45" w14:textId="77777777" w:rsidR="004747FC" w:rsidRPr="006C4802" w:rsidRDefault="004747FC" w:rsidP="004C469F">
            <w:pPr>
              <w:spacing w:after="0" w:line="240" w:lineRule="auto"/>
              <w:rPr>
                <w:lang w:val="en-GB"/>
              </w:rPr>
            </w:pPr>
            <w:hyperlink r:id="rId7" w:anchor="1b">
              <w:r w:rsidRPr="006C4802">
                <w:rPr>
                  <w:rStyle w:val="Hyperlink"/>
                  <w:lang w:val="en-GB"/>
                </w:rPr>
                <w:t>#1b</w:t>
              </w:r>
            </w:hyperlink>
          </w:p>
        </w:tc>
        <w:tc>
          <w:tcPr>
            <w:tcW w:w="0" w:type="auto"/>
          </w:tcPr>
          <w:p w14:paraId="546A2E72" w14:textId="77777777" w:rsidR="004747FC" w:rsidRPr="006C4802" w:rsidRDefault="004747FC" w:rsidP="004C469F">
            <w:pPr>
              <w:spacing w:after="0" w:line="240" w:lineRule="auto"/>
              <w:rPr>
                <w:lang w:val="en-GB"/>
              </w:rPr>
            </w:pPr>
            <w:r w:rsidRPr="006C4802">
              <w:rPr>
                <w:lang w:val="en-GB"/>
              </w:rPr>
              <w:t>Structured summary of trial design, methods, results, and conclusions</w:t>
            </w:r>
          </w:p>
        </w:tc>
        <w:tc>
          <w:tcPr>
            <w:tcW w:w="0" w:type="auto"/>
          </w:tcPr>
          <w:p w14:paraId="0884B717" w14:textId="77777777" w:rsidR="004747FC" w:rsidRPr="006C4802" w:rsidRDefault="004747FC" w:rsidP="004C469F">
            <w:pPr>
              <w:spacing w:after="0" w:line="240" w:lineRule="auto"/>
              <w:jc w:val="center"/>
              <w:rPr>
                <w:lang w:val="en-GB"/>
              </w:rPr>
            </w:pPr>
            <w:r w:rsidRPr="006C4802">
              <w:rPr>
                <w:lang w:val="en-GB"/>
              </w:rPr>
              <w:t>2</w:t>
            </w:r>
          </w:p>
        </w:tc>
      </w:tr>
      <w:tr w:rsidR="004747FC" w:rsidRPr="006C4802" w14:paraId="5B1E804C" w14:textId="77777777" w:rsidTr="004C469F">
        <w:tc>
          <w:tcPr>
            <w:tcW w:w="0" w:type="auto"/>
          </w:tcPr>
          <w:p w14:paraId="09F0BBE4" w14:textId="77777777" w:rsidR="004747FC" w:rsidRPr="006C4802" w:rsidRDefault="004747FC" w:rsidP="004C469F">
            <w:pPr>
              <w:spacing w:after="0" w:line="240" w:lineRule="auto"/>
              <w:rPr>
                <w:lang w:val="en-GB"/>
              </w:rPr>
            </w:pPr>
            <w:r w:rsidRPr="006C4802">
              <w:rPr>
                <w:b/>
                <w:lang w:val="en-GB"/>
              </w:rPr>
              <w:t>Introduction</w:t>
            </w:r>
          </w:p>
        </w:tc>
        <w:tc>
          <w:tcPr>
            <w:tcW w:w="0" w:type="auto"/>
          </w:tcPr>
          <w:p w14:paraId="7364CE20" w14:textId="77777777" w:rsidR="004747FC" w:rsidRPr="006C4802" w:rsidRDefault="004747FC" w:rsidP="004C469F">
            <w:pPr>
              <w:spacing w:after="0" w:line="240" w:lineRule="auto"/>
              <w:rPr>
                <w:lang w:val="en-GB"/>
              </w:rPr>
            </w:pPr>
          </w:p>
        </w:tc>
        <w:tc>
          <w:tcPr>
            <w:tcW w:w="0" w:type="auto"/>
          </w:tcPr>
          <w:p w14:paraId="7D449995" w14:textId="77777777" w:rsidR="004747FC" w:rsidRPr="006C4802" w:rsidRDefault="004747FC" w:rsidP="004C469F">
            <w:pPr>
              <w:spacing w:after="0" w:line="240" w:lineRule="auto"/>
              <w:rPr>
                <w:lang w:val="en-GB"/>
              </w:rPr>
            </w:pPr>
          </w:p>
        </w:tc>
        <w:tc>
          <w:tcPr>
            <w:tcW w:w="0" w:type="auto"/>
          </w:tcPr>
          <w:p w14:paraId="4BC4E1FD" w14:textId="77777777" w:rsidR="004747FC" w:rsidRPr="006C4802" w:rsidRDefault="004747FC" w:rsidP="004C469F">
            <w:pPr>
              <w:spacing w:after="0" w:line="240" w:lineRule="auto"/>
              <w:jc w:val="center"/>
              <w:rPr>
                <w:lang w:val="en-GB"/>
              </w:rPr>
            </w:pPr>
          </w:p>
        </w:tc>
      </w:tr>
      <w:tr w:rsidR="004747FC" w:rsidRPr="006C4802" w14:paraId="2F409564" w14:textId="77777777" w:rsidTr="004C469F">
        <w:tc>
          <w:tcPr>
            <w:tcW w:w="0" w:type="auto"/>
          </w:tcPr>
          <w:p w14:paraId="3C2CD833" w14:textId="77777777" w:rsidR="004747FC" w:rsidRPr="006C4802" w:rsidRDefault="004747FC" w:rsidP="004C469F">
            <w:pPr>
              <w:spacing w:after="0" w:line="240" w:lineRule="auto"/>
              <w:rPr>
                <w:lang w:val="en-GB"/>
              </w:rPr>
            </w:pPr>
            <w:r w:rsidRPr="006C4802">
              <w:rPr>
                <w:lang w:val="en-GB"/>
              </w:rPr>
              <w:t>Background and objectives</w:t>
            </w:r>
          </w:p>
        </w:tc>
        <w:tc>
          <w:tcPr>
            <w:tcW w:w="0" w:type="auto"/>
          </w:tcPr>
          <w:p w14:paraId="1F6EE848" w14:textId="77777777" w:rsidR="004747FC" w:rsidRPr="006C4802" w:rsidRDefault="004747FC" w:rsidP="004C469F">
            <w:pPr>
              <w:spacing w:after="0" w:line="240" w:lineRule="auto"/>
              <w:rPr>
                <w:lang w:val="en-GB"/>
              </w:rPr>
            </w:pPr>
            <w:hyperlink r:id="rId8" w:anchor="2a">
              <w:r w:rsidRPr="006C4802">
                <w:rPr>
                  <w:rStyle w:val="Hyperlink"/>
                  <w:lang w:val="en-GB"/>
                </w:rPr>
                <w:t>#2a</w:t>
              </w:r>
            </w:hyperlink>
          </w:p>
        </w:tc>
        <w:tc>
          <w:tcPr>
            <w:tcW w:w="0" w:type="auto"/>
          </w:tcPr>
          <w:p w14:paraId="7CD1DE21" w14:textId="77777777" w:rsidR="004747FC" w:rsidRPr="006C4802" w:rsidRDefault="004747FC" w:rsidP="004C469F">
            <w:pPr>
              <w:spacing w:after="0" w:line="240" w:lineRule="auto"/>
              <w:rPr>
                <w:lang w:val="en-GB"/>
              </w:rPr>
            </w:pPr>
            <w:r w:rsidRPr="006C4802">
              <w:rPr>
                <w:lang w:val="en-GB"/>
              </w:rPr>
              <w:t>Scientific background and explanation of rationale</w:t>
            </w:r>
          </w:p>
        </w:tc>
        <w:tc>
          <w:tcPr>
            <w:tcW w:w="0" w:type="auto"/>
          </w:tcPr>
          <w:p w14:paraId="1A439F3D" w14:textId="77777777" w:rsidR="004747FC" w:rsidRPr="006C4802" w:rsidRDefault="004747FC" w:rsidP="004C469F">
            <w:pPr>
              <w:spacing w:after="0" w:line="240" w:lineRule="auto"/>
              <w:jc w:val="center"/>
              <w:rPr>
                <w:lang w:val="en-GB"/>
              </w:rPr>
            </w:pPr>
            <w:r w:rsidRPr="006C4802">
              <w:rPr>
                <w:lang w:val="en-GB"/>
              </w:rPr>
              <w:t>3</w:t>
            </w:r>
          </w:p>
        </w:tc>
      </w:tr>
      <w:tr w:rsidR="004747FC" w:rsidRPr="006C4802" w14:paraId="3F8E8688" w14:textId="77777777" w:rsidTr="004C469F">
        <w:tc>
          <w:tcPr>
            <w:tcW w:w="0" w:type="auto"/>
          </w:tcPr>
          <w:p w14:paraId="5BAFF9F0" w14:textId="77777777" w:rsidR="004747FC" w:rsidRPr="006C4802" w:rsidRDefault="004747FC" w:rsidP="004C469F">
            <w:pPr>
              <w:spacing w:after="0" w:line="240" w:lineRule="auto"/>
              <w:rPr>
                <w:lang w:val="en-GB"/>
              </w:rPr>
            </w:pPr>
            <w:r w:rsidRPr="006C4802">
              <w:rPr>
                <w:lang w:val="en-GB"/>
              </w:rPr>
              <w:t>Background and objectives</w:t>
            </w:r>
          </w:p>
        </w:tc>
        <w:tc>
          <w:tcPr>
            <w:tcW w:w="0" w:type="auto"/>
          </w:tcPr>
          <w:p w14:paraId="09145983" w14:textId="77777777" w:rsidR="004747FC" w:rsidRPr="006C4802" w:rsidRDefault="004747FC" w:rsidP="004C469F">
            <w:pPr>
              <w:spacing w:after="0" w:line="240" w:lineRule="auto"/>
              <w:rPr>
                <w:lang w:val="en-GB"/>
              </w:rPr>
            </w:pPr>
            <w:hyperlink r:id="rId9" w:anchor="2b">
              <w:r w:rsidRPr="006C4802">
                <w:rPr>
                  <w:rStyle w:val="Hyperlink"/>
                  <w:lang w:val="en-GB"/>
                </w:rPr>
                <w:t>#2b</w:t>
              </w:r>
            </w:hyperlink>
          </w:p>
        </w:tc>
        <w:tc>
          <w:tcPr>
            <w:tcW w:w="0" w:type="auto"/>
          </w:tcPr>
          <w:p w14:paraId="6CBAAA96" w14:textId="77777777" w:rsidR="004747FC" w:rsidRPr="006C4802" w:rsidRDefault="004747FC" w:rsidP="004C469F">
            <w:pPr>
              <w:spacing w:after="0" w:line="240" w:lineRule="auto"/>
              <w:rPr>
                <w:lang w:val="en-GB"/>
              </w:rPr>
            </w:pPr>
            <w:r w:rsidRPr="006C4802">
              <w:rPr>
                <w:lang w:val="en-GB"/>
              </w:rPr>
              <w:t>Specific objectives or hypothesis</w:t>
            </w:r>
          </w:p>
        </w:tc>
        <w:tc>
          <w:tcPr>
            <w:tcW w:w="0" w:type="auto"/>
          </w:tcPr>
          <w:p w14:paraId="502F3EF1" w14:textId="77777777" w:rsidR="004747FC" w:rsidRPr="006C4802" w:rsidRDefault="004747FC" w:rsidP="004C469F">
            <w:pPr>
              <w:spacing w:after="0" w:line="240" w:lineRule="auto"/>
              <w:jc w:val="center"/>
              <w:rPr>
                <w:lang w:val="en-GB"/>
              </w:rPr>
            </w:pPr>
            <w:r w:rsidRPr="006C4802">
              <w:rPr>
                <w:lang w:val="en-GB"/>
              </w:rPr>
              <w:t>3</w:t>
            </w:r>
          </w:p>
        </w:tc>
      </w:tr>
      <w:tr w:rsidR="004747FC" w:rsidRPr="006C4802" w14:paraId="77151CE9" w14:textId="77777777" w:rsidTr="004C469F">
        <w:tc>
          <w:tcPr>
            <w:tcW w:w="0" w:type="auto"/>
          </w:tcPr>
          <w:p w14:paraId="59CBE739" w14:textId="77777777" w:rsidR="004747FC" w:rsidRPr="006C4802" w:rsidRDefault="004747FC" w:rsidP="004C469F">
            <w:pPr>
              <w:spacing w:after="0" w:line="240" w:lineRule="auto"/>
              <w:rPr>
                <w:lang w:val="en-GB"/>
              </w:rPr>
            </w:pPr>
            <w:r w:rsidRPr="006C4802">
              <w:rPr>
                <w:b/>
                <w:lang w:val="en-GB"/>
              </w:rPr>
              <w:t>Methods</w:t>
            </w:r>
          </w:p>
        </w:tc>
        <w:tc>
          <w:tcPr>
            <w:tcW w:w="0" w:type="auto"/>
          </w:tcPr>
          <w:p w14:paraId="7E724B0C" w14:textId="77777777" w:rsidR="004747FC" w:rsidRPr="006C4802" w:rsidRDefault="004747FC" w:rsidP="004C469F">
            <w:pPr>
              <w:spacing w:after="0" w:line="240" w:lineRule="auto"/>
              <w:rPr>
                <w:lang w:val="en-GB"/>
              </w:rPr>
            </w:pPr>
          </w:p>
        </w:tc>
        <w:tc>
          <w:tcPr>
            <w:tcW w:w="0" w:type="auto"/>
          </w:tcPr>
          <w:p w14:paraId="01B6074B" w14:textId="77777777" w:rsidR="004747FC" w:rsidRPr="006C4802" w:rsidRDefault="004747FC" w:rsidP="004C469F">
            <w:pPr>
              <w:spacing w:after="0" w:line="240" w:lineRule="auto"/>
              <w:rPr>
                <w:lang w:val="en-GB"/>
              </w:rPr>
            </w:pPr>
          </w:p>
        </w:tc>
        <w:tc>
          <w:tcPr>
            <w:tcW w:w="0" w:type="auto"/>
          </w:tcPr>
          <w:p w14:paraId="3F428C82" w14:textId="77777777" w:rsidR="004747FC" w:rsidRPr="006C4802" w:rsidRDefault="004747FC" w:rsidP="004C469F">
            <w:pPr>
              <w:spacing w:after="0" w:line="240" w:lineRule="auto"/>
              <w:jc w:val="center"/>
              <w:rPr>
                <w:lang w:val="en-GB"/>
              </w:rPr>
            </w:pPr>
          </w:p>
        </w:tc>
      </w:tr>
      <w:tr w:rsidR="004747FC" w:rsidRPr="006C4802" w14:paraId="38112E4B" w14:textId="77777777" w:rsidTr="004C469F">
        <w:tc>
          <w:tcPr>
            <w:tcW w:w="0" w:type="auto"/>
          </w:tcPr>
          <w:p w14:paraId="000304A5" w14:textId="77777777" w:rsidR="004747FC" w:rsidRPr="006C4802" w:rsidRDefault="004747FC" w:rsidP="004C469F">
            <w:pPr>
              <w:spacing w:after="0" w:line="240" w:lineRule="auto"/>
              <w:rPr>
                <w:lang w:val="en-GB"/>
              </w:rPr>
            </w:pPr>
            <w:r w:rsidRPr="006C4802">
              <w:rPr>
                <w:lang w:val="en-GB"/>
              </w:rPr>
              <w:t>Trial design</w:t>
            </w:r>
          </w:p>
        </w:tc>
        <w:tc>
          <w:tcPr>
            <w:tcW w:w="0" w:type="auto"/>
          </w:tcPr>
          <w:p w14:paraId="0ED5D3EF" w14:textId="77777777" w:rsidR="004747FC" w:rsidRPr="006C4802" w:rsidRDefault="004747FC" w:rsidP="004C469F">
            <w:pPr>
              <w:spacing w:after="0" w:line="240" w:lineRule="auto"/>
              <w:rPr>
                <w:lang w:val="en-GB"/>
              </w:rPr>
            </w:pPr>
            <w:hyperlink r:id="rId10" w:anchor="3a">
              <w:r w:rsidRPr="006C4802">
                <w:rPr>
                  <w:rStyle w:val="Hyperlink"/>
                  <w:lang w:val="en-GB"/>
                </w:rPr>
                <w:t>#3a</w:t>
              </w:r>
            </w:hyperlink>
          </w:p>
        </w:tc>
        <w:tc>
          <w:tcPr>
            <w:tcW w:w="0" w:type="auto"/>
          </w:tcPr>
          <w:p w14:paraId="3C302ED3" w14:textId="77777777" w:rsidR="004747FC" w:rsidRPr="006C4802" w:rsidRDefault="004747FC" w:rsidP="004C469F">
            <w:pPr>
              <w:spacing w:after="0" w:line="240" w:lineRule="auto"/>
              <w:rPr>
                <w:lang w:val="en-GB"/>
              </w:rPr>
            </w:pPr>
            <w:r w:rsidRPr="006C4802">
              <w:rPr>
                <w:lang w:val="en-GB"/>
              </w:rPr>
              <w:t>Description of trial design (such as parallel, factorial) including allocation ratio.</w:t>
            </w:r>
          </w:p>
        </w:tc>
        <w:tc>
          <w:tcPr>
            <w:tcW w:w="0" w:type="auto"/>
          </w:tcPr>
          <w:p w14:paraId="1F812265"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7AE29826" w14:textId="77777777" w:rsidTr="004C469F">
        <w:tc>
          <w:tcPr>
            <w:tcW w:w="0" w:type="auto"/>
          </w:tcPr>
          <w:p w14:paraId="0629D688" w14:textId="77777777" w:rsidR="004747FC" w:rsidRPr="006C4802" w:rsidRDefault="004747FC" w:rsidP="004C469F">
            <w:pPr>
              <w:spacing w:after="0" w:line="240" w:lineRule="auto"/>
              <w:rPr>
                <w:lang w:val="en-GB"/>
              </w:rPr>
            </w:pPr>
            <w:r w:rsidRPr="006C4802">
              <w:rPr>
                <w:lang w:val="en-GB"/>
              </w:rPr>
              <w:t>Trial design</w:t>
            </w:r>
          </w:p>
        </w:tc>
        <w:tc>
          <w:tcPr>
            <w:tcW w:w="0" w:type="auto"/>
          </w:tcPr>
          <w:p w14:paraId="0E17C65F" w14:textId="77777777" w:rsidR="004747FC" w:rsidRPr="006C4802" w:rsidRDefault="004747FC" w:rsidP="004C469F">
            <w:pPr>
              <w:spacing w:after="0" w:line="240" w:lineRule="auto"/>
              <w:rPr>
                <w:lang w:val="en-GB"/>
              </w:rPr>
            </w:pPr>
            <w:hyperlink r:id="rId11" w:anchor="3b">
              <w:r w:rsidRPr="006C4802">
                <w:rPr>
                  <w:rStyle w:val="Hyperlink"/>
                  <w:lang w:val="en-GB"/>
                </w:rPr>
                <w:t>#3b</w:t>
              </w:r>
            </w:hyperlink>
          </w:p>
        </w:tc>
        <w:tc>
          <w:tcPr>
            <w:tcW w:w="0" w:type="auto"/>
          </w:tcPr>
          <w:p w14:paraId="4121EF5F" w14:textId="77777777" w:rsidR="004747FC" w:rsidRPr="006C4802" w:rsidRDefault="004747FC" w:rsidP="004C469F">
            <w:pPr>
              <w:spacing w:after="0" w:line="240" w:lineRule="auto"/>
              <w:rPr>
                <w:lang w:val="en-GB"/>
              </w:rPr>
            </w:pPr>
            <w:r w:rsidRPr="006C4802">
              <w:rPr>
                <w:lang w:val="en-GB"/>
              </w:rPr>
              <w:t>Important changes to methods after trial commencement (such as eligibility criteria), with reasons</w:t>
            </w:r>
          </w:p>
        </w:tc>
        <w:tc>
          <w:tcPr>
            <w:tcW w:w="0" w:type="auto"/>
          </w:tcPr>
          <w:p w14:paraId="4DE8E694"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2EED2C52" w14:textId="77777777" w:rsidTr="004C469F">
        <w:tc>
          <w:tcPr>
            <w:tcW w:w="0" w:type="auto"/>
          </w:tcPr>
          <w:p w14:paraId="61F3E895" w14:textId="77777777" w:rsidR="004747FC" w:rsidRPr="006C4802" w:rsidRDefault="004747FC" w:rsidP="004C469F">
            <w:pPr>
              <w:spacing w:after="0" w:line="240" w:lineRule="auto"/>
              <w:rPr>
                <w:lang w:val="en-GB"/>
              </w:rPr>
            </w:pPr>
            <w:r w:rsidRPr="006C4802">
              <w:rPr>
                <w:lang w:val="en-GB"/>
              </w:rPr>
              <w:t>Participants</w:t>
            </w:r>
          </w:p>
        </w:tc>
        <w:tc>
          <w:tcPr>
            <w:tcW w:w="0" w:type="auto"/>
          </w:tcPr>
          <w:p w14:paraId="652E82DB" w14:textId="77777777" w:rsidR="004747FC" w:rsidRPr="006C4802" w:rsidRDefault="004747FC" w:rsidP="004C469F">
            <w:pPr>
              <w:spacing w:after="0" w:line="240" w:lineRule="auto"/>
              <w:rPr>
                <w:lang w:val="en-GB"/>
              </w:rPr>
            </w:pPr>
            <w:hyperlink r:id="rId12" w:anchor="4a">
              <w:r w:rsidRPr="006C4802">
                <w:rPr>
                  <w:rStyle w:val="Hyperlink"/>
                  <w:lang w:val="en-GB"/>
                </w:rPr>
                <w:t>#4a</w:t>
              </w:r>
            </w:hyperlink>
          </w:p>
        </w:tc>
        <w:tc>
          <w:tcPr>
            <w:tcW w:w="0" w:type="auto"/>
          </w:tcPr>
          <w:p w14:paraId="445EE686" w14:textId="77777777" w:rsidR="004747FC" w:rsidRPr="006C4802" w:rsidRDefault="004747FC" w:rsidP="004C469F">
            <w:pPr>
              <w:spacing w:after="0" w:line="240" w:lineRule="auto"/>
              <w:rPr>
                <w:lang w:val="en-GB"/>
              </w:rPr>
            </w:pPr>
            <w:r w:rsidRPr="006C4802">
              <w:rPr>
                <w:lang w:val="en-GB"/>
              </w:rPr>
              <w:t>Eligibility criteria for participants</w:t>
            </w:r>
          </w:p>
        </w:tc>
        <w:tc>
          <w:tcPr>
            <w:tcW w:w="0" w:type="auto"/>
          </w:tcPr>
          <w:p w14:paraId="07BE69CA"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2D717A7E" w14:textId="77777777" w:rsidTr="004C469F">
        <w:tc>
          <w:tcPr>
            <w:tcW w:w="0" w:type="auto"/>
          </w:tcPr>
          <w:p w14:paraId="5BCA19A2" w14:textId="77777777" w:rsidR="004747FC" w:rsidRPr="006C4802" w:rsidRDefault="004747FC" w:rsidP="004C469F">
            <w:pPr>
              <w:spacing w:after="0" w:line="240" w:lineRule="auto"/>
              <w:rPr>
                <w:lang w:val="en-GB"/>
              </w:rPr>
            </w:pPr>
            <w:r w:rsidRPr="006C4802">
              <w:rPr>
                <w:lang w:val="en-GB"/>
              </w:rPr>
              <w:t>Participants</w:t>
            </w:r>
          </w:p>
        </w:tc>
        <w:tc>
          <w:tcPr>
            <w:tcW w:w="0" w:type="auto"/>
          </w:tcPr>
          <w:p w14:paraId="73463F81" w14:textId="77777777" w:rsidR="004747FC" w:rsidRPr="006C4802" w:rsidRDefault="004747FC" w:rsidP="004C469F">
            <w:pPr>
              <w:spacing w:after="0" w:line="240" w:lineRule="auto"/>
              <w:rPr>
                <w:lang w:val="en-GB"/>
              </w:rPr>
            </w:pPr>
            <w:hyperlink r:id="rId13" w:anchor="4b">
              <w:r w:rsidRPr="006C4802">
                <w:rPr>
                  <w:rStyle w:val="Hyperlink"/>
                  <w:lang w:val="en-GB"/>
                </w:rPr>
                <w:t>#4b</w:t>
              </w:r>
            </w:hyperlink>
          </w:p>
        </w:tc>
        <w:tc>
          <w:tcPr>
            <w:tcW w:w="0" w:type="auto"/>
          </w:tcPr>
          <w:p w14:paraId="68FF2807" w14:textId="77777777" w:rsidR="004747FC" w:rsidRPr="006C4802" w:rsidRDefault="004747FC" w:rsidP="004C469F">
            <w:pPr>
              <w:spacing w:after="0" w:line="240" w:lineRule="auto"/>
              <w:rPr>
                <w:lang w:val="en-GB"/>
              </w:rPr>
            </w:pPr>
            <w:r w:rsidRPr="006C4802">
              <w:rPr>
                <w:lang w:val="en-GB"/>
              </w:rPr>
              <w:t>Settings and locations where the data were collected</w:t>
            </w:r>
          </w:p>
        </w:tc>
        <w:tc>
          <w:tcPr>
            <w:tcW w:w="0" w:type="auto"/>
          </w:tcPr>
          <w:p w14:paraId="1FAF919A"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13340C58" w14:textId="77777777" w:rsidTr="004C469F">
        <w:tc>
          <w:tcPr>
            <w:tcW w:w="0" w:type="auto"/>
          </w:tcPr>
          <w:p w14:paraId="7574FA6E" w14:textId="77777777" w:rsidR="004747FC" w:rsidRPr="006C4802" w:rsidRDefault="004747FC" w:rsidP="004C469F">
            <w:pPr>
              <w:spacing w:after="0" w:line="240" w:lineRule="auto"/>
              <w:rPr>
                <w:lang w:val="en-GB"/>
              </w:rPr>
            </w:pPr>
            <w:r w:rsidRPr="006C4802">
              <w:rPr>
                <w:lang w:val="en-GB"/>
              </w:rPr>
              <w:t>Interventions</w:t>
            </w:r>
          </w:p>
        </w:tc>
        <w:tc>
          <w:tcPr>
            <w:tcW w:w="0" w:type="auto"/>
          </w:tcPr>
          <w:p w14:paraId="23B832D1" w14:textId="77777777" w:rsidR="004747FC" w:rsidRPr="006C4802" w:rsidRDefault="004747FC" w:rsidP="004C469F">
            <w:pPr>
              <w:spacing w:after="0" w:line="240" w:lineRule="auto"/>
              <w:rPr>
                <w:lang w:val="en-GB"/>
              </w:rPr>
            </w:pPr>
            <w:hyperlink r:id="rId14" w:anchor="5">
              <w:r w:rsidRPr="006C4802">
                <w:rPr>
                  <w:rStyle w:val="Hyperlink"/>
                  <w:lang w:val="en-GB"/>
                </w:rPr>
                <w:t>#5</w:t>
              </w:r>
            </w:hyperlink>
          </w:p>
        </w:tc>
        <w:tc>
          <w:tcPr>
            <w:tcW w:w="0" w:type="auto"/>
          </w:tcPr>
          <w:p w14:paraId="6C824248" w14:textId="77777777" w:rsidR="004747FC" w:rsidRPr="006C4802" w:rsidRDefault="004747FC" w:rsidP="004C469F">
            <w:pPr>
              <w:spacing w:after="0" w:line="240" w:lineRule="auto"/>
              <w:rPr>
                <w:lang w:val="en-GB"/>
              </w:rPr>
            </w:pPr>
            <w:r w:rsidRPr="006C4802">
              <w:rPr>
                <w:lang w:val="en-GB"/>
              </w:rPr>
              <w:t>The experimental and control interventions for each group with sufficient details to allow replication, including how and when they were actually administered</w:t>
            </w:r>
          </w:p>
        </w:tc>
        <w:tc>
          <w:tcPr>
            <w:tcW w:w="0" w:type="auto"/>
          </w:tcPr>
          <w:p w14:paraId="5C35B380" w14:textId="77777777" w:rsidR="004747FC" w:rsidRPr="006C4802" w:rsidRDefault="004747FC" w:rsidP="004C469F">
            <w:pPr>
              <w:spacing w:after="0" w:line="240" w:lineRule="auto"/>
              <w:jc w:val="center"/>
              <w:rPr>
                <w:lang w:val="en-GB"/>
              </w:rPr>
            </w:pPr>
            <w:r w:rsidRPr="006C4802">
              <w:rPr>
                <w:lang w:val="en-GB"/>
              </w:rPr>
              <w:t>4,5</w:t>
            </w:r>
          </w:p>
        </w:tc>
      </w:tr>
      <w:tr w:rsidR="004747FC" w:rsidRPr="006C4802" w14:paraId="13F9984B" w14:textId="77777777" w:rsidTr="004C469F">
        <w:tc>
          <w:tcPr>
            <w:tcW w:w="0" w:type="auto"/>
          </w:tcPr>
          <w:p w14:paraId="4ECA5373" w14:textId="77777777" w:rsidR="004747FC" w:rsidRPr="006C4802" w:rsidRDefault="004747FC" w:rsidP="004C469F">
            <w:pPr>
              <w:spacing w:after="0" w:line="240" w:lineRule="auto"/>
              <w:rPr>
                <w:lang w:val="en-GB"/>
              </w:rPr>
            </w:pPr>
            <w:r w:rsidRPr="006C4802">
              <w:rPr>
                <w:lang w:val="en-GB"/>
              </w:rPr>
              <w:t>Outcomes</w:t>
            </w:r>
          </w:p>
        </w:tc>
        <w:tc>
          <w:tcPr>
            <w:tcW w:w="0" w:type="auto"/>
          </w:tcPr>
          <w:p w14:paraId="42F0478E" w14:textId="77777777" w:rsidR="004747FC" w:rsidRPr="006C4802" w:rsidRDefault="004747FC" w:rsidP="004C469F">
            <w:pPr>
              <w:spacing w:after="0" w:line="240" w:lineRule="auto"/>
              <w:rPr>
                <w:lang w:val="en-GB"/>
              </w:rPr>
            </w:pPr>
            <w:hyperlink r:id="rId15" w:anchor="6a">
              <w:r w:rsidRPr="006C4802">
                <w:rPr>
                  <w:rStyle w:val="Hyperlink"/>
                  <w:lang w:val="en-GB"/>
                </w:rPr>
                <w:t>#6a</w:t>
              </w:r>
            </w:hyperlink>
          </w:p>
        </w:tc>
        <w:tc>
          <w:tcPr>
            <w:tcW w:w="0" w:type="auto"/>
          </w:tcPr>
          <w:p w14:paraId="16F5F831" w14:textId="77777777" w:rsidR="004747FC" w:rsidRPr="006C4802" w:rsidRDefault="004747FC" w:rsidP="004C469F">
            <w:pPr>
              <w:spacing w:after="0" w:line="240" w:lineRule="auto"/>
              <w:rPr>
                <w:lang w:val="en-GB"/>
              </w:rPr>
            </w:pPr>
            <w:r w:rsidRPr="006C4802">
              <w:rPr>
                <w:lang w:val="en-GB"/>
              </w:rPr>
              <w:t>Completely defined prespecified primary and secondary outcome measures, including how and when they were assessed</w:t>
            </w:r>
          </w:p>
        </w:tc>
        <w:tc>
          <w:tcPr>
            <w:tcW w:w="0" w:type="auto"/>
          </w:tcPr>
          <w:p w14:paraId="753F2EF6" w14:textId="77777777" w:rsidR="004747FC" w:rsidRPr="006C4802" w:rsidRDefault="004747FC" w:rsidP="004C469F">
            <w:pPr>
              <w:spacing w:after="0" w:line="240" w:lineRule="auto"/>
              <w:jc w:val="center"/>
              <w:rPr>
                <w:lang w:val="en-GB"/>
              </w:rPr>
            </w:pPr>
            <w:r w:rsidRPr="006C4802">
              <w:rPr>
                <w:lang w:val="en-GB"/>
              </w:rPr>
              <w:t>5</w:t>
            </w:r>
          </w:p>
        </w:tc>
      </w:tr>
      <w:tr w:rsidR="004747FC" w:rsidRPr="006C4802" w14:paraId="6170F103" w14:textId="77777777" w:rsidTr="004C469F">
        <w:tc>
          <w:tcPr>
            <w:tcW w:w="0" w:type="auto"/>
          </w:tcPr>
          <w:p w14:paraId="695431B6" w14:textId="77777777" w:rsidR="004747FC" w:rsidRPr="006C4802" w:rsidRDefault="004747FC" w:rsidP="004C469F">
            <w:pPr>
              <w:spacing w:after="0" w:line="240" w:lineRule="auto"/>
              <w:rPr>
                <w:lang w:val="en-GB"/>
              </w:rPr>
            </w:pPr>
            <w:r w:rsidRPr="006C4802">
              <w:rPr>
                <w:lang w:val="en-GB"/>
              </w:rPr>
              <w:t>Sample size</w:t>
            </w:r>
          </w:p>
        </w:tc>
        <w:tc>
          <w:tcPr>
            <w:tcW w:w="0" w:type="auto"/>
          </w:tcPr>
          <w:p w14:paraId="5E04035C" w14:textId="77777777" w:rsidR="004747FC" w:rsidRPr="006C4802" w:rsidRDefault="004747FC" w:rsidP="004C469F">
            <w:pPr>
              <w:spacing w:after="0" w:line="240" w:lineRule="auto"/>
              <w:rPr>
                <w:lang w:val="en-GB"/>
              </w:rPr>
            </w:pPr>
            <w:hyperlink r:id="rId16" w:anchor="7a">
              <w:r w:rsidRPr="006C4802">
                <w:rPr>
                  <w:rStyle w:val="Hyperlink"/>
                  <w:lang w:val="en-GB"/>
                </w:rPr>
                <w:t>#7a</w:t>
              </w:r>
            </w:hyperlink>
          </w:p>
        </w:tc>
        <w:tc>
          <w:tcPr>
            <w:tcW w:w="0" w:type="auto"/>
          </w:tcPr>
          <w:p w14:paraId="5B01BE02" w14:textId="77777777" w:rsidR="004747FC" w:rsidRPr="006C4802" w:rsidRDefault="004747FC" w:rsidP="004C469F">
            <w:pPr>
              <w:spacing w:after="0" w:line="240" w:lineRule="auto"/>
              <w:rPr>
                <w:lang w:val="en-GB"/>
              </w:rPr>
            </w:pPr>
            <w:r w:rsidRPr="006C4802">
              <w:rPr>
                <w:lang w:val="en-GB"/>
              </w:rPr>
              <w:t>How sample size was determined.</w:t>
            </w:r>
          </w:p>
        </w:tc>
        <w:tc>
          <w:tcPr>
            <w:tcW w:w="0" w:type="auto"/>
          </w:tcPr>
          <w:p w14:paraId="6CE3278B"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65BFBF6D" w14:textId="77777777" w:rsidTr="004C469F">
        <w:tc>
          <w:tcPr>
            <w:tcW w:w="0" w:type="auto"/>
          </w:tcPr>
          <w:p w14:paraId="44DAE11F" w14:textId="77777777" w:rsidR="004747FC" w:rsidRPr="006C4802" w:rsidRDefault="004747FC" w:rsidP="004C469F">
            <w:pPr>
              <w:spacing w:after="0" w:line="240" w:lineRule="auto"/>
              <w:rPr>
                <w:lang w:val="en-GB"/>
              </w:rPr>
            </w:pPr>
            <w:r w:rsidRPr="006C4802">
              <w:rPr>
                <w:lang w:val="en-GB"/>
              </w:rPr>
              <w:t>Sample size</w:t>
            </w:r>
          </w:p>
        </w:tc>
        <w:tc>
          <w:tcPr>
            <w:tcW w:w="0" w:type="auto"/>
          </w:tcPr>
          <w:p w14:paraId="1BFB44B8" w14:textId="77777777" w:rsidR="004747FC" w:rsidRPr="006C4802" w:rsidRDefault="004747FC" w:rsidP="004C469F">
            <w:pPr>
              <w:spacing w:after="0" w:line="240" w:lineRule="auto"/>
              <w:rPr>
                <w:lang w:val="en-GB"/>
              </w:rPr>
            </w:pPr>
            <w:hyperlink r:id="rId17" w:anchor="7b">
              <w:r w:rsidRPr="006C4802">
                <w:rPr>
                  <w:rStyle w:val="Hyperlink"/>
                  <w:lang w:val="en-GB"/>
                </w:rPr>
                <w:t>#7b</w:t>
              </w:r>
            </w:hyperlink>
          </w:p>
        </w:tc>
        <w:tc>
          <w:tcPr>
            <w:tcW w:w="0" w:type="auto"/>
          </w:tcPr>
          <w:p w14:paraId="1188143F" w14:textId="77777777" w:rsidR="004747FC" w:rsidRPr="006C4802" w:rsidRDefault="004747FC" w:rsidP="004C469F">
            <w:pPr>
              <w:spacing w:after="0" w:line="240" w:lineRule="auto"/>
              <w:rPr>
                <w:lang w:val="en-GB"/>
              </w:rPr>
            </w:pPr>
            <w:r w:rsidRPr="006C4802">
              <w:rPr>
                <w:lang w:val="en-GB"/>
              </w:rPr>
              <w:t>When applicable, explanation of any interim analyses and stopping guidelines</w:t>
            </w:r>
          </w:p>
        </w:tc>
        <w:tc>
          <w:tcPr>
            <w:tcW w:w="0" w:type="auto"/>
          </w:tcPr>
          <w:p w14:paraId="2C7D80B7" w14:textId="77777777" w:rsidR="004747FC" w:rsidRPr="006C4802" w:rsidRDefault="004747FC" w:rsidP="004C469F">
            <w:pPr>
              <w:spacing w:after="0" w:line="240" w:lineRule="auto"/>
              <w:jc w:val="center"/>
              <w:rPr>
                <w:lang w:val="en-GB"/>
              </w:rPr>
            </w:pPr>
            <w:r w:rsidRPr="006C4802">
              <w:rPr>
                <w:lang w:val="en-GB"/>
              </w:rPr>
              <w:t>NA</w:t>
            </w:r>
          </w:p>
        </w:tc>
      </w:tr>
      <w:tr w:rsidR="004747FC" w:rsidRPr="009139FF" w14:paraId="7E86BB86" w14:textId="77777777" w:rsidTr="004C469F">
        <w:tc>
          <w:tcPr>
            <w:tcW w:w="0" w:type="auto"/>
          </w:tcPr>
          <w:p w14:paraId="081F955D" w14:textId="77777777" w:rsidR="004747FC" w:rsidRPr="006C4802" w:rsidRDefault="004747FC" w:rsidP="004C469F">
            <w:pPr>
              <w:spacing w:after="0" w:line="240" w:lineRule="auto"/>
              <w:rPr>
                <w:lang w:val="en-GB"/>
              </w:rPr>
            </w:pPr>
            <w:r w:rsidRPr="006C4802">
              <w:rPr>
                <w:lang w:val="en-GB"/>
              </w:rPr>
              <w:lastRenderedPageBreak/>
              <w:t>Randomization - Sequence generation</w:t>
            </w:r>
          </w:p>
        </w:tc>
        <w:tc>
          <w:tcPr>
            <w:tcW w:w="0" w:type="auto"/>
          </w:tcPr>
          <w:p w14:paraId="3EB1BF51" w14:textId="77777777" w:rsidR="004747FC" w:rsidRDefault="004747FC" w:rsidP="004C469F">
            <w:pPr>
              <w:spacing w:after="0" w:line="240" w:lineRule="auto"/>
            </w:pPr>
            <w:hyperlink r:id="rId18" w:anchor="8a">
              <w:r w:rsidRPr="006C4802">
                <w:rPr>
                  <w:rStyle w:val="Hyperlink"/>
                  <w:lang w:val="en-GB"/>
                </w:rPr>
                <w:t>#8a</w:t>
              </w:r>
            </w:hyperlink>
          </w:p>
        </w:tc>
        <w:tc>
          <w:tcPr>
            <w:tcW w:w="0" w:type="auto"/>
          </w:tcPr>
          <w:p w14:paraId="4405588C" w14:textId="77777777" w:rsidR="004747FC" w:rsidRPr="006C4802" w:rsidRDefault="004747FC" w:rsidP="004C469F">
            <w:pPr>
              <w:spacing w:after="0" w:line="240" w:lineRule="auto"/>
              <w:rPr>
                <w:lang w:val="en-GB"/>
              </w:rPr>
            </w:pPr>
            <w:r w:rsidRPr="006C4802">
              <w:rPr>
                <w:lang w:val="en-GB"/>
              </w:rPr>
              <w:t>Method used to generate the random allocation sequence.</w:t>
            </w:r>
          </w:p>
        </w:tc>
        <w:tc>
          <w:tcPr>
            <w:tcW w:w="0" w:type="auto"/>
          </w:tcPr>
          <w:p w14:paraId="1C22CFB3" w14:textId="77777777" w:rsidR="004747FC" w:rsidRPr="006C4802" w:rsidRDefault="004747FC" w:rsidP="004C469F">
            <w:pPr>
              <w:spacing w:after="0" w:line="240" w:lineRule="auto"/>
              <w:jc w:val="center"/>
              <w:rPr>
                <w:lang w:val="en-GB"/>
              </w:rPr>
            </w:pPr>
            <w:r>
              <w:rPr>
                <w:lang w:val="en-GB"/>
              </w:rPr>
              <w:t>4</w:t>
            </w:r>
          </w:p>
        </w:tc>
      </w:tr>
      <w:tr w:rsidR="004747FC" w:rsidRPr="006C4802" w14:paraId="6D13CC1B" w14:textId="77777777" w:rsidTr="004C469F">
        <w:tc>
          <w:tcPr>
            <w:tcW w:w="0" w:type="auto"/>
          </w:tcPr>
          <w:p w14:paraId="11D4F80C" w14:textId="77777777" w:rsidR="004747FC" w:rsidRPr="006C4802" w:rsidRDefault="004747FC" w:rsidP="004C469F">
            <w:pPr>
              <w:spacing w:after="0" w:line="240" w:lineRule="auto"/>
              <w:rPr>
                <w:lang w:val="en-GB"/>
              </w:rPr>
            </w:pPr>
            <w:r w:rsidRPr="006C4802">
              <w:rPr>
                <w:lang w:val="en-GB"/>
              </w:rPr>
              <w:t>Randomization - Allocation concealment mechanism</w:t>
            </w:r>
          </w:p>
        </w:tc>
        <w:tc>
          <w:tcPr>
            <w:tcW w:w="0" w:type="auto"/>
          </w:tcPr>
          <w:p w14:paraId="323C9B48" w14:textId="77777777" w:rsidR="004747FC" w:rsidRPr="006C4802" w:rsidRDefault="004747FC" w:rsidP="004C469F">
            <w:pPr>
              <w:spacing w:after="0" w:line="240" w:lineRule="auto"/>
              <w:rPr>
                <w:lang w:val="en-GB"/>
              </w:rPr>
            </w:pPr>
            <w:hyperlink r:id="rId19" w:anchor="9">
              <w:r w:rsidRPr="006C4802">
                <w:rPr>
                  <w:rStyle w:val="Hyperlink"/>
                  <w:lang w:val="en-GB"/>
                </w:rPr>
                <w:t>#9</w:t>
              </w:r>
            </w:hyperlink>
          </w:p>
        </w:tc>
        <w:tc>
          <w:tcPr>
            <w:tcW w:w="0" w:type="auto"/>
          </w:tcPr>
          <w:p w14:paraId="5A1DF877" w14:textId="77777777" w:rsidR="004747FC" w:rsidRPr="006C4802" w:rsidRDefault="004747FC" w:rsidP="004C469F">
            <w:pPr>
              <w:spacing w:after="0" w:line="240" w:lineRule="auto"/>
              <w:rPr>
                <w:lang w:val="en-GB"/>
              </w:rPr>
            </w:pPr>
            <w:r w:rsidRPr="006C4802">
              <w:rPr>
                <w:lang w:val="en-GB"/>
              </w:rPr>
              <w:t>Mechanism used to implement the random allocation sequence (such as sequentially numbered containers), describing any steps taken to conceal the sequence until interventions were assigned</w:t>
            </w:r>
          </w:p>
        </w:tc>
        <w:tc>
          <w:tcPr>
            <w:tcW w:w="0" w:type="auto"/>
          </w:tcPr>
          <w:p w14:paraId="4AD1C8DE"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3DA66CEA" w14:textId="77777777" w:rsidTr="004C469F">
        <w:tc>
          <w:tcPr>
            <w:tcW w:w="0" w:type="auto"/>
          </w:tcPr>
          <w:p w14:paraId="2B8A1162" w14:textId="77777777" w:rsidR="004747FC" w:rsidRPr="006C4802" w:rsidRDefault="004747FC" w:rsidP="004C469F">
            <w:pPr>
              <w:spacing w:after="0" w:line="240" w:lineRule="auto"/>
              <w:rPr>
                <w:lang w:val="en-GB"/>
              </w:rPr>
            </w:pPr>
            <w:r w:rsidRPr="006C4802">
              <w:rPr>
                <w:lang w:val="en-GB"/>
              </w:rPr>
              <w:t>Randomization - Implementation</w:t>
            </w:r>
          </w:p>
        </w:tc>
        <w:tc>
          <w:tcPr>
            <w:tcW w:w="0" w:type="auto"/>
          </w:tcPr>
          <w:p w14:paraId="6AC9B3E4" w14:textId="77777777" w:rsidR="004747FC" w:rsidRPr="006C4802" w:rsidRDefault="004747FC" w:rsidP="004C469F">
            <w:pPr>
              <w:spacing w:after="0" w:line="240" w:lineRule="auto"/>
              <w:rPr>
                <w:lang w:val="en-GB"/>
              </w:rPr>
            </w:pPr>
            <w:hyperlink r:id="rId20" w:anchor="10">
              <w:r w:rsidRPr="006C4802">
                <w:rPr>
                  <w:rStyle w:val="Hyperlink"/>
                  <w:lang w:val="en-GB"/>
                </w:rPr>
                <w:t>#10</w:t>
              </w:r>
            </w:hyperlink>
          </w:p>
        </w:tc>
        <w:tc>
          <w:tcPr>
            <w:tcW w:w="0" w:type="auto"/>
          </w:tcPr>
          <w:p w14:paraId="5707231E" w14:textId="77777777" w:rsidR="004747FC" w:rsidRPr="006C4802" w:rsidRDefault="004747FC" w:rsidP="004C469F">
            <w:pPr>
              <w:spacing w:after="0" w:line="240" w:lineRule="auto"/>
              <w:rPr>
                <w:lang w:val="en-GB"/>
              </w:rPr>
            </w:pPr>
            <w:r w:rsidRPr="006C4802">
              <w:rPr>
                <w:lang w:val="en-GB"/>
              </w:rPr>
              <w:t>Who generated the allocation sequence, who enrolled participants, and who assigned participants to interventions</w:t>
            </w:r>
          </w:p>
        </w:tc>
        <w:tc>
          <w:tcPr>
            <w:tcW w:w="0" w:type="auto"/>
          </w:tcPr>
          <w:p w14:paraId="47DB2850"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28CB3450" w14:textId="77777777" w:rsidTr="004C469F">
        <w:tc>
          <w:tcPr>
            <w:tcW w:w="0" w:type="auto"/>
          </w:tcPr>
          <w:p w14:paraId="34AD1D68" w14:textId="77777777" w:rsidR="004747FC" w:rsidRPr="006C4802" w:rsidRDefault="004747FC" w:rsidP="004C469F">
            <w:pPr>
              <w:spacing w:after="0" w:line="240" w:lineRule="auto"/>
              <w:rPr>
                <w:lang w:val="en-GB"/>
              </w:rPr>
            </w:pPr>
            <w:r w:rsidRPr="006C4802">
              <w:rPr>
                <w:lang w:val="en-GB"/>
              </w:rPr>
              <w:t>Blinding</w:t>
            </w:r>
          </w:p>
        </w:tc>
        <w:tc>
          <w:tcPr>
            <w:tcW w:w="0" w:type="auto"/>
          </w:tcPr>
          <w:p w14:paraId="704DF4CC" w14:textId="77777777" w:rsidR="004747FC" w:rsidRPr="006C4802" w:rsidRDefault="004747FC" w:rsidP="004C469F">
            <w:pPr>
              <w:spacing w:after="0" w:line="240" w:lineRule="auto"/>
              <w:rPr>
                <w:lang w:val="en-GB"/>
              </w:rPr>
            </w:pPr>
            <w:hyperlink r:id="rId21" w:anchor="11a">
              <w:r w:rsidRPr="006C4802">
                <w:rPr>
                  <w:rStyle w:val="Hyperlink"/>
                  <w:lang w:val="en-GB"/>
                </w:rPr>
                <w:t>#11a</w:t>
              </w:r>
            </w:hyperlink>
          </w:p>
        </w:tc>
        <w:tc>
          <w:tcPr>
            <w:tcW w:w="0" w:type="auto"/>
          </w:tcPr>
          <w:p w14:paraId="79B52407" w14:textId="77777777" w:rsidR="004747FC" w:rsidRPr="006C4802" w:rsidRDefault="004747FC" w:rsidP="004C469F">
            <w:pPr>
              <w:spacing w:after="0" w:line="240" w:lineRule="auto"/>
              <w:rPr>
                <w:lang w:val="en-GB"/>
              </w:rPr>
            </w:pPr>
            <w:r w:rsidRPr="006C4802">
              <w:rPr>
                <w:lang w:val="en-GB"/>
              </w:rPr>
              <w:t>If done, who was blinded after assignment to interventions (for example, participants, care providers, those assessing outcomes) and how.</w:t>
            </w:r>
          </w:p>
        </w:tc>
        <w:tc>
          <w:tcPr>
            <w:tcW w:w="0" w:type="auto"/>
          </w:tcPr>
          <w:p w14:paraId="35340C5E" w14:textId="77777777" w:rsidR="004747FC" w:rsidRPr="006C4802" w:rsidRDefault="004747FC" w:rsidP="004C469F">
            <w:pPr>
              <w:spacing w:after="0" w:line="240" w:lineRule="auto"/>
              <w:jc w:val="center"/>
              <w:rPr>
                <w:lang w:val="en-GB"/>
              </w:rPr>
            </w:pPr>
            <w:r w:rsidRPr="006C4802">
              <w:rPr>
                <w:lang w:val="en-GB"/>
              </w:rPr>
              <w:t>5</w:t>
            </w:r>
          </w:p>
        </w:tc>
      </w:tr>
      <w:tr w:rsidR="004747FC" w:rsidRPr="006C4802" w14:paraId="721A83CA" w14:textId="77777777" w:rsidTr="004C469F">
        <w:trPr>
          <w:trHeight w:val="209"/>
        </w:trPr>
        <w:tc>
          <w:tcPr>
            <w:tcW w:w="0" w:type="auto"/>
          </w:tcPr>
          <w:p w14:paraId="16A2A374" w14:textId="77777777" w:rsidR="004747FC" w:rsidRPr="006C4802" w:rsidRDefault="004747FC" w:rsidP="004C469F">
            <w:pPr>
              <w:spacing w:after="0" w:line="240" w:lineRule="auto"/>
              <w:rPr>
                <w:lang w:val="en-GB"/>
              </w:rPr>
            </w:pPr>
            <w:r w:rsidRPr="006C4802">
              <w:rPr>
                <w:lang w:val="en-GB"/>
              </w:rPr>
              <w:t>Blinding</w:t>
            </w:r>
          </w:p>
        </w:tc>
        <w:tc>
          <w:tcPr>
            <w:tcW w:w="0" w:type="auto"/>
          </w:tcPr>
          <w:p w14:paraId="78654A11" w14:textId="77777777" w:rsidR="004747FC" w:rsidRPr="006C4802" w:rsidRDefault="004747FC" w:rsidP="004C469F">
            <w:pPr>
              <w:spacing w:after="0" w:line="240" w:lineRule="auto"/>
              <w:rPr>
                <w:lang w:val="en-GB"/>
              </w:rPr>
            </w:pPr>
            <w:hyperlink r:id="rId22" w:anchor="11b">
              <w:r w:rsidRPr="006C4802">
                <w:rPr>
                  <w:rStyle w:val="Hyperlink"/>
                  <w:lang w:val="en-GB"/>
                </w:rPr>
                <w:t>#11b</w:t>
              </w:r>
            </w:hyperlink>
          </w:p>
        </w:tc>
        <w:tc>
          <w:tcPr>
            <w:tcW w:w="0" w:type="auto"/>
          </w:tcPr>
          <w:p w14:paraId="60D75F77" w14:textId="77777777" w:rsidR="004747FC" w:rsidRPr="006C4802" w:rsidRDefault="004747FC" w:rsidP="004C469F">
            <w:pPr>
              <w:spacing w:after="0" w:line="240" w:lineRule="auto"/>
              <w:rPr>
                <w:lang w:val="en-GB"/>
              </w:rPr>
            </w:pPr>
            <w:r w:rsidRPr="006C4802">
              <w:rPr>
                <w:lang w:val="en-GB"/>
              </w:rPr>
              <w:t>If relevant, description of the similarity of interventions</w:t>
            </w:r>
          </w:p>
        </w:tc>
        <w:tc>
          <w:tcPr>
            <w:tcW w:w="0" w:type="auto"/>
          </w:tcPr>
          <w:p w14:paraId="41764AA5" w14:textId="77777777" w:rsidR="004747FC" w:rsidRPr="006C4802" w:rsidRDefault="004747FC" w:rsidP="004C469F">
            <w:pPr>
              <w:spacing w:after="0" w:line="240" w:lineRule="auto"/>
              <w:jc w:val="center"/>
              <w:rPr>
                <w:lang w:val="en-GB"/>
              </w:rPr>
            </w:pPr>
            <w:r w:rsidRPr="006C4802">
              <w:rPr>
                <w:lang w:val="en-GB"/>
              </w:rPr>
              <w:t>5</w:t>
            </w:r>
          </w:p>
        </w:tc>
      </w:tr>
      <w:tr w:rsidR="004747FC" w:rsidRPr="006C4802" w14:paraId="188F78C3" w14:textId="77777777" w:rsidTr="004C469F">
        <w:tc>
          <w:tcPr>
            <w:tcW w:w="0" w:type="auto"/>
          </w:tcPr>
          <w:p w14:paraId="7E3ED324" w14:textId="77777777" w:rsidR="004747FC" w:rsidRPr="006C4802" w:rsidRDefault="004747FC" w:rsidP="004C469F">
            <w:pPr>
              <w:spacing w:after="0" w:line="240" w:lineRule="auto"/>
              <w:rPr>
                <w:lang w:val="en-GB"/>
              </w:rPr>
            </w:pPr>
            <w:r w:rsidRPr="006C4802">
              <w:rPr>
                <w:lang w:val="en-GB"/>
              </w:rPr>
              <w:t>Statistical methods</w:t>
            </w:r>
          </w:p>
        </w:tc>
        <w:tc>
          <w:tcPr>
            <w:tcW w:w="0" w:type="auto"/>
          </w:tcPr>
          <w:p w14:paraId="4B370889" w14:textId="77777777" w:rsidR="004747FC" w:rsidRPr="006C4802" w:rsidRDefault="004747FC" w:rsidP="004C469F">
            <w:pPr>
              <w:spacing w:after="0" w:line="240" w:lineRule="auto"/>
              <w:rPr>
                <w:lang w:val="en-GB"/>
              </w:rPr>
            </w:pPr>
            <w:hyperlink r:id="rId23" w:anchor="12a">
              <w:r w:rsidRPr="006C4802">
                <w:rPr>
                  <w:rStyle w:val="Hyperlink"/>
                  <w:lang w:val="en-GB"/>
                </w:rPr>
                <w:t>#12a</w:t>
              </w:r>
            </w:hyperlink>
          </w:p>
        </w:tc>
        <w:tc>
          <w:tcPr>
            <w:tcW w:w="0" w:type="auto"/>
          </w:tcPr>
          <w:p w14:paraId="194F3E5F" w14:textId="77777777" w:rsidR="004747FC" w:rsidRPr="006C4802" w:rsidRDefault="004747FC" w:rsidP="004C469F">
            <w:pPr>
              <w:spacing w:after="0" w:line="240" w:lineRule="auto"/>
              <w:rPr>
                <w:lang w:val="en-GB"/>
              </w:rPr>
            </w:pPr>
            <w:r w:rsidRPr="006C4802">
              <w:rPr>
                <w:lang w:val="en-GB"/>
              </w:rPr>
              <w:t>Statistical methods used to compare groups for primary and secondary outcomes</w:t>
            </w:r>
          </w:p>
        </w:tc>
        <w:tc>
          <w:tcPr>
            <w:tcW w:w="0" w:type="auto"/>
          </w:tcPr>
          <w:p w14:paraId="10188ABF" w14:textId="77777777" w:rsidR="004747FC" w:rsidRPr="006C4802" w:rsidRDefault="004747FC" w:rsidP="004C469F">
            <w:pPr>
              <w:spacing w:after="0" w:line="240" w:lineRule="auto"/>
              <w:jc w:val="center"/>
              <w:rPr>
                <w:lang w:val="en-GB"/>
              </w:rPr>
            </w:pPr>
            <w:r w:rsidRPr="006C4802">
              <w:rPr>
                <w:lang w:val="en-GB"/>
              </w:rPr>
              <w:t>5</w:t>
            </w:r>
          </w:p>
        </w:tc>
      </w:tr>
      <w:tr w:rsidR="004747FC" w:rsidRPr="006C4802" w14:paraId="33F908BD" w14:textId="77777777" w:rsidTr="004C469F">
        <w:tc>
          <w:tcPr>
            <w:tcW w:w="0" w:type="auto"/>
          </w:tcPr>
          <w:p w14:paraId="53188D3B" w14:textId="77777777" w:rsidR="004747FC" w:rsidRPr="006C4802" w:rsidRDefault="004747FC" w:rsidP="004C469F">
            <w:pPr>
              <w:spacing w:after="0" w:line="240" w:lineRule="auto"/>
              <w:rPr>
                <w:lang w:val="en-GB"/>
              </w:rPr>
            </w:pPr>
            <w:r w:rsidRPr="006C4802">
              <w:rPr>
                <w:lang w:val="en-GB"/>
              </w:rPr>
              <w:t>Statistical methods</w:t>
            </w:r>
          </w:p>
        </w:tc>
        <w:tc>
          <w:tcPr>
            <w:tcW w:w="0" w:type="auto"/>
          </w:tcPr>
          <w:p w14:paraId="6FEEF9B5" w14:textId="77777777" w:rsidR="004747FC" w:rsidRPr="006C4802" w:rsidRDefault="004747FC" w:rsidP="004C469F">
            <w:pPr>
              <w:spacing w:after="0" w:line="240" w:lineRule="auto"/>
              <w:rPr>
                <w:lang w:val="en-GB"/>
              </w:rPr>
            </w:pPr>
            <w:hyperlink r:id="rId24" w:anchor="12b">
              <w:r w:rsidRPr="006C4802">
                <w:rPr>
                  <w:rStyle w:val="Hyperlink"/>
                  <w:lang w:val="en-GB"/>
                </w:rPr>
                <w:t>#12b</w:t>
              </w:r>
            </w:hyperlink>
          </w:p>
        </w:tc>
        <w:tc>
          <w:tcPr>
            <w:tcW w:w="0" w:type="auto"/>
          </w:tcPr>
          <w:p w14:paraId="3DEE7676" w14:textId="77777777" w:rsidR="004747FC" w:rsidRPr="006C4802" w:rsidRDefault="004747FC" w:rsidP="004C469F">
            <w:pPr>
              <w:spacing w:after="0" w:line="240" w:lineRule="auto"/>
              <w:rPr>
                <w:lang w:val="en-GB"/>
              </w:rPr>
            </w:pPr>
            <w:r w:rsidRPr="006C4802">
              <w:rPr>
                <w:lang w:val="en-GB"/>
              </w:rPr>
              <w:t>Methods for additional analyses, such as subgroup analyses and adjusted analyses</w:t>
            </w:r>
          </w:p>
        </w:tc>
        <w:tc>
          <w:tcPr>
            <w:tcW w:w="0" w:type="auto"/>
          </w:tcPr>
          <w:p w14:paraId="00436151" w14:textId="77777777" w:rsidR="004747FC" w:rsidRPr="006C4802" w:rsidRDefault="004747FC" w:rsidP="004C469F">
            <w:pPr>
              <w:spacing w:after="0" w:line="240" w:lineRule="auto"/>
              <w:jc w:val="center"/>
              <w:rPr>
                <w:lang w:val="en-GB"/>
              </w:rPr>
            </w:pPr>
            <w:r w:rsidRPr="006C4802">
              <w:rPr>
                <w:lang w:val="en-GB"/>
              </w:rPr>
              <w:t>NA</w:t>
            </w:r>
          </w:p>
        </w:tc>
      </w:tr>
      <w:tr w:rsidR="004747FC" w:rsidRPr="006C4802" w14:paraId="694A3BBB" w14:textId="77777777" w:rsidTr="004C469F">
        <w:tc>
          <w:tcPr>
            <w:tcW w:w="0" w:type="auto"/>
          </w:tcPr>
          <w:p w14:paraId="73D109DC" w14:textId="77777777" w:rsidR="004747FC" w:rsidRPr="006C4802" w:rsidRDefault="004747FC" w:rsidP="004C469F">
            <w:pPr>
              <w:spacing w:after="0" w:line="240" w:lineRule="auto"/>
              <w:rPr>
                <w:lang w:val="en-GB"/>
              </w:rPr>
            </w:pPr>
            <w:r w:rsidRPr="006C4802">
              <w:rPr>
                <w:lang w:val="en-GB"/>
              </w:rPr>
              <w:t>Outcomes</w:t>
            </w:r>
          </w:p>
        </w:tc>
        <w:tc>
          <w:tcPr>
            <w:tcW w:w="0" w:type="auto"/>
          </w:tcPr>
          <w:p w14:paraId="357424EC" w14:textId="77777777" w:rsidR="004747FC" w:rsidRPr="006C4802" w:rsidRDefault="004747FC" w:rsidP="004C469F">
            <w:pPr>
              <w:spacing w:after="0" w:line="240" w:lineRule="auto"/>
              <w:rPr>
                <w:lang w:val="en-GB"/>
              </w:rPr>
            </w:pPr>
            <w:hyperlink r:id="rId25" w:anchor="6b">
              <w:r w:rsidRPr="006C4802">
                <w:rPr>
                  <w:rStyle w:val="Hyperlink"/>
                  <w:lang w:val="en-GB"/>
                </w:rPr>
                <w:t>#6b</w:t>
              </w:r>
            </w:hyperlink>
          </w:p>
        </w:tc>
        <w:tc>
          <w:tcPr>
            <w:tcW w:w="0" w:type="auto"/>
          </w:tcPr>
          <w:p w14:paraId="43B95012" w14:textId="77777777" w:rsidR="004747FC" w:rsidRPr="006C4802" w:rsidRDefault="004747FC" w:rsidP="004C469F">
            <w:pPr>
              <w:spacing w:after="0" w:line="240" w:lineRule="auto"/>
              <w:rPr>
                <w:lang w:val="en-GB"/>
              </w:rPr>
            </w:pPr>
            <w:r w:rsidRPr="006C4802">
              <w:rPr>
                <w:lang w:val="en-GB"/>
              </w:rPr>
              <w:t>Any changes to trial outcomes after the trial commenced, with reasons</w:t>
            </w:r>
          </w:p>
        </w:tc>
        <w:tc>
          <w:tcPr>
            <w:tcW w:w="0" w:type="auto"/>
          </w:tcPr>
          <w:p w14:paraId="37419051" w14:textId="77777777" w:rsidR="004747FC" w:rsidRPr="006C4802" w:rsidRDefault="004747FC" w:rsidP="004C469F">
            <w:pPr>
              <w:spacing w:after="0" w:line="240" w:lineRule="auto"/>
              <w:jc w:val="center"/>
              <w:rPr>
                <w:lang w:val="en-GB"/>
              </w:rPr>
            </w:pPr>
            <w:r w:rsidRPr="006C4802">
              <w:rPr>
                <w:lang w:val="en-GB"/>
              </w:rPr>
              <w:t>NA</w:t>
            </w:r>
          </w:p>
        </w:tc>
      </w:tr>
      <w:tr w:rsidR="004747FC" w:rsidRPr="006C4802" w14:paraId="02A244DB" w14:textId="77777777" w:rsidTr="004C469F">
        <w:tc>
          <w:tcPr>
            <w:tcW w:w="0" w:type="auto"/>
          </w:tcPr>
          <w:p w14:paraId="5FE259A3" w14:textId="77777777" w:rsidR="004747FC" w:rsidRPr="006C4802" w:rsidRDefault="004747FC" w:rsidP="004C469F">
            <w:pPr>
              <w:spacing w:after="0" w:line="240" w:lineRule="auto"/>
              <w:rPr>
                <w:lang w:val="en-GB"/>
              </w:rPr>
            </w:pPr>
            <w:r w:rsidRPr="006C4802">
              <w:rPr>
                <w:b/>
                <w:lang w:val="en-GB"/>
              </w:rPr>
              <w:t>Results</w:t>
            </w:r>
          </w:p>
        </w:tc>
        <w:tc>
          <w:tcPr>
            <w:tcW w:w="0" w:type="auto"/>
          </w:tcPr>
          <w:p w14:paraId="0995A0DA" w14:textId="77777777" w:rsidR="004747FC" w:rsidRPr="006C4802" w:rsidRDefault="004747FC" w:rsidP="004C469F">
            <w:pPr>
              <w:spacing w:after="0" w:line="240" w:lineRule="auto"/>
              <w:rPr>
                <w:lang w:val="en-GB"/>
              </w:rPr>
            </w:pPr>
          </w:p>
        </w:tc>
        <w:tc>
          <w:tcPr>
            <w:tcW w:w="0" w:type="auto"/>
          </w:tcPr>
          <w:p w14:paraId="4C488E7B" w14:textId="77777777" w:rsidR="004747FC" w:rsidRPr="006C4802" w:rsidRDefault="004747FC" w:rsidP="004C469F">
            <w:pPr>
              <w:spacing w:after="0" w:line="240" w:lineRule="auto"/>
              <w:rPr>
                <w:lang w:val="en-GB"/>
              </w:rPr>
            </w:pPr>
          </w:p>
        </w:tc>
        <w:tc>
          <w:tcPr>
            <w:tcW w:w="0" w:type="auto"/>
          </w:tcPr>
          <w:p w14:paraId="168EE2DF" w14:textId="77777777" w:rsidR="004747FC" w:rsidRPr="006C4802" w:rsidRDefault="004747FC" w:rsidP="004C469F">
            <w:pPr>
              <w:spacing w:after="0" w:line="240" w:lineRule="auto"/>
              <w:jc w:val="center"/>
              <w:rPr>
                <w:lang w:val="en-GB"/>
              </w:rPr>
            </w:pPr>
          </w:p>
        </w:tc>
      </w:tr>
      <w:tr w:rsidR="004747FC" w:rsidRPr="006C4802" w14:paraId="795628B8" w14:textId="77777777" w:rsidTr="004C469F">
        <w:tc>
          <w:tcPr>
            <w:tcW w:w="0" w:type="auto"/>
          </w:tcPr>
          <w:p w14:paraId="26382FBF" w14:textId="77777777" w:rsidR="004747FC" w:rsidRPr="006C4802" w:rsidRDefault="004747FC" w:rsidP="004C469F">
            <w:pPr>
              <w:spacing w:after="0" w:line="240" w:lineRule="auto"/>
              <w:rPr>
                <w:lang w:val="en-GB"/>
              </w:rPr>
            </w:pPr>
            <w:r w:rsidRPr="006C4802">
              <w:rPr>
                <w:lang w:val="en-GB"/>
              </w:rPr>
              <w:t>Participant flow diagram (strongly recommended)</w:t>
            </w:r>
          </w:p>
        </w:tc>
        <w:tc>
          <w:tcPr>
            <w:tcW w:w="0" w:type="auto"/>
          </w:tcPr>
          <w:p w14:paraId="548C6FFB" w14:textId="77777777" w:rsidR="004747FC" w:rsidRPr="006C4802" w:rsidRDefault="004747FC" w:rsidP="004C469F">
            <w:pPr>
              <w:spacing w:after="0" w:line="240" w:lineRule="auto"/>
              <w:rPr>
                <w:lang w:val="en-GB"/>
              </w:rPr>
            </w:pPr>
            <w:hyperlink r:id="rId26" w:anchor="13a">
              <w:r w:rsidRPr="006C4802">
                <w:rPr>
                  <w:rStyle w:val="Hyperlink"/>
                  <w:lang w:val="en-GB"/>
                </w:rPr>
                <w:t>#13a</w:t>
              </w:r>
            </w:hyperlink>
          </w:p>
        </w:tc>
        <w:tc>
          <w:tcPr>
            <w:tcW w:w="0" w:type="auto"/>
          </w:tcPr>
          <w:p w14:paraId="2AB0C681" w14:textId="77777777" w:rsidR="004747FC" w:rsidRPr="006C4802" w:rsidRDefault="004747FC" w:rsidP="004C469F">
            <w:pPr>
              <w:spacing w:after="0" w:line="240" w:lineRule="auto"/>
              <w:rPr>
                <w:lang w:val="en-GB"/>
              </w:rPr>
            </w:pPr>
            <w:r w:rsidRPr="006C4802">
              <w:rPr>
                <w:lang w:val="en-GB"/>
              </w:rPr>
              <w:t>For each group, the numbers of participants who were randomly assigned, received intended treatment, and were analysed for the primary outcome</w:t>
            </w:r>
          </w:p>
        </w:tc>
        <w:tc>
          <w:tcPr>
            <w:tcW w:w="0" w:type="auto"/>
          </w:tcPr>
          <w:p w14:paraId="5ABBFFEE" w14:textId="77777777" w:rsidR="004747FC" w:rsidRPr="006C4802" w:rsidRDefault="004747FC" w:rsidP="004C469F">
            <w:pPr>
              <w:spacing w:after="0" w:line="240" w:lineRule="auto"/>
              <w:jc w:val="center"/>
              <w:rPr>
                <w:lang w:val="en-GB"/>
              </w:rPr>
            </w:pPr>
            <w:r w:rsidRPr="006C4802">
              <w:rPr>
                <w:lang w:val="en-GB"/>
              </w:rPr>
              <w:t>7</w:t>
            </w:r>
          </w:p>
        </w:tc>
      </w:tr>
      <w:tr w:rsidR="004747FC" w:rsidRPr="006C4802" w14:paraId="0B7A949C" w14:textId="77777777" w:rsidTr="004C469F">
        <w:tc>
          <w:tcPr>
            <w:tcW w:w="0" w:type="auto"/>
          </w:tcPr>
          <w:p w14:paraId="7965242F" w14:textId="77777777" w:rsidR="004747FC" w:rsidRPr="006C4802" w:rsidRDefault="004747FC" w:rsidP="004C469F">
            <w:pPr>
              <w:spacing w:after="0" w:line="240" w:lineRule="auto"/>
              <w:rPr>
                <w:lang w:val="en-GB"/>
              </w:rPr>
            </w:pPr>
            <w:r w:rsidRPr="006C4802">
              <w:rPr>
                <w:lang w:val="en-GB"/>
              </w:rPr>
              <w:t>Participant flow</w:t>
            </w:r>
          </w:p>
        </w:tc>
        <w:tc>
          <w:tcPr>
            <w:tcW w:w="0" w:type="auto"/>
          </w:tcPr>
          <w:p w14:paraId="382A1D54" w14:textId="77777777" w:rsidR="004747FC" w:rsidRPr="006C4802" w:rsidRDefault="004747FC" w:rsidP="004C469F">
            <w:pPr>
              <w:spacing w:after="0" w:line="240" w:lineRule="auto"/>
              <w:rPr>
                <w:lang w:val="en-GB"/>
              </w:rPr>
            </w:pPr>
            <w:hyperlink r:id="rId27" w:anchor="13b">
              <w:r w:rsidRPr="006C4802">
                <w:rPr>
                  <w:rStyle w:val="Hyperlink"/>
                  <w:lang w:val="en-GB"/>
                </w:rPr>
                <w:t>#13b</w:t>
              </w:r>
            </w:hyperlink>
          </w:p>
        </w:tc>
        <w:tc>
          <w:tcPr>
            <w:tcW w:w="0" w:type="auto"/>
          </w:tcPr>
          <w:p w14:paraId="42B3FBE7" w14:textId="77777777" w:rsidR="004747FC" w:rsidRPr="006C4802" w:rsidRDefault="004747FC" w:rsidP="004C469F">
            <w:pPr>
              <w:spacing w:after="0" w:line="240" w:lineRule="auto"/>
              <w:rPr>
                <w:lang w:val="en-GB"/>
              </w:rPr>
            </w:pPr>
            <w:r w:rsidRPr="006C4802">
              <w:rPr>
                <w:lang w:val="en-GB"/>
              </w:rPr>
              <w:t>For each group, losses and exclusions after randomization, together with reason</w:t>
            </w:r>
          </w:p>
        </w:tc>
        <w:tc>
          <w:tcPr>
            <w:tcW w:w="0" w:type="auto"/>
          </w:tcPr>
          <w:p w14:paraId="0DD3A556" w14:textId="77777777" w:rsidR="004747FC" w:rsidRPr="006C4802" w:rsidRDefault="004747FC" w:rsidP="004C469F">
            <w:pPr>
              <w:spacing w:after="0" w:line="240" w:lineRule="auto"/>
              <w:jc w:val="center"/>
              <w:rPr>
                <w:lang w:val="en-GB"/>
              </w:rPr>
            </w:pPr>
            <w:r w:rsidRPr="006C4802">
              <w:rPr>
                <w:lang w:val="en-GB"/>
              </w:rPr>
              <w:t>NA</w:t>
            </w:r>
          </w:p>
        </w:tc>
      </w:tr>
      <w:tr w:rsidR="004747FC" w:rsidRPr="006C4802" w14:paraId="03821827" w14:textId="77777777" w:rsidTr="004C469F">
        <w:tc>
          <w:tcPr>
            <w:tcW w:w="0" w:type="auto"/>
          </w:tcPr>
          <w:p w14:paraId="78A3D945" w14:textId="77777777" w:rsidR="004747FC" w:rsidRPr="006C4802" w:rsidRDefault="004747FC" w:rsidP="004C469F">
            <w:pPr>
              <w:spacing w:after="0" w:line="240" w:lineRule="auto"/>
              <w:rPr>
                <w:lang w:val="en-GB"/>
              </w:rPr>
            </w:pPr>
            <w:r w:rsidRPr="006C4802">
              <w:rPr>
                <w:lang w:val="en-GB"/>
              </w:rPr>
              <w:t>Recruitment</w:t>
            </w:r>
          </w:p>
        </w:tc>
        <w:tc>
          <w:tcPr>
            <w:tcW w:w="0" w:type="auto"/>
          </w:tcPr>
          <w:p w14:paraId="40D31989" w14:textId="77777777" w:rsidR="004747FC" w:rsidRPr="006C4802" w:rsidRDefault="004747FC" w:rsidP="004C469F">
            <w:pPr>
              <w:spacing w:after="0" w:line="240" w:lineRule="auto"/>
              <w:rPr>
                <w:lang w:val="en-GB"/>
              </w:rPr>
            </w:pPr>
            <w:hyperlink r:id="rId28" w:anchor="14a">
              <w:r w:rsidRPr="006C4802">
                <w:rPr>
                  <w:rStyle w:val="Hyperlink"/>
                  <w:lang w:val="en-GB"/>
                </w:rPr>
                <w:t>#14a</w:t>
              </w:r>
            </w:hyperlink>
          </w:p>
        </w:tc>
        <w:tc>
          <w:tcPr>
            <w:tcW w:w="0" w:type="auto"/>
          </w:tcPr>
          <w:p w14:paraId="7D878524" w14:textId="77777777" w:rsidR="004747FC" w:rsidRPr="006C4802" w:rsidRDefault="004747FC" w:rsidP="004C469F">
            <w:pPr>
              <w:spacing w:after="0" w:line="240" w:lineRule="auto"/>
              <w:rPr>
                <w:lang w:val="en-GB"/>
              </w:rPr>
            </w:pPr>
            <w:r w:rsidRPr="006C4802">
              <w:rPr>
                <w:lang w:val="en-GB"/>
              </w:rPr>
              <w:t>Dates defining the periods of recruitment and follow-up</w:t>
            </w:r>
          </w:p>
        </w:tc>
        <w:tc>
          <w:tcPr>
            <w:tcW w:w="0" w:type="auto"/>
          </w:tcPr>
          <w:p w14:paraId="530BB741"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1F881749" w14:textId="77777777" w:rsidTr="004C469F">
        <w:tc>
          <w:tcPr>
            <w:tcW w:w="0" w:type="auto"/>
          </w:tcPr>
          <w:p w14:paraId="30E533FC" w14:textId="77777777" w:rsidR="004747FC" w:rsidRPr="006C4802" w:rsidRDefault="004747FC" w:rsidP="004C469F">
            <w:pPr>
              <w:spacing w:after="0" w:line="240" w:lineRule="auto"/>
              <w:rPr>
                <w:lang w:val="en-GB"/>
              </w:rPr>
            </w:pPr>
            <w:r w:rsidRPr="006C4802">
              <w:rPr>
                <w:lang w:val="en-GB"/>
              </w:rPr>
              <w:t>Recruitment</w:t>
            </w:r>
          </w:p>
        </w:tc>
        <w:tc>
          <w:tcPr>
            <w:tcW w:w="0" w:type="auto"/>
          </w:tcPr>
          <w:p w14:paraId="64081DA4" w14:textId="77777777" w:rsidR="004747FC" w:rsidRPr="006C4802" w:rsidRDefault="004747FC" w:rsidP="004C469F">
            <w:pPr>
              <w:spacing w:after="0" w:line="240" w:lineRule="auto"/>
              <w:rPr>
                <w:lang w:val="en-GB"/>
              </w:rPr>
            </w:pPr>
            <w:hyperlink r:id="rId29" w:anchor="14b">
              <w:r w:rsidRPr="006C4802">
                <w:rPr>
                  <w:rStyle w:val="Hyperlink"/>
                  <w:lang w:val="en-GB"/>
                </w:rPr>
                <w:t>#14b</w:t>
              </w:r>
            </w:hyperlink>
          </w:p>
        </w:tc>
        <w:tc>
          <w:tcPr>
            <w:tcW w:w="0" w:type="auto"/>
          </w:tcPr>
          <w:p w14:paraId="26660747" w14:textId="77777777" w:rsidR="004747FC" w:rsidRPr="006C4802" w:rsidRDefault="004747FC" w:rsidP="004C469F">
            <w:pPr>
              <w:spacing w:after="0" w:line="240" w:lineRule="auto"/>
              <w:rPr>
                <w:lang w:val="en-GB"/>
              </w:rPr>
            </w:pPr>
            <w:r w:rsidRPr="006C4802">
              <w:rPr>
                <w:lang w:val="en-GB"/>
              </w:rPr>
              <w:t>Why the trial ended or was stopped</w:t>
            </w:r>
          </w:p>
        </w:tc>
        <w:tc>
          <w:tcPr>
            <w:tcW w:w="0" w:type="auto"/>
          </w:tcPr>
          <w:p w14:paraId="3331FB72" w14:textId="77777777" w:rsidR="004747FC" w:rsidRPr="006C4802" w:rsidRDefault="004747FC" w:rsidP="004C469F">
            <w:pPr>
              <w:spacing w:after="0" w:line="240" w:lineRule="auto"/>
              <w:jc w:val="center"/>
              <w:rPr>
                <w:lang w:val="en-GB"/>
              </w:rPr>
            </w:pPr>
            <w:r w:rsidRPr="006C4802">
              <w:rPr>
                <w:lang w:val="en-GB"/>
              </w:rPr>
              <w:t>NA</w:t>
            </w:r>
          </w:p>
        </w:tc>
      </w:tr>
      <w:tr w:rsidR="004747FC" w:rsidRPr="006C4802" w14:paraId="489F64E2" w14:textId="77777777" w:rsidTr="004C469F">
        <w:tc>
          <w:tcPr>
            <w:tcW w:w="0" w:type="auto"/>
          </w:tcPr>
          <w:p w14:paraId="42F22150" w14:textId="77777777" w:rsidR="004747FC" w:rsidRPr="006C4802" w:rsidRDefault="004747FC" w:rsidP="004C469F">
            <w:pPr>
              <w:spacing w:after="0" w:line="240" w:lineRule="auto"/>
              <w:rPr>
                <w:lang w:val="en-GB"/>
              </w:rPr>
            </w:pPr>
            <w:r w:rsidRPr="006C4802">
              <w:rPr>
                <w:lang w:val="en-GB"/>
              </w:rPr>
              <w:t>Baseline data</w:t>
            </w:r>
          </w:p>
        </w:tc>
        <w:tc>
          <w:tcPr>
            <w:tcW w:w="0" w:type="auto"/>
          </w:tcPr>
          <w:p w14:paraId="5DF4D313" w14:textId="77777777" w:rsidR="004747FC" w:rsidRPr="006C4802" w:rsidRDefault="004747FC" w:rsidP="004C469F">
            <w:pPr>
              <w:spacing w:after="0" w:line="240" w:lineRule="auto"/>
              <w:rPr>
                <w:lang w:val="en-GB"/>
              </w:rPr>
            </w:pPr>
            <w:hyperlink r:id="rId30" w:anchor="15">
              <w:r w:rsidRPr="006C4802">
                <w:rPr>
                  <w:rStyle w:val="Hyperlink"/>
                  <w:lang w:val="en-GB"/>
                </w:rPr>
                <w:t>#15</w:t>
              </w:r>
            </w:hyperlink>
          </w:p>
        </w:tc>
        <w:tc>
          <w:tcPr>
            <w:tcW w:w="0" w:type="auto"/>
          </w:tcPr>
          <w:p w14:paraId="14527804" w14:textId="77777777" w:rsidR="004747FC" w:rsidRPr="006C4802" w:rsidRDefault="004747FC" w:rsidP="004C469F">
            <w:pPr>
              <w:spacing w:after="0" w:line="240" w:lineRule="auto"/>
              <w:rPr>
                <w:lang w:val="en-GB"/>
              </w:rPr>
            </w:pPr>
            <w:r w:rsidRPr="006C4802">
              <w:rPr>
                <w:lang w:val="en-GB"/>
              </w:rPr>
              <w:t>A table showing baseline demographic and clinical characteristics for each group</w:t>
            </w:r>
          </w:p>
        </w:tc>
        <w:tc>
          <w:tcPr>
            <w:tcW w:w="0" w:type="auto"/>
          </w:tcPr>
          <w:p w14:paraId="3AD2EB73" w14:textId="77777777" w:rsidR="004747FC" w:rsidRPr="006C4802" w:rsidRDefault="004747FC" w:rsidP="004C469F">
            <w:pPr>
              <w:spacing w:after="0" w:line="240" w:lineRule="auto"/>
              <w:jc w:val="center"/>
              <w:rPr>
                <w:lang w:val="en-GB"/>
              </w:rPr>
            </w:pPr>
            <w:r w:rsidRPr="006C4802">
              <w:rPr>
                <w:lang w:val="en-GB"/>
              </w:rPr>
              <w:t>14</w:t>
            </w:r>
          </w:p>
        </w:tc>
      </w:tr>
      <w:tr w:rsidR="004747FC" w:rsidRPr="006C4802" w14:paraId="302010ED" w14:textId="77777777" w:rsidTr="004C469F">
        <w:tc>
          <w:tcPr>
            <w:tcW w:w="0" w:type="auto"/>
          </w:tcPr>
          <w:p w14:paraId="25EDFE3B" w14:textId="77777777" w:rsidR="004747FC" w:rsidRPr="006C4802" w:rsidRDefault="004747FC" w:rsidP="004C469F">
            <w:pPr>
              <w:spacing w:after="0" w:line="240" w:lineRule="auto"/>
              <w:rPr>
                <w:lang w:val="en-GB"/>
              </w:rPr>
            </w:pPr>
            <w:r w:rsidRPr="006C4802">
              <w:rPr>
                <w:lang w:val="en-GB"/>
              </w:rPr>
              <w:t>Numbers analysed</w:t>
            </w:r>
          </w:p>
        </w:tc>
        <w:tc>
          <w:tcPr>
            <w:tcW w:w="0" w:type="auto"/>
          </w:tcPr>
          <w:p w14:paraId="363EE5E4" w14:textId="77777777" w:rsidR="004747FC" w:rsidRPr="006C4802" w:rsidRDefault="004747FC" w:rsidP="004C469F">
            <w:pPr>
              <w:spacing w:after="0" w:line="240" w:lineRule="auto"/>
              <w:rPr>
                <w:lang w:val="en-GB"/>
              </w:rPr>
            </w:pPr>
            <w:hyperlink r:id="rId31" w:anchor="16">
              <w:r w:rsidRPr="006C4802">
                <w:rPr>
                  <w:rStyle w:val="Hyperlink"/>
                  <w:lang w:val="en-GB"/>
                </w:rPr>
                <w:t>#16</w:t>
              </w:r>
            </w:hyperlink>
          </w:p>
        </w:tc>
        <w:tc>
          <w:tcPr>
            <w:tcW w:w="0" w:type="auto"/>
          </w:tcPr>
          <w:p w14:paraId="2606281B" w14:textId="77777777" w:rsidR="004747FC" w:rsidRPr="006C4802" w:rsidRDefault="004747FC" w:rsidP="004C469F">
            <w:pPr>
              <w:spacing w:after="0" w:line="240" w:lineRule="auto"/>
              <w:rPr>
                <w:lang w:val="en-GB"/>
              </w:rPr>
            </w:pPr>
            <w:r w:rsidRPr="006C4802">
              <w:rPr>
                <w:lang w:val="en-GB"/>
              </w:rPr>
              <w:t>For each group, number of participants (denominator) included in each analysis and whether the analysis was by original assigned groups</w:t>
            </w:r>
          </w:p>
        </w:tc>
        <w:tc>
          <w:tcPr>
            <w:tcW w:w="0" w:type="auto"/>
          </w:tcPr>
          <w:p w14:paraId="553D6A33" w14:textId="77777777" w:rsidR="004747FC" w:rsidRPr="006C4802" w:rsidRDefault="004747FC" w:rsidP="004C469F">
            <w:pPr>
              <w:spacing w:after="0" w:line="240" w:lineRule="auto"/>
              <w:jc w:val="center"/>
              <w:rPr>
                <w:lang w:val="en-GB"/>
              </w:rPr>
            </w:pPr>
            <w:r w:rsidRPr="006C4802">
              <w:rPr>
                <w:lang w:val="en-GB"/>
              </w:rPr>
              <w:t>14-16</w:t>
            </w:r>
          </w:p>
        </w:tc>
      </w:tr>
      <w:tr w:rsidR="004747FC" w:rsidRPr="006C4802" w14:paraId="096D165B" w14:textId="77777777" w:rsidTr="004C469F">
        <w:tc>
          <w:tcPr>
            <w:tcW w:w="0" w:type="auto"/>
          </w:tcPr>
          <w:p w14:paraId="59362B3D" w14:textId="77777777" w:rsidR="004747FC" w:rsidRPr="006C4802" w:rsidRDefault="004747FC" w:rsidP="004C469F">
            <w:pPr>
              <w:spacing w:after="0" w:line="240" w:lineRule="auto"/>
              <w:rPr>
                <w:lang w:val="en-GB"/>
              </w:rPr>
            </w:pPr>
            <w:r w:rsidRPr="006C4802">
              <w:rPr>
                <w:lang w:val="en-GB"/>
              </w:rPr>
              <w:t>Outcomes and estimation</w:t>
            </w:r>
          </w:p>
        </w:tc>
        <w:tc>
          <w:tcPr>
            <w:tcW w:w="0" w:type="auto"/>
          </w:tcPr>
          <w:p w14:paraId="0E25A685" w14:textId="77777777" w:rsidR="004747FC" w:rsidRPr="006C4802" w:rsidRDefault="004747FC" w:rsidP="004C469F">
            <w:pPr>
              <w:spacing w:after="0" w:line="240" w:lineRule="auto"/>
              <w:rPr>
                <w:lang w:val="en-GB"/>
              </w:rPr>
            </w:pPr>
            <w:hyperlink r:id="rId32" w:anchor="17a">
              <w:r w:rsidRPr="006C4802">
                <w:rPr>
                  <w:rStyle w:val="Hyperlink"/>
                  <w:lang w:val="en-GB"/>
                </w:rPr>
                <w:t>#17a</w:t>
              </w:r>
            </w:hyperlink>
          </w:p>
        </w:tc>
        <w:tc>
          <w:tcPr>
            <w:tcW w:w="0" w:type="auto"/>
          </w:tcPr>
          <w:p w14:paraId="5571EA3F" w14:textId="77777777" w:rsidR="004747FC" w:rsidRPr="006C4802" w:rsidRDefault="004747FC" w:rsidP="004C469F">
            <w:pPr>
              <w:spacing w:after="0" w:line="240" w:lineRule="auto"/>
              <w:rPr>
                <w:lang w:val="en-GB"/>
              </w:rPr>
            </w:pPr>
            <w:r w:rsidRPr="006C4802">
              <w:rPr>
                <w:lang w:val="en-GB"/>
              </w:rPr>
              <w:t>For each primary and secondary outcome, results for each group, and the estimated effect size and its precision (such as 95% confidence interval)</w:t>
            </w:r>
          </w:p>
        </w:tc>
        <w:tc>
          <w:tcPr>
            <w:tcW w:w="0" w:type="auto"/>
          </w:tcPr>
          <w:p w14:paraId="0E3459FE" w14:textId="77777777" w:rsidR="004747FC" w:rsidRPr="006C4802" w:rsidRDefault="004747FC" w:rsidP="004C469F">
            <w:pPr>
              <w:spacing w:after="0" w:line="240" w:lineRule="auto"/>
              <w:jc w:val="center"/>
              <w:rPr>
                <w:lang w:val="en-GB"/>
              </w:rPr>
            </w:pPr>
            <w:r w:rsidRPr="006C4802">
              <w:rPr>
                <w:lang w:val="en-GB"/>
              </w:rPr>
              <w:t>15</w:t>
            </w:r>
          </w:p>
        </w:tc>
      </w:tr>
      <w:tr w:rsidR="004747FC" w:rsidRPr="006C4802" w14:paraId="3B4081C0" w14:textId="77777777" w:rsidTr="004C469F">
        <w:tc>
          <w:tcPr>
            <w:tcW w:w="0" w:type="auto"/>
          </w:tcPr>
          <w:p w14:paraId="38FF5390" w14:textId="77777777" w:rsidR="004747FC" w:rsidRPr="006C4802" w:rsidRDefault="004747FC" w:rsidP="004C469F">
            <w:pPr>
              <w:spacing w:after="0" w:line="240" w:lineRule="auto"/>
              <w:rPr>
                <w:lang w:val="en-GB"/>
              </w:rPr>
            </w:pPr>
            <w:r w:rsidRPr="006C4802">
              <w:rPr>
                <w:lang w:val="en-GB"/>
              </w:rPr>
              <w:t>Outcomes and estimation</w:t>
            </w:r>
          </w:p>
        </w:tc>
        <w:tc>
          <w:tcPr>
            <w:tcW w:w="0" w:type="auto"/>
          </w:tcPr>
          <w:p w14:paraId="36357F20" w14:textId="77777777" w:rsidR="004747FC" w:rsidRPr="006C4802" w:rsidRDefault="004747FC" w:rsidP="004C469F">
            <w:pPr>
              <w:spacing w:after="0" w:line="240" w:lineRule="auto"/>
              <w:rPr>
                <w:lang w:val="en-GB"/>
              </w:rPr>
            </w:pPr>
            <w:hyperlink r:id="rId33" w:anchor="17b">
              <w:r w:rsidRPr="006C4802">
                <w:rPr>
                  <w:rStyle w:val="Hyperlink"/>
                  <w:lang w:val="en-GB"/>
                </w:rPr>
                <w:t>#17b</w:t>
              </w:r>
            </w:hyperlink>
          </w:p>
        </w:tc>
        <w:tc>
          <w:tcPr>
            <w:tcW w:w="0" w:type="auto"/>
          </w:tcPr>
          <w:p w14:paraId="3D5AB0DD" w14:textId="77777777" w:rsidR="004747FC" w:rsidRPr="006C4802" w:rsidRDefault="004747FC" w:rsidP="004C469F">
            <w:pPr>
              <w:spacing w:after="0" w:line="240" w:lineRule="auto"/>
              <w:rPr>
                <w:lang w:val="en-GB"/>
              </w:rPr>
            </w:pPr>
            <w:r w:rsidRPr="006C4802">
              <w:rPr>
                <w:lang w:val="en-GB"/>
              </w:rPr>
              <w:t>For binary outcomes, presentation of both absolute and relative effect sizes is recommended</w:t>
            </w:r>
          </w:p>
        </w:tc>
        <w:tc>
          <w:tcPr>
            <w:tcW w:w="0" w:type="auto"/>
          </w:tcPr>
          <w:p w14:paraId="5B3FD7A3" w14:textId="77777777" w:rsidR="004747FC" w:rsidRPr="006C4802" w:rsidRDefault="004747FC" w:rsidP="004C469F">
            <w:pPr>
              <w:spacing w:after="0" w:line="240" w:lineRule="auto"/>
              <w:jc w:val="center"/>
              <w:rPr>
                <w:lang w:val="en-GB"/>
              </w:rPr>
            </w:pPr>
            <w:r w:rsidRPr="006C4802">
              <w:rPr>
                <w:lang w:val="en-GB"/>
              </w:rPr>
              <w:t>15</w:t>
            </w:r>
          </w:p>
        </w:tc>
      </w:tr>
      <w:tr w:rsidR="004747FC" w:rsidRPr="006C4802" w14:paraId="54759164" w14:textId="77777777" w:rsidTr="004C469F">
        <w:tc>
          <w:tcPr>
            <w:tcW w:w="0" w:type="auto"/>
          </w:tcPr>
          <w:p w14:paraId="34BE6E0E" w14:textId="77777777" w:rsidR="004747FC" w:rsidRPr="006C4802" w:rsidRDefault="004747FC" w:rsidP="004C469F">
            <w:pPr>
              <w:spacing w:after="0" w:line="240" w:lineRule="auto"/>
              <w:rPr>
                <w:lang w:val="en-GB"/>
              </w:rPr>
            </w:pPr>
            <w:r w:rsidRPr="006C4802">
              <w:rPr>
                <w:lang w:val="en-GB"/>
              </w:rPr>
              <w:t>Ancillary analyses</w:t>
            </w:r>
          </w:p>
        </w:tc>
        <w:tc>
          <w:tcPr>
            <w:tcW w:w="0" w:type="auto"/>
          </w:tcPr>
          <w:p w14:paraId="0890D79F" w14:textId="77777777" w:rsidR="004747FC" w:rsidRPr="006C4802" w:rsidRDefault="004747FC" w:rsidP="004C469F">
            <w:pPr>
              <w:spacing w:after="0" w:line="240" w:lineRule="auto"/>
              <w:rPr>
                <w:lang w:val="en-GB"/>
              </w:rPr>
            </w:pPr>
            <w:hyperlink r:id="rId34" w:anchor="18">
              <w:r w:rsidRPr="006C4802">
                <w:rPr>
                  <w:rStyle w:val="Hyperlink"/>
                  <w:lang w:val="en-GB"/>
                </w:rPr>
                <w:t>#18</w:t>
              </w:r>
            </w:hyperlink>
          </w:p>
        </w:tc>
        <w:tc>
          <w:tcPr>
            <w:tcW w:w="0" w:type="auto"/>
          </w:tcPr>
          <w:p w14:paraId="37AC9BA5" w14:textId="77777777" w:rsidR="004747FC" w:rsidRPr="006C4802" w:rsidRDefault="004747FC" w:rsidP="004C469F">
            <w:pPr>
              <w:spacing w:after="0" w:line="240" w:lineRule="auto"/>
              <w:rPr>
                <w:lang w:val="en-GB"/>
              </w:rPr>
            </w:pPr>
            <w:r w:rsidRPr="006C4802">
              <w:rPr>
                <w:lang w:val="en-GB"/>
              </w:rPr>
              <w:t>Results of any other analyses performed, including subgroup analyses and adjusted analyses, distinguishing pre-specified from exploratory</w:t>
            </w:r>
          </w:p>
        </w:tc>
        <w:tc>
          <w:tcPr>
            <w:tcW w:w="0" w:type="auto"/>
          </w:tcPr>
          <w:p w14:paraId="73DBDB36" w14:textId="77777777" w:rsidR="004747FC" w:rsidRPr="006C4802" w:rsidRDefault="004747FC" w:rsidP="004C469F">
            <w:pPr>
              <w:spacing w:after="0" w:line="240" w:lineRule="auto"/>
              <w:jc w:val="center"/>
              <w:rPr>
                <w:lang w:val="en-GB"/>
              </w:rPr>
            </w:pPr>
            <w:r w:rsidRPr="006C4802">
              <w:rPr>
                <w:lang w:val="en-GB"/>
              </w:rPr>
              <w:t>NA</w:t>
            </w:r>
          </w:p>
        </w:tc>
      </w:tr>
      <w:tr w:rsidR="004747FC" w:rsidRPr="006C4802" w14:paraId="4DE7B5B2" w14:textId="77777777" w:rsidTr="004C469F">
        <w:tc>
          <w:tcPr>
            <w:tcW w:w="0" w:type="auto"/>
          </w:tcPr>
          <w:p w14:paraId="3D577D06" w14:textId="77777777" w:rsidR="004747FC" w:rsidRPr="006C4802" w:rsidRDefault="004747FC" w:rsidP="004C469F">
            <w:pPr>
              <w:spacing w:after="0" w:line="240" w:lineRule="auto"/>
              <w:rPr>
                <w:lang w:val="en-GB"/>
              </w:rPr>
            </w:pPr>
            <w:r w:rsidRPr="006C4802">
              <w:rPr>
                <w:lang w:val="en-GB"/>
              </w:rPr>
              <w:t>Harms</w:t>
            </w:r>
          </w:p>
        </w:tc>
        <w:tc>
          <w:tcPr>
            <w:tcW w:w="0" w:type="auto"/>
          </w:tcPr>
          <w:p w14:paraId="606424E5" w14:textId="77777777" w:rsidR="004747FC" w:rsidRPr="006C4802" w:rsidRDefault="004747FC" w:rsidP="004C469F">
            <w:pPr>
              <w:spacing w:after="0" w:line="240" w:lineRule="auto"/>
              <w:rPr>
                <w:lang w:val="en-GB"/>
              </w:rPr>
            </w:pPr>
            <w:hyperlink r:id="rId35" w:anchor="19">
              <w:r w:rsidRPr="006C4802">
                <w:rPr>
                  <w:rStyle w:val="Hyperlink"/>
                  <w:lang w:val="en-GB"/>
                </w:rPr>
                <w:t>#19</w:t>
              </w:r>
            </w:hyperlink>
          </w:p>
        </w:tc>
        <w:tc>
          <w:tcPr>
            <w:tcW w:w="0" w:type="auto"/>
          </w:tcPr>
          <w:p w14:paraId="7CE85D99" w14:textId="77777777" w:rsidR="004747FC" w:rsidRPr="006C4802" w:rsidRDefault="004747FC" w:rsidP="004C469F">
            <w:pPr>
              <w:spacing w:after="0" w:line="240" w:lineRule="auto"/>
              <w:rPr>
                <w:lang w:val="en-GB"/>
              </w:rPr>
            </w:pPr>
            <w:r w:rsidRPr="006C4802">
              <w:rPr>
                <w:lang w:val="en-GB"/>
              </w:rPr>
              <w:t>All important harms or unintended effects in each group (For specific guidance see CONSORT for harms)</w:t>
            </w:r>
          </w:p>
        </w:tc>
        <w:tc>
          <w:tcPr>
            <w:tcW w:w="0" w:type="auto"/>
          </w:tcPr>
          <w:p w14:paraId="795BB2CF" w14:textId="77777777" w:rsidR="004747FC" w:rsidRPr="006C4802" w:rsidRDefault="004747FC" w:rsidP="004C469F">
            <w:pPr>
              <w:spacing w:after="0" w:line="240" w:lineRule="auto"/>
              <w:jc w:val="center"/>
              <w:rPr>
                <w:lang w:val="en-GB"/>
              </w:rPr>
            </w:pPr>
            <w:r w:rsidRPr="006C4802">
              <w:rPr>
                <w:lang w:val="en-GB"/>
              </w:rPr>
              <w:t>NA</w:t>
            </w:r>
          </w:p>
        </w:tc>
      </w:tr>
      <w:tr w:rsidR="004747FC" w:rsidRPr="006C4802" w14:paraId="48D9C6DF" w14:textId="77777777" w:rsidTr="004C469F">
        <w:tc>
          <w:tcPr>
            <w:tcW w:w="0" w:type="auto"/>
          </w:tcPr>
          <w:p w14:paraId="4D32494D" w14:textId="77777777" w:rsidR="004747FC" w:rsidRPr="006C4802" w:rsidRDefault="004747FC" w:rsidP="004C469F">
            <w:pPr>
              <w:spacing w:after="0" w:line="240" w:lineRule="auto"/>
              <w:rPr>
                <w:lang w:val="en-GB"/>
              </w:rPr>
            </w:pPr>
            <w:r w:rsidRPr="006C4802">
              <w:rPr>
                <w:b/>
                <w:lang w:val="en-GB"/>
              </w:rPr>
              <w:lastRenderedPageBreak/>
              <w:t>Discussion</w:t>
            </w:r>
          </w:p>
        </w:tc>
        <w:tc>
          <w:tcPr>
            <w:tcW w:w="0" w:type="auto"/>
          </w:tcPr>
          <w:p w14:paraId="1D32EE6F" w14:textId="77777777" w:rsidR="004747FC" w:rsidRPr="006C4802" w:rsidRDefault="004747FC" w:rsidP="004C469F">
            <w:pPr>
              <w:spacing w:after="0" w:line="240" w:lineRule="auto"/>
              <w:rPr>
                <w:lang w:val="en-GB"/>
              </w:rPr>
            </w:pPr>
          </w:p>
        </w:tc>
        <w:tc>
          <w:tcPr>
            <w:tcW w:w="0" w:type="auto"/>
          </w:tcPr>
          <w:p w14:paraId="45F1DB89" w14:textId="77777777" w:rsidR="004747FC" w:rsidRPr="006C4802" w:rsidRDefault="004747FC" w:rsidP="004C469F">
            <w:pPr>
              <w:spacing w:after="0" w:line="240" w:lineRule="auto"/>
              <w:rPr>
                <w:lang w:val="en-GB"/>
              </w:rPr>
            </w:pPr>
          </w:p>
        </w:tc>
        <w:tc>
          <w:tcPr>
            <w:tcW w:w="0" w:type="auto"/>
          </w:tcPr>
          <w:p w14:paraId="6A7FEDFC" w14:textId="77777777" w:rsidR="004747FC" w:rsidRPr="006C4802" w:rsidRDefault="004747FC" w:rsidP="004C469F">
            <w:pPr>
              <w:spacing w:after="0" w:line="240" w:lineRule="auto"/>
              <w:jc w:val="center"/>
              <w:rPr>
                <w:lang w:val="en-GB"/>
              </w:rPr>
            </w:pPr>
          </w:p>
        </w:tc>
      </w:tr>
      <w:tr w:rsidR="004747FC" w:rsidRPr="006C4802" w14:paraId="03060214" w14:textId="77777777" w:rsidTr="004C469F">
        <w:tc>
          <w:tcPr>
            <w:tcW w:w="0" w:type="auto"/>
          </w:tcPr>
          <w:p w14:paraId="65AF292F" w14:textId="77777777" w:rsidR="004747FC" w:rsidRPr="006C4802" w:rsidRDefault="004747FC" w:rsidP="004C469F">
            <w:pPr>
              <w:spacing w:after="0" w:line="240" w:lineRule="auto"/>
              <w:rPr>
                <w:lang w:val="en-GB"/>
              </w:rPr>
            </w:pPr>
            <w:r w:rsidRPr="006C4802">
              <w:rPr>
                <w:lang w:val="en-GB"/>
              </w:rPr>
              <w:t>Limitations</w:t>
            </w:r>
          </w:p>
        </w:tc>
        <w:tc>
          <w:tcPr>
            <w:tcW w:w="0" w:type="auto"/>
          </w:tcPr>
          <w:p w14:paraId="0BCBD78E" w14:textId="77777777" w:rsidR="004747FC" w:rsidRPr="006C4802" w:rsidRDefault="004747FC" w:rsidP="004C469F">
            <w:pPr>
              <w:spacing w:after="0" w:line="240" w:lineRule="auto"/>
              <w:rPr>
                <w:lang w:val="en-GB"/>
              </w:rPr>
            </w:pPr>
            <w:hyperlink r:id="rId36" w:anchor="20">
              <w:r w:rsidRPr="006C4802">
                <w:rPr>
                  <w:rStyle w:val="Hyperlink"/>
                  <w:lang w:val="en-GB"/>
                </w:rPr>
                <w:t>#20</w:t>
              </w:r>
            </w:hyperlink>
          </w:p>
        </w:tc>
        <w:tc>
          <w:tcPr>
            <w:tcW w:w="0" w:type="auto"/>
          </w:tcPr>
          <w:p w14:paraId="26191025" w14:textId="77777777" w:rsidR="004747FC" w:rsidRPr="006C4802" w:rsidRDefault="004747FC" w:rsidP="004C469F">
            <w:pPr>
              <w:spacing w:after="0" w:line="240" w:lineRule="auto"/>
              <w:rPr>
                <w:lang w:val="en-GB"/>
              </w:rPr>
            </w:pPr>
            <w:r w:rsidRPr="006C4802">
              <w:rPr>
                <w:lang w:val="en-GB"/>
              </w:rPr>
              <w:t>Trial limitations, addressing sources of potential bias, imprecision, and, if relevant, multiplicity of analyses</w:t>
            </w:r>
          </w:p>
        </w:tc>
        <w:tc>
          <w:tcPr>
            <w:tcW w:w="0" w:type="auto"/>
          </w:tcPr>
          <w:p w14:paraId="2A8D1FB4" w14:textId="77777777" w:rsidR="004747FC" w:rsidRPr="006C4802" w:rsidRDefault="004747FC" w:rsidP="004C469F">
            <w:pPr>
              <w:spacing w:after="0" w:line="240" w:lineRule="auto"/>
              <w:jc w:val="center"/>
              <w:rPr>
                <w:lang w:val="en-GB"/>
              </w:rPr>
            </w:pPr>
            <w:r w:rsidRPr="006C4802">
              <w:rPr>
                <w:lang w:val="en-GB"/>
              </w:rPr>
              <w:t>8</w:t>
            </w:r>
          </w:p>
        </w:tc>
      </w:tr>
      <w:tr w:rsidR="004747FC" w:rsidRPr="006C4802" w14:paraId="64688C3A" w14:textId="77777777" w:rsidTr="004C469F">
        <w:trPr>
          <w:trHeight w:val="63"/>
        </w:trPr>
        <w:tc>
          <w:tcPr>
            <w:tcW w:w="0" w:type="auto"/>
          </w:tcPr>
          <w:p w14:paraId="188A69E6" w14:textId="77777777" w:rsidR="004747FC" w:rsidRPr="006C4802" w:rsidRDefault="004747FC" w:rsidP="004C469F">
            <w:pPr>
              <w:spacing w:after="0" w:line="240" w:lineRule="auto"/>
              <w:rPr>
                <w:lang w:val="en-GB"/>
              </w:rPr>
            </w:pPr>
            <w:r w:rsidRPr="006C4802">
              <w:rPr>
                <w:lang w:val="en-GB"/>
              </w:rPr>
              <w:t>Interpretation</w:t>
            </w:r>
          </w:p>
        </w:tc>
        <w:tc>
          <w:tcPr>
            <w:tcW w:w="0" w:type="auto"/>
          </w:tcPr>
          <w:p w14:paraId="110D4B9D" w14:textId="77777777" w:rsidR="004747FC" w:rsidRPr="006C4802" w:rsidRDefault="004747FC" w:rsidP="004C469F">
            <w:pPr>
              <w:spacing w:after="0" w:line="240" w:lineRule="auto"/>
              <w:rPr>
                <w:lang w:val="en-GB"/>
              </w:rPr>
            </w:pPr>
            <w:hyperlink r:id="rId37" w:anchor="22">
              <w:r w:rsidRPr="006C4802">
                <w:rPr>
                  <w:rStyle w:val="Hyperlink"/>
                  <w:lang w:val="en-GB"/>
                </w:rPr>
                <w:t>#22</w:t>
              </w:r>
            </w:hyperlink>
          </w:p>
        </w:tc>
        <w:tc>
          <w:tcPr>
            <w:tcW w:w="0" w:type="auto"/>
          </w:tcPr>
          <w:p w14:paraId="461A9336" w14:textId="77777777" w:rsidR="004747FC" w:rsidRPr="006C4802" w:rsidRDefault="004747FC" w:rsidP="004C469F">
            <w:pPr>
              <w:spacing w:after="0" w:line="240" w:lineRule="auto"/>
              <w:rPr>
                <w:lang w:val="en-GB"/>
              </w:rPr>
            </w:pPr>
            <w:r w:rsidRPr="006C4802">
              <w:rPr>
                <w:lang w:val="en-GB"/>
              </w:rPr>
              <w:t>Interpretation consistent with results, balancing benefits and harms, and considering other relevant evidence</w:t>
            </w:r>
          </w:p>
        </w:tc>
        <w:tc>
          <w:tcPr>
            <w:tcW w:w="0" w:type="auto"/>
          </w:tcPr>
          <w:p w14:paraId="048E5BE8" w14:textId="77777777" w:rsidR="004747FC" w:rsidRPr="006C4802" w:rsidRDefault="004747FC" w:rsidP="004C469F">
            <w:pPr>
              <w:spacing w:after="0" w:line="240" w:lineRule="auto"/>
              <w:jc w:val="center"/>
              <w:rPr>
                <w:lang w:val="en-GB"/>
              </w:rPr>
            </w:pPr>
            <w:r w:rsidRPr="006C4802">
              <w:rPr>
                <w:lang w:val="en-GB"/>
              </w:rPr>
              <w:t>8,9</w:t>
            </w:r>
          </w:p>
        </w:tc>
      </w:tr>
      <w:tr w:rsidR="004747FC" w:rsidRPr="006C4802" w14:paraId="141C42C8" w14:textId="77777777" w:rsidTr="004C469F">
        <w:tc>
          <w:tcPr>
            <w:tcW w:w="0" w:type="auto"/>
          </w:tcPr>
          <w:p w14:paraId="19D868B6" w14:textId="77777777" w:rsidR="004747FC" w:rsidRPr="006C4802" w:rsidRDefault="004747FC" w:rsidP="004C469F">
            <w:pPr>
              <w:spacing w:after="0" w:line="240" w:lineRule="auto"/>
              <w:rPr>
                <w:lang w:val="en-GB"/>
              </w:rPr>
            </w:pPr>
            <w:r w:rsidRPr="006C4802">
              <w:rPr>
                <w:lang w:val="en-GB"/>
              </w:rPr>
              <w:t>Registration</w:t>
            </w:r>
          </w:p>
        </w:tc>
        <w:tc>
          <w:tcPr>
            <w:tcW w:w="0" w:type="auto"/>
          </w:tcPr>
          <w:p w14:paraId="1E35C737" w14:textId="77777777" w:rsidR="004747FC" w:rsidRPr="006C4802" w:rsidRDefault="004747FC" w:rsidP="004C469F">
            <w:pPr>
              <w:spacing w:after="0" w:line="240" w:lineRule="auto"/>
              <w:rPr>
                <w:lang w:val="en-GB"/>
              </w:rPr>
            </w:pPr>
            <w:hyperlink r:id="rId38" w:anchor="23">
              <w:r w:rsidRPr="006C4802">
                <w:rPr>
                  <w:rStyle w:val="Hyperlink"/>
                  <w:lang w:val="en-GB"/>
                </w:rPr>
                <w:t>#23</w:t>
              </w:r>
            </w:hyperlink>
          </w:p>
        </w:tc>
        <w:tc>
          <w:tcPr>
            <w:tcW w:w="0" w:type="auto"/>
          </w:tcPr>
          <w:p w14:paraId="10284C32" w14:textId="77777777" w:rsidR="004747FC" w:rsidRPr="006C4802" w:rsidRDefault="004747FC" w:rsidP="004C469F">
            <w:pPr>
              <w:spacing w:after="0" w:line="240" w:lineRule="auto"/>
              <w:rPr>
                <w:lang w:val="en-GB"/>
              </w:rPr>
            </w:pPr>
            <w:r w:rsidRPr="006C4802">
              <w:rPr>
                <w:lang w:val="en-GB"/>
              </w:rPr>
              <w:t>Registration number and name of trial registry</w:t>
            </w:r>
          </w:p>
        </w:tc>
        <w:tc>
          <w:tcPr>
            <w:tcW w:w="0" w:type="auto"/>
          </w:tcPr>
          <w:p w14:paraId="74FFCB04" w14:textId="77777777" w:rsidR="004747FC" w:rsidRPr="006C4802" w:rsidRDefault="004747FC" w:rsidP="004C469F">
            <w:pPr>
              <w:spacing w:after="0" w:line="240" w:lineRule="auto"/>
              <w:jc w:val="center"/>
              <w:rPr>
                <w:lang w:val="en-GB"/>
              </w:rPr>
            </w:pPr>
            <w:r w:rsidRPr="006C4802">
              <w:rPr>
                <w:lang w:val="en-GB"/>
              </w:rPr>
              <w:t>1</w:t>
            </w:r>
          </w:p>
        </w:tc>
      </w:tr>
      <w:tr w:rsidR="004747FC" w:rsidRPr="006C4802" w14:paraId="28E1EF3A" w14:textId="77777777" w:rsidTr="004C469F">
        <w:tc>
          <w:tcPr>
            <w:tcW w:w="0" w:type="auto"/>
          </w:tcPr>
          <w:p w14:paraId="1B3A9C8B" w14:textId="77777777" w:rsidR="004747FC" w:rsidRPr="006C4802" w:rsidRDefault="004747FC" w:rsidP="004C469F">
            <w:pPr>
              <w:spacing w:after="0" w:line="240" w:lineRule="auto"/>
              <w:rPr>
                <w:lang w:val="en-GB"/>
              </w:rPr>
            </w:pPr>
            <w:r w:rsidRPr="006C4802">
              <w:rPr>
                <w:lang w:val="en-GB"/>
              </w:rPr>
              <w:t>Generalisability</w:t>
            </w:r>
          </w:p>
        </w:tc>
        <w:tc>
          <w:tcPr>
            <w:tcW w:w="0" w:type="auto"/>
          </w:tcPr>
          <w:p w14:paraId="32944894" w14:textId="77777777" w:rsidR="004747FC" w:rsidRPr="006C4802" w:rsidRDefault="004747FC" w:rsidP="004C469F">
            <w:pPr>
              <w:spacing w:after="0" w:line="240" w:lineRule="auto"/>
              <w:rPr>
                <w:lang w:val="en-GB"/>
              </w:rPr>
            </w:pPr>
            <w:hyperlink r:id="rId39" w:anchor="21">
              <w:r w:rsidRPr="006C4802">
                <w:rPr>
                  <w:rStyle w:val="Hyperlink"/>
                  <w:lang w:val="en-GB"/>
                </w:rPr>
                <w:t>#21</w:t>
              </w:r>
            </w:hyperlink>
          </w:p>
        </w:tc>
        <w:tc>
          <w:tcPr>
            <w:tcW w:w="0" w:type="auto"/>
          </w:tcPr>
          <w:p w14:paraId="7DB12590" w14:textId="77777777" w:rsidR="004747FC" w:rsidRPr="006C4802" w:rsidRDefault="004747FC" w:rsidP="004C469F">
            <w:pPr>
              <w:spacing w:after="0" w:line="240" w:lineRule="auto"/>
              <w:rPr>
                <w:lang w:val="en-GB"/>
              </w:rPr>
            </w:pPr>
            <w:r w:rsidRPr="006C4802">
              <w:rPr>
                <w:lang w:val="en-GB"/>
              </w:rPr>
              <w:t>Generalisability (external validity, applicability) of the trial findings</w:t>
            </w:r>
          </w:p>
        </w:tc>
        <w:tc>
          <w:tcPr>
            <w:tcW w:w="0" w:type="auto"/>
          </w:tcPr>
          <w:p w14:paraId="0FFAF050" w14:textId="77777777" w:rsidR="004747FC" w:rsidRPr="006C4802" w:rsidRDefault="004747FC" w:rsidP="004C469F">
            <w:pPr>
              <w:spacing w:after="0" w:line="240" w:lineRule="auto"/>
              <w:jc w:val="center"/>
              <w:rPr>
                <w:lang w:val="en-GB"/>
              </w:rPr>
            </w:pPr>
            <w:r w:rsidRPr="006C4802">
              <w:rPr>
                <w:lang w:val="en-GB"/>
              </w:rPr>
              <w:t>8</w:t>
            </w:r>
          </w:p>
        </w:tc>
      </w:tr>
      <w:tr w:rsidR="004747FC" w:rsidRPr="006C4802" w14:paraId="1BBBD051" w14:textId="77777777" w:rsidTr="004C469F">
        <w:tc>
          <w:tcPr>
            <w:tcW w:w="0" w:type="auto"/>
          </w:tcPr>
          <w:p w14:paraId="7EA34674" w14:textId="77777777" w:rsidR="004747FC" w:rsidRPr="006C4802" w:rsidRDefault="004747FC" w:rsidP="004C469F">
            <w:pPr>
              <w:spacing w:after="0" w:line="240" w:lineRule="auto"/>
              <w:rPr>
                <w:lang w:val="en-GB"/>
              </w:rPr>
            </w:pPr>
            <w:r w:rsidRPr="006C4802">
              <w:rPr>
                <w:b/>
                <w:lang w:val="en-GB"/>
              </w:rPr>
              <w:t>Other information</w:t>
            </w:r>
          </w:p>
        </w:tc>
        <w:tc>
          <w:tcPr>
            <w:tcW w:w="0" w:type="auto"/>
          </w:tcPr>
          <w:p w14:paraId="58D2CDCB" w14:textId="77777777" w:rsidR="004747FC" w:rsidRPr="006C4802" w:rsidRDefault="004747FC" w:rsidP="004C469F">
            <w:pPr>
              <w:spacing w:after="0" w:line="240" w:lineRule="auto"/>
              <w:rPr>
                <w:lang w:val="en-GB"/>
              </w:rPr>
            </w:pPr>
          </w:p>
        </w:tc>
        <w:tc>
          <w:tcPr>
            <w:tcW w:w="0" w:type="auto"/>
          </w:tcPr>
          <w:p w14:paraId="2A2DD61D" w14:textId="77777777" w:rsidR="004747FC" w:rsidRPr="006C4802" w:rsidRDefault="004747FC" w:rsidP="004C469F">
            <w:pPr>
              <w:spacing w:after="0" w:line="240" w:lineRule="auto"/>
              <w:rPr>
                <w:lang w:val="en-GB"/>
              </w:rPr>
            </w:pPr>
          </w:p>
        </w:tc>
        <w:tc>
          <w:tcPr>
            <w:tcW w:w="0" w:type="auto"/>
          </w:tcPr>
          <w:p w14:paraId="3B7BE98E" w14:textId="77777777" w:rsidR="004747FC" w:rsidRPr="006C4802" w:rsidRDefault="004747FC" w:rsidP="004C469F">
            <w:pPr>
              <w:spacing w:after="0" w:line="240" w:lineRule="auto"/>
              <w:jc w:val="center"/>
              <w:rPr>
                <w:lang w:val="en-GB"/>
              </w:rPr>
            </w:pPr>
          </w:p>
        </w:tc>
      </w:tr>
      <w:tr w:rsidR="004747FC" w:rsidRPr="006C4802" w14:paraId="4FBB33A4" w14:textId="77777777" w:rsidTr="004C469F">
        <w:tc>
          <w:tcPr>
            <w:tcW w:w="0" w:type="auto"/>
          </w:tcPr>
          <w:p w14:paraId="0F338434" w14:textId="77777777" w:rsidR="004747FC" w:rsidRPr="006C4802" w:rsidRDefault="004747FC" w:rsidP="004C469F">
            <w:pPr>
              <w:spacing w:after="0" w:line="240" w:lineRule="auto"/>
              <w:rPr>
                <w:lang w:val="en-GB"/>
              </w:rPr>
            </w:pPr>
            <w:r w:rsidRPr="006C4802">
              <w:rPr>
                <w:lang w:val="en-GB"/>
              </w:rPr>
              <w:t>Interpretation</w:t>
            </w:r>
          </w:p>
        </w:tc>
        <w:tc>
          <w:tcPr>
            <w:tcW w:w="0" w:type="auto"/>
          </w:tcPr>
          <w:p w14:paraId="46636B06" w14:textId="77777777" w:rsidR="004747FC" w:rsidRPr="006C4802" w:rsidRDefault="004747FC" w:rsidP="004C469F">
            <w:pPr>
              <w:spacing w:after="0" w:line="240" w:lineRule="auto"/>
              <w:rPr>
                <w:lang w:val="en-GB"/>
              </w:rPr>
            </w:pPr>
            <w:hyperlink r:id="rId40" w:anchor="22">
              <w:r w:rsidRPr="006C4802">
                <w:rPr>
                  <w:rStyle w:val="Hyperlink"/>
                  <w:lang w:val="en-GB"/>
                </w:rPr>
                <w:t>#22</w:t>
              </w:r>
            </w:hyperlink>
          </w:p>
        </w:tc>
        <w:tc>
          <w:tcPr>
            <w:tcW w:w="0" w:type="auto"/>
          </w:tcPr>
          <w:p w14:paraId="6F0D9E7E" w14:textId="77777777" w:rsidR="004747FC" w:rsidRPr="006C4802" w:rsidRDefault="004747FC" w:rsidP="004C469F">
            <w:pPr>
              <w:spacing w:after="0" w:line="240" w:lineRule="auto"/>
              <w:rPr>
                <w:lang w:val="en-GB"/>
              </w:rPr>
            </w:pPr>
            <w:r w:rsidRPr="006C4802">
              <w:rPr>
                <w:lang w:val="en-GB"/>
              </w:rPr>
              <w:t>Interpretation consistent with results, balancing benefits and harms, and considering other relevant evidence</w:t>
            </w:r>
          </w:p>
        </w:tc>
        <w:tc>
          <w:tcPr>
            <w:tcW w:w="0" w:type="auto"/>
          </w:tcPr>
          <w:p w14:paraId="78863564" w14:textId="77777777" w:rsidR="004747FC" w:rsidRPr="006C4802" w:rsidRDefault="004747FC" w:rsidP="004C469F">
            <w:pPr>
              <w:spacing w:after="0" w:line="240" w:lineRule="auto"/>
              <w:jc w:val="center"/>
              <w:rPr>
                <w:lang w:val="en-GB"/>
              </w:rPr>
            </w:pPr>
            <w:r w:rsidRPr="006C4802">
              <w:rPr>
                <w:lang w:val="en-GB"/>
              </w:rPr>
              <w:t>8,9</w:t>
            </w:r>
          </w:p>
        </w:tc>
      </w:tr>
      <w:tr w:rsidR="004747FC" w:rsidRPr="006C4802" w14:paraId="3B3A23A1" w14:textId="77777777" w:rsidTr="004C469F">
        <w:tc>
          <w:tcPr>
            <w:tcW w:w="0" w:type="auto"/>
          </w:tcPr>
          <w:p w14:paraId="5BB8ED39" w14:textId="77777777" w:rsidR="004747FC" w:rsidRPr="006C4802" w:rsidRDefault="004747FC" w:rsidP="004C469F">
            <w:pPr>
              <w:spacing w:after="0" w:line="240" w:lineRule="auto"/>
              <w:rPr>
                <w:lang w:val="en-GB"/>
              </w:rPr>
            </w:pPr>
            <w:r w:rsidRPr="006C4802">
              <w:rPr>
                <w:lang w:val="en-GB"/>
              </w:rPr>
              <w:t>Registration</w:t>
            </w:r>
          </w:p>
        </w:tc>
        <w:tc>
          <w:tcPr>
            <w:tcW w:w="0" w:type="auto"/>
          </w:tcPr>
          <w:p w14:paraId="60718AF5" w14:textId="77777777" w:rsidR="004747FC" w:rsidRPr="006C4802" w:rsidRDefault="004747FC" w:rsidP="004C469F">
            <w:pPr>
              <w:spacing w:after="0" w:line="240" w:lineRule="auto"/>
              <w:rPr>
                <w:lang w:val="en-GB"/>
              </w:rPr>
            </w:pPr>
            <w:hyperlink r:id="rId41" w:anchor="23">
              <w:r w:rsidRPr="006C4802">
                <w:rPr>
                  <w:rStyle w:val="Hyperlink"/>
                  <w:lang w:val="en-GB"/>
                </w:rPr>
                <w:t>#23</w:t>
              </w:r>
            </w:hyperlink>
          </w:p>
        </w:tc>
        <w:tc>
          <w:tcPr>
            <w:tcW w:w="0" w:type="auto"/>
          </w:tcPr>
          <w:p w14:paraId="7EECBE61" w14:textId="77777777" w:rsidR="004747FC" w:rsidRPr="006C4802" w:rsidRDefault="004747FC" w:rsidP="004C469F">
            <w:pPr>
              <w:spacing w:after="0" w:line="240" w:lineRule="auto"/>
              <w:rPr>
                <w:lang w:val="en-GB"/>
              </w:rPr>
            </w:pPr>
            <w:r w:rsidRPr="006C4802">
              <w:rPr>
                <w:lang w:val="en-GB"/>
              </w:rPr>
              <w:t>Registration number and name of trial registry</w:t>
            </w:r>
          </w:p>
        </w:tc>
        <w:tc>
          <w:tcPr>
            <w:tcW w:w="0" w:type="auto"/>
          </w:tcPr>
          <w:p w14:paraId="5B508639" w14:textId="77777777" w:rsidR="004747FC" w:rsidRPr="006C4802" w:rsidRDefault="004747FC" w:rsidP="004C469F">
            <w:pPr>
              <w:spacing w:after="0" w:line="240" w:lineRule="auto"/>
              <w:jc w:val="center"/>
              <w:rPr>
                <w:lang w:val="en-GB"/>
              </w:rPr>
            </w:pPr>
            <w:r w:rsidRPr="006C4802">
              <w:rPr>
                <w:lang w:val="en-GB"/>
              </w:rPr>
              <w:t>1</w:t>
            </w:r>
          </w:p>
        </w:tc>
      </w:tr>
      <w:tr w:rsidR="004747FC" w:rsidRPr="006C4802" w14:paraId="79F98748" w14:textId="77777777" w:rsidTr="004C469F">
        <w:tc>
          <w:tcPr>
            <w:tcW w:w="0" w:type="auto"/>
          </w:tcPr>
          <w:p w14:paraId="4075B90C" w14:textId="77777777" w:rsidR="004747FC" w:rsidRPr="006C4802" w:rsidRDefault="004747FC" w:rsidP="004C469F">
            <w:pPr>
              <w:spacing w:after="0" w:line="240" w:lineRule="auto"/>
              <w:rPr>
                <w:lang w:val="en-GB"/>
              </w:rPr>
            </w:pPr>
            <w:r w:rsidRPr="006C4802">
              <w:rPr>
                <w:lang w:val="en-GB"/>
              </w:rPr>
              <w:t>Protocol</w:t>
            </w:r>
          </w:p>
        </w:tc>
        <w:tc>
          <w:tcPr>
            <w:tcW w:w="0" w:type="auto"/>
          </w:tcPr>
          <w:p w14:paraId="7F48C7DD" w14:textId="77777777" w:rsidR="004747FC" w:rsidRPr="006C4802" w:rsidRDefault="004747FC" w:rsidP="004C469F">
            <w:pPr>
              <w:spacing w:after="0" w:line="240" w:lineRule="auto"/>
              <w:rPr>
                <w:lang w:val="en-GB"/>
              </w:rPr>
            </w:pPr>
            <w:hyperlink r:id="rId42" w:anchor="24">
              <w:r w:rsidRPr="006C4802">
                <w:rPr>
                  <w:rStyle w:val="Hyperlink"/>
                  <w:lang w:val="en-GB"/>
                </w:rPr>
                <w:t>#24</w:t>
              </w:r>
            </w:hyperlink>
          </w:p>
        </w:tc>
        <w:tc>
          <w:tcPr>
            <w:tcW w:w="0" w:type="auto"/>
          </w:tcPr>
          <w:p w14:paraId="26286691" w14:textId="77777777" w:rsidR="004747FC" w:rsidRPr="006C4802" w:rsidRDefault="004747FC" w:rsidP="004C469F">
            <w:pPr>
              <w:spacing w:after="0" w:line="240" w:lineRule="auto"/>
              <w:rPr>
                <w:lang w:val="en-GB"/>
              </w:rPr>
            </w:pPr>
            <w:r w:rsidRPr="006C4802">
              <w:rPr>
                <w:lang w:val="en-GB"/>
              </w:rPr>
              <w:t>Where the full trial protocol can be accessed, if available</w:t>
            </w:r>
          </w:p>
        </w:tc>
        <w:tc>
          <w:tcPr>
            <w:tcW w:w="0" w:type="auto"/>
          </w:tcPr>
          <w:p w14:paraId="76F3971F" w14:textId="77777777" w:rsidR="004747FC" w:rsidRPr="006C4802" w:rsidRDefault="004747FC" w:rsidP="004C469F">
            <w:pPr>
              <w:spacing w:after="0" w:line="240" w:lineRule="auto"/>
              <w:jc w:val="center"/>
              <w:rPr>
                <w:lang w:val="en-GB"/>
              </w:rPr>
            </w:pPr>
            <w:r w:rsidRPr="006C4802">
              <w:rPr>
                <w:lang w:val="en-GB"/>
              </w:rPr>
              <w:t>4</w:t>
            </w:r>
          </w:p>
        </w:tc>
      </w:tr>
      <w:tr w:rsidR="004747FC" w:rsidRPr="006C4802" w14:paraId="46BF787D" w14:textId="77777777" w:rsidTr="004C469F">
        <w:tc>
          <w:tcPr>
            <w:tcW w:w="0" w:type="auto"/>
          </w:tcPr>
          <w:p w14:paraId="74C7BB48" w14:textId="77777777" w:rsidR="004747FC" w:rsidRPr="006C4802" w:rsidRDefault="004747FC" w:rsidP="004C469F">
            <w:pPr>
              <w:spacing w:after="0" w:line="240" w:lineRule="auto"/>
              <w:rPr>
                <w:lang w:val="en-GB"/>
              </w:rPr>
            </w:pPr>
            <w:r w:rsidRPr="006C4802">
              <w:rPr>
                <w:lang w:val="en-GB"/>
              </w:rPr>
              <w:t>Funding</w:t>
            </w:r>
          </w:p>
        </w:tc>
        <w:tc>
          <w:tcPr>
            <w:tcW w:w="0" w:type="auto"/>
          </w:tcPr>
          <w:p w14:paraId="2D68A92D" w14:textId="77777777" w:rsidR="004747FC" w:rsidRPr="006C4802" w:rsidRDefault="004747FC" w:rsidP="004C469F">
            <w:pPr>
              <w:spacing w:after="0" w:line="240" w:lineRule="auto"/>
              <w:rPr>
                <w:lang w:val="en-GB"/>
              </w:rPr>
            </w:pPr>
            <w:hyperlink r:id="rId43" w:anchor="25">
              <w:r w:rsidRPr="006C4802">
                <w:rPr>
                  <w:rStyle w:val="Hyperlink"/>
                  <w:lang w:val="en-GB"/>
                </w:rPr>
                <w:t>#25</w:t>
              </w:r>
            </w:hyperlink>
          </w:p>
        </w:tc>
        <w:tc>
          <w:tcPr>
            <w:tcW w:w="0" w:type="auto"/>
          </w:tcPr>
          <w:p w14:paraId="232EEC1B" w14:textId="77777777" w:rsidR="004747FC" w:rsidRPr="006C4802" w:rsidRDefault="004747FC" w:rsidP="004C469F">
            <w:pPr>
              <w:spacing w:after="0" w:line="240" w:lineRule="auto"/>
              <w:rPr>
                <w:lang w:val="en-GB"/>
              </w:rPr>
            </w:pPr>
            <w:r w:rsidRPr="006C4802">
              <w:rPr>
                <w:lang w:val="en-GB"/>
              </w:rPr>
              <w:t>Sources of funding and other support (such as supply of drugs), role of funders</w:t>
            </w:r>
          </w:p>
        </w:tc>
        <w:tc>
          <w:tcPr>
            <w:tcW w:w="0" w:type="auto"/>
          </w:tcPr>
          <w:p w14:paraId="5A248998" w14:textId="77777777" w:rsidR="004747FC" w:rsidRPr="006C4802" w:rsidRDefault="004747FC" w:rsidP="004C469F">
            <w:pPr>
              <w:spacing w:after="0" w:line="240" w:lineRule="auto"/>
              <w:jc w:val="center"/>
              <w:rPr>
                <w:lang w:val="en-GB"/>
              </w:rPr>
            </w:pPr>
            <w:r w:rsidRPr="006C4802">
              <w:rPr>
                <w:lang w:val="en-GB"/>
              </w:rPr>
              <w:t>1</w:t>
            </w:r>
          </w:p>
        </w:tc>
      </w:tr>
    </w:tbl>
    <w:p w14:paraId="3A7E3F4F" w14:textId="77777777" w:rsidR="004747FC" w:rsidRPr="006C4802" w:rsidRDefault="004747FC" w:rsidP="004747FC">
      <w:pPr>
        <w:rPr>
          <w:lang w:val="en-GB"/>
        </w:rPr>
      </w:pPr>
      <w:r w:rsidRPr="006C4802">
        <w:rPr>
          <w:lang w:val="en-GB"/>
        </w:rPr>
        <w:t xml:space="preserve">The CONSORT checklist is distributed under the terms of the Creative Commons Attribution License CC-BY. This checklist was completed on 22. May 2024 using </w:t>
      </w:r>
      <w:hyperlink r:id="rId44">
        <w:r w:rsidRPr="006C4802">
          <w:rPr>
            <w:rStyle w:val="Hyperlink"/>
            <w:lang w:val="en-GB"/>
          </w:rPr>
          <w:t>https://www.goodreports.org/</w:t>
        </w:r>
      </w:hyperlink>
      <w:r w:rsidRPr="006C4802">
        <w:rPr>
          <w:lang w:val="en-GB"/>
        </w:rPr>
        <w:t xml:space="preserve">, a tool made by the </w:t>
      </w:r>
      <w:hyperlink r:id="rId45">
        <w:r w:rsidRPr="006C4802">
          <w:rPr>
            <w:rStyle w:val="Hyperlink"/>
            <w:lang w:val="en-GB"/>
          </w:rPr>
          <w:t>EQUATOR Network</w:t>
        </w:r>
      </w:hyperlink>
      <w:r w:rsidRPr="006C4802">
        <w:rPr>
          <w:lang w:val="en-GB"/>
        </w:rPr>
        <w:t xml:space="preserve"> in collaboration with </w:t>
      </w:r>
      <w:hyperlink r:id="rId46">
        <w:r w:rsidRPr="006C4802">
          <w:rPr>
            <w:rStyle w:val="Hyperlink"/>
            <w:lang w:val="en-GB"/>
          </w:rPr>
          <w:t>Penelope.ai</w:t>
        </w:r>
      </w:hyperlink>
    </w:p>
    <w:p w14:paraId="184F82C2" w14:textId="77777777" w:rsidR="004747FC" w:rsidRPr="006C4802" w:rsidRDefault="004747FC" w:rsidP="004747FC">
      <w:pPr>
        <w:spacing w:after="120" w:line="276" w:lineRule="auto"/>
        <w:rPr>
          <w:rFonts w:asciiTheme="majorHAnsi" w:hAnsiTheme="majorHAnsi" w:cstheme="majorHAnsi"/>
          <w:b/>
          <w:bCs/>
          <w:lang w:val="en-GB"/>
        </w:rPr>
      </w:pPr>
    </w:p>
    <w:p w14:paraId="3D5803C6" w14:textId="77777777" w:rsidR="004747FC" w:rsidRPr="006C4802" w:rsidRDefault="004747FC" w:rsidP="004747FC">
      <w:pPr>
        <w:rPr>
          <w:rFonts w:asciiTheme="majorHAnsi" w:hAnsiTheme="majorHAnsi" w:cstheme="majorHAnsi"/>
          <w:b/>
          <w:bCs/>
          <w:lang w:val="en-GB"/>
        </w:rPr>
      </w:pPr>
      <w:r w:rsidRPr="006C4802">
        <w:rPr>
          <w:rFonts w:asciiTheme="majorHAnsi" w:hAnsiTheme="majorHAnsi" w:cstheme="majorHAnsi"/>
          <w:b/>
          <w:bCs/>
          <w:lang w:val="en-GB"/>
        </w:rPr>
        <w:br w:type="page"/>
      </w:r>
    </w:p>
    <w:p w14:paraId="74959EB7" w14:textId="77777777" w:rsidR="004747FC" w:rsidRPr="006C4802" w:rsidRDefault="004747FC" w:rsidP="004747FC">
      <w:pPr>
        <w:pStyle w:val="Heading1"/>
        <w:rPr>
          <w:lang w:val="en-GB"/>
        </w:rPr>
      </w:pPr>
      <w:bookmarkStart w:id="2" w:name="cheers-2022-checklist"/>
      <w:r w:rsidRPr="006C4802">
        <w:rPr>
          <w:lang w:val="en-GB"/>
        </w:rPr>
        <w:lastRenderedPageBreak/>
        <w:t>CHEERS 2022 Checklist</w:t>
      </w:r>
    </w:p>
    <w:tbl>
      <w:tblPr>
        <w:tblW w:w="0" w:type="auto"/>
        <w:jc w:val="center"/>
        <w:tblLook w:val="0420" w:firstRow="1" w:lastRow="0" w:firstColumn="0" w:lastColumn="0" w:noHBand="0" w:noVBand="1"/>
      </w:tblPr>
      <w:tblGrid>
        <w:gridCol w:w="2540"/>
        <w:gridCol w:w="503"/>
        <w:gridCol w:w="4111"/>
        <w:gridCol w:w="1852"/>
      </w:tblGrid>
      <w:tr w:rsidR="004747FC" w:rsidRPr="00E953D8" w14:paraId="18478EF4" w14:textId="77777777" w:rsidTr="004C469F">
        <w:trPr>
          <w:cantSplit/>
          <w:tblHeader/>
          <w:jc w:val="center"/>
        </w:trPr>
        <w:tc>
          <w:tcPr>
            <w:tcW w:w="0" w:type="auto"/>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2AF6BFE1"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FFFFFF"/>
                <w:sz w:val="18"/>
                <w:szCs w:val="18"/>
                <w:lang w:val="en-GB"/>
              </w:rPr>
              <w:t>Topic</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572BD5B5"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b/>
                <w:color w:val="FFFFFF"/>
                <w:sz w:val="18"/>
                <w:szCs w:val="18"/>
                <w:lang w:val="en-GB"/>
              </w:rPr>
              <w:t>No.</w:t>
            </w:r>
          </w:p>
        </w:tc>
        <w:tc>
          <w:tcPr>
            <w:tcW w:w="0" w:type="auto"/>
            <w:tcBorders>
              <w:top w:val="single" w:sz="8" w:space="0" w:color="000000"/>
              <w:bottom w:val="single" w:sz="8" w:space="0" w:color="000000"/>
            </w:tcBorders>
            <w:shd w:val="clear" w:color="auto" w:fill="63639A"/>
            <w:tcMar>
              <w:top w:w="0" w:type="dxa"/>
              <w:left w:w="0" w:type="dxa"/>
              <w:bottom w:w="0" w:type="dxa"/>
              <w:right w:w="0" w:type="dxa"/>
            </w:tcMar>
            <w:vAlign w:val="center"/>
          </w:tcPr>
          <w:p w14:paraId="47B258B8"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FFFFFF"/>
                <w:sz w:val="18"/>
                <w:szCs w:val="18"/>
                <w:lang w:val="en-GB"/>
              </w:rPr>
              <w:t>Item</w:t>
            </w:r>
          </w:p>
        </w:tc>
        <w:tc>
          <w:tcPr>
            <w:tcW w:w="0" w:type="auto"/>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vAlign w:val="center"/>
          </w:tcPr>
          <w:p w14:paraId="20026E20"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b/>
                <w:color w:val="FFFFFF"/>
                <w:sz w:val="18"/>
                <w:szCs w:val="18"/>
                <w:lang w:val="en-GB"/>
              </w:rPr>
              <w:t>Location where item is reported</w:t>
            </w:r>
          </w:p>
        </w:tc>
      </w:tr>
      <w:tr w:rsidR="004747FC" w:rsidRPr="006C4802" w14:paraId="14FEA0CD" w14:textId="77777777" w:rsidTr="004C469F">
        <w:trPr>
          <w:cantSplit/>
          <w:jc w:val="center"/>
        </w:trPr>
        <w:tc>
          <w:tcPr>
            <w:tcW w:w="0" w:type="auto"/>
            <w:vMerge w:val="restart"/>
            <w:tcBorders>
              <w:left w:val="single" w:sz="8" w:space="0" w:color="000000"/>
            </w:tcBorders>
            <w:shd w:val="clear" w:color="auto" w:fill="FFFFCC"/>
            <w:tcMar>
              <w:top w:w="0" w:type="dxa"/>
              <w:left w:w="0" w:type="dxa"/>
              <w:bottom w:w="0" w:type="dxa"/>
              <w:right w:w="0" w:type="dxa"/>
            </w:tcMar>
          </w:tcPr>
          <w:p w14:paraId="0C43EB81"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Title</w:t>
            </w:r>
          </w:p>
        </w:tc>
        <w:tc>
          <w:tcPr>
            <w:tcW w:w="0" w:type="auto"/>
            <w:shd w:val="clear" w:color="auto" w:fill="FFFFCC"/>
            <w:tcMar>
              <w:top w:w="0" w:type="dxa"/>
              <w:left w:w="0" w:type="dxa"/>
              <w:bottom w:w="0" w:type="dxa"/>
              <w:right w:w="0" w:type="dxa"/>
            </w:tcMar>
          </w:tcPr>
          <w:p w14:paraId="24AE6492"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5154EB10"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41CA9D3A" w14:textId="77777777" w:rsidR="004747FC" w:rsidRPr="006C4802" w:rsidRDefault="004747FC" w:rsidP="004C469F">
            <w:pPr>
              <w:spacing w:before="100" w:after="100"/>
              <w:ind w:left="100" w:right="100"/>
              <w:jc w:val="center"/>
              <w:rPr>
                <w:lang w:val="en-GB"/>
              </w:rPr>
            </w:pPr>
          </w:p>
        </w:tc>
      </w:tr>
      <w:tr w:rsidR="004747FC" w:rsidRPr="006C4802" w14:paraId="17BCF39F" w14:textId="77777777" w:rsidTr="004C469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076B8D13" w14:textId="77777777" w:rsidR="004747FC" w:rsidRPr="006C4802" w:rsidRDefault="004747FC" w:rsidP="004C469F">
            <w:pPr>
              <w:spacing w:before="100" w:after="100"/>
              <w:ind w:left="100" w:right="100"/>
              <w:rPr>
                <w:lang w:val="en-GB"/>
              </w:rPr>
            </w:pPr>
          </w:p>
        </w:tc>
        <w:tc>
          <w:tcPr>
            <w:tcW w:w="0" w:type="auto"/>
            <w:shd w:val="clear" w:color="auto" w:fill="FFFFFF"/>
            <w:tcMar>
              <w:top w:w="0" w:type="dxa"/>
              <w:left w:w="0" w:type="dxa"/>
              <w:bottom w:w="0" w:type="dxa"/>
              <w:right w:w="0" w:type="dxa"/>
            </w:tcMar>
          </w:tcPr>
          <w:p w14:paraId="440FD902"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w:t>
            </w:r>
          </w:p>
        </w:tc>
        <w:tc>
          <w:tcPr>
            <w:tcW w:w="0" w:type="auto"/>
            <w:shd w:val="clear" w:color="auto" w:fill="FFFFFF"/>
            <w:tcMar>
              <w:top w:w="0" w:type="dxa"/>
              <w:left w:w="0" w:type="dxa"/>
              <w:bottom w:w="0" w:type="dxa"/>
              <w:right w:w="0" w:type="dxa"/>
            </w:tcMar>
          </w:tcPr>
          <w:p w14:paraId="2F050A07"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Identify the study as an economic evaluation and specify the interventions being compared.</w:t>
            </w:r>
          </w:p>
        </w:tc>
        <w:tc>
          <w:tcPr>
            <w:tcW w:w="0" w:type="auto"/>
            <w:tcBorders>
              <w:right w:val="single" w:sz="8" w:space="0" w:color="000000"/>
            </w:tcBorders>
            <w:shd w:val="clear" w:color="auto" w:fill="FFFFFF"/>
            <w:tcMar>
              <w:top w:w="0" w:type="dxa"/>
              <w:left w:w="0" w:type="dxa"/>
              <w:bottom w:w="0" w:type="dxa"/>
              <w:right w:w="0" w:type="dxa"/>
            </w:tcMar>
          </w:tcPr>
          <w:p w14:paraId="6F5E8263"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w:t>
            </w:r>
          </w:p>
        </w:tc>
      </w:tr>
      <w:tr w:rsidR="004747FC" w:rsidRPr="006C4802" w14:paraId="648D9C32" w14:textId="77777777" w:rsidTr="004C469F">
        <w:trPr>
          <w:cantSplit/>
          <w:jc w:val="center"/>
        </w:trPr>
        <w:tc>
          <w:tcPr>
            <w:tcW w:w="0" w:type="auto"/>
            <w:vMerge w:val="restart"/>
            <w:tcBorders>
              <w:left w:val="single" w:sz="8" w:space="0" w:color="000000"/>
            </w:tcBorders>
            <w:shd w:val="clear" w:color="auto" w:fill="FFFFCC"/>
            <w:tcMar>
              <w:top w:w="0" w:type="dxa"/>
              <w:left w:w="0" w:type="dxa"/>
              <w:bottom w:w="0" w:type="dxa"/>
              <w:right w:w="0" w:type="dxa"/>
            </w:tcMar>
          </w:tcPr>
          <w:p w14:paraId="46DAE4B7"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Abstract</w:t>
            </w:r>
          </w:p>
        </w:tc>
        <w:tc>
          <w:tcPr>
            <w:tcW w:w="0" w:type="auto"/>
            <w:shd w:val="clear" w:color="auto" w:fill="FFFFCC"/>
            <w:tcMar>
              <w:top w:w="0" w:type="dxa"/>
              <w:left w:w="0" w:type="dxa"/>
              <w:bottom w:w="0" w:type="dxa"/>
              <w:right w:w="0" w:type="dxa"/>
            </w:tcMar>
          </w:tcPr>
          <w:p w14:paraId="56852508"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4CEA9AF8"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5F47E79F" w14:textId="77777777" w:rsidR="004747FC" w:rsidRPr="006C4802" w:rsidRDefault="004747FC" w:rsidP="004C469F">
            <w:pPr>
              <w:spacing w:before="100" w:after="100"/>
              <w:ind w:left="100" w:right="100"/>
              <w:jc w:val="center"/>
              <w:rPr>
                <w:lang w:val="en-GB"/>
              </w:rPr>
            </w:pPr>
          </w:p>
        </w:tc>
      </w:tr>
      <w:tr w:rsidR="004747FC" w:rsidRPr="006C4802" w14:paraId="565BDF15" w14:textId="77777777" w:rsidTr="004C469F">
        <w:trPr>
          <w:cantSplit/>
          <w:jc w:val="center"/>
        </w:trPr>
        <w:tc>
          <w:tcPr>
            <w:tcW w:w="0" w:type="auto"/>
            <w:vMerge/>
            <w:tcBorders>
              <w:left w:val="single" w:sz="8" w:space="0" w:color="000000"/>
            </w:tcBorders>
            <w:shd w:val="clear" w:color="auto" w:fill="FFFFFF"/>
            <w:tcMar>
              <w:top w:w="0" w:type="dxa"/>
              <w:left w:w="0" w:type="dxa"/>
              <w:bottom w:w="0" w:type="dxa"/>
              <w:right w:w="0" w:type="dxa"/>
            </w:tcMar>
          </w:tcPr>
          <w:p w14:paraId="27AE1769" w14:textId="77777777" w:rsidR="004747FC" w:rsidRPr="006C4802" w:rsidRDefault="004747FC" w:rsidP="004C469F">
            <w:pPr>
              <w:spacing w:before="100" w:after="100"/>
              <w:ind w:left="100" w:right="100"/>
              <w:rPr>
                <w:lang w:val="en-GB"/>
              </w:rPr>
            </w:pPr>
          </w:p>
        </w:tc>
        <w:tc>
          <w:tcPr>
            <w:tcW w:w="0" w:type="auto"/>
            <w:shd w:val="clear" w:color="auto" w:fill="FFFFFF"/>
            <w:tcMar>
              <w:top w:w="0" w:type="dxa"/>
              <w:left w:w="0" w:type="dxa"/>
              <w:bottom w:w="0" w:type="dxa"/>
              <w:right w:w="0" w:type="dxa"/>
            </w:tcMar>
          </w:tcPr>
          <w:p w14:paraId="5CC4EA8A"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w:t>
            </w:r>
          </w:p>
        </w:tc>
        <w:tc>
          <w:tcPr>
            <w:tcW w:w="0" w:type="auto"/>
            <w:shd w:val="clear" w:color="auto" w:fill="FFFFFF"/>
            <w:tcMar>
              <w:top w:w="0" w:type="dxa"/>
              <w:left w:w="0" w:type="dxa"/>
              <w:bottom w:w="0" w:type="dxa"/>
              <w:right w:w="0" w:type="dxa"/>
            </w:tcMar>
          </w:tcPr>
          <w:p w14:paraId="09669058"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Provide a structured summary that highlights context, key methods, results, and alternative analyses.</w:t>
            </w:r>
          </w:p>
        </w:tc>
        <w:tc>
          <w:tcPr>
            <w:tcW w:w="0" w:type="auto"/>
            <w:tcBorders>
              <w:right w:val="single" w:sz="8" w:space="0" w:color="000000"/>
            </w:tcBorders>
            <w:shd w:val="clear" w:color="auto" w:fill="FFFFFF"/>
            <w:tcMar>
              <w:top w:w="0" w:type="dxa"/>
              <w:left w:w="0" w:type="dxa"/>
              <w:bottom w:w="0" w:type="dxa"/>
              <w:right w:w="0" w:type="dxa"/>
            </w:tcMar>
          </w:tcPr>
          <w:p w14:paraId="3EBC3C23"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w:t>
            </w:r>
          </w:p>
        </w:tc>
      </w:tr>
      <w:tr w:rsidR="004747FC" w:rsidRPr="006C4802" w14:paraId="0DA1C04C" w14:textId="77777777" w:rsidTr="004C469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D8A16B3"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Introduction</w:t>
            </w:r>
          </w:p>
        </w:tc>
        <w:tc>
          <w:tcPr>
            <w:tcW w:w="0" w:type="auto"/>
            <w:shd w:val="clear" w:color="auto" w:fill="FFFFCC"/>
            <w:tcMar>
              <w:top w:w="0" w:type="dxa"/>
              <w:left w:w="0" w:type="dxa"/>
              <w:bottom w:w="0" w:type="dxa"/>
              <w:right w:w="0" w:type="dxa"/>
            </w:tcMar>
          </w:tcPr>
          <w:p w14:paraId="5595A459"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68CEC392"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5F319EB0" w14:textId="77777777" w:rsidR="004747FC" w:rsidRPr="006C4802" w:rsidRDefault="004747FC" w:rsidP="004C469F">
            <w:pPr>
              <w:spacing w:before="100" w:after="100"/>
              <w:ind w:left="100" w:right="100"/>
              <w:jc w:val="center"/>
              <w:rPr>
                <w:lang w:val="en-GB"/>
              </w:rPr>
            </w:pPr>
          </w:p>
        </w:tc>
      </w:tr>
      <w:tr w:rsidR="004747FC" w:rsidRPr="006C4802" w14:paraId="0AF271B5"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15AEED7"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Background and objectives</w:t>
            </w:r>
          </w:p>
        </w:tc>
        <w:tc>
          <w:tcPr>
            <w:tcW w:w="0" w:type="auto"/>
            <w:shd w:val="clear" w:color="auto" w:fill="FFFFFF"/>
            <w:tcMar>
              <w:top w:w="0" w:type="dxa"/>
              <w:left w:w="0" w:type="dxa"/>
              <w:bottom w:w="0" w:type="dxa"/>
              <w:right w:w="0" w:type="dxa"/>
            </w:tcMar>
          </w:tcPr>
          <w:p w14:paraId="68896FAA"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3</w:t>
            </w:r>
          </w:p>
        </w:tc>
        <w:tc>
          <w:tcPr>
            <w:tcW w:w="0" w:type="auto"/>
            <w:shd w:val="clear" w:color="auto" w:fill="FFFFFF"/>
            <w:tcMar>
              <w:top w:w="0" w:type="dxa"/>
              <w:left w:w="0" w:type="dxa"/>
              <w:bottom w:w="0" w:type="dxa"/>
              <w:right w:w="0" w:type="dxa"/>
            </w:tcMar>
          </w:tcPr>
          <w:p w14:paraId="7B8DCA7C"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Give the context for the study, the study question, and its practical relevance for decision making in policy or practice.</w:t>
            </w:r>
          </w:p>
        </w:tc>
        <w:tc>
          <w:tcPr>
            <w:tcW w:w="0" w:type="auto"/>
            <w:tcBorders>
              <w:right w:val="single" w:sz="8" w:space="0" w:color="000000"/>
            </w:tcBorders>
            <w:shd w:val="clear" w:color="auto" w:fill="FFFFFF"/>
            <w:tcMar>
              <w:top w:w="0" w:type="dxa"/>
              <w:left w:w="0" w:type="dxa"/>
              <w:bottom w:w="0" w:type="dxa"/>
              <w:right w:w="0" w:type="dxa"/>
            </w:tcMar>
          </w:tcPr>
          <w:p w14:paraId="099DEF4F"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3</w:t>
            </w:r>
          </w:p>
        </w:tc>
      </w:tr>
      <w:tr w:rsidR="004747FC" w:rsidRPr="006C4802" w14:paraId="3B32E008" w14:textId="77777777" w:rsidTr="004C469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200F596"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Methods</w:t>
            </w:r>
          </w:p>
        </w:tc>
        <w:tc>
          <w:tcPr>
            <w:tcW w:w="0" w:type="auto"/>
            <w:shd w:val="clear" w:color="auto" w:fill="FFFFCC"/>
            <w:tcMar>
              <w:top w:w="0" w:type="dxa"/>
              <w:left w:w="0" w:type="dxa"/>
              <w:bottom w:w="0" w:type="dxa"/>
              <w:right w:w="0" w:type="dxa"/>
            </w:tcMar>
          </w:tcPr>
          <w:p w14:paraId="49DA443F"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55790D09"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1FF5FE8B" w14:textId="77777777" w:rsidR="004747FC" w:rsidRPr="006C4802" w:rsidRDefault="004747FC" w:rsidP="004C469F">
            <w:pPr>
              <w:spacing w:before="100" w:after="100"/>
              <w:ind w:left="100" w:right="100"/>
              <w:jc w:val="center"/>
              <w:rPr>
                <w:lang w:val="en-GB"/>
              </w:rPr>
            </w:pPr>
          </w:p>
        </w:tc>
      </w:tr>
      <w:tr w:rsidR="004747FC" w:rsidRPr="006C4802" w14:paraId="5B2A7CFA"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9C95BF7"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Health economic analysis plan</w:t>
            </w:r>
          </w:p>
        </w:tc>
        <w:tc>
          <w:tcPr>
            <w:tcW w:w="0" w:type="auto"/>
            <w:shd w:val="clear" w:color="auto" w:fill="FFFFFF"/>
            <w:tcMar>
              <w:top w:w="0" w:type="dxa"/>
              <w:left w:w="0" w:type="dxa"/>
              <w:bottom w:w="0" w:type="dxa"/>
              <w:right w:w="0" w:type="dxa"/>
            </w:tcMar>
          </w:tcPr>
          <w:p w14:paraId="2CD9CA07"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4</w:t>
            </w:r>
          </w:p>
        </w:tc>
        <w:tc>
          <w:tcPr>
            <w:tcW w:w="0" w:type="auto"/>
            <w:shd w:val="clear" w:color="auto" w:fill="FFFFFF"/>
            <w:tcMar>
              <w:top w:w="0" w:type="dxa"/>
              <w:left w:w="0" w:type="dxa"/>
              <w:bottom w:w="0" w:type="dxa"/>
              <w:right w:w="0" w:type="dxa"/>
            </w:tcMar>
          </w:tcPr>
          <w:p w14:paraId="3A284A55"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Indicate whether a health economic analysis plan was developed and where available.</w:t>
            </w:r>
          </w:p>
        </w:tc>
        <w:tc>
          <w:tcPr>
            <w:tcW w:w="0" w:type="auto"/>
            <w:tcBorders>
              <w:right w:val="single" w:sz="8" w:space="0" w:color="000000"/>
            </w:tcBorders>
            <w:shd w:val="clear" w:color="auto" w:fill="FFFFFF"/>
            <w:tcMar>
              <w:top w:w="0" w:type="dxa"/>
              <w:left w:w="0" w:type="dxa"/>
              <w:bottom w:w="0" w:type="dxa"/>
              <w:right w:w="0" w:type="dxa"/>
            </w:tcMar>
          </w:tcPr>
          <w:p w14:paraId="36B865E9"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4</w:t>
            </w:r>
          </w:p>
        </w:tc>
      </w:tr>
      <w:tr w:rsidR="004747FC" w:rsidRPr="006C4802" w14:paraId="102BEB73"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8095ACA"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Study population</w:t>
            </w:r>
          </w:p>
        </w:tc>
        <w:tc>
          <w:tcPr>
            <w:tcW w:w="0" w:type="auto"/>
            <w:shd w:val="clear" w:color="auto" w:fill="FFFFFF"/>
            <w:tcMar>
              <w:top w:w="0" w:type="dxa"/>
              <w:left w:w="0" w:type="dxa"/>
              <w:bottom w:w="0" w:type="dxa"/>
              <w:right w:w="0" w:type="dxa"/>
            </w:tcMar>
          </w:tcPr>
          <w:p w14:paraId="69ECB44C"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5</w:t>
            </w:r>
          </w:p>
        </w:tc>
        <w:tc>
          <w:tcPr>
            <w:tcW w:w="0" w:type="auto"/>
            <w:shd w:val="clear" w:color="auto" w:fill="FFFFFF"/>
            <w:tcMar>
              <w:top w:w="0" w:type="dxa"/>
              <w:left w:w="0" w:type="dxa"/>
              <w:bottom w:w="0" w:type="dxa"/>
              <w:right w:w="0" w:type="dxa"/>
            </w:tcMar>
          </w:tcPr>
          <w:p w14:paraId="38CDBB4D"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characteristics of the study population (such as age range, demographics, socioeconomic, or clinical characteristics).</w:t>
            </w:r>
          </w:p>
        </w:tc>
        <w:tc>
          <w:tcPr>
            <w:tcW w:w="0" w:type="auto"/>
            <w:tcBorders>
              <w:right w:val="single" w:sz="8" w:space="0" w:color="000000"/>
            </w:tcBorders>
            <w:shd w:val="clear" w:color="auto" w:fill="FFFFFF"/>
            <w:tcMar>
              <w:top w:w="0" w:type="dxa"/>
              <w:left w:w="0" w:type="dxa"/>
              <w:bottom w:w="0" w:type="dxa"/>
              <w:right w:w="0" w:type="dxa"/>
            </w:tcMar>
          </w:tcPr>
          <w:p w14:paraId="47973DD5"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4</w:t>
            </w:r>
          </w:p>
        </w:tc>
      </w:tr>
      <w:tr w:rsidR="004747FC" w:rsidRPr="006C4802" w14:paraId="4440F376"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FF450CC"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Setting and location</w:t>
            </w:r>
          </w:p>
        </w:tc>
        <w:tc>
          <w:tcPr>
            <w:tcW w:w="0" w:type="auto"/>
            <w:shd w:val="clear" w:color="auto" w:fill="FFFFFF"/>
            <w:tcMar>
              <w:top w:w="0" w:type="dxa"/>
              <w:left w:w="0" w:type="dxa"/>
              <w:bottom w:w="0" w:type="dxa"/>
              <w:right w:w="0" w:type="dxa"/>
            </w:tcMar>
          </w:tcPr>
          <w:p w14:paraId="5ACCA0E3"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6</w:t>
            </w:r>
          </w:p>
        </w:tc>
        <w:tc>
          <w:tcPr>
            <w:tcW w:w="0" w:type="auto"/>
            <w:shd w:val="clear" w:color="auto" w:fill="FFFFFF"/>
            <w:tcMar>
              <w:top w:w="0" w:type="dxa"/>
              <w:left w:w="0" w:type="dxa"/>
              <w:bottom w:w="0" w:type="dxa"/>
              <w:right w:w="0" w:type="dxa"/>
            </w:tcMar>
          </w:tcPr>
          <w:p w14:paraId="77450B30"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Provide relevant contextual information that may influence findings.</w:t>
            </w:r>
          </w:p>
        </w:tc>
        <w:tc>
          <w:tcPr>
            <w:tcW w:w="0" w:type="auto"/>
            <w:tcBorders>
              <w:right w:val="single" w:sz="8" w:space="0" w:color="000000"/>
            </w:tcBorders>
            <w:shd w:val="clear" w:color="auto" w:fill="FFFFFF"/>
            <w:tcMar>
              <w:top w:w="0" w:type="dxa"/>
              <w:left w:w="0" w:type="dxa"/>
              <w:bottom w:w="0" w:type="dxa"/>
              <w:right w:w="0" w:type="dxa"/>
            </w:tcMar>
          </w:tcPr>
          <w:p w14:paraId="2ECB31C4"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4</w:t>
            </w:r>
          </w:p>
        </w:tc>
      </w:tr>
      <w:tr w:rsidR="004747FC" w:rsidRPr="006C4802" w14:paraId="1167D065"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AC8C5BF"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Comparators</w:t>
            </w:r>
          </w:p>
        </w:tc>
        <w:tc>
          <w:tcPr>
            <w:tcW w:w="0" w:type="auto"/>
            <w:shd w:val="clear" w:color="auto" w:fill="FFFFFF"/>
            <w:tcMar>
              <w:top w:w="0" w:type="dxa"/>
              <w:left w:w="0" w:type="dxa"/>
              <w:bottom w:w="0" w:type="dxa"/>
              <w:right w:w="0" w:type="dxa"/>
            </w:tcMar>
          </w:tcPr>
          <w:p w14:paraId="5356D5A0"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7</w:t>
            </w:r>
          </w:p>
        </w:tc>
        <w:tc>
          <w:tcPr>
            <w:tcW w:w="0" w:type="auto"/>
            <w:shd w:val="clear" w:color="auto" w:fill="FFFFFF"/>
            <w:tcMar>
              <w:top w:w="0" w:type="dxa"/>
              <w:left w:w="0" w:type="dxa"/>
              <w:bottom w:w="0" w:type="dxa"/>
              <w:right w:w="0" w:type="dxa"/>
            </w:tcMar>
          </w:tcPr>
          <w:p w14:paraId="454E3F87"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the interventions or strategies being compared and why chosen.</w:t>
            </w:r>
          </w:p>
        </w:tc>
        <w:tc>
          <w:tcPr>
            <w:tcW w:w="0" w:type="auto"/>
            <w:tcBorders>
              <w:right w:val="single" w:sz="8" w:space="0" w:color="000000"/>
            </w:tcBorders>
            <w:shd w:val="clear" w:color="auto" w:fill="FFFFFF"/>
            <w:tcMar>
              <w:top w:w="0" w:type="dxa"/>
              <w:left w:w="0" w:type="dxa"/>
              <w:bottom w:w="0" w:type="dxa"/>
              <w:right w:w="0" w:type="dxa"/>
            </w:tcMar>
          </w:tcPr>
          <w:p w14:paraId="65E8072A"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4</w:t>
            </w:r>
          </w:p>
        </w:tc>
      </w:tr>
      <w:tr w:rsidR="004747FC" w:rsidRPr="006C4802" w14:paraId="0DD4FCD4"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56B26903"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Perspective</w:t>
            </w:r>
          </w:p>
        </w:tc>
        <w:tc>
          <w:tcPr>
            <w:tcW w:w="0" w:type="auto"/>
            <w:shd w:val="clear" w:color="auto" w:fill="FFFFFF"/>
            <w:tcMar>
              <w:top w:w="0" w:type="dxa"/>
              <w:left w:w="0" w:type="dxa"/>
              <w:bottom w:w="0" w:type="dxa"/>
              <w:right w:w="0" w:type="dxa"/>
            </w:tcMar>
          </w:tcPr>
          <w:p w14:paraId="15738C62"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8</w:t>
            </w:r>
          </w:p>
        </w:tc>
        <w:tc>
          <w:tcPr>
            <w:tcW w:w="0" w:type="auto"/>
            <w:shd w:val="clear" w:color="auto" w:fill="FFFFFF"/>
            <w:tcMar>
              <w:top w:w="0" w:type="dxa"/>
              <w:left w:w="0" w:type="dxa"/>
              <w:bottom w:w="0" w:type="dxa"/>
              <w:right w:w="0" w:type="dxa"/>
            </w:tcMar>
          </w:tcPr>
          <w:p w14:paraId="0CDD3B7C"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State the perspective(s) adopted by the study and why chosen.</w:t>
            </w:r>
          </w:p>
        </w:tc>
        <w:tc>
          <w:tcPr>
            <w:tcW w:w="0" w:type="auto"/>
            <w:tcBorders>
              <w:right w:val="single" w:sz="8" w:space="0" w:color="000000"/>
            </w:tcBorders>
            <w:shd w:val="clear" w:color="auto" w:fill="FFFFFF"/>
            <w:tcMar>
              <w:top w:w="0" w:type="dxa"/>
              <w:left w:w="0" w:type="dxa"/>
              <w:bottom w:w="0" w:type="dxa"/>
              <w:right w:w="0" w:type="dxa"/>
            </w:tcMar>
          </w:tcPr>
          <w:p w14:paraId="1E3FBA26"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6</w:t>
            </w:r>
          </w:p>
        </w:tc>
      </w:tr>
      <w:tr w:rsidR="004747FC" w:rsidRPr="006C4802" w14:paraId="599D19BC"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EF40D42"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Time horizon</w:t>
            </w:r>
          </w:p>
        </w:tc>
        <w:tc>
          <w:tcPr>
            <w:tcW w:w="0" w:type="auto"/>
            <w:shd w:val="clear" w:color="auto" w:fill="FFFFFF"/>
            <w:tcMar>
              <w:top w:w="0" w:type="dxa"/>
              <w:left w:w="0" w:type="dxa"/>
              <w:bottom w:w="0" w:type="dxa"/>
              <w:right w:w="0" w:type="dxa"/>
            </w:tcMar>
          </w:tcPr>
          <w:p w14:paraId="33AD7851"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9</w:t>
            </w:r>
          </w:p>
        </w:tc>
        <w:tc>
          <w:tcPr>
            <w:tcW w:w="0" w:type="auto"/>
            <w:shd w:val="clear" w:color="auto" w:fill="FFFFFF"/>
            <w:tcMar>
              <w:top w:w="0" w:type="dxa"/>
              <w:left w:w="0" w:type="dxa"/>
              <w:bottom w:w="0" w:type="dxa"/>
              <w:right w:w="0" w:type="dxa"/>
            </w:tcMar>
          </w:tcPr>
          <w:p w14:paraId="20ED7F03"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State the time horizon for the study and why appropriate.</w:t>
            </w:r>
          </w:p>
        </w:tc>
        <w:tc>
          <w:tcPr>
            <w:tcW w:w="0" w:type="auto"/>
            <w:tcBorders>
              <w:right w:val="single" w:sz="8" w:space="0" w:color="000000"/>
            </w:tcBorders>
            <w:shd w:val="clear" w:color="auto" w:fill="FFFFFF"/>
            <w:tcMar>
              <w:top w:w="0" w:type="dxa"/>
              <w:left w:w="0" w:type="dxa"/>
              <w:bottom w:w="0" w:type="dxa"/>
              <w:right w:w="0" w:type="dxa"/>
            </w:tcMar>
          </w:tcPr>
          <w:p w14:paraId="522E69C9"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6</w:t>
            </w:r>
          </w:p>
        </w:tc>
      </w:tr>
      <w:tr w:rsidR="004747FC" w:rsidRPr="006C4802" w14:paraId="2BDA9D9B"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AF139B4"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Discount rate</w:t>
            </w:r>
          </w:p>
        </w:tc>
        <w:tc>
          <w:tcPr>
            <w:tcW w:w="0" w:type="auto"/>
            <w:shd w:val="clear" w:color="auto" w:fill="FFFFFF"/>
            <w:tcMar>
              <w:top w:w="0" w:type="dxa"/>
              <w:left w:w="0" w:type="dxa"/>
              <w:bottom w:w="0" w:type="dxa"/>
              <w:right w:w="0" w:type="dxa"/>
            </w:tcMar>
          </w:tcPr>
          <w:p w14:paraId="133FAAA0"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10</w:t>
            </w:r>
          </w:p>
        </w:tc>
        <w:tc>
          <w:tcPr>
            <w:tcW w:w="0" w:type="auto"/>
            <w:shd w:val="clear" w:color="auto" w:fill="FFFFFF"/>
            <w:tcMar>
              <w:top w:w="0" w:type="dxa"/>
              <w:left w:w="0" w:type="dxa"/>
              <w:bottom w:w="0" w:type="dxa"/>
              <w:right w:w="0" w:type="dxa"/>
            </w:tcMar>
          </w:tcPr>
          <w:p w14:paraId="0C8175E6"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the discount rate(s) and reason chosen.</w:t>
            </w:r>
          </w:p>
        </w:tc>
        <w:tc>
          <w:tcPr>
            <w:tcW w:w="0" w:type="auto"/>
            <w:tcBorders>
              <w:right w:val="single" w:sz="8" w:space="0" w:color="000000"/>
            </w:tcBorders>
            <w:shd w:val="clear" w:color="auto" w:fill="FFFFFF"/>
            <w:tcMar>
              <w:top w:w="0" w:type="dxa"/>
              <w:left w:w="0" w:type="dxa"/>
              <w:bottom w:w="0" w:type="dxa"/>
              <w:right w:w="0" w:type="dxa"/>
            </w:tcMar>
          </w:tcPr>
          <w:p w14:paraId="5D94ADC1"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NA</w:t>
            </w:r>
          </w:p>
        </w:tc>
      </w:tr>
      <w:tr w:rsidR="004747FC" w:rsidRPr="006C4802" w14:paraId="586A0278"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DD0AA3"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Selection of outcomes</w:t>
            </w:r>
          </w:p>
        </w:tc>
        <w:tc>
          <w:tcPr>
            <w:tcW w:w="0" w:type="auto"/>
            <w:shd w:val="clear" w:color="auto" w:fill="FFFFFF"/>
            <w:tcMar>
              <w:top w:w="0" w:type="dxa"/>
              <w:left w:w="0" w:type="dxa"/>
              <w:bottom w:w="0" w:type="dxa"/>
              <w:right w:w="0" w:type="dxa"/>
            </w:tcMar>
          </w:tcPr>
          <w:p w14:paraId="46EE0C6C"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11</w:t>
            </w:r>
          </w:p>
        </w:tc>
        <w:tc>
          <w:tcPr>
            <w:tcW w:w="0" w:type="auto"/>
            <w:shd w:val="clear" w:color="auto" w:fill="FFFFFF"/>
            <w:tcMar>
              <w:top w:w="0" w:type="dxa"/>
              <w:left w:w="0" w:type="dxa"/>
              <w:bottom w:w="0" w:type="dxa"/>
              <w:right w:w="0" w:type="dxa"/>
            </w:tcMar>
          </w:tcPr>
          <w:p w14:paraId="355F52CB"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what outcomes were used as the measure(s) of benefit(s) and harm(s).</w:t>
            </w:r>
          </w:p>
        </w:tc>
        <w:tc>
          <w:tcPr>
            <w:tcW w:w="0" w:type="auto"/>
            <w:tcBorders>
              <w:right w:val="single" w:sz="8" w:space="0" w:color="000000"/>
            </w:tcBorders>
            <w:shd w:val="clear" w:color="auto" w:fill="FFFFFF"/>
            <w:tcMar>
              <w:top w:w="0" w:type="dxa"/>
              <w:left w:w="0" w:type="dxa"/>
              <w:bottom w:w="0" w:type="dxa"/>
              <w:right w:w="0" w:type="dxa"/>
            </w:tcMar>
          </w:tcPr>
          <w:p w14:paraId="24F7FB22"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6</w:t>
            </w:r>
          </w:p>
        </w:tc>
      </w:tr>
      <w:tr w:rsidR="004747FC" w:rsidRPr="006C4802" w14:paraId="22C9ED9F"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5ED9B7E"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Measurement of outcomes</w:t>
            </w:r>
          </w:p>
        </w:tc>
        <w:tc>
          <w:tcPr>
            <w:tcW w:w="0" w:type="auto"/>
            <w:shd w:val="clear" w:color="auto" w:fill="FFFFFF"/>
            <w:tcMar>
              <w:top w:w="0" w:type="dxa"/>
              <w:left w:w="0" w:type="dxa"/>
              <w:bottom w:w="0" w:type="dxa"/>
              <w:right w:w="0" w:type="dxa"/>
            </w:tcMar>
          </w:tcPr>
          <w:p w14:paraId="3773322D"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12</w:t>
            </w:r>
          </w:p>
        </w:tc>
        <w:tc>
          <w:tcPr>
            <w:tcW w:w="0" w:type="auto"/>
            <w:shd w:val="clear" w:color="auto" w:fill="FFFFFF"/>
            <w:tcMar>
              <w:top w:w="0" w:type="dxa"/>
              <w:left w:w="0" w:type="dxa"/>
              <w:bottom w:w="0" w:type="dxa"/>
              <w:right w:w="0" w:type="dxa"/>
            </w:tcMar>
          </w:tcPr>
          <w:p w14:paraId="5958B67F"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how outcomes used to capture benefit(s) and harm(s) were measured.</w:t>
            </w:r>
          </w:p>
        </w:tc>
        <w:tc>
          <w:tcPr>
            <w:tcW w:w="0" w:type="auto"/>
            <w:tcBorders>
              <w:right w:val="single" w:sz="8" w:space="0" w:color="000000"/>
            </w:tcBorders>
            <w:shd w:val="clear" w:color="auto" w:fill="FFFFFF"/>
            <w:tcMar>
              <w:top w:w="0" w:type="dxa"/>
              <w:left w:w="0" w:type="dxa"/>
              <w:bottom w:w="0" w:type="dxa"/>
              <w:right w:w="0" w:type="dxa"/>
            </w:tcMar>
          </w:tcPr>
          <w:p w14:paraId="3B5E1149"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6</w:t>
            </w:r>
          </w:p>
        </w:tc>
      </w:tr>
      <w:tr w:rsidR="004747FC" w:rsidRPr="006C4802" w14:paraId="1C978B57"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37ADA6E8"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Valuation of outcomes</w:t>
            </w:r>
          </w:p>
        </w:tc>
        <w:tc>
          <w:tcPr>
            <w:tcW w:w="0" w:type="auto"/>
            <w:shd w:val="clear" w:color="auto" w:fill="FFFFFF"/>
            <w:tcMar>
              <w:top w:w="0" w:type="dxa"/>
              <w:left w:w="0" w:type="dxa"/>
              <w:bottom w:w="0" w:type="dxa"/>
              <w:right w:w="0" w:type="dxa"/>
            </w:tcMar>
          </w:tcPr>
          <w:p w14:paraId="1BE8EA53"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13</w:t>
            </w:r>
          </w:p>
        </w:tc>
        <w:tc>
          <w:tcPr>
            <w:tcW w:w="0" w:type="auto"/>
            <w:shd w:val="clear" w:color="auto" w:fill="FFFFFF"/>
            <w:tcMar>
              <w:top w:w="0" w:type="dxa"/>
              <w:left w:w="0" w:type="dxa"/>
              <w:bottom w:w="0" w:type="dxa"/>
              <w:right w:w="0" w:type="dxa"/>
            </w:tcMar>
          </w:tcPr>
          <w:p w14:paraId="51723609"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the population and methods used to measure and value outcomes.</w:t>
            </w:r>
          </w:p>
        </w:tc>
        <w:tc>
          <w:tcPr>
            <w:tcW w:w="0" w:type="auto"/>
            <w:tcBorders>
              <w:right w:val="single" w:sz="8" w:space="0" w:color="000000"/>
            </w:tcBorders>
            <w:shd w:val="clear" w:color="auto" w:fill="FFFFFF"/>
            <w:tcMar>
              <w:top w:w="0" w:type="dxa"/>
              <w:left w:w="0" w:type="dxa"/>
              <w:bottom w:w="0" w:type="dxa"/>
              <w:right w:w="0" w:type="dxa"/>
            </w:tcMar>
          </w:tcPr>
          <w:p w14:paraId="258FE6D7"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4-6</w:t>
            </w:r>
          </w:p>
        </w:tc>
      </w:tr>
      <w:tr w:rsidR="004747FC" w:rsidRPr="006C4802" w14:paraId="6E5FB4B4"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CC95C26"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lastRenderedPageBreak/>
              <w:t>Measurement and valuation of resources and costs</w:t>
            </w:r>
          </w:p>
        </w:tc>
        <w:tc>
          <w:tcPr>
            <w:tcW w:w="0" w:type="auto"/>
            <w:shd w:val="clear" w:color="auto" w:fill="FFFFFF"/>
            <w:tcMar>
              <w:top w:w="0" w:type="dxa"/>
              <w:left w:w="0" w:type="dxa"/>
              <w:bottom w:w="0" w:type="dxa"/>
              <w:right w:w="0" w:type="dxa"/>
            </w:tcMar>
          </w:tcPr>
          <w:p w14:paraId="53E10BF3"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14</w:t>
            </w:r>
          </w:p>
        </w:tc>
        <w:tc>
          <w:tcPr>
            <w:tcW w:w="0" w:type="auto"/>
            <w:shd w:val="clear" w:color="auto" w:fill="FFFFFF"/>
            <w:tcMar>
              <w:top w:w="0" w:type="dxa"/>
              <w:left w:w="0" w:type="dxa"/>
              <w:bottom w:w="0" w:type="dxa"/>
              <w:right w:w="0" w:type="dxa"/>
            </w:tcMar>
          </w:tcPr>
          <w:p w14:paraId="7B9443B6"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how costs were valued.</w:t>
            </w:r>
          </w:p>
        </w:tc>
        <w:tc>
          <w:tcPr>
            <w:tcW w:w="0" w:type="auto"/>
            <w:tcBorders>
              <w:right w:val="single" w:sz="8" w:space="0" w:color="000000"/>
            </w:tcBorders>
            <w:shd w:val="clear" w:color="auto" w:fill="FFFFFF"/>
            <w:tcMar>
              <w:top w:w="0" w:type="dxa"/>
              <w:left w:w="0" w:type="dxa"/>
              <w:bottom w:w="0" w:type="dxa"/>
              <w:right w:w="0" w:type="dxa"/>
            </w:tcMar>
          </w:tcPr>
          <w:p w14:paraId="01F6A68A"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5</w:t>
            </w:r>
          </w:p>
        </w:tc>
      </w:tr>
      <w:tr w:rsidR="004747FC" w:rsidRPr="006C4802" w14:paraId="7BEA5C83"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8A43C8D"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Currency, price date, and conversion</w:t>
            </w:r>
          </w:p>
        </w:tc>
        <w:tc>
          <w:tcPr>
            <w:tcW w:w="0" w:type="auto"/>
            <w:shd w:val="clear" w:color="auto" w:fill="FFFFFF"/>
            <w:tcMar>
              <w:top w:w="0" w:type="dxa"/>
              <w:left w:w="0" w:type="dxa"/>
              <w:bottom w:w="0" w:type="dxa"/>
              <w:right w:w="0" w:type="dxa"/>
            </w:tcMar>
          </w:tcPr>
          <w:p w14:paraId="7FB3D1FF"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15</w:t>
            </w:r>
          </w:p>
        </w:tc>
        <w:tc>
          <w:tcPr>
            <w:tcW w:w="0" w:type="auto"/>
            <w:shd w:val="clear" w:color="auto" w:fill="FFFFFF"/>
            <w:tcMar>
              <w:top w:w="0" w:type="dxa"/>
              <w:left w:w="0" w:type="dxa"/>
              <w:bottom w:w="0" w:type="dxa"/>
              <w:right w:w="0" w:type="dxa"/>
            </w:tcMar>
          </w:tcPr>
          <w:p w14:paraId="308C2F9B"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the dates of the estimated resource quantities and unit costs, plus the currency and year of conversion.</w:t>
            </w:r>
          </w:p>
        </w:tc>
        <w:tc>
          <w:tcPr>
            <w:tcW w:w="0" w:type="auto"/>
            <w:tcBorders>
              <w:right w:val="single" w:sz="8" w:space="0" w:color="000000"/>
            </w:tcBorders>
            <w:shd w:val="clear" w:color="auto" w:fill="FFFFFF"/>
            <w:tcMar>
              <w:top w:w="0" w:type="dxa"/>
              <w:left w:w="0" w:type="dxa"/>
              <w:bottom w:w="0" w:type="dxa"/>
              <w:right w:w="0" w:type="dxa"/>
            </w:tcMar>
          </w:tcPr>
          <w:p w14:paraId="0D0B0C7A"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5</w:t>
            </w:r>
          </w:p>
        </w:tc>
      </w:tr>
      <w:tr w:rsidR="004747FC" w:rsidRPr="006C4802" w14:paraId="7AE7D42B"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8EC16A2"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Rationale and description of model</w:t>
            </w:r>
          </w:p>
        </w:tc>
        <w:tc>
          <w:tcPr>
            <w:tcW w:w="0" w:type="auto"/>
            <w:shd w:val="clear" w:color="auto" w:fill="FFFFFF"/>
            <w:tcMar>
              <w:top w:w="0" w:type="dxa"/>
              <w:left w:w="0" w:type="dxa"/>
              <w:bottom w:w="0" w:type="dxa"/>
              <w:right w:w="0" w:type="dxa"/>
            </w:tcMar>
          </w:tcPr>
          <w:p w14:paraId="442D273C"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16</w:t>
            </w:r>
          </w:p>
        </w:tc>
        <w:tc>
          <w:tcPr>
            <w:tcW w:w="0" w:type="auto"/>
            <w:shd w:val="clear" w:color="auto" w:fill="FFFFFF"/>
            <w:tcMar>
              <w:top w:w="0" w:type="dxa"/>
              <w:left w:w="0" w:type="dxa"/>
              <w:bottom w:w="0" w:type="dxa"/>
              <w:right w:w="0" w:type="dxa"/>
            </w:tcMar>
          </w:tcPr>
          <w:p w14:paraId="1346EF3C"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If modelling is used, describe in detail and why used. Report if the model is publicly available and where it can be accessed.</w:t>
            </w:r>
          </w:p>
        </w:tc>
        <w:tc>
          <w:tcPr>
            <w:tcW w:w="0" w:type="auto"/>
            <w:tcBorders>
              <w:right w:val="single" w:sz="8" w:space="0" w:color="000000"/>
            </w:tcBorders>
            <w:shd w:val="clear" w:color="auto" w:fill="FFFFFF"/>
            <w:tcMar>
              <w:top w:w="0" w:type="dxa"/>
              <w:left w:w="0" w:type="dxa"/>
              <w:bottom w:w="0" w:type="dxa"/>
              <w:right w:w="0" w:type="dxa"/>
            </w:tcMar>
          </w:tcPr>
          <w:p w14:paraId="23547A62"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NA</w:t>
            </w:r>
          </w:p>
        </w:tc>
      </w:tr>
      <w:tr w:rsidR="004747FC" w:rsidRPr="006C4802" w14:paraId="57840EE5"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2AC37C45"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Analytics and assumptions</w:t>
            </w:r>
          </w:p>
        </w:tc>
        <w:tc>
          <w:tcPr>
            <w:tcW w:w="0" w:type="auto"/>
            <w:shd w:val="clear" w:color="auto" w:fill="FFFFFF"/>
            <w:tcMar>
              <w:top w:w="0" w:type="dxa"/>
              <w:left w:w="0" w:type="dxa"/>
              <w:bottom w:w="0" w:type="dxa"/>
              <w:right w:w="0" w:type="dxa"/>
            </w:tcMar>
          </w:tcPr>
          <w:p w14:paraId="28832647"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17</w:t>
            </w:r>
          </w:p>
        </w:tc>
        <w:tc>
          <w:tcPr>
            <w:tcW w:w="0" w:type="auto"/>
            <w:shd w:val="clear" w:color="auto" w:fill="FFFFFF"/>
            <w:tcMar>
              <w:top w:w="0" w:type="dxa"/>
              <w:left w:w="0" w:type="dxa"/>
              <w:bottom w:w="0" w:type="dxa"/>
              <w:right w:w="0" w:type="dxa"/>
            </w:tcMar>
          </w:tcPr>
          <w:p w14:paraId="4A604902"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any methods for analysing or statistically transforming data, any extrapolation methods, and approaches for validating any model used.</w:t>
            </w:r>
          </w:p>
        </w:tc>
        <w:tc>
          <w:tcPr>
            <w:tcW w:w="0" w:type="auto"/>
            <w:tcBorders>
              <w:right w:val="single" w:sz="8" w:space="0" w:color="000000"/>
            </w:tcBorders>
            <w:shd w:val="clear" w:color="auto" w:fill="FFFFFF"/>
            <w:tcMar>
              <w:top w:w="0" w:type="dxa"/>
              <w:left w:w="0" w:type="dxa"/>
              <w:bottom w:w="0" w:type="dxa"/>
              <w:right w:w="0" w:type="dxa"/>
            </w:tcMar>
          </w:tcPr>
          <w:p w14:paraId="6ADDBC0C"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5,6</w:t>
            </w:r>
          </w:p>
        </w:tc>
      </w:tr>
      <w:tr w:rsidR="004747FC" w:rsidRPr="006C4802" w14:paraId="3A72514B"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03C4ED2"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Characterising heterogeneity</w:t>
            </w:r>
          </w:p>
        </w:tc>
        <w:tc>
          <w:tcPr>
            <w:tcW w:w="0" w:type="auto"/>
            <w:shd w:val="clear" w:color="auto" w:fill="FFFFFF"/>
            <w:tcMar>
              <w:top w:w="0" w:type="dxa"/>
              <w:left w:w="0" w:type="dxa"/>
              <w:bottom w:w="0" w:type="dxa"/>
              <w:right w:w="0" w:type="dxa"/>
            </w:tcMar>
          </w:tcPr>
          <w:p w14:paraId="24A889C9"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18</w:t>
            </w:r>
          </w:p>
        </w:tc>
        <w:tc>
          <w:tcPr>
            <w:tcW w:w="0" w:type="auto"/>
            <w:shd w:val="clear" w:color="auto" w:fill="FFFFFF"/>
            <w:tcMar>
              <w:top w:w="0" w:type="dxa"/>
              <w:left w:w="0" w:type="dxa"/>
              <w:bottom w:w="0" w:type="dxa"/>
              <w:right w:w="0" w:type="dxa"/>
            </w:tcMar>
          </w:tcPr>
          <w:p w14:paraId="70BAA009"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any methods used for estimating how the results of the study vary for subgroups.</w:t>
            </w:r>
          </w:p>
        </w:tc>
        <w:tc>
          <w:tcPr>
            <w:tcW w:w="0" w:type="auto"/>
            <w:tcBorders>
              <w:right w:val="single" w:sz="8" w:space="0" w:color="000000"/>
            </w:tcBorders>
            <w:shd w:val="clear" w:color="auto" w:fill="FFFFFF"/>
            <w:tcMar>
              <w:top w:w="0" w:type="dxa"/>
              <w:left w:w="0" w:type="dxa"/>
              <w:bottom w:w="0" w:type="dxa"/>
              <w:right w:w="0" w:type="dxa"/>
            </w:tcMar>
          </w:tcPr>
          <w:p w14:paraId="429A7474"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5,6</w:t>
            </w:r>
          </w:p>
        </w:tc>
      </w:tr>
      <w:tr w:rsidR="004747FC" w:rsidRPr="006C4802" w14:paraId="0109EAB8"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4EA58B34"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Characterising distributional effects</w:t>
            </w:r>
          </w:p>
        </w:tc>
        <w:tc>
          <w:tcPr>
            <w:tcW w:w="0" w:type="auto"/>
            <w:shd w:val="clear" w:color="auto" w:fill="FFFFFF"/>
            <w:tcMar>
              <w:top w:w="0" w:type="dxa"/>
              <w:left w:w="0" w:type="dxa"/>
              <w:bottom w:w="0" w:type="dxa"/>
              <w:right w:w="0" w:type="dxa"/>
            </w:tcMar>
          </w:tcPr>
          <w:p w14:paraId="3FDA2561"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19</w:t>
            </w:r>
          </w:p>
        </w:tc>
        <w:tc>
          <w:tcPr>
            <w:tcW w:w="0" w:type="auto"/>
            <w:shd w:val="clear" w:color="auto" w:fill="FFFFFF"/>
            <w:tcMar>
              <w:top w:w="0" w:type="dxa"/>
              <w:left w:w="0" w:type="dxa"/>
              <w:bottom w:w="0" w:type="dxa"/>
              <w:right w:w="0" w:type="dxa"/>
            </w:tcMar>
          </w:tcPr>
          <w:p w14:paraId="2ED8CBC3"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how impacts are distributed across different individuals or adjustments made to reflect priority populations.</w:t>
            </w:r>
          </w:p>
        </w:tc>
        <w:tc>
          <w:tcPr>
            <w:tcW w:w="0" w:type="auto"/>
            <w:tcBorders>
              <w:right w:val="single" w:sz="8" w:space="0" w:color="000000"/>
            </w:tcBorders>
            <w:shd w:val="clear" w:color="auto" w:fill="FFFFFF"/>
            <w:tcMar>
              <w:top w:w="0" w:type="dxa"/>
              <w:left w:w="0" w:type="dxa"/>
              <w:bottom w:w="0" w:type="dxa"/>
              <w:right w:w="0" w:type="dxa"/>
            </w:tcMar>
          </w:tcPr>
          <w:p w14:paraId="4E0DC34B"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Supplementary Table 9</w:t>
            </w:r>
          </w:p>
        </w:tc>
      </w:tr>
      <w:tr w:rsidR="004747FC" w:rsidRPr="006C4802" w14:paraId="23BB77BF"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47E397B"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Characterising uncertainty</w:t>
            </w:r>
          </w:p>
        </w:tc>
        <w:tc>
          <w:tcPr>
            <w:tcW w:w="0" w:type="auto"/>
            <w:shd w:val="clear" w:color="auto" w:fill="FFFFFF"/>
            <w:tcMar>
              <w:top w:w="0" w:type="dxa"/>
              <w:left w:w="0" w:type="dxa"/>
              <w:bottom w:w="0" w:type="dxa"/>
              <w:right w:w="0" w:type="dxa"/>
            </w:tcMar>
          </w:tcPr>
          <w:p w14:paraId="29701D12"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20</w:t>
            </w:r>
          </w:p>
        </w:tc>
        <w:tc>
          <w:tcPr>
            <w:tcW w:w="0" w:type="auto"/>
            <w:shd w:val="clear" w:color="auto" w:fill="FFFFFF"/>
            <w:tcMar>
              <w:top w:w="0" w:type="dxa"/>
              <w:left w:w="0" w:type="dxa"/>
              <w:bottom w:w="0" w:type="dxa"/>
              <w:right w:w="0" w:type="dxa"/>
            </w:tcMar>
          </w:tcPr>
          <w:p w14:paraId="4D180472"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methods to characterise any sources of uncertainty in the analysis.</w:t>
            </w:r>
          </w:p>
        </w:tc>
        <w:tc>
          <w:tcPr>
            <w:tcW w:w="0" w:type="auto"/>
            <w:tcBorders>
              <w:right w:val="single" w:sz="8" w:space="0" w:color="000000"/>
            </w:tcBorders>
            <w:shd w:val="clear" w:color="auto" w:fill="FFFFFF"/>
            <w:tcMar>
              <w:top w:w="0" w:type="dxa"/>
              <w:left w:w="0" w:type="dxa"/>
              <w:bottom w:w="0" w:type="dxa"/>
              <w:right w:w="0" w:type="dxa"/>
            </w:tcMar>
          </w:tcPr>
          <w:p w14:paraId="2D6F5924"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Supplementary Table 1</w:t>
            </w:r>
          </w:p>
        </w:tc>
      </w:tr>
      <w:tr w:rsidR="004747FC" w:rsidRPr="006C4802" w14:paraId="112C34BF"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9EDA0AB"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Approach to engagement with patients and others affected by the study</w:t>
            </w:r>
          </w:p>
        </w:tc>
        <w:tc>
          <w:tcPr>
            <w:tcW w:w="0" w:type="auto"/>
            <w:shd w:val="clear" w:color="auto" w:fill="FFFFFF"/>
            <w:tcMar>
              <w:top w:w="0" w:type="dxa"/>
              <w:left w:w="0" w:type="dxa"/>
              <w:bottom w:w="0" w:type="dxa"/>
              <w:right w:w="0" w:type="dxa"/>
            </w:tcMar>
          </w:tcPr>
          <w:p w14:paraId="5C39A87F"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21</w:t>
            </w:r>
          </w:p>
        </w:tc>
        <w:tc>
          <w:tcPr>
            <w:tcW w:w="0" w:type="auto"/>
            <w:shd w:val="clear" w:color="auto" w:fill="FFFFFF"/>
            <w:tcMar>
              <w:top w:w="0" w:type="dxa"/>
              <w:left w:w="0" w:type="dxa"/>
              <w:bottom w:w="0" w:type="dxa"/>
              <w:right w:w="0" w:type="dxa"/>
            </w:tcMar>
          </w:tcPr>
          <w:p w14:paraId="2B01EAF4"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any approaches to engage patients or service recipients, the general public, communities, or stakeholders (such as clinicians or payers) in the design of the study.</w:t>
            </w:r>
          </w:p>
        </w:tc>
        <w:tc>
          <w:tcPr>
            <w:tcW w:w="0" w:type="auto"/>
            <w:tcBorders>
              <w:right w:val="single" w:sz="8" w:space="0" w:color="000000"/>
            </w:tcBorders>
            <w:shd w:val="clear" w:color="auto" w:fill="FFFFFF"/>
            <w:tcMar>
              <w:top w:w="0" w:type="dxa"/>
              <w:left w:w="0" w:type="dxa"/>
              <w:bottom w:w="0" w:type="dxa"/>
              <w:right w:w="0" w:type="dxa"/>
            </w:tcMar>
          </w:tcPr>
          <w:p w14:paraId="039F4BD1"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NA</w:t>
            </w:r>
          </w:p>
        </w:tc>
      </w:tr>
      <w:tr w:rsidR="004747FC" w:rsidRPr="006C4802" w14:paraId="4F184CEA" w14:textId="77777777" w:rsidTr="004C469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67F0301E"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Results</w:t>
            </w:r>
          </w:p>
        </w:tc>
        <w:tc>
          <w:tcPr>
            <w:tcW w:w="0" w:type="auto"/>
            <w:shd w:val="clear" w:color="auto" w:fill="FFFFCC"/>
            <w:tcMar>
              <w:top w:w="0" w:type="dxa"/>
              <w:left w:w="0" w:type="dxa"/>
              <w:bottom w:w="0" w:type="dxa"/>
              <w:right w:w="0" w:type="dxa"/>
            </w:tcMar>
          </w:tcPr>
          <w:p w14:paraId="0472D99A"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45128F3C"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740DC3AA" w14:textId="77777777" w:rsidR="004747FC" w:rsidRPr="006C4802" w:rsidRDefault="004747FC" w:rsidP="004C469F">
            <w:pPr>
              <w:spacing w:before="100" w:after="100"/>
              <w:ind w:left="100" w:right="100"/>
              <w:jc w:val="center"/>
              <w:rPr>
                <w:lang w:val="en-GB"/>
              </w:rPr>
            </w:pPr>
          </w:p>
        </w:tc>
      </w:tr>
      <w:tr w:rsidR="004747FC" w:rsidRPr="006C4802" w14:paraId="30964B2B"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724B8618"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Study parameters</w:t>
            </w:r>
          </w:p>
        </w:tc>
        <w:tc>
          <w:tcPr>
            <w:tcW w:w="0" w:type="auto"/>
            <w:shd w:val="clear" w:color="auto" w:fill="FFFFFF"/>
            <w:tcMar>
              <w:top w:w="0" w:type="dxa"/>
              <w:left w:w="0" w:type="dxa"/>
              <w:bottom w:w="0" w:type="dxa"/>
              <w:right w:w="0" w:type="dxa"/>
            </w:tcMar>
          </w:tcPr>
          <w:p w14:paraId="566445CC"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22</w:t>
            </w:r>
          </w:p>
        </w:tc>
        <w:tc>
          <w:tcPr>
            <w:tcW w:w="0" w:type="auto"/>
            <w:shd w:val="clear" w:color="auto" w:fill="FFFFFF"/>
            <w:tcMar>
              <w:top w:w="0" w:type="dxa"/>
              <w:left w:w="0" w:type="dxa"/>
              <w:bottom w:w="0" w:type="dxa"/>
              <w:right w:w="0" w:type="dxa"/>
            </w:tcMar>
          </w:tcPr>
          <w:p w14:paraId="5FD67F58"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all analytic inputs (such as values, ranges, references) including uncertainty or distributional assumptions.</w:t>
            </w:r>
          </w:p>
        </w:tc>
        <w:tc>
          <w:tcPr>
            <w:tcW w:w="0" w:type="auto"/>
            <w:tcBorders>
              <w:right w:val="single" w:sz="8" w:space="0" w:color="000000"/>
            </w:tcBorders>
            <w:shd w:val="clear" w:color="auto" w:fill="FFFFFF"/>
            <w:tcMar>
              <w:top w:w="0" w:type="dxa"/>
              <w:left w:w="0" w:type="dxa"/>
              <w:bottom w:w="0" w:type="dxa"/>
              <w:right w:w="0" w:type="dxa"/>
            </w:tcMar>
          </w:tcPr>
          <w:p w14:paraId="42E043D0"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7</w:t>
            </w:r>
          </w:p>
        </w:tc>
      </w:tr>
      <w:tr w:rsidR="004747FC" w:rsidRPr="006C4802" w14:paraId="2D8D07E1"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0CE8AD7"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Summary of main results</w:t>
            </w:r>
          </w:p>
        </w:tc>
        <w:tc>
          <w:tcPr>
            <w:tcW w:w="0" w:type="auto"/>
            <w:shd w:val="clear" w:color="auto" w:fill="FFFFFF"/>
            <w:tcMar>
              <w:top w:w="0" w:type="dxa"/>
              <w:left w:w="0" w:type="dxa"/>
              <w:bottom w:w="0" w:type="dxa"/>
              <w:right w:w="0" w:type="dxa"/>
            </w:tcMar>
          </w:tcPr>
          <w:p w14:paraId="5EB101E4"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23</w:t>
            </w:r>
          </w:p>
        </w:tc>
        <w:tc>
          <w:tcPr>
            <w:tcW w:w="0" w:type="auto"/>
            <w:shd w:val="clear" w:color="auto" w:fill="FFFFFF"/>
            <w:tcMar>
              <w:top w:w="0" w:type="dxa"/>
              <w:left w:w="0" w:type="dxa"/>
              <w:bottom w:w="0" w:type="dxa"/>
              <w:right w:w="0" w:type="dxa"/>
            </w:tcMar>
          </w:tcPr>
          <w:p w14:paraId="47A272FA"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the mean values for the main categories of costs and outcomes of interest and summarise them in the most appropriate overall measure.</w:t>
            </w:r>
          </w:p>
        </w:tc>
        <w:tc>
          <w:tcPr>
            <w:tcW w:w="0" w:type="auto"/>
            <w:tcBorders>
              <w:right w:val="single" w:sz="8" w:space="0" w:color="000000"/>
            </w:tcBorders>
            <w:shd w:val="clear" w:color="auto" w:fill="FFFFFF"/>
            <w:tcMar>
              <w:top w:w="0" w:type="dxa"/>
              <w:left w:w="0" w:type="dxa"/>
              <w:bottom w:w="0" w:type="dxa"/>
              <w:right w:w="0" w:type="dxa"/>
            </w:tcMar>
          </w:tcPr>
          <w:p w14:paraId="3E21B0EB"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7 and Supplementary Table</w:t>
            </w:r>
          </w:p>
        </w:tc>
      </w:tr>
      <w:tr w:rsidR="004747FC" w:rsidRPr="006C4802" w14:paraId="4A0DDE8A"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6741AC8"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Effect of uncertainty</w:t>
            </w:r>
          </w:p>
        </w:tc>
        <w:tc>
          <w:tcPr>
            <w:tcW w:w="0" w:type="auto"/>
            <w:shd w:val="clear" w:color="auto" w:fill="FFFFFF"/>
            <w:tcMar>
              <w:top w:w="0" w:type="dxa"/>
              <w:left w:w="0" w:type="dxa"/>
              <w:bottom w:w="0" w:type="dxa"/>
              <w:right w:w="0" w:type="dxa"/>
            </w:tcMar>
          </w:tcPr>
          <w:p w14:paraId="7F342E8A"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24</w:t>
            </w:r>
          </w:p>
        </w:tc>
        <w:tc>
          <w:tcPr>
            <w:tcW w:w="0" w:type="auto"/>
            <w:shd w:val="clear" w:color="auto" w:fill="FFFFFF"/>
            <w:tcMar>
              <w:top w:w="0" w:type="dxa"/>
              <w:left w:w="0" w:type="dxa"/>
              <w:bottom w:w="0" w:type="dxa"/>
              <w:right w:w="0" w:type="dxa"/>
            </w:tcMar>
          </w:tcPr>
          <w:p w14:paraId="0FEA53B4"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how uncertainty about analytic judgments, inputs, or projections affect findings. Report the effect of choice of discount rate and time horizon, if applicable.</w:t>
            </w:r>
          </w:p>
        </w:tc>
        <w:tc>
          <w:tcPr>
            <w:tcW w:w="0" w:type="auto"/>
            <w:tcBorders>
              <w:right w:val="single" w:sz="8" w:space="0" w:color="000000"/>
            </w:tcBorders>
            <w:shd w:val="clear" w:color="auto" w:fill="FFFFFF"/>
            <w:tcMar>
              <w:top w:w="0" w:type="dxa"/>
              <w:left w:w="0" w:type="dxa"/>
              <w:bottom w:w="0" w:type="dxa"/>
              <w:right w:w="0" w:type="dxa"/>
            </w:tcMar>
          </w:tcPr>
          <w:p w14:paraId="2B99E5B3"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7</w:t>
            </w:r>
          </w:p>
        </w:tc>
      </w:tr>
      <w:tr w:rsidR="004747FC" w:rsidRPr="006C4802" w14:paraId="51A09D8F"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111F3E29"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Effect of engagement with patients and others affected by the study</w:t>
            </w:r>
          </w:p>
        </w:tc>
        <w:tc>
          <w:tcPr>
            <w:tcW w:w="0" w:type="auto"/>
            <w:shd w:val="clear" w:color="auto" w:fill="FFFFFF"/>
            <w:tcMar>
              <w:top w:w="0" w:type="dxa"/>
              <w:left w:w="0" w:type="dxa"/>
              <w:bottom w:w="0" w:type="dxa"/>
              <w:right w:w="0" w:type="dxa"/>
            </w:tcMar>
          </w:tcPr>
          <w:p w14:paraId="76A05F31"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25</w:t>
            </w:r>
          </w:p>
        </w:tc>
        <w:tc>
          <w:tcPr>
            <w:tcW w:w="0" w:type="auto"/>
            <w:shd w:val="clear" w:color="auto" w:fill="FFFFFF"/>
            <w:tcMar>
              <w:top w:w="0" w:type="dxa"/>
              <w:left w:w="0" w:type="dxa"/>
              <w:bottom w:w="0" w:type="dxa"/>
              <w:right w:w="0" w:type="dxa"/>
            </w:tcMar>
          </w:tcPr>
          <w:p w14:paraId="0170D2C4"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on any difference patient/service recipient, general public, community, or stakeholder involvement made to the approach or findings of the study</w:t>
            </w:r>
          </w:p>
        </w:tc>
        <w:tc>
          <w:tcPr>
            <w:tcW w:w="0" w:type="auto"/>
            <w:tcBorders>
              <w:right w:val="single" w:sz="8" w:space="0" w:color="000000"/>
            </w:tcBorders>
            <w:shd w:val="clear" w:color="auto" w:fill="FFFFFF"/>
            <w:tcMar>
              <w:top w:w="0" w:type="dxa"/>
              <w:left w:w="0" w:type="dxa"/>
              <w:bottom w:w="0" w:type="dxa"/>
              <w:right w:w="0" w:type="dxa"/>
            </w:tcMar>
          </w:tcPr>
          <w:p w14:paraId="60525556"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NA</w:t>
            </w:r>
          </w:p>
        </w:tc>
      </w:tr>
      <w:tr w:rsidR="004747FC" w:rsidRPr="006C4802" w14:paraId="25C09D90" w14:textId="77777777" w:rsidTr="004C469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19C949AC"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Discussion</w:t>
            </w:r>
          </w:p>
        </w:tc>
        <w:tc>
          <w:tcPr>
            <w:tcW w:w="0" w:type="auto"/>
            <w:shd w:val="clear" w:color="auto" w:fill="FFFFCC"/>
            <w:tcMar>
              <w:top w:w="0" w:type="dxa"/>
              <w:left w:w="0" w:type="dxa"/>
              <w:bottom w:w="0" w:type="dxa"/>
              <w:right w:w="0" w:type="dxa"/>
            </w:tcMar>
          </w:tcPr>
          <w:p w14:paraId="5A1C1357"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021ED1DE"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7365DC48" w14:textId="77777777" w:rsidR="004747FC" w:rsidRPr="006C4802" w:rsidRDefault="004747FC" w:rsidP="004C469F">
            <w:pPr>
              <w:spacing w:before="100" w:after="100"/>
              <w:ind w:left="100" w:right="100"/>
              <w:jc w:val="center"/>
              <w:rPr>
                <w:lang w:val="en-GB"/>
              </w:rPr>
            </w:pPr>
          </w:p>
        </w:tc>
      </w:tr>
      <w:tr w:rsidR="004747FC" w:rsidRPr="006C4802" w14:paraId="0282F3CD"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69695AFA"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lastRenderedPageBreak/>
              <w:t>Study findings, limitations, generalisability, and current knowledge</w:t>
            </w:r>
          </w:p>
        </w:tc>
        <w:tc>
          <w:tcPr>
            <w:tcW w:w="0" w:type="auto"/>
            <w:shd w:val="clear" w:color="auto" w:fill="FFFFFF"/>
            <w:tcMar>
              <w:top w:w="0" w:type="dxa"/>
              <w:left w:w="0" w:type="dxa"/>
              <w:bottom w:w="0" w:type="dxa"/>
              <w:right w:w="0" w:type="dxa"/>
            </w:tcMar>
          </w:tcPr>
          <w:p w14:paraId="09D41578"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26</w:t>
            </w:r>
          </w:p>
        </w:tc>
        <w:tc>
          <w:tcPr>
            <w:tcW w:w="0" w:type="auto"/>
            <w:shd w:val="clear" w:color="auto" w:fill="FFFFFF"/>
            <w:tcMar>
              <w:top w:w="0" w:type="dxa"/>
              <w:left w:w="0" w:type="dxa"/>
              <w:bottom w:w="0" w:type="dxa"/>
              <w:right w:w="0" w:type="dxa"/>
            </w:tcMar>
          </w:tcPr>
          <w:p w14:paraId="28485E9B"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key findings, limitations, ethical or equity considerations not captured, and how these could affect patients, policy, or practice.</w:t>
            </w:r>
          </w:p>
        </w:tc>
        <w:tc>
          <w:tcPr>
            <w:tcW w:w="0" w:type="auto"/>
            <w:tcBorders>
              <w:right w:val="single" w:sz="8" w:space="0" w:color="000000"/>
            </w:tcBorders>
            <w:shd w:val="clear" w:color="auto" w:fill="FFFFFF"/>
            <w:tcMar>
              <w:top w:w="0" w:type="dxa"/>
              <w:left w:w="0" w:type="dxa"/>
              <w:bottom w:w="0" w:type="dxa"/>
              <w:right w:w="0" w:type="dxa"/>
            </w:tcMar>
          </w:tcPr>
          <w:p w14:paraId="7B623B1E"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8</w:t>
            </w:r>
          </w:p>
        </w:tc>
      </w:tr>
      <w:tr w:rsidR="004747FC" w:rsidRPr="006C4802" w14:paraId="78CD95A8" w14:textId="77777777" w:rsidTr="004C469F">
        <w:trPr>
          <w:cantSplit/>
          <w:jc w:val="center"/>
        </w:trPr>
        <w:tc>
          <w:tcPr>
            <w:tcW w:w="0" w:type="auto"/>
            <w:tcBorders>
              <w:left w:val="single" w:sz="8" w:space="0" w:color="000000"/>
            </w:tcBorders>
            <w:shd w:val="clear" w:color="auto" w:fill="FFFFCC"/>
            <w:tcMar>
              <w:top w:w="0" w:type="dxa"/>
              <w:left w:w="0" w:type="dxa"/>
              <w:bottom w:w="0" w:type="dxa"/>
              <w:right w:w="0" w:type="dxa"/>
            </w:tcMar>
          </w:tcPr>
          <w:p w14:paraId="74CFA35C"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Other relevant information</w:t>
            </w:r>
          </w:p>
        </w:tc>
        <w:tc>
          <w:tcPr>
            <w:tcW w:w="0" w:type="auto"/>
            <w:shd w:val="clear" w:color="auto" w:fill="FFFFCC"/>
            <w:tcMar>
              <w:top w:w="0" w:type="dxa"/>
              <w:left w:w="0" w:type="dxa"/>
              <w:bottom w:w="0" w:type="dxa"/>
              <w:right w:w="0" w:type="dxa"/>
            </w:tcMar>
          </w:tcPr>
          <w:p w14:paraId="5CBB00DA" w14:textId="77777777" w:rsidR="004747FC" w:rsidRPr="006C4802" w:rsidRDefault="004747FC" w:rsidP="004C469F">
            <w:pPr>
              <w:spacing w:before="100" w:after="100"/>
              <w:ind w:left="100" w:right="100"/>
              <w:jc w:val="center"/>
              <w:rPr>
                <w:lang w:val="en-GB"/>
              </w:rPr>
            </w:pPr>
          </w:p>
        </w:tc>
        <w:tc>
          <w:tcPr>
            <w:tcW w:w="0" w:type="auto"/>
            <w:shd w:val="clear" w:color="auto" w:fill="FFFFCC"/>
            <w:tcMar>
              <w:top w:w="0" w:type="dxa"/>
              <w:left w:w="0" w:type="dxa"/>
              <w:bottom w:w="0" w:type="dxa"/>
              <w:right w:w="0" w:type="dxa"/>
            </w:tcMar>
          </w:tcPr>
          <w:p w14:paraId="0D1C827D" w14:textId="77777777" w:rsidR="004747FC" w:rsidRPr="006C4802" w:rsidRDefault="004747FC" w:rsidP="004C469F">
            <w:pPr>
              <w:spacing w:before="100" w:after="100"/>
              <w:ind w:left="100" w:right="100"/>
              <w:rPr>
                <w:lang w:val="en-GB"/>
              </w:rPr>
            </w:pPr>
          </w:p>
        </w:tc>
        <w:tc>
          <w:tcPr>
            <w:tcW w:w="0" w:type="auto"/>
            <w:tcBorders>
              <w:right w:val="single" w:sz="8" w:space="0" w:color="000000"/>
            </w:tcBorders>
            <w:shd w:val="clear" w:color="auto" w:fill="FFFFCC"/>
            <w:tcMar>
              <w:top w:w="0" w:type="dxa"/>
              <w:left w:w="0" w:type="dxa"/>
              <w:bottom w:w="0" w:type="dxa"/>
              <w:right w:w="0" w:type="dxa"/>
            </w:tcMar>
          </w:tcPr>
          <w:p w14:paraId="19C6C057" w14:textId="77777777" w:rsidR="004747FC" w:rsidRPr="006C4802" w:rsidRDefault="004747FC" w:rsidP="004C469F">
            <w:pPr>
              <w:spacing w:before="100" w:after="100"/>
              <w:ind w:left="100" w:right="100"/>
              <w:jc w:val="center"/>
              <w:rPr>
                <w:lang w:val="en-GB"/>
              </w:rPr>
            </w:pPr>
          </w:p>
        </w:tc>
      </w:tr>
      <w:tr w:rsidR="004747FC" w:rsidRPr="006C4802" w14:paraId="41CAFF76" w14:textId="77777777" w:rsidTr="004C469F">
        <w:trPr>
          <w:cantSplit/>
          <w:jc w:val="center"/>
        </w:trPr>
        <w:tc>
          <w:tcPr>
            <w:tcW w:w="0" w:type="auto"/>
            <w:tcBorders>
              <w:left w:val="single" w:sz="8" w:space="0" w:color="000000"/>
            </w:tcBorders>
            <w:shd w:val="clear" w:color="auto" w:fill="FFFFFF"/>
            <w:tcMar>
              <w:top w:w="0" w:type="dxa"/>
              <w:left w:w="0" w:type="dxa"/>
              <w:bottom w:w="0" w:type="dxa"/>
              <w:right w:w="0" w:type="dxa"/>
            </w:tcMar>
          </w:tcPr>
          <w:p w14:paraId="01F335E3"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Source of funding</w:t>
            </w:r>
          </w:p>
        </w:tc>
        <w:tc>
          <w:tcPr>
            <w:tcW w:w="0" w:type="auto"/>
            <w:shd w:val="clear" w:color="auto" w:fill="FFFFFF"/>
            <w:tcMar>
              <w:top w:w="0" w:type="dxa"/>
              <w:left w:w="0" w:type="dxa"/>
              <w:bottom w:w="0" w:type="dxa"/>
              <w:right w:w="0" w:type="dxa"/>
            </w:tcMar>
          </w:tcPr>
          <w:p w14:paraId="6A66EFA6"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27</w:t>
            </w:r>
          </w:p>
        </w:tc>
        <w:tc>
          <w:tcPr>
            <w:tcW w:w="0" w:type="auto"/>
            <w:shd w:val="clear" w:color="auto" w:fill="FFFFFF"/>
            <w:tcMar>
              <w:top w:w="0" w:type="dxa"/>
              <w:left w:w="0" w:type="dxa"/>
              <w:bottom w:w="0" w:type="dxa"/>
              <w:right w:w="0" w:type="dxa"/>
            </w:tcMar>
          </w:tcPr>
          <w:p w14:paraId="0A049744"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Describe how the study was funded and any role of the funder in the identification, design, conduct, and reporting of the analysis</w:t>
            </w:r>
          </w:p>
        </w:tc>
        <w:tc>
          <w:tcPr>
            <w:tcW w:w="0" w:type="auto"/>
            <w:tcBorders>
              <w:right w:val="single" w:sz="8" w:space="0" w:color="000000"/>
            </w:tcBorders>
            <w:shd w:val="clear" w:color="auto" w:fill="FFFFFF"/>
            <w:tcMar>
              <w:top w:w="0" w:type="dxa"/>
              <w:left w:w="0" w:type="dxa"/>
              <w:bottom w:w="0" w:type="dxa"/>
              <w:right w:w="0" w:type="dxa"/>
            </w:tcMar>
          </w:tcPr>
          <w:p w14:paraId="6D2BBBA8"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w:t>
            </w:r>
          </w:p>
        </w:tc>
      </w:tr>
      <w:tr w:rsidR="004747FC" w:rsidRPr="006C4802" w14:paraId="4925A3D9" w14:textId="77777777" w:rsidTr="004C469F">
        <w:trPr>
          <w:cantSplit/>
          <w:jc w:val="center"/>
        </w:trPr>
        <w:tc>
          <w:tcPr>
            <w:tcW w:w="0" w:type="auto"/>
            <w:tcBorders>
              <w:left w:val="single" w:sz="8" w:space="0" w:color="000000"/>
              <w:bottom w:val="single" w:sz="8" w:space="0" w:color="000000"/>
            </w:tcBorders>
            <w:shd w:val="clear" w:color="auto" w:fill="FFFFFF"/>
            <w:tcMar>
              <w:top w:w="0" w:type="dxa"/>
              <w:left w:w="0" w:type="dxa"/>
              <w:bottom w:w="0" w:type="dxa"/>
              <w:right w:w="0" w:type="dxa"/>
            </w:tcMar>
          </w:tcPr>
          <w:p w14:paraId="23B72D35"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b/>
                <w:color w:val="000000"/>
                <w:sz w:val="18"/>
                <w:szCs w:val="18"/>
                <w:lang w:val="en-GB"/>
              </w:rPr>
              <w:t>Conflicts of interest</w:t>
            </w:r>
          </w:p>
        </w:tc>
        <w:tc>
          <w:tcPr>
            <w:tcW w:w="0" w:type="auto"/>
            <w:tcBorders>
              <w:bottom w:val="single" w:sz="8" w:space="0" w:color="000000"/>
            </w:tcBorders>
            <w:shd w:val="clear" w:color="auto" w:fill="FFFFFF"/>
            <w:tcMar>
              <w:top w:w="0" w:type="dxa"/>
              <w:left w:w="0" w:type="dxa"/>
              <w:bottom w:w="0" w:type="dxa"/>
              <w:right w:w="0" w:type="dxa"/>
            </w:tcMar>
          </w:tcPr>
          <w:p w14:paraId="454E0DD7"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28</w:t>
            </w:r>
          </w:p>
        </w:tc>
        <w:tc>
          <w:tcPr>
            <w:tcW w:w="0" w:type="auto"/>
            <w:tcBorders>
              <w:bottom w:val="single" w:sz="8" w:space="0" w:color="000000"/>
            </w:tcBorders>
            <w:shd w:val="clear" w:color="auto" w:fill="FFFFFF"/>
            <w:tcMar>
              <w:top w:w="0" w:type="dxa"/>
              <w:left w:w="0" w:type="dxa"/>
              <w:bottom w:w="0" w:type="dxa"/>
              <w:right w:w="0" w:type="dxa"/>
            </w:tcMar>
          </w:tcPr>
          <w:p w14:paraId="5E75C4CD" w14:textId="77777777" w:rsidR="004747FC" w:rsidRPr="006C4802" w:rsidRDefault="004747FC" w:rsidP="004C469F">
            <w:pPr>
              <w:spacing w:before="100" w:after="100"/>
              <w:ind w:left="100" w:right="100"/>
              <w:rPr>
                <w:lang w:val="en-GB"/>
              </w:rPr>
            </w:pPr>
            <w:r w:rsidRPr="006C4802">
              <w:rPr>
                <w:rFonts w:ascii="DejaVu Sans" w:eastAsia="DejaVu Sans" w:hAnsi="DejaVu Sans" w:cs="DejaVu Sans"/>
                <w:color w:val="000000"/>
                <w:sz w:val="18"/>
                <w:szCs w:val="18"/>
                <w:lang w:val="en-GB"/>
              </w:rPr>
              <w:t>Report authors conflicts of interest according to journal or International Committee of Medical Journal Editors requirements.</w:t>
            </w:r>
          </w:p>
        </w:tc>
        <w:tc>
          <w:tcPr>
            <w:tcW w:w="0" w:type="auto"/>
            <w:tcBorders>
              <w:bottom w:val="single" w:sz="8" w:space="0" w:color="000000"/>
              <w:right w:val="single" w:sz="8" w:space="0" w:color="000000"/>
            </w:tcBorders>
            <w:shd w:val="clear" w:color="auto" w:fill="FFFFFF"/>
            <w:tcMar>
              <w:top w:w="0" w:type="dxa"/>
              <w:left w:w="0" w:type="dxa"/>
              <w:bottom w:w="0" w:type="dxa"/>
              <w:right w:w="0" w:type="dxa"/>
            </w:tcMar>
          </w:tcPr>
          <w:p w14:paraId="670BC230" w14:textId="77777777" w:rsidR="004747FC" w:rsidRPr="006C4802" w:rsidRDefault="004747FC" w:rsidP="004C469F">
            <w:pPr>
              <w:spacing w:before="100" w:after="100"/>
              <w:ind w:left="100" w:right="100"/>
              <w:jc w:val="center"/>
              <w:rPr>
                <w:lang w:val="en-GB"/>
              </w:rPr>
            </w:pPr>
            <w:r w:rsidRPr="006C4802">
              <w:rPr>
                <w:rFonts w:ascii="DejaVu Sans" w:eastAsia="DejaVu Sans" w:hAnsi="DejaVu Sans" w:cs="DejaVu Sans"/>
                <w:color w:val="000000"/>
                <w:sz w:val="18"/>
                <w:szCs w:val="18"/>
                <w:lang w:val="en-GB"/>
              </w:rPr>
              <w:t>1</w:t>
            </w:r>
          </w:p>
        </w:tc>
      </w:tr>
    </w:tbl>
    <w:p w14:paraId="440B91B3" w14:textId="77777777" w:rsidR="004747FC" w:rsidRPr="006C4802" w:rsidRDefault="004747FC" w:rsidP="004747FC">
      <w:pPr>
        <w:pStyle w:val="FirstParagraph"/>
        <w:rPr>
          <w:lang w:val="en-GB"/>
        </w:rPr>
      </w:pPr>
      <w:r w:rsidRPr="006C4802">
        <w:rPr>
          <w:lang w:val="en-GB"/>
        </w:rPr>
        <w:t> </w:t>
      </w:r>
    </w:p>
    <w:p w14:paraId="0AE16004" w14:textId="77777777" w:rsidR="004747FC" w:rsidRPr="006C4802" w:rsidRDefault="004747FC" w:rsidP="004747FC">
      <w:pPr>
        <w:pStyle w:val="BodyText"/>
        <w:jc w:val="both"/>
        <w:rPr>
          <w:lang w:val="en-GB"/>
        </w:rPr>
      </w:pPr>
      <w:r w:rsidRPr="006C4802">
        <w:rPr>
          <w:i/>
          <w:iCs/>
          <w:lang w:val="en-GB"/>
        </w:rPr>
        <w:t>From:</w:t>
      </w:r>
      <w:r w:rsidRPr="006C4802">
        <w:rPr>
          <w:lang w:val="en-GB"/>
        </w:rPr>
        <w:t xml:space="preserve"> Husereau D, Drummond M, Augustovski F, et al. Consolidated Health Economic Evaluation Reporting Standards 2022 (CHEERS 2022) Explanation and Elaboration: A Report of the ISPOR CHEERS II Good Practices Task Force. Value Health 2022;25. </w:t>
      </w:r>
      <w:hyperlink r:id="rId47">
        <w:r w:rsidRPr="006C4802">
          <w:rPr>
            <w:rStyle w:val="Hyperlink"/>
            <w:lang w:val="en-GB"/>
          </w:rPr>
          <w:t>doi:10.1016/j.jval.2021.10.008</w:t>
        </w:r>
      </w:hyperlink>
    </w:p>
    <w:bookmarkEnd w:id="2"/>
    <w:p w14:paraId="032D20B8" w14:textId="77777777" w:rsidR="004747FC" w:rsidRPr="006C4802" w:rsidRDefault="004747FC" w:rsidP="004747FC">
      <w:pPr>
        <w:spacing w:after="120" w:line="276" w:lineRule="auto"/>
        <w:rPr>
          <w:rFonts w:asciiTheme="majorHAnsi" w:hAnsiTheme="majorHAnsi" w:cstheme="majorHAnsi"/>
          <w:b/>
          <w:bCs/>
          <w:lang w:val="en-GB"/>
        </w:rPr>
      </w:pPr>
    </w:p>
    <w:p w14:paraId="754CED36" w14:textId="77777777" w:rsidR="004747FC" w:rsidRDefault="004747FC" w:rsidP="004747FC">
      <w:r>
        <w:br w:type="page"/>
      </w:r>
    </w:p>
    <w:p w14:paraId="23351D91" w14:textId="77777777" w:rsidR="004747FC" w:rsidRPr="00AF1994" w:rsidRDefault="004747FC" w:rsidP="004747FC">
      <w:pPr>
        <w:spacing w:before="100" w:beforeAutospacing="1" w:after="100" w:afterAutospacing="1" w:line="240" w:lineRule="auto"/>
        <w:jc w:val="center"/>
        <w:rPr>
          <w:rFonts w:ascii="Times New Roman" w:eastAsia="Times New Roman" w:hAnsi="Times New Roman" w:cs="Times New Roman"/>
          <w:color w:val="156082" w:themeColor="accent1"/>
          <w:sz w:val="36"/>
          <w:szCs w:val="36"/>
          <w:lang w:val="en-GB" w:eastAsia="es-ES"/>
        </w:rPr>
      </w:pPr>
      <w:r w:rsidRPr="00AF1994">
        <w:rPr>
          <w:rFonts w:ascii="Times New Roman" w:eastAsia="Times New Roman" w:hAnsi="Times New Roman" w:cs="Times New Roman"/>
          <w:b/>
          <w:bCs/>
          <w:color w:val="156082" w:themeColor="accent1"/>
          <w:sz w:val="36"/>
          <w:szCs w:val="36"/>
          <w:lang w:val="en-GB" w:eastAsia="es-ES"/>
        </w:rPr>
        <w:lastRenderedPageBreak/>
        <w:t>QUESTIONNAIRE – SUPPORT IN NEW TREATMENTS</w:t>
      </w:r>
    </w:p>
    <w:p w14:paraId="47BC1247" w14:textId="77777777" w:rsidR="004747FC" w:rsidRPr="009348E1" w:rsidRDefault="004747FC" w:rsidP="004747FC">
      <w:pPr>
        <w:spacing w:before="100" w:beforeAutospacing="1" w:after="100" w:afterAutospacing="1" w:line="240" w:lineRule="auto"/>
        <w:jc w:val="center"/>
        <w:outlineLvl w:val="1"/>
        <w:rPr>
          <w:rFonts w:ascii="Times New Roman" w:eastAsia="Times New Roman" w:hAnsi="Times New Roman" w:cs="Times New Roman"/>
          <w:b/>
          <w:bCs/>
          <w:color w:val="156082" w:themeColor="accent1"/>
          <w:sz w:val="36"/>
          <w:szCs w:val="36"/>
          <w:lang w:val="en-GB" w:eastAsia="es-ES"/>
        </w:rPr>
      </w:pPr>
      <w:r w:rsidRPr="009348E1">
        <w:rPr>
          <w:rFonts w:ascii="Times New Roman" w:eastAsia="Times New Roman" w:hAnsi="Times New Roman" w:cs="Times New Roman"/>
          <w:b/>
          <w:bCs/>
          <w:color w:val="156082" w:themeColor="accent1"/>
          <w:sz w:val="36"/>
          <w:szCs w:val="36"/>
          <w:lang w:val="en-GB" w:eastAsia="es-ES"/>
        </w:rPr>
        <w:t>FIRST MEASUREMENT</w:t>
      </w:r>
      <w:r>
        <w:rPr>
          <w:rFonts w:ascii="Times New Roman" w:eastAsia="Times New Roman" w:hAnsi="Times New Roman" w:cs="Times New Roman"/>
          <w:b/>
          <w:bCs/>
          <w:color w:val="156082" w:themeColor="accent1"/>
          <w:sz w:val="36"/>
          <w:szCs w:val="36"/>
          <w:lang w:val="en-GB" w:eastAsia="es-ES"/>
        </w:rPr>
        <w:t xml:space="preserve"> (</w:t>
      </w:r>
      <w:r w:rsidRPr="00B62B5D">
        <w:rPr>
          <w:rFonts w:ascii="Times New Roman" w:eastAsia="Times New Roman" w:hAnsi="Times New Roman" w:cs="Times New Roman"/>
          <w:b/>
          <w:bCs/>
          <w:color w:val="156082" w:themeColor="accent1"/>
          <w:sz w:val="36"/>
          <w:szCs w:val="36"/>
          <w:lang w:val="en-GB" w:eastAsia="es-ES"/>
        </w:rPr>
        <w:t>BASELINE LEVEL</w:t>
      </w:r>
      <w:r>
        <w:rPr>
          <w:rFonts w:ascii="Times New Roman" w:eastAsia="Times New Roman" w:hAnsi="Times New Roman" w:cs="Times New Roman"/>
          <w:b/>
          <w:bCs/>
          <w:color w:val="156082" w:themeColor="accent1"/>
          <w:sz w:val="36"/>
          <w:szCs w:val="36"/>
          <w:lang w:val="en-GB" w:eastAsia="es-ES"/>
        </w:rPr>
        <w:t>)</w:t>
      </w:r>
    </w:p>
    <w:p w14:paraId="1515F607"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0E0F67D9">
          <v:rect id="_x0000_i1025" style="width:0;height:1.5pt" o:hralign="center" o:hrstd="t" o:hr="t" fillcolor="#a0a0a0" stroked="f"/>
        </w:pict>
      </w:r>
    </w:p>
    <w:p w14:paraId="068C21EB"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Patient’s full name:</w:t>
      </w:r>
      <w:r w:rsidRPr="009348E1">
        <w:rPr>
          <w:rFonts w:ascii="Times New Roman" w:eastAsia="Times New Roman" w:hAnsi="Times New Roman" w:cs="Times New Roman"/>
          <w:sz w:val="24"/>
          <w:szCs w:val="24"/>
          <w:lang w:val="en-GB" w:eastAsia="es-ES"/>
        </w:rPr>
        <w:t xml:space="preserve"> ____________________________</w:t>
      </w:r>
    </w:p>
    <w:p w14:paraId="48FDF0C3"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ID number (DNI):</w:t>
      </w:r>
      <w:r w:rsidRPr="009348E1">
        <w:rPr>
          <w:rFonts w:ascii="Times New Roman" w:eastAsia="Times New Roman" w:hAnsi="Times New Roman" w:cs="Times New Roman"/>
          <w:sz w:val="24"/>
          <w:szCs w:val="24"/>
          <w:lang w:val="en-GB" w:eastAsia="es-ES"/>
        </w:rPr>
        <w:t xml:space="preserve"> _ _ _ _ _ _ _ _ _</w:t>
      </w:r>
    </w:p>
    <w:p w14:paraId="510A521D"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Phone number:</w:t>
      </w:r>
      <w:r w:rsidRPr="009348E1">
        <w:rPr>
          <w:rFonts w:ascii="Times New Roman" w:eastAsia="Times New Roman" w:hAnsi="Times New Roman" w:cs="Times New Roman"/>
          <w:sz w:val="24"/>
          <w:szCs w:val="24"/>
          <w:lang w:val="en-GB" w:eastAsia="es-ES"/>
        </w:rPr>
        <w:t xml:space="preserve"> _ _ _ _ _ _ _ _ _ _</w:t>
      </w:r>
    </w:p>
    <w:p w14:paraId="13FD043F"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Date of first measurement:</w:t>
      </w:r>
      <w:r w:rsidRPr="009348E1">
        <w:rPr>
          <w:rFonts w:ascii="Times New Roman" w:eastAsia="Times New Roman" w:hAnsi="Times New Roman" w:cs="Times New Roman"/>
          <w:sz w:val="24"/>
          <w:szCs w:val="24"/>
          <w:lang w:val="en-GB" w:eastAsia="es-ES"/>
        </w:rPr>
        <w:t xml:space="preserve"> _ _ / _ _ / _ _ _ _</w:t>
      </w:r>
    </w:p>
    <w:p w14:paraId="6C9892F7"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AXONFARMA Code:</w:t>
      </w:r>
      <w:r w:rsidRPr="009348E1">
        <w:rPr>
          <w:rFonts w:ascii="Times New Roman" w:eastAsia="Times New Roman" w:hAnsi="Times New Roman" w:cs="Times New Roman"/>
          <w:sz w:val="24"/>
          <w:szCs w:val="24"/>
          <w:lang w:val="en-GB" w:eastAsia="es-ES"/>
        </w:rPr>
        <w:t xml:space="preserve"> _____________</w:t>
      </w:r>
    </w:p>
    <w:p w14:paraId="344B02C5" w14:textId="77777777" w:rsidR="004747FC" w:rsidRPr="009348E1" w:rsidRDefault="004747FC" w:rsidP="004747FC">
      <w:pPr>
        <w:spacing w:before="100" w:beforeAutospacing="1" w:after="100" w:afterAutospacing="1" w:line="240" w:lineRule="auto"/>
        <w:jc w:val="both"/>
        <w:rPr>
          <w:rFonts w:ascii="Times New Roman" w:eastAsia="Times New Roman" w:hAnsi="Times New Roman" w:cs="Times New Roman"/>
          <w:sz w:val="20"/>
          <w:szCs w:val="20"/>
          <w:lang w:val="en-GB" w:eastAsia="es-ES"/>
        </w:rPr>
      </w:pPr>
      <w:r w:rsidRPr="009348E1">
        <w:rPr>
          <w:rFonts w:ascii="Times New Roman" w:eastAsia="Times New Roman" w:hAnsi="Times New Roman" w:cs="Times New Roman"/>
          <w:sz w:val="20"/>
          <w:szCs w:val="20"/>
          <w:lang w:val="en-GB" w:eastAsia="es-ES"/>
        </w:rPr>
        <w:t>In accordance with the European Data Protection Regulation (2016/679), the collected data will be confidential. These data will be organized using an assigned number. The information will be anonymized and made available to the research team of this study: “Effectiveness of an intervention to improve adherence to new treatments from community pharmacies,” for further report development and publication in scientific journals. The collected information will not be used for any other purpose.</w:t>
      </w:r>
    </w:p>
    <w:p w14:paraId="3CB60EEA"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000FA629">
          <v:rect id="_x0000_i1026" style="width:0;height:1.5pt" o:hralign="center" o:hrstd="t" o:hr="t" fillcolor="#a0a0a0" stroked="f"/>
        </w:pict>
      </w:r>
    </w:p>
    <w:p w14:paraId="2F670E8F" w14:textId="77777777" w:rsidR="004747FC" w:rsidRPr="009348E1"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9348E1">
        <w:rPr>
          <w:rFonts w:ascii="Times New Roman" w:eastAsia="Times New Roman" w:hAnsi="Times New Roman" w:cs="Times New Roman"/>
          <w:b/>
          <w:bCs/>
          <w:sz w:val="27"/>
          <w:szCs w:val="27"/>
          <w:lang w:eastAsia="es-ES"/>
        </w:rPr>
        <w:t>Sociodemographic Characteristics</w:t>
      </w:r>
    </w:p>
    <w:p w14:paraId="1FA65ED7" w14:textId="77777777" w:rsidR="004747FC" w:rsidRPr="009348E1" w:rsidRDefault="004747FC" w:rsidP="004747FC">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eastAsia="es-ES"/>
        </w:rPr>
        <w:t>Age</w:t>
      </w:r>
      <w:r w:rsidRPr="009348E1">
        <w:rPr>
          <w:rFonts w:ascii="Times New Roman" w:eastAsia="Times New Roman" w:hAnsi="Times New Roman" w:cs="Times New Roman"/>
          <w:sz w:val="24"/>
          <w:szCs w:val="24"/>
          <w:lang w:eastAsia="es-ES"/>
        </w:rPr>
        <w:t xml:space="preserve"> (in years): ________ years</w:t>
      </w:r>
    </w:p>
    <w:p w14:paraId="4C911E3E" w14:textId="77777777" w:rsidR="004747FC" w:rsidRPr="009348E1" w:rsidRDefault="004747FC" w:rsidP="004747FC">
      <w:pPr>
        <w:numPr>
          <w:ilvl w:val="0"/>
          <w:numId w:val="9"/>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Gender</w:t>
      </w:r>
      <w:r w:rsidRPr="009348E1">
        <w:rPr>
          <w:rFonts w:ascii="Times New Roman" w:eastAsia="Times New Roman" w:hAnsi="Times New Roman" w:cs="Times New Roman"/>
          <w:sz w:val="24"/>
          <w:szCs w:val="24"/>
          <w:lang w:val="en-GB" w:eastAsia="es-ES"/>
        </w:rPr>
        <w:t xml:space="preserve"> (Select only one option):</w:t>
      </w:r>
    </w:p>
    <w:p w14:paraId="76421CF1" w14:textId="77777777" w:rsidR="004747FC" w:rsidRPr="009348E1" w:rsidRDefault="004747FC" w:rsidP="004747FC">
      <w:pPr>
        <w:numPr>
          <w:ilvl w:val="1"/>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Male</w:t>
      </w:r>
    </w:p>
    <w:p w14:paraId="615D4362" w14:textId="77777777" w:rsidR="004747FC" w:rsidRPr="009348E1" w:rsidRDefault="004747FC" w:rsidP="004747FC">
      <w:pPr>
        <w:numPr>
          <w:ilvl w:val="1"/>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Female</w:t>
      </w:r>
    </w:p>
    <w:p w14:paraId="51EEEDED" w14:textId="77777777" w:rsidR="004747FC" w:rsidRPr="009348E1" w:rsidRDefault="004747FC" w:rsidP="004747FC">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eastAsia="es-ES"/>
        </w:rPr>
        <w:t>Number of children:</w:t>
      </w:r>
      <w:r w:rsidRPr="009348E1">
        <w:rPr>
          <w:rFonts w:ascii="Times New Roman" w:eastAsia="Times New Roman" w:hAnsi="Times New Roman" w:cs="Times New Roman"/>
          <w:sz w:val="24"/>
          <w:szCs w:val="24"/>
          <w:lang w:eastAsia="es-ES"/>
        </w:rPr>
        <w:t xml:space="preserve"> ________ children</w:t>
      </w:r>
    </w:p>
    <w:p w14:paraId="562A8971" w14:textId="77777777" w:rsidR="004747FC" w:rsidRPr="009348E1" w:rsidRDefault="004747FC" w:rsidP="004747FC">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val="en-GB" w:eastAsia="es-ES"/>
        </w:rPr>
        <w:t xml:space="preserve">Approximately, how many close friends or family members do you have? </w:t>
      </w:r>
      <w:r w:rsidRPr="009348E1">
        <w:rPr>
          <w:rFonts w:ascii="Times New Roman" w:eastAsia="Times New Roman" w:hAnsi="Times New Roman" w:cs="Times New Roman"/>
          <w:b/>
          <w:bCs/>
          <w:sz w:val="24"/>
          <w:szCs w:val="24"/>
          <w:lang w:eastAsia="es-ES"/>
        </w:rPr>
        <w:t>(Social support):</w:t>
      </w:r>
      <w:r w:rsidRPr="009348E1">
        <w:rPr>
          <w:rFonts w:ascii="Times New Roman" w:eastAsia="Times New Roman" w:hAnsi="Times New Roman" w:cs="Times New Roman"/>
          <w:sz w:val="24"/>
          <w:szCs w:val="24"/>
          <w:lang w:eastAsia="es-ES"/>
        </w:rPr>
        <w:t xml:space="preserve"> __________</w:t>
      </w:r>
    </w:p>
    <w:p w14:paraId="38E7A6EB"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73661A74">
          <v:rect id="_x0000_i1027" style="width:0;height:1.5pt" o:hralign="center" o:hrstd="t" o:hr="t" fillcolor="#a0a0a0" stroked="f"/>
        </w:pict>
      </w:r>
    </w:p>
    <w:p w14:paraId="29FB4A4F" w14:textId="77777777" w:rsidR="004747FC" w:rsidRPr="009348E1"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9348E1">
        <w:rPr>
          <w:rFonts w:ascii="Times New Roman" w:eastAsia="Times New Roman" w:hAnsi="Times New Roman" w:cs="Times New Roman"/>
          <w:b/>
          <w:bCs/>
          <w:sz w:val="27"/>
          <w:szCs w:val="27"/>
          <w:lang w:eastAsia="es-ES"/>
        </w:rPr>
        <w:t>Clinical Characteristics</w:t>
      </w:r>
    </w:p>
    <w:p w14:paraId="285E705F" w14:textId="77777777" w:rsidR="004747FC" w:rsidRPr="009348E1" w:rsidRDefault="004747FC" w:rsidP="004747FC">
      <w:pPr>
        <w:numPr>
          <w:ilvl w:val="0"/>
          <w:numId w:val="10"/>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Condition under study</w:t>
      </w:r>
      <w:r w:rsidRPr="009348E1">
        <w:rPr>
          <w:rFonts w:ascii="Times New Roman" w:eastAsia="Times New Roman" w:hAnsi="Times New Roman" w:cs="Times New Roman"/>
          <w:sz w:val="24"/>
          <w:szCs w:val="24"/>
          <w:lang w:val="en-GB" w:eastAsia="es-ES"/>
        </w:rPr>
        <w:t xml:space="preserve"> (Select only one option):</w:t>
      </w:r>
    </w:p>
    <w:p w14:paraId="4A09C4C7" w14:textId="77777777" w:rsidR="004747FC" w:rsidRPr="009348E1" w:rsidRDefault="004747FC" w:rsidP="004747FC">
      <w:pPr>
        <w:numPr>
          <w:ilvl w:val="1"/>
          <w:numId w:val="10"/>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Hypertension</w:t>
      </w:r>
    </w:p>
    <w:p w14:paraId="73CEDF15" w14:textId="77777777" w:rsidR="004747FC" w:rsidRPr="009348E1" w:rsidRDefault="004747FC" w:rsidP="004747FC">
      <w:pPr>
        <w:numPr>
          <w:ilvl w:val="1"/>
          <w:numId w:val="10"/>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COPD</w:t>
      </w:r>
    </w:p>
    <w:p w14:paraId="62510BD5" w14:textId="77777777" w:rsidR="004747FC" w:rsidRPr="009348E1" w:rsidRDefault="004747FC" w:rsidP="004747FC">
      <w:pPr>
        <w:numPr>
          <w:ilvl w:val="1"/>
          <w:numId w:val="10"/>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Diabetes</w:t>
      </w:r>
    </w:p>
    <w:p w14:paraId="5A3FD719" w14:textId="77777777" w:rsidR="004747FC" w:rsidRPr="009348E1" w:rsidRDefault="004747FC" w:rsidP="004747FC">
      <w:pPr>
        <w:numPr>
          <w:ilvl w:val="1"/>
          <w:numId w:val="10"/>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Anticoagulated patients</w:t>
      </w:r>
    </w:p>
    <w:p w14:paraId="5E2BC96D"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2F11D0C0">
          <v:rect id="_x0000_i1028" style="width:0;height:1.5pt" o:hralign="center" o:hrstd="t" o:hr="t" fillcolor="#a0a0a0" stroked="f"/>
        </w:pict>
      </w:r>
    </w:p>
    <w:p w14:paraId="50DB314A"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(ONLY ANSWER IF YOU HAVE HYPERTENSION)</w:t>
      </w:r>
    </w:p>
    <w:p w14:paraId="03FEC3CC" w14:textId="77777777" w:rsidR="004747FC" w:rsidRPr="009348E1" w:rsidRDefault="004747FC" w:rsidP="004747FC">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lastRenderedPageBreak/>
        <w:t>Systolic blood pressure (maximum): __________ mm Hg</w:t>
      </w:r>
    </w:p>
    <w:p w14:paraId="5FAA0967" w14:textId="77777777" w:rsidR="004747FC" w:rsidRPr="009348E1" w:rsidRDefault="004747FC" w:rsidP="004747FC">
      <w:pPr>
        <w:numPr>
          <w:ilvl w:val="0"/>
          <w:numId w:val="11"/>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Diastolic blood pressure (minimum): __________ mm Hg</w:t>
      </w:r>
    </w:p>
    <w:p w14:paraId="19379946"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5982198F">
          <v:rect id="_x0000_i1029" style="width:0;height:1.5pt" o:hralign="center" o:hrstd="t" o:hr="t" fillcolor="#a0a0a0" stroked="f"/>
        </w:pict>
      </w:r>
    </w:p>
    <w:p w14:paraId="04FFD8A4"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(ONLY ANSWER IF YOU HAVE COPD)</w:t>
      </w:r>
      <w:r w:rsidRPr="009348E1">
        <w:rPr>
          <w:rFonts w:ascii="Times New Roman" w:eastAsia="Times New Roman" w:hAnsi="Times New Roman" w:cs="Times New Roman"/>
          <w:sz w:val="24"/>
          <w:szCs w:val="24"/>
          <w:lang w:val="en-GB" w:eastAsia="es-ES"/>
        </w:rPr>
        <w:br/>
        <w:t>(Scale 0–5 where 0 = never and 5 = always)</w:t>
      </w:r>
    </w:p>
    <w:p w14:paraId="6626C69F"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never cough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am always coughing</w:t>
      </w:r>
    </w:p>
    <w:p w14:paraId="789EA0B1"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don’t have phlegm (mucus) in my chest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My chest is completely full of phlegm</w:t>
      </w:r>
    </w:p>
    <w:p w14:paraId="7887ABD2"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don’t feel any chest tightness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feel a lot of chest tightness</w:t>
      </w:r>
    </w:p>
    <w:p w14:paraId="07D78B82"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When walking uphill or climbing stairs, I don’t feel short of breath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feel very short of breath</w:t>
      </w:r>
    </w:p>
    <w:p w14:paraId="730FA336"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don’t feel limited doing household chores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feel very limited</w:t>
      </w:r>
    </w:p>
    <w:p w14:paraId="39F5362B"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feel safe leaving my home despite my lung condition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don’t feel safe leaving home</w:t>
      </w:r>
    </w:p>
    <w:p w14:paraId="0F2BEAAA"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sleep without problems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have trouble sleeping because of my lung disease</w:t>
      </w:r>
    </w:p>
    <w:p w14:paraId="22D62379" w14:textId="77777777" w:rsidR="004747FC" w:rsidRPr="009348E1" w:rsidRDefault="004747FC" w:rsidP="004747FC">
      <w:pPr>
        <w:numPr>
          <w:ilvl w:val="0"/>
          <w:numId w:val="12"/>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 xml:space="preserve">I have a lot of energy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0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1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2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3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4 </w:t>
      </w:r>
      <w:r w:rsidRPr="009348E1">
        <w:rPr>
          <w:rFonts w:ascii="Segoe UI Symbol" w:eastAsia="Times New Roman" w:hAnsi="Segoe UI Symbol" w:cs="Segoe UI Symbol"/>
          <w:sz w:val="24"/>
          <w:szCs w:val="24"/>
          <w:lang w:val="en-GB" w:eastAsia="es-ES"/>
        </w:rPr>
        <w:t>☐</w:t>
      </w:r>
      <w:r w:rsidRPr="009348E1">
        <w:rPr>
          <w:rFonts w:ascii="Times New Roman" w:eastAsia="Times New Roman" w:hAnsi="Times New Roman" w:cs="Times New Roman"/>
          <w:sz w:val="24"/>
          <w:szCs w:val="24"/>
          <w:lang w:val="en-GB" w:eastAsia="es-ES"/>
        </w:rPr>
        <w:t xml:space="preserve"> 5 I have no energy at all</w:t>
      </w:r>
    </w:p>
    <w:p w14:paraId="0C1B96C7"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6F1B6B8C">
          <v:rect id="_x0000_i1030" style="width:0;height:1.5pt" o:hralign="center" o:hrstd="t" o:hr="t" fillcolor="#a0a0a0" stroked="f"/>
        </w:pict>
      </w:r>
    </w:p>
    <w:p w14:paraId="1973FE27" w14:textId="77777777" w:rsidR="004747FC" w:rsidRPr="009348E1"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9348E1">
        <w:rPr>
          <w:rFonts w:ascii="Times New Roman" w:eastAsia="Times New Roman" w:hAnsi="Times New Roman" w:cs="Times New Roman"/>
          <w:b/>
          <w:bCs/>
          <w:sz w:val="27"/>
          <w:szCs w:val="27"/>
          <w:lang w:val="en-GB" w:eastAsia="es-ES"/>
        </w:rPr>
        <w:t>Health-Related Quality of Life (EQ-5D)</w:t>
      </w:r>
    </w:p>
    <w:p w14:paraId="11E9D7F1"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Mark ONE box under each statement that best describes your health TODAY.</w:t>
      </w:r>
    </w:p>
    <w:p w14:paraId="530DEDC0"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eastAsia="es-ES"/>
        </w:rPr>
        <w:t>B1. MOBILITY</w:t>
      </w:r>
    </w:p>
    <w:p w14:paraId="5866B73D" w14:textId="77777777" w:rsidR="004747FC" w:rsidRPr="009348E1" w:rsidRDefault="004747FC" w:rsidP="004747FC">
      <w:pPr>
        <w:numPr>
          <w:ilvl w:val="0"/>
          <w:numId w:val="13"/>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no problems walking (1)</w:t>
      </w:r>
    </w:p>
    <w:p w14:paraId="77908CDA" w14:textId="77777777" w:rsidR="004747FC" w:rsidRPr="009348E1" w:rsidRDefault="004747FC" w:rsidP="004747FC">
      <w:pPr>
        <w:numPr>
          <w:ilvl w:val="0"/>
          <w:numId w:val="13"/>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slight problems walking (2)</w:t>
      </w:r>
    </w:p>
    <w:p w14:paraId="7F788466" w14:textId="77777777" w:rsidR="004747FC" w:rsidRPr="009348E1" w:rsidRDefault="004747FC" w:rsidP="004747FC">
      <w:pPr>
        <w:numPr>
          <w:ilvl w:val="0"/>
          <w:numId w:val="13"/>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moderate problems walking (3)</w:t>
      </w:r>
    </w:p>
    <w:p w14:paraId="4D7C2AF9" w14:textId="77777777" w:rsidR="004747FC" w:rsidRPr="009348E1" w:rsidRDefault="004747FC" w:rsidP="004747FC">
      <w:pPr>
        <w:numPr>
          <w:ilvl w:val="0"/>
          <w:numId w:val="13"/>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severe problems walking (4)</w:t>
      </w:r>
    </w:p>
    <w:p w14:paraId="2F897E48" w14:textId="77777777" w:rsidR="004747FC" w:rsidRPr="009348E1" w:rsidRDefault="004747FC" w:rsidP="004747FC">
      <w:pPr>
        <w:numPr>
          <w:ilvl w:val="0"/>
          <w:numId w:val="13"/>
        </w:num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sz w:val="24"/>
          <w:szCs w:val="24"/>
          <w:lang w:eastAsia="es-ES"/>
        </w:rPr>
        <w:t>I can</w:t>
      </w:r>
      <w:r>
        <w:rPr>
          <w:rFonts w:ascii="Times New Roman" w:eastAsia="Times New Roman" w:hAnsi="Times New Roman" w:cs="Times New Roman"/>
          <w:sz w:val="24"/>
          <w:szCs w:val="24"/>
          <w:lang w:eastAsia="es-ES"/>
        </w:rPr>
        <w:t xml:space="preserve"> </w:t>
      </w:r>
      <w:r w:rsidRPr="009348E1">
        <w:rPr>
          <w:rFonts w:ascii="Times New Roman" w:eastAsia="Times New Roman" w:hAnsi="Times New Roman" w:cs="Times New Roman"/>
          <w:sz w:val="24"/>
          <w:szCs w:val="24"/>
          <w:lang w:eastAsia="es-ES"/>
        </w:rPr>
        <w:t>not walk (5)</w:t>
      </w:r>
    </w:p>
    <w:p w14:paraId="48BE523E"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eastAsia="es-ES"/>
        </w:rPr>
        <w:t>B2. SELF-CARE</w:t>
      </w:r>
    </w:p>
    <w:p w14:paraId="4865F64E" w14:textId="77777777" w:rsidR="004747FC" w:rsidRPr="009348E1" w:rsidRDefault="004747FC" w:rsidP="004747FC">
      <w:pPr>
        <w:numPr>
          <w:ilvl w:val="0"/>
          <w:numId w:val="14"/>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no problems washing or dressing myself (1)</w:t>
      </w:r>
    </w:p>
    <w:p w14:paraId="0AA6E9C1" w14:textId="77777777" w:rsidR="004747FC" w:rsidRPr="009348E1" w:rsidRDefault="004747FC" w:rsidP="004747FC">
      <w:pPr>
        <w:numPr>
          <w:ilvl w:val="0"/>
          <w:numId w:val="14"/>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slight problems washing or dressing myself (2)</w:t>
      </w:r>
    </w:p>
    <w:p w14:paraId="4062354E" w14:textId="77777777" w:rsidR="004747FC" w:rsidRPr="009348E1" w:rsidRDefault="004747FC" w:rsidP="004747FC">
      <w:pPr>
        <w:numPr>
          <w:ilvl w:val="0"/>
          <w:numId w:val="14"/>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moderate problems washing or dressing myself (3)</w:t>
      </w:r>
    </w:p>
    <w:p w14:paraId="12A3C0EA" w14:textId="77777777" w:rsidR="004747FC" w:rsidRPr="009348E1" w:rsidRDefault="004747FC" w:rsidP="004747FC">
      <w:pPr>
        <w:numPr>
          <w:ilvl w:val="0"/>
          <w:numId w:val="14"/>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severe problems washing or dressing myself (4)</w:t>
      </w:r>
    </w:p>
    <w:p w14:paraId="2F2C80BD" w14:textId="77777777" w:rsidR="004747FC" w:rsidRPr="009348E1" w:rsidRDefault="004747FC" w:rsidP="004747FC">
      <w:pPr>
        <w:numPr>
          <w:ilvl w:val="0"/>
          <w:numId w:val="14"/>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cannot wash or dress myself (5)</w:t>
      </w:r>
    </w:p>
    <w:p w14:paraId="5953A12F"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b/>
          <w:bCs/>
          <w:sz w:val="24"/>
          <w:szCs w:val="24"/>
          <w:lang w:val="en-GB" w:eastAsia="es-ES"/>
        </w:rPr>
        <w:t>B3. USUAL ACTIVITIES</w:t>
      </w:r>
      <w:r w:rsidRPr="009348E1">
        <w:rPr>
          <w:rFonts w:ascii="Times New Roman" w:eastAsia="Times New Roman" w:hAnsi="Times New Roman" w:cs="Times New Roman"/>
          <w:sz w:val="24"/>
          <w:szCs w:val="24"/>
          <w:lang w:val="en-GB" w:eastAsia="es-ES"/>
        </w:rPr>
        <w:t xml:space="preserve"> (e.g., work, study, housework, family or leisure activities)</w:t>
      </w:r>
    </w:p>
    <w:p w14:paraId="785B6FB2" w14:textId="77777777" w:rsidR="004747FC" w:rsidRPr="009348E1" w:rsidRDefault="004747FC" w:rsidP="004747FC">
      <w:pPr>
        <w:numPr>
          <w:ilvl w:val="0"/>
          <w:numId w:val="15"/>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no problems doing my usual activities (1)</w:t>
      </w:r>
    </w:p>
    <w:p w14:paraId="66D907E2" w14:textId="77777777" w:rsidR="004747FC" w:rsidRPr="009348E1" w:rsidRDefault="004747FC" w:rsidP="004747FC">
      <w:pPr>
        <w:numPr>
          <w:ilvl w:val="0"/>
          <w:numId w:val="15"/>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lastRenderedPageBreak/>
        <w:t>I have slight problems doing my usual activities (2)</w:t>
      </w:r>
    </w:p>
    <w:p w14:paraId="2F104BA2" w14:textId="77777777" w:rsidR="004747FC" w:rsidRPr="009348E1" w:rsidRDefault="004747FC" w:rsidP="004747FC">
      <w:pPr>
        <w:numPr>
          <w:ilvl w:val="0"/>
          <w:numId w:val="15"/>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moderate problems doing my usual activities (3)</w:t>
      </w:r>
    </w:p>
    <w:p w14:paraId="1F325A39" w14:textId="77777777" w:rsidR="004747FC" w:rsidRPr="009348E1" w:rsidRDefault="004747FC" w:rsidP="004747FC">
      <w:pPr>
        <w:numPr>
          <w:ilvl w:val="0"/>
          <w:numId w:val="15"/>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severe problems doing my usual activities (4)</w:t>
      </w:r>
    </w:p>
    <w:p w14:paraId="69BC0469" w14:textId="77777777" w:rsidR="004747FC" w:rsidRPr="009348E1" w:rsidRDefault="004747FC" w:rsidP="004747FC">
      <w:pPr>
        <w:numPr>
          <w:ilvl w:val="0"/>
          <w:numId w:val="15"/>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cannot do my usual activities (5)</w:t>
      </w:r>
    </w:p>
    <w:p w14:paraId="6D0229D3"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eastAsia="es-ES"/>
        </w:rPr>
        <w:t>B4. PAIN / DISCOMFORT</w:t>
      </w:r>
    </w:p>
    <w:p w14:paraId="070B8342" w14:textId="77777777" w:rsidR="004747FC" w:rsidRPr="009348E1" w:rsidRDefault="004747FC" w:rsidP="004747FC">
      <w:pPr>
        <w:numPr>
          <w:ilvl w:val="0"/>
          <w:numId w:val="16"/>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no pain or discomfort (1)</w:t>
      </w:r>
    </w:p>
    <w:p w14:paraId="5FB73B57" w14:textId="77777777" w:rsidR="004747FC" w:rsidRPr="009348E1" w:rsidRDefault="004747FC" w:rsidP="004747FC">
      <w:pPr>
        <w:numPr>
          <w:ilvl w:val="0"/>
          <w:numId w:val="16"/>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slight pain or discomfort (2)</w:t>
      </w:r>
    </w:p>
    <w:p w14:paraId="136C5392" w14:textId="77777777" w:rsidR="004747FC" w:rsidRPr="009348E1" w:rsidRDefault="004747FC" w:rsidP="004747FC">
      <w:pPr>
        <w:numPr>
          <w:ilvl w:val="0"/>
          <w:numId w:val="16"/>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moderate pain or discomfort (3)</w:t>
      </w:r>
    </w:p>
    <w:p w14:paraId="3DCECF25" w14:textId="77777777" w:rsidR="004747FC" w:rsidRPr="009348E1" w:rsidRDefault="004747FC" w:rsidP="004747FC">
      <w:pPr>
        <w:numPr>
          <w:ilvl w:val="0"/>
          <w:numId w:val="16"/>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severe pain or discomfort (4)</w:t>
      </w:r>
    </w:p>
    <w:p w14:paraId="41EDA6BE" w14:textId="77777777" w:rsidR="004747FC" w:rsidRPr="009348E1" w:rsidRDefault="004747FC" w:rsidP="004747FC">
      <w:pPr>
        <w:numPr>
          <w:ilvl w:val="0"/>
          <w:numId w:val="16"/>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have extreme pain or discomfort (5)</w:t>
      </w:r>
    </w:p>
    <w:p w14:paraId="55229ADE"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9348E1">
        <w:rPr>
          <w:rFonts w:ascii="Times New Roman" w:eastAsia="Times New Roman" w:hAnsi="Times New Roman" w:cs="Times New Roman"/>
          <w:b/>
          <w:bCs/>
          <w:sz w:val="24"/>
          <w:szCs w:val="24"/>
          <w:lang w:eastAsia="es-ES"/>
        </w:rPr>
        <w:t>B5. ANXIETY / DEPRESSION</w:t>
      </w:r>
    </w:p>
    <w:p w14:paraId="2B9C1A4E" w14:textId="77777777" w:rsidR="004747FC" w:rsidRPr="009348E1" w:rsidRDefault="004747FC" w:rsidP="004747FC">
      <w:pPr>
        <w:numPr>
          <w:ilvl w:val="0"/>
          <w:numId w:val="17"/>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am not anxious or depressed (1)</w:t>
      </w:r>
    </w:p>
    <w:p w14:paraId="1EA9EC25" w14:textId="77777777" w:rsidR="004747FC" w:rsidRPr="009348E1" w:rsidRDefault="004747FC" w:rsidP="004747FC">
      <w:pPr>
        <w:numPr>
          <w:ilvl w:val="0"/>
          <w:numId w:val="17"/>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am slightly anxious or depressed (2)</w:t>
      </w:r>
    </w:p>
    <w:p w14:paraId="77D4F7B1" w14:textId="77777777" w:rsidR="004747FC" w:rsidRPr="009348E1" w:rsidRDefault="004747FC" w:rsidP="004747FC">
      <w:pPr>
        <w:numPr>
          <w:ilvl w:val="0"/>
          <w:numId w:val="17"/>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am moderately anxious or depressed (3)</w:t>
      </w:r>
    </w:p>
    <w:p w14:paraId="402F409B" w14:textId="77777777" w:rsidR="004747FC" w:rsidRPr="009348E1" w:rsidRDefault="004747FC" w:rsidP="004747FC">
      <w:pPr>
        <w:numPr>
          <w:ilvl w:val="0"/>
          <w:numId w:val="17"/>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am very anxious or depressed (4)</w:t>
      </w:r>
    </w:p>
    <w:p w14:paraId="6FCE4529" w14:textId="77777777" w:rsidR="004747FC" w:rsidRPr="009348E1" w:rsidRDefault="004747FC" w:rsidP="004747FC">
      <w:pPr>
        <w:numPr>
          <w:ilvl w:val="0"/>
          <w:numId w:val="17"/>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I am extremely anxious or depressed (5)</w:t>
      </w:r>
    </w:p>
    <w:p w14:paraId="57402157" w14:textId="77777777" w:rsidR="004747FC" w:rsidRPr="009348E1"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09F9C995">
          <v:rect id="_x0000_i1031" style="width:0;height:1.5pt" o:hralign="center" o:hrstd="t" o:hr="t" fillcolor="#a0a0a0" stroked="f"/>
        </w:pict>
      </w:r>
    </w:p>
    <w:p w14:paraId="524BF2BA" w14:textId="77777777" w:rsidR="004747FC" w:rsidRPr="009348E1"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9348E1">
        <w:rPr>
          <w:rFonts w:ascii="Times New Roman" w:eastAsia="Times New Roman" w:hAnsi="Times New Roman" w:cs="Times New Roman"/>
          <w:b/>
          <w:bCs/>
          <w:sz w:val="27"/>
          <w:szCs w:val="27"/>
          <w:lang w:val="en-GB" w:eastAsia="es-ES"/>
        </w:rPr>
        <w:t>B6. YOUR HEALTH TODAY</w:t>
      </w:r>
    </w:p>
    <w:p w14:paraId="46ABA788"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We would like to know how good or bad your health is TODAY.</w:t>
      </w:r>
    </w:p>
    <w:p w14:paraId="4246DDB4"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The scale is numbered from 0 to 100:</w:t>
      </w:r>
    </w:p>
    <w:p w14:paraId="33B41F4E" w14:textId="77777777" w:rsidR="004747FC" w:rsidRPr="009348E1" w:rsidRDefault="004747FC" w:rsidP="004747FC">
      <w:pPr>
        <w:numPr>
          <w:ilvl w:val="0"/>
          <w:numId w:val="18"/>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100 represents the best health you can imagine.</w:t>
      </w:r>
    </w:p>
    <w:p w14:paraId="2021AFCE" w14:textId="77777777" w:rsidR="004747FC" w:rsidRPr="009348E1" w:rsidRDefault="004747FC" w:rsidP="004747FC">
      <w:pPr>
        <w:numPr>
          <w:ilvl w:val="0"/>
          <w:numId w:val="18"/>
        </w:num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0 represents the worst health you can imagine.</w:t>
      </w:r>
    </w:p>
    <w:p w14:paraId="47623BB7"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Mark an X on the scale to indicate your current health status.</w:t>
      </w:r>
    </w:p>
    <w:p w14:paraId="1E99B911" w14:textId="77777777" w:rsidR="004747FC" w:rsidRPr="009348E1"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9348E1">
        <w:rPr>
          <w:rFonts w:ascii="Times New Roman" w:eastAsia="Times New Roman" w:hAnsi="Times New Roman" w:cs="Times New Roman"/>
          <w:sz w:val="24"/>
          <w:szCs w:val="24"/>
          <w:lang w:val="en-GB" w:eastAsia="es-ES"/>
        </w:rPr>
        <w:t>Now, write the number you marked in the box below.</w:t>
      </w:r>
    </w:p>
    <w:p w14:paraId="0A5D9600" w14:textId="77777777" w:rsidR="004747FC" w:rsidRDefault="004747FC" w:rsidP="004747FC">
      <w:pPr>
        <w:rPr>
          <w:lang w:val="en-GB"/>
        </w:rPr>
      </w:pPr>
      <w:r>
        <w:rPr>
          <w:lang w:val="en-GB"/>
        </w:rPr>
        <w:br w:type="page"/>
      </w:r>
    </w:p>
    <w:p w14:paraId="435022CA" w14:textId="77777777" w:rsidR="004747FC" w:rsidRPr="00B62B5D" w:rsidRDefault="004747FC" w:rsidP="004747FC">
      <w:pPr>
        <w:spacing w:before="100" w:beforeAutospacing="1" w:after="100" w:afterAutospacing="1" w:line="240" w:lineRule="auto"/>
        <w:jc w:val="center"/>
        <w:outlineLvl w:val="1"/>
        <w:rPr>
          <w:rFonts w:ascii="Times New Roman" w:eastAsia="Times New Roman" w:hAnsi="Times New Roman" w:cs="Times New Roman"/>
          <w:b/>
          <w:bCs/>
          <w:color w:val="156082" w:themeColor="accent1"/>
          <w:sz w:val="36"/>
          <w:szCs w:val="36"/>
          <w:lang w:val="en-GB" w:eastAsia="es-ES"/>
        </w:rPr>
      </w:pPr>
      <w:r w:rsidRPr="00B62B5D">
        <w:rPr>
          <w:rFonts w:ascii="Times New Roman" w:eastAsia="Times New Roman" w:hAnsi="Times New Roman" w:cs="Times New Roman"/>
          <w:b/>
          <w:bCs/>
          <w:color w:val="156082" w:themeColor="accent1"/>
          <w:sz w:val="36"/>
          <w:szCs w:val="36"/>
          <w:lang w:val="en-GB" w:eastAsia="es-ES"/>
        </w:rPr>
        <w:lastRenderedPageBreak/>
        <w:t>QUESTIONNAIRE – SUPPORT IN NEW TREATMENTS</w:t>
      </w:r>
    </w:p>
    <w:p w14:paraId="74538056" w14:textId="77777777" w:rsidR="004747FC" w:rsidRPr="00B62B5D" w:rsidRDefault="004747FC" w:rsidP="004747FC">
      <w:pPr>
        <w:spacing w:before="100" w:beforeAutospacing="1" w:after="100" w:afterAutospacing="1" w:line="240" w:lineRule="auto"/>
        <w:jc w:val="center"/>
        <w:outlineLvl w:val="2"/>
        <w:rPr>
          <w:rFonts w:ascii="Times New Roman" w:eastAsia="Times New Roman" w:hAnsi="Times New Roman" w:cs="Times New Roman"/>
          <w:b/>
          <w:bCs/>
          <w:color w:val="156082" w:themeColor="accent1"/>
          <w:sz w:val="36"/>
          <w:szCs w:val="36"/>
          <w:lang w:val="en-GB" w:eastAsia="es-ES"/>
        </w:rPr>
      </w:pPr>
      <w:r w:rsidRPr="00B62B5D">
        <w:rPr>
          <w:rFonts w:ascii="Times New Roman" w:eastAsia="Times New Roman" w:hAnsi="Times New Roman" w:cs="Times New Roman"/>
          <w:b/>
          <w:bCs/>
          <w:color w:val="156082" w:themeColor="accent1"/>
          <w:sz w:val="36"/>
          <w:szCs w:val="36"/>
          <w:lang w:val="en-GB" w:eastAsia="es-ES"/>
        </w:rPr>
        <w:t>INTERMEDIATE MEASUREMENT – 2 MONTHS</w:t>
      </w:r>
    </w:p>
    <w:p w14:paraId="426F6518"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4EB70603">
          <v:rect id="_x0000_i1032" style="width:0;height:1.5pt" o:hralign="center" o:hrstd="t" o:hr="t" fillcolor="#a0a0a0" stroked="f"/>
        </w:pict>
      </w:r>
    </w:p>
    <w:p w14:paraId="46861B51"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Patient’s full name:</w:t>
      </w:r>
      <w:r w:rsidRPr="00B62B5D">
        <w:rPr>
          <w:rFonts w:ascii="Times New Roman" w:eastAsia="Times New Roman" w:hAnsi="Times New Roman" w:cs="Times New Roman"/>
          <w:sz w:val="24"/>
          <w:szCs w:val="24"/>
          <w:lang w:val="en-GB" w:eastAsia="es-ES"/>
        </w:rPr>
        <w:t xml:space="preserve"> ____________________________</w:t>
      </w:r>
      <w:r w:rsidRPr="00B62B5D">
        <w:rPr>
          <w:rFonts w:ascii="Times New Roman" w:eastAsia="Times New Roman" w:hAnsi="Times New Roman" w:cs="Times New Roman"/>
          <w:sz w:val="24"/>
          <w:szCs w:val="24"/>
          <w:lang w:val="en-GB" w:eastAsia="es-ES"/>
        </w:rPr>
        <w:br/>
      </w:r>
      <w:r w:rsidRPr="00B62B5D">
        <w:rPr>
          <w:rFonts w:ascii="Times New Roman" w:eastAsia="Times New Roman" w:hAnsi="Times New Roman" w:cs="Times New Roman"/>
          <w:b/>
          <w:bCs/>
          <w:sz w:val="24"/>
          <w:szCs w:val="24"/>
          <w:lang w:val="en-GB" w:eastAsia="es-ES"/>
        </w:rPr>
        <w:t>ID (DNI):</w:t>
      </w:r>
      <w:r w:rsidRPr="00B62B5D">
        <w:rPr>
          <w:rFonts w:ascii="Times New Roman" w:eastAsia="Times New Roman" w:hAnsi="Times New Roman" w:cs="Times New Roman"/>
          <w:sz w:val="24"/>
          <w:szCs w:val="24"/>
          <w:lang w:val="en-GB" w:eastAsia="es-ES"/>
        </w:rPr>
        <w:t xml:space="preserve"> _ _ _ _ _ _ _ _ _</w:t>
      </w:r>
      <w:r w:rsidRPr="00B62B5D">
        <w:rPr>
          <w:rFonts w:ascii="Times New Roman" w:eastAsia="Times New Roman" w:hAnsi="Times New Roman" w:cs="Times New Roman"/>
          <w:sz w:val="24"/>
          <w:szCs w:val="24"/>
          <w:lang w:eastAsia="es-ES"/>
        </w:rPr>
        <w:t> </w:t>
      </w:r>
      <w:r w:rsidRPr="00B62B5D">
        <w:rPr>
          <w:rFonts w:ascii="Times New Roman" w:eastAsia="Times New Roman" w:hAnsi="Times New Roman" w:cs="Times New Roman"/>
          <w:sz w:val="24"/>
          <w:szCs w:val="24"/>
          <w:lang w:eastAsia="es-ES"/>
        </w:rPr>
        <w:t> </w:t>
      </w:r>
      <w:r w:rsidRPr="00B62B5D">
        <w:rPr>
          <w:rFonts w:ascii="Times New Roman" w:eastAsia="Times New Roman" w:hAnsi="Times New Roman" w:cs="Times New Roman"/>
          <w:b/>
          <w:bCs/>
          <w:sz w:val="24"/>
          <w:szCs w:val="24"/>
          <w:lang w:val="en-GB" w:eastAsia="es-ES"/>
        </w:rPr>
        <w:t>Phone number:</w:t>
      </w:r>
      <w:r w:rsidRPr="00B62B5D">
        <w:rPr>
          <w:rFonts w:ascii="Times New Roman" w:eastAsia="Times New Roman" w:hAnsi="Times New Roman" w:cs="Times New Roman"/>
          <w:sz w:val="24"/>
          <w:szCs w:val="24"/>
          <w:lang w:val="en-GB" w:eastAsia="es-ES"/>
        </w:rPr>
        <w:t xml:space="preserve"> _ _ _ _ _ _ _ _ _ _</w:t>
      </w:r>
      <w:r w:rsidRPr="00B62B5D">
        <w:rPr>
          <w:rFonts w:ascii="Times New Roman" w:eastAsia="Times New Roman" w:hAnsi="Times New Roman" w:cs="Times New Roman"/>
          <w:sz w:val="24"/>
          <w:szCs w:val="24"/>
          <w:lang w:val="en-GB" w:eastAsia="es-ES"/>
        </w:rPr>
        <w:br/>
      </w:r>
      <w:r w:rsidRPr="00B62B5D">
        <w:rPr>
          <w:rFonts w:ascii="Times New Roman" w:eastAsia="Times New Roman" w:hAnsi="Times New Roman" w:cs="Times New Roman"/>
          <w:b/>
          <w:bCs/>
          <w:sz w:val="24"/>
          <w:szCs w:val="24"/>
          <w:lang w:val="en-GB" w:eastAsia="es-ES"/>
        </w:rPr>
        <w:t>Date of second measurement:</w:t>
      </w:r>
      <w:r w:rsidRPr="00B62B5D">
        <w:rPr>
          <w:rFonts w:ascii="Times New Roman" w:eastAsia="Times New Roman" w:hAnsi="Times New Roman" w:cs="Times New Roman"/>
          <w:sz w:val="24"/>
          <w:szCs w:val="24"/>
          <w:lang w:val="en-GB" w:eastAsia="es-ES"/>
        </w:rPr>
        <w:t xml:space="preserve"> _ _ / _ _ / _ _ _ _</w:t>
      </w:r>
      <w:r w:rsidRPr="00B62B5D">
        <w:rPr>
          <w:rFonts w:ascii="Times New Roman" w:eastAsia="Times New Roman" w:hAnsi="Times New Roman" w:cs="Times New Roman"/>
          <w:sz w:val="24"/>
          <w:szCs w:val="24"/>
          <w:lang w:val="en-GB" w:eastAsia="es-ES"/>
        </w:rPr>
        <w:br/>
      </w:r>
      <w:r w:rsidRPr="00B62B5D">
        <w:rPr>
          <w:rFonts w:ascii="Times New Roman" w:eastAsia="Times New Roman" w:hAnsi="Times New Roman" w:cs="Times New Roman"/>
          <w:b/>
          <w:bCs/>
          <w:sz w:val="24"/>
          <w:szCs w:val="24"/>
          <w:lang w:val="en-GB" w:eastAsia="es-ES"/>
        </w:rPr>
        <w:t>AXONFARMA Code:</w:t>
      </w:r>
      <w:r w:rsidRPr="00B62B5D">
        <w:rPr>
          <w:rFonts w:ascii="Times New Roman" w:eastAsia="Times New Roman" w:hAnsi="Times New Roman" w:cs="Times New Roman"/>
          <w:sz w:val="24"/>
          <w:szCs w:val="24"/>
          <w:lang w:val="en-GB" w:eastAsia="es-ES"/>
        </w:rPr>
        <w:t xml:space="preserve"> _____________</w:t>
      </w:r>
    </w:p>
    <w:p w14:paraId="21D2C4D9"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Has the patient changed the studied treatment in the last two months?</w:t>
      </w:r>
    </w:p>
    <w:p w14:paraId="2DD68B2E" w14:textId="77777777" w:rsidR="004747FC" w:rsidRPr="00B62B5D" w:rsidRDefault="004747FC" w:rsidP="004747FC">
      <w:pPr>
        <w:numPr>
          <w:ilvl w:val="0"/>
          <w:numId w:val="19"/>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Yes. → </w:t>
      </w:r>
      <w:r w:rsidRPr="00B62B5D">
        <w:rPr>
          <w:rFonts w:ascii="Times New Roman" w:eastAsia="Times New Roman" w:hAnsi="Times New Roman" w:cs="Times New Roman"/>
          <w:b/>
          <w:bCs/>
          <w:sz w:val="24"/>
          <w:szCs w:val="24"/>
          <w:lang w:val="en-GB" w:eastAsia="es-ES"/>
        </w:rPr>
        <w:t>End of questionnaire. Reason for study dropout.</w:t>
      </w:r>
    </w:p>
    <w:p w14:paraId="1AA62F17" w14:textId="77777777" w:rsidR="004747FC" w:rsidRPr="00B62B5D" w:rsidRDefault="004747FC" w:rsidP="004747FC">
      <w:pPr>
        <w:numPr>
          <w:ilvl w:val="0"/>
          <w:numId w:val="19"/>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No.</w:t>
      </w:r>
    </w:p>
    <w:p w14:paraId="746954DA"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5E6E735C">
          <v:rect id="_x0000_i1033" style="width:0;height:1.5pt" o:hralign="center" o:hrstd="t" o:hr="t" fillcolor="#a0a0a0" stroked="f"/>
        </w:pict>
      </w:r>
    </w:p>
    <w:p w14:paraId="07E924B0" w14:textId="77777777" w:rsidR="004747FC" w:rsidRPr="00B62B5D" w:rsidRDefault="004747FC" w:rsidP="004747FC">
      <w:pPr>
        <w:spacing w:before="100" w:beforeAutospacing="1" w:after="100" w:afterAutospacing="1" w:line="240" w:lineRule="auto"/>
        <w:jc w:val="both"/>
        <w:rPr>
          <w:rFonts w:ascii="Times New Roman" w:eastAsia="Times New Roman" w:hAnsi="Times New Roman" w:cs="Times New Roman"/>
          <w:sz w:val="20"/>
          <w:szCs w:val="20"/>
          <w:lang w:val="en-GB" w:eastAsia="es-ES"/>
        </w:rPr>
      </w:pPr>
      <w:r w:rsidRPr="00B62B5D">
        <w:rPr>
          <w:rFonts w:ascii="Times New Roman" w:eastAsia="Times New Roman" w:hAnsi="Times New Roman" w:cs="Times New Roman"/>
          <w:sz w:val="20"/>
          <w:szCs w:val="20"/>
          <w:lang w:val="en-GB" w:eastAsia="es-ES"/>
        </w:rPr>
        <w:t>In compliance with the European Data Protection Regulation (2016/679), collected data will remain confidential, organized by an assigned number. These anonymized data will be available to the research team for the study “Effectiveness of an intervention to improve adherence to new treatments from community pharmacies,” for reports and publication in scientific journals. The data will not be used for any other purpose.</w:t>
      </w:r>
    </w:p>
    <w:p w14:paraId="16312039"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4E4C7B32">
          <v:rect id="_x0000_i1034" style="width:0;height:1.5pt" o:hralign="center" o:hrstd="t" o:hr="t" fillcolor="#a0a0a0" stroked="f"/>
        </w:pict>
      </w:r>
    </w:p>
    <w:p w14:paraId="75ADEB98" w14:textId="77777777" w:rsidR="004747FC" w:rsidRPr="00B62B5D"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B62B5D">
        <w:rPr>
          <w:rFonts w:ascii="Times New Roman" w:eastAsia="Times New Roman" w:hAnsi="Times New Roman" w:cs="Times New Roman"/>
          <w:b/>
          <w:bCs/>
          <w:sz w:val="27"/>
          <w:szCs w:val="27"/>
          <w:lang w:val="en-GB" w:eastAsia="es-ES"/>
        </w:rPr>
        <w:t>Clinical Characteristics</w:t>
      </w:r>
    </w:p>
    <w:p w14:paraId="2C340B99"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Condition under study</w:t>
      </w:r>
      <w:r w:rsidRPr="00B62B5D">
        <w:rPr>
          <w:rFonts w:ascii="Times New Roman" w:eastAsia="Times New Roman" w:hAnsi="Times New Roman" w:cs="Times New Roman"/>
          <w:sz w:val="24"/>
          <w:szCs w:val="24"/>
          <w:lang w:val="en-GB" w:eastAsia="es-ES"/>
        </w:rPr>
        <w:t xml:space="preserve"> (Select only one):</w:t>
      </w:r>
    </w:p>
    <w:p w14:paraId="63ADBD47" w14:textId="77777777" w:rsidR="004747FC" w:rsidRPr="00B62B5D" w:rsidRDefault="004747FC" w:rsidP="004747FC">
      <w:pPr>
        <w:numPr>
          <w:ilvl w:val="0"/>
          <w:numId w:val="20"/>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Hypertension</w:t>
      </w:r>
    </w:p>
    <w:p w14:paraId="1B433EB0" w14:textId="77777777" w:rsidR="004747FC" w:rsidRPr="00B62B5D" w:rsidRDefault="004747FC" w:rsidP="004747FC">
      <w:pPr>
        <w:numPr>
          <w:ilvl w:val="0"/>
          <w:numId w:val="20"/>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COPD</w:t>
      </w:r>
    </w:p>
    <w:p w14:paraId="7DC89D02" w14:textId="77777777" w:rsidR="004747FC" w:rsidRPr="00B62B5D" w:rsidRDefault="004747FC" w:rsidP="004747FC">
      <w:pPr>
        <w:numPr>
          <w:ilvl w:val="0"/>
          <w:numId w:val="20"/>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Diabetes</w:t>
      </w:r>
    </w:p>
    <w:p w14:paraId="143C42FA" w14:textId="77777777" w:rsidR="004747FC" w:rsidRPr="00B62B5D" w:rsidRDefault="004747FC" w:rsidP="004747FC">
      <w:pPr>
        <w:numPr>
          <w:ilvl w:val="0"/>
          <w:numId w:val="20"/>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Anticoagulated patients</w:t>
      </w:r>
    </w:p>
    <w:p w14:paraId="66E21E00"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b/>
          <w:bCs/>
          <w:sz w:val="24"/>
          <w:szCs w:val="24"/>
          <w:lang w:eastAsia="es-ES"/>
        </w:rPr>
        <w:t>(ONLY ANSWER IF HYPERTENSION)</w:t>
      </w:r>
    </w:p>
    <w:p w14:paraId="0BA5D426" w14:textId="77777777" w:rsidR="004747FC" w:rsidRPr="00B62B5D" w:rsidRDefault="004747FC" w:rsidP="004747FC">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Systolic blood pressure: __________ mm Hg</w:t>
      </w:r>
    </w:p>
    <w:p w14:paraId="73C869BA" w14:textId="77777777" w:rsidR="004747FC" w:rsidRPr="00B62B5D" w:rsidRDefault="004747FC" w:rsidP="004747FC">
      <w:pPr>
        <w:numPr>
          <w:ilvl w:val="0"/>
          <w:numId w:val="21"/>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Diastolic blood pressure: __________ mm Hg</w:t>
      </w:r>
    </w:p>
    <w:p w14:paraId="6A8D000D"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(ONLY ANSWER IF COPD)</w:t>
      </w:r>
      <w:r w:rsidRPr="00B62B5D">
        <w:rPr>
          <w:rFonts w:ascii="Times New Roman" w:eastAsia="Times New Roman" w:hAnsi="Times New Roman" w:cs="Times New Roman"/>
          <w:sz w:val="24"/>
          <w:szCs w:val="24"/>
          <w:lang w:val="en-GB" w:eastAsia="es-ES"/>
        </w:rPr>
        <w:t xml:space="preserve"> (Scale 0–5)</w:t>
      </w:r>
    </w:p>
    <w:p w14:paraId="3E47D9C0"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 never cough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 always cough</w:t>
      </w:r>
    </w:p>
    <w:p w14:paraId="65796B39"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 don’t have phlegm in my chest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My chest is full of phlegm</w:t>
      </w:r>
    </w:p>
    <w:p w14:paraId="7E1346B1"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 feel no chest tightness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 feel a lot of tightness</w:t>
      </w:r>
    </w:p>
    <w:p w14:paraId="448BDE19"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 don’t get breathless climbing stairs/hills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 get very breathless</w:t>
      </w:r>
    </w:p>
    <w:p w14:paraId="44D45134"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I’m not limited in domestic activities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I’m very limited</w:t>
      </w:r>
    </w:p>
    <w:p w14:paraId="203C15DA"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 feel safe going out despite my lung condition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 don’t feel safe at all</w:t>
      </w:r>
    </w:p>
    <w:p w14:paraId="3C1F1D7E"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lastRenderedPageBreak/>
        <w:t xml:space="preserve">I sleep without issues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 have trouble sleeping due to my lung disease</w:t>
      </w:r>
    </w:p>
    <w:p w14:paraId="10BB47B0" w14:textId="77777777" w:rsidR="004747FC" w:rsidRPr="00B62B5D" w:rsidRDefault="004747FC" w:rsidP="004747FC">
      <w:pPr>
        <w:numPr>
          <w:ilvl w:val="0"/>
          <w:numId w:val="22"/>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I have lots of energy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0 1 2 3 4 5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I have no energy</w:t>
      </w:r>
    </w:p>
    <w:p w14:paraId="7BB9E767"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671F00C8">
          <v:rect id="_x0000_i1035" style="width:0;height:1.5pt" o:hralign="center" o:hrstd="t" o:hr="t" fillcolor="#a0a0a0" stroked="f"/>
        </w:pict>
      </w:r>
    </w:p>
    <w:p w14:paraId="25EF4AAA" w14:textId="77777777" w:rsidR="004747FC" w:rsidRPr="00B62B5D"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B62B5D">
        <w:rPr>
          <w:rFonts w:ascii="Times New Roman" w:eastAsia="Times New Roman" w:hAnsi="Times New Roman" w:cs="Times New Roman"/>
          <w:b/>
          <w:bCs/>
          <w:sz w:val="27"/>
          <w:szCs w:val="27"/>
          <w:lang w:val="en-GB" w:eastAsia="es-ES"/>
        </w:rPr>
        <w:t>Health-Related Quality of Life (EQ-5D)</w:t>
      </w:r>
    </w:p>
    <w:p w14:paraId="68101321"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Please mark ONE box under each statement that best describes your health TODAY.</w:t>
      </w:r>
    </w:p>
    <w:p w14:paraId="4BBABBBE"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B1. MOBILITY</w:t>
      </w:r>
      <w:r w:rsidRPr="00B62B5D">
        <w:rPr>
          <w:rFonts w:ascii="Times New Roman" w:eastAsia="Times New Roman" w:hAnsi="Times New Roman" w:cs="Times New Roman"/>
          <w:sz w:val="24"/>
          <w:szCs w:val="24"/>
          <w:lang w:val="en-GB" w:eastAsia="es-ES"/>
        </w:rPr>
        <w:br/>
        <w:t>1 – No problems walking</w:t>
      </w:r>
      <w:r w:rsidRPr="00B62B5D">
        <w:rPr>
          <w:rFonts w:ascii="Times New Roman" w:eastAsia="Times New Roman" w:hAnsi="Times New Roman" w:cs="Times New Roman"/>
          <w:sz w:val="24"/>
          <w:szCs w:val="24"/>
          <w:lang w:val="en-GB" w:eastAsia="es-ES"/>
        </w:rPr>
        <w:br/>
        <w:t>2 – Slight problems</w:t>
      </w:r>
      <w:r w:rsidRPr="00B62B5D">
        <w:rPr>
          <w:rFonts w:ascii="Times New Roman" w:eastAsia="Times New Roman" w:hAnsi="Times New Roman" w:cs="Times New Roman"/>
          <w:sz w:val="24"/>
          <w:szCs w:val="24"/>
          <w:lang w:val="en-GB" w:eastAsia="es-ES"/>
        </w:rPr>
        <w:br/>
        <w:t>3 – Moderate problems</w:t>
      </w:r>
      <w:r w:rsidRPr="00B62B5D">
        <w:rPr>
          <w:rFonts w:ascii="Times New Roman" w:eastAsia="Times New Roman" w:hAnsi="Times New Roman" w:cs="Times New Roman"/>
          <w:sz w:val="24"/>
          <w:szCs w:val="24"/>
          <w:lang w:val="en-GB" w:eastAsia="es-ES"/>
        </w:rPr>
        <w:br/>
        <w:t>4 – Severe problems</w:t>
      </w:r>
      <w:r w:rsidRPr="00B62B5D">
        <w:rPr>
          <w:rFonts w:ascii="Times New Roman" w:eastAsia="Times New Roman" w:hAnsi="Times New Roman" w:cs="Times New Roman"/>
          <w:sz w:val="24"/>
          <w:szCs w:val="24"/>
          <w:lang w:val="en-GB" w:eastAsia="es-ES"/>
        </w:rPr>
        <w:br/>
        <w:t>5 – Unable to walk</w:t>
      </w:r>
    </w:p>
    <w:p w14:paraId="55C1514C"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B2. SELF-CARE</w:t>
      </w:r>
      <w:r w:rsidRPr="00B62B5D">
        <w:rPr>
          <w:rFonts w:ascii="Times New Roman" w:eastAsia="Times New Roman" w:hAnsi="Times New Roman" w:cs="Times New Roman"/>
          <w:sz w:val="24"/>
          <w:szCs w:val="24"/>
          <w:lang w:val="en-GB" w:eastAsia="es-ES"/>
        </w:rPr>
        <w:br/>
        <w:t>1 – No problems washing/dressing</w:t>
      </w:r>
      <w:r w:rsidRPr="00B62B5D">
        <w:rPr>
          <w:rFonts w:ascii="Times New Roman" w:eastAsia="Times New Roman" w:hAnsi="Times New Roman" w:cs="Times New Roman"/>
          <w:sz w:val="24"/>
          <w:szCs w:val="24"/>
          <w:lang w:val="en-GB" w:eastAsia="es-ES"/>
        </w:rPr>
        <w:br/>
        <w:t>2 – Slight problems</w:t>
      </w:r>
      <w:r w:rsidRPr="00B62B5D">
        <w:rPr>
          <w:rFonts w:ascii="Times New Roman" w:eastAsia="Times New Roman" w:hAnsi="Times New Roman" w:cs="Times New Roman"/>
          <w:sz w:val="24"/>
          <w:szCs w:val="24"/>
          <w:lang w:val="en-GB" w:eastAsia="es-ES"/>
        </w:rPr>
        <w:br/>
        <w:t>3 – Moderate problems</w:t>
      </w:r>
      <w:r w:rsidRPr="00B62B5D">
        <w:rPr>
          <w:rFonts w:ascii="Times New Roman" w:eastAsia="Times New Roman" w:hAnsi="Times New Roman" w:cs="Times New Roman"/>
          <w:sz w:val="24"/>
          <w:szCs w:val="24"/>
          <w:lang w:val="en-GB" w:eastAsia="es-ES"/>
        </w:rPr>
        <w:br/>
        <w:t>4 – Severe problems</w:t>
      </w:r>
      <w:r w:rsidRPr="00B62B5D">
        <w:rPr>
          <w:rFonts w:ascii="Times New Roman" w:eastAsia="Times New Roman" w:hAnsi="Times New Roman" w:cs="Times New Roman"/>
          <w:sz w:val="24"/>
          <w:szCs w:val="24"/>
          <w:lang w:val="en-GB" w:eastAsia="es-ES"/>
        </w:rPr>
        <w:br/>
        <w:t>5 – Unable to wash/dress</w:t>
      </w:r>
    </w:p>
    <w:p w14:paraId="7458B250"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B3. USUAL ACTIVITIES</w:t>
      </w:r>
      <w:r w:rsidRPr="00B62B5D">
        <w:rPr>
          <w:rFonts w:ascii="Times New Roman" w:eastAsia="Times New Roman" w:hAnsi="Times New Roman" w:cs="Times New Roman"/>
          <w:sz w:val="24"/>
          <w:szCs w:val="24"/>
          <w:lang w:val="en-GB" w:eastAsia="es-ES"/>
        </w:rPr>
        <w:t xml:space="preserve"> (e.g., work, study, household tasks, family/leisure)</w:t>
      </w:r>
      <w:r w:rsidRPr="00B62B5D">
        <w:rPr>
          <w:rFonts w:ascii="Times New Roman" w:eastAsia="Times New Roman" w:hAnsi="Times New Roman" w:cs="Times New Roman"/>
          <w:sz w:val="24"/>
          <w:szCs w:val="24"/>
          <w:lang w:val="en-GB" w:eastAsia="es-ES"/>
        </w:rPr>
        <w:br/>
        <w:t>1 – No problems</w:t>
      </w:r>
      <w:r w:rsidRPr="00B62B5D">
        <w:rPr>
          <w:rFonts w:ascii="Times New Roman" w:eastAsia="Times New Roman" w:hAnsi="Times New Roman" w:cs="Times New Roman"/>
          <w:sz w:val="24"/>
          <w:szCs w:val="24"/>
          <w:lang w:val="en-GB" w:eastAsia="es-ES"/>
        </w:rPr>
        <w:br/>
        <w:t>2 – Slight problems</w:t>
      </w:r>
      <w:r w:rsidRPr="00B62B5D">
        <w:rPr>
          <w:rFonts w:ascii="Times New Roman" w:eastAsia="Times New Roman" w:hAnsi="Times New Roman" w:cs="Times New Roman"/>
          <w:sz w:val="24"/>
          <w:szCs w:val="24"/>
          <w:lang w:val="en-GB" w:eastAsia="es-ES"/>
        </w:rPr>
        <w:br/>
        <w:t>3 – Moderate problems</w:t>
      </w:r>
      <w:r w:rsidRPr="00B62B5D">
        <w:rPr>
          <w:rFonts w:ascii="Times New Roman" w:eastAsia="Times New Roman" w:hAnsi="Times New Roman" w:cs="Times New Roman"/>
          <w:sz w:val="24"/>
          <w:szCs w:val="24"/>
          <w:lang w:val="en-GB" w:eastAsia="es-ES"/>
        </w:rPr>
        <w:br/>
        <w:t>4 – Severe problems</w:t>
      </w:r>
      <w:r w:rsidRPr="00B62B5D">
        <w:rPr>
          <w:rFonts w:ascii="Times New Roman" w:eastAsia="Times New Roman" w:hAnsi="Times New Roman" w:cs="Times New Roman"/>
          <w:sz w:val="24"/>
          <w:szCs w:val="24"/>
          <w:lang w:val="en-GB" w:eastAsia="es-ES"/>
        </w:rPr>
        <w:br/>
        <w:t>5 – Unable to perform</w:t>
      </w:r>
    </w:p>
    <w:p w14:paraId="09BDA1E0"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B4. PAIN / DISCOMFORT</w:t>
      </w:r>
      <w:r w:rsidRPr="00B62B5D">
        <w:rPr>
          <w:rFonts w:ascii="Times New Roman" w:eastAsia="Times New Roman" w:hAnsi="Times New Roman" w:cs="Times New Roman"/>
          <w:sz w:val="24"/>
          <w:szCs w:val="24"/>
          <w:lang w:val="en-GB" w:eastAsia="es-ES"/>
        </w:rPr>
        <w:br/>
        <w:t>1 – No pain/discomfort</w:t>
      </w:r>
      <w:r w:rsidRPr="00B62B5D">
        <w:rPr>
          <w:rFonts w:ascii="Times New Roman" w:eastAsia="Times New Roman" w:hAnsi="Times New Roman" w:cs="Times New Roman"/>
          <w:sz w:val="24"/>
          <w:szCs w:val="24"/>
          <w:lang w:val="en-GB" w:eastAsia="es-ES"/>
        </w:rPr>
        <w:br/>
        <w:t>2 – Slight</w:t>
      </w:r>
      <w:r w:rsidRPr="00B62B5D">
        <w:rPr>
          <w:rFonts w:ascii="Times New Roman" w:eastAsia="Times New Roman" w:hAnsi="Times New Roman" w:cs="Times New Roman"/>
          <w:sz w:val="24"/>
          <w:szCs w:val="24"/>
          <w:lang w:val="en-GB" w:eastAsia="es-ES"/>
        </w:rPr>
        <w:br/>
        <w:t>3 – Moderate</w:t>
      </w:r>
      <w:r w:rsidRPr="00B62B5D">
        <w:rPr>
          <w:rFonts w:ascii="Times New Roman" w:eastAsia="Times New Roman" w:hAnsi="Times New Roman" w:cs="Times New Roman"/>
          <w:sz w:val="24"/>
          <w:szCs w:val="24"/>
          <w:lang w:val="en-GB" w:eastAsia="es-ES"/>
        </w:rPr>
        <w:br/>
        <w:t>4 – Severe</w:t>
      </w:r>
      <w:r w:rsidRPr="00B62B5D">
        <w:rPr>
          <w:rFonts w:ascii="Times New Roman" w:eastAsia="Times New Roman" w:hAnsi="Times New Roman" w:cs="Times New Roman"/>
          <w:sz w:val="24"/>
          <w:szCs w:val="24"/>
          <w:lang w:val="en-GB" w:eastAsia="es-ES"/>
        </w:rPr>
        <w:br/>
        <w:t>5 – Extreme</w:t>
      </w:r>
    </w:p>
    <w:p w14:paraId="4AF7B6C3"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B5. ANXIETY / DEPRESSION</w:t>
      </w:r>
      <w:r w:rsidRPr="00B62B5D">
        <w:rPr>
          <w:rFonts w:ascii="Times New Roman" w:eastAsia="Times New Roman" w:hAnsi="Times New Roman" w:cs="Times New Roman"/>
          <w:sz w:val="24"/>
          <w:szCs w:val="24"/>
          <w:lang w:val="en-GB" w:eastAsia="es-ES"/>
        </w:rPr>
        <w:br/>
        <w:t>1 – Not anxious/depressed</w:t>
      </w:r>
      <w:r w:rsidRPr="00B62B5D">
        <w:rPr>
          <w:rFonts w:ascii="Times New Roman" w:eastAsia="Times New Roman" w:hAnsi="Times New Roman" w:cs="Times New Roman"/>
          <w:sz w:val="24"/>
          <w:szCs w:val="24"/>
          <w:lang w:val="en-GB" w:eastAsia="es-ES"/>
        </w:rPr>
        <w:br/>
        <w:t>2 – Slightly</w:t>
      </w:r>
      <w:r w:rsidRPr="00B62B5D">
        <w:rPr>
          <w:rFonts w:ascii="Times New Roman" w:eastAsia="Times New Roman" w:hAnsi="Times New Roman" w:cs="Times New Roman"/>
          <w:sz w:val="24"/>
          <w:szCs w:val="24"/>
          <w:lang w:val="en-GB" w:eastAsia="es-ES"/>
        </w:rPr>
        <w:br/>
        <w:t>3 – Moderately</w:t>
      </w:r>
      <w:r w:rsidRPr="00B62B5D">
        <w:rPr>
          <w:rFonts w:ascii="Times New Roman" w:eastAsia="Times New Roman" w:hAnsi="Times New Roman" w:cs="Times New Roman"/>
          <w:sz w:val="24"/>
          <w:szCs w:val="24"/>
          <w:lang w:val="en-GB" w:eastAsia="es-ES"/>
        </w:rPr>
        <w:br/>
        <w:t>4 – Very</w:t>
      </w:r>
      <w:r w:rsidRPr="00B62B5D">
        <w:rPr>
          <w:rFonts w:ascii="Times New Roman" w:eastAsia="Times New Roman" w:hAnsi="Times New Roman" w:cs="Times New Roman"/>
          <w:sz w:val="24"/>
          <w:szCs w:val="24"/>
          <w:lang w:val="en-GB" w:eastAsia="es-ES"/>
        </w:rPr>
        <w:br/>
        <w:t>5 – Extremely</w:t>
      </w:r>
    </w:p>
    <w:p w14:paraId="1C2B2D03"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2B6DEDC5">
          <v:rect id="_x0000_i1036" style="width:0;height:1.5pt" o:hralign="center" o:hrstd="t" o:hr="t" fillcolor="#a0a0a0" stroked="f"/>
        </w:pict>
      </w:r>
    </w:p>
    <w:p w14:paraId="3F6A7B38" w14:textId="77777777" w:rsidR="004747FC" w:rsidRDefault="004747FC" w:rsidP="004747FC">
      <w:pPr>
        <w:rPr>
          <w:rFonts w:ascii="Times New Roman" w:eastAsia="Times New Roman" w:hAnsi="Times New Roman" w:cs="Times New Roman"/>
          <w:sz w:val="24"/>
          <w:szCs w:val="24"/>
          <w:lang w:val="en-GB" w:eastAsia="es-ES"/>
        </w:rPr>
      </w:pPr>
      <w:r>
        <w:rPr>
          <w:rFonts w:ascii="Times New Roman" w:eastAsia="Times New Roman" w:hAnsi="Times New Roman" w:cs="Times New Roman"/>
          <w:sz w:val="24"/>
          <w:szCs w:val="24"/>
          <w:lang w:val="en-GB" w:eastAsia="es-ES"/>
        </w:rPr>
        <w:br w:type="page"/>
      </w:r>
    </w:p>
    <w:p w14:paraId="7305F6D9"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lastRenderedPageBreak/>
        <w:t>We’d like to know how good or bad your health is TODAY.</w:t>
      </w:r>
      <w:r w:rsidRPr="00B62B5D">
        <w:rPr>
          <w:rFonts w:ascii="Times New Roman" w:eastAsia="Times New Roman" w:hAnsi="Times New Roman" w:cs="Times New Roman"/>
          <w:sz w:val="24"/>
          <w:szCs w:val="24"/>
          <w:lang w:val="en-GB" w:eastAsia="es-ES"/>
        </w:rPr>
        <w:br/>
        <w:t>Mark an X on the scale from 0 to 100.</w:t>
      </w:r>
    </w:p>
    <w:p w14:paraId="46DBC510" w14:textId="77777777" w:rsidR="004747FC" w:rsidRPr="00B62B5D" w:rsidRDefault="004747FC" w:rsidP="004747FC">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b/>
          <w:bCs/>
          <w:sz w:val="24"/>
          <w:szCs w:val="24"/>
          <w:lang w:eastAsia="es-ES"/>
        </w:rPr>
        <w:t>100</w:t>
      </w:r>
      <w:r w:rsidRPr="00B62B5D">
        <w:rPr>
          <w:rFonts w:ascii="Times New Roman" w:eastAsia="Times New Roman" w:hAnsi="Times New Roman" w:cs="Times New Roman"/>
          <w:sz w:val="24"/>
          <w:szCs w:val="24"/>
          <w:lang w:eastAsia="es-ES"/>
        </w:rPr>
        <w:t xml:space="preserve"> = Best health imaginable</w:t>
      </w:r>
    </w:p>
    <w:p w14:paraId="7823D5BE" w14:textId="77777777" w:rsidR="004747FC" w:rsidRPr="00B62B5D" w:rsidRDefault="004747FC" w:rsidP="004747FC">
      <w:pPr>
        <w:numPr>
          <w:ilvl w:val="0"/>
          <w:numId w:val="23"/>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b/>
          <w:bCs/>
          <w:sz w:val="24"/>
          <w:szCs w:val="24"/>
          <w:lang w:eastAsia="es-ES"/>
        </w:rPr>
        <w:t>0</w:t>
      </w:r>
      <w:r w:rsidRPr="00B62B5D">
        <w:rPr>
          <w:rFonts w:ascii="Times New Roman" w:eastAsia="Times New Roman" w:hAnsi="Times New Roman" w:cs="Times New Roman"/>
          <w:sz w:val="24"/>
          <w:szCs w:val="24"/>
          <w:lang w:eastAsia="es-ES"/>
        </w:rPr>
        <w:t xml:space="preserve"> = Worst health imaginable</w:t>
      </w:r>
    </w:p>
    <w:p w14:paraId="11CBDF8C"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B6. YOUR HEALTH TODAY:</w:t>
      </w:r>
      <w:r w:rsidRPr="00B62B5D">
        <w:rPr>
          <w:rFonts w:ascii="Times New Roman" w:eastAsia="Times New Roman" w:hAnsi="Times New Roman" w:cs="Times New Roman"/>
          <w:sz w:val="24"/>
          <w:szCs w:val="24"/>
          <w:lang w:val="en-GB" w:eastAsia="es-ES"/>
        </w:rPr>
        <w:t xml:space="preserve"> (Write the number marked)</w:t>
      </w:r>
    </w:p>
    <w:p w14:paraId="554BCBB5"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334774BC">
          <v:rect id="_x0000_i1037" style="width:0;height:1.5pt" o:hralign="center" o:hrstd="t" o:hr="t" fillcolor="#a0a0a0" stroked="f"/>
        </w:pict>
      </w:r>
    </w:p>
    <w:p w14:paraId="57D2D464" w14:textId="77777777" w:rsidR="004747FC" w:rsidRPr="00B62B5D"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B62B5D">
        <w:rPr>
          <w:rFonts w:ascii="Times New Roman" w:eastAsia="Times New Roman" w:hAnsi="Times New Roman" w:cs="Times New Roman"/>
          <w:b/>
          <w:bCs/>
          <w:sz w:val="27"/>
          <w:szCs w:val="27"/>
          <w:lang w:val="en-GB" w:eastAsia="es-ES"/>
        </w:rPr>
        <w:t>Satisfaction with Chronic Medication (SATMED-Q)</w:t>
      </w:r>
    </w:p>
    <w:p w14:paraId="4E2AE0E9"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Mark the number that best reflects your opinion. There are no right or wrong answers.</w:t>
      </w:r>
    </w:p>
    <w:p w14:paraId="5E0329A7"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C1. Have you experienced any side effects from the medication?</w:t>
      </w:r>
    </w:p>
    <w:p w14:paraId="3A61D1CC" w14:textId="77777777" w:rsidR="004747FC" w:rsidRPr="00B62B5D" w:rsidRDefault="004747FC" w:rsidP="004747FC">
      <w:pPr>
        <w:numPr>
          <w:ilvl w:val="0"/>
          <w:numId w:val="24"/>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No, none.</w:t>
      </w:r>
    </w:p>
    <w:p w14:paraId="55BA48B0" w14:textId="77777777" w:rsidR="004747FC" w:rsidRPr="00B62B5D" w:rsidRDefault="004747FC" w:rsidP="004747FC">
      <w:pPr>
        <w:numPr>
          <w:ilvl w:val="0"/>
          <w:numId w:val="24"/>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Yes, some.</w:t>
      </w:r>
    </w:p>
    <w:p w14:paraId="66837003"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C2. On unwanted effects of medication:</w:t>
      </w:r>
      <w:r w:rsidRPr="00B62B5D">
        <w:rPr>
          <w:rFonts w:ascii="Times New Roman" w:eastAsia="Times New Roman" w:hAnsi="Times New Roman" w:cs="Times New Roman"/>
          <w:sz w:val="24"/>
          <w:szCs w:val="24"/>
          <w:lang w:val="en-GB" w:eastAsia="es-ES"/>
        </w:rPr>
        <w:t xml:space="preserve"> (0 = Not at all, 4 = Very much)</w:t>
      </w:r>
    </w:p>
    <w:p w14:paraId="5B6D0864" w14:textId="77777777" w:rsidR="004747FC" w:rsidRPr="00B62B5D" w:rsidRDefault="004747FC" w:rsidP="004747FC">
      <w:pPr>
        <w:numPr>
          <w:ilvl w:val="0"/>
          <w:numId w:val="25"/>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Side effects interfere with my physical activity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00E7D45A" w14:textId="77777777" w:rsidR="004747FC" w:rsidRPr="00B62B5D" w:rsidRDefault="004747FC" w:rsidP="004747FC">
      <w:pPr>
        <w:numPr>
          <w:ilvl w:val="0"/>
          <w:numId w:val="25"/>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Side effects interfere with my leisure/free time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58CA2303" w14:textId="77777777" w:rsidR="004747FC" w:rsidRPr="00B62B5D" w:rsidRDefault="004747FC" w:rsidP="004747FC">
      <w:pPr>
        <w:numPr>
          <w:ilvl w:val="0"/>
          <w:numId w:val="25"/>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 xml:space="preserve">Side effects interfere with daily tasks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5DAE0B46"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C3. On medication effectiveness:</w:t>
      </w:r>
      <w:r w:rsidRPr="00B62B5D">
        <w:rPr>
          <w:rFonts w:ascii="Times New Roman" w:eastAsia="Times New Roman" w:hAnsi="Times New Roman" w:cs="Times New Roman"/>
          <w:sz w:val="24"/>
          <w:szCs w:val="24"/>
          <w:lang w:val="en-GB" w:eastAsia="es-ES"/>
        </w:rPr>
        <w:br/>
        <w:t xml:space="preserve">4. Medication relieves my symptoms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5. I’m satisfied with how fast it works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6. I feel better now than before treatment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78F351EB"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C4. On convenience and ease of use:</w:t>
      </w:r>
      <w:r w:rsidRPr="00B62B5D">
        <w:rPr>
          <w:rFonts w:ascii="Times New Roman" w:eastAsia="Times New Roman" w:hAnsi="Times New Roman" w:cs="Times New Roman"/>
          <w:sz w:val="24"/>
          <w:szCs w:val="24"/>
          <w:lang w:val="en-GB" w:eastAsia="es-ES"/>
        </w:rPr>
        <w:br/>
        <w:t xml:space="preserve">7. It’s convenient to take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8. It’s easy to take in its current form (taste, size, etc.)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9. The schedule is convenient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299AAE3E"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C5. On impact on daily life:</w:t>
      </w:r>
      <w:r w:rsidRPr="00B62B5D">
        <w:rPr>
          <w:rFonts w:ascii="Times New Roman" w:eastAsia="Times New Roman" w:hAnsi="Times New Roman" w:cs="Times New Roman"/>
          <w:sz w:val="24"/>
          <w:szCs w:val="24"/>
          <w:lang w:val="en-GB" w:eastAsia="es-ES"/>
        </w:rPr>
        <w:br/>
        <w:t xml:space="preserve">10. I can enjoy leisure time better thanks to the medication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11. I can take care of personal hygiene better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12. I can handle daily activities better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2E1B3C64"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C6. On medical follow-up:</w:t>
      </w:r>
      <w:r w:rsidRPr="00B62B5D">
        <w:rPr>
          <w:rFonts w:ascii="Times New Roman" w:eastAsia="Times New Roman" w:hAnsi="Times New Roman" w:cs="Times New Roman"/>
          <w:sz w:val="24"/>
          <w:szCs w:val="24"/>
          <w:lang w:val="en-GB" w:eastAsia="es-ES"/>
        </w:rPr>
        <w:br/>
        <w:t xml:space="preserve">13. My doctor explained my condition in detail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14. My doctor explained how to manage it properly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65E8A72F"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C7. General opinion about treatment:</w:t>
      </w:r>
      <w:r w:rsidRPr="00B62B5D">
        <w:rPr>
          <w:rFonts w:ascii="Times New Roman" w:eastAsia="Times New Roman" w:hAnsi="Times New Roman" w:cs="Times New Roman"/>
          <w:sz w:val="24"/>
          <w:szCs w:val="24"/>
          <w:lang w:val="en-GB" w:eastAsia="es-ES"/>
        </w:rPr>
        <w:br/>
        <w:t xml:space="preserve">15. I intend to continue this treatment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r>
      <w:r w:rsidRPr="00B62B5D">
        <w:rPr>
          <w:rFonts w:ascii="Times New Roman" w:eastAsia="Times New Roman" w:hAnsi="Times New Roman" w:cs="Times New Roman"/>
          <w:sz w:val="24"/>
          <w:szCs w:val="24"/>
          <w:lang w:val="en-GB" w:eastAsia="es-ES"/>
        </w:rPr>
        <w:lastRenderedPageBreak/>
        <w:t xml:space="preserve">16. I feel comfortable with my treatment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r w:rsidRPr="00B62B5D">
        <w:rPr>
          <w:rFonts w:ascii="Times New Roman" w:eastAsia="Times New Roman" w:hAnsi="Times New Roman" w:cs="Times New Roman"/>
          <w:sz w:val="24"/>
          <w:szCs w:val="24"/>
          <w:lang w:val="en-GB" w:eastAsia="es-ES"/>
        </w:rPr>
        <w:br/>
        <w:t xml:space="preserve">17. Overall, I’m satisfied with the treatment </w:t>
      </w:r>
      <w:r w:rsidRPr="00B62B5D">
        <w:rPr>
          <w:rFonts w:ascii="Segoe UI Symbol" w:eastAsia="Times New Roman" w:hAnsi="Segoe UI Symbol" w:cs="Segoe UI Symbol"/>
          <w:sz w:val="24"/>
          <w:szCs w:val="24"/>
          <w:lang w:val="en-GB" w:eastAsia="es-ES"/>
        </w:rPr>
        <w:t>☐</w:t>
      </w:r>
      <w:r w:rsidRPr="00B62B5D">
        <w:rPr>
          <w:rFonts w:ascii="Times New Roman" w:eastAsia="Times New Roman" w:hAnsi="Times New Roman" w:cs="Times New Roman"/>
          <w:sz w:val="24"/>
          <w:szCs w:val="24"/>
          <w:lang w:val="en-GB" w:eastAsia="es-ES"/>
        </w:rPr>
        <w:t xml:space="preserve"> 0 1 2 3 4</w:t>
      </w:r>
    </w:p>
    <w:p w14:paraId="2962B4A1"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575625CA">
          <v:rect id="_x0000_i1038" style="width:0;height:1.5pt" o:hralign="center" o:hrstd="t" o:hr="t" fillcolor="#a0a0a0" stroked="f"/>
        </w:pict>
      </w:r>
    </w:p>
    <w:p w14:paraId="4AB8564F" w14:textId="77777777" w:rsidR="004747FC" w:rsidRPr="00B62B5D"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B62B5D">
        <w:rPr>
          <w:rFonts w:ascii="Times New Roman" w:eastAsia="Times New Roman" w:hAnsi="Times New Roman" w:cs="Times New Roman"/>
          <w:b/>
          <w:bCs/>
          <w:sz w:val="27"/>
          <w:szCs w:val="27"/>
          <w:lang w:eastAsia="es-ES"/>
        </w:rPr>
        <w:t>Treatment Adherence</w:t>
      </w:r>
    </w:p>
    <w:p w14:paraId="1CD3FC07" w14:textId="77777777" w:rsidR="004747FC" w:rsidRPr="00B62B5D" w:rsidRDefault="004747FC" w:rsidP="004747FC">
      <w:pPr>
        <w:numPr>
          <w:ilvl w:val="0"/>
          <w:numId w:val="26"/>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In the past 2 months, have you forgotten to take your medication (under study)?</w:t>
      </w:r>
    </w:p>
    <w:p w14:paraId="0B785E88" w14:textId="77777777" w:rsidR="004747FC" w:rsidRPr="00B62B5D" w:rsidRDefault="004747FC" w:rsidP="004747FC">
      <w:pPr>
        <w:numPr>
          <w:ilvl w:val="1"/>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Yes</w:t>
      </w:r>
    </w:p>
    <w:p w14:paraId="23CF2D8C" w14:textId="77777777" w:rsidR="004747FC" w:rsidRPr="00B62B5D" w:rsidRDefault="004747FC" w:rsidP="004747FC">
      <w:pPr>
        <w:numPr>
          <w:ilvl w:val="1"/>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No</w:t>
      </w:r>
    </w:p>
    <w:p w14:paraId="5E1318CB" w14:textId="77777777" w:rsidR="004747FC" w:rsidRPr="00B62B5D" w:rsidRDefault="004747FC" w:rsidP="004747FC">
      <w:pPr>
        <w:numPr>
          <w:ilvl w:val="0"/>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b/>
          <w:bCs/>
          <w:sz w:val="24"/>
          <w:szCs w:val="24"/>
          <w:lang w:eastAsia="es-ES"/>
        </w:rPr>
        <w:t>Weekly adherence:</w:t>
      </w:r>
    </w:p>
    <w:p w14:paraId="1DAB01C9" w14:textId="77777777" w:rsidR="004747FC" w:rsidRPr="00B62B5D" w:rsidRDefault="004747FC" w:rsidP="004747FC">
      <w:pPr>
        <w:numPr>
          <w:ilvl w:val="1"/>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Pills taken: _______</w:t>
      </w:r>
    </w:p>
    <w:p w14:paraId="44702DEC" w14:textId="77777777" w:rsidR="004747FC" w:rsidRPr="00B62B5D" w:rsidRDefault="004747FC" w:rsidP="004747FC">
      <w:pPr>
        <w:numPr>
          <w:ilvl w:val="1"/>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Pills prescribed: _______</w:t>
      </w:r>
    </w:p>
    <w:p w14:paraId="1E9E8F87" w14:textId="77777777" w:rsidR="004747FC" w:rsidRPr="00B62B5D" w:rsidRDefault="004747FC" w:rsidP="004747FC">
      <w:pPr>
        <w:numPr>
          <w:ilvl w:val="0"/>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b/>
          <w:bCs/>
          <w:sz w:val="24"/>
          <w:szCs w:val="24"/>
          <w:lang w:val="en-GB" w:eastAsia="es-ES"/>
        </w:rPr>
        <w:t>With your pharmacist’s help, what is your Medication Possession Ratio (MPR)?</w:t>
      </w:r>
      <w:r w:rsidRPr="00B62B5D">
        <w:rPr>
          <w:rFonts w:ascii="Times New Roman" w:eastAsia="Times New Roman" w:hAnsi="Times New Roman" w:cs="Times New Roman"/>
          <w:sz w:val="24"/>
          <w:szCs w:val="24"/>
          <w:lang w:val="en-GB" w:eastAsia="es-ES"/>
        </w:rPr>
        <w:br/>
      </w:r>
      <w:r w:rsidRPr="00B62B5D">
        <w:rPr>
          <w:rFonts w:ascii="Times New Roman" w:eastAsia="Times New Roman" w:hAnsi="Times New Roman" w:cs="Times New Roman"/>
          <w:sz w:val="24"/>
          <w:szCs w:val="24"/>
          <w:lang w:eastAsia="es-ES"/>
        </w:rPr>
        <w:t>(Percentage of days with medication available – calculated as:)</w:t>
      </w:r>
    </w:p>
    <w:p w14:paraId="43F4EAE3" w14:textId="77777777" w:rsidR="004747FC" w:rsidRPr="00B62B5D" w:rsidRDefault="004747FC" w:rsidP="004747FC">
      <w:pPr>
        <w:numPr>
          <w:ilvl w:val="1"/>
          <w:numId w:val="26"/>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Days with available medication: ________ days</w:t>
      </w:r>
    </w:p>
    <w:p w14:paraId="25E3CCD3" w14:textId="77777777" w:rsidR="004747FC" w:rsidRPr="00B62B5D" w:rsidRDefault="004747FC" w:rsidP="004747FC">
      <w:pPr>
        <w:numPr>
          <w:ilvl w:val="1"/>
          <w:numId w:val="26"/>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Number of follow-up days: ________ days</w:t>
      </w:r>
    </w:p>
    <w:p w14:paraId="2F3583A2" w14:textId="77777777" w:rsidR="004747FC" w:rsidRPr="00B62B5D"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1EF499E4">
          <v:rect id="_x0000_i1039" style="width:0;height:1.5pt" o:hralign="center" o:hrstd="t" o:hr="t" fillcolor="#a0a0a0" stroked="f"/>
        </w:pict>
      </w:r>
    </w:p>
    <w:p w14:paraId="3307B48B" w14:textId="77777777" w:rsidR="004747FC" w:rsidRPr="00B62B5D"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B62B5D">
        <w:rPr>
          <w:rFonts w:ascii="Times New Roman" w:eastAsia="Times New Roman" w:hAnsi="Times New Roman" w:cs="Times New Roman"/>
          <w:b/>
          <w:bCs/>
          <w:sz w:val="27"/>
          <w:szCs w:val="27"/>
          <w:lang w:eastAsia="es-ES"/>
        </w:rPr>
        <w:t>Service Evaluation</w:t>
      </w:r>
    </w:p>
    <w:p w14:paraId="49A61867" w14:textId="77777777" w:rsidR="004747FC" w:rsidRPr="00B62B5D" w:rsidRDefault="004747FC" w:rsidP="004747FC">
      <w:pPr>
        <w:numPr>
          <w:ilvl w:val="0"/>
          <w:numId w:val="27"/>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Did you find the service helpful?</w:t>
      </w:r>
      <w:r w:rsidRPr="00B62B5D">
        <w:rPr>
          <w:rFonts w:ascii="Times New Roman" w:eastAsia="Times New Roman" w:hAnsi="Times New Roman" w:cs="Times New Roman"/>
          <w:sz w:val="24"/>
          <w:szCs w:val="24"/>
          <w:lang w:val="en-GB" w:eastAsia="es-ES"/>
        </w:rPr>
        <w:br/>
        <w:t>1 – Not helpful at all … 10 – Very helpful</w:t>
      </w:r>
    </w:p>
    <w:p w14:paraId="04031471" w14:textId="77777777" w:rsidR="004747FC" w:rsidRPr="00B62B5D" w:rsidRDefault="004747FC" w:rsidP="004747FC">
      <w:pPr>
        <w:numPr>
          <w:ilvl w:val="0"/>
          <w:numId w:val="27"/>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Would you recommend this service?</w:t>
      </w:r>
    </w:p>
    <w:p w14:paraId="0533F18B"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Yes</w:t>
      </w:r>
    </w:p>
    <w:p w14:paraId="34C627B4"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No</w:t>
      </w:r>
    </w:p>
    <w:p w14:paraId="30EE05CC" w14:textId="77777777" w:rsidR="004747FC" w:rsidRPr="00B62B5D" w:rsidRDefault="004747FC" w:rsidP="004747FC">
      <w:pPr>
        <w:numPr>
          <w:ilvl w:val="0"/>
          <w:numId w:val="27"/>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This service helped you to:</w:t>
      </w:r>
      <w:r w:rsidRPr="00B62B5D">
        <w:rPr>
          <w:rFonts w:ascii="Times New Roman" w:eastAsia="Times New Roman" w:hAnsi="Times New Roman" w:cs="Times New Roman"/>
          <w:sz w:val="24"/>
          <w:szCs w:val="24"/>
          <w:lang w:val="en-GB" w:eastAsia="es-ES"/>
        </w:rPr>
        <w:t xml:space="preserve"> (select all that apply)</w:t>
      </w:r>
    </w:p>
    <w:p w14:paraId="3661420B"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Improve medication intake</w:t>
      </w:r>
    </w:p>
    <w:p w14:paraId="4C2F7F28"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sz w:val="24"/>
          <w:szCs w:val="24"/>
          <w:lang w:val="en-GB" w:eastAsia="es-ES"/>
        </w:rPr>
        <w:t>Better understand how the medication works</w:t>
      </w:r>
    </w:p>
    <w:p w14:paraId="552DEF3B"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Resolve doubts about the medication</w:t>
      </w:r>
    </w:p>
    <w:p w14:paraId="5E3F9222"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Better identify/manage side effects</w:t>
      </w:r>
    </w:p>
    <w:p w14:paraId="47D60B2D"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Improve my health condition</w:t>
      </w:r>
    </w:p>
    <w:p w14:paraId="79779B9B" w14:textId="77777777" w:rsidR="004747FC" w:rsidRPr="00B62B5D" w:rsidRDefault="004747FC" w:rsidP="004747FC">
      <w:pPr>
        <w:numPr>
          <w:ilvl w:val="0"/>
          <w:numId w:val="27"/>
        </w:numPr>
        <w:spacing w:before="100" w:beforeAutospacing="1" w:after="100" w:afterAutospacing="1" w:line="240" w:lineRule="auto"/>
        <w:rPr>
          <w:rFonts w:ascii="Times New Roman" w:eastAsia="Times New Roman" w:hAnsi="Times New Roman" w:cs="Times New Roman"/>
          <w:sz w:val="24"/>
          <w:szCs w:val="24"/>
          <w:lang w:val="en-GB" w:eastAsia="es-ES"/>
        </w:rPr>
      </w:pPr>
      <w:r w:rsidRPr="00B62B5D">
        <w:rPr>
          <w:rFonts w:ascii="Times New Roman" w:eastAsia="Times New Roman" w:hAnsi="Times New Roman" w:cs="Times New Roman"/>
          <w:b/>
          <w:bCs/>
          <w:sz w:val="24"/>
          <w:szCs w:val="24"/>
          <w:lang w:val="en-GB" w:eastAsia="es-ES"/>
        </w:rPr>
        <w:t>Would you use this service again for a new medication?</w:t>
      </w:r>
    </w:p>
    <w:p w14:paraId="7C99767A"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Yes</w:t>
      </w:r>
    </w:p>
    <w:p w14:paraId="26631930" w14:textId="77777777" w:rsidR="004747FC" w:rsidRPr="00B62B5D" w:rsidRDefault="004747FC" w:rsidP="004747FC">
      <w:pPr>
        <w:numPr>
          <w:ilvl w:val="1"/>
          <w:numId w:val="27"/>
        </w:num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sz w:val="24"/>
          <w:szCs w:val="24"/>
          <w:lang w:eastAsia="es-ES"/>
        </w:rPr>
        <w:t>No</w:t>
      </w:r>
    </w:p>
    <w:p w14:paraId="42CA0B72" w14:textId="77777777" w:rsidR="004747FC" w:rsidRPr="00B62B5D"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B62B5D">
        <w:rPr>
          <w:rFonts w:ascii="Times New Roman" w:eastAsia="Times New Roman" w:hAnsi="Times New Roman" w:cs="Times New Roman"/>
          <w:b/>
          <w:bCs/>
          <w:sz w:val="24"/>
          <w:szCs w:val="24"/>
          <w:lang w:eastAsia="es-ES"/>
        </w:rPr>
        <w:t>Observations:</w:t>
      </w:r>
    </w:p>
    <w:p w14:paraId="5C25F96A" w14:textId="77777777" w:rsidR="004747FC" w:rsidRDefault="004747FC" w:rsidP="004747FC">
      <w:pPr>
        <w:rPr>
          <w:lang w:val="en-GB"/>
        </w:rPr>
      </w:pPr>
      <w:r>
        <w:rPr>
          <w:lang w:val="en-GB"/>
        </w:rPr>
        <w:br w:type="page"/>
      </w:r>
    </w:p>
    <w:p w14:paraId="37DE5204" w14:textId="77777777" w:rsidR="004747FC" w:rsidRPr="00AF1994" w:rsidRDefault="004747FC" w:rsidP="004747FC">
      <w:pPr>
        <w:spacing w:before="100" w:beforeAutospacing="1" w:after="100" w:afterAutospacing="1" w:line="240" w:lineRule="auto"/>
        <w:jc w:val="center"/>
        <w:outlineLvl w:val="1"/>
        <w:rPr>
          <w:rFonts w:ascii="Times New Roman" w:eastAsia="Times New Roman" w:hAnsi="Times New Roman" w:cs="Times New Roman"/>
          <w:b/>
          <w:bCs/>
          <w:color w:val="156082" w:themeColor="accent1"/>
          <w:sz w:val="36"/>
          <w:szCs w:val="36"/>
          <w:lang w:val="en-GB" w:eastAsia="es-ES"/>
        </w:rPr>
      </w:pPr>
      <w:r w:rsidRPr="00AF1994">
        <w:rPr>
          <w:rFonts w:ascii="Times New Roman" w:eastAsia="Times New Roman" w:hAnsi="Times New Roman" w:cs="Times New Roman"/>
          <w:b/>
          <w:bCs/>
          <w:color w:val="156082" w:themeColor="accent1"/>
          <w:sz w:val="36"/>
          <w:szCs w:val="36"/>
          <w:lang w:val="en-GB" w:eastAsia="es-ES"/>
        </w:rPr>
        <w:lastRenderedPageBreak/>
        <w:t>QUESTIONNAIRE – SUPPORT IN NEW TREATMENTS</w:t>
      </w:r>
    </w:p>
    <w:p w14:paraId="66FD3C9E" w14:textId="77777777" w:rsidR="004747FC" w:rsidRPr="00AF1994" w:rsidRDefault="004747FC" w:rsidP="004747FC">
      <w:pPr>
        <w:spacing w:before="100" w:beforeAutospacing="1" w:after="100" w:afterAutospacing="1" w:line="240" w:lineRule="auto"/>
        <w:jc w:val="center"/>
        <w:outlineLvl w:val="2"/>
        <w:rPr>
          <w:rFonts w:ascii="Times New Roman" w:eastAsia="Times New Roman" w:hAnsi="Times New Roman" w:cs="Times New Roman"/>
          <w:b/>
          <w:bCs/>
          <w:color w:val="156082" w:themeColor="accent1"/>
          <w:sz w:val="36"/>
          <w:szCs w:val="36"/>
          <w:lang w:val="en-GB" w:eastAsia="es-ES"/>
        </w:rPr>
      </w:pPr>
      <w:r w:rsidRPr="00AF1994">
        <w:rPr>
          <w:rFonts w:ascii="Times New Roman" w:eastAsia="Times New Roman" w:hAnsi="Times New Roman" w:cs="Times New Roman"/>
          <w:b/>
          <w:bCs/>
          <w:color w:val="156082" w:themeColor="accent1"/>
          <w:sz w:val="36"/>
          <w:szCs w:val="36"/>
          <w:lang w:val="en-GB" w:eastAsia="es-ES"/>
        </w:rPr>
        <w:t>FINAL MEASUREMENT – 6 MONTHS</w:t>
      </w:r>
    </w:p>
    <w:p w14:paraId="1C0B5916"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28C07BB3">
          <v:rect id="_x0000_i1040" style="width:0;height:1.5pt" o:hralign="center" o:hrstd="t" o:hr="t" fillcolor="#a0a0a0" stroked="f"/>
        </w:pict>
      </w:r>
    </w:p>
    <w:p w14:paraId="7A6552BE"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Patient’s full name:</w:t>
      </w:r>
      <w:r w:rsidRPr="00AF1994">
        <w:rPr>
          <w:rFonts w:ascii="Times New Roman" w:eastAsia="Times New Roman" w:hAnsi="Times New Roman" w:cs="Times New Roman"/>
          <w:sz w:val="24"/>
          <w:szCs w:val="24"/>
          <w:lang w:val="en-GB" w:eastAsia="es-ES"/>
        </w:rPr>
        <w:t xml:space="preserve"> ____________________________</w:t>
      </w:r>
      <w:r w:rsidRPr="00AF1994">
        <w:rPr>
          <w:rFonts w:ascii="Times New Roman" w:eastAsia="Times New Roman" w:hAnsi="Times New Roman" w:cs="Times New Roman"/>
          <w:sz w:val="24"/>
          <w:szCs w:val="24"/>
          <w:lang w:val="en-GB" w:eastAsia="es-ES"/>
        </w:rPr>
        <w:br/>
      </w:r>
      <w:r w:rsidRPr="00AF1994">
        <w:rPr>
          <w:rFonts w:ascii="Times New Roman" w:eastAsia="Times New Roman" w:hAnsi="Times New Roman" w:cs="Times New Roman"/>
          <w:b/>
          <w:bCs/>
          <w:sz w:val="24"/>
          <w:szCs w:val="24"/>
          <w:lang w:val="en-GB" w:eastAsia="es-ES"/>
        </w:rPr>
        <w:t>ID (DNI):</w:t>
      </w:r>
      <w:r w:rsidRPr="00AF1994">
        <w:rPr>
          <w:rFonts w:ascii="Times New Roman" w:eastAsia="Times New Roman" w:hAnsi="Times New Roman" w:cs="Times New Roman"/>
          <w:sz w:val="24"/>
          <w:szCs w:val="24"/>
          <w:lang w:val="en-GB" w:eastAsia="es-ES"/>
        </w:rPr>
        <w:t xml:space="preserve"> _ _ _ _ _ _ _ _ _</w:t>
      </w:r>
      <w:r w:rsidRPr="00AF1994">
        <w:rPr>
          <w:rFonts w:ascii="Times New Roman" w:eastAsia="Times New Roman" w:hAnsi="Times New Roman" w:cs="Times New Roman"/>
          <w:sz w:val="24"/>
          <w:szCs w:val="24"/>
          <w:lang w:eastAsia="es-ES"/>
        </w:rPr>
        <w:t> </w:t>
      </w:r>
      <w:r w:rsidRPr="00AF1994">
        <w:rPr>
          <w:rFonts w:ascii="Times New Roman" w:eastAsia="Times New Roman" w:hAnsi="Times New Roman" w:cs="Times New Roman"/>
          <w:sz w:val="24"/>
          <w:szCs w:val="24"/>
          <w:lang w:eastAsia="es-ES"/>
        </w:rPr>
        <w:t> </w:t>
      </w:r>
      <w:r w:rsidRPr="00AF1994">
        <w:rPr>
          <w:rFonts w:ascii="Times New Roman" w:eastAsia="Times New Roman" w:hAnsi="Times New Roman" w:cs="Times New Roman"/>
          <w:b/>
          <w:bCs/>
          <w:sz w:val="24"/>
          <w:szCs w:val="24"/>
          <w:lang w:val="en-GB" w:eastAsia="es-ES"/>
        </w:rPr>
        <w:t>Phone number:</w:t>
      </w:r>
      <w:r w:rsidRPr="00AF1994">
        <w:rPr>
          <w:rFonts w:ascii="Times New Roman" w:eastAsia="Times New Roman" w:hAnsi="Times New Roman" w:cs="Times New Roman"/>
          <w:sz w:val="24"/>
          <w:szCs w:val="24"/>
          <w:lang w:val="en-GB" w:eastAsia="es-ES"/>
        </w:rPr>
        <w:t xml:space="preserve"> _ _ _ _ _ _ _ _ _ _</w:t>
      </w:r>
      <w:r w:rsidRPr="00AF1994">
        <w:rPr>
          <w:rFonts w:ascii="Times New Roman" w:eastAsia="Times New Roman" w:hAnsi="Times New Roman" w:cs="Times New Roman"/>
          <w:sz w:val="24"/>
          <w:szCs w:val="24"/>
          <w:lang w:val="en-GB" w:eastAsia="es-ES"/>
        </w:rPr>
        <w:br/>
      </w:r>
      <w:r w:rsidRPr="00AF1994">
        <w:rPr>
          <w:rFonts w:ascii="Times New Roman" w:eastAsia="Times New Roman" w:hAnsi="Times New Roman" w:cs="Times New Roman"/>
          <w:b/>
          <w:bCs/>
          <w:sz w:val="24"/>
          <w:szCs w:val="24"/>
          <w:lang w:val="en-GB" w:eastAsia="es-ES"/>
        </w:rPr>
        <w:t>Date of second measurement:</w:t>
      </w:r>
      <w:r w:rsidRPr="00AF1994">
        <w:rPr>
          <w:rFonts w:ascii="Times New Roman" w:eastAsia="Times New Roman" w:hAnsi="Times New Roman" w:cs="Times New Roman"/>
          <w:sz w:val="24"/>
          <w:szCs w:val="24"/>
          <w:lang w:val="en-GB" w:eastAsia="es-ES"/>
        </w:rPr>
        <w:t xml:space="preserve"> _ _ / _ _ / _ _ _ _</w:t>
      </w:r>
      <w:r w:rsidRPr="00AF1994">
        <w:rPr>
          <w:rFonts w:ascii="Times New Roman" w:eastAsia="Times New Roman" w:hAnsi="Times New Roman" w:cs="Times New Roman"/>
          <w:sz w:val="24"/>
          <w:szCs w:val="24"/>
          <w:lang w:val="en-GB" w:eastAsia="es-ES"/>
        </w:rPr>
        <w:br/>
      </w:r>
      <w:r w:rsidRPr="00AF1994">
        <w:rPr>
          <w:rFonts w:ascii="Times New Roman" w:eastAsia="Times New Roman" w:hAnsi="Times New Roman" w:cs="Times New Roman"/>
          <w:b/>
          <w:bCs/>
          <w:sz w:val="24"/>
          <w:szCs w:val="24"/>
          <w:lang w:val="en-GB" w:eastAsia="es-ES"/>
        </w:rPr>
        <w:t>AXONFARMA Code:</w:t>
      </w:r>
      <w:r w:rsidRPr="00AF1994">
        <w:rPr>
          <w:rFonts w:ascii="Times New Roman" w:eastAsia="Times New Roman" w:hAnsi="Times New Roman" w:cs="Times New Roman"/>
          <w:sz w:val="24"/>
          <w:szCs w:val="24"/>
          <w:lang w:val="en-GB" w:eastAsia="es-ES"/>
        </w:rPr>
        <w:t xml:space="preserve"> _____________</w:t>
      </w:r>
    </w:p>
    <w:p w14:paraId="1C24343E"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Has the patient changed the studied treatment in the last 6 months?</w:t>
      </w:r>
    </w:p>
    <w:p w14:paraId="33F4F3AF" w14:textId="77777777" w:rsidR="004747FC" w:rsidRPr="00AF1994" w:rsidRDefault="004747FC" w:rsidP="004747FC">
      <w:pPr>
        <w:numPr>
          <w:ilvl w:val="0"/>
          <w:numId w:val="28"/>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Yes. → </w:t>
      </w:r>
      <w:r w:rsidRPr="00AF1994">
        <w:rPr>
          <w:rFonts w:ascii="Times New Roman" w:eastAsia="Times New Roman" w:hAnsi="Times New Roman" w:cs="Times New Roman"/>
          <w:b/>
          <w:bCs/>
          <w:sz w:val="24"/>
          <w:szCs w:val="24"/>
          <w:lang w:val="en-GB" w:eastAsia="es-ES"/>
        </w:rPr>
        <w:t>End of questionnaire. Reason for study withdrawal.</w:t>
      </w:r>
    </w:p>
    <w:p w14:paraId="57354D26" w14:textId="77777777" w:rsidR="004747FC" w:rsidRPr="00AF1994" w:rsidRDefault="004747FC" w:rsidP="004747FC">
      <w:pPr>
        <w:numPr>
          <w:ilvl w:val="0"/>
          <w:numId w:val="28"/>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No.</w:t>
      </w:r>
    </w:p>
    <w:p w14:paraId="32DD9D12"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7B563A85">
          <v:rect id="_x0000_i1041" style="width:0;height:1.5pt" o:hralign="center" o:hrstd="t" o:hr="t" fillcolor="#a0a0a0" stroked="f"/>
        </w:pict>
      </w:r>
    </w:p>
    <w:p w14:paraId="7ADF9573" w14:textId="77777777" w:rsidR="004747FC" w:rsidRPr="00AF1994" w:rsidRDefault="004747FC" w:rsidP="004747FC">
      <w:pPr>
        <w:spacing w:before="100" w:beforeAutospacing="1" w:after="100" w:afterAutospacing="1" w:line="240" w:lineRule="auto"/>
        <w:jc w:val="both"/>
        <w:rPr>
          <w:rFonts w:ascii="Times New Roman" w:eastAsia="Times New Roman" w:hAnsi="Times New Roman" w:cs="Times New Roman"/>
          <w:sz w:val="20"/>
          <w:szCs w:val="20"/>
          <w:lang w:val="en-GB" w:eastAsia="es-ES"/>
        </w:rPr>
      </w:pPr>
      <w:r w:rsidRPr="00AF1994">
        <w:rPr>
          <w:rFonts w:ascii="Times New Roman" w:eastAsia="Times New Roman" w:hAnsi="Times New Roman" w:cs="Times New Roman"/>
          <w:sz w:val="20"/>
          <w:szCs w:val="20"/>
          <w:lang w:val="en-GB" w:eastAsia="es-ES"/>
        </w:rPr>
        <w:t xml:space="preserve">In accordance with the European Data Protection Regulation (2016/679), all collected data will be confidential and organized using an assigned number. The data will be anonymized and made available to the research team of the study titled </w:t>
      </w:r>
      <w:r w:rsidRPr="0082756D">
        <w:rPr>
          <w:rFonts w:ascii="Times New Roman" w:eastAsia="Times New Roman" w:hAnsi="Times New Roman" w:cs="Times New Roman"/>
          <w:i/>
          <w:iCs/>
          <w:sz w:val="20"/>
          <w:szCs w:val="20"/>
          <w:lang w:val="en-GB" w:eastAsia="es-ES"/>
        </w:rPr>
        <w:t>“Effectiveness of an intervention to improve adherence to new treatments from community pharmacies,”</w:t>
      </w:r>
      <w:r w:rsidRPr="00AF1994">
        <w:rPr>
          <w:rFonts w:ascii="Times New Roman" w:eastAsia="Times New Roman" w:hAnsi="Times New Roman" w:cs="Times New Roman"/>
          <w:sz w:val="20"/>
          <w:szCs w:val="20"/>
          <w:lang w:val="en-GB" w:eastAsia="es-ES"/>
        </w:rPr>
        <w:t xml:space="preserve"> for use in future reports and publication in scientific journals. The data will not be used for any other purpose.</w:t>
      </w:r>
    </w:p>
    <w:p w14:paraId="6E755BC7"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360FFEDF">
          <v:rect id="_x0000_i1042" style="width:0;height:1.5pt" o:hralign="center" o:hrstd="t" o:hr="t" fillcolor="#a0a0a0" stroked="f"/>
        </w:pict>
      </w:r>
    </w:p>
    <w:p w14:paraId="274EDD00" w14:textId="77777777" w:rsidR="004747FC" w:rsidRPr="00AF1994"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AF1994">
        <w:rPr>
          <w:rFonts w:ascii="Times New Roman" w:eastAsia="Times New Roman" w:hAnsi="Times New Roman" w:cs="Times New Roman"/>
          <w:b/>
          <w:bCs/>
          <w:sz w:val="27"/>
          <w:szCs w:val="27"/>
          <w:lang w:val="en-GB" w:eastAsia="es-ES"/>
        </w:rPr>
        <w:t>Clinical Characteristics</w:t>
      </w:r>
    </w:p>
    <w:p w14:paraId="17811EA5"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Condition under study</w:t>
      </w:r>
      <w:r w:rsidRPr="00AF1994">
        <w:rPr>
          <w:rFonts w:ascii="Times New Roman" w:eastAsia="Times New Roman" w:hAnsi="Times New Roman" w:cs="Times New Roman"/>
          <w:sz w:val="24"/>
          <w:szCs w:val="24"/>
          <w:lang w:val="en-GB" w:eastAsia="es-ES"/>
        </w:rPr>
        <w:t xml:space="preserve"> (Select only one):</w:t>
      </w:r>
    </w:p>
    <w:p w14:paraId="4F816B05" w14:textId="77777777" w:rsidR="004747FC" w:rsidRPr="00AF1994" w:rsidRDefault="004747FC" w:rsidP="004747FC">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Hypertension</w:t>
      </w:r>
    </w:p>
    <w:p w14:paraId="32F378CE" w14:textId="77777777" w:rsidR="004747FC" w:rsidRPr="00AF1994" w:rsidRDefault="004747FC" w:rsidP="004747FC">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COPD</w:t>
      </w:r>
    </w:p>
    <w:p w14:paraId="416E5672" w14:textId="77777777" w:rsidR="004747FC" w:rsidRPr="00AF1994" w:rsidRDefault="004747FC" w:rsidP="004747FC">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Diabetes</w:t>
      </w:r>
    </w:p>
    <w:p w14:paraId="40F72490" w14:textId="77777777" w:rsidR="004747FC" w:rsidRPr="00AF1994" w:rsidRDefault="004747FC" w:rsidP="004747FC">
      <w:pPr>
        <w:numPr>
          <w:ilvl w:val="0"/>
          <w:numId w:val="29"/>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Anticoagulated patients</w:t>
      </w:r>
    </w:p>
    <w:p w14:paraId="64427749"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b/>
          <w:bCs/>
          <w:sz w:val="24"/>
          <w:szCs w:val="24"/>
          <w:lang w:eastAsia="es-ES"/>
        </w:rPr>
        <w:t>(ONLY ANSWER IF HYPERTENSION)</w:t>
      </w:r>
    </w:p>
    <w:p w14:paraId="64E71697" w14:textId="77777777" w:rsidR="004747FC" w:rsidRPr="00AF1994" w:rsidRDefault="004747FC" w:rsidP="004747FC">
      <w:pPr>
        <w:numPr>
          <w:ilvl w:val="0"/>
          <w:numId w:val="30"/>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Systolic blood pressure: __________ mm Hg</w:t>
      </w:r>
    </w:p>
    <w:p w14:paraId="105A8E5A" w14:textId="77777777" w:rsidR="004747FC" w:rsidRPr="00AF1994" w:rsidRDefault="004747FC" w:rsidP="004747FC">
      <w:pPr>
        <w:numPr>
          <w:ilvl w:val="0"/>
          <w:numId w:val="30"/>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Diastolic blood pressure: __________ mm Hg</w:t>
      </w:r>
    </w:p>
    <w:p w14:paraId="7D13D0F5"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(ONLY ANSWER IF COPD)</w:t>
      </w:r>
      <w:r w:rsidRPr="00AF1994">
        <w:rPr>
          <w:rFonts w:ascii="Times New Roman" w:eastAsia="Times New Roman" w:hAnsi="Times New Roman" w:cs="Times New Roman"/>
          <w:sz w:val="24"/>
          <w:szCs w:val="24"/>
          <w:lang w:val="en-GB" w:eastAsia="es-ES"/>
        </w:rPr>
        <w:t xml:space="preserve"> (Scale 0–5)</w:t>
      </w:r>
    </w:p>
    <w:p w14:paraId="7C444508"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never cough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always cough</w:t>
      </w:r>
    </w:p>
    <w:p w14:paraId="621931D3"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have no phlegm in my chest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My chest is completely full of phlegm</w:t>
      </w:r>
    </w:p>
    <w:p w14:paraId="7B995779"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don’t feel chest tightness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feel a lot of chest tightness</w:t>
      </w:r>
    </w:p>
    <w:p w14:paraId="44BDA568"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do not get short of breath climbing stairs/slopes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get very short of breath</w:t>
      </w:r>
    </w:p>
    <w:p w14:paraId="3A7F68B7"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lastRenderedPageBreak/>
        <w:t xml:space="preserve">I don’t feel limited in household activities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feel very limited</w:t>
      </w:r>
    </w:p>
    <w:p w14:paraId="44E0F777"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feel safe going out despite my lung condition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do not feel safe at all</w:t>
      </w:r>
    </w:p>
    <w:p w14:paraId="058278E9"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sleep without problems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have trouble sleeping due to my lung disease</w:t>
      </w:r>
    </w:p>
    <w:p w14:paraId="79652C9A" w14:textId="77777777" w:rsidR="004747FC" w:rsidRPr="00AF1994" w:rsidRDefault="004747FC" w:rsidP="004747FC">
      <w:pPr>
        <w:numPr>
          <w:ilvl w:val="0"/>
          <w:numId w:val="31"/>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I have a lot of energy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0 1 2 3 4 5 </w:t>
      </w:r>
      <w:r w:rsidRPr="00AF1994">
        <w:rPr>
          <w:rFonts w:ascii="Segoe UI Symbol" w:eastAsia="Times New Roman" w:hAnsi="Segoe UI Symbol" w:cs="Segoe UI Symbol"/>
          <w:sz w:val="24"/>
          <w:szCs w:val="24"/>
          <w:lang w:val="en-GB" w:eastAsia="es-ES"/>
        </w:rPr>
        <w:t>☐</w:t>
      </w:r>
      <w:r w:rsidRPr="00AF1994">
        <w:rPr>
          <w:rFonts w:ascii="Times New Roman" w:eastAsia="Times New Roman" w:hAnsi="Times New Roman" w:cs="Times New Roman"/>
          <w:sz w:val="24"/>
          <w:szCs w:val="24"/>
          <w:lang w:val="en-GB" w:eastAsia="es-ES"/>
        </w:rPr>
        <w:t xml:space="preserve"> I have no energy</w:t>
      </w:r>
    </w:p>
    <w:p w14:paraId="396D055C"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1EB182E9">
          <v:rect id="_x0000_i1043" style="width:0;height:1.5pt" o:hralign="center" o:hrstd="t" o:hr="t" fillcolor="#a0a0a0" stroked="f"/>
        </w:pict>
      </w:r>
    </w:p>
    <w:p w14:paraId="2673662D" w14:textId="77777777" w:rsidR="004747FC" w:rsidRPr="00AF1994"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AF1994">
        <w:rPr>
          <w:rFonts w:ascii="Times New Roman" w:eastAsia="Times New Roman" w:hAnsi="Times New Roman" w:cs="Times New Roman"/>
          <w:b/>
          <w:bCs/>
          <w:sz w:val="27"/>
          <w:szCs w:val="27"/>
          <w:lang w:val="en-GB" w:eastAsia="es-ES"/>
        </w:rPr>
        <w:t>Health-Related Quality of Life (EQ-5D)</w:t>
      </w:r>
    </w:p>
    <w:p w14:paraId="34239853"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Mark ONE box under each statement that best describes your health TODAY.</w:t>
      </w:r>
    </w:p>
    <w:p w14:paraId="54978909"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B1. MOBILITY</w:t>
      </w:r>
      <w:r w:rsidRPr="00AF1994">
        <w:rPr>
          <w:rFonts w:ascii="Times New Roman" w:eastAsia="Times New Roman" w:hAnsi="Times New Roman" w:cs="Times New Roman"/>
          <w:sz w:val="24"/>
          <w:szCs w:val="24"/>
          <w:lang w:val="en-GB" w:eastAsia="es-ES"/>
        </w:rPr>
        <w:br/>
        <w:t>1 – No problems walking</w:t>
      </w:r>
      <w:r w:rsidRPr="00AF1994">
        <w:rPr>
          <w:rFonts w:ascii="Times New Roman" w:eastAsia="Times New Roman" w:hAnsi="Times New Roman" w:cs="Times New Roman"/>
          <w:sz w:val="24"/>
          <w:szCs w:val="24"/>
          <w:lang w:val="en-GB" w:eastAsia="es-ES"/>
        </w:rPr>
        <w:br/>
        <w:t>2 – Slight problems</w:t>
      </w:r>
      <w:r w:rsidRPr="00AF1994">
        <w:rPr>
          <w:rFonts w:ascii="Times New Roman" w:eastAsia="Times New Roman" w:hAnsi="Times New Roman" w:cs="Times New Roman"/>
          <w:sz w:val="24"/>
          <w:szCs w:val="24"/>
          <w:lang w:val="en-GB" w:eastAsia="es-ES"/>
        </w:rPr>
        <w:br/>
        <w:t>3 – Moderate problems</w:t>
      </w:r>
      <w:r w:rsidRPr="00AF1994">
        <w:rPr>
          <w:rFonts w:ascii="Times New Roman" w:eastAsia="Times New Roman" w:hAnsi="Times New Roman" w:cs="Times New Roman"/>
          <w:sz w:val="24"/>
          <w:szCs w:val="24"/>
          <w:lang w:val="en-GB" w:eastAsia="es-ES"/>
        </w:rPr>
        <w:br/>
        <w:t>4 – Severe problems</w:t>
      </w:r>
      <w:r w:rsidRPr="00AF1994">
        <w:rPr>
          <w:rFonts w:ascii="Times New Roman" w:eastAsia="Times New Roman" w:hAnsi="Times New Roman" w:cs="Times New Roman"/>
          <w:sz w:val="24"/>
          <w:szCs w:val="24"/>
          <w:lang w:val="en-GB" w:eastAsia="es-ES"/>
        </w:rPr>
        <w:br/>
        <w:t>5 – Unable to walk</w:t>
      </w:r>
    </w:p>
    <w:p w14:paraId="5470F2CA"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B2. SELF-CARE</w:t>
      </w:r>
      <w:r w:rsidRPr="00AF1994">
        <w:rPr>
          <w:rFonts w:ascii="Times New Roman" w:eastAsia="Times New Roman" w:hAnsi="Times New Roman" w:cs="Times New Roman"/>
          <w:sz w:val="24"/>
          <w:szCs w:val="24"/>
          <w:lang w:val="en-GB" w:eastAsia="es-ES"/>
        </w:rPr>
        <w:br/>
        <w:t>1 – No problems washing/dressing</w:t>
      </w:r>
      <w:r w:rsidRPr="00AF1994">
        <w:rPr>
          <w:rFonts w:ascii="Times New Roman" w:eastAsia="Times New Roman" w:hAnsi="Times New Roman" w:cs="Times New Roman"/>
          <w:sz w:val="24"/>
          <w:szCs w:val="24"/>
          <w:lang w:val="en-GB" w:eastAsia="es-ES"/>
        </w:rPr>
        <w:br/>
        <w:t>2 – Slight problems</w:t>
      </w:r>
      <w:r w:rsidRPr="00AF1994">
        <w:rPr>
          <w:rFonts w:ascii="Times New Roman" w:eastAsia="Times New Roman" w:hAnsi="Times New Roman" w:cs="Times New Roman"/>
          <w:sz w:val="24"/>
          <w:szCs w:val="24"/>
          <w:lang w:val="en-GB" w:eastAsia="es-ES"/>
        </w:rPr>
        <w:br/>
        <w:t>3 – Moderate problems</w:t>
      </w:r>
      <w:r w:rsidRPr="00AF1994">
        <w:rPr>
          <w:rFonts w:ascii="Times New Roman" w:eastAsia="Times New Roman" w:hAnsi="Times New Roman" w:cs="Times New Roman"/>
          <w:sz w:val="24"/>
          <w:szCs w:val="24"/>
          <w:lang w:val="en-GB" w:eastAsia="es-ES"/>
        </w:rPr>
        <w:br/>
        <w:t>4 – Severe problems</w:t>
      </w:r>
      <w:r w:rsidRPr="00AF1994">
        <w:rPr>
          <w:rFonts w:ascii="Times New Roman" w:eastAsia="Times New Roman" w:hAnsi="Times New Roman" w:cs="Times New Roman"/>
          <w:sz w:val="24"/>
          <w:szCs w:val="24"/>
          <w:lang w:val="en-GB" w:eastAsia="es-ES"/>
        </w:rPr>
        <w:br/>
        <w:t>5 – Unable to wash/dress</w:t>
      </w:r>
    </w:p>
    <w:p w14:paraId="0C1F0508"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B3. USUAL ACTIVITIES</w:t>
      </w:r>
      <w:r w:rsidRPr="00AF1994">
        <w:rPr>
          <w:rFonts w:ascii="Times New Roman" w:eastAsia="Times New Roman" w:hAnsi="Times New Roman" w:cs="Times New Roman"/>
          <w:sz w:val="24"/>
          <w:szCs w:val="24"/>
          <w:lang w:val="en-GB" w:eastAsia="es-ES"/>
        </w:rPr>
        <w:t xml:space="preserve"> (e.g., work, study, housework, family/leisure)</w:t>
      </w:r>
      <w:r w:rsidRPr="00AF1994">
        <w:rPr>
          <w:rFonts w:ascii="Times New Roman" w:eastAsia="Times New Roman" w:hAnsi="Times New Roman" w:cs="Times New Roman"/>
          <w:sz w:val="24"/>
          <w:szCs w:val="24"/>
          <w:lang w:val="en-GB" w:eastAsia="es-ES"/>
        </w:rPr>
        <w:br/>
        <w:t>1 – No problems</w:t>
      </w:r>
      <w:r w:rsidRPr="00AF1994">
        <w:rPr>
          <w:rFonts w:ascii="Times New Roman" w:eastAsia="Times New Roman" w:hAnsi="Times New Roman" w:cs="Times New Roman"/>
          <w:sz w:val="24"/>
          <w:szCs w:val="24"/>
          <w:lang w:val="en-GB" w:eastAsia="es-ES"/>
        </w:rPr>
        <w:br/>
        <w:t>2 – Slight problems</w:t>
      </w:r>
      <w:r w:rsidRPr="00AF1994">
        <w:rPr>
          <w:rFonts w:ascii="Times New Roman" w:eastAsia="Times New Roman" w:hAnsi="Times New Roman" w:cs="Times New Roman"/>
          <w:sz w:val="24"/>
          <w:szCs w:val="24"/>
          <w:lang w:val="en-GB" w:eastAsia="es-ES"/>
        </w:rPr>
        <w:br/>
        <w:t>3 – Moderate problems</w:t>
      </w:r>
      <w:r w:rsidRPr="00AF1994">
        <w:rPr>
          <w:rFonts w:ascii="Times New Roman" w:eastAsia="Times New Roman" w:hAnsi="Times New Roman" w:cs="Times New Roman"/>
          <w:sz w:val="24"/>
          <w:szCs w:val="24"/>
          <w:lang w:val="en-GB" w:eastAsia="es-ES"/>
        </w:rPr>
        <w:br/>
        <w:t>4 – Severe problems</w:t>
      </w:r>
      <w:r w:rsidRPr="00AF1994">
        <w:rPr>
          <w:rFonts w:ascii="Times New Roman" w:eastAsia="Times New Roman" w:hAnsi="Times New Roman" w:cs="Times New Roman"/>
          <w:sz w:val="24"/>
          <w:szCs w:val="24"/>
          <w:lang w:val="en-GB" w:eastAsia="es-ES"/>
        </w:rPr>
        <w:br/>
        <w:t>5 – Unable to perform</w:t>
      </w:r>
    </w:p>
    <w:p w14:paraId="1D10A8A0"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B4. PAIN / DISCOMFORT</w:t>
      </w:r>
      <w:r w:rsidRPr="00AF1994">
        <w:rPr>
          <w:rFonts w:ascii="Times New Roman" w:eastAsia="Times New Roman" w:hAnsi="Times New Roman" w:cs="Times New Roman"/>
          <w:sz w:val="24"/>
          <w:szCs w:val="24"/>
          <w:lang w:val="en-GB" w:eastAsia="es-ES"/>
        </w:rPr>
        <w:br/>
        <w:t>1 – No pain/discomfort</w:t>
      </w:r>
      <w:r w:rsidRPr="00AF1994">
        <w:rPr>
          <w:rFonts w:ascii="Times New Roman" w:eastAsia="Times New Roman" w:hAnsi="Times New Roman" w:cs="Times New Roman"/>
          <w:sz w:val="24"/>
          <w:szCs w:val="24"/>
          <w:lang w:val="en-GB" w:eastAsia="es-ES"/>
        </w:rPr>
        <w:br/>
        <w:t>2 – Slight</w:t>
      </w:r>
      <w:r w:rsidRPr="00AF1994">
        <w:rPr>
          <w:rFonts w:ascii="Times New Roman" w:eastAsia="Times New Roman" w:hAnsi="Times New Roman" w:cs="Times New Roman"/>
          <w:sz w:val="24"/>
          <w:szCs w:val="24"/>
          <w:lang w:val="en-GB" w:eastAsia="es-ES"/>
        </w:rPr>
        <w:br/>
        <w:t>3 – Moderate</w:t>
      </w:r>
      <w:r w:rsidRPr="00AF1994">
        <w:rPr>
          <w:rFonts w:ascii="Times New Roman" w:eastAsia="Times New Roman" w:hAnsi="Times New Roman" w:cs="Times New Roman"/>
          <w:sz w:val="24"/>
          <w:szCs w:val="24"/>
          <w:lang w:val="en-GB" w:eastAsia="es-ES"/>
        </w:rPr>
        <w:br/>
        <w:t>4 – Severe</w:t>
      </w:r>
      <w:r w:rsidRPr="00AF1994">
        <w:rPr>
          <w:rFonts w:ascii="Times New Roman" w:eastAsia="Times New Roman" w:hAnsi="Times New Roman" w:cs="Times New Roman"/>
          <w:sz w:val="24"/>
          <w:szCs w:val="24"/>
          <w:lang w:val="en-GB" w:eastAsia="es-ES"/>
        </w:rPr>
        <w:br/>
        <w:t>5 – Extreme</w:t>
      </w:r>
    </w:p>
    <w:p w14:paraId="2321B5C1"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B5. ANXIETY / DEPRESSION</w:t>
      </w:r>
      <w:r w:rsidRPr="00AF1994">
        <w:rPr>
          <w:rFonts w:ascii="Times New Roman" w:eastAsia="Times New Roman" w:hAnsi="Times New Roman" w:cs="Times New Roman"/>
          <w:sz w:val="24"/>
          <w:szCs w:val="24"/>
          <w:lang w:val="en-GB" w:eastAsia="es-ES"/>
        </w:rPr>
        <w:br/>
        <w:t>1 – Not anxious/depressed</w:t>
      </w:r>
      <w:r w:rsidRPr="00AF1994">
        <w:rPr>
          <w:rFonts w:ascii="Times New Roman" w:eastAsia="Times New Roman" w:hAnsi="Times New Roman" w:cs="Times New Roman"/>
          <w:sz w:val="24"/>
          <w:szCs w:val="24"/>
          <w:lang w:val="en-GB" w:eastAsia="es-ES"/>
        </w:rPr>
        <w:br/>
        <w:t>2 – Slightly</w:t>
      </w:r>
      <w:r w:rsidRPr="00AF1994">
        <w:rPr>
          <w:rFonts w:ascii="Times New Roman" w:eastAsia="Times New Roman" w:hAnsi="Times New Roman" w:cs="Times New Roman"/>
          <w:sz w:val="24"/>
          <w:szCs w:val="24"/>
          <w:lang w:val="en-GB" w:eastAsia="es-ES"/>
        </w:rPr>
        <w:br/>
        <w:t>3 – Moderately</w:t>
      </w:r>
      <w:r w:rsidRPr="00AF1994">
        <w:rPr>
          <w:rFonts w:ascii="Times New Roman" w:eastAsia="Times New Roman" w:hAnsi="Times New Roman" w:cs="Times New Roman"/>
          <w:sz w:val="24"/>
          <w:szCs w:val="24"/>
          <w:lang w:val="en-GB" w:eastAsia="es-ES"/>
        </w:rPr>
        <w:br/>
        <w:t>4 – Very</w:t>
      </w:r>
      <w:r w:rsidRPr="00AF1994">
        <w:rPr>
          <w:rFonts w:ascii="Times New Roman" w:eastAsia="Times New Roman" w:hAnsi="Times New Roman" w:cs="Times New Roman"/>
          <w:sz w:val="24"/>
          <w:szCs w:val="24"/>
          <w:lang w:val="en-GB" w:eastAsia="es-ES"/>
        </w:rPr>
        <w:br/>
        <w:t>5 – Extremely</w:t>
      </w:r>
    </w:p>
    <w:p w14:paraId="5F46665B"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1AF7EC94">
          <v:rect id="_x0000_i1044" style="width:0;height:1.5pt" o:hralign="center" o:hrstd="t" o:hr="t" fillcolor="#a0a0a0" stroked="f"/>
        </w:pict>
      </w:r>
    </w:p>
    <w:p w14:paraId="2AD1A892"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lastRenderedPageBreak/>
        <w:t>We would like to know how good or bad your health is TODAY.</w:t>
      </w:r>
      <w:r w:rsidRPr="00AF1994">
        <w:rPr>
          <w:rFonts w:ascii="Times New Roman" w:eastAsia="Times New Roman" w:hAnsi="Times New Roman" w:cs="Times New Roman"/>
          <w:sz w:val="24"/>
          <w:szCs w:val="24"/>
          <w:lang w:val="en-GB" w:eastAsia="es-ES"/>
        </w:rPr>
        <w:br/>
        <w:t>The scale is from 0 to 100:</w:t>
      </w:r>
    </w:p>
    <w:p w14:paraId="483CB803" w14:textId="77777777" w:rsidR="004747FC" w:rsidRPr="00AF1994" w:rsidRDefault="004747FC" w:rsidP="004747FC">
      <w:pPr>
        <w:numPr>
          <w:ilvl w:val="0"/>
          <w:numId w:val="32"/>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b/>
          <w:bCs/>
          <w:sz w:val="24"/>
          <w:szCs w:val="24"/>
          <w:lang w:eastAsia="es-ES"/>
        </w:rPr>
        <w:t>100</w:t>
      </w:r>
      <w:r w:rsidRPr="00AF1994">
        <w:rPr>
          <w:rFonts w:ascii="Times New Roman" w:eastAsia="Times New Roman" w:hAnsi="Times New Roman" w:cs="Times New Roman"/>
          <w:sz w:val="24"/>
          <w:szCs w:val="24"/>
          <w:lang w:eastAsia="es-ES"/>
        </w:rPr>
        <w:t xml:space="preserve"> = Best health imaginable</w:t>
      </w:r>
    </w:p>
    <w:p w14:paraId="5C6C3629" w14:textId="77777777" w:rsidR="004747FC" w:rsidRPr="00AF1994" w:rsidRDefault="004747FC" w:rsidP="004747FC">
      <w:pPr>
        <w:numPr>
          <w:ilvl w:val="0"/>
          <w:numId w:val="32"/>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b/>
          <w:bCs/>
          <w:sz w:val="24"/>
          <w:szCs w:val="24"/>
          <w:lang w:eastAsia="es-ES"/>
        </w:rPr>
        <w:t>0</w:t>
      </w:r>
      <w:r w:rsidRPr="00AF1994">
        <w:rPr>
          <w:rFonts w:ascii="Times New Roman" w:eastAsia="Times New Roman" w:hAnsi="Times New Roman" w:cs="Times New Roman"/>
          <w:sz w:val="24"/>
          <w:szCs w:val="24"/>
          <w:lang w:eastAsia="es-ES"/>
        </w:rPr>
        <w:t xml:space="preserve"> = Worst health imaginable</w:t>
      </w:r>
    </w:p>
    <w:p w14:paraId="3E66B263"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Mark an X on the scale and write the number here:</w:t>
      </w:r>
    </w:p>
    <w:p w14:paraId="04D66499"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b/>
          <w:bCs/>
          <w:sz w:val="24"/>
          <w:szCs w:val="24"/>
          <w:lang w:eastAsia="es-ES"/>
        </w:rPr>
        <w:t>B6. YOUR HEALTH TODAY:</w:t>
      </w:r>
      <w:r w:rsidRPr="00AF1994">
        <w:rPr>
          <w:rFonts w:ascii="Times New Roman" w:eastAsia="Times New Roman" w:hAnsi="Times New Roman" w:cs="Times New Roman"/>
          <w:sz w:val="24"/>
          <w:szCs w:val="24"/>
          <w:lang w:eastAsia="es-ES"/>
        </w:rPr>
        <w:t xml:space="preserve"> __________</w:t>
      </w:r>
    </w:p>
    <w:p w14:paraId="2FDDF2E3"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343BABA1">
          <v:rect id="_x0000_i1045" style="width:0;height:1.5pt" o:hralign="center" o:hrstd="t" o:hr="t" fillcolor="#a0a0a0" stroked="f"/>
        </w:pict>
      </w:r>
    </w:p>
    <w:p w14:paraId="70BBB5DE" w14:textId="77777777" w:rsidR="004747FC" w:rsidRPr="00AF1994"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AF1994">
        <w:rPr>
          <w:rFonts w:ascii="Times New Roman" w:eastAsia="Times New Roman" w:hAnsi="Times New Roman" w:cs="Times New Roman"/>
          <w:b/>
          <w:bCs/>
          <w:sz w:val="27"/>
          <w:szCs w:val="27"/>
          <w:lang w:eastAsia="es-ES"/>
        </w:rPr>
        <w:t>Treatment Adherence</w:t>
      </w:r>
    </w:p>
    <w:p w14:paraId="6C3D09D2" w14:textId="77777777" w:rsidR="004747FC" w:rsidRPr="00AF1994" w:rsidRDefault="004747FC" w:rsidP="004747FC">
      <w:pPr>
        <w:numPr>
          <w:ilvl w:val="0"/>
          <w:numId w:val="33"/>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In the last 6 months, have you forgotten to take your medication (under study)?</w:t>
      </w:r>
    </w:p>
    <w:p w14:paraId="7CAEA702" w14:textId="77777777" w:rsidR="004747FC" w:rsidRPr="00AF1994" w:rsidRDefault="004747FC" w:rsidP="004747FC">
      <w:pPr>
        <w:numPr>
          <w:ilvl w:val="1"/>
          <w:numId w:val="33"/>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Yes</w:t>
      </w:r>
    </w:p>
    <w:p w14:paraId="534A0351" w14:textId="77777777" w:rsidR="004747FC" w:rsidRPr="00AF1994" w:rsidRDefault="004747FC" w:rsidP="004747FC">
      <w:pPr>
        <w:numPr>
          <w:ilvl w:val="1"/>
          <w:numId w:val="33"/>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No</w:t>
      </w:r>
    </w:p>
    <w:p w14:paraId="596E238D" w14:textId="77777777" w:rsidR="004747FC" w:rsidRPr="00AF1994" w:rsidRDefault="004747FC" w:rsidP="004747FC">
      <w:pPr>
        <w:numPr>
          <w:ilvl w:val="0"/>
          <w:numId w:val="33"/>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b/>
          <w:bCs/>
          <w:sz w:val="24"/>
          <w:szCs w:val="24"/>
          <w:lang w:eastAsia="es-ES"/>
        </w:rPr>
        <w:t>Weekly adherence:</w:t>
      </w:r>
    </w:p>
    <w:p w14:paraId="7156ABFD" w14:textId="77777777" w:rsidR="004747FC" w:rsidRPr="00AF1994" w:rsidRDefault="004747FC" w:rsidP="004747FC">
      <w:pPr>
        <w:numPr>
          <w:ilvl w:val="1"/>
          <w:numId w:val="33"/>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Pills taken: _______</w:t>
      </w:r>
    </w:p>
    <w:p w14:paraId="25110BF6" w14:textId="77777777" w:rsidR="004747FC" w:rsidRPr="00AF1994" w:rsidRDefault="004747FC" w:rsidP="004747FC">
      <w:pPr>
        <w:numPr>
          <w:ilvl w:val="1"/>
          <w:numId w:val="33"/>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Pills prescribed: _______</w:t>
      </w:r>
    </w:p>
    <w:p w14:paraId="1A04AA5F" w14:textId="77777777" w:rsidR="004747FC" w:rsidRPr="00AF1994" w:rsidRDefault="004747FC" w:rsidP="004747FC">
      <w:pPr>
        <w:numPr>
          <w:ilvl w:val="0"/>
          <w:numId w:val="33"/>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With help from your pharmacist, what is your Medication Possession Ratio (MPR)?</w:t>
      </w:r>
      <w:r w:rsidRPr="00AF1994">
        <w:rPr>
          <w:rFonts w:ascii="Times New Roman" w:eastAsia="Times New Roman" w:hAnsi="Times New Roman" w:cs="Times New Roman"/>
          <w:sz w:val="24"/>
          <w:szCs w:val="24"/>
          <w:lang w:val="en-GB" w:eastAsia="es-ES"/>
        </w:rPr>
        <w:br/>
        <w:t>(The percentage of days the patient had medication available, calculated as:)</w:t>
      </w:r>
    </w:p>
    <w:p w14:paraId="4008B55C" w14:textId="77777777" w:rsidR="004747FC" w:rsidRPr="00AF1994" w:rsidRDefault="004747FC" w:rsidP="004747FC">
      <w:pPr>
        <w:numPr>
          <w:ilvl w:val="1"/>
          <w:numId w:val="33"/>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Days with available medication: ________ days</w:t>
      </w:r>
    </w:p>
    <w:p w14:paraId="292262C4" w14:textId="77777777" w:rsidR="004747FC" w:rsidRPr="00AF1994" w:rsidRDefault="004747FC" w:rsidP="004747FC">
      <w:pPr>
        <w:numPr>
          <w:ilvl w:val="1"/>
          <w:numId w:val="33"/>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Number of days in the period: ________ days</w:t>
      </w:r>
    </w:p>
    <w:p w14:paraId="2733B29A" w14:textId="77777777" w:rsidR="004747FC" w:rsidRPr="00AF1994" w:rsidRDefault="004747FC" w:rsidP="004747FC">
      <w:pPr>
        <w:spacing w:after="0"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pict w14:anchorId="70340C5D">
          <v:rect id="_x0000_i1046" style="width:0;height:1.5pt" o:hralign="center" o:hrstd="t" o:hr="t" fillcolor="#a0a0a0" stroked="f"/>
        </w:pict>
      </w:r>
    </w:p>
    <w:p w14:paraId="055776AC" w14:textId="77777777" w:rsidR="004747FC" w:rsidRPr="00AF1994" w:rsidRDefault="004747FC" w:rsidP="004747FC">
      <w:pPr>
        <w:spacing w:before="100" w:beforeAutospacing="1" w:after="100" w:afterAutospacing="1" w:line="240" w:lineRule="auto"/>
        <w:outlineLvl w:val="2"/>
        <w:rPr>
          <w:rFonts w:ascii="Times New Roman" w:eastAsia="Times New Roman" w:hAnsi="Times New Roman" w:cs="Times New Roman"/>
          <w:b/>
          <w:bCs/>
          <w:sz w:val="27"/>
          <w:szCs w:val="27"/>
          <w:lang w:val="en-GB" w:eastAsia="es-ES"/>
        </w:rPr>
      </w:pPr>
      <w:r w:rsidRPr="00AF1994">
        <w:rPr>
          <w:rFonts w:ascii="Times New Roman" w:eastAsia="Times New Roman" w:hAnsi="Times New Roman" w:cs="Times New Roman"/>
          <w:b/>
          <w:bCs/>
          <w:sz w:val="27"/>
          <w:szCs w:val="27"/>
          <w:lang w:val="en-GB" w:eastAsia="es-ES"/>
        </w:rPr>
        <w:t>Health Services Utilization</w:t>
      </w:r>
    </w:p>
    <w:p w14:paraId="077044DB"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 xml:space="preserve">We want to know your use of healthcare services over the past 6 months </w:t>
      </w:r>
      <w:r w:rsidRPr="00AF1994">
        <w:rPr>
          <w:rFonts w:ascii="Times New Roman" w:eastAsia="Times New Roman" w:hAnsi="Times New Roman" w:cs="Times New Roman"/>
          <w:b/>
          <w:bCs/>
          <w:sz w:val="24"/>
          <w:szCs w:val="24"/>
          <w:lang w:val="en-GB" w:eastAsia="es-ES"/>
        </w:rPr>
        <w:t>related to your condition or the medication you’re taking.</w:t>
      </w:r>
    </w:p>
    <w:p w14:paraId="790E4B04" w14:textId="77777777" w:rsidR="004747FC" w:rsidRPr="00AF1994" w:rsidRDefault="004747FC" w:rsidP="004747FC">
      <w:pPr>
        <w:numPr>
          <w:ilvl w:val="0"/>
          <w:numId w:val="34"/>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Family doctor visits: ________</w:t>
      </w:r>
    </w:p>
    <w:p w14:paraId="3460C0E7" w14:textId="77777777" w:rsidR="004747FC" w:rsidRPr="00AF1994" w:rsidRDefault="004747FC" w:rsidP="004747FC">
      <w:pPr>
        <w:numPr>
          <w:ilvl w:val="0"/>
          <w:numId w:val="34"/>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Home visits by family doctor: ________</w:t>
      </w:r>
    </w:p>
    <w:p w14:paraId="7ED53FD9" w14:textId="77777777" w:rsidR="004747FC" w:rsidRPr="00AF1994" w:rsidRDefault="004747FC" w:rsidP="004747FC">
      <w:pPr>
        <w:numPr>
          <w:ilvl w:val="0"/>
          <w:numId w:val="34"/>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Specialist doctor visits: ________</w:t>
      </w:r>
    </w:p>
    <w:p w14:paraId="55FF512E" w14:textId="77777777" w:rsidR="004747FC" w:rsidRPr="00AF1994" w:rsidRDefault="004747FC" w:rsidP="004747FC">
      <w:pPr>
        <w:numPr>
          <w:ilvl w:val="0"/>
          <w:numId w:val="34"/>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Emergency visits to the health center: ________</w:t>
      </w:r>
    </w:p>
    <w:p w14:paraId="3EDA3A89" w14:textId="77777777" w:rsidR="004747FC" w:rsidRPr="00AF1994" w:rsidRDefault="004747FC" w:rsidP="004747FC">
      <w:pPr>
        <w:numPr>
          <w:ilvl w:val="0"/>
          <w:numId w:val="34"/>
        </w:num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sz w:val="24"/>
          <w:szCs w:val="24"/>
          <w:lang w:val="en-GB" w:eastAsia="es-ES"/>
        </w:rPr>
        <w:t>Emergency visits to the hospital: ________</w:t>
      </w:r>
    </w:p>
    <w:p w14:paraId="55047807"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Have you been hospitalized in the last 6 months?</w:t>
      </w:r>
    </w:p>
    <w:p w14:paraId="277D91B7" w14:textId="77777777" w:rsidR="004747FC" w:rsidRPr="00AF1994" w:rsidRDefault="004747FC" w:rsidP="004747FC">
      <w:pPr>
        <w:numPr>
          <w:ilvl w:val="0"/>
          <w:numId w:val="35"/>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Yes</w:t>
      </w:r>
    </w:p>
    <w:p w14:paraId="174BE5E9" w14:textId="77777777" w:rsidR="004747FC" w:rsidRPr="00AF1994" w:rsidRDefault="004747FC" w:rsidP="004747FC">
      <w:pPr>
        <w:numPr>
          <w:ilvl w:val="0"/>
          <w:numId w:val="35"/>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No</w:t>
      </w:r>
    </w:p>
    <w:p w14:paraId="55BFD99C"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b/>
          <w:bCs/>
          <w:sz w:val="24"/>
          <w:szCs w:val="24"/>
          <w:lang w:eastAsia="es-ES"/>
        </w:rPr>
        <w:t>If yes:</w:t>
      </w:r>
    </w:p>
    <w:p w14:paraId="3C0C17D4" w14:textId="77777777" w:rsidR="004747FC" w:rsidRPr="00AF1994" w:rsidRDefault="004747FC" w:rsidP="004747FC">
      <w:pPr>
        <w:numPr>
          <w:ilvl w:val="0"/>
          <w:numId w:val="36"/>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Duration of hospital stay: _______ days</w:t>
      </w:r>
    </w:p>
    <w:p w14:paraId="36FAF7E8" w14:textId="77777777" w:rsidR="004747FC" w:rsidRPr="00AF1994" w:rsidRDefault="004747FC" w:rsidP="004747FC">
      <w:pPr>
        <w:numPr>
          <w:ilvl w:val="0"/>
          <w:numId w:val="36"/>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Reason for hospitalization: _______________________</w:t>
      </w:r>
    </w:p>
    <w:p w14:paraId="55055B98" w14:textId="77777777" w:rsidR="004747FC" w:rsidRPr="00AF1994" w:rsidRDefault="004747FC" w:rsidP="004747FC">
      <w:pPr>
        <w:spacing w:before="100" w:beforeAutospacing="1" w:after="100" w:afterAutospacing="1" w:line="240" w:lineRule="auto"/>
        <w:rPr>
          <w:rFonts w:ascii="Times New Roman" w:eastAsia="Times New Roman" w:hAnsi="Times New Roman" w:cs="Times New Roman"/>
          <w:sz w:val="24"/>
          <w:szCs w:val="24"/>
          <w:lang w:val="en-GB" w:eastAsia="es-ES"/>
        </w:rPr>
      </w:pPr>
      <w:r w:rsidRPr="00AF1994">
        <w:rPr>
          <w:rFonts w:ascii="Times New Roman" w:eastAsia="Times New Roman" w:hAnsi="Times New Roman" w:cs="Times New Roman"/>
          <w:b/>
          <w:bCs/>
          <w:sz w:val="24"/>
          <w:szCs w:val="24"/>
          <w:lang w:val="en-GB" w:eastAsia="es-ES"/>
        </w:rPr>
        <w:t>Have you had to modify the prescribed medication under study (from 6 months ago)?</w:t>
      </w:r>
    </w:p>
    <w:p w14:paraId="4997A7AA" w14:textId="77777777" w:rsidR="004747FC" w:rsidRPr="00AF1994" w:rsidRDefault="004747FC" w:rsidP="004747FC">
      <w:pPr>
        <w:numPr>
          <w:ilvl w:val="0"/>
          <w:numId w:val="37"/>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lastRenderedPageBreak/>
        <w:t>Yes</w:t>
      </w:r>
    </w:p>
    <w:p w14:paraId="5A080F9B" w14:textId="77777777" w:rsidR="004747FC" w:rsidRPr="00AF1994" w:rsidRDefault="004747FC" w:rsidP="004747FC">
      <w:pPr>
        <w:numPr>
          <w:ilvl w:val="0"/>
          <w:numId w:val="37"/>
        </w:numPr>
        <w:spacing w:before="100" w:beforeAutospacing="1" w:after="100" w:afterAutospacing="1" w:line="240" w:lineRule="auto"/>
        <w:rPr>
          <w:rFonts w:ascii="Times New Roman" w:eastAsia="Times New Roman" w:hAnsi="Times New Roman" w:cs="Times New Roman"/>
          <w:sz w:val="24"/>
          <w:szCs w:val="24"/>
          <w:lang w:eastAsia="es-ES"/>
        </w:rPr>
      </w:pPr>
      <w:r w:rsidRPr="00AF1994">
        <w:rPr>
          <w:rFonts w:ascii="Times New Roman" w:eastAsia="Times New Roman" w:hAnsi="Times New Roman" w:cs="Times New Roman"/>
          <w:sz w:val="24"/>
          <w:szCs w:val="24"/>
          <w:lang w:eastAsia="es-ES"/>
        </w:rPr>
        <w:t>No</w:t>
      </w:r>
    </w:p>
    <w:p w14:paraId="024B87E7" w14:textId="77777777" w:rsidR="004747FC" w:rsidRPr="009348E1" w:rsidRDefault="004747FC" w:rsidP="004747FC">
      <w:pPr>
        <w:rPr>
          <w:lang w:val="en-GB"/>
        </w:rPr>
      </w:pPr>
    </w:p>
    <w:p w14:paraId="26A94D2F" w14:textId="77777777" w:rsidR="004747FC" w:rsidRDefault="004747FC" w:rsidP="004747FC"/>
    <w:p w14:paraId="4802DA9E" w14:textId="77777777" w:rsidR="004747FC" w:rsidRDefault="004747FC" w:rsidP="004747FC"/>
    <w:p w14:paraId="3089C860" w14:textId="77777777" w:rsidR="004747FC" w:rsidRPr="006C4802" w:rsidRDefault="004747FC" w:rsidP="004747FC">
      <w:pPr>
        <w:spacing w:after="120" w:line="276" w:lineRule="auto"/>
        <w:rPr>
          <w:rFonts w:asciiTheme="majorHAnsi" w:hAnsiTheme="majorHAnsi" w:cstheme="majorHAnsi"/>
          <w:b/>
          <w:bCs/>
          <w:lang w:val="en-GB"/>
        </w:rPr>
      </w:pPr>
    </w:p>
    <w:p w14:paraId="56E43EFE" w14:textId="77777777" w:rsidR="00755780" w:rsidRDefault="00755780"/>
    <w:sectPr w:rsidR="00755780" w:rsidSect="004747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Source Sans Pro">
    <w:charset w:val="00"/>
    <w:family w:val="swiss"/>
    <w:pitch w:val="variable"/>
    <w:sig w:usb0="600002F7" w:usb1="02000001" w:usb2="00000000" w:usb3="00000000" w:csb0="0000019F" w:csb1="00000000"/>
  </w:font>
  <w:font w:name="DejaVu Sans">
    <w:panose1 w:val="020B0603030804020204"/>
    <w:charset w:val="00"/>
    <w:family w:val="swiss"/>
    <w:pitch w:val="variable"/>
    <w:sig w:usb0="E7002EFF" w:usb1="D200FDFF" w:usb2="0A24602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53C1A"/>
    <w:multiLevelType w:val="multilevel"/>
    <w:tmpl w:val="C84805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713F32"/>
    <w:multiLevelType w:val="multilevel"/>
    <w:tmpl w:val="441EA0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558C7"/>
    <w:multiLevelType w:val="hybridMultilevel"/>
    <w:tmpl w:val="E334D8F6"/>
    <w:lvl w:ilvl="0" w:tplc="30408CE6">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1517D62"/>
    <w:multiLevelType w:val="hybridMultilevel"/>
    <w:tmpl w:val="F320BC2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12EA5FE5"/>
    <w:multiLevelType w:val="multilevel"/>
    <w:tmpl w:val="3E14E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EA0791"/>
    <w:multiLevelType w:val="multilevel"/>
    <w:tmpl w:val="06F8C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879EF"/>
    <w:multiLevelType w:val="hybridMultilevel"/>
    <w:tmpl w:val="2AA2FC1A"/>
    <w:lvl w:ilvl="0" w:tplc="B75E4832">
      <w:numFmt w:val="bullet"/>
      <w:lvlText w:val="-"/>
      <w:lvlJc w:val="left"/>
      <w:pPr>
        <w:ind w:left="720" w:hanging="360"/>
      </w:pPr>
      <w:rPr>
        <w:rFonts w:ascii="Calibri Light" w:eastAsiaTheme="minorHAnsi" w:hAnsi="Calibri Light" w:cs="Calibri Ligh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DA90F33"/>
    <w:multiLevelType w:val="multilevel"/>
    <w:tmpl w:val="93CA3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E8D46EB"/>
    <w:multiLevelType w:val="multilevel"/>
    <w:tmpl w:val="B46AD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15337A7"/>
    <w:multiLevelType w:val="multilevel"/>
    <w:tmpl w:val="83D047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6569F6"/>
    <w:multiLevelType w:val="multilevel"/>
    <w:tmpl w:val="BDF63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F70F1F"/>
    <w:multiLevelType w:val="hybridMultilevel"/>
    <w:tmpl w:val="B6E63222"/>
    <w:lvl w:ilvl="0" w:tplc="994A4E98">
      <w:numFmt w:val="bullet"/>
      <w:lvlText w:val="-"/>
      <w:lvlJc w:val="left"/>
      <w:pPr>
        <w:ind w:left="1069" w:hanging="360"/>
      </w:pPr>
      <w:rPr>
        <w:rFonts w:ascii="Calibri Light" w:eastAsiaTheme="minorHAnsi" w:hAnsi="Calibri Light" w:cs="Calibri Light"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12" w15:restartNumberingAfterBreak="0">
    <w:nsid w:val="34EA2BE7"/>
    <w:multiLevelType w:val="multilevel"/>
    <w:tmpl w:val="E146D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186E31"/>
    <w:multiLevelType w:val="hybridMultilevel"/>
    <w:tmpl w:val="A446BAF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40D61A3F"/>
    <w:multiLevelType w:val="multilevel"/>
    <w:tmpl w:val="4942C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D954D4"/>
    <w:multiLevelType w:val="multilevel"/>
    <w:tmpl w:val="44D87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E70D5A"/>
    <w:multiLevelType w:val="multilevel"/>
    <w:tmpl w:val="BEF2D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3623951"/>
    <w:multiLevelType w:val="multilevel"/>
    <w:tmpl w:val="32A650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44438E6"/>
    <w:multiLevelType w:val="hybridMultilevel"/>
    <w:tmpl w:val="A192F098"/>
    <w:lvl w:ilvl="0" w:tplc="1478BF98">
      <w:start w:val="1"/>
      <w:numFmt w:val="decimal"/>
      <w:lvlText w:val="%1."/>
      <w:lvlJc w:val="left"/>
      <w:pPr>
        <w:ind w:left="927" w:hanging="360"/>
      </w:pPr>
      <w:rPr>
        <w:rFonts w:hint="default"/>
      </w:rPr>
    </w:lvl>
    <w:lvl w:ilvl="1" w:tplc="0C0A0019" w:tentative="1">
      <w:start w:val="1"/>
      <w:numFmt w:val="lowerLetter"/>
      <w:lvlText w:val="%2."/>
      <w:lvlJc w:val="left"/>
      <w:pPr>
        <w:ind w:left="1647" w:hanging="360"/>
      </w:pPr>
    </w:lvl>
    <w:lvl w:ilvl="2" w:tplc="0C0A001B" w:tentative="1">
      <w:start w:val="1"/>
      <w:numFmt w:val="lowerRoman"/>
      <w:lvlText w:val="%3."/>
      <w:lvlJc w:val="right"/>
      <w:pPr>
        <w:ind w:left="2367" w:hanging="180"/>
      </w:pPr>
    </w:lvl>
    <w:lvl w:ilvl="3" w:tplc="0C0A000F" w:tentative="1">
      <w:start w:val="1"/>
      <w:numFmt w:val="decimal"/>
      <w:lvlText w:val="%4."/>
      <w:lvlJc w:val="left"/>
      <w:pPr>
        <w:ind w:left="3087" w:hanging="360"/>
      </w:pPr>
    </w:lvl>
    <w:lvl w:ilvl="4" w:tplc="0C0A0019" w:tentative="1">
      <w:start w:val="1"/>
      <w:numFmt w:val="lowerLetter"/>
      <w:lvlText w:val="%5."/>
      <w:lvlJc w:val="left"/>
      <w:pPr>
        <w:ind w:left="3807" w:hanging="360"/>
      </w:pPr>
    </w:lvl>
    <w:lvl w:ilvl="5" w:tplc="0C0A001B" w:tentative="1">
      <w:start w:val="1"/>
      <w:numFmt w:val="lowerRoman"/>
      <w:lvlText w:val="%6."/>
      <w:lvlJc w:val="right"/>
      <w:pPr>
        <w:ind w:left="4527" w:hanging="180"/>
      </w:pPr>
    </w:lvl>
    <w:lvl w:ilvl="6" w:tplc="0C0A000F" w:tentative="1">
      <w:start w:val="1"/>
      <w:numFmt w:val="decimal"/>
      <w:lvlText w:val="%7."/>
      <w:lvlJc w:val="left"/>
      <w:pPr>
        <w:ind w:left="5247" w:hanging="360"/>
      </w:pPr>
    </w:lvl>
    <w:lvl w:ilvl="7" w:tplc="0C0A0019" w:tentative="1">
      <w:start w:val="1"/>
      <w:numFmt w:val="lowerLetter"/>
      <w:lvlText w:val="%8."/>
      <w:lvlJc w:val="left"/>
      <w:pPr>
        <w:ind w:left="5967" w:hanging="360"/>
      </w:pPr>
    </w:lvl>
    <w:lvl w:ilvl="8" w:tplc="0C0A001B" w:tentative="1">
      <w:start w:val="1"/>
      <w:numFmt w:val="lowerRoman"/>
      <w:lvlText w:val="%9."/>
      <w:lvlJc w:val="right"/>
      <w:pPr>
        <w:ind w:left="6687" w:hanging="180"/>
      </w:pPr>
    </w:lvl>
  </w:abstractNum>
  <w:abstractNum w:abstractNumId="19" w15:restartNumberingAfterBreak="0">
    <w:nsid w:val="49870B86"/>
    <w:multiLevelType w:val="hybridMultilevel"/>
    <w:tmpl w:val="95E62AF8"/>
    <w:lvl w:ilvl="0" w:tplc="0C0A000F">
      <w:start w:val="1"/>
      <w:numFmt w:val="decimal"/>
      <w:lvlText w:val="%1."/>
      <w:lvlJc w:val="left"/>
      <w:pPr>
        <w:ind w:left="1428" w:hanging="360"/>
      </w:pPr>
    </w:lvl>
    <w:lvl w:ilvl="1" w:tplc="0C0A0019" w:tentative="1">
      <w:start w:val="1"/>
      <w:numFmt w:val="lowerLetter"/>
      <w:lvlText w:val="%2."/>
      <w:lvlJc w:val="left"/>
      <w:pPr>
        <w:ind w:left="2148" w:hanging="360"/>
      </w:pPr>
    </w:lvl>
    <w:lvl w:ilvl="2" w:tplc="0C0A001B" w:tentative="1">
      <w:start w:val="1"/>
      <w:numFmt w:val="lowerRoman"/>
      <w:lvlText w:val="%3."/>
      <w:lvlJc w:val="right"/>
      <w:pPr>
        <w:ind w:left="2868" w:hanging="180"/>
      </w:pPr>
    </w:lvl>
    <w:lvl w:ilvl="3" w:tplc="0C0A000F" w:tentative="1">
      <w:start w:val="1"/>
      <w:numFmt w:val="decimal"/>
      <w:lvlText w:val="%4."/>
      <w:lvlJc w:val="left"/>
      <w:pPr>
        <w:ind w:left="3588" w:hanging="360"/>
      </w:pPr>
    </w:lvl>
    <w:lvl w:ilvl="4" w:tplc="0C0A0019" w:tentative="1">
      <w:start w:val="1"/>
      <w:numFmt w:val="lowerLetter"/>
      <w:lvlText w:val="%5."/>
      <w:lvlJc w:val="left"/>
      <w:pPr>
        <w:ind w:left="4308" w:hanging="360"/>
      </w:pPr>
    </w:lvl>
    <w:lvl w:ilvl="5" w:tplc="0C0A001B" w:tentative="1">
      <w:start w:val="1"/>
      <w:numFmt w:val="lowerRoman"/>
      <w:lvlText w:val="%6."/>
      <w:lvlJc w:val="right"/>
      <w:pPr>
        <w:ind w:left="5028" w:hanging="180"/>
      </w:pPr>
    </w:lvl>
    <w:lvl w:ilvl="6" w:tplc="0C0A000F" w:tentative="1">
      <w:start w:val="1"/>
      <w:numFmt w:val="decimal"/>
      <w:lvlText w:val="%7."/>
      <w:lvlJc w:val="left"/>
      <w:pPr>
        <w:ind w:left="5748" w:hanging="360"/>
      </w:pPr>
    </w:lvl>
    <w:lvl w:ilvl="7" w:tplc="0C0A0019" w:tentative="1">
      <w:start w:val="1"/>
      <w:numFmt w:val="lowerLetter"/>
      <w:lvlText w:val="%8."/>
      <w:lvlJc w:val="left"/>
      <w:pPr>
        <w:ind w:left="6468" w:hanging="360"/>
      </w:pPr>
    </w:lvl>
    <w:lvl w:ilvl="8" w:tplc="0C0A001B" w:tentative="1">
      <w:start w:val="1"/>
      <w:numFmt w:val="lowerRoman"/>
      <w:lvlText w:val="%9."/>
      <w:lvlJc w:val="right"/>
      <w:pPr>
        <w:ind w:left="7188" w:hanging="180"/>
      </w:pPr>
    </w:lvl>
  </w:abstractNum>
  <w:abstractNum w:abstractNumId="20" w15:restartNumberingAfterBreak="0">
    <w:nsid w:val="4A5D26C3"/>
    <w:multiLevelType w:val="multilevel"/>
    <w:tmpl w:val="6D46B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B81298"/>
    <w:multiLevelType w:val="multilevel"/>
    <w:tmpl w:val="FB802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2E2C24"/>
    <w:multiLevelType w:val="multilevel"/>
    <w:tmpl w:val="14AA2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10860C4"/>
    <w:multiLevelType w:val="multilevel"/>
    <w:tmpl w:val="23B64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30371E2"/>
    <w:multiLevelType w:val="multilevel"/>
    <w:tmpl w:val="79226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BB90D9C"/>
    <w:multiLevelType w:val="multilevel"/>
    <w:tmpl w:val="78DC0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4C36E3"/>
    <w:multiLevelType w:val="multilevel"/>
    <w:tmpl w:val="C44E87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BF649B"/>
    <w:multiLevelType w:val="hybridMultilevel"/>
    <w:tmpl w:val="2E221C2E"/>
    <w:lvl w:ilvl="0" w:tplc="8706642A">
      <w:numFmt w:val="bullet"/>
      <w:lvlText w:val="-"/>
      <w:lvlJc w:val="left"/>
      <w:pPr>
        <w:ind w:left="720" w:hanging="360"/>
      </w:pPr>
      <w:rPr>
        <w:rFonts w:ascii="Calibri Light" w:eastAsiaTheme="minorHAnsi" w:hAnsi="Calibri Light" w:cs="Calibri Light"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5193F02"/>
    <w:multiLevelType w:val="multilevel"/>
    <w:tmpl w:val="E15C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EAA4F54"/>
    <w:multiLevelType w:val="multilevel"/>
    <w:tmpl w:val="21565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0FA7AE6"/>
    <w:multiLevelType w:val="multilevel"/>
    <w:tmpl w:val="26004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616B8E"/>
    <w:multiLevelType w:val="multilevel"/>
    <w:tmpl w:val="EA9E6B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7E4DC5"/>
    <w:multiLevelType w:val="multilevel"/>
    <w:tmpl w:val="AA84F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E62CBE"/>
    <w:multiLevelType w:val="multilevel"/>
    <w:tmpl w:val="6C628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7D4B7897"/>
    <w:multiLevelType w:val="multilevel"/>
    <w:tmpl w:val="228EE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D5A4CA3"/>
    <w:multiLevelType w:val="multilevel"/>
    <w:tmpl w:val="BA2E0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E002226"/>
    <w:multiLevelType w:val="multilevel"/>
    <w:tmpl w:val="69EE4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45282876">
    <w:abstractNumId w:val="11"/>
  </w:num>
  <w:num w:numId="2" w16cid:durableId="653729379">
    <w:abstractNumId w:val="18"/>
  </w:num>
  <w:num w:numId="3" w16cid:durableId="1391803160">
    <w:abstractNumId w:val="3"/>
  </w:num>
  <w:num w:numId="4" w16cid:durableId="1263953121">
    <w:abstractNumId w:val="19"/>
  </w:num>
  <w:num w:numId="5" w16cid:durableId="808014182">
    <w:abstractNumId w:val="27"/>
  </w:num>
  <w:num w:numId="6" w16cid:durableId="594291124">
    <w:abstractNumId w:val="13"/>
  </w:num>
  <w:num w:numId="7" w16cid:durableId="1897162719">
    <w:abstractNumId w:val="6"/>
  </w:num>
  <w:num w:numId="8" w16cid:durableId="1779177998">
    <w:abstractNumId w:val="2"/>
  </w:num>
  <w:num w:numId="9" w16cid:durableId="487021261">
    <w:abstractNumId w:val="17"/>
  </w:num>
  <w:num w:numId="10" w16cid:durableId="104619569">
    <w:abstractNumId w:val="26"/>
  </w:num>
  <w:num w:numId="11" w16cid:durableId="1633554834">
    <w:abstractNumId w:val="7"/>
  </w:num>
  <w:num w:numId="12" w16cid:durableId="2080899522">
    <w:abstractNumId w:val="25"/>
  </w:num>
  <w:num w:numId="13" w16cid:durableId="1835679818">
    <w:abstractNumId w:val="14"/>
  </w:num>
  <w:num w:numId="14" w16cid:durableId="2146311962">
    <w:abstractNumId w:val="21"/>
  </w:num>
  <w:num w:numId="15" w16cid:durableId="170875325">
    <w:abstractNumId w:val="15"/>
  </w:num>
  <w:num w:numId="16" w16cid:durableId="794911874">
    <w:abstractNumId w:val="24"/>
  </w:num>
  <w:num w:numId="17" w16cid:durableId="1291596948">
    <w:abstractNumId w:val="23"/>
  </w:num>
  <w:num w:numId="18" w16cid:durableId="47924532">
    <w:abstractNumId w:val="20"/>
  </w:num>
  <w:num w:numId="19" w16cid:durableId="226887014">
    <w:abstractNumId w:val="35"/>
  </w:num>
  <w:num w:numId="20" w16cid:durableId="1198851687">
    <w:abstractNumId w:val="0"/>
  </w:num>
  <w:num w:numId="21" w16cid:durableId="657004004">
    <w:abstractNumId w:val="10"/>
  </w:num>
  <w:num w:numId="22" w16cid:durableId="696546551">
    <w:abstractNumId w:val="12"/>
  </w:num>
  <w:num w:numId="23" w16cid:durableId="517891672">
    <w:abstractNumId w:val="4"/>
  </w:num>
  <w:num w:numId="24" w16cid:durableId="1414231999">
    <w:abstractNumId w:val="22"/>
  </w:num>
  <w:num w:numId="25" w16cid:durableId="989020323">
    <w:abstractNumId w:val="33"/>
  </w:num>
  <w:num w:numId="26" w16cid:durableId="1508640604">
    <w:abstractNumId w:val="32"/>
  </w:num>
  <w:num w:numId="27" w16cid:durableId="959840950">
    <w:abstractNumId w:val="9"/>
  </w:num>
  <w:num w:numId="28" w16cid:durableId="985164812">
    <w:abstractNumId w:val="8"/>
  </w:num>
  <w:num w:numId="29" w16cid:durableId="1572351010">
    <w:abstractNumId w:val="28"/>
  </w:num>
  <w:num w:numId="30" w16cid:durableId="614334557">
    <w:abstractNumId w:val="36"/>
  </w:num>
  <w:num w:numId="31" w16cid:durableId="2110080022">
    <w:abstractNumId w:val="34"/>
  </w:num>
  <w:num w:numId="32" w16cid:durableId="1769740889">
    <w:abstractNumId w:val="29"/>
  </w:num>
  <w:num w:numId="33" w16cid:durableId="1448935686">
    <w:abstractNumId w:val="1"/>
  </w:num>
  <w:num w:numId="34" w16cid:durableId="1139154271">
    <w:abstractNumId w:val="16"/>
  </w:num>
  <w:num w:numId="35" w16cid:durableId="676348348">
    <w:abstractNumId w:val="5"/>
  </w:num>
  <w:num w:numId="36" w16cid:durableId="1263103489">
    <w:abstractNumId w:val="30"/>
  </w:num>
  <w:num w:numId="37" w16cid:durableId="1938902454">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7FC"/>
    <w:rsid w:val="00011C58"/>
    <w:rsid w:val="0006021D"/>
    <w:rsid w:val="0026304B"/>
    <w:rsid w:val="00331A6B"/>
    <w:rsid w:val="004747FC"/>
    <w:rsid w:val="00755780"/>
    <w:rsid w:val="00857596"/>
    <w:rsid w:val="00AE2607"/>
    <w:rsid w:val="00C025DD"/>
    <w:rsid w:val="00E56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5AFF1E"/>
  <w15:chartTrackingRefBased/>
  <w15:docId w15:val="{29BDC645-B0A4-4360-AE1B-EA2C81E5C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47FC"/>
    <w:pPr>
      <w:spacing w:line="259" w:lineRule="auto"/>
    </w:pPr>
    <w:rPr>
      <w:kern w:val="0"/>
      <w:sz w:val="22"/>
      <w:szCs w:val="22"/>
      <w:lang w:val="es-ES"/>
      <w14:ligatures w14:val="none"/>
    </w:rPr>
  </w:style>
  <w:style w:type="paragraph" w:styleId="Heading1">
    <w:name w:val="heading 1"/>
    <w:basedOn w:val="Normal"/>
    <w:next w:val="Normal"/>
    <w:link w:val="Heading1Char"/>
    <w:qFormat/>
    <w:rsid w:val="004747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nhideWhenUsed/>
    <w:qFormat/>
    <w:rsid w:val="004747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47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47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47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47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47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47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47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747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rsid w:val="004747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47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47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47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47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47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47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47FC"/>
    <w:rPr>
      <w:rFonts w:eastAsiaTheme="majorEastAsia" w:cstheme="majorBidi"/>
      <w:color w:val="272727" w:themeColor="text1" w:themeTint="D8"/>
    </w:rPr>
  </w:style>
  <w:style w:type="paragraph" w:styleId="Title">
    <w:name w:val="Title"/>
    <w:basedOn w:val="Normal"/>
    <w:next w:val="Normal"/>
    <w:link w:val="TitleChar"/>
    <w:uiPriority w:val="10"/>
    <w:qFormat/>
    <w:rsid w:val="004747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47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47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47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47FC"/>
    <w:pPr>
      <w:spacing w:before="160"/>
      <w:jc w:val="center"/>
    </w:pPr>
    <w:rPr>
      <w:i/>
      <w:iCs/>
      <w:color w:val="404040" w:themeColor="text1" w:themeTint="BF"/>
    </w:rPr>
  </w:style>
  <w:style w:type="character" w:customStyle="1" w:styleId="QuoteChar">
    <w:name w:val="Quote Char"/>
    <w:basedOn w:val="DefaultParagraphFont"/>
    <w:link w:val="Quote"/>
    <w:uiPriority w:val="29"/>
    <w:rsid w:val="004747FC"/>
    <w:rPr>
      <w:i/>
      <w:iCs/>
      <w:color w:val="404040" w:themeColor="text1" w:themeTint="BF"/>
    </w:rPr>
  </w:style>
  <w:style w:type="paragraph" w:styleId="ListParagraph">
    <w:name w:val="List Paragraph"/>
    <w:basedOn w:val="Normal"/>
    <w:uiPriority w:val="34"/>
    <w:qFormat/>
    <w:rsid w:val="004747FC"/>
    <w:pPr>
      <w:ind w:left="720"/>
      <w:contextualSpacing/>
    </w:pPr>
  </w:style>
  <w:style w:type="character" w:styleId="IntenseEmphasis">
    <w:name w:val="Intense Emphasis"/>
    <w:basedOn w:val="DefaultParagraphFont"/>
    <w:uiPriority w:val="21"/>
    <w:qFormat/>
    <w:rsid w:val="004747FC"/>
    <w:rPr>
      <w:i/>
      <w:iCs/>
      <w:color w:val="0F4761" w:themeColor="accent1" w:themeShade="BF"/>
    </w:rPr>
  </w:style>
  <w:style w:type="paragraph" w:styleId="IntenseQuote">
    <w:name w:val="Intense Quote"/>
    <w:basedOn w:val="Normal"/>
    <w:next w:val="Normal"/>
    <w:link w:val="IntenseQuoteChar"/>
    <w:uiPriority w:val="30"/>
    <w:qFormat/>
    <w:rsid w:val="004747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47FC"/>
    <w:rPr>
      <w:i/>
      <w:iCs/>
      <w:color w:val="0F4761" w:themeColor="accent1" w:themeShade="BF"/>
    </w:rPr>
  </w:style>
  <w:style w:type="character" w:styleId="IntenseReference">
    <w:name w:val="Intense Reference"/>
    <w:basedOn w:val="DefaultParagraphFont"/>
    <w:uiPriority w:val="32"/>
    <w:qFormat/>
    <w:rsid w:val="004747FC"/>
    <w:rPr>
      <w:b/>
      <w:bCs/>
      <w:smallCaps/>
      <w:color w:val="0F4761" w:themeColor="accent1" w:themeShade="BF"/>
      <w:spacing w:val="5"/>
    </w:rPr>
  </w:style>
  <w:style w:type="character" w:styleId="CommentReference">
    <w:name w:val="annotation reference"/>
    <w:basedOn w:val="DefaultParagraphFont"/>
    <w:uiPriority w:val="99"/>
    <w:semiHidden/>
    <w:unhideWhenUsed/>
    <w:rsid w:val="004747FC"/>
    <w:rPr>
      <w:sz w:val="16"/>
      <w:szCs w:val="16"/>
    </w:rPr>
  </w:style>
  <w:style w:type="paragraph" w:styleId="CommentText">
    <w:name w:val="annotation text"/>
    <w:basedOn w:val="Normal"/>
    <w:link w:val="CommentTextChar"/>
    <w:uiPriority w:val="99"/>
    <w:unhideWhenUsed/>
    <w:rsid w:val="004747FC"/>
    <w:pPr>
      <w:spacing w:line="240" w:lineRule="auto"/>
    </w:pPr>
    <w:rPr>
      <w:sz w:val="20"/>
      <w:szCs w:val="20"/>
    </w:rPr>
  </w:style>
  <w:style w:type="character" w:customStyle="1" w:styleId="CommentTextChar">
    <w:name w:val="Comment Text Char"/>
    <w:basedOn w:val="DefaultParagraphFont"/>
    <w:link w:val="CommentText"/>
    <w:uiPriority w:val="99"/>
    <w:rsid w:val="004747FC"/>
    <w:rPr>
      <w:kern w:val="0"/>
      <w:sz w:val="20"/>
      <w:szCs w:val="20"/>
      <w:lang w:val="es-ES"/>
      <w14:ligatures w14:val="none"/>
    </w:rPr>
  </w:style>
  <w:style w:type="paragraph" w:styleId="CommentSubject">
    <w:name w:val="annotation subject"/>
    <w:basedOn w:val="CommentText"/>
    <w:next w:val="CommentText"/>
    <w:link w:val="CommentSubjectChar"/>
    <w:uiPriority w:val="99"/>
    <w:semiHidden/>
    <w:unhideWhenUsed/>
    <w:rsid w:val="004747FC"/>
    <w:rPr>
      <w:b/>
      <w:bCs/>
    </w:rPr>
  </w:style>
  <w:style w:type="character" w:customStyle="1" w:styleId="CommentSubjectChar">
    <w:name w:val="Comment Subject Char"/>
    <w:basedOn w:val="CommentTextChar"/>
    <w:link w:val="CommentSubject"/>
    <w:uiPriority w:val="99"/>
    <w:semiHidden/>
    <w:rsid w:val="004747FC"/>
    <w:rPr>
      <w:b/>
      <w:bCs/>
      <w:kern w:val="0"/>
      <w:sz w:val="20"/>
      <w:szCs w:val="20"/>
      <w:lang w:val="es-ES"/>
      <w14:ligatures w14:val="none"/>
    </w:rPr>
  </w:style>
  <w:style w:type="paragraph" w:styleId="BalloonText">
    <w:name w:val="Balloon Text"/>
    <w:basedOn w:val="Normal"/>
    <w:link w:val="BalloonTextChar"/>
    <w:uiPriority w:val="99"/>
    <w:semiHidden/>
    <w:unhideWhenUsed/>
    <w:rsid w:val="004747F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47FC"/>
    <w:rPr>
      <w:rFonts w:ascii="Segoe UI" w:hAnsi="Segoe UI" w:cs="Segoe UI"/>
      <w:kern w:val="0"/>
      <w:sz w:val="18"/>
      <w:szCs w:val="18"/>
      <w:lang w:val="es-ES"/>
      <w14:ligatures w14:val="none"/>
    </w:rPr>
  </w:style>
  <w:style w:type="paragraph" w:customStyle="1" w:styleId="Default">
    <w:name w:val="Default"/>
    <w:rsid w:val="004747FC"/>
    <w:pPr>
      <w:autoSpaceDE w:val="0"/>
      <w:autoSpaceDN w:val="0"/>
      <w:adjustRightInd w:val="0"/>
      <w:spacing w:after="0" w:line="240" w:lineRule="auto"/>
    </w:pPr>
    <w:rPr>
      <w:rFonts w:ascii="Source Sans Pro" w:hAnsi="Source Sans Pro" w:cs="Source Sans Pro"/>
      <w:color w:val="000000"/>
      <w:kern w:val="0"/>
      <w:lang w:val="es-ES"/>
      <w14:ligatures w14:val="none"/>
    </w:rPr>
  </w:style>
  <w:style w:type="paragraph" w:styleId="Revision">
    <w:name w:val="Revision"/>
    <w:hidden/>
    <w:uiPriority w:val="99"/>
    <w:semiHidden/>
    <w:rsid w:val="004747FC"/>
    <w:pPr>
      <w:spacing w:after="0" w:line="240" w:lineRule="auto"/>
    </w:pPr>
    <w:rPr>
      <w:kern w:val="0"/>
      <w:sz w:val="22"/>
      <w:szCs w:val="22"/>
      <w:lang w:val="es-ES"/>
      <w14:ligatures w14:val="none"/>
    </w:rPr>
  </w:style>
  <w:style w:type="character" w:styleId="Hyperlink">
    <w:name w:val="Hyperlink"/>
    <w:basedOn w:val="DefaultParagraphFont"/>
    <w:uiPriority w:val="99"/>
    <w:unhideWhenUsed/>
    <w:rsid w:val="004747FC"/>
    <w:rPr>
      <w:color w:val="467886" w:themeColor="hyperlink"/>
      <w:u w:val="single"/>
    </w:rPr>
  </w:style>
  <w:style w:type="character" w:styleId="UnresolvedMention">
    <w:name w:val="Unresolved Mention"/>
    <w:basedOn w:val="DefaultParagraphFont"/>
    <w:uiPriority w:val="99"/>
    <w:semiHidden/>
    <w:unhideWhenUsed/>
    <w:rsid w:val="004747FC"/>
    <w:rPr>
      <w:color w:val="605E5C"/>
      <w:shd w:val="clear" w:color="auto" w:fill="E1DFDD"/>
    </w:rPr>
  </w:style>
  <w:style w:type="character" w:styleId="PlaceholderText">
    <w:name w:val="Placeholder Text"/>
    <w:basedOn w:val="DefaultParagraphFont"/>
    <w:uiPriority w:val="99"/>
    <w:semiHidden/>
    <w:rsid w:val="004747FC"/>
    <w:rPr>
      <w:color w:val="808080"/>
    </w:rPr>
  </w:style>
  <w:style w:type="table" w:styleId="TableGrid">
    <w:name w:val="Table Grid"/>
    <w:basedOn w:val="TableNormal"/>
    <w:uiPriority w:val="39"/>
    <w:rsid w:val="004747FC"/>
    <w:pPr>
      <w:spacing w:after="0" w:line="240" w:lineRule="auto"/>
    </w:pPr>
    <w:rPr>
      <w:kern w:val="0"/>
      <w:sz w:val="22"/>
      <w:szCs w:val="22"/>
      <w:lang w:val="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qFormat/>
    <w:rsid w:val="004747FC"/>
    <w:pPr>
      <w:spacing w:before="120" w:after="120" w:line="240" w:lineRule="auto"/>
    </w:pPr>
    <w:rPr>
      <w:sz w:val="24"/>
      <w:szCs w:val="24"/>
      <w:lang w:val="en-US"/>
    </w:rPr>
  </w:style>
  <w:style w:type="character" w:customStyle="1" w:styleId="BodyTextChar">
    <w:name w:val="Body Text Char"/>
    <w:basedOn w:val="DefaultParagraphFont"/>
    <w:link w:val="BodyText"/>
    <w:rsid w:val="004747FC"/>
    <w:rPr>
      <w:kern w:val="0"/>
      <w14:ligatures w14:val="none"/>
    </w:rPr>
  </w:style>
  <w:style w:type="paragraph" w:customStyle="1" w:styleId="FirstParagraph">
    <w:name w:val="First Paragraph"/>
    <w:basedOn w:val="BodyText"/>
    <w:next w:val="BodyText"/>
    <w:qFormat/>
    <w:rsid w:val="004747FC"/>
  </w:style>
  <w:style w:type="character" w:styleId="LineNumber">
    <w:name w:val="line number"/>
    <w:basedOn w:val="DefaultParagraphFont"/>
    <w:uiPriority w:val="99"/>
    <w:semiHidden/>
    <w:unhideWhenUsed/>
    <w:rsid w:val="004747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consort/info/" TargetMode="External"/><Relationship Id="rId18" Type="http://schemas.openxmlformats.org/officeDocument/2006/relationships/hyperlink" Target="https://www.goodreports.org/reporting-checklists/consort/info/" TargetMode="External"/><Relationship Id="rId26" Type="http://schemas.openxmlformats.org/officeDocument/2006/relationships/hyperlink" Target="https://www.goodreports.org/reporting-checklists/consort/info/" TargetMode="External"/><Relationship Id="rId39" Type="http://schemas.openxmlformats.org/officeDocument/2006/relationships/hyperlink" Target="https://www.goodreports.org/reporting-checklists/consort/info/" TargetMode="External"/><Relationship Id="rId21" Type="http://schemas.openxmlformats.org/officeDocument/2006/relationships/hyperlink" Target="https://www.goodreports.org/reporting-checklists/consort/info/" TargetMode="External"/><Relationship Id="rId34" Type="http://schemas.openxmlformats.org/officeDocument/2006/relationships/hyperlink" Target="https://www.goodreports.org/reporting-checklists/consort/info/" TargetMode="External"/><Relationship Id="rId42" Type="http://schemas.openxmlformats.org/officeDocument/2006/relationships/hyperlink" Target="https://www.goodreports.org/reporting-checklists/consort/info/" TargetMode="External"/><Relationship Id="rId47" Type="http://schemas.openxmlformats.org/officeDocument/2006/relationships/hyperlink" Target="doi:10.1016/j.jval.2021.10.008" TargetMode="External"/><Relationship Id="rId7" Type="http://schemas.openxmlformats.org/officeDocument/2006/relationships/hyperlink" Target="https://www.goodreports.org/reporting-checklists/consort/info/" TargetMode="External"/><Relationship Id="rId2" Type="http://schemas.openxmlformats.org/officeDocument/2006/relationships/styles" Target="styles.xml"/><Relationship Id="rId16" Type="http://schemas.openxmlformats.org/officeDocument/2006/relationships/hyperlink" Target="https://www.goodreports.org/reporting-checklists/consort/info/" TargetMode="External"/><Relationship Id="rId29" Type="http://schemas.openxmlformats.org/officeDocument/2006/relationships/hyperlink" Target="https://www.goodreports.org/reporting-checklists/consort/info/" TargetMode="External"/><Relationship Id="rId11" Type="http://schemas.openxmlformats.org/officeDocument/2006/relationships/hyperlink" Target="https://www.goodreports.org/reporting-checklists/consort/info/" TargetMode="External"/><Relationship Id="rId24" Type="http://schemas.openxmlformats.org/officeDocument/2006/relationships/hyperlink" Target="https://www.goodreports.org/reporting-checklists/consort/info/" TargetMode="External"/><Relationship Id="rId32" Type="http://schemas.openxmlformats.org/officeDocument/2006/relationships/hyperlink" Target="https://www.goodreports.org/reporting-checklists/consort/info/" TargetMode="External"/><Relationship Id="rId37" Type="http://schemas.openxmlformats.org/officeDocument/2006/relationships/hyperlink" Target="https://www.goodreports.org/reporting-checklists/consort/info/" TargetMode="External"/><Relationship Id="rId40" Type="http://schemas.openxmlformats.org/officeDocument/2006/relationships/hyperlink" Target="https://www.goodreports.org/reporting-checklists/consort/info/" TargetMode="External"/><Relationship Id="rId45" Type="http://schemas.openxmlformats.org/officeDocument/2006/relationships/hyperlink" Target="https://www.equator-network.org" TargetMode="External"/><Relationship Id="rId5" Type="http://schemas.openxmlformats.org/officeDocument/2006/relationships/hyperlink" Target="https://eprovide.mapi-trust.org/instruments/treatment-satisfaction-with-medicines-questionnaire" TargetMode="External"/><Relationship Id="rId15" Type="http://schemas.openxmlformats.org/officeDocument/2006/relationships/hyperlink" Target="https://www.goodreports.org/reporting-checklists/consort/info/" TargetMode="External"/><Relationship Id="rId23" Type="http://schemas.openxmlformats.org/officeDocument/2006/relationships/hyperlink" Target="https://www.goodreports.org/reporting-checklists/consort/info/" TargetMode="External"/><Relationship Id="rId28" Type="http://schemas.openxmlformats.org/officeDocument/2006/relationships/hyperlink" Target="https://www.goodreports.org/reporting-checklists/consort/info/" TargetMode="External"/><Relationship Id="rId36" Type="http://schemas.openxmlformats.org/officeDocument/2006/relationships/hyperlink" Target="https://www.goodreports.org/reporting-checklists/consort/info/" TargetMode="External"/><Relationship Id="rId49" Type="http://schemas.openxmlformats.org/officeDocument/2006/relationships/theme" Target="theme/theme1.xml"/><Relationship Id="rId10" Type="http://schemas.openxmlformats.org/officeDocument/2006/relationships/hyperlink" Target="https://www.goodreports.org/reporting-checklists/consort/info/" TargetMode="External"/><Relationship Id="rId19" Type="http://schemas.openxmlformats.org/officeDocument/2006/relationships/hyperlink" Target="https://www.goodreports.org/reporting-checklists/consort/info/" TargetMode="External"/><Relationship Id="rId31" Type="http://schemas.openxmlformats.org/officeDocument/2006/relationships/hyperlink" Target="https://www.goodreports.org/reporting-checklists/consort/info/" TargetMode="External"/><Relationship Id="rId44" Type="http://schemas.openxmlformats.org/officeDocument/2006/relationships/hyperlink" Target="https://www.goodreports.org/" TargetMode="External"/><Relationship Id="rId4" Type="http://schemas.openxmlformats.org/officeDocument/2006/relationships/webSettings" Target="webSettings.xml"/><Relationship Id="rId9" Type="http://schemas.openxmlformats.org/officeDocument/2006/relationships/hyperlink" Target="https://www.goodreports.org/reporting-checklists/consort/info/" TargetMode="External"/><Relationship Id="rId14" Type="http://schemas.openxmlformats.org/officeDocument/2006/relationships/hyperlink" Target="https://www.goodreports.org/reporting-checklists/consort/info/" TargetMode="External"/><Relationship Id="rId22" Type="http://schemas.openxmlformats.org/officeDocument/2006/relationships/hyperlink" Target="https://www.goodreports.org/reporting-checklists/consort/info/" TargetMode="External"/><Relationship Id="rId27" Type="http://schemas.openxmlformats.org/officeDocument/2006/relationships/hyperlink" Target="https://www.goodreports.org/reporting-checklists/consort/info/" TargetMode="External"/><Relationship Id="rId30" Type="http://schemas.openxmlformats.org/officeDocument/2006/relationships/hyperlink" Target="https://www.goodreports.org/reporting-checklists/consort/info/" TargetMode="External"/><Relationship Id="rId35" Type="http://schemas.openxmlformats.org/officeDocument/2006/relationships/hyperlink" Target="https://www.goodreports.org/reporting-checklists/consort/info/" TargetMode="External"/><Relationship Id="rId43" Type="http://schemas.openxmlformats.org/officeDocument/2006/relationships/hyperlink" Target="https://www.goodreports.org/reporting-checklists/consort/info/" TargetMode="External"/><Relationship Id="rId48" Type="http://schemas.openxmlformats.org/officeDocument/2006/relationships/fontTable" Target="fontTable.xml"/><Relationship Id="rId8" Type="http://schemas.openxmlformats.org/officeDocument/2006/relationships/hyperlink" Target="https://www.goodreports.org/reporting-checklists/consort/info/" TargetMode="External"/><Relationship Id="rId3" Type="http://schemas.openxmlformats.org/officeDocument/2006/relationships/settings" Target="settings.xml"/><Relationship Id="rId12" Type="http://schemas.openxmlformats.org/officeDocument/2006/relationships/hyperlink" Target="https://www.goodreports.org/reporting-checklists/consort/info/" TargetMode="External"/><Relationship Id="rId17" Type="http://schemas.openxmlformats.org/officeDocument/2006/relationships/hyperlink" Target="https://www.goodreports.org/reporting-checklists/consort/info/" TargetMode="External"/><Relationship Id="rId25" Type="http://schemas.openxmlformats.org/officeDocument/2006/relationships/hyperlink" Target="https://www.goodreports.org/reporting-checklists/consort/info/" TargetMode="External"/><Relationship Id="rId33" Type="http://schemas.openxmlformats.org/officeDocument/2006/relationships/hyperlink" Target="https://www.goodreports.org/reporting-checklists/consort/info/" TargetMode="External"/><Relationship Id="rId38" Type="http://schemas.openxmlformats.org/officeDocument/2006/relationships/hyperlink" Target="https://www.goodreports.org/reporting-checklists/consort/info/" TargetMode="External"/><Relationship Id="rId46" Type="http://schemas.openxmlformats.org/officeDocument/2006/relationships/hyperlink" Target="https://www.penelope.ai" TargetMode="External"/><Relationship Id="rId20" Type="http://schemas.openxmlformats.org/officeDocument/2006/relationships/hyperlink" Target="https://www.goodreports.org/reporting-checklists/consort/info/" TargetMode="External"/><Relationship Id="rId41" Type="http://schemas.openxmlformats.org/officeDocument/2006/relationships/hyperlink" Target="https://www.goodreports.org/reporting-checklists/consort/info/" TargetMode="External"/><Relationship Id="rId1" Type="http://schemas.openxmlformats.org/officeDocument/2006/relationships/numbering" Target="numbering.xml"/><Relationship Id="rId6" Type="http://schemas.openxmlformats.org/officeDocument/2006/relationships/hyperlink" Target="https://www.goodreports.org/reporting-checklists/consor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29</Pages>
  <Words>5649</Words>
  <Characters>32200</Characters>
  <Application>Microsoft Office Word</Application>
  <DocSecurity>0</DocSecurity>
  <Lines>268</Lines>
  <Paragraphs>75</Paragraphs>
  <ScaleCrop>false</ScaleCrop>
  <Company>Springer Nature</Company>
  <LinksUpToDate>false</LinksUpToDate>
  <CharactersWithSpaces>37774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3</cp:revision>
  <dcterms:created xsi:type="dcterms:W3CDTF">2025-07-22T10:21:00Z</dcterms:created>
  <dcterms:modified xsi:type="dcterms:W3CDTF">2025-07-22T10:24:00Z</dcterms:modified>
</cp:coreProperties>
</file>