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5D55" w14:textId="42D17AA7" w:rsidR="006100D1" w:rsidRPr="00731AB1" w:rsidRDefault="006100D1" w:rsidP="007F2339">
      <w:pPr>
        <w:adjustRightInd w:val="0"/>
        <w:snapToGrid w:val="0"/>
        <w:spacing w:line="480" w:lineRule="auto"/>
        <w:ind w:firstLineChars="100" w:firstLine="281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</w:pPr>
      <w:r w:rsidRPr="00731AB1"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8"/>
        </w:rPr>
        <w:t>Supplementary methods</w:t>
      </w:r>
    </w:p>
    <w:p w14:paraId="3E4F04B9" w14:textId="539C3B1F" w:rsidR="00671888" w:rsidRPr="00731AB1" w:rsidRDefault="00671888" w:rsidP="007F2339">
      <w:pPr>
        <w:pStyle w:val="ac"/>
        <w:numPr>
          <w:ilvl w:val="0"/>
          <w:numId w:val="1"/>
        </w:numPr>
        <w:adjustRightInd w:val="0"/>
        <w:snapToGrid w:val="0"/>
        <w:spacing w:line="480" w:lineRule="auto"/>
        <w:ind w:firstLineChars="0"/>
        <w:jc w:val="lef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31AB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Dyslipidemia was assessed using six questions from the NHANES Reproductive Health Questionnaire:</w:t>
      </w:r>
    </w:p>
    <w:p w14:paraId="78750EB0" w14:textId="77777777" w:rsidR="00671888" w:rsidRPr="00731AB1" w:rsidRDefault="00671888" w:rsidP="007F2339">
      <w:pPr>
        <w:numPr>
          <w:ilvl w:val="0"/>
          <w:numId w:val="2"/>
        </w:numPr>
        <w:adjustRightInd w:val="0"/>
        <w:snapToGrid w:val="0"/>
        <w:spacing w:line="480" w:lineRule="auto"/>
        <w:ind w:firstLineChars="100" w:firstLine="28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31AB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Total cholesterol (mg/dL) ≥ 200 mg/dL (5.2 mmol/L).</w:t>
      </w:r>
    </w:p>
    <w:p w14:paraId="3DC15BD7" w14:textId="77777777" w:rsidR="00671888" w:rsidRPr="00731AB1" w:rsidRDefault="00671888" w:rsidP="007F2339">
      <w:pPr>
        <w:numPr>
          <w:ilvl w:val="0"/>
          <w:numId w:val="2"/>
        </w:numPr>
        <w:adjustRightInd w:val="0"/>
        <w:snapToGrid w:val="0"/>
        <w:spacing w:line="480" w:lineRule="auto"/>
        <w:ind w:firstLineChars="100" w:firstLine="28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31AB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Triglycerides (TG) ≥ 150 mg/dL (1.7 mmol/L).</w:t>
      </w:r>
    </w:p>
    <w:p w14:paraId="3DED2225" w14:textId="77777777" w:rsidR="00671888" w:rsidRPr="00731AB1" w:rsidRDefault="00671888" w:rsidP="007F2339">
      <w:pPr>
        <w:numPr>
          <w:ilvl w:val="0"/>
          <w:numId w:val="2"/>
        </w:numPr>
        <w:adjustRightInd w:val="0"/>
        <w:snapToGrid w:val="0"/>
        <w:spacing w:line="480" w:lineRule="auto"/>
        <w:ind w:firstLineChars="100" w:firstLine="28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31AB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Low-density lipoprotein (LDL) cholesterol ≥ 130 mg/dL (3.4 mmol/L).</w:t>
      </w:r>
    </w:p>
    <w:p w14:paraId="4D43B384" w14:textId="77777777" w:rsidR="00671888" w:rsidRPr="00731AB1" w:rsidRDefault="00671888" w:rsidP="007F2339">
      <w:pPr>
        <w:numPr>
          <w:ilvl w:val="0"/>
          <w:numId w:val="2"/>
        </w:numPr>
        <w:adjustRightInd w:val="0"/>
        <w:snapToGrid w:val="0"/>
        <w:spacing w:line="480" w:lineRule="auto"/>
        <w:ind w:firstLineChars="100" w:firstLine="28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31AB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High-density lipoprotein (HDL) cholesterol ≤ 40 mg/dL (1.0 mmol/L).</w:t>
      </w:r>
    </w:p>
    <w:p w14:paraId="394AB322" w14:textId="77777777" w:rsidR="00671888" w:rsidRPr="00731AB1" w:rsidRDefault="00671888" w:rsidP="007F2339">
      <w:pPr>
        <w:numPr>
          <w:ilvl w:val="0"/>
          <w:numId w:val="2"/>
        </w:numPr>
        <w:adjustRightInd w:val="0"/>
        <w:snapToGrid w:val="0"/>
        <w:spacing w:line="480" w:lineRule="auto"/>
        <w:ind w:firstLineChars="100" w:firstLine="28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31AB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Whether the participant was informed by a doctor of high cholesterol levels.</w:t>
      </w:r>
    </w:p>
    <w:p w14:paraId="01C6F393" w14:textId="77777777" w:rsidR="00671888" w:rsidRPr="00731AB1" w:rsidRDefault="00671888" w:rsidP="007F2339">
      <w:pPr>
        <w:numPr>
          <w:ilvl w:val="0"/>
          <w:numId w:val="2"/>
        </w:numPr>
        <w:adjustRightInd w:val="0"/>
        <w:snapToGrid w:val="0"/>
        <w:spacing w:line="480" w:lineRule="auto"/>
        <w:ind w:firstLineChars="100" w:firstLine="28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31AB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Use of cholesterol medication.</w:t>
      </w:r>
    </w:p>
    <w:p w14:paraId="487B082C" w14:textId="69E295A4" w:rsidR="00671888" w:rsidRPr="00731AB1" w:rsidRDefault="007F2339" w:rsidP="007F2339">
      <w:pPr>
        <w:pStyle w:val="ac"/>
        <w:numPr>
          <w:ilvl w:val="0"/>
          <w:numId w:val="1"/>
        </w:numPr>
        <w:adjustRightInd w:val="0"/>
        <w:snapToGrid w:val="0"/>
        <w:spacing w:line="480" w:lineRule="auto"/>
        <w:ind w:firstLineChars="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31AB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="00671888" w:rsidRPr="00731AB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Diabetes diagnosis was based on:</w:t>
      </w:r>
    </w:p>
    <w:p w14:paraId="32F55B8D" w14:textId="77777777" w:rsidR="00671888" w:rsidRPr="00731AB1" w:rsidRDefault="00671888" w:rsidP="007F2339">
      <w:pPr>
        <w:numPr>
          <w:ilvl w:val="0"/>
          <w:numId w:val="3"/>
        </w:numPr>
        <w:adjustRightInd w:val="0"/>
        <w:snapToGrid w:val="0"/>
        <w:spacing w:line="480" w:lineRule="auto"/>
        <w:ind w:firstLineChars="100" w:firstLine="28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31AB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A doctor informing the participant of diabetes.</w:t>
      </w:r>
    </w:p>
    <w:p w14:paraId="09C5F95B" w14:textId="77777777" w:rsidR="00671888" w:rsidRPr="00731AB1" w:rsidRDefault="00671888" w:rsidP="007F2339">
      <w:pPr>
        <w:numPr>
          <w:ilvl w:val="0"/>
          <w:numId w:val="3"/>
        </w:numPr>
        <w:adjustRightInd w:val="0"/>
        <w:snapToGrid w:val="0"/>
        <w:spacing w:line="480" w:lineRule="auto"/>
        <w:ind w:firstLineChars="100" w:firstLine="28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31AB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Glycohemoglobin HbA1c (%) ≥ 6.5%.</w:t>
      </w:r>
    </w:p>
    <w:p w14:paraId="0AFBD654" w14:textId="77777777" w:rsidR="00671888" w:rsidRPr="00731AB1" w:rsidRDefault="00671888" w:rsidP="007F2339">
      <w:pPr>
        <w:numPr>
          <w:ilvl w:val="0"/>
          <w:numId w:val="3"/>
        </w:numPr>
        <w:adjustRightInd w:val="0"/>
        <w:snapToGrid w:val="0"/>
        <w:spacing w:line="480" w:lineRule="auto"/>
        <w:ind w:firstLineChars="100" w:firstLine="28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31AB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Fasting glucose (mmol/L) ≥ 126.</w:t>
      </w:r>
    </w:p>
    <w:p w14:paraId="7A5A05D1" w14:textId="77777777" w:rsidR="00671888" w:rsidRPr="00731AB1" w:rsidRDefault="00671888" w:rsidP="007F2339">
      <w:pPr>
        <w:numPr>
          <w:ilvl w:val="0"/>
          <w:numId w:val="3"/>
        </w:numPr>
        <w:adjustRightInd w:val="0"/>
        <w:snapToGrid w:val="0"/>
        <w:spacing w:line="480" w:lineRule="auto"/>
        <w:ind w:firstLineChars="100" w:firstLine="28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31AB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Two-hour OGTT blood glucose (mmol/L) ≥ 200.</w:t>
      </w:r>
    </w:p>
    <w:p w14:paraId="6A9E10B2" w14:textId="77777777" w:rsidR="00671888" w:rsidRPr="00731AB1" w:rsidRDefault="00671888" w:rsidP="007F2339">
      <w:pPr>
        <w:numPr>
          <w:ilvl w:val="0"/>
          <w:numId w:val="3"/>
        </w:numPr>
        <w:adjustRightInd w:val="0"/>
        <w:snapToGrid w:val="0"/>
        <w:spacing w:line="480" w:lineRule="auto"/>
        <w:ind w:firstLineChars="100" w:firstLine="28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31AB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Use of diabetes medication or insulin.</w:t>
      </w:r>
    </w:p>
    <w:p w14:paraId="4CF35A8C" w14:textId="4849AA87" w:rsidR="00671888" w:rsidRPr="00731AB1" w:rsidRDefault="00671888" w:rsidP="007F2339">
      <w:pPr>
        <w:pStyle w:val="ac"/>
        <w:numPr>
          <w:ilvl w:val="0"/>
          <w:numId w:val="1"/>
        </w:numPr>
        <w:adjustRightInd w:val="0"/>
        <w:snapToGrid w:val="0"/>
        <w:spacing w:line="480" w:lineRule="auto"/>
        <w:ind w:firstLineChars="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731AB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Cardiovascular disease was determined based on a single question from the NHANES Reproductive Health Questionnaire: “Have you ever been told you had (congestive) heart failure, coronary heart disease, angina/angina pectoris, heart attack, or stroke?”</w:t>
      </w:r>
    </w:p>
    <w:p w14:paraId="3C13AA79" w14:textId="38D4E658" w:rsidR="00605543" w:rsidRPr="00731AB1" w:rsidRDefault="007F2339" w:rsidP="007F2339">
      <w:pPr>
        <w:pStyle w:val="ac"/>
        <w:numPr>
          <w:ilvl w:val="0"/>
          <w:numId w:val="1"/>
        </w:numPr>
        <w:spacing w:line="480" w:lineRule="auto"/>
        <w:ind w:firstLineChars="0"/>
        <w:rPr>
          <w:rFonts w:ascii="Times New Roman" w:hAnsi="Times New Roman" w:cs="Times New Roman"/>
          <w:sz w:val="28"/>
          <w:szCs w:val="28"/>
        </w:rPr>
      </w:pPr>
      <w:r w:rsidRPr="00731AB1">
        <w:rPr>
          <w:rFonts w:ascii="Times New Roman" w:hAnsi="Times New Roman" w:cs="Times New Roman"/>
          <w:sz w:val="28"/>
          <w:szCs w:val="28"/>
        </w:rPr>
        <w:lastRenderedPageBreak/>
        <w:t>MET</w:t>
      </w:r>
    </w:p>
    <w:p w14:paraId="78004906" w14:textId="0E94ADCA" w:rsidR="00A20507" w:rsidRPr="00731AB1" w:rsidRDefault="00A20507" w:rsidP="00A20507">
      <w:pPr>
        <w:tabs>
          <w:tab w:val="left" w:pos="720"/>
        </w:tabs>
        <w:spacing w:line="48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731AB1">
        <w:rPr>
          <w:rFonts w:ascii="Times New Roman" w:hAnsi="Times New Roman" w:cs="Times New Roman" w:hint="eastAsia"/>
          <w:sz w:val="28"/>
          <w:szCs w:val="28"/>
        </w:rPr>
        <w:t>MET = Movement Time * Movement Equivalent</w:t>
      </w:r>
      <w:r w:rsidRPr="00731AB1">
        <w:rPr>
          <w:rFonts w:ascii="Times New Roman" w:hAnsi="Times New Roman" w:cs="Times New Roman" w:hint="eastAsia"/>
          <w:sz w:val="28"/>
          <w:szCs w:val="28"/>
        </w:rPr>
        <w:t>（</w:t>
      </w:r>
      <w:r w:rsidRPr="00731AB1">
        <w:rPr>
          <w:rFonts w:ascii="Times New Roman" w:hAnsi="Times New Roman" w:cs="Times New Roman" w:hint="eastAsia"/>
          <w:sz w:val="28"/>
          <w:szCs w:val="28"/>
        </w:rPr>
        <w:t>Met</w:t>
      </w:r>
      <w:r w:rsidRPr="00731AB1">
        <w:rPr>
          <w:rFonts w:ascii="Times New Roman" w:hAnsi="Times New Roman" w:cs="Times New Roman" w:hint="eastAsia"/>
          <w:sz w:val="28"/>
          <w:szCs w:val="28"/>
        </w:rPr>
        <w:t>）</w:t>
      </w:r>
    </w:p>
    <w:p w14:paraId="3DFE62C4" w14:textId="4DEA1DCF" w:rsidR="00A20507" w:rsidRPr="00731AB1" w:rsidRDefault="00A20507" w:rsidP="00A20507">
      <w:pPr>
        <w:tabs>
          <w:tab w:val="left" w:pos="720"/>
        </w:tabs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1AB1">
        <w:rPr>
          <w:rFonts w:ascii="Times New Roman" w:hAnsi="Times New Roman" w:cs="Times New Roman" w:hint="eastAsia"/>
          <w:sz w:val="28"/>
          <w:szCs w:val="28"/>
        </w:rPr>
        <w:t>1. All units of exercise time in this article are converted to weeks.</w:t>
      </w:r>
    </w:p>
    <w:p w14:paraId="3BA4F458" w14:textId="39F14C27" w:rsidR="00A20507" w:rsidRPr="00731AB1" w:rsidRDefault="00A20507" w:rsidP="00A20507">
      <w:pPr>
        <w:tabs>
          <w:tab w:val="left" w:pos="720"/>
        </w:tabs>
        <w:spacing w:line="480" w:lineRule="auto"/>
        <w:ind w:left="720"/>
        <w:rPr>
          <w:rFonts w:ascii="宋体" w:eastAsia="宋体" w:hAnsi="宋体" w:cs="宋体" w:hint="eastAsia"/>
          <w:color w:val="F0F0F0"/>
          <w:kern w:val="0"/>
          <w:sz w:val="28"/>
          <w:szCs w:val="28"/>
          <w:shd w:val="clear" w:color="auto" w:fill="1F1F1F"/>
          <w14:ligatures w14:val="none"/>
        </w:rPr>
      </w:pPr>
      <w:r w:rsidRPr="00731AB1">
        <w:rPr>
          <w:rFonts w:ascii="Times New Roman" w:hAnsi="Times New Roman" w:cs="Times New Roman" w:hint="eastAsia"/>
          <w:sz w:val="28"/>
          <w:szCs w:val="28"/>
        </w:rPr>
        <w:t>2. Five categories of activities are used to calculate MET:</w:t>
      </w:r>
    </w:p>
    <w:p w14:paraId="75399A6B" w14:textId="68FBE36D" w:rsidR="00A20507" w:rsidRPr="00731AB1" w:rsidRDefault="00FB7509" w:rsidP="00A20507">
      <w:pPr>
        <w:pStyle w:val="ac"/>
        <w:numPr>
          <w:ilvl w:val="3"/>
          <w:numId w:val="7"/>
        </w:numPr>
        <w:tabs>
          <w:tab w:val="left" w:pos="720"/>
        </w:tabs>
        <w:spacing w:line="480" w:lineRule="auto"/>
        <w:ind w:firstLineChars="0"/>
        <w:rPr>
          <w:rFonts w:ascii="Times New Roman" w:hAnsi="Times New Roman" w:cs="Times New Roman"/>
          <w:sz w:val="28"/>
          <w:szCs w:val="28"/>
        </w:rPr>
      </w:pPr>
      <w:r w:rsidRPr="00731AB1">
        <w:rPr>
          <w:rFonts w:ascii="Times New Roman" w:hAnsi="Times New Roman" w:cs="Times New Roman"/>
          <w:sz w:val="28"/>
          <w:szCs w:val="28"/>
        </w:rPr>
        <w:t>W</w:t>
      </w:r>
      <w:r w:rsidR="00A20507" w:rsidRPr="00731AB1">
        <w:rPr>
          <w:rFonts w:ascii="Times New Roman" w:hAnsi="Times New Roman" w:cs="Times New Roman"/>
          <w:sz w:val="28"/>
          <w:szCs w:val="28"/>
        </w:rPr>
        <w:t>alk</w:t>
      </w:r>
      <w:r w:rsidRPr="00731AB1">
        <w:rPr>
          <w:rFonts w:ascii="Times New Roman" w:hAnsi="Times New Roman" w:cs="Times New Roman" w:hint="eastAsia"/>
          <w:sz w:val="28"/>
          <w:szCs w:val="28"/>
        </w:rPr>
        <w:t xml:space="preserve"> or b</w:t>
      </w:r>
      <w:r w:rsidR="00A20507" w:rsidRPr="00731AB1">
        <w:rPr>
          <w:rFonts w:ascii="Times New Roman" w:hAnsi="Times New Roman" w:cs="Times New Roman"/>
          <w:sz w:val="28"/>
          <w:szCs w:val="28"/>
        </w:rPr>
        <w:t>icycle</w:t>
      </w:r>
    </w:p>
    <w:p w14:paraId="3DE5F993" w14:textId="205EEF23" w:rsidR="00A20507" w:rsidRPr="00731AB1" w:rsidRDefault="00A20507" w:rsidP="00A20507">
      <w:pPr>
        <w:pStyle w:val="ac"/>
        <w:numPr>
          <w:ilvl w:val="3"/>
          <w:numId w:val="7"/>
        </w:numPr>
        <w:tabs>
          <w:tab w:val="left" w:pos="720"/>
        </w:tabs>
        <w:spacing w:line="480" w:lineRule="auto"/>
        <w:ind w:firstLineChars="0"/>
        <w:rPr>
          <w:rFonts w:ascii="Times New Roman" w:hAnsi="Times New Roman" w:cs="Times New Roman"/>
          <w:sz w:val="28"/>
          <w:szCs w:val="28"/>
        </w:rPr>
      </w:pPr>
      <w:r w:rsidRPr="00731AB1">
        <w:rPr>
          <w:rFonts w:ascii="Times New Roman" w:hAnsi="Times New Roman" w:cs="Times New Roman"/>
          <w:sz w:val="28"/>
          <w:szCs w:val="28"/>
        </w:rPr>
        <w:t>Tasks</w:t>
      </w:r>
      <w:r w:rsidR="00FB7509" w:rsidRPr="00731AB1">
        <w:rPr>
          <w:rFonts w:ascii="Times New Roman" w:hAnsi="Times New Roman" w:cs="Times New Roman" w:hint="eastAsia"/>
          <w:sz w:val="28"/>
          <w:szCs w:val="28"/>
        </w:rPr>
        <w:t xml:space="preserve"> h</w:t>
      </w:r>
      <w:r w:rsidRPr="00731AB1">
        <w:rPr>
          <w:rFonts w:ascii="Times New Roman" w:hAnsi="Times New Roman" w:cs="Times New Roman"/>
          <w:sz w:val="28"/>
          <w:szCs w:val="28"/>
        </w:rPr>
        <w:t>ome</w:t>
      </w:r>
      <w:r w:rsidR="00FB7509" w:rsidRPr="00731AB1">
        <w:rPr>
          <w:rFonts w:ascii="Times New Roman" w:hAnsi="Times New Roman" w:cs="Times New Roman" w:hint="eastAsia"/>
          <w:sz w:val="28"/>
          <w:szCs w:val="28"/>
        </w:rPr>
        <w:t xml:space="preserve"> y</w:t>
      </w:r>
      <w:r w:rsidRPr="00731AB1">
        <w:rPr>
          <w:rFonts w:ascii="Times New Roman" w:hAnsi="Times New Roman" w:cs="Times New Roman"/>
          <w:sz w:val="28"/>
          <w:szCs w:val="28"/>
        </w:rPr>
        <w:t xml:space="preserve">ard </w:t>
      </w:r>
    </w:p>
    <w:p w14:paraId="3AA45C3C" w14:textId="2B79278F" w:rsidR="00A20507" w:rsidRPr="00731AB1" w:rsidRDefault="00A20507" w:rsidP="00A20507">
      <w:pPr>
        <w:pStyle w:val="ac"/>
        <w:numPr>
          <w:ilvl w:val="3"/>
          <w:numId w:val="7"/>
        </w:numPr>
        <w:tabs>
          <w:tab w:val="left" w:pos="720"/>
        </w:tabs>
        <w:spacing w:line="480" w:lineRule="auto"/>
        <w:ind w:firstLineChars="0"/>
        <w:rPr>
          <w:rFonts w:ascii="Times New Roman" w:hAnsi="Times New Roman" w:cs="Times New Roman"/>
          <w:sz w:val="28"/>
          <w:szCs w:val="28"/>
        </w:rPr>
      </w:pPr>
      <w:r w:rsidRPr="00731AB1">
        <w:rPr>
          <w:rFonts w:ascii="Times New Roman" w:hAnsi="Times New Roman" w:cs="Times New Roman"/>
          <w:sz w:val="28"/>
          <w:szCs w:val="28"/>
        </w:rPr>
        <w:t>Muscle</w:t>
      </w:r>
      <w:r w:rsidR="00FB7509" w:rsidRPr="00731AB1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731AB1">
        <w:rPr>
          <w:rFonts w:ascii="Times New Roman" w:hAnsi="Times New Roman" w:cs="Times New Roman"/>
          <w:sz w:val="28"/>
          <w:szCs w:val="28"/>
        </w:rPr>
        <w:t xml:space="preserve">strength </w:t>
      </w:r>
    </w:p>
    <w:p w14:paraId="4E734FD9" w14:textId="76B16F01" w:rsidR="00A20507" w:rsidRPr="00731AB1" w:rsidRDefault="00A20507" w:rsidP="00A20507">
      <w:pPr>
        <w:pStyle w:val="ac"/>
        <w:numPr>
          <w:ilvl w:val="3"/>
          <w:numId w:val="7"/>
        </w:numPr>
        <w:tabs>
          <w:tab w:val="left" w:pos="720"/>
        </w:tabs>
        <w:spacing w:line="480" w:lineRule="auto"/>
        <w:ind w:firstLineChars="0"/>
        <w:rPr>
          <w:rFonts w:ascii="Times New Roman" w:hAnsi="Times New Roman" w:cs="Times New Roman"/>
          <w:sz w:val="28"/>
          <w:szCs w:val="28"/>
        </w:rPr>
      </w:pPr>
      <w:r w:rsidRPr="00731AB1">
        <w:rPr>
          <w:rFonts w:ascii="Times New Roman" w:hAnsi="Times New Roman" w:cs="Times New Roman"/>
          <w:sz w:val="28"/>
          <w:szCs w:val="28"/>
        </w:rPr>
        <w:t>Work</w:t>
      </w:r>
      <w:r w:rsidR="00FB7509" w:rsidRPr="00731AB1">
        <w:rPr>
          <w:rFonts w:ascii="Times New Roman" w:hAnsi="Times New Roman" w:cs="Times New Roman" w:hint="eastAsia"/>
          <w:sz w:val="28"/>
          <w:szCs w:val="28"/>
        </w:rPr>
        <w:t xml:space="preserve"> a</w:t>
      </w:r>
      <w:r w:rsidRPr="00731AB1">
        <w:rPr>
          <w:rFonts w:ascii="Times New Roman" w:hAnsi="Times New Roman" w:cs="Times New Roman"/>
          <w:sz w:val="28"/>
          <w:szCs w:val="28"/>
        </w:rPr>
        <w:t xml:space="preserve">ctivity </w:t>
      </w:r>
    </w:p>
    <w:p w14:paraId="38CB20CF" w14:textId="12B00D45" w:rsidR="00A20507" w:rsidRPr="00731AB1" w:rsidRDefault="00A20507" w:rsidP="00A20507">
      <w:pPr>
        <w:pStyle w:val="ac"/>
        <w:numPr>
          <w:ilvl w:val="3"/>
          <w:numId w:val="7"/>
        </w:numPr>
        <w:tabs>
          <w:tab w:val="left" w:pos="720"/>
        </w:tabs>
        <w:spacing w:line="480" w:lineRule="auto"/>
        <w:ind w:firstLineChars="0"/>
        <w:rPr>
          <w:rFonts w:ascii="Times New Roman" w:hAnsi="Times New Roman" w:cs="Times New Roman"/>
          <w:sz w:val="28"/>
          <w:szCs w:val="28"/>
        </w:rPr>
      </w:pPr>
      <w:r w:rsidRPr="00731AB1">
        <w:rPr>
          <w:rFonts w:ascii="Times New Roman" w:hAnsi="Times New Roman" w:cs="Times New Roman"/>
          <w:sz w:val="28"/>
          <w:szCs w:val="28"/>
        </w:rPr>
        <w:t>Recreational</w:t>
      </w:r>
      <w:r w:rsidR="00FB7509" w:rsidRPr="00731AB1">
        <w:rPr>
          <w:rFonts w:ascii="Times New Roman" w:hAnsi="Times New Roman" w:cs="Times New Roman" w:hint="eastAsia"/>
          <w:sz w:val="28"/>
          <w:szCs w:val="28"/>
        </w:rPr>
        <w:t xml:space="preserve"> a</w:t>
      </w:r>
      <w:r w:rsidRPr="00731AB1">
        <w:rPr>
          <w:rFonts w:ascii="Times New Roman" w:hAnsi="Times New Roman" w:cs="Times New Roman"/>
          <w:sz w:val="28"/>
          <w:szCs w:val="28"/>
        </w:rPr>
        <w:t xml:space="preserve">ctivity </w:t>
      </w:r>
    </w:p>
    <w:p w14:paraId="5EF5FCC8" w14:textId="63B66B08" w:rsidR="00827E23" w:rsidRPr="00731AB1" w:rsidRDefault="00827E23" w:rsidP="00A20507">
      <w:pPr>
        <w:tabs>
          <w:tab w:val="left" w:pos="720"/>
        </w:tabs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</w:p>
    <w:sectPr w:rsidR="00827E23" w:rsidRPr="00731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6A64F" w14:textId="77777777" w:rsidR="00450190" w:rsidRDefault="00450190" w:rsidP="00671888">
      <w:pPr>
        <w:rPr>
          <w:rFonts w:hint="eastAsia"/>
        </w:rPr>
      </w:pPr>
      <w:r>
        <w:separator/>
      </w:r>
    </w:p>
  </w:endnote>
  <w:endnote w:type="continuationSeparator" w:id="0">
    <w:p w14:paraId="3DCFF591" w14:textId="77777777" w:rsidR="00450190" w:rsidRDefault="00450190" w:rsidP="006718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8DC9" w14:textId="77777777" w:rsidR="00450190" w:rsidRDefault="00450190" w:rsidP="00671888">
      <w:pPr>
        <w:rPr>
          <w:rFonts w:hint="eastAsia"/>
        </w:rPr>
      </w:pPr>
      <w:r>
        <w:separator/>
      </w:r>
    </w:p>
  </w:footnote>
  <w:footnote w:type="continuationSeparator" w:id="0">
    <w:p w14:paraId="1F5A1D54" w14:textId="77777777" w:rsidR="00450190" w:rsidRDefault="00450190" w:rsidP="006718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02E"/>
    <w:multiLevelType w:val="hybridMultilevel"/>
    <w:tmpl w:val="6ED21248"/>
    <w:lvl w:ilvl="0" w:tplc="04090019">
      <w:start w:val="1"/>
      <w:numFmt w:val="lowerLetter"/>
      <w:lvlText w:val="%1)"/>
      <w:lvlJc w:val="left"/>
      <w:pPr>
        <w:ind w:left="1160" w:hanging="440"/>
      </w:pPr>
    </w:lvl>
    <w:lvl w:ilvl="1" w:tplc="0409000F">
      <w:start w:val="1"/>
      <w:numFmt w:val="decimal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" w15:restartNumberingAfterBreak="0">
    <w:nsid w:val="12D060F4"/>
    <w:multiLevelType w:val="multilevel"/>
    <w:tmpl w:val="12D060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4D24E25"/>
    <w:multiLevelType w:val="multilevel"/>
    <w:tmpl w:val="51D01B02"/>
    <w:lvl w:ilvl="0">
      <w:start w:val="1"/>
      <w:numFmt w:val="japaneseCounting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1374D21"/>
    <w:multiLevelType w:val="hybridMultilevel"/>
    <w:tmpl w:val="A38A878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93FCB930">
      <w:start w:val="1"/>
      <w:numFmt w:val="decimal"/>
      <w:lvlText w:val="(%4)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E7B64C3"/>
    <w:multiLevelType w:val="multilevel"/>
    <w:tmpl w:val="5E7B64C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5FC023D8"/>
    <w:multiLevelType w:val="hybridMultilevel"/>
    <w:tmpl w:val="7D3622F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97D27E1"/>
    <w:multiLevelType w:val="hybridMultilevel"/>
    <w:tmpl w:val="34867E7E"/>
    <w:lvl w:ilvl="0" w:tplc="93FCB93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76153052">
    <w:abstractNumId w:val="2"/>
  </w:num>
  <w:num w:numId="2" w16cid:durableId="757991331">
    <w:abstractNumId w:val="4"/>
  </w:num>
  <w:num w:numId="3" w16cid:durableId="1698238644">
    <w:abstractNumId w:val="1"/>
  </w:num>
  <w:num w:numId="4" w16cid:durableId="369695415">
    <w:abstractNumId w:val="0"/>
  </w:num>
  <w:num w:numId="5" w16cid:durableId="444934472">
    <w:abstractNumId w:val="5"/>
  </w:num>
  <w:num w:numId="6" w16cid:durableId="878782051">
    <w:abstractNumId w:val="6"/>
  </w:num>
  <w:num w:numId="7" w16cid:durableId="1093628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43"/>
    <w:rsid w:val="00015EBE"/>
    <w:rsid w:val="00104A26"/>
    <w:rsid w:val="00155302"/>
    <w:rsid w:val="00382714"/>
    <w:rsid w:val="00450190"/>
    <w:rsid w:val="004D28F9"/>
    <w:rsid w:val="005D351B"/>
    <w:rsid w:val="00605543"/>
    <w:rsid w:val="006100D1"/>
    <w:rsid w:val="00671888"/>
    <w:rsid w:val="00731AB1"/>
    <w:rsid w:val="007F2339"/>
    <w:rsid w:val="00827E23"/>
    <w:rsid w:val="00931029"/>
    <w:rsid w:val="009D4336"/>
    <w:rsid w:val="00A03C3A"/>
    <w:rsid w:val="00A20507"/>
    <w:rsid w:val="00C00BA2"/>
    <w:rsid w:val="00C8119E"/>
    <w:rsid w:val="00CB6AA0"/>
    <w:rsid w:val="00D24FFE"/>
    <w:rsid w:val="00D54B0F"/>
    <w:rsid w:val="00DB21DE"/>
    <w:rsid w:val="00E32F8C"/>
    <w:rsid w:val="00E647D4"/>
    <w:rsid w:val="00ED232E"/>
    <w:rsid w:val="00EE133E"/>
    <w:rsid w:val="00F14B73"/>
    <w:rsid w:val="00F52647"/>
    <w:rsid w:val="00F762FE"/>
    <w:rsid w:val="00FB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8A9AC"/>
  <w15:chartTrackingRefBased/>
  <w15:docId w15:val="{ECD2BD0E-A85D-4F9C-B3E3-F4043AC2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8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18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1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188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71888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671888"/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CB6AA0"/>
    <w:rPr>
      <w:b/>
      <w:bCs/>
    </w:rPr>
  </w:style>
  <w:style w:type="character" w:customStyle="1" w:styleId="ab">
    <w:name w:val="批注主题 字符"/>
    <w:basedOn w:val="a8"/>
    <w:link w:val="aa"/>
    <w:uiPriority w:val="99"/>
    <w:semiHidden/>
    <w:rsid w:val="00CB6AA0"/>
    <w:rPr>
      <w:b/>
      <w:bCs/>
    </w:rPr>
  </w:style>
  <w:style w:type="paragraph" w:styleId="ac">
    <w:name w:val="List Paragraph"/>
    <w:basedOn w:val="a"/>
    <w:uiPriority w:val="34"/>
    <w:qFormat/>
    <w:rsid w:val="007F2339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A20507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A2050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192</Words>
  <Characters>1020</Characters>
  <Application>Microsoft Office Word</Application>
  <DocSecurity>0</DocSecurity>
  <Lines>29</Lines>
  <Paragraphs>24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</dc:creator>
  <cp:keywords/>
  <dc:description/>
  <cp:lastModifiedBy>P H</cp:lastModifiedBy>
  <cp:revision>11</cp:revision>
  <dcterms:created xsi:type="dcterms:W3CDTF">2024-09-26T02:41:00Z</dcterms:created>
  <dcterms:modified xsi:type="dcterms:W3CDTF">2025-06-11T04:25:00Z</dcterms:modified>
</cp:coreProperties>
</file>