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D494D">
      <w:pPr>
        <w:pStyle w:val="7"/>
        <w:ind w:firstLine="0" w:firstLineChars="0"/>
        <w:jc w:val="left"/>
        <w:rPr>
          <w:rFonts w:hint="default" w:ascii="Times New Roman Bold" w:hAnsi="Times New Roman Bold" w:eastAsia="宋体" w:cs="Times New Roman Bold"/>
          <w:b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 Bold" w:hAnsi="Times New Roman Bold" w:cs="Times New Roman Bold"/>
          <w:b/>
          <w:bCs w:val="0"/>
          <w:sz w:val="24"/>
          <w:szCs w:val="24"/>
        </w:rPr>
        <w:t xml:space="preserve">Table </w:t>
      </w:r>
      <w:r>
        <w:rPr>
          <w:rFonts w:hint="default" w:ascii="Times New Roman Bold" w:hAnsi="Times New Roman Bold" w:cs="Times New Roman Bold"/>
          <w:b/>
          <w:bCs w:val="0"/>
          <w:sz w:val="24"/>
          <w:szCs w:val="24"/>
          <w:lang w:val="en-US" w:eastAsia="zh-CN"/>
        </w:rPr>
        <w:t>S</w:t>
      </w:r>
      <w:r>
        <w:rPr>
          <w:rFonts w:hint="default" w:ascii="Times New Roman Bold" w:hAnsi="Times New Roman Bold" w:cs="Times New Roman Bold"/>
          <w:b/>
          <w:bCs w:val="0"/>
          <w:sz w:val="24"/>
          <w:szCs w:val="24"/>
        </w:rPr>
        <w:t>1. Composition and nutrient levels of the basal diet</w:t>
      </w:r>
      <w:r>
        <w:rPr>
          <w:rFonts w:hint="default" w:ascii="Times New Roman Bold" w:hAnsi="Times New Roman Bold" w:cs="Times New Roman Bold"/>
          <w:b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 Bold" w:hAnsi="Times New Roman Bold" w:eastAsia="宋体" w:cs="Times New Roman Bold"/>
          <w:b/>
          <w:bCs w:val="0"/>
          <w:sz w:val="24"/>
          <w:szCs w:val="24"/>
        </w:rPr>
        <w:t>(% dry matter)</w:t>
      </w:r>
      <w:r>
        <w:rPr>
          <w:rFonts w:hint="default" w:ascii="Times New Roman Bold" w:hAnsi="Times New Roman Bold" w:cs="Times New Roman Bold"/>
          <w:b/>
          <w:bCs w:val="0"/>
          <w:sz w:val="24"/>
          <w:szCs w:val="24"/>
          <w:lang w:val="en-US" w:eastAsia="zh-CN"/>
        </w:rPr>
        <w:t>.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8"/>
        <w:gridCol w:w="1973"/>
        <w:gridCol w:w="1575"/>
      </w:tblGrid>
      <w:tr w14:paraId="4D6B6AF7">
        <w:trPr>
          <w:trHeight w:val="302" w:hRule="atLeast"/>
        </w:trPr>
        <w:tc>
          <w:tcPr>
            <w:tcW w:w="474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</w:tcBorders>
            <w:shd w:val="clear" w:color="auto" w:fill="FFFFFF"/>
            <w:vAlign w:val="bottom"/>
          </w:tcPr>
          <w:p w14:paraId="585B0FB3">
            <w:pPr>
              <w:widowControl/>
              <w:spacing w:line="240" w:lineRule="auto"/>
              <w:jc w:val="both"/>
              <w:rPr>
                <w:rFonts w:hint="default" w:ascii="Times New Roman Regular" w:hAnsi="Times New Roman Regular" w:eastAsia="黑体" w:cs="Times New Roman Regular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kern w:val="0"/>
                <w:sz w:val="22"/>
                <w:szCs w:val="22"/>
              </w:rPr>
              <w:t>I</w:t>
            </w:r>
            <w:r>
              <w:rPr>
                <w:rFonts w:ascii="Times New Roman" w:hAnsi="Times New Roman" w:eastAsia="等线" w:cs="Times New Roman"/>
                <w:b w:val="0"/>
                <w:color w:val="000000"/>
                <w:kern w:val="0"/>
                <w:sz w:val="22"/>
                <w:szCs w:val="22"/>
              </w:rPr>
              <w:t>tem</w:t>
            </w:r>
          </w:p>
        </w:tc>
        <w:tc>
          <w:tcPr>
            <w:tcW w:w="197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 w14:paraId="2F15AA0F">
            <w:pPr>
              <w:spacing w:line="240" w:lineRule="auto"/>
              <w:jc w:val="both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sz w:val="22"/>
                <w:szCs w:val="22"/>
              </w:rPr>
              <w:t>1-21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2"/>
                <w:szCs w:val="22"/>
              </w:rPr>
              <w:t>d</w:t>
            </w:r>
          </w:p>
        </w:tc>
        <w:tc>
          <w:tcPr>
            <w:tcW w:w="157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 w14:paraId="23782974">
            <w:pPr>
              <w:spacing w:line="240" w:lineRule="auto"/>
              <w:jc w:val="both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sz w:val="22"/>
                <w:szCs w:val="22"/>
              </w:rPr>
              <w:t>22-42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2"/>
                <w:szCs w:val="22"/>
              </w:rPr>
              <w:t>d</w:t>
            </w:r>
          </w:p>
        </w:tc>
      </w:tr>
      <w:tr w14:paraId="641D570C">
        <w:tc>
          <w:tcPr>
            <w:tcW w:w="4748" w:type="dxa"/>
            <w:tcBorders>
              <w:top w:val="single" w:color="auto" w:sz="12" w:space="0"/>
            </w:tcBorders>
            <w:vAlign w:val="bottom"/>
          </w:tcPr>
          <w:p w14:paraId="357D8385">
            <w:pPr>
              <w:widowControl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Ingredients</w:t>
            </w:r>
          </w:p>
        </w:tc>
        <w:tc>
          <w:tcPr>
            <w:tcW w:w="1973" w:type="dxa"/>
            <w:tcBorders>
              <w:top w:val="single" w:color="auto" w:sz="12" w:space="0"/>
            </w:tcBorders>
            <w:vAlign w:val="center"/>
          </w:tcPr>
          <w:p w14:paraId="5F0213D2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12" w:space="0"/>
            </w:tcBorders>
            <w:vAlign w:val="center"/>
          </w:tcPr>
          <w:p w14:paraId="0F231BB5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77A5531">
        <w:tc>
          <w:tcPr>
            <w:tcW w:w="4748" w:type="dxa"/>
            <w:vAlign w:val="bottom"/>
          </w:tcPr>
          <w:p w14:paraId="56A357E5">
            <w:pPr>
              <w:widowControl/>
              <w:ind w:firstLine="210" w:firstLineChars="100"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 xml:space="preserve">Corn (CP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  <w:t xml:space="preserve">7.9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%)</w:t>
            </w:r>
          </w:p>
        </w:tc>
        <w:tc>
          <w:tcPr>
            <w:tcW w:w="1973" w:type="dxa"/>
            <w:vAlign w:val="center"/>
          </w:tcPr>
          <w:p w14:paraId="77E1406D">
            <w:pPr>
              <w:widowControl/>
              <w:jc w:val="left"/>
              <w:rPr>
                <w:rFonts w:hint="default" w:ascii="Times New Roman Regular" w:hAnsi="Times New Roman Regular" w:eastAsia="等线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58.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575" w:type="dxa"/>
            <w:vAlign w:val="center"/>
          </w:tcPr>
          <w:p w14:paraId="50522B12">
            <w:pPr>
              <w:widowControl/>
              <w:jc w:val="left"/>
              <w:rPr>
                <w:rFonts w:hint="default" w:ascii="Times New Roman Regular" w:hAnsi="Times New Roman Regular" w:eastAsia="等线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  <w:t>09</w:t>
            </w:r>
          </w:p>
        </w:tc>
      </w:tr>
      <w:tr w14:paraId="39A1B8E6">
        <w:trPr>
          <w:trHeight w:val="302" w:hRule="atLeast"/>
        </w:trPr>
        <w:tc>
          <w:tcPr>
            <w:tcW w:w="4748" w:type="dxa"/>
            <w:vAlign w:val="bottom"/>
          </w:tcPr>
          <w:p w14:paraId="0F557278">
            <w:pPr>
              <w:widowControl/>
              <w:ind w:firstLine="210" w:firstLineChars="100"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Soybean meal (CP 44.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  <w:t xml:space="preserve">3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%)</w:t>
            </w:r>
          </w:p>
        </w:tc>
        <w:tc>
          <w:tcPr>
            <w:tcW w:w="1973" w:type="dxa"/>
            <w:vAlign w:val="center"/>
          </w:tcPr>
          <w:p w14:paraId="7A9BFD5E">
            <w:pPr>
              <w:widowControl/>
              <w:jc w:val="left"/>
              <w:rPr>
                <w:rFonts w:hint="default" w:ascii="Times New Roman Regular" w:hAnsi="Times New Roman Regular" w:eastAsia="等线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33.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575" w:type="dxa"/>
            <w:vAlign w:val="center"/>
          </w:tcPr>
          <w:p w14:paraId="4D9D11E5">
            <w:pPr>
              <w:widowControl/>
              <w:jc w:val="left"/>
              <w:rPr>
                <w:rFonts w:hint="default" w:ascii="Times New Roman Regular" w:hAnsi="Times New Roman Regular" w:eastAsia="等线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  <w:t>62</w:t>
            </w:r>
          </w:p>
        </w:tc>
      </w:tr>
      <w:tr w14:paraId="7EA37168">
        <w:tc>
          <w:tcPr>
            <w:tcW w:w="4748" w:type="dxa"/>
            <w:vAlign w:val="bottom"/>
          </w:tcPr>
          <w:p w14:paraId="63849CD9">
            <w:pPr>
              <w:widowControl/>
              <w:ind w:firstLine="210" w:firstLineChars="100"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Fish meal (CP 62.5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%)</w:t>
            </w:r>
          </w:p>
        </w:tc>
        <w:tc>
          <w:tcPr>
            <w:tcW w:w="1973" w:type="dxa"/>
            <w:vAlign w:val="center"/>
          </w:tcPr>
          <w:p w14:paraId="2B1F33F3">
            <w:pPr>
              <w:widowControl/>
              <w:jc w:val="left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2.00</w:t>
            </w:r>
          </w:p>
        </w:tc>
        <w:tc>
          <w:tcPr>
            <w:tcW w:w="1575" w:type="dxa"/>
            <w:vAlign w:val="center"/>
          </w:tcPr>
          <w:p w14:paraId="25350C49">
            <w:pPr>
              <w:widowControl/>
              <w:jc w:val="left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.00</w:t>
            </w:r>
          </w:p>
        </w:tc>
      </w:tr>
      <w:tr w14:paraId="6C079F71">
        <w:tc>
          <w:tcPr>
            <w:tcW w:w="4748" w:type="dxa"/>
            <w:vAlign w:val="bottom"/>
          </w:tcPr>
          <w:p w14:paraId="21CA0737">
            <w:pPr>
              <w:widowControl/>
              <w:ind w:firstLine="210" w:firstLineChars="100"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Soybean oil</w:t>
            </w:r>
          </w:p>
        </w:tc>
        <w:tc>
          <w:tcPr>
            <w:tcW w:w="1973" w:type="dxa"/>
            <w:vAlign w:val="center"/>
          </w:tcPr>
          <w:p w14:paraId="4F21C7B0">
            <w:pPr>
              <w:widowControl/>
              <w:jc w:val="left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2.50</w:t>
            </w:r>
          </w:p>
        </w:tc>
        <w:tc>
          <w:tcPr>
            <w:tcW w:w="1575" w:type="dxa"/>
            <w:vAlign w:val="center"/>
          </w:tcPr>
          <w:p w14:paraId="7FB1B5D3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2.50</w:t>
            </w:r>
          </w:p>
        </w:tc>
      </w:tr>
      <w:tr w14:paraId="73FA5916">
        <w:tc>
          <w:tcPr>
            <w:tcW w:w="4748" w:type="dxa"/>
            <w:vAlign w:val="bottom"/>
          </w:tcPr>
          <w:p w14:paraId="0A7A6D53">
            <w:pPr>
              <w:widowControl/>
              <w:ind w:firstLine="210" w:firstLineChars="100"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CaCO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973" w:type="dxa"/>
            <w:vAlign w:val="center"/>
          </w:tcPr>
          <w:p w14:paraId="15F65B30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1.30</w:t>
            </w:r>
          </w:p>
        </w:tc>
        <w:tc>
          <w:tcPr>
            <w:tcW w:w="1575" w:type="dxa"/>
            <w:vAlign w:val="center"/>
          </w:tcPr>
          <w:p w14:paraId="19836856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1.20</w:t>
            </w:r>
          </w:p>
        </w:tc>
      </w:tr>
      <w:tr w14:paraId="43FC6F78">
        <w:tc>
          <w:tcPr>
            <w:tcW w:w="4748" w:type="dxa"/>
            <w:vAlign w:val="bottom"/>
          </w:tcPr>
          <w:p w14:paraId="1D898C99">
            <w:pPr>
              <w:widowControl/>
              <w:ind w:firstLine="210" w:firstLineChars="100"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CaHPO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1973" w:type="dxa"/>
            <w:vAlign w:val="center"/>
          </w:tcPr>
          <w:p w14:paraId="16C92FEC">
            <w:pPr>
              <w:widowControl/>
              <w:jc w:val="left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1.65</w:t>
            </w:r>
          </w:p>
        </w:tc>
        <w:tc>
          <w:tcPr>
            <w:tcW w:w="1575" w:type="dxa"/>
            <w:vAlign w:val="center"/>
          </w:tcPr>
          <w:p w14:paraId="37443E56">
            <w:pPr>
              <w:widowControl/>
              <w:jc w:val="left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1.70</w:t>
            </w:r>
          </w:p>
        </w:tc>
      </w:tr>
      <w:tr w14:paraId="521E4802">
        <w:tc>
          <w:tcPr>
            <w:tcW w:w="4748" w:type="dxa"/>
            <w:vAlign w:val="bottom"/>
          </w:tcPr>
          <w:p w14:paraId="01C07200">
            <w:pPr>
              <w:widowControl/>
              <w:ind w:firstLine="210" w:firstLineChars="100"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NaCl</w:t>
            </w:r>
          </w:p>
        </w:tc>
        <w:tc>
          <w:tcPr>
            <w:tcW w:w="1973" w:type="dxa"/>
            <w:vAlign w:val="center"/>
          </w:tcPr>
          <w:p w14:paraId="7D0100BA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0.40</w:t>
            </w:r>
          </w:p>
        </w:tc>
        <w:tc>
          <w:tcPr>
            <w:tcW w:w="1575" w:type="dxa"/>
            <w:vAlign w:val="center"/>
          </w:tcPr>
          <w:p w14:paraId="29CA20D8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0.30</w:t>
            </w:r>
          </w:p>
        </w:tc>
      </w:tr>
      <w:tr w14:paraId="43C3801C">
        <w:tc>
          <w:tcPr>
            <w:tcW w:w="4748" w:type="dxa"/>
            <w:vAlign w:val="bottom"/>
          </w:tcPr>
          <w:p w14:paraId="0D555212">
            <w:pPr>
              <w:widowControl/>
              <w:ind w:firstLine="210" w:firstLineChars="100"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Lys-HCl</w:t>
            </w:r>
          </w:p>
        </w:tc>
        <w:tc>
          <w:tcPr>
            <w:tcW w:w="1973" w:type="dxa"/>
            <w:vAlign w:val="center"/>
          </w:tcPr>
          <w:p w14:paraId="23FBA705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1575" w:type="dxa"/>
            <w:vAlign w:val="center"/>
          </w:tcPr>
          <w:p w14:paraId="2202A0F5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</w:t>
            </w:r>
          </w:p>
        </w:tc>
      </w:tr>
      <w:tr w14:paraId="4CE5EFEF">
        <w:tc>
          <w:tcPr>
            <w:tcW w:w="4748" w:type="dxa"/>
            <w:vAlign w:val="bottom"/>
          </w:tcPr>
          <w:p w14:paraId="445D8314">
            <w:pPr>
              <w:widowControl/>
              <w:ind w:firstLine="210" w:firstLineChars="100"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DL-Met</w:t>
            </w:r>
          </w:p>
        </w:tc>
        <w:tc>
          <w:tcPr>
            <w:tcW w:w="1973" w:type="dxa"/>
            <w:vAlign w:val="center"/>
          </w:tcPr>
          <w:p w14:paraId="40D46B94">
            <w:pPr>
              <w:widowControl/>
              <w:jc w:val="left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0.26</w:t>
            </w:r>
          </w:p>
        </w:tc>
        <w:tc>
          <w:tcPr>
            <w:tcW w:w="1575" w:type="dxa"/>
            <w:vAlign w:val="center"/>
          </w:tcPr>
          <w:p w14:paraId="4A4E55D4">
            <w:pPr>
              <w:widowControl/>
              <w:jc w:val="left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0.17</w:t>
            </w:r>
          </w:p>
        </w:tc>
      </w:tr>
      <w:tr w14:paraId="6FAD7672">
        <w:tc>
          <w:tcPr>
            <w:tcW w:w="4748" w:type="dxa"/>
            <w:vAlign w:val="bottom"/>
          </w:tcPr>
          <w:p w14:paraId="20852776">
            <w:pPr>
              <w:widowControl/>
              <w:ind w:firstLine="210" w:firstLineChars="100"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L-Thr</w:t>
            </w:r>
          </w:p>
        </w:tc>
        <w:tc>
          <w:tcPr>
            <w:tcW w:w="1973" w:type="dxa"/>
            <w:vAlign w:val="center"/>
          </w:tcPr>
          <w:p w14:paraId="2526FA29">
            <w:pPr>
              <w:widowControl/>
              <w:jc w:val="left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1575" w:type="dxa"/>
            <w:vAlign w:val="center"/>
          </w:tcPr>
          <w:p w14:paraId="72790F2A">
            <w:pPr>
              <w:widowControl/>
              <w:jc w:val="left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0.01</w:t>
            </w:r>
          </w:p>
        </w:tc>
      </w:tr>
      <w:tr w14:paraId="64295762">
        <w:tc>
          <w:tcPr>
            <w:tcW w:w="4748" w:type="dxa"/>
            <w:vAlign w:val="bottom"/>
          </w:tcPr>
          <w:p w14:paraId="373C8071">
            <w:pPr>
              <w:widowControl/>
              <w:ind w:firstLine="210" w:firstLineChars="100"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Choline chloride</w:t>
            </w:r>
          </w:p>
        </w:tc>
        <w:tc>
          <w:tcPr>
            <w:tcW w:w="1973" w:type="dxa"/>
            <w:vAlign w:val="center"/>
          </w:tcPr>
          <w:p w14:paraId="2247A3EA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1575" w:type="dxa"/>
            <w:vAlign w:val="center"/>
          </w:tcPr>
          <w:p w14:paraId="3F1FFA6C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0.10</w:t>
            </w:r>
          </w:p>
        </w:tc>
      </w:tr>
      <w:tr w14:paraId="5AF578FF">
        <w:tc>
          <w:tcPr>
            <w:tcW w:w="4748" w:type="dxa"/>
            <w:vAlign w:val="bottom"/>
          </w:tcPr>
          <w:p w14:paraId="04D6FB46">
            <w:pPr>
              <w:widowControl/>
              <w:ind w:firstLine="210" w:firstLineChars="100"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 xml:space="preserve">Premix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1973" w:type="dxa"/>
            <w:vAlign w:val="center"/>
          </w:tcPr>
          <w:p w14:paraId="53E79284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0.20</w:t>
            </w:r>
          </w:p>
        </w:tc>
        <w:tc>
          <w:tcPr>
            <w:tcW w:w="1575" w:type="dxa"/>
            <w:vAlign w:val="center"/>
          </w:tcPr>
          <w:p w14:paraId="6D5BB91B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.00</w:t>
            </w:r>
          </w:p>
        </w:tc>
      </w:tr>
      <w:tr w14:paraId="7FFD902A">
        <w:tc>
          <w:tcPr>
            <w:tcW w:w="4748" w:type="dxa"/>
            <w:vAlign w:val="bottom"/>
          </w:tcPr>
          <w:p w14:paraId="42A679B6">
            <w:pPr>
              <w:widowControl/>
              <w:ind w:firstLine="210" w:firstLineChars="100"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 xml:space="preserve">Premix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973" w:type="dxa"/>
            <w:vAlign w:val="center"/>
          </w:tcPr>
          <w:p w14:paraId="57839DE4">
            <w:pPr>
              <w:widowControl/>
              <w:jc w:val="left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575" w:type="dxa"/>
            <w:vAlign w:val="center"/>
          </w:tcPr>
          <w:p w14:paraId="31151440">
            <w:pPr>
              <w:widowControl/>
              <w:jc w:val="left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0.20</w:t>
            </w:r>
          </w:p>
        </w:tc>
      </w:tr>
      <w:tr w14:paraId="4C68EE5B">
        <w:tc>
          <w:tcPr>
            <w:tcW w:w="4748" w:type="dxa"/>
            <w:vAlign w:val="bottom"/>
          </w:tcPr>
          <w:p w14:paraId="08465E1F">
            <w:pPr>
              <w:widowControl/>
              <w:ind w:firstLine="210" w:firstLineChars="100"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Total</w:t>
            </w:r>
          </w:p>
        </w:tc>
        <w:tc>
          <w:tcPr>
            <w:tcW w:w="1973" w:type="dxa"/>
            <w:vAlign w:val="center"/>
          </w:tcPr>
          <w:p w14:paraId="1C1A3FCA">
            <w:pPr>
              <w:widowControl/>
              <w:jc w:val="left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1575" w:type="dxa"/>
            <w:vAlign w:val="center"/>
          </w:tcPr>
          <w:p w14:paraId="31D1219A">
            <w:pPr>
              <w:widowControl/>
              <w:jc w:val="left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100.00</w:t>
            </w:r>
          </w:p>
        </w:tc>
      </w:tr>
      <w:tr w14:paraId="2CB18535">
        <w:tc>
          <w:tcPr>
            <w:tcW w:w="8296" w:type="dxa"/>
            <w:gridSpan w:val="3"/>
            <w:vAlign w:val="bottom"/>
          </w:tcPr>
          <w:p w14:paraId="6014C65B">
            <w:pPr>
              <w:widowControl/>
              <w:jc w:val="left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 xml:space="preserve">Nutrient composition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vertAlign w:val="superscript"/>
              </w:rPr>
              <w:t>3</w:t>
            </w:r>
          </w:p>
        </w:tc>
      </w:tr>
      <w:tr w14:paraId="4CCD4EC3">
        <w:tc>
          <w:tcPr>
            <w:tcW w:w="4748" w:type="dxa"/>
            <w:vAlign w:val="bottom"/>
          </w:tcPr>
          <w:p w14:paraId="1A7503BD">
            <w:pPr>
              <w:widowControl/>
              <w:ind w:firstLine="210" w:firstLineChars="100"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Metabolic energy, MJ/kg</w:t>
            </w:r>
          </w:p>
        </w:tc>
        <w:tc>
          <w:tcPr>
            <w:tcW w:w="1973" w:type="dxa"/>
            <w:vAlign w:val="center"/>
          </w:tcPr>
          <w:p w14:paraId="6526EA17">
            <w:pPr>
              <w:widowControl/>
              <w:jc w:val="left"/>
              <w:rPr>
                <w:rFonts w:hint="default" w:ascii="Times New Roman Regular" w:hAnsi="Times New Roman Regular" w:eastAsia="等线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  <w:t>47</w:t>
            </w:r>
          </w:p>
        </w:tc>
        <w:tc>
          <w:tcPr>
            <w:tcW w:w="1575" w:type="dxa"/>
            <w:vAlign w:val="center"/>
          </w:tcPr>
          <w:p w14:paraId="340D76B2">
            <w:pPr>
              <w:widowControl/>
              <w:jc w:val="left"/>
              <w:rPr>
                <w:rFonts w:hint="default" w:ascii="Times New Roman Regular" w:hAnsi="Times New Roman Regular" w:eastAsia="等线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  <w:t>53</w:t>
            </w:r>
          </w:p>
        </w:tc>
      </w:tr>
      <w:tr w14:paraId="002F0430">
        <w:tc>
          <w:tcPr>
            <w:tcW w:w="4748" w:type="dxa"/>
            <w:vAlign w:val="bottom"/>
          </w:tcPr>
          <w:p w14:paraId="7FF3E146">
            <w:pPr>
              <w:widowControl/>
              <w:ind w:firstLine="210" w:firstLineChars="100"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Crude protein</w:t>
            </w:r>
          </w:p>
        </w:tc>
        <w:tc>
          <w:tcPr>
            <w:tcW w:w="1973" w:type="dxa"/>
            <w:vAlign w:val="center"/>
          </w:tcPr>
          <w:p w14:paraId="469BCF76">
            <w:pPr>
              <w:widowControl/>
              <w:jc w:val="left"/>
              <w:rPr>
                <w:rFonts w:hint="default" w:ascii="Times New Roman Regular" w:hAnsi="Times New Roman Regular" w:eastAsia="等线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  <w:t>92</w:t>
            </w:r>
          </w:p>
        </w:tc>
        <w:tc>
          <w:tcPr>
            <w:tcW w:w="1575" w:type="dxa"/>
            <w:vAlign w:val="center"/>
          </w:tcPr>
          <w:p w14:paraId="5B98B9A4">
            <w:pPr>
              <w:widowControl/>
              <w:jc w:val="left"/>
              <w:rPr>
                <w:rFonts w:hint="default" w:ascii="Times New Roman Regular" w:hAnsi="Times New Roman Regular" w:eastAsia="等线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19.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  <w:t>27</w:t>
            </w:r>
          </w:p>
        </w:tc>
      </w:tr>
      <w:tr w14:paraId="38BFD77C">
        <w:tc>
          <w:tcPr>
            <w:tcW w:w="4748" w:type="dxa"/>
            <w:vAlign w:val="bottom"/>
          </w:tcPr>
          <w:p w14:paraId="691B4340">
            <w:pPr>
              <w:widowControl/>
              <w:ind w:firstLine="210" w:firstLineChars="100"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Total Ca</w:t>
            </w:r>
          </w:p>
        </w:tc>
        <w:tc>
          <w:tcPr>
            <w:tcW w:w="1973" w:type="dxa"/>
            <w:vAlign w:val="center"/>
          </w:tcPr>
          <w:p w14:paraId="71DC91DE">
            <w:pPr>
              <w:widowControl/>
              <w:jc w:val="left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1.01</w:t>
            </w:r>
          </w:p>
        </w:tc>
        <w:tc>
          <w:tcPr>
            <w:tcW w:w="1575" w:type="dxa"/>
            <w:vAlign w:val="center"/>
          </w:tcPr>
          <w:p w14:paraId="20C225F6">
            <w:pPr>
              <w:widowControl/>
              <w:jc w:val="left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0.91</w:t>
            </w:r>
          </w:p>
        </w:tc>
      </w:tr>
      <w:tr w14:paraId="63D19D54">
        <w:tc>
          <w:tcPr>
            <w:tcW w:w="4748" w:type="dxa"/>
            <w:shd w:val="clear" w:color="auto" w:fill="auto"/>
            <w:vAlign w:val="bottom"/>
          </w:tcPr>
          <w:p w14:paraId="600526C0">
            <w:pPr>
              <w:widowControl/>
              <w:ind w:firstLine="210" w:firstLineChars="100"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Total P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F78094C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7133349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0.67</w:t>
            </w:r>
          </w:p>
        </w:tc>
      </w:tr>
      <w:tr w14:paraId="361D20DE">
        <w:tc>
          <w:tcPr>
            <w:tcW w:w="4748" w:type="dxa"/>
            <w:shd w:val="clear" w:color="auto" w:fill="auto"/>
            <w:vAlign w:val="bottom"/>
          </w:tcPr>
          <w:p w14:paraId="12AC1767">
            <w:pPr>
              <w:widowControl/>
              <w:ind w:firstLine="210" w:firstLineChars="100"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Available P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34CBFAF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69F4357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0.40</w:t>
            </w:r>
          </w:p>
        </w:tc>
      </w:tr>
      <w:tr w14:paraId="084BF266">
        <w:tc>
          <w:tcPr>
            <w:tcW w:w="4748" w:type="dxa"/>
            <w:vAlign w:val="bottom"/>
          </w:tcPr>
          <w:p w14:paraId="2241DB3F">
            <w:pPr>
              <w:widowControl/>
              <w:ind w:firstLine="210" w:firstLineChars="100"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Lys</w:t>
            </w:r>
          </w:p>
        </w:tc>
        <w:tc>
          <w:tcPr>
            <w:tcW w:w="1973" w:type="dxa"/>
            <w:vAlign w:val="center"/>
          </w:tcPr>
          <w:p w14:paraId="1397CE52">
            <w:pPr>
              <w:widowControl/>
              <w:jc w:val="left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1.19</w:t>
            </w:r>
          </w:p>
        </w:tc>
        <w:tc>
          <w:tcPr>
            <w:tcW w:w="1575" w:type="dxa"/>
            <w:vAlign w:val="center"/>
          </w:tcPr>
          <w:p w14:paraId="418B5630">
            <w:pPr>
              <w:widowControl/>
              <w:jc w:val="left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1.00</w:t>
            </w:r>
          </w:p>
        </w:tc>
      </w:tr>
      <w:tr w14:paraId="1ADB47E0">
        <w:tc>
          <w:tcPr>
            <w:tcW w:w="4748" w:type="dxa"/>
            <w:vAlign w:val="bottom"/>
          </w:tcPr>
          <w:p w14:paraId="1A8CF64E">
            <w:pPr>
              <w:widowControl/>
              <w:ind w:firstLine="210" w:firstLineChars="100"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Met</w:t>
            </w:r>
          </w:p>
        </w:tc>
        <w:tc>
          <w:tcPr>
            <w:tcW w:w="1973" w:type="dxa"/>
            <w:vAlign w:val="center"/>
          </w:tcPr>
          <w:p w14:paraId="5D25EC07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0.58</w:t>
            </w:r>
          </w:p>
        </w:tc>
        <w:tc>
          <w:tcPr>
            <w:tcW w:w="1575" w:type="dxa"/>
            <w:vAlign w:val="center"/>
          </w:tcPr>
          <w:p w14:paraId="66BB702C">
            <w:pPr>
              <w:widowControl/>
              <w:jc w:val="left"/>
              <w:rPr>
                <w:rFonts w:hint="eastAsia" w:ascii="Times New Roman Regular" w:hAnsi="Times New Roman Regular" w:eastAsia="宋体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0.46</w:t>
            </w:r>
          </w:p>
        </w:tc>
      </w:tr>
      <w:tr w14:paraId="59A829A4">
        <w:tc>
          <w:tcPr>
            <w:tcW w:w="4748" w:type="dxa"/>
            <w:vAlign w:val="bottom"/>
          </w:tcPr>
          <w:p w14:paraId="1C015017">
            <w:pPr>
              <w:widowControl/>
              <w:ind w:firstLine="210" w:firstLineChars="100"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Met + Cys</w:t>
            </w:r>
          </w:p>
        </w:tc>
        <w:tc>
          <w:tcPr>
            <w:tcW w:w="1973" w:type="dxa"/>
            <w:vAlign w:val="center"/>
          </w:tcPr>
          <w:p w14:paraId="4C798FCE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0.91</w:t>
            </w:r>
          </w:p>
        </w:tc>
        <w:tc>
          <w:tcPr>
            <w:tcW w:w="1575" w:type="dxa"/>
            <w:vAlign w:val="center"/>
          </w:tcPr>
          <w:p w14:paraId="36C3FF86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0.77</w:t>
            </w:r>
          </w:p>
        </w:tc>
      </w:tr>
      <w:tr w14:paraId="6434F8D0">
        <w:tc>
          <w:tcPr>
            <w:tcW w:w="4748" w:type="dxa"/>
            <w:vAlign w:val="bottom"/>
          </w:tcPr>
          <w:p w14:paraId="3A4CE1FC">
            <w:pPr>
              <w:widowControl/>
              <w:ind w:firstLine="210" w:firstLineChars="100"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Thr</w:t>
            </w:r>
          </w:p>
        </w:tc>
        <w:tc>
          <w:tcPr>
            <w:tcW w:w="1973" w:type="dxa"/>
            <w:vAlign w:val="center"/>
          </w:tcPr>
          <w:p w14:paraId="55029995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0.81</w:t>
            </w:r>
          </w:p>
        </w:tc>
        <w:tc>
          <w:tcPr>
            <w:tcW w:w="1575" w:type="dxa"/>
            <w:vAlign w:val="center"/>
          </w:tcPr>
          <w:p w14:paraId="4638131D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0.72</w:t>
            </w:r>
          </w:p>
        </w:tc>
      </w:tr>
      <w:tr w14:paraId="7BCF1289">
        <w:tc>
          <w:tcPr>
            <w:tcW w:w="4748" w:type="dxa"/>
            <w:vAlign w:val="bottom"/>
          </w:tcPr>
          <w:p w14:paraId="4D375124">
            <w:pPr>
              <w:widowControl/>
              <w:ind w:firstLine="210" w:firstLineChars="100"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Val</w:t>
            </w:r>
          </w:p>
        </w:tc>
        <w:tc>
          <w:tcPr>
            <w:tcW w:w="1973" w:type="dxa"/>
            <w:vAlign w:val="center"/>
          </w:tcPr>
          <w:p w14:paraId="551C7F70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0.95</w:t>
            </w:r>
          </w:p>
        </w:tc>
        <w:tc>
          <w:tcPr>
            <w:tcW w:w="1575" w:type="dxa"/>
            <w:vAlign w:val="center"/>
          </w:tcPr>
          <w:p w14:paraId="1F8F78D4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0.87</w:t>
            </w:r>
          </w:p>
        </w:tc>
      </w:tr>
      <w:tr w14:paraId="1A64FE2F">
        <w:tc>
          <w:tcPr>
            <w:tcW w:w="4748" w:type="dxa"/>
            <w:tcBorders>
              <w:bottom w:val="single" w:color="auto" w:sz="12" w:space="0"/>
            </w:tcBorders>
            <w:vAlign w:val="bottom"/>
          </w:tcPr>
          <w:p w14:paraId="6D1149A8">
            <w:pPr>
              <w:widowControl/>
              <w:ind w:firstLine="210" w:firstLineChars="100"/>
              <w:jc w:val="left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Trp</w:t>
            </w:r>
          </w:p>
        </w:tc>
        <w:tc>
          <w:tcPr>
            <w:tcW w:w="1973" w:type="dxa"/>
            <w:tcBorders>
              <w:bottom w:val="single" w:color="auto" w:sz="12" w:space="0"/>
            </w:tcBorders>
            <w:vAlign w:val="center"/>
          </w:tcPr>
          <w:p w14:paraId="6D4BEB12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0.23</w:t>
            </w:r>
          </w:p>
        </w:tc>
        <w:tc>
          <w:tcPr>
            <w:tcW w:w="1575" w:type="dxa"/>
            <w:tcBorders>
              <w:bottom w:val="single" w:color="auto" w:sz="12" w:space="0"/>
            </w:tcBorders>
            <w:vAlign w:val="center"/>
          </w:tcPr>
          <w:p w14:paraId="4B624E08"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0.21</w:t>
            </w:r>
          </w:p>
        </w:tc>
      </w:tr>
    </w:tbl>
    <w:p w14:paraId="53411EF1">
      <w:pPr>
        <w:spacing w:line="240" w:lineRule="auto"/>
        <w:ind w:right="105" w:rightChars="50"/>
        <w:jc w:val="both"/>
        <w:rPr>
          <w:rFonts w:hint="default" w:ascii="Times New Roman Regular" w:hAnsi="Times New Roman Regular" w:eastAsia="楷体" w:cs="Times New Roman Regular"/>
          <w:sz w:val="20"/>
          <w:szCs w:val="20"/>
        </w:rPr>
      </w:pPr>
      <w:r>
        <w:rPr>
          <w:rFonts w:hint="default" w:ascii="Times New Roman Regular" w:hAnsi="Times New Roman Regular" w:eastAsia="楷体" w:cs="Times New Roman Regular"/>
          <w:sz w:val="20"/>
          <w:szCs w:val="20"/>
          <w:vertAlign w:val="superscript"/>
        </w:rPr>
        <w:t xml:space="preserve">1 </w:t>
      </w:r>
      <w:r>
        <w:rPr>
          <w:rFonts w:hint="default" w:ascii="Times New Roman Regular" w:hAnsi="Times New Roman Regular" w:eastAsia="楷体" w:cs="Times New Roman Regular"/>
          <w:sz w:val="20"/>
          <w:szCs w:val="20"/>
        </w:rPr>
        <w:t>Premix for 0–3 wk broiler provided (per kilogram): Cu (CuSO</w:t>
      </w:r>
      <w:r>
        <w:rPr>
          <w:rFonts w:hint="default" w:ascii="Times New Roman Regular" w:hAnsi="Times New Roman Regular" w:eastAsia="楷体" w:cs="Times New Roman Regular"/>
          <w:sz w:val="20"/>
          <w:szCs w:val="20"/>
          <w:vertAlign w:val="subscript"/>
        </w:rPr>
        <w:t>4</w:t>
      </w:r>
      <w:r>
        <w:rPr>
          <w:rFonts w:hint="default" w:ascii="Times New Roman Regular" w:hAnsi="Times New Roman Regular" w:eastAsia="楷体" w:cs="Times New Roman Regular"/>
          <w:sz w:val="20"/>
          <w:szCs w:val="20"/>
        </w:rPr>
        <w:t>·5H</w:t>
      </w:r>
      <w:r>
        <w:rPr>
          <w:rFonts w:hint="default" w:ascii="Times New Roman Regular" w:hAnsi="Times New Roman Regular" w:eastAsia="楷体" w:cs="Times New Roman Regular"/>
          <w:sz w:val="20"/>
          <w:szCs w:val="20"/>
          <w:vertAlign w:val="subscript"/>
        </w:rPr>
        <w:t>2</w:t>
      </w:r>
      <w:r>
        <w:rPr>
          <w:rFonts w:hint="default" w:ascii="Times New Roman Regular" w:hAnsi="Times New Roman Regular" w:eastAsia="楷体" w:cs="Times New Roman Regular"/>
          <w:sz w:val="20"/>
          <w:szCs w:val="20"/>
        </w:rPr>
        <w:t>O), 8 mg; Fe</w:t>
      </w:r>
      <w:r>
        <w:rPr>
          <w:rFonts w:hint="default" w:ascii="Times New Roman Regular" w:hAnsi="Times New Roman Regular" w:eastAsia="楷体" w:cs="Times New Roman Regular"/>
          <w:sz w:val="20"/>
          <w:szCs w:val="20"/>
          <w:lang w:val="en-US" w:eastAsia="zh-CN"/>
        </w:rPr>
        <w:t xml:space="preserve"> </w:t>
      </w:r>
      <w:r>
        <w:rPr>
          <w:rFonts w:hint="default" w:ascii="Times New Roman Regular" w:hAnsi="Times New Roman Regular" w:eastAsia="楷体" w:cs="Times New Roman Regular"/>
          <w:sz w:val="20"/>
          <w:szCs w:val="20"/>
        </w:rPr>
        <w:t>(FeSO</w:t>
      </w:r>
      <w:r>
        <w:rPr>
          <w:rFonts w:hint="default" w:ascii="Times New Roman Regular" w:hAnsi="Times New Roman Regular" w:eastAsia="楷体" w:cs="Times New Roman Regular"/>
          <w:sz w:val="20"/>
          <w:szCs w:val="20"/>
          <w:vertAlign w:val="subscript"/>
        </w:rPr>
        <w:t>4</w:t>
      </w:r>
      <w:r>
        <w:rPr>
          <w:rFonts w:hint="default" w:ascii="Times New Roman Regular" w:hAnsi="Times New Roman Regular" w:eastAsia="楷体" w:cs="Times New Roman Regular"/>
          <w:sz w:val="20"/>
          <w:szCs w:val="20"/>
        </w:rPr>
        <w:t>·7H</w:t>
      </w:r>
      <w:r>
        <w:rPr>
          <w:rFonts w:hint="default" w:ascii="Times New Roman Regular" w:hAnsi="Times New Roman Regular" w:eastAsia="楷体" w:cs="Times New Roman Regular"/>
          <w:sz w:val="20"/>
          <w:szCs w:val="20"/>
          <w:vertAlign w:val="subscript"/>
        </w:rPr>
        <w:t>2</w:t>
      </w:r>
      <w:r>
        <w:rPr>
          <w:rFonts w:hint="default" w:ascii="Times New Roman Regular" w:hAnsi="Times New Roman Regular" w:eastAsia="楷体" w:cs="Times New Roman Regular"/>
          <w:sz w:val="20"/>
          <w:szCs w:val="20"/>
        </w:rPr>
        <w:t>O), 100 mg; Mn (MnSO</w:t>
      </w:r>
      <w:r>
        <w:rPr>
          <w:rFonts w:hint="default" w:ascii="Times New Roman Regular" w:hAnsi="Times New Roman Regular" w:eastAsia="楷体" w:cs="Times New Roman Regular"/>
          <w:sz w:val="20"/>
          <w:szCs w:val="20"/>
          <w:vertAlign w:val="subscript"/>
        </w:rPr>
        <w:t>4</w:t>
      </w:r>
      <w:r>
        <w:rPr>
          <w:rFonts w:hint="default" w:ascii="Times New Roman Regular" w:hAnsi="Times New Roman Regular" w:eastAsia="楷体" w:cs="Times New Roman Regular"/>
          <w:sz w:val="20"/>
          <w:szCs w:val="20"/>
        </w:rPr>
        <w:t>·H</w:t>
      </w:r>
      <w:r>
        <w:rPr>
          <w:rFonts w:hint="default" w:ascii="Times New Roman Regular" w:hAnsi="Times New Roman Regular" w:eastAsia="楷体" w:cs="Times New Roman Regular"/>
          <w:sz w:val="20"/>
          <w:szCs w:val="20"/>
          <w:vertAlign w:val="subscript"/>
        </w:rPr>
        <w:t>2</w:t>
      </w:r>
      <w:r>
        <w:rPr>
          <w:rFonts w:hint="default" w:ascii="Times New Roman Regular" w:hAnsi="Times New Roman Regular" w:eastAsia="楷体" w:cs="Times New Roman Regular"/>
          <w:sz w:val="20"/>
          <w:szCs w:val="20"/>
        </w:rPr>
        <w:t>O), 120 mg; Zn (ZnSO</w:t>
      </w:r>
      <w:r>
        <w:rPr>
          <w:rFonts w:hint="default" w:ascii="Times New Roman Regular" w:hAnsi="Times New Roman Regular" w:eastAsia="楷体" w:cs="Times New Roman Regular"/>
          <w:sz w:val="20"/>
          <w:szCs w:val="20"/>
          <w:vertAlign w:val="subscript"/>
        </w:rPr>
        <w:t>4</w:t>
      </w:r>
      <w:r>
        <w:rPr>
          <w:rFonts w:hint="default" w:ascii="Times New Roman Regular" w:hAnsi="Times New Roman Regular" w:eastAsia="楷体" w:cs="Times New Roman Regular"/>
          <w:sz w:val="20"/>
          <w:szCs w:val="20"/>
        </w:rPr>
        <w:t>·H</w:t>
      </w:r>
      <w:r>
        <w:rPr>
          <w:rFonts w:hint="default" w:ascii="Times New Roman Regular" w:hAnsi="Times New Roman Regular" w:eastAsia="楷体" w:cs="Times New Roman Regular"/>
          <w:sz w:val="20"/>
          <w:szCs w:val="20"/>
          <w:vertAlign w:val="subscript"/>
        </w:rPr>
        <w:t>2</w:t>
      </w:r>
      <w:r>
        <w:rPr>
          <w:rFonts w:hint="default" w:ascii="Times New Roman Regular" w:hAnsi="Times New Roman Regular" w:eastAsia="楷体" w:cs="Times New Roman Regular"/>
          <w:sz w:val="20"/>
          <w:szCs w:val="20"/>
        </w:rPr>
        <w:t>O), 100 mg; I (KI), 0.7 mg; vitamin A, 8000 IU; vitamin D3, 2000 IU; vitamin E, 20 IU; vitamin K3, 3.2 mg; vitamin B1, 2 mg; vitamin B2, 6.4 mg; vitamin B6, 4 mg; vitamin B12, 0.2 mg; D-biotin, 1.1 mg; D-pantothenic acid, 12 mg; folic acid, 1 mg; nicotinamide, 40 mg.</w:t>
      </w:r>
    </w:p>
    <w:p w14:paraId="528B77E9">
      <w:pPr>
        <w:spacing w:line="240" w:lineRule="auto"/>
        <w:ind w:right="105" w:rightChars="50"/>
        <w:jc w:val="both"/>
        <w:rPr>
          <w:rFonts w:hint="default" w:ascii="Times New Roman Regular" w:hAnsi="Times New Roman Regular" w:eastAsia="楷体" w:cs="Times New Roman Regular"/>
          <w:sz w:val="20"/>
          <w:szCs w:val="20"/>
        </w:rPr>
      </w:pPr>
      <w:r>
        <w:rPr>
          <w:rFonts w:hint="default" w:ascii="Times New Roman Regular" w:hAnsi="Times New Roman Regular" w:eastAsia="楷体" w:cs="Times New Roman Regular"/>
          <w:sz w:val="20"/>
          <w:szCs w:val="20"/>
          <w:vertAlign w:val="superscript"/>
        </w:rPr>
        <w:t>2</w:t>
      </w:r>
      <w:r>
        <w:rPr>
          <w:rFonts w:hint="default" w:ascii="Times New Roman Regular" w:hAnsi="Times New Roman Regular" w:eastAsia="楷体" w:cs="Times New Roman Regular"/>
          <w:sz w:val="20"/>
          <w:szCs w:val="20"/>
        </w:rPr>
        <w:t xml:space="preserve"> Premix for 4–6 wk broiler provided (per kilogram): Cu (CuSO</w:t>
      </w:r>
      <w:r>
        <w:rPr>
          <w:rFonts w:hint="default" w:ascii="Times New Roman Regular" w:hAnsi="Times New Roman Regular" w:eastAsia="楷体" w:cs="Times New Roman Regular"/>
          <w:sz w:val="20"/>
          <w:szCs w:val="20"/>
          <w:vertAlign w:val="subscript"/>
        </w:rPr>
        <w:t>4</w:t>
      </w:r>
      <w:r>
        <w:rPr>
          <w:rFonts w:hint="default" w:ascii="Times New Roman Regular" w:hAnsi="Times New Roman Regular" w:eastAsia="楷体" w:cs="Times New Roman Regular"/>
          <w:sz w:val="20"/>
          <w:szCs w:val="20"/>
        </w:rPr>
        <w:t>·5H</w:t>
      </w:r>
      <w:r>
        <w:rPr>
          <w:rFonts w:hint="default" w:ascii="Times New Roman Regular" w:hAnsi="Times New Roman Regular" w:eastAsia="楷体" w:cs="Times New Roman Regular"/>
          <w:sz w:val="20"/>
          <w:szCs w:val="20"/>
          <w:vertAlign w:val="subscript"/>
        </w:rPr>
        <w:t>2</w:t>
      </w:r>
      <w:r>
        <w:rPr>
          <w:rFonts w:hint="default" w:ascii="Times New Roman Regular" w:hAnsi="Times New Roman Regular" w:eastAsia="楷体" w:cs="Times New Roman Regular"/>
          <w:sz w:val="20"/>
          <w:szCs w:val="20"/>
        </w:rPr>
        <w:t>O), 8 mg; Fe (FeSO</w:t>
      </w:r>
      <w:r>
        <w:rPr>
          <w:rFonts w:hint="default" w:ascii="Times New Roman Regular" w:hAnsi="Times New Roman Regular" w:eastAsia="楷体" w:cs="Times New Roman Regular"/>
          <w:sz w:val="20"/>
          <w:szCs w:val="20"/>
          <w:vertAlign w:val="subscript"/>
        </w:rPr>
        <w:t>4</w:t>
      </w:r>
      <w:r>
        <w:rPr>
          <w:rFonts w:hint="default" w:ascii="Times New Roman Regular" w:hAnsi="Times New Roman Regular" w:eastAsia="楷体" w:cs="Times New Roman Regular"/>
          <w:sz w:val="20"/>
          <w:szCs w:val="20"/>
        </w:rPr>
        <w:t>·7H</w:t>
      </w:r>
      <w:r>
        <w:rPr>
          <w:rFonts w:hint="default" w:ascii="Times New Roman Regular" w:hAnsi="Times New Roman Regular" w:eastAsia="楷体" w:cs="Times New Roman Regular"/>
          <w:sz w:val="20"/>
          <w:szCs w:val="20"/>
          <w:vertAlign w:val="subscript"/>
        </w:rPr>
        <w:t>2</w:t>
      </w:r>
      <w:r>
        <w:rPr>
          <w:rFonts w:hint="default" w:ascii="Times New Roman Regular" w:hAnsi="Times New Roman Regular" w:eastAsia="楷体" w:cs="Times New Roman Regular"/>
          <w:sz w:val="20"/>
          <w:szCs w:val="20"/>
        </w:rPr>
        <w:t>O), 80 mg; Mn (MnSO</w:t>
      </w:r>
      <w:r>
        <w:rPr>
          <w:rFonts w:hint="default" w:ascii="Times New Roman Regular" w:hAnsi="Times New Roman Regular" w:eastAsia="楷体" w:cs="Times New Roman Regular"/>
          <w:sz w:val="20"/>
          <w:szCs w:val="20"/>
          <w:vertAlign w:val="subscript"/>
        </w:rPr>
        <w:t>4</w:t>
      </w:r>
      <w:r>
        <w:rPr>
          <w:rFonts w:hint="default" w:ascii="Times New Roman Regular" w:hAnsi="Times New Roman Regular" w:eastAsia="楷体" w:cs="Times New Roman Regular"/>
          <w:sz w:val="20"/>
          <w:szCs w:val="20"/>
        </w:rPr>
        <w:t>·H</w:t>
      </w:r>
      <w:r>
        <w:rPr>
          <w:rFonts w:hint="default" w:ascii="Times New Roman Regular" w:hAnsi="Times New Roman Regular" w:eastAsia="楷体" w:cs="Times New Roman Regular"/>
          <w:sz w:val="20"/>
          <w:szCs w:val="20"/>
          <w:vertAlign w:val="subscript"/>
        </w:rPr>
        <w:t>2</w:t>
      </w:r>
      <w:r>
        <w:rPr>
          <w:rFonts w:hint="default" w:ascii="Times New Roman Regular" w:hAnsi="Times New Roman Regular" w:eastAsia="楷体" w:cs="Times New Roman Regular"/>
          <w:sz w:val="20"/>
          <w:szCs w:val="20"/>
        </w:rPr>
        <w:t>O), 100 mg; Zn (ZnSO</w:t>
      </w:r>
      <w:r>
        <w:rPr>
          <w:rFonts w:hint="default" w:ascii="Times New Roman Regular" w:hAnsi="Times New Roman Regular" w:eastAsia="楷体" w:cs="Times New Roman Regular"/>
          <w:sz w:val="20"/>
          <w:szCs w:val="20"/>
          <w:vertAlign w:val="subscript"/>
        </w:rPr>
        <w:t>4</w:t>
      </w:r>
      <w:r>
        <w:rPr>
          <w:rFonts w:hint="default" w:ascii="Times New Roman Regular" w:hAnsi="Times New Roman Regular" w:eastAsia="楷体" w:cs="Times New Roman Regular"/>
          <w:sz w:val="20"/>
          <w:szCs w:val="20"/>
        </w:rPr>
        <w:t>·H</w:t>
      </w:r>
      <w:r>
        <w:rPr>
          <w:rFonts w:hint="default" w:ascii="Times New Roman Regular" w:hAnsi="Times New Roman Regular" w:eastAsia="楷体" w:cs="Times New Roman Regular"/>
          <w:sz w:val="20"/>
          <w:szCs w:val="20"/>
          <w:vertAlign w:val="subscript"/>
        </w:rPr>
        <w:t>2</w:t>
      </w:r>
      <w:r>
        <w:rPr>
          <w:rFonts w:hint="default" w:ascii="Times New Roman Regular" w:hAnsi="Times New Roman Regular" w:eastAsia="楷体" w:cs="Times New Roman Regular"/>
          <w:sz w:val="20"/>
          <w:szCs w:val="20"/>
        </w:rPr>
        <w:t xml:space="preserve">O), 80 mg; I (KI), 0.7 mg; vitamin A, 6000 IU; vitamin D3, 1500 IU; vitamin E, 15 IU; vitamin K3, 2.4 mg; vitamin B1, 1.5 mg; vitamin B2, 4.8 mg; vitamin B6, 3 mg; vitamin B12, 0.15 mg; D-biotin, 0.825 mg; D-pantothenic acid, 9 mg; folic acid, 0.75 mg; nicotinamide, 30 mg. </w:t>
      </w:r>
    </w:p>
    <w:p w14:paraId="58CD4B0C">
      <w:pPr>
        <w:spacing w:line="240" w:lineRule="auto"/>
        <w:ind w:right="105" w:rightChars="50"/>
        <w:jc w:val="both"/>
        <w:rPr>
          <w:rFonts w:hint="default" w:ascii="Times New Roman Regular" w:hAnsi="Times New Roman Regular" w:eastAsia="楷体" w:cs="Times New Roman Regular"/>
          <w:sz w:val="20"/>
          <w:szCs w:val="20"/>
        </w:rPr>
      </w:pPr>
      <w:r>
        <w:rPr>
          <w:rFonts w:hint="default" w:ascii="Times New Roman Regular" w:hAnsi="Times New Roman Regular" w:eastAsia="楷体" w:cs="Times New Roman Regular"/>
          <w:sz w:val="20"/>
          <w:szCs w:val="20"/>
          <w:vertAlign w:val="superscript"/>
        </w:rPr>
        <w:t xml:space="preserve">3 </w:t>
      </w:r>
      <w:r>
        <w:rPr>
          <w:rFonts w:hint="default" w:ascii="Times New Roman Regular" w:hAnsi="Times New Roman Regular" w:eastAsia="楷体" w:cs="Times New Roman Regular"/>
          <w:sz w:val="20"/>
          <w:szCs w:val="20"/>
        </w:rPr>
        <w:t xml:space="preserve">The nutrient levels (crude protein, total Ca, total P) are measured values. The metabolic energy are calculated </w:t>
      </w:r>
    </w:p>
    <w:p w14:paraId="62F246D4">
      <w:pPr>
        <w:ind w:right="105" w:rightChars="50"/>
        <w:jc w:val="both"/>
        <w:rPr>
          <w:rFonts w:hint="default" w:ascii="Times New Roman Regular" w:hAnsi="Times New Roman Regular" w:eastAsia="楷体" w:cs="Times New Roman Regular"/>
          <w:sz w:val="20"/>
          <w:szCs w:val="20"/>
        </w:rPr>
      </w:pPr>
      <w:r>
        <w:rPr>
          <w:rFonts w:hint="default" w:ascii="Times New Roman Regular" w:hAnsi="Times New Roman Regular" w:eastAsia="楷体" w:cs="Times New Roman Regular"/>
          <w:sz w:val="20"/>
          <w:szCs w:val="20"/>
        </w:rPr>
        <w:br w:type="page"/>
      </w:r>
    </w:p>
    <w:p w14:paraId="1045BF09">
      <w:pPr>
        <w:spacing w:line="400" w:lineRule="exact"/>
        <w:jc w:val="left"/>
        <w:rPr>
          <w:rFonts w:ascii="Times New Roman" w:hAnsi="Times New Roman" w:eastAsia="楷体" w:cs="Times New Roman"/>
          <w:szCs w:val="21"/>
        </w:rPr>
      </w:pPr>
    </w:p>
    <w:p w14:paraId="58112656">
      <w:pPr>
        <w:ind w:left="0" w:leftChars="0" w:firstLine="0" w:firstLineChars="0"/>
        <w:jc w:val="left"/>
        <w:rPr>
          <w:rFonts w:hint="default" w:ascii="Times New Roman Bold" w:hAnsi="Times New Roman Bold" w:eastAsia="宋体" w:cs="Times New Roman Bold"/>
          <w:b/>
          <w:bCs/>
          <w:sz w:val="24"/>
          <w:szCs w:val="28"/>
        </w:rPr>
      </w:pPr>
      <w:r>
        <w:rPr>
          <w:rFonts w:hint="default" w:ascii="Times New Roman Bold" w:hAnsi="Times New Roman Bold" w:eastAsia="宋体" w:cs="Times New Roman Bold"/>
          <w:b/>
          <w:bCs/>
          <w:sz w:val="24"/>
          <w:szCs w:val="28"/>
        </w:rPr>
        <w:t xml:space="preserve">Table </w:t>
      </w:r>
      <w:r>
        <w:rPr>
          <w:rFonts w:hint="eastAsia" w:ascii="Times New Roman Bold" w:hAnsi="Times New Roman Bold" w:eastAsia="宋体" w:cs="Times New Roman Bold"/>
          <w:b/>
          <w:bCs/>
          <w:sz w:val="24"/>
          <w:szCs w:val="28"/>
          <w:lang w:val="en-US" w:eastAsia="zh-CN"/>
        </w:rPr>
        <w:t>S</w:t>
      </w:r>
      <w:r>
        <w:rPr>
          <w:rFonts w:hint="default" w:ascii="Times New Roman Bold" w:hAnsi="Times New Roman Bold" w:eastAsia="宋体" w:cs="Times New Roman Bold"/>
          <w:b/>
          <w:bCs/>
          <w:sz w:val="24"/>
          <w:szCs w:val="28"/>
        </w:rPr>
        <w:t>2. Primers used for the RT-PCR.</w:t>
      </w:r>
    </w:p>
    <w:tbl>
      <w:tblPr>
        <w:tblStyle w:val="4"/>
        <w:tblW w:w="854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3971"/>
        <w:gridCol w:w="1326"/>
        <w:gridCol w:w="1868"/>
      </w:tblGrid>
      <w:tr w14:paraId="4E70D9CE">
        <w:trPr>
          <w:jc w:val="center"/>
        </w:trPr>
        <w:tc>
          <w:tcPr>
            <w:tcW w:w="1381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</w:tcPr>
          <w:p w14:paraId="143C001A">
            <w:pPr>
              <w:spacing w:line="400" w:lineRule="exact"/>
              <w:jc w:val="center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Gene</w:t>
            </w: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971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</w:tcPr>
          <w:p w14:paraId="778B0FB0">
            <w:pPr>
              <w:spacing w:line="400" w:lineRule="exact"/>
              <w:jc w:val="center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Primer sequence (5’-3’)</w:t>
            </w: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26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</w:tcPr>
          <w:p w14:paraId="2484ACF9">
            <w:pPr>
              <w:spacing w:line="400" w:lineRule="exact"/>
              <w:jc w:val="center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Length (nt)</w:t>
            </w:r>
          </w:p>
        </w:tc>
        <w:tc>
          <w:tcPr>
            <w:tcW w:w="1868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</w:tcPr>
          <w:p w14:paraId="7F27C9C4">
            <w:pPr>
              <w:spacing w:line="400" w:lineRule="exact"/>
              <w:jc w:val="center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GenBank number</w:t>
            </w:r>
          </w:p>
        </w:tc>
      </w:tr>
      <w:tr w14:paraId="272C5AA8">
        <w:trPr>
          <w:trHeight w:val="535" w:hRule="atLeast"/>
          <w:jc w:val="center"/>
        </w:trPr>
        <w:tc>
          <w:tcPr>
            <w:tcW w:w="1381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097FC2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HSP60</w:t>
            </w:r>
          </w:p>
        </w:tc>
        <w:tc>
          <w:tcPr>
            <w:tcW w:w="3971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2FC8CF15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F:</w:t>
            </w:r>
            <w:r>
              <w:rPr>
                <w:rFonts w:hint="default" w:ascii="Times New Roman Regular" w:hAnsi="Times New Roman Regular" w:cs="Times New Roman Regular"/>
                <w:sz w:val="22"/>
                <w:szCs w:val="22"/>
              </w:rPr>
              <w:t xml:space="preserve"> </w:t>
            </w: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GGGACCTGAAACCAGAGAACG</w:t>
            </w:r>
          </w:p>
          <w:p w14:paraId="0F98A2F8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R:</w:t>
            </w:r>
            <w:r>
              <w:rPr>
                <w:rFonts w:hint="default" w:ascii="Times New Roman Regular" w:hAnsi="Times New Roman Regular" w:cs="Times New Roman Regular"/>
                <w:sz w:val="22"/>
                <w:szCs w:val="22"/>
              </w:rPr>
              <w:t xml:space="preserve"> ACAGAGGAGGGCATAGAGGATG</w:t>
            </w:r>
          </w:p>
        </w:tc>
        <w:tc>
          <w:tcPr>
            <w:tcW w:w="1326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6FF6D8BF">
            <w:pPr>
              <w:spacing w:line="240" w:lineRule="auto"/>
              <w:jc w:val="center"/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/>
              </w:rPr>
            </w:pPr>
            <w:r>
              <w:rPr>
                <w:rFonts w:hint="eastAsia" w:ascii="Times New Roman Regular" w:hAnsi="Times New Roman Regular" w:eastAsia="等线" w:cs="Times New Roman Regular"/>
                <w:sz w:val="22"/>
                <w:szCs w:val="22"/>
                <w:lang w:val="en-US" w:eastAsia="zh-CN"/>
              </w:rPr>
              <w:t>215</w:t>
            </w:r>
          </w:p>
        </w:tc>
        <w:tc>
          <w:tcPr>
            <w:tcW w:w="1868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D841634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trike w:val="0"/>
                <w:dstrike w:val="0"/>
                <w:sz w:val="22"/>
                <w:szCs w:val="22"/>
              </w:rPr>
              <w:t>NM_205055</w:t>
            </w:r>
          </w:p>
        </w:tc>
      </w:tr>
      <w:tr w14:paraId="0F09C0D3">
        <w:trPr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668C4C7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HSP70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1DE6D6BA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F: AACGAGTCGGGCTACTACCT</w:t>
            </w:r>
          </w:p>
          <w:p w14:paraId="2ADE0AD9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R: ATCAGCATCCCGTGAAGTGG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48A61ADF">
            <w:pPr>
              <w:spacing w:line="240" w:lineRule="auto"/>
              <w:jc w:val="center"/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/>
              </w:rPr>
            </w:pPr>
            <w:r>
              <w:rPr>
                <w:rFonts w:hint="eastAsia" w:ascii="Times New Roman Regular" w:hAnsi="Times New Roman Regular" w:eastAsia="等线" w:cs="Times New Roman Regular"/>
                <w:sz w:val="22"/>
                <w:szCs w:val="22"/>
                <w:lang w:val="en-US" w:eastAsia="zh-CN"/>
              </w:rPr>
              <w:t>119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751D0731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NM_205018</w:t>
            </w:r>
          </w:p>
        </w:tc>
      </w:tr>
      <w:tr w14:paraId="3F729A44">
        <w:trPr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2D0D00B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等线" w:cs="Times New Roman Regular"/>
                <w:sz w:val="22"/>
                <w:szCs w:val="22"/>
                <w:shd w:val="clear"/>
                <w:lang w:val="en-US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/>
              </w:rPr>
              <w:t>CLPP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66748677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F: GTGGATGCCTACAGGACCAT</w:t>
            </w:r>
          </w:p>
          <w:p w14:paraId="1248331B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R: TGATGAGGTCGTAGGTGACG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45E2BE9F">
            <w:pPr>
              <w:spacing w:line="240" w:lineRule="auto"/>
              <w:jc w:val="center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等线" w:cs="Times New Roman Regular"/>
                <w:sz w:val="22"/>
                <w:szCs w:val="22"/>
                <w:lang w:val="en-US" w:eastAsia="zh-CN"/>
              </w:rPr>
              <w:t>124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718AF133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NM_001031665</w:t>
            </w:r>
          </w:p>
        </w:tc>
      </w:tr>
      <w:tr w14:paraId="1E0103A3">
        <w:trPr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3BBF306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等线" w:cs="Times New Roman Regular"/>
                <w:sz w:val="22"/>
                <w:szCs w:val="22"/>
                <w:shd w:val="clear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CLPX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74948E82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F: GATTTCTGCTGCTTCCAATTCG</w:t>
            </w:r>
          </w:p>
          <w:p w14:paraId="29939481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R:  TGCAGCGCGATCTGAATG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01CB048B">
            <w:pPr>
              <w:spacing w:line="240" w:lineRule="auto"/>
              <w:jc w:val="center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eastAsia" w:ascii="Times New Roman Regular" w:hAnsi="Times New Roman Regular" w:eastAsia="等线" w:cs="Times New Roman Regular"/>
                <w:sz w:val="22"/>
                <w:szCs w:val="22"/>
                <w:lang w:val="en-US" w:eastAsia="zh-CN"/>
              </w:rPr>
              <w:t>92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50E2ED17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NM_001199955</w:t>
            </w:r>
          </w:p>
        </w:tc>
      </w:tr>
      <w:tr w14:paraId="0B9F7EE6">
        <w:trPr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653D4196">
            <w:pPr>
              <w:spacing w:line="36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/>
              </w:rPr>
              <w:t>HK1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3B1E257A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F: GCTCCTGGCCTACTACTTCAC</w:t>
            </w:r>
          </w:p>
          <w:p w14:paraId="7A7A310C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R: GACCTCACAAAGGTAGGGAGC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72C33FA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等线" w:cs="Times New Roman Regular"/>
                <w:sz w:val="22"/>
                <w:szCs w:val="22"/>
                <w:lang w:val="en-US" w:eastAsia="zh-CN"/>
              </w:rPr>
              <w:t>195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02BCD5F1">
            <w:pPr>
              <w:widowControl/>
              <w:jc w:val="both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NM_204101.2</w:t>
            </w:r>
          </w:p>
        </w:tc>
      </w:tr>
      <w:tr w14:paraId="7ACD0EA4">
        <w:trPr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6C960E45">
            <w:pPr>
              <w:spacing w:line="36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/>
              </w:rPr>
              <w:t>PFKM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7A326C3E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F:</w:t>
            </w:r>
            <w:r>
              <w:rPr>
                <w:rFonts w:hint="default" w:ascii="Times New Roman Regular" w:hAnsi="Times New Roman Regular" w:cs="Times New Roman Regular"/>
                <w:sz w:val="22"/>
                <w:szCs w:val="22"/>
              </w:rPr>
              <w:t xml:space="preserve"> </w:t>
            </w: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CCCATTTCCCTCTTTTTCAGCC</w:t>
            </w:r>
          </w:p>
          <w:p w14:paraId="377590CA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R:</w:t>
            </w:r>
            <w:r>
              <w:rPr>
                <w:rFonts w:hint="default" w:ascii="Times New Roman Regular" w:hAnsi="Times New Roman Regular" w:cs="Times New Roman Regular"/>
                <w:sz w:val="22"/>
                <w:szCs w:val="22"/>
              </w:rPr>
              <w:t xml:space="preserve"> </w:t>
            </w: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GCCCTCATGCACGAAGTAGA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B2CDD16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等线" w:cs="Times New Roman Regular"/>
                <w:sz w:val="22"/>
                <w:szCs w:val="22"/>
                <w:lang w:val="en-US" w:eastAsia="zh-CN"/>
              </w:rPr>
              <w:t>196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4383CD47">
            <w:pPr>
              <w:widowControl/>
              <w:jc w:val="both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NM_204223.2</w:t>
            </w:r>
          </w:p>
        </w:tc>
      </w:tr>
      <w:tr w14:paraId="3A547984">
        <w:trPr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2FF71158">
            <w:pPr>
              <w:spacing w:line="360" w:lineRule="auto"/>
              <w:jc w:val="left"/>
              <w:rPr>
                <w:rFonts w:hint="eastAsia" w:ascii="Times New Roman Regular" w:hAnsi="Times New Roman Regular" w:eastAsia="等线" w:cs="Times New Roman Regular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/>
              </w:rPr>
              <w:t>PGK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55F306C0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F:</w:t>
            </w:r>
            <w:r>
              <w:rPr>
                <w:rFonts w:hint="default" w:ascii="Times New Roman Regular" w:hAnsi="Times New Roman Regular" w:cs="Times New Roman Regular"/>
                <w:sz w:val="22"/>
                <w:szCs w:val="22"/>
              </w:rPr>
              <w:t xml:space="preserve"> </w:t>
            </w: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CAGCGGTGACTTGCGATAAC</w:t>
            </w:r>
          </w:p>
          <w:p w14:paraId="1077E4F5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R:</w:t>
            </w:r>
            <w:r>
              <w:rPr>
                <w:rFonts w:hint="default" w:ascii="Times New Roman Regular" w:hAnsi="Times New Roman Regular" w:cs="Times New Roman Regular"/>
                <w:sz w:val="22"/>
                <w:szCs w:val="22"/>
              </w:rPr>
              <w:t xml:space="preserve"> </w:t>
            </w: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AGTCAACCCTCATGACGACC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61E5FB67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等线" w:cs="Times New Roman Regular"/>
                <w:sz w:val="22"/>
                <w:szCs w:val="22"/>
                <w:lang w:val="en-US" w:eastAsia="zh-CN"/>
              </w:rPr>
              <w:t>94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3F06E547">
            <w:pPr>
              <w:widowControl/>
              <w:jc w:val="both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NM_204985.4</w:t>
            </w:r>
          </w:p>
        </w:tc>
      </w:tr>
      <w:tr w14:paraId="7DA631B5">
        <w:trPr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7BB8270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等线" w:cs="Times New Roman Regular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PKM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747EBAA7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F:  GCAGCTTCGGTGCCTGTGGTT</w:t>
            </w:r>
          </w:p>
          <w:p w14:paraId="487DBCCD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R:  GCTGCTTGGCCCACACCTCC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584F47D4">
            <w:pPr>
              <w:spacing w:line="240" w:lineRule="auto"/>
              <w:jc w:val="center"/>
              <w:rPr>
                <w:rFonts w:hint="eastAsia" w:ascii="Times New Roman Regular" w:hAnsi="Times New Roman Regular" w:eastAsia="等线" w:cs="Times New Roman Regular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 Regular" w:hAnsi="Times New Roman Regular" w:eastAsia="等线" w:cs="Times New Roman Regular"/>
                <w:sz w:val="22"/>
                <w:szCs w:val="22"/>
                <w:lang w:val="en-US" w:eastAsia="zh-CN"/>
              </w:rPr>
              <w:t>119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5D134374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NM_205469.2</w:t>
            </w:r>
          </w:p>
        </w:tc>
      </w:tr>
      <w:tr w14:paraId="34A78A59">
        <w:trPr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176308CD">
            <w:pPr>
              <w:spacing w:line="36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/>
              </w:rPr>
              <w:t>PDK4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033CBF12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F: TCGACAGACTCCTCTTGCTG</w:t>
            </w:r>
          </w:p>
          <w:p w14:paraId="5E6BE876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R: GCATCTGTTCCATAGCCACA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5BBFF20C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1</w:t>
            </w:r>
            <w:r>
              <w:rPr>
                <w:rFonts w:hint="eastAsia" w:ascii="Times New Roman Regular" w:hAnsi="Times New Roman Regular" w:eastAsia="等线" w:cs="Times New Roman Regular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6D726CF4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NM_001199909</w:t>
            </w:r>
          </w:p>
        </w:tc>
      </w:tr>
      <w:tr w14:paraId="4184E483">
        <w:trPr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113A51C8">
            <w:pPr>
              <w:spacing w:line="36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/>
              </w:rPr>
              <w:t>LDHA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5CF7F5C1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F: TGTCTGGAGCGGAGTGAATG</w:t>
            </w:r>
          </w:p>
          <w:p w14:paraId="5B374BD6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R: CCTCATAGGCACTGTCCACC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23A04DC3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等线" w:cs="Times New Roman Regular"/>
                <w:sz w:val="22"/>
                <w:szCs w:val="22"/>
                <w:lang w:val="en-US" w:eastAsia="zh-CN"/>
              </w:rPr>
              <w:t>125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39A32397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NM_205284.2</w:t>
            </w:r>
          </w:p>
        </w:tc>
      </w:tr>
      <w:tr w14:paraId="15313765">
        <w:trPr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3D39EA67">
            <w:pPr>
              <w:spacing w:line="36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/>
              </w:rPr>
              <w:t>mTOP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764E6744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F: ATGGCTTCCAAGGCTATCGG</w:t>
            </w:r>
          </w:p>
          <w:p w14:paraId="39A4CD1C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R: TCCAGAGCACGTTTCACCTC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2DF9171C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等线" w:cs="Times New Roman Regular"/>
                <w:sz w:val="22"/>
                <w:szCs w:val="22"/>
                <w:lang w:val="en-US" w:eastAsia="zh-CN"/>
              </w:rPr>
              <w:t>89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A7595A6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XM_040689168.2</w:t>
            </w:r>
          </w:p>
        </w:tc>
      </w:tr>
      <w:tr w14:paraId="7EA75796">
        <w:trPr>
          <w:trHeight w:val="494" w:hRule="atLeast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0E1D5798">
            <w:pPr>
              <w:spacing w:line="36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/>
              </w:rPr>
              <w:t>4EBP1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5EC451ED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F: CGGGCGGAACCAGGATTATT</w:t>
            </w:r>
          </w:p>
          <w:p w14:paraId="7C4A9002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R: CGGAGAATTACGGCACTCCA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07FBC11F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等线" w:cs="Times New Roman Regular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1902281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cs="Times New Roman Regular"/>
              </w:rPr>
              <w:t>XM_040689367.2</w:t>
            </w:r>
          </w:p>
        </w:tc>
      </w:tr>
      <w:tr w14:paraId="0A8B031E">
        <w:trPr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0F4A5588">
            <w:pPr>
              <w:spacing w:line="36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/>
              </w:rPr>
              <w:t>S6k1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238CEED6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F:</w:t>
            </w:r>
            <w:r>
              <w:rPr>
                <w:rFonts w:hint="default" w:ascii="Times New Roman Regular" w:hAnsi="Times New Roman Regular" w:cs="Times New Roman Regular"/>
                <w:sz w:val="22"/>
                <w:szCs w:val="22"/>
              </w:rPr>
              <w:t xml:space="preserve"> </w:t>
            </w: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TTCACACCCGCGCTATGG</w:t>
            </w:r>
          </w:p>
          <w:p w14:paraId="020F296A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R:</w:t>
            </w:r>
            <w:r>
              <w:rPr>
                <w:rFonts w:hint="default" w:ascii="Times New Roman Regular" w:hAnsi="Times New Roman Regular" w:cs="Times New Roman Regular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CTCCAGCTCCTCATCCGAAC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19EF0E97">
            <w:pPr>
              <w:spacing w:line="240" w:lineRule="auto"/>
              <w:jc w:val="center"/>
              <w:rPr>
                <w:rFonts w:hint="default" w:ascii="Times New Roman Regular" w:hAnsi="Times New Roman Regular" w:eastAsia="等线" w:cs="Times New Roman Regular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等线" w:cs="Times New Roman Regular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35732DEE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NM_001030721.2</w:t>
            </w:r>
          </w:p>
        </w:tc>
      </w:tr>
      <w:tr w14:paraId="2FB75148">
        <w:trPr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02F5E1D2">
            <w:pPr>
              <w:spacing w:line="360" w:lineRule="auto"/>
              <w:jc w:val="left"/>
              <w:rPr>
                <w:rFonts w:hint="default" w:ascii="Times New Roman Regular" w:hAnsi="Times New Roman Regular" w:eastAsia="等线" w:cs="Times New Roman Regular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GAPDH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77E14400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F: TGCTGCCCAGAACATCATCC</w:t>
            </w:r>
          </w:p>
          <w:p w14:paraId="24655BFC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R: ACGGCAGGTCAGGTCAACAA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0EC7CEDD">
            <w:pPr>
              <w:spacing w:line="360" w:lineRule="auto"/>
              <w:jc w:val="center"/>
              <w:rPr>
                <w:rFonts w:hint="default" w:ascii="Times New Roman Regular" w:hAnsi="Times New Roman Regular" w:eastAsia="等线" w:cs="Times New Roman Regular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 Regular" w:hAnsi="Times New Roman Regular" w:eastAsia="等线" w:cs="Times New Roman Regular"/>
                <w:sz w:val="22"/>
                <w:szCs w:val="22"/>
                <w:lang w:val="en-US" w:eastAsia="zh-CN"/>
              </w:rPr>
              <w:t>113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5113503">
            <w:pPr>
              <w:spacing w:line="240" w:lineRule="auto"/>
              <w:jc w:val="left"/>
              <w:rPr>
                <w:rFonts w:hint="default" w:ascii="Times New Roman Regular" w:hAnsi="Times New Roman Regular" w:eastAsia="等线" w:cs="Times New Roman Regular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 Regular" w:hAnsi="Times New Roman Regular" w:eastAsia="等线" w:cs="Times New Roman Regular"/>
                <w:sz w:val="22"/>
                <w:szCs w:val="22"/>
              </w:rPr>
              <w:t>NM_204305</w:t>
            </w:r>
          </w:p>
        </w:tc>
      </w:tr>
    </w:tbl>
    <w:p w14:paraId="3B917FC5">
      <w:pPr>
        <w:spacing w:line="240" w:lineRule="auto"/>
        <w:ind w:right="-92" w:rightChars="-44"/>
        <w:rPr>
          <w:rFonts w:hint="default" w:ascii="Times New Roman Regular" w:hAnsi="Times New Roman Regular" w:eastAsia="宋体" w:cs="Times New Roman Regular"/>
          <w:sz w:val="20"/>
          <w:szCs w:val="20"/>
          <w14:ligatures w14:val="none"/>
        </w:rPr>
      </w:pPr>
      <w:r>
        <w:rPr>
          <w:rFonts w:hint="default" w:ascii="Times New Roman Regular" w:hAnsi="Times New Roman Regular" w:eastAsia="宋体" w:cs="Times New Roman Regular"/>
          <w:sz w:val="20"/>
          <w:szCs w:val="20"/>
          <w:vertAlign w:val="superscript"/>
          <w14:ligatures w14:val="none"/>
        </w:rPr>
        <w:t>1</w:t>
      </w:r>
      <w:r>
        <w:rPr>
          <w:rFonts w:hint="default" w:ascii="Times New Roman Regular" w:hAnsi="Times New Roman Regular" w:eastAsia="宋体" w:cs="Times New Roman Regular"/>
          <w:sz w:val="20"/>
          <w:szCs w:val="20"/>
          <w:vertAlign w:val="baseline"/>
          <w:lang w:val="en-US" w:eastAsia="zh-CN"/>
          <w14:ligatures w14:val="none"/>
        </w:rPr>
        <w:t>HSP60</w:t>
      </w:r>
      <w:r>
        <w:rPr>
          <w:rFonts w:hint="default" w:ascii="Times New Roman Regular" w:hAnsi="Times New Roman Regular" w:eastAsia="宋体" w:cs="Times New Roman Regular"/>
          <w:sz w:val="20"/>
          <w:szCs w:val="20"/>
          <w14:ligatures w14:val="none"/>
        </w:rPr>
        <w:t xml:space="preserve"> = Heat Shock Protein 60; </w:t>
      </w:r>
      <w:r>
        <w:rPr>
          <w:rFonts w:hint="default" w:ascii="Times New Roman Regular" w:hAnsi="Times New Roman Regular" w:eastAsia="宋体" w:cs="Times New Roman Regular"/>
          <w:sz w:val="20"/>
          <w:szCs w:val="20"/>
          <w:vertAlign w:val="baseline"/>
          <w:lang w:val="en-US" w:eastAsia="zh-CN"/>
          <w14:ligatures w14:val="none"/>
        </w:rPr>
        <w:t>HSP70</w:t>
      </w:r>
      <w:r>
        <w:rPr>
          <w:rFonts w:hint="default" w:ascii="Times New Roman Regular" w:hAnsi="Times New Roman Regular" w:eastAsia="宋体" w:cs="Times New Roman Regular"/>
          <w:sz w:val="20"/>
          <w:szCs w:val="20"/>
          <w14:ligatures w14:val="none"/>
        </w:rPr>
        <w:t xml:space="preserve"> = Heat Shock Protein </w:t>
      </w:r>
      <w:r>
        <w:rPr>
          <w:rFonts w:hint="default" w:ascii="Times New Roman Regular" w:hAnsi="Times New Roman Regular" w:eastAsia="宋体" w:cs="Times New Roman Regular"/>
          <w:sz w:val="20"/>
          <w:szCs w:val="20"/>
          <w:lang w:val="en-US" w:eastAsia="zh-CN"/>
          <w14:ligatures w14:val="none"/>
        </w:rPr>
        <w:t>70</w:t>
      </w:r>
      <w:r>
        <w:rPr>
          <w:rFonts w:hint="default" w:ascii="Times New Roman Regular" w:hAnsi="Times New Roman Regular" w:eastAsia="宋体" w:cs="Times New Roman Regular"/>
          <w:sz w:val="20"/>
          <w:szCs w:val="20"/>
          <w14:ligatures w14:val="none"/>
        </w:rPr>
        <w:t xml:space="preserve">; </w:t>
      </w:r>
      <w:r>
        <w:rPr>
          <w:rFonts w:hint="default" w:ascii="Times New Roman Regular" w:hAnsi="Times New Roman Regular" w:eastAsia="宋体" w:cs="Times New Roman Regular"/>
          <w:sz w:val="20"/>
          <w:szCs w:val="20"/>
          <w:lang w:val="en-US" w:eastAsia="zh-CN"/>
          <w14:ligatures w14:val="none"/>
        </w:rPr>
        <w:t xml:space="preserve">CLPP </w:t>
      </w:r>
      <w:r>
        <w:rPr>
          <w:rFonts w:hint="default" w:ascii="Times New Roman Regular" w:hAnsi="Times New Roman Regular" w:eastAsia="宋体" w:cs="Times New Roman Regular"/>
          <w:sz w:val="20"/>
          <w:szCs w:val="20"/>
          <w14:ligatures w14:val="none"/>
        </w:rPr>
        <w:t xml:space="preserve">= Caseinolytic peptidase P; </w:t>
      </w:r>
      <w:r>
        <w:rPr>
          <w:rFonts w:hint="default" w:ascii="Times New Roman Regular" w:hAnsi="Times New Roman Regular" w:eastAsia="宋体" w:cs="Times New Roman Regular"/>
          <w:sz w:val="20"/>
          <w:szCs w:val="20"/>
          <w:lang w:val="en-US" w:eastAsia="zh-CN"/>
          <w14:ligatures w14:val="none"/>
        </w:rPr>
        <w:t xml:space="preserve">CLPX </w:t>
      </w:r>
      <w:r>
        <w:rPr>
          <w:rFonts w:hint="default" w:ascii="Times New Roman Regular" w:hAnsi="Times New Roman Regular" w:eastAsia="宋体" w:cs="Times New Roman Regular"/>
          <w:sz w:val="20"/>
          <w:szCs w:val="20"/>
          <w14:ligatures w14:val="none"/>
        </w:rPr>
        <w:t xml:space="preserve">= Caseinolytic peptidase </w:t>
      </w:r>
      <w:r>
        <w:rPr>
          <w:rFonts w:hint="default" w:ascii="Times New Roman Regular" w:hAnsi="Times New Roman Regular" w:eastAsia="宋体" w:cs="Times New Roman Regular"/>
          <w:sz w:val="20"/>
          <w:szCs w:val="20"/>
          <w:lang w:val="en-US" w:eastAsia="zh-CN"/>
          <w14:ligatures w14:val="none"/>
        </w:rPr>
        <w:t>X</w:t>
      </w:r>
      <w:r>
        <w:rPr>
          <w:rFonts w:hint="default" w:ascii="Times New Roman Regular" w:hAnsi="Times New Roman Regular" w:eastAsia="宋体" w:cs="Times New Roman Regular"/>
          <w:sz w:val="20"/>
          <w:szCs w:val="20"/>
          <w14:ligatures w14:val="none"/>
        </w:rPr>
        <w:t xml:space="preserve">; </w:t>
      </w:r>
      <w:r>
        <w:rPr>
          <w:rFonts w:hint="default" w:ascii="Times New Roman Regular" w:hAnsi="Times New Roman Regular" w:eastAsia="宋体" w:cs="Times New Roman Regular"/>
          <w:sz w:val="20"/>
          <w:szCs w:val="20"/>
          <w:lang w:val="en-US" w:eastAsia="zh-CN"/>
          <w14:ligatures w14:val="none"/>
        </w:rPr>
        <w:t>HK1</w:t>
      </w:r>
      <w:r>
        <w:rPr>
          <w:rFonts w:hint="default" w:ascii="Times New Roman Regular" w:hAnsi="Times New Roman Regular" w:eastAsia="宋体" w:cs="Times New Roman Regular"/>
          <w:sz w:val="20"/>
          <w:szCs w:val="20"/>
          <w14:ligatures w14:val="none"/>
        </w:rPr>
        <w:t xml:space="preserve"> = Hexokinase 1; </w:t>
      </w:r>
      <w:r>
        <w:rPr>
          <w:rFonts w:hint="default" w:ascii="Times New Roman Regular" w:hAnsi="Times New Roman Regular" w:eastAsia="宋体" w:cs="Times New Roman Regular"/>
          <w:sz w:val="20"/>
          <w:szCs w:val="20"/>
          <w:lang w:val="en-US" w:eastAsia="zh-CN"/>
          <w14:ligatures w14:val="none"/>
        </w:rPr>
        <w:t>PFKM</w:t>
      </w:r>
      <w:r>
        <w:rPr>
          <w:rFonts w:hint="default" w:ascii="Times New Roman Regular" w:hAnsi="Times New Roman Regular" w:eastAsia="宋体" w:cs="Times New Roman Regular"/>
          <w:sz w:val="20"/>
          <w:szCs w:val="20"/>
          <w14:ligatures w14:val="none"/>
        </w:rPr>
        <w:t xml:space="preserve"> = Phosphofructokinase</w:t>
      </w:r>
      <w:r>
        <w:rPr>
          <w:rFonts w:hint="default" w:ascii="Times New Roman Regular" w:hAnsi="Times New Roman Regular" w:eastAsia="宋体" w:cs="Times New Roman Regular"/>
          <w:sz w:val="20"/>
          <w:szCs w:val="20"/>
          <w:lang w:val="en-US" w:eastAsia="zh-CN"/>
          <w14:ligatures w14:val="none"/>
        </w:rPr>
        <w:t xml:space="preserve">, </w:t>
      </w:r>
      <w:r>
        <w:rPr>
          <w:rFonts w:hint="default" w:ascii="Times New Roman Regular" w:hAnsi="Times New Roman Regular" w:eastAsia="宋体" w:cs="Times New Roman Regular"/>
          <w:i/>
          <w:iCs/>
          <w:sz w:val="20"/>
          <w:szCs w:val="20"/>
          <w14:ligatures w14:val="none"/>
        </w:rPr>
        <w:t>muscle</w:t>
      </w:r>
      <w:r>
        <w:rPr>
          <w:rFonts w:hint="default" w:ascii="Times New Roman Regular" w:hAnsi="Times New Roman Regular" w:eastAsia="宋体" w:cs="Times New Roman Regular"/>
          <w:sz w:val="20"/>
          <w:szCs w:val="20"/>
          <w14:ligatures w14:val="none"/>
        </w:rPr>
        <w:t>;</w:t>
      </w:r>
      <w:r>
        <w:rPr>
          <w:rFonts w:hint="default" w:ascii="Times New Roman Regular" w:hAnsi="Times New Roman Regular" w:eastAsia="宋体" w:cs="Times New Roman Regular"/>
          <w:sz w:val="20"/>
          <w:szCs w:val="20"/>
          <w:lang w:val="en-US" w:eastAsia="zh-CN"/>
          <w14:ligatures w14:val="none"/>
        </w:rPr>
        <w:t xml:space="preserve"> PGK</w:t>
      </w:r>
      <w:r>
        <w:rPr>
          <w:rFonts w:hint="default" w:ascii="Times New Roman Regular" w:hAnsi="Times New Roman Regular" w:eastAsia="宋体" w:cs="Times New Roman Regular"/>
          <w:sz w:val="20"/>
          <w:szCs w:val="20"/>
          <w14:ligatures w14:val="none"/>
        </w:rPr>
        <w:t xml:space="preserve"> = Phosphoglycerate kinase;</w:t>
      </w:r>
      <w:r>
        <w:rPr>
          <w:rFonts w:hint="default" w:ascii="Times New Roman Regular" w:hAnsi="Times New Roman Regular" w:eastAsia="宋体" w:cs="Times New Roman Regular"/>
          <w:sz w:val="20"/>
          <w:szCs w:val="20"/>
          <w:lang w:val="en-US" w:eastAsia="zh-CN"/>
          <w14:ligatures w14:val="none"/>
        </w:rPr>
        <w:t xml:space="preserve"> PKM</w:t>
      </w:r>
      <w:r>
        <w:rPr>
          <w:rFonts w:hint="default" w:ascii="Times New Roman Regular" w:hAnsi="Times New Roman Regular" w:eastAsia="宋体" w:cs="Times New Roman Regular"/>
          <w:sz w:val="20"/>
          <w:szCs w:val="20"/>
          <w14:ligatures w14:val="none"/>
        </w:rPr>
        <w:t xml:space="preserve"> = Pyruvate kinase, </w:t>
      </w:r>
      <w:r>
        <w:rPr>
          <w:rFonts w:hint="default" w:ascii="Times New Roman Regular" w:hAnsi="Times New Roman Regular" w:eastAsia="宋体" w:cs="Times New Roman Regular"/>
          <w:i/>
          <w:iCs/>
          <w:sz w:val="20"/>
          <w:szCs w:val="20"/>
          <w14:ligatures w14:val="none"/>
        </w:rPr>
        <w:t>muscle</w:t>
      </w:r>
      <w:r>
        <w:rPr>
          <w:rFonts w:hint="default" w:ascii="Times New Roman Regular" w:hAnsi="Times New Roman Regular" w:eastAsia="宋体" w:cs="Times New Roman Regular"/>
          <w:sz w:val="20"/>
          <w:szCs w:val="20"/>
          <w14:ligatures w14:val="none"/>
        </w:rPr>
        <w:t>;</w:t>
      </w:r>
      <w:r>
        <w:rPr>
          <w:rFonts w:hint="default" w:ascii="Times New Roman Regular" w:hAnsi="Times New Roman Regular" w:eastAsia="宋体" w:cs="Times New Roman Regular"/>
          <w:sz w:val="20"/>
          <w:szCs w:val="20"/>
          <w:lang w:val="en-US" w:eastAsia="zh-CN"/>
          <w14:ligatures w14:val="none"/>
        </w:rPr>
        <w:t xml:space="preserve"> PDK4</w:t>
      </w:r>
      <w:r>
        <w:rPr>
          <w:rFonts w:hint="default" w:ascii="Times New Roman Regular" w:hAnsi="Times New Roman Regular" w:eastAsia="宋体" w:cs="Times New Roman Regular"/>
          <w:sz w:val="20"/>
          <w:szCs w:val="20"/>
          <w14:ligatures w14:val="none"/>
        </w:rPr>
        <w:t xml:space="preserve"> = Pyruvate dehydrogenase kinase 4; </w:t>
      </w:r>
      <w:r>
        <w:rPr>
          <w:rFonts w:hint="default" w:ascii="Times New Roman Regular" w:hAnsi="Times New Roman Regular" w:eastAsia="宋体" w:cs="Times New Roman Regular"/>
          <w:sz w:val="20"/>
          <w:szCs w:val="20"/>
          <w:lang w:val="en-US" w:eastAsia="zh-CN"/>
          <w14:ligatures w14:val="none"/>
        </w:rPr>
        <w:t>LDHA</w:t>
      </w:r>
      <w:r>
        <w:rPr>
          <w:rFonts w:hint="default" w:ascii="Times New Roman Regular" w:hAnsi="Times New Roman Regular" w:eastAsia="宋体" w:cs="Times New Roman Regular"/>
          <w:sz w:val="20"/>
          <w:szCs w:val="20"/>
          <w14:ligatures w14:val="none"/>
        </w:rPr>
        <w:t xml:space="preserve"> = Lactate dehydrogenase A;</w:t>
      </w:r>
      <w:r>
        <w:rPr>
          <w:rFonts w:hint="default" w:ascii="Times New Roman Regular" w:hAnsi="Times New Roman Regular" w:eastAsia="宋体" w:cs="Times New Roman Regular"/>
          <w:sz w:val="20"/>
          <w:szCs w:val="20"/>
          <w:lang w:val="en-US" w:eastAsia="zh-CN"/>
          <w14:ligatures w14:val="none"/>
        </w:rPr>
        <w:t xml:space="preserve"> mTOR </w:t>
      </w:r>
      <w:r>
        <w:rPr>
          <w:rFonts w:hint="default" w:ascii="Times New Roman Regular" w:hAnsi="Times New Roman Regular" w:eastAsia="宋体" w:cs="Times New Roman Regular"/>
          <w:sz w:val="20"/>
          <w:szCs w:val="20"/>
          <w14:ligatures w14:val="none"/>
        </w:rPr>
        <w:t>= Mechanistic target of rapamycin;</w:t>
      </w:r>
      <w:r>
        <w:rPr>
          <w:rFonts w:hint="default" w:ascii="Times New Roman Regular" w:hAnsi="Times New Roman Regular" w:eastAsia="宋体" w:cs="Times New Roman Regular"/>
          <w:sz w:val="20"/>
          <w:szCs w:val="20"/>
          <w:lang w:val="en-US" w:eastAsia="zh-CN"/>
          <w14:ligatures w14:val="none"/>
        </w:rPr>
        <w:t xml:space="preserve"> 4EBP1 </w:t>
      </w:r>
      <w:r>
        <w:rPr>
          <w:rFonts w:hint="default" w:ascii="Times New Roman Regular" w:hAnsi="Times New Roman Regular" w:eastAsia="宋体" w:cs="Times New Roman Regular"/>
          <w:sz w:val="20"/>
          <w:szCs w:val="20"/>
          <w14:ligatures w14:val="none"/>
        </w:rPr>
        <w:t>= Eukaryotic translation initiation factor 4E - binding protein 1;</w:t>
      </w:r>
      <w:r>
        <w:rPr>
          <w:rFonts w:hint="default" w:ascii="Times New Roman Regular" w:hAnsi="Times New Roman Regular" w:eastAsia="宋体" w:cs="Times New Roman Regular"/>
          <w:sz w:val="20"/>
          <w:szCs w:val="20"/>
          <w:lang w:val="en-US" w:eastAsia="zh-CN"/>
          <w14:ligatures w14:val="none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0"/>
          <w:szCs w:val="20"/>
          <w14:ligatures w14:val="none"/>
        </w:rPr>
        <w:t>S6K1= Ribosomal protein S6 kinase</w:t>
      </w:r>
      <w:r>
        <w:rPr>
          <w:rFonts w:hint="default" w:ascii="Times New Roman Regular" w:hAnsi="Times New Roman Regular" w:eastAsia="宋体" w:cs="Times New Roman Regular"/>
          <w:sz w:val="20"/>
          <w:szCs w:val="20"/>
          <w:lang w:val="en-US" w:eastAsia="zh-CN"/>
          <w14:ligatures w14:val="none"/>
        </w:rPr>
        <w:t>;</w:t>
      </w:r>
      <w:r>
        <w:rPr>
          <w:rFonts w:hint="default" w:ascii="Times New Roman Regular" w:hAnsi="Times New Roman Regular" w:eastAsia="宋体" w:cs="Times New Roman Regular"/>
          <w:sz w:val="20"/>
          <w:szCs w:val="20"/>
          <w14:ligatures w14:val="none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0"/>
          <w:szCs w:val="20"/>
          <w:lang w:val="en-US" w:eastAsia="zh-CN"/>
          <w14:ligatures w14:val="none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0"/>
          <w:szCs w:val="20"/>
          <w14:ligatures w14:val="none"/>
        </w:rPr>
        <w:t xml:space="preserve">GAPDH = </w:t>
      </w:r>
      <w:r>
        <w:rPr>
          <w:rFonts w:hint="eastAsia" w:ascii="Times New Roman Regular" w:hAnsi="Times New Roman Regular" w:eastAsia="宋体" w:cs="Times New Roman Regular"/>
          <w:sz w:val="20"/>
          <w:szCs w:val="20"/>
          <w:lang w:val="en-US" w:eastAsia="zh-CN"/>
          <w14:ligatures w14:val="none"/>
        </w:rPr>
        <w:t>G</w:t>
      </w:r>
      <w:r>
        <w:rPr>
          <w:rFonts w:hint="default" w:ascii="Times New Roman Regular" w:hAnsi="Times New Roman Regular" w:eastAsia="宋体" w:cs="Times New Roman Regular"/>
          <w:sz w:val="20"/>
          <w:szCs w:val="20"/>
          <w14:ligatures w14:val="none"/>
        </w:rPr>
        <w:t xml:space="preserve">lyceraldehyde-3-phosphate dehydrogenase. </w:t>
      </w:r>
    </w:p>
    <w:p w14:paraId="111E2BFF">
      <w:pPr>
        <w:spacing w:line="240" w:lineRule="auto"/>
        <w:ind w:right="-92" w:rightChars="-44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eastAsia="宋体" w:cs="Times New Roman Regular"/>
          <w:sz w:val="20"/>
          <w:szCs w:val="20"/>
          <w:vertAlign w:val="superscript"/>
          <w14:ligatures w14:val="none"/>
        </w:rPr>
        <w:t>2</w:t>
      </w:r>
      <w:r>
        <w:rPr>
          <w:rFonts w:hint="default" w:ascii="Times New Roman Regular" w:hAnsi="Times New Roman Regular" w:eastAsia="宋体" w:cs="Times New Roman Regular"/>
          <w:sz w:val="20"/>
          <w:szCs w:val="20"/>
          <w14:ligatures w14:val="none"/>
        </w:rPr>
        <w:t>F = forward primer; R = reverse primer.</w:t>
      </w:r>
    </w:p>
    <w:p w14:paraId="27AAF05B">
      <w:pPr>
        <w:spacing w:line="240" w:lineRule="auto"/>
        <w:rPr>
          <w:sz w:val="20"/>
          <w:szCs w:val="21"/>
        </w:rPr>
      </w:pPr>
    </w:p>
    <w:p w14:paraId="0C4880C7">
      <w:r>
        <w:br w:type="page"/>
      </w:r>
    </w:p>
    <w:p w14:paraId="0F77F608">
      <w:pPr>
        <w:spacing w:line="360" w:lineRule="auto"/>
        <w:jc w:val="left"/>
        <w:rPr>
          <w:rFonts w:ascii="Times New Roman" w:hAnsi="Times New Roman" w:eastAsia="宋体" w:cs="Times New Roman"/>
          <w:b/>
          <w:sz w:val="24"/>
          <w:szCs w:val="24"/>
        </w:rPr>
      </w:pPr>
    </w:p>
    <w:p w14:paraId="25F9942A">
      <w:pPr>
        <w:spacing w:line="360" w:lineRule="auto"/>
        <w:ind w:left="1" w:leftChars="-295" w:hanging="620" w:hangingChars="258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Table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/>
          <w:sz w:val="24"/>
          <w:szCs w:val="24"/>
        </w:rPr>
        <w:t>S3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.</w:t>
      </w:r>
      <w:r>
        <w:rPr>
          <w:rFonts w:ascii="Times New Roman" w:hAnsi="Times New Roman" w:eastAsia="宋体" w:cs="Times New Roman"/>
          <w:b/>
          <w:sz w:val="24"/>
          <w:szCs w:val="24"/>
        </w:rPr>
        <w:t xml:space="preserve"> Primary antibodies 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fo</w:t>
      </w:r>
      <w:r>
        <w:rPr>
          <w:rFonts w:ascii="Times New Roman" w:hAnsi="Times New Roman" w:eastAsia="宋体" w:cs="Times New Roman"/>
          <w:b/>
          <w:sz w:val="24"/>
          <w:szCs w:val="24"/>
        </w:rPr>
        <w:t>r the</w:t>
      </w:r>
      <w:r>
        <w:rPr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w</w:t>
      </w:r>
      <w:r>
        <w:rPr>
          <w:rFonts w:ascii="Times New Roman" w:hAnsi="Times New Roman" w:eastAsia="宋体" w:cs="Times New Roman"/>
          <w:b/>
          <w:sz w:val="24"/>
          <w:szCs w:val="24"/>
        </w:rPr>
        <w:t>estern blot analyses.</w:t>
      </w:r>
    </w:p>
    <w:tbl>
      <w:tblPr>
        <w:tblStyle w:val="4"/>
        <w:tblW w:w="97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2580"/>
        <w:gridCol w:w="2040"/>
        <w:gridCol w:w="2040"/>
        <w:gridCol w:w="1460"/>
      </w:tblGrid>
      <w:tr w14:paraId="46831047">
        <w:trPr>
          <w:trHeight w:val="535" w:hRule="atLeast"/>
          <w:jc w:val="center"/>
        </w:trPr>
        <w:tc>
          <w:tcPr>
            <w:tcW w:w="158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FB05C6"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Antibody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vertAlign w:val="superscript"/>
                <w:lang w:val="en-US" w:eastAsia="zh-CN"/>
              </w:rPr>
              <w:t>1</w:t>
            </w:r>
          </w:p>
        </w:tc>
        <w:tc>
          <w:tcPr>
            <w:tcW w:w="258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196CA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Company</w:t>
            </w:r>
          </w:p>
        </w:tc>
        <w:tc>
          <w:tcPr>
            <w:tcW w:w="204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69EF7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Address</w:t>
            </w:r>
          </w:p>
        </w:tc>
        <w:tc>
          <w:tcPr>
            <w:tcW w:w="204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14E6A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Commodity code</w:t>
            </w:r>
          </w:p>
        </w:tc>
        <w:tc>
          <w:tcPr>
            <w:tcW w:w="14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E050A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Dilution ratio</w:t>
            </w:r>
          </w:p>
        </w:tc>
      </w:tr>
      <w:tr w14:paraId="25A7DCD6">
        <w:trPr>
          <w:trHeight w:val="510" w:hRule="atLeast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219EF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GAPDH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9E128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Proteintech Group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F94C6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Illinois, USA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B3038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60004-1-Ig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5A857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1:5000</w:t>
            </w:r>
          </w:p>
        </w:tc>
      </w:tr>
      <w:tr w14:paraId="31F14843">
        <w:trPr>
          <w:trHeight w:val="510" w:hRule="atLeast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FBF4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CLPP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AEAB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Zen BioScience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ACD4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Chengdu, China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257D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R23947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FAEC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1:1000</w:t>
            </w:r>
          </w:p>
        </w:tc>
      </w:tr>
      <w:tr w14:paraId="2739D018">
        <w:trPr>
          <w:trHeight w:val="510" w:hRule="atLeast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DF3C1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CLPX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CFC8B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Zen BioScience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13AA3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Chengdu, China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34666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R26609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07FF6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1:1000</w:t>
            </w:r>
          </w:p>
        </w:tc>
      </w:tr>
      <w:tr w14:paraId="638CC55D">
        <w:trPr>
          <w:trHeight w:val="510" w:hRule="atLeast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64F7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S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low MyHC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2B9E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S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ervicebio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3C06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W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uhan, China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9A45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GB111857-100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32EF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1:1000</w:t>
            </w:r>
          </w:p>
        </w:tc>
      </w:tr>
      <w:tr w14:paraId="52849D14">
        <w:trPr>
          <w:trHeight w:val="510" w:hRule="atLeast"/>
          <w:jc w:val="center"/>
        </w:trPr>
        <w:tc>
          <w:tcPr>
            <w:tcW w:w="158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626FBC6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Fast MyHC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95BDE7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S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ervicebio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51E699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W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uhan, China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31D3D9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GB112130-100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21CC97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1:1000</w:t>
            </w:r>
          </w:p>
        </w:tc>
      </w:tr>
      <w:tr w14:paraId="6D4DC1C5">
        <w:trPr>
          <w:trHeight w:val="837" w:hRule="atLeast"/>
          <w:jc w:val="center"/>
        </w:trPr>
        <w:tc>
          <w:tcPr>
            <w:tcW w:w="9700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858AF">
            <w:pPr>
              <w:widowControl/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superscript"/>
                <w:lang w:val="en-US" w:eastAsia="zh-CN"/>
              </w:rPr>
              <w:t>1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lang w:val="en-US" w:eastAsia="zh-CN"/>
              </w:rPr>
              <w:t>GAPDH = Glyceraldehyde-3-phosphate dehydrogenase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;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  <w14:ligatures w14:val="none"/>
              </w:rPr>
              <w:t xml:space="preserve">CLPP </w:t>
            </w: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14:ligatures w14:val="none"/>
              </w:rPr>
              <w:t xml:space="preserve">= Caseinolytic peptidase P; </w:t>
            </w: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  <w14:ligatures w14:val="none"/>
              </w:rPr>
              <w:t xml:space="preserve">CLPX </w:t>
            </w: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14:ligatures w14:val="none"/>
              </w:rPr>
              <w:t xml:space="preserve">= Caseinolytic peptidase </w:t>
            </w: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  <w14:ligatures w14:val="none"/>
              </w:rPr>
              <w:t>X</w:t>
            </w: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14:ligatures w14:val="none"/>
              </w:rPr>
              <w:t>;</w:t>
            </w: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Slow MyHC</w:t>
            </w: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 xml:space="preserve"> = </w:t>
            </w: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  <w14:ligatures w14:val="none"/>
              </w:rPr>
              <w:t xml:space="preserve">Slow Myosin Heavy Chain; Fast </w:t>
            </w: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</w:rPr>
              <w:t>MyHC</w:t>
            </w: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val="en-US" w:eastAsia="zh-CN"/>
              </w:rPr>
              <w:t xml:space="preserve"> = Fast </w:t>
            </w: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  <w14:ligatures w14:val="none"/>
              </w:rPr>
              <w:t xml:space="preserve">Slow Myosin Heavy Chain; </w:t>
            </w:r>
          </w:p>
        </w:tc>
      </w:tr>
    </w:tbl>
    <w:p w14:paraId="2DE085A5"/>
    <w:p w14:paraId="6CA98ACE"/>
    <w:p w14:paraId="5CE78111"/>
    <w:p w14:paraId="66141D01">
      <w:pPr>
        <w:spacing w:line="360" w:lineRule="auto"/>
        <w:ind w:left="1" w:leftChars="-295" w:hanging="620" w:hangingChars="258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Table</w:t>
      </w: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. </w:t>
      </w:r>
      <w:r>
        <w:rPr>
          <w:rFonts w:hint="default" w:ascii="Times New Roman Bold" w:hAnsi="Times New Roman Bold" w:eastAsia="宋体" w:cs="Times New Roman Bold"/>
          <w:b/>
          <w:bCs w:val="0"/>
          <w:sz w:val="24"/>
          <w:szCs w:val="24"/>
        </w:rPr>
        <w:t xml:space="preserve">Assay enzyme </w:t>
      </w:r>
      <w:r>
        <w:rPr>
          <w:rFonts w:hint="default" w:ascii="Times New Roman Bold" w:hAnsi="Times New Roman Bold" w:eastAsia="宋体" w:cs="Times New Roman Bold"/>
          <w:b/>
          <w:bCs w:val="0"/>
          <w:sz w:val="24"/>
          <w:szCs w:val="24"/>
          <w:lang w:val="en-US"/>
        </w:rPr>
        <w:t xml:space="preserve">or metabolites </w:t>
      </w:r>
      <w:r>
        <w:rPr>
          <w:rFonts w:hint="default" w:ascii="Times New Roman Bold" w:hAnsi="Times New Roman Bold" w:eastAsia="宋体" w:cs="Times New Roman Bold"/>
          <w:b/>
          <w:bCs w:val="0"/>
          <w:sz w:val="24"/>
          <w:szCs w:val="24"/>
        </w:rPr>
        <w:t>activity</w:t>
      </w:r>
    </w:p>
    <w:tbl>
      <w:tblPr>
        <w:tblStyle w:val="4"/>
        <w:tblW w:w="94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4388"/>
        <w:gridCol w:w="1753"/>
        <w:gridCol w:w="1514"/>
      </w:tblGrid>
      <w:tr w14:paraId="7C71526D">
        <w:trPr>
          <w:trHeight w:val="535" w:hRule="atLeast"/>
          <w:jc w:val="center"/>
        </w:trPr>
        <w:tc>
          <w:tcPr>
            <w:tcW w:w="178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49105C">
            <w:pPr>
              <w:widowControl/>
              <w:jc w:val="center"/>
              <w:rPr>
                <w:rFonts w:hint="default" w:ascii="Times New Roman" w:hAnsi="Times New Roman" w:eastAsia="等线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/>
              </w:rPr>
              <w:t>E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nzyme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/>
              </w:rPr>
              <w:t>/ metabolites</w:t>
            </w:r>
          </w:p>
        </w:tc>
        <w:tc>
          <w:tcPr>
            <w:tcW w:w="438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450872">
            <w:pPr>
              <w:widowControl/>
              <w:jc w:val="center"/>
              <w:rPr>
                <w:rFonts w:hint="default" w:ascii="Times New Roman" w:hAnsi="Times New Roman" w:eastAsia="等线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color w:val="000000"/>
                <w:kern w:val="0"/>
                <w:sz w:val="24"/>
                <w:szCs w:val="24"/>
              </w:rPr>
              <w:t>Company</w:t>
            </w:r>
          </w:p>
        </w:tc>
        <w:tc>
          <w:tcPr>
            <w:tcW w:w="175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706786">
            <w:pPr>
              <w:widowControl/>
              <w:jc w:val="center"/>
              <w:rPr>
                <w:rFonts w:hint="default" w:ascii="Times New Roman" w:hAnsi="Times New Roman" w:eastAsia="等线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color w:val="000000"/>
                <w:kern w:val="0"/>
                <w:sz w:val="24"/>
                <w:szCs w:val="24"/>
              </w:rPr>
              <w:t>Address</w:t>
            </w:r>
          </w:p>
        </w:tc>
        <w:tc>
          <w:tcPr>
            <w:tcW w:w="151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20571C">
            <w:pPr>
              <w:widowControl/>
              <w:jc w:val="center"/>
              <w:rPr>
                <w:rFonts w:hint="default" w:ascii="Times New Roman" w:hAnsi="Times New Roman" w:eastAsia="等线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A</w:t>
            </w:r>
            <w:r>
              <w:rPr>
                <w:rFonts w:hint="default" w:ascii="Times New Roman" w:hAnsi="Times New Roman" w:eastAsia="等线" w:cs="Times New Roman"/>
                <w:b w:val="0"/>
                <w:bCs/>
                <w:color w:val="000000"/>
                <w:kern w:val="0"/>
                <w:sz w:val="24"/>
                <w:szCs w:val="24"/>
              </w:rPr>
              <w:t>vailable kits</w:t>
            </w:r>
            <w:r>
              <w:rPr>
                <w:rFonts w:hint="default" w:ascii="Times New Roman" w:hAnsi="Times New Roman" w:eastAsia="等线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 xml:space="preserve"> (No.)</w:t>
            </w:r>
            <w:r>
              <w:rPr>
                <w:rFonts w:hint="default" w:ascii="Times New Roman" w:hAnsi="Times New Roman" w:eastAsia="等线" w:cs="Times New Roman"/>
                <w:b w:val="0"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75D0046C">
        <w:trPr>
          <w:trHeight w:val="510" w:hRule="atLeast"/>
          <w:jc w:val="center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263F9">
            <w:pPr>
              <w:widowControl/>
              <w:spacing w:line="24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 w:eastAsia="zh-CN"/>
              </w:rPr>
              <w:t>MDA (Serun)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9802E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 xml:space="preserve">Nanjing Jiancheng Bioengineering Institute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6347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Nanjing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China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B308B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A-005-1-2</w:t>
            </w:r>
          </w:p>
        </w:tc>
      </w:tr>
      <w:tr w14:paraId="5D1E47DA">
        <w:trPr>
          <w:trHeight w:val="510" w:hRule="atLeast"/>
          <w:jc w:val="center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86DFE">
            <w:pPr>
              <w:widowControl/>
              <w:spacing w:line="24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</w:rPr>
              <w:t>T-SOD</w:t>
            </w: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 w:eastAsia="zh-CN"/>
              </w:rPr>
              <w:t xml:space="preserve"> (Serun)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CB7C0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 xml:space="preserve">Nanjing Jiancheng Bioengineering Institute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2F694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Nanjing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China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E0AC1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A-003-1-2</w:t>
            </w:r>
          </w:p>
        </w:tc>
      </w:tr>
      <w:tr w14:paraId="157FFAAD">
        <w:trPr>
          <w:trHeight w:val="510" w:hRule="atLeast"/>
          <w:jc w:val="center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7D9B0">
            <w:pPr>
              <w:widowControl/>
              <w:spacing w:line="24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</w:rPr>
              <w:t>GSH-PX</w:t>
            </w: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 w:eastAsia="zh-CN"/>
              </w:rPr>
              <w:t xml:space="preserve"> (Serun)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CE92A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 xml:space="preserve">Nanjing Jiancheng Bioengineering Institute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6DED7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Nanjing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China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78705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A-015-2-1</w:t>
            </w:r>
          </w:p>
        </w:tc>
      </w:tr>
      <w:tr w14:paraId="69D2B4A3">
        <w:trPr>
          <w:trHeight w:val="510" w:hRule="atLeast"/>
          <w:jc w:val="center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A17A6">
            <w:pPr>
              <w:widowControl/>
              <w:spacing w:line="24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</w:rPr>
              <w:t>T-AOC</w:t>
            </w: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 w:eastAsia="zh-CN"/>
              </w:rPr>
              <w:t xml:space="preserve"> (Serun)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69016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 xml:space="preserve">Nanjing Jiancheng Bioengineering Institute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07C7C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Nanjing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China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301BC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A-001-3-2</w:t>
            </w:r>
          </w:p>
        </w:tc>
      </w:tr>
      <w:tr w14:paraId="7CFA251E">
        <w:trPr>
          <w:trHeight w:val="510" w:hRule="atLeast"/>
          <w:jc w:val="center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86ACD">
            <w:pPr>
              <w:widowControl/>
              <w:spacing w:line="24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/>
              </w:rPr>
              <w:t>L</w:t>
            </w:r>
            <w:r>
              <w:rPr>
                <w:rFonts w:hint="default" w:ascii="Times New Roman Regular" w:hAnsi="Times New Roman Regular" w:cs="Times New Roman Regular"/>
                <w:sz w:val="22"/>
                <w:szCs w:val="22"/>
              </w:rPr>
              <w:t>actic acid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48212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 xml:space="preserve">Nanjing Jiancheng Bioengineering Institute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5446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Nanjing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China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1299D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8"/>
              </w:rPr>
              <w:t>A043-1-1</w:t>
            </w:r>
          </w:p>
        </w:tc>
      </w:tr>
      <w:tr w14:paraId="7BBC79D7">
        <w:trPr>
          <w:trHeight w:val="510" w:hRule="atLeast"/>
          <w:jc w:val="center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FDBA9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  <w:t>G</w:t>
            </w: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</w:rPr>
              <w:t>lucose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BDC5A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 xml:space="preserve">Nanjing Jiancheng Bioengineering Institute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1839F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Nanjing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China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999C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8"/>
              </w:rPr>
              <w:t>A154-1-1</w:t>
            </w:r>
          </w:p>
        </w:tc>
      </w:tr>
      <w:tr w14:paraId="045934A2">
        <w:trPr>
          <w:trHeight w:val="510" w:hRule="atLeast"/>
          <w:jc w:val="center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6EF98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  <w:t>Glycogen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FF494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 xml:space="preserve">Nanjing Jiancheng Bioengineering Institute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45055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Nanjing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China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B5B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8"/>
              </w:rPr>
              <w:t>A019-2-1</w:t>
            </w:r>
          </w:p>
        </w:tc>
      </w:tr>
      <w:tr w14:paraId="281D9049">
        <w:trPr>
          <w:trHeight w:val="510" w:hRule="atLeast"/>
          <w:jc w:val="center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B22BA">
            <w:pPr>
              <w:widowControl/>
              <w:tabs>
                <w:tab w:val="left" w:pos="334"/>
              </w:tabs>
              <w:jc w:val="center"/>
              <w:rPr>
                <w:rFonts w:hint="eastAsia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 w:eastAsia="zh-CN"/>
              </w:rPr>
              <w:t>C</w:t>
            </w:r>
            <w:r>
              <w:rPr>
                <w:rFonts w:hint="eastAsia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 w:eastAsia="zh-CN"/>
              </w:rPr>
              <w:t>itric acid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D7C33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 xml:space="preserve">Nanjing Jiancheng Bioengineering Institute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2266F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Nanjing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China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E541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8"/>
              </w:rPr>
              <w:t>A081-1-1</w:t>
            </w:r>
          </w:p>
        </w:tc>
      </w:tr>
      <w:tr w14:paraId="3153F57B">
        <w:trPr>
          <w:trHeight w:val="510" w:hRule="atLeast"/>
          <w:jc w:val="center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A68F8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  <w:t>Pyruvate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23FE5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 xml:space="preserve">Nanjing Jiancheng Bioengineering Institute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9ECBD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Nanjing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China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FCFB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8"/>
              </w:rPr>
              <w:t>A128-1-1</w:t>
            </w:r>
          </w:p>
        </w:tc>
      </w:tr>
      <w:tr w14:paraId="1E2EA9CA">
        <w:trPr>
          <w:trHeight w:val="510" w:hRule="atLeast"/>
          <w:jc w:val="center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2D179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  <w:t>ATP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4318F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 xml:space="preserve">Nanjing Jiancheng Bioengineering Institute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99B5A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Nanjing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China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D186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8"/>
              </w:rPr>
              <w:t>A003-1</w:t>
            </w:r>
          </w:p>
        </w:tc>
      </w:tr>
      <w:tr w14:paraId="7DC9847C">
        <w:trPr>
          <w:trHeight w:val="510" w:hRule="atLeast"/>
          <w:jc w:val="center"/>
        </w:trPr>
        <w:tc>
          <w:tcPr>
            <w:tcW w:w="178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D6390FA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  <w:t>MDA (muscle)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08A4B46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 xml:space="preserve">Nanjing Jiancheng Bioengineering Institute 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5590B29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Nanjing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China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AB7C72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8"/>
              </w:rPr>
              <w:t>A095-1-1</w:t>
            </w:r>
          </w:p>
        </w:tc>
      </w:tr>
    </w:tbl>
    <w:p w14:paraId="6376FF0F"/>
    <w:p w14:paraId="537CFAC7"/>
    <w:p w14:paraId="4970A88B"/>
    <w:p w14:paraId="7C34A80C"/>
    <w:p w14:paraId="6276EEBD">
      <w:pPr>
        <w:spacing w:line="360" w:lineRule="auto"/>
        <w:ind w:left="1" w:leftChars="-295" w:hanging="620" w:hangingChars="258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Table</w:t>
      </w: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. </w:t>
      </w:r>
      <w:r>
        <w:rPr>
          <w:rFonts w:hint="default" w:ascii="Times New Roman Bold" w:hAnsi="Times New Roman Bold" w:eastAsia="宋体" w:cs="Times New Roman Bold"/>
          <w:b/>
          <w:bCs w:val="0"/>
          <w:sz w:val="24"/>
          <w:szCs w:val="24"/>
        </w:rPr>
        <w:t xml:space="preserve">Assay enzyme </w:t>
      </w:r>
      <w:r>
        <w:rPr>
          <w:rFonts w:hint="default" w:ascii="Times New Roman Bold" w:hAnsi="Times New Roman Bold" w:eastAsia="宋体" w:cs="Times New Roman Bold"/>
          <w:b/>
          <w:bCs w:val="0"/>
          <w:sz w:val="24"/>
          <w:szCs w:val="24"/>
          <w:lang w:val="en-US"/>
        </w:rPr>
        <w:t xml:space="preserve">or metabolites </w:t>
      </w:r>
      <w:r>
        <w:rPr>
          <w:rFonts w:hint="default" w:ascii="Times New Roman Bold" w:hAnsi="Times New Roman Bold" w:eastAsia="宋体" w:cs="Times New Roman Bold"/>
          <w:b/>
          <w:bCs w:val="0"/>
          <w:sz w:val="24"/>
          <w:szCs w:val="24"/>
        </w:rPr>
        <w:t>activity</w:t>
      </w:r>
    </w:p>
    <w:tbl>
      <w:tblPr>
        <w:tblStyle w:val="4"/>
        <w:tblW w:w="94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4235"/>
        <w:gridCol w:w="1730"/>
        <w:gridCol w:w="1537"/>
      </w:tblGrid>
      <w:tr w14:paraId="77479384">
        <w:trPr>
          <w:trHeight w:val="535" w:hRule="atLeast"/>
          <w:jc w:val="center"/>
        </w:trPr>
        <w:tc>
          <w:tcPr>
            <w:tcW w:w="193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A66379">
            <w:pPr>
              <w:widowControl/>
              <w:jc w:val="center"/>
              <w:rPr>
                <w:rFonts w:hint="default" w:ascii="Times New Roman" w:hAnsi="Times New Roman" w:eastAsia="等线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/>
              </w:rPr>
              <w:t>E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nzyme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/>
              </w:rPr>
              <w:t>/ metabolites</w:t>
            </w:r>
          </w:p>
        </w:tc>
        <w:tc>
          <w:tcPr>
            <w:tcW w:w="423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040E86">
            <w:pPr>
              <w:widowControl/>
              <w:jc w:val="center"/>
              <w:rPr>
                <w:rFonts w:hint="default" w:ascii="Times New Roman" w:hAnsi="Times New Roman" w:eastAsia="等线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color w:val="000000"/>
                <w:kern w:val="0"/>
                <w:sz w:val="24"/>
                <w:szCs w:val="24"/>
              </w:rPr>
              <w:t>Company</w:t>
            </w:r>
          </w:p>
        </w:tc>
        <w:tc>
          <w:tcPr>
            <w:tcW w:w="173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5D4F7B">
            <w:pPr>
              <w:widowControl/>
              <w:jc w:val="center"/>
              <w:rPr>
                <w:rFonts w:hint="default" w:ascii="Times New Roman" w:hAnsi="Times New Roman" w:eastAsia="等线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color w:val="000000"/>
                <w:kern w:val="0"/>
                <w:sz w:val="24"/>
                <w:szCs w:val="24"/>
              </w:rPr>
              <w:t>Address</w:t>
            </w:r>
          </w:p>
        </w:tc>
        <w:tc>
          <w:tcPr>
            <w:tcW w:w="153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A703C8">
            <w:pPr>
              <w:widowControl/>
              <w:jc w:val="center"/>
              <w:rPr>
                <w:rFonts w:hint="default" w:ascii="Times New Roman" w:hAnsi="Times New Roman" w:eastAsia="等线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A</w:t>
            </w:r>
            <w:r>
              <w:rPr>
                <w:rFonts w:hint="default" w:ascii="Times New Roman" w:hAnsi="Times New Roman" w:eastAsia="等线" w:cs="Times New Roman"/>
                <w:b w:val="0"/>
                <w:bCs/>
                <w:color w:val="000000"/>
                <w:kern w:val="0"/>
                <w:sz w:val="24"/>
                <w:szCs w:val="24"/>
              </w:rPr>
              <w:t xml:space="preserve">vailable kits </w:t>
            </w:r>
            <w:r>
              <w:rPr>
                <w:rFonts w:hint="default" w:ascii="Times New Roman" w:hAnsi="Times New Roman" w:eastAsia="等线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(No.)</w:t>
            </w:r>
          </w:p>
        </w:tc>
      </w:tr>
      <w:tr w14:paraId="235FD10D">
        <w:trPr>
          <w:trHeight w:val="510" w:hRule="atLeast"/>
          <w:jc w:val="center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BD09E">
            <w:pPr>
              <w:widowControl/>
              <w:spacing w:line="24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 w:eastAsia="zh-CN"/>
              </w:rPr>
              <w:t xml:space="preserve">Oxaloacetate 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AB9E5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 xml:space="preserve">Shanghai Enzyme-linked Biotechnology 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5C39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Shanghai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China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BED36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YJ711921</w:t>
            </w:r>
          </w:p>
        </w:tc>
      </w:tr>
      <w:tr w14:paraId="75DDE05C">
        <w:trPr>
          <w:trHeight w:val="510" w:hRule="atLeast"/>
          <w:jc w:val="center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74EBD">
            <w:pPr>
              <w:widowControl/>
              <w:spacing w:line="24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  <w:t>A</w:t>
            </w: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</w:rPr>
              <w:t>cetyl-CoA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D2C31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 xml:space="preserve">Shanghai Enzyme-linked Biotechnology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D7A1D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Shanghai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China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41A35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YJ792302</w:t>
            </w:r>
          </w:p>
        </w:tc>
      </w:tr>
      <w:tr w14:paraId="4A68B08D">
        <w:trPr>
          <w:trHeight w:val="628" w:hRule="atLeast"/>
          <w:jc w:val="center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2F04C">
            <w:pPr>
              <w:widowControl/>
              <w:spacing w:line="24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  <w:t>I</w:t>
            </w: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</w:rPr>
              <w:t>socitrate dehydrogenase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5DF86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Shanghai Enzyme-linked Biotechnology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DD2DA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Shanghai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China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9F62D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YJ292912</w:t>
            </w:r>
          </w:p>
        </w:tc>
      </w:tr>
      <w:tr w14:paraId="04812582">
        <w:trPr>
          <w:trHeight w:val="628" w:hRule="atLeast"/>
          <w:jc w:val="center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D8C02">
            <w:pPr>
              <w:widowControl/>
              <w:spacing w:line="24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  <w:t>C</w:t>
            </w: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</w:rPr>
              <w:t>itroyl synthetase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19DAE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 xml:space="preserve">Shanghai Enzyme-linked Biotechnology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67369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Shanghai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China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009A0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YJ719222</w:t>
            </w:r>
          </w:p>
        </w:tc>
      </w:tr>
      <w:tr w14:paraId="06550322">
        <w:trPr>
          <w:trHeight w:val="510" w:hRule="atLeast"/>
          <w:jc w:val="center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CAE9B">
            <w:pPr>
              <w:widowControl/>
              <w:spacing w:line="240" w:lineRule="auto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/>
              </w:rPr>
              <w:t>ROS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12DA0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8"/>
              </w:rPr>
              <w:t>Jiangsu Meimian Industrial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2410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Nanjing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China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3F577">
            <w:pPr>
              <w:widowControl/>
              <w:spacing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8"/>
              </w:rPr>
              <w:t>MM-6012001</w:t>
            </w:r>
          </w:p>
        </w:tc>
      </w:tr>
      <w:tr w14:paraId="0BDE0299">
        <w:trPr>
          <w:trHeight w:val="510" w:hRule="atLeast"/>
          <w:jc w:val="center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FB36B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  <w:t>MDH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3E823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 xml:space="preserve">Nanjing Jiancheng Bioengineering Institute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A9C15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Nanjing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China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3CC2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8"/>
              </w:rPr>
              <w:t>A020-1-2</w:t>
            </w:r>
          </w:p>
        </w:tc>
      </w:tr>
      <w:tr w14:paraId="636BEBC0">
        <w:trPr>
          <w:trHeight w:val="510" w:hRule="atLeast"/>
          <w:jc w:val="center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39278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  <w:t>SDH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C2435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 xml:space="preserve">Nanjing Jiancheng Bioengineering Institute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E98B0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Nanjing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China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DB58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8"/>
              </w:rPr>
              <w:t>A022-1-1</w:t>
            </w:r>
          </w:p>
        </w:tc>
      </w:tr>
      <w:tr w14:paraId="513EAC7E">
        <w:trPr>
          <w:trHeight w:val="510" w:hRule="atLeast"/>
          <w:jc w:val="center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836CF">
            <w:pPr>
              <w:widowControl/>
              <w:tabs>
                <w:tab w:val="left" w:pos="334"/>
              </w:tabs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 w:eastAsia="zh-CN"/>
              </w:rPr>
              <w:t>LDH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BFCC9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 xml:space="preserve">Nanjing Jiancheng Bioengineering Institute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E4333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Nanjing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China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45EC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8"/>
              </w:rPr>
              <w:t>A021-2-1</w:t>
            </w:r>
          </w:p>
        </w:tc>
      </w:tr>
      <w:tr w14:paraId="45F7D5F8">
        <w:trPr>
          <w:trHeight w:val="510" w:hRule="atLeast"/>
          <w:jc w:val="center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BBC4B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  <w:t>T-SOD (muscle)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2F234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 xml:space="preserve">Nanjing Jiancheng Bioengineering Institute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87F03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Nanjing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China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22A54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8"/>
              </w:rPr>
              <w:t>A005</w:t>
            </w:r>
            <w:r>
              <w:rPr>
                <w:rFonts w:hint="default" w:ascii="Times New Roman Regular" w:hAnsi="Times New Roman Regular" w:cs="Times New Roman Regular"/>
                <w:sz w:val="22"/>
                <w:szCs w:val="28"/>
                <w:lang w:val="en-US"/>
              </w:rPr>
              <w:t>-1</w:t>
            </w:r>
          </w:p>
        </w:tc>
      </w:tr>
      <w:tr w14:paraId="168F5829">
        <w:trPr>
          <w:trHeight w:val="510" w:hRule="atLeast"/>
          <w:jc w:val="center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0F4DD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  <w:t>T-AOC (muscle)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33485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 xml:space="preserve">Nanjing Jiancheng Bioengineering Institute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60ACB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Nanjing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China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9901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8"/>
              </w:rPr>
              <w:t>A015-1</w:t>
            </w:r>
          </w:p>
        </w:tc>
      </w:tr>
      <w:tr w14:paraId="06627C66">
        <w:trPr>
          <w:trHeight w:val="510" w:hRule="atLeast"/>
          <w:jc w:val="center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2B4B8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  <w:t>GSH-Px (muscle)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C5097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 xml:space="preserve">Nanjing Jiancheng Bioengineering Institute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D77C3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Nanjing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China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1F39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8"/>
              </w:rPr>
              <w:t>A001-1-1</w:t>
            </w:r>
          </w:p>
        </w:tc>
      </w:tr>
      <w:tr w14:paraId="5EFE8946">
        <w:trPr>
          <w:trHeight w:val="510" w:hRule="atLeast"/>
          <w:jc w:val="center"/>
        </w:trPr>
        <w:tc>
          <w:tcPr>
            <w:tcW w:w="193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4971E65">
            <w:pPr>
              <w:widowControl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 Regular" w:hAnsi="Times New Roman Regular" w:eastAsia="等线" w:cs="Times New Roman Regular"/>
                <w:color w:val="000000"/>
                <w:kern w:val="0"/>
                <w:sz w:val="22"/>
                <w:szCs w:val="22"/>
                <w:lang w:val="en-US"/>
              </w:rPr>
              <w:t>Protein content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91DEAAE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 xml:space="preserve">Nanjing Jiancheng Bioengineering Institute 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54BA14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Nanjing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/>
              </w:rPr>
              <w:t>China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03B2E79">
            <w:pPr>
              <w:widowControl/>
              <w:jc w:val="center"/>
              <w:rPr>
                <w:rFonts w:hint="default" w:ascii="Times New Roman Regular" w:hAnsi="Times New Roman Regular" w:cs="Times New Roman Regular"/>
                <w:sz w:val="22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8"/>
              </w:rPr>
              <w:t>A045-3</w:t>
            </w:r>
          </w:p>
        </w:tc>
      </w:tr>
    </w:tbl>
    <w:p w14:paraId="2D36DB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jMDdhZDBkOGRlZmM4MDk2MDNhNGIwZWQ0Y2ExNzMifQ=="/>
  </w:docVars>
  <w:rsids>
    <w:rsidRoot w:val="00172A27"/>
    <w:rsid w:val="00021D4A"/>
    <w:rsid w:val="0003047B"/>
    <w:rsid w:val="000331B6"/>
    <w:rsid w:val="00140F2B"/>
    <w:rsid w:val="00150DBA"/>
    <w:rsid w:val="001A5578"/>
    <w:rsid w:val="0022274F"/>
    <w:rsid w:val="00272260"/>
    <w:rsid w:val="002727FD"/>
    <w:rsid w:val="002826F2"/>
    <w:rsid w:val="00282DB2"/>
    <w:rsid w:val="00294CE6"/>
    <w:rsid w:val="002C3944"/>
    <w:rsid w:val="00317BB4"/>
    <w:rsid w:val="00357805"/>
    <w:rsid w:val="003A5821"/>
    <w:rsid w:val="003D65FD"/>
    <w:rsid w:val="003E5D36"/>
    <w:rsid w:val="004173CF"/>
    <w:rsid w:val="00443889"/>
    <w:rsid w:val="00484ABE"/>
    <w:rsid w:val="004A73EF"/>
    <w:rsid w:val="004B3182"/>
    <w:rsid w:val="004E0831"/>
    <w:rsid w:val="00535319"/>
    <w:rsid w:val="00556445"/>
    <w:rsid w:val="00557CB4"/>
    <w:rsid w:val="005844C3"/>
    <w:rsid w:val="005A4366"/>
    <w:rsid w:val="006B61B4"/>
    <w:rsid w:val="006C5921"/>
    <w:rsid w:val="006C6055"/>
    <w:rsid w:val="00705F2F"/>
    <w:rsid w:val="007269B5"/>
    <w:rsid w:val="007505F3"/>
    <w:rsid w:val="007812B9"/>
    <w:rsid w:val="007F210B"/>
    <w:rsid w:val="007F52A5"/>
    <w:rsid w:val="00842286"/>
    <w:rsid w:val="008C78EF"/>
    <w:rsid w:val="00910824"/>
    <w:rsid w:val="0094498E"/>
    <w:rsid w:val="009A3258"/>
    <w:rsid w:val="009B5593"/>
    <w:rsid w:val="00A9503D"/>
    <w:rsid w:val="00AA5938"/>
    <w:rsid w:val="00AE0FB7"/>
    <w:rsid w:val="00B3433E"/>
    <w:rsid w:val="00BA4616"/>
    <w:rsid w:val="00BE1477"/>
    <w:rsid w:val="00C975DB"/>
    <w:rsid w:val="00CB429F"/>
    <w:rsid w:val="00CF4D95"/>
    <w:rsid w:val="00D12A3A"/>
    <w:rsid w:val="00D2321C"/>
    <w:rsid w:val="00D64A6F"/>
    <w:rsid w:val="00DE5E16"/>
    <w:rsid w:val="00E0609B"/>
    <w:rsid w:val="00ED7AD6"/>
    <w:rsid w:val="00EE74FD"/>
    <w:rsid w:val="00F05925"/>
    <w:rsid w:val="00FD7364"/>
    <w:rsid w:val="00FF6B62"/>
    <w:rsid w:val="0F9E3133"/>
    <w:rsid w:val="1FF9CA76"/>
    <w:rsid w:val="27FF30F1"/>
    <w:rsid w:val="2B8729A9"/>
    <w:rsid w:val="2BFFDE2C"/>
    <w:rsid w:val="2DD76247"/>
    <w:rsid w:val="31ED128D"/>
    <w:rsid w:val="335F5CF6"/>
    <w:rsid w:val="37FF648F"/>
    <w:rsid w:val="3E794246"/>
    <w:rsid w:val="3FF7EAA9"/>
    <w:rsid w:val="3FFF72ED"/>
    <w:rsid w:val="4BFE214D"/>
    <w:rsid w:val="5D7FD01A"/>
    <w:rsid w:val="5FD963FB"/>
    <w:rsid w:val="6AB7EF37"/>
    <w:rsid w:val="775F049D"/>
    <w:rsid w:val="77EB90F2"/>
    <w:rsid w:val="79F96474"/>
    <w:rsid w:val="79FB0E9F"/>
    <w:rsid w:val="7BFF574B"/>
    <w:rsid w:val="7D7F1DF3"/>
    <w:rsid w:val="7DFF656B"/>
    <w:rsid w:val="7EEEE1C0"/>
    <w:rsid w:val="7EFE6221"/>
    <w:rsid w:val="7FED78AB"/>
    <w:rsid w:val="7FFFC7C1"/>
    <w:rsid w:val="AAE756E8"/>
    <w:rsid w:val="BBFEE2B8"/>
    <w:rsid w:val="BF7BCF9E"/>
    <w:rsid w:val="BFDF5CB6"/>
    <w:rsid w:val="C7FF9374"/>
    <w:rsid w:val="CBBD39F4"/>
    <w:rsid w:val="CE7DA26C"/>
    <w:rsid w:val="D1AF8E7C"/>
    <w:rsid w:val="D77F13C3"/>
    <w:rsid w:val="E3D7AF97"/>
    <w:rsid w:val="E3E7C853"/>
    <w:rsid w:val="E65E4E7C"/>
    <w:rsid w:val="EF7FF255"/>
    <w:rsid w:val="EFB3D09F"/>
    <w:rsid w:val="EFEF4419"/>
    <w:rsid w:val="F5AD3E0C"/>
    <w:rsid w:val="F779D384"/>
    <w:rsid w:val="F9FADF2B"/>
    <w:rsid w:val="FBA9FA60"/>
    <w:rsid w:val="FCEF4293"/>
    <w:rsid w:val="FD6FFFD8"/>
    <w:rsid w:val="FDFF1DC1"/>
    <w:rsid w:val="FE47215A"/>
    <w:rsid w:val="FE7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硕士正文"/>
    <w:basedOn w:val="1"/>
    <w:link w:val="8"/>
    <w:uiPriority w:val="0"/>
    <w:pPr>
      <w:spacing w:line="400" w:lineRule="exact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character" w:customStyle="1" w:styleId="8">
    <w:name w:val="硕士正文 Char"/>
    <w:link w:val="7"/>
    <w:uiPriority w:val="0"/>
    <w:rPr>
      <w:rFonts w:ascii="Times New Roman" w:hAnsi="Times New Roman" w:eastAsia="宋体" w:cs="宋体"/>
      <w:sz w:val="24"/>
      <w:szCs w:val="20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  <w:style w:type="character" w:customStyle="1" w:styleId="11">
    <w:name w:val="font61"/>
    <w:basedOn w:val="6"/>
    <w:uiPriority w:val="0"/>
    <w:rPr>
      <w:rFonts w:hint="default" w:ascii="Times New Roman Regular" w:hAnsi="Times New Roman Regular" w:eastAsia="Times New Roman Regular" w:cs="Times New Roman Regular"/>
      <w:color w:val="000000"/>
      <w:sz w:val="32"/>
      <w:szCs w:val="32"/>
      <w:u w:val="none"/>
    </w:rPr>
  </w:style>
  <w:style w:type="character" w:customStyle="1" w:styleId="12">
    <w:name w:val="font71"/>
    <w:basedOn w:val="6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11"/>
    <w:basedOn w:val="6"/>
    <w:uiPriority w:val="0"/>
    <w:rPr>
      <w:rFonts w:hint="default" w:ascii="Times New Roman Regular" w:hAnsi="Times New Roman Regular" w:eastAsia="Times New Roman Regular" w:cs="Times New Roman Regular"/>
      <w:color w:val="000000"/>
      <w:sz w:val="22"/>
      <w:szCs w:val="22"/>
      <w:u w:val="none"/>
    </w:rPr>
  </w:style>
  <w:style w:type="character" w:customStyle="1" w:styleId="14">
    <w:name w:val="font81"/>
    <w:basedOn w:val="6"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character" w:customStyle="1" w:styleId="15">
    <w:name w:val="font91"/>
    <w:basedOn w:val="6"/>
    <w:uiPriority w:val="0"/>
    <w:rPr>
      <w:rFonts w:hint="default" w:ascii="Times New Roman Regular" w:hAnsi="Times New Roman Regular" w:eastAsia="Times New Roman Regular" w:cs="Times New Roman Regular"/>
      <w:color w:val="000000"/>
      <w:sz w:val="22"/>
      <w:szCs w:val="22"/>
      <w:u w:val="none"/>
      <w:vertAlign w:val="superscript"/>
    </w:rPr>
  </w:style>
  <w:style w:type="character" w:customStyle="1" w:styleId="16">
    <w:name w:val="font101"/>
    <w:basedOn w:val="6"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customStyle="1" w:styleId="17">
    <w:name w:val="font41"/>
    <w:basedOn w:val="6"/>
    <w:uiPriority w:val="0"/>
    <w:rPr>
      <w:rFonts w:hint="default" w:ascii="Times New Roman Regular" w:hAnsi="Times New Roman Regular" w:eastAsia="Times New Roman Regular" w:cs="Times New Roman Regular"/>
      <w:color w:val="000000"/>
      <w:sz w:val="20"/>
      <w:szCs w:val="20"/>
      <w:u w:val="none"/>
    </w:rPr>
  </w:style>
  <w:style w:type="character" w:customStyle="1" w:styleId="18">
    <w:name w:val="font112"/>
    <w:basedOn w:val="6"/>
    <w:uiPriority w:val="0"/>
    <w:rPr>
      <w:rFonts w:ascii="Times New Roman Italic" w:hAnsi="Times New Roman Italic" w:eastAsia="Times New Roman Italic" w:cs="Times New Roman Italic"/>
      <w:i/>
      <w:i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484</Words>
  <Characters>2764</Characters>
  <Lines>23</Lines>
  <Paragraphs>6</Paragraphs>
  <TotalTime>33</TotalTime>
  <ScaleCrop>false</ScaleCrop>
  <LinksUpToDate>false</LinksUpToDate>
  <CharactersWithSpaces>3242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2024-02-10T22:23:00Z</dcterms:created>
  <dc:creator>O P E N</dc:creator>
  <cp:lastModifiedBy>张祎</cp:lastModifiedBy>
  <dcterms:modified xsi:type="dcterms:W3CDTF">2025-05-31T21:30:03Z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8F5D4F0868B1004E5B043B6873D242B1_43</vt:lpwstr>
  </property>
</Properties>
</file>