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026BF" w14:textId="77777777" w:rsidR="002207EF" w:rsidRPr="006B2355" w:rsidRDefault="002207EF" w:rsidP="002207EF">
      <w:pPr>
        <w:spacing w:line="360" w:lineRule="auto"/>
        <w:jc w:val="center"/>
        <w:rPr>
          <w:rFonts w:asciiTheme="majorBidi" w:hAnsiTheme="majorBidi" w:cstheme="majorBidi"/>
          <w:sz w:val="24"/>
          <w:szCs w:val="24"/>
          <w:lang w:bidi="fa-IR"/>
        </w:rPr>
      </w:pPr>
      <w:r w:rsidRPr="006B2355">
        <w:rPr>
          <w:rFonts w:asciiTheme="majorBidi" w:hAnsiTheme="majorBidi" w:cstheme="majorBidi"/>
          <w:b/>
          <w:bCs/>
          <w:color w:val="231F20"/>
          <w:sz w:val="24"/>
          <w:szCs w:val="24"/>
        </w:rPr>
        <w:t xml:space="preserve">Table 1. </w:t>
      </w:r>
      <w:r w:rsidRPr="006B2355">
        <w:rPr>
          <w:rFonts w:asciiTheme="majorBidi" w:hAnsiTheme="majorBidi" w:cstheme="majorBidi"/>
          <w:color w:val="231F20"/>
          <w:sz w:val="24"/>
          <w:szCs w:val="24"/>
        </w:rPr>
        <w:t xml:space="preserve">Optimizing of the reaction conditions in the synthesis of </w:t>
      </w:r>
      <w:r>
        <w:rPr>
          <w:rFonts w:asciiTheme="majorBidi" w:hAnsiTheme="majorBidi" w:cstheme="majorBidi"/>
          <w:color w:val="231F20"/>
          <w:sz w:val="24"/>
          <w:szCs w:val="24"/>
        </w:rPr>
        <w:t>2-amino-4H-pyran</w:t>
      </w:r>
      <w:r w:rsidRPr="006B2355">
        <w:rPr>
          <w:rFonts w:asciiTheme="majorBidi" w:hAnsiTheme="majorBidi" w:cstheme="majorBidi"/>
          <w:color w:val="231F20"/>
          <w:sz w:val="24"/>
          <w:szCs w:val="24"/>
        </w:rPr>
        <w:t xml:space="preserve"> derivatives.</w:t>
      </w:r>
    </w:p>
    <w:p w14:paraId="2F2B4D25" w14:textId="77777777" w:rsidR="002207EF" w:rsidRPr="006B2355" w:rsidRDefault="002207EF" w:rsidP="002207EF">
      <w:pPr>
        <w:spacing w:line="360" w:lineRule="auto"/>
        <w:jc w:val="center"/>
        <w:rPr>
          <w:rFonts w:asciiTheme="majorBidi" w:hAnsiTheme="majorBidi" w:cstheme="majorBidi"/>
          <w:sz w:val="24"/>
          <w:szCs w:val="24"/>
          <w:lang w:bidi="fa-IR"/>
        </w:rPr>
      </w:pPr>
      <w:r>
        <w:object w:dxaOrig="10644" w:dyaOrig="2724" w14:anchorId="4CC1D18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05pt;height:119.6pt" o:ole="">
            <v:imagedata r:id="rId4" o:title=""/>
          </v:shape>
          <o:OLEObject Type="Embed" ProgID="ChemDraw_x64.Document.6.0" ShapeID="_x0000_i1025" DrawAspect="Content" ObjectID="_1811802365" r:id="rId5"/>
        </w:object>
      </w:r>
    </w:p>
    <w:tbl>
      <w:tblPr>
        <w:tblW w:w="9090" w:type="dxa"/>
        <w:jc w:val="center"/>
        <w:tblLayout w:type="fixed"/>
        <w:tblLook w:val="04A0" w:firstRow="1" w:lastRow="0" w:firstColumn="1" w:lastColumn="0" w:noHBand="0" w:noVBand="1"/>
      </w:tblPr>
      <w:tblGrid>
        <w:gridCol w:w="90"/>
        <w:gridCol w:w="720"/>
        <w:gridCol w:w="2430"/>
        <w:gridCol w:w="1710"/>
        <w:gridCol w:w="1350"/>
        <w:gridCol w:w="900"/>
        <w:gridCol w:w="1080"/>
        <w:gridCol w:w="810"/>
      </w:tblGrid>
      <w:tr w:rsidR="002207EF" w:rsidRPr="006B2355" w14:paraId="1AD7852D" w14:textId="77777777" w:rsidTr="00280681">
        <w:trPr>
          <w:jc w:val="center"/>
        </w:trPr>
        <w:tc>
          <w:tcPr>
            <w:tcW w:w="8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B3B6387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Entry</w:t>
            </w:r>
          </w:p>
        </w:tc>
        <w:tc>
          <w:tcPr>
            <w:tcW w:w="24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065F8C7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Catalyst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305AFC1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Catalyst amount (mg)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C344134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Solvent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BB62350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Temp (°C)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575801B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Time (min)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7C06460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Yield</w:t>
            </w:r>
          </w:p>
        </w:tc>
      </w:tr>
      <w:tr w:rsidR="002207EF" w:rsidRPr="006B2355" w14:paraId="0273F2A7" w14:textId="77777777" w:rsidTr="00280681">
        <w:trPr>
          <w:gridBefore w:val="1"/>
          <w:wBefore w:w="90" w:type="dxa"/>
          <w:jc w:val="center"/>
        </w:trPr>
        <w:tc>
          <w:tcPr>
            <w:tcW w:w="720" w:type="dxa"/>
            <w:tcBorders>
              <w:top w:val="single" w:sz="4" w:space="0" w:color="auto"/>
              <w:left w:val="nil"/>
              <w:right w:val="nil"/>
            </w:tcBorders>
          </w:tcPr>
          <w:p w14:paraId="591CE211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30" w:type="dxa"/>
            <w:tcBorders>
              <w:top w:val="single" w:sz="4" w:space="0" w:color="auto"/>
              <w:left w:val="nil"/>
              <w:right w:val="nil"/>
            </w:tcBorders>
          </w:tcPr>
          <w:p w14:paraId="44199465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right w:val="nil"/>
            </w:tcBorders>
          </w:tcPr>
          <w:p w14:paraId="245EC7F3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right w:val="nil"/>
            </w:tcBorders>
          </w:tcPr>
          <w:p w14:paraId="63298646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right w:val="nil"/>
            </w:tcBorders>
          </w:tcPr>
          <w:p w14:paraId="4B1112D5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right w:val="nil"/>
            </w:tcBorders>
          </w:tcPr>
          <w:p w14:paraId="690C4254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</w:tcBorders>
          </w:tcPr>
          <w:p w14:paraId="16597F43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&lt;5</w:t>
            </w:r>
          </w:p>
        </w:tc>
      </w:tr>
      <w:tr w:rsidR="002207EF" w:rsidRPr="006B2355" w14:paraId="2F446007" w14:textId="77777777" w:rsidTr="00280681">
        <w:trPr>
          <w:gridBefore w:val="1"/>
          <w:wBefore w:w="90" w:type="dxa"/>
          <w:trHeight w:val="530"/>
          <w:jc w:val="center"/>
        </w:trPr>
        <w:tc>
          <w:tcPr>
            <w:tcW w:w="720" w:type="dxa"/>
            <w:tcBorders>
              <w:left w:val="nil"/>
              <w:bottom w:val="nil"/>
              <w:right w:val="nil"/>
            </w:tcBorders>
            <w:hideMark/>
          </w:tcPr>
          <w:p w14:paraId="3530A4D2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</w:t>
            </w:r>
          </w:p>
        </w:tc>
        <w:tc>
          <w:tcPr>
            <w:tcW w:w="2430" w:type="dxa"/>
            <w:tcBorders>
              <w:left w:val="nil"/>
              <w:bottom w:val="nil"/>
              <w:right w:val="nil"/>
            </w:tcBorders>
            <w:hideMark/>
          </w:tcPr>
          <w:p w14:paraId="262FCFF4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fa-IR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ND</w:t>
            </w:r>
          </w:p>
        </w:tc>
        <w:tc>
          <w:tcPr>
            <w:tcW w:w="1710" w:type="dxa"/>
            <w:tcBorders>
              <w:left w:val="nil"/>
              <w:bottom w:val="nil"/>
              <w:right w:val="nil"/>
            </w:tcBorders>
            <w:hideMark/>
          </w:tcPr>
          <w:p w14:paraId="13498EF2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50" w:type="dxa"/>
            <w:tcBorders>
              <w:left w:val="nil"/>
              <w:bottom w:val="nil"/>
              <w:right w:val="nil"/>
            </w:tcBorders>
            <w:hideMark/>
          </w:tcPr>
          <w:p w14:paraId="07FDA273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EtOH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  <w:hideMark/>
          </w:tcPr>
          <w:p w14:paraId="284DC2A9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Reflux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hideMark/>
          </w:tcPr>
          <w:p w14:paraId="4A319FAA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10" w:type="dxa"/>
            <w:tcBorders>
              <w:left w:val="nil"/>
              <w:bottom w:val="nil"/>
            </w:tcBorders>
            <w:hideMark/>
          </w:tcPr>
          <w:p w14:paraId="6CC72787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45</w:t>
            </w:r>
          </w:p>
        </w:tc>
      </w:tr>
      <w:tr w:rsidR="002207EF" w:rsidRPr="006B2355" w14:paraId="35E93EA4" w14:textId="77777777" w:rsidTr="00280681">
        <w:trPr>
          <w:gridBefore w:val="1"/>
          <w:wBefore w:w="90" w:type="dxa"/>
          <w:trHeight w:val="350"/>
          <w:jc w:val="center"/>
        </w:trPr>
        <w:tc>
          <w:tcPr>
            <w:tcW w:w="720" w:type="dxa"/>
            <w:hideMark/>
          </w:tcPr>
          <w:p w14:paraId="6D24BB4A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</w:t>
            </w:r>
          </w:p>
        </w:tc>
        <w:tc>
          <w:tcPr>
            <w:tcW w:w="2430" w:type="dxa"/>
            <w:hideMark/>
          </w:tcPr>
          <w:p w14:paraId="3532026A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Pectin</w:t>
            </w:r>
          </w:p>
        </w:tc>
        <w:tc>
          <w:tcPr>
            <w:tcW w:w="1710" w:type="dxa"/>
            <w:hideMark/>
          </w:tcPr>
          <w:p w14:paraId="5A937226" w14:textId="77777777" w:rsidR="002207EF" w:rsidRPr="006B2355" w:rsidRDefault="002207EF" w:rsidP="00280681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50" w:type="dxa"/>
            <w:hideMark/>
          </w:tcPr>
          <w:p w14:paraId="658F0D3F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EtOH</w:t>
            </w:r>
          </w:p>
        </w:tc>
        <w:tc>
          <w:tcPr>
            <w:tcW w:w="900" w:type="dxa"/>
            <w:hideMark/>
          </w:tcPr>
          <w:p w14:paraId="3BFC03E0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Reflux</w:t>
            </w:r>
          </w:p>
        </w:tc>
        <w:tc>
          <w:tcPr>
            <w:tcW w:w="1080" w:type="dxa"/>
            <w:hideMark/>
          </w:tcPr>
          <w:p w14:paraId="4E2D87FC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10" w:type="dxa"/>
            <w:hideMark/>
          </w:tcPr>
          <w:p w14:paraId="43C69FB2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31</w:t>
            </w:r>
          </w:p>
        </w:tc>
      </w:tr>
      <w:tr w:rsidR="002207EF" w:rsidRPr="006B2355" w14:paraId="0C01ADDF" w14:textId="77777777" w:rsidTr="00280681">
        <w:trPr>
          <w:gridBefore w:val="1"/>
          <w:wBefore w:w="90" w:type="dxa"/>
          <w:trHeight w:val="350"/>
          <w:jc w:val="center"/>
        </w:trPr>
        <w:tc>
          <w:tcPr>
            <w:tcW w:w="720" w:type="dxa"/>
          </w:tcPr>
          <w:p w14:paraId="5014DE49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</w:t>
            </w:r>
          </w:p>
        </w:tc>
        <w:tc>
          <w:tcPr>
            <w:tcW w:w="2430" w:type="dxa"/>
          </w:tcPr>
          <w:p w14:paraId="4BA08603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Fe</w:t>
            </w: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  <w:vertAlign w:val="subscript"/>
              </w:rPr>
              <w:t>3</w:t>
            </w: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O</w:t>
            </w: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710" w:type="dxa"/>
          </w:tcPr>
          <w:p w14:paraId="684205B7" w14:textId="77777777" w:rsidR="002207EF" w:rsidRPr="006B2355" w:rsidRDefault="002207EF" w:rsidP="00280681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50" w:type="dxa"/>
          </w:tcPr>
          <w:p w14:paraId="47E23B82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EtOH</w:t>
            </w:r>
          </w:p>
        </w:tc>
        <w:tc>
          <w:tcPr>
            <w:tcW w:w="900" w:type="dxa"/>
          </w:tcPr>
          <w:p w14:paraId="4D11D7FF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Reflux</w:t>
            </w:r>
          </w:p>
        </w:tc>
        <w:tc>
          <w:tcPr>
            <w:tcW w:w="1080" w:type="dxa"/>
          </w:tcPr>
          <w:p w14:paraId="40982F72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10" w:type="dxa"/>
          </w:tcPr>
          <w:p w14:paraId="29611224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56</w:t>
            </w:r>
          </w:p>
        </w:tc>
      </w:tr>
      <w:tr w:rsidR="002207EF" w:rsidRPr="006B2355" w14:paraId="7701BB58" w14:textId="77777777" w:rsidTr="00280681">
        <w:trPr>
          <w:gridBefore w:val="1"/>
          <w:wBefore w:w="90" w:type="dxa"/>
          <w:trHeight w:val="350"/>
          <w:jc w:val="center"/>
        </w:trPr>
        <w:tc>
          <w:tcPr>
            <w:tcW w:w="720" w:type="dxa"/>
          </w:tcPr>
          <w:p w14:paraId="3777FFBB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</w:t>
            </w:r>
          </w:p>
        </w:tc>
        <w:tc>
          <w:tcPr>
            <w:tcW w:w="2430" w:type="dxa"/>
          </w:tcPr>
          <w:p w14:paraId="119A79DC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Ag</w:t>
            </w:r>
          </w:p>
        </w:tc>
        <w:tc>
          <w:tcPr>
            <w:tcW w:w="1710" w:type="dxa"/>
          </w:tcPr>
          <w:p w14:paraId="6E41A6FD" w14:textId="77777777" w:rsidR="002207EF" w:rsidRPr="006B2355" w:rsidRDefault="002207EF" w:rsidP="00280681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50" w:type="dxa"/>
          </w:tcPr>
          <w:p w14:paraId="67B02F58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EtOH</w:t>
            </w:r>
          </w:p>
        </w:tc>
        <w:tc>
          <w:tcPr>
            <w:tcW w:w="900" w:type="dxa"/>
          </w:tcPr>
          <w:p w14:paraId="6D15317C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Reflux</w:t>
            </w:r>
          </w:p>
        </w:tc>
        <w:tc>
          <w:tcPr>
            <w:tcW w:w="1080" w:type="dxa"/>
          </w:tcPr>
          <w:p w14:paraId="61185F2D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10" w:type="dxa"/>
          </w:tcPr>
          <w:p w14:paraId="7F08285F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29</w:t>
            </w:r>
          </w:p>
        </w:tc>
      </w:tr>
      <w:tr w:rsidR="002207EF" w:rsidRPr="006B2355" w14:paraId="3B09C538" w14:textId="77777777" w:rsidTr="00280681">
        <w:trPr>
          <w:gridBefore w:val="1"/>
          <w:wBefore w:w="90" w:type="dxa"/>
          <w:trHeight w:val="350"/>
          <w:jc w:val="center"/>
        </w:trPr>
        <w:tc>
          <w:tcPr>
            <w:tcW w:w="720" w:type="dxa"/>
          </w:tcPr>
          <w:p w14:paraId="187D2278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</w:t>
            </w:r>
          </w:p>
        </w:tc>
        <w:tc>
          <w:tcPr>
            <w:tcW w:w="2430" w:type="dxa"/>
          </w:tcPr>
          <w:p w14:paraId="13A0270B" w14:textId="77777777" w:rsidR="002207EF" w:rsidRPr="006B2355" w:rsidRDefault="002207EF" w:rsidP="00280681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sz w:val="24"/>
                <w:szCs w:val="24"/>
              </w:rPr>
              <w:t>ND/Fe</w:t>
            </w:r>
            <w:r w:rsidRPr="006B2355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3</w:t>
            </w:r>
            <w:r w:rsidRPr="006B2355">
              <w:rPr>
                <w:rFonts w:asciiTheme="majorBidi" w:hAnsiTheme="majorBidi" w:cstheme="majorBidi"/>
                <w:sz w:val="24"/>
                <w:szCs w:val="24"/>
              </w:rPr>
              <w:t>O</w:t>
            </w:r>
            <w:r w:rsidRPr="006B2355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4</w:t>
            </w:r>
            <w:r w:rsidRPr="006B2355">
              <w:rPr>
                <w:rFonts w:asciiTheme="majorBidi" w:hAnsiTheme="majorBidi" w:cstheme="majorBidi"/>
                <w:sz w:val="24"/>
                <w:szCs w:val="24"/>
              </w:rPr>
              <w:t>/Pectin-Ag</w:t>
            </w:r>
          </w:p>
        </w:tc>
        <w:tc>
          <w:tcPr>
            <w:tcW w:w="1710" w:type="dxa"/>
          </w:tcPr>
          <w:p w14:paraId="0206957C" w14:textId="77777777" w:rsidR="002207EF" w:rsidRPr="006B2355" w:rsidRDefault="002207EF" w:rsidP="00280681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50" w:type="dxa"/>
          </w:tcPr>
          <w:p w14:paraId="51A16A45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EtOH</w:t>
            </w:r>
          </w:p>
        </w:tc>
        <w:tc>
          <w:tcPr>
            <w:tcW w:w="900" w:type="dxa"/>
          </w:tcPr>
          <w:p w14:paraId="3876CA10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r.t</w:t>
            </w:r>
          </w:p>
        </w:tc>
        <w:tc>
          <w:tcPr>
            <w:tcW w:w="1080" w:type="dxa"/>
          </w:tcPr>
          <w:p w14:paraId="40328EFF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10" w:type="dxa"/>
          </w:tcPr>
          <w:p w14:paraId="6EA4958A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98</w:t>
            </w:r>
          </w:p>
        </w:tc>
      </w:tr>
      <w:tr w:rsidR="002207EF" w:rsidRPr="006B2355" w14:paraId="106759A1" w14:textId="77777777" w:rsidTr="00280681">
        <w:trPr>
          <w:gridBefore w:val="1"/>
          <w:wBefore w:w="90" w:type="dxa"/>
          <w:trHeight w:val="450"/>
          <w:jc w:val="center"/>
        </w:trPr>
        <w:tc>
          <w:tcPr>
            <w:tcW w:w="720" w:type="dxa"/>
          </w:tcPr>
          <w:p w14:paraId="00DFD961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7</w:t>
            </w:r>
          </w:p>
        </w:tc>
        <w:tc>
          <w:tcPr>
            <w:tcW w:w="2430" w:type="dxa"/>
          </w:tcPr>
          <w:p w14:paraId="26A2FE29" w14:textId="77777777" w:rsidR="002207EF" w:rsidRPr="006B2355" w:rsidRDefault="002207EF" w:rsidP="00280681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sz w:val="24"/>
                <w:szCs w:val="24"/>
              </w:rPr>
              <w:t>ND/Fe</w:t>
            </w:r>
            <w:r w:rsidRPr="006B2355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3</w:t>
            </w:r>
            <w:r w:rsidRPr="006B2355">
              <w:rPr>
                <w:rFonts w:asciiTheme="majorBidi" w:hAnsiTheme="majorBidi" w:cstheme="majorBidi"/>
                <w:sz w:val="24"/>
                <w:szCs w:val="24"/>
              </w:rPr>
              <w:t>O</w:t>
            </w:r>
            <w:r w:rsidRPr="006B2355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4</w:t>
            </w:r>
            <w:r w:rsidRPr="006B2355">
              <w:rPr>
                <w:rFonts w:asciiTheme="majorBidi" w:hAnsiTheme="majorBidi" w:cstheme="majorBidi"/>
                <w:sz w:val="24"/>
                <w:szCs w:val="24"/>
              </w:rPr>
              <w:t>/Pectin-Ag</w:t>
            </w:r>
          </w:p>
        </w:tc>
        <w:tc>
          <w:tcPr>
            <w:tcW w:w="1710" w:type="dxa"/>
          </w:tcPr>
          <w:p w14:paraId="55FD2CE8" w14:textId="77777777" w:rsidR="002207EF" w:rsidRPr="006B2355" w:rsidRDefault="002207EF" w:rsidP="00280681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50" w:type="dxa"/>
          </w:tcPr>
          <w:p w14:paraId="6CB0A698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EtOH/ H</w:t>
            </w: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  <w:vertAlign w:val="subscript"/>
              </w:rPr>
              <w:t>2</w:t>
            </w: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O</w:t>
            </w:r>
          </w:p>
        </w:tc>
        <w:tc>
          <w:tcPr>
            <w:tcW w:w="900" w:type="dxa"/>
          </w:tcPr>
          <w:p w14:paraId="4FF4035D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r.t</w:t>
            </w:r>
          </w:p>
        </w:tc>
        <w:tc>
          <w:tcPr>
            <w:tcW w:w="1080" w:type="dxa"/>
          </w:tcPr>
          <w:p w14:paraId="5F31E139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70</w:t>
            </w:r>
          </w:p>
        </w:tc>
        <w:tc>
          <w:tcPr>
            <w:tcW w:w="810" w:type="dxa"/>
          </w:tcPr>
          <w:p w14:paraId="179A2AC4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72</w:t>
            </w:r>
          </w:p>
        </w:tc>
      </w:tr>
      <w:tr w:rsidR="002207EF" w:rsidRPr="006B2355" w14:paraId="2D6F42C3" w14:textId="77777777" w:rsidTr="00280681">
        <w:trPr>
          <w:gridBefore w:val="1"/>
          <w:wBefore w:w="90" w:type="dxa"/>
          <w:trHeight w:val="342"/>
          <w:jc w:val="center"/>
        </w:trPr>
        <w:tc>
          <w:tcPr>
            <w:tcW w:w="720" w:type="dxa"/>
            <w:hideMark/>
          </w:tcPr>
          <w:p w14:paraId="67E62058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8</w:t>
            </w:r>
          </w:p>
        </w:tc>
        <w:tc>
          <w:tcPr>
            <w:tcW w:w="2430" w:type="dxa"/>
            <w:hideMark/>
          </w:tcPr>
          <w:p w14:paraId="0273CC47" w14:textId="77777777" w:rsidR="002207EF" w:rsidRPr="006B2355" w:rsidRDefault="002207EF" w:rsidP="00280681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sz w:val="24"/>
                <w:szCs w:val="24"/>
              </w:rPr>
              <w:t>ND/Fe</w:t>
            </w:r>
            <w:r w:rsidRPr="006B2355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3</w:t>
            </w:r>
            <w:r w:rsidRPr="006B2355">
              <w:rPr>
                <w:rFonts w:asciiTheme="majorBidi" w:hAnsiTheme="majorBidi" w:cstheme="majorBidi"/>
                <w:sz w:val="24"/>
                <w:szCs w:val="24"/>
              </w:rPr>
              <w:t>O</w:t>
            </w:r>
            <w:r w:rsidRPr="006B2355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4</w:t>
            </w:r>
            <w:r w:rsidRPr="006B2355">
              <w:rPr>
                <w:rFonts w:asciiTheme="majorBidi" w:hAnsiTheme="majorBidi" w:cstheme="majorBidi"/>
                <w:sz w:val="24"/>
                <w:szCs w:val="24"/>
              </w:rPr>
              <w:t>/Pectin-Ag</w:t>
            </w:r>
          </w:p>
        </w:tc>
        <w:tc>
          <w:tcPr>
            <w:tcW w:w="1710" w:type="dxa"/>
            <w:hideMark/>
          </w:tcPr>
          <w:p w14:paraId="2F708062" w14:textId="77777777" w:rsidR="002207EF" w:rsidRPr="006B2355" w:rsidRDefault="002207EF" w:rsidP="00280681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50" w:type="dxa"/>
            <w:hideMark/>
          </w:tcPr>
          <w:p w14:paraId="09F9F91D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H</w:t>
            </w: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  <w:vertAlign w:val="subscript"/>
              </w:rPr>
              <w:t>2</w:t>
            </w: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O</w:t>
            </w:r>
          </w:p>
        </w:tc>
        <w:tc>
          <w:tcPr>
            <w:tcW w:w="900" w:type="dxa"/>
            <w:hideMark/>
          </w:tcPr>
          <w:p w14:paraId="55D678EB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r.t</w:t>
            </w:r>
          </w:p>
        </w:tc>
        <w:tc>
          <w:tcPr>
            <w:tcW w:w="1080" w:type="dxa"/>
            <w:hideMark/>
          </w:tcPr>
          <w:p w14:paraId="1FE9AFBB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80</w:t>
            </w:r>
          </w:p>
        </w:tc>
        <w:tc>
          <w:tcPr>
            <w:tcW w:w="810" w:type="dxa"/>
            <w:hideMark/>
          </w:tcPr>
          <w:p w14:paraId="63076309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39</w:t>
            </w:r>
          </w:p>
        </w:tc>
      </w:tr>
      <w:tr w:rsidR="002207EF" w:rsidRPr="006B2355" w14:paraId="239B3385" w14:textId="77777777" w:rsidTr="00280681">
        <w:trPr>
          <w:gridBefore w:val="1"/>
          <w:wBefore w:w="90" w:type="dxa"/>
          <w:trHeight w:val="368"/>
          <w:jc w:val="center"/>
        </w:trPr>
        <w:tc>
          <w:tcPr>
            <w:tcW w:w="720" w:type="dxa"/>
            <w:hideMark/>
          </w:tcPr>
          <w:p w14:paraId="2060FB4C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</w:t>
            </w:r>
          </w:p>
        </w:tc>
        <w:tc>
          <w:tcPr>
            <w:tcW w:w="2430" w:type="dxa"/>
            <w:hideMark/>
          </w:tcPr>
          <w:p w14:paraId="43955EE3" w14:textId="77777777" w:rsidR="002207EF" w:rsidRPr="006B2355" w:rsidRDefault="002207EF" w:rsidP="00280681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sz w:val="24"/>
                <w:szCs w:val="24"/>
              </w:rPr>
              <w:t>ND/Fe</w:t>
            </w:r>
            <w:r w:rsidRPr="006B2355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3</w:t>
            </w:r>
            <w:r w:rsidRPr="006B2355">
              <w:rPr>
                <w:rFonts w:asciiTheme="majorBidi" w:hAnsiTheme="majorBidi" w:cstheme="majorBidi"/>
                <w:sz w:val="24"/>
                <w:szCs w:val="24"/>
              </w:rPr>
              <w:t>O</w:t>
            </w:r>
            <w:r w:rsidRPr="006B2355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4</w:t>
            </w:r>
            <w:r w:rsidRPr="006B2355">
              <w:rPr>
                <w:rFonts w:asciiTheme="majorBidi" w:hAnsiTheme="majorBidi" w:cstheme="majorBidi"/>
                <w:sz w:val="24"/>
                <w:szCs w:val="24"/>
              </w:rPr>
              <w:t>/Pectin-Ag</w:t>
            </w:r>
          </w:p>
        </w:tc>
        <w:tc>
          <w:tcPr>
            <w:tcW w:w="1710" w:type="dxa"/>
            <w:hideMark/>
          </w:tcPr>
          <w:p w14:paraId="546600DB" w14:textId="77777777" w:rsidR="002207EF" w:rsidRPr="006B2355" w:rsidRDefault="002207EF" w:rsidP="00280681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50" w:type="dxa"/>
            <w:hideMark/>
          </w:tcPr>
          <w:p w14:paraId="683BBBF4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Toluene</w:t>
            </w:r>
          </w:p>
        </w:tc>
        <w:tc>
          <w:tcPr>
            <w:tcW w:w="900" w:type="dxa"/>
            <w:hideMark/>
          </w:tcPr>
          <w:p w14:paraId="56A67D25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Reflux</w:t>
            </w:r>
          </w:p>
        </w:tc>
        <w:tc>
          <w:tcPr>
            <w:tcW w:w="1080" w:type="dxa"/>
            <w:hideMark/>
          </w:tcPr>
          <w:p w14:paraId="4C1BD7CC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10" w:type="dxa"/>
            <w:hideMark/>
          </w:tcPr>
          <w:p w14:paraId="63328167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42</w:t>
            </w:r>
          </w:p>
        </w:tc>
      </w:tr>
      <w:tr w:rsidR="002207EF" w:rsidRPr="006B2355" w14:paraId="5E126625" w14:textId="77777777" w:rsidTr="00280681">
        <w:trPr>
          <w:gridBefore w:val="1"/>
          <w:wBefore w:w="90" w:type="dxa"/>
          <w:trHeight w:val="368"/>
          <w:jc w:val="center"/>
        </w:trPr>
        <w:tc>
          <w:tcPr>
            <w:tcW w:w="720" w:type="dxa"/>
            <w:hideMark/>
          </w:tcPr>
          <w:p w14:paraId="14144CC3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430" w:type="dxa"/>
            <w:hideMark/>
          </w:tcPr>
          <w:p w14:paraId="69D18757" w14:textId="77777777" w:rsidR="002207EF" w:rsidRPr="006B2355" w:rsidRDefault="002207EF" w:rsidP="00280681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sz w:val="24"/>
                <w:szCs w:val="24"/>
              </w:rPr>
              <w:t>ND/Fe</w:t>
            </w:r>
            <w:r w:rsidRPr="006B2355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3</w:t>
            </w:r>
            <w:r w:rsidRPr="006B2355">
              <w:rPr>
                <w:rFonts w:asciiTheme="majorBidi" w:hAnsiTheme="majorBidi" w:cstheme="majorBidi"/>
                <w:sz w:val="24"/>
                <w:szCs w:val="24"/>
              </w:rPr>
              <w:t>O</w:t>
            </w:r>
            <w:r w:rsidRPr="006B2355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4</w:t>
            </w:r>
            <w:r w:rsidRPr="006B2355">
              <w:rPr>
                <w:rFonts w:asciiTheme="majorBidi" w:hAnsiTheme="majorBidi" w:cstheme="majorBidi"/>
                <w:sz w:val="24"/>
                <w:szCs w:val="24"/>
              </w:rPr>
              <w:t>/Pectin-Ag</w:t>
            </w:r>
          </w:p>
        </w:tc>
        <w:tc>
          <w:tcPr>
            <w:tcW w:w="1710" w:type="dxa"/>
            <w:hideMark/>
          </w:tcPr>
          <w:p w14:paraId="2641FEC8" w14:textId="77777777" w:rsidR="002207EF" w:rsidRPr="006B2355" w:rsidRDefault="002207EF" w:rsidP="00280681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50" w:type="dxa"/>
            <w:hideMark/>
          </w:tcPr>
          <w:p w14:paraId="4CD800E4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CH</w:t>
            </w: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  <w:vertAlign w:val="subscript"/>
              </w:rPr>
              <w:t>3</w:t>
            </w: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CN</w:t>
            </w:r>
          </w:p>
        </w:tc>
        <w:tc>
          <w:tcPr>
            <w:tcW w:w="900" w:type="dxa"/>
            <w:hideMark/>
          </w:tcPr>
          <w:p w14:paraId="15A71A8D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Reflux</w:t>
            </w:r>
          </w:p>
        </w:tc>
        <w:tc>
          <w:tcPr>
            <w:tcW w:w="1080" w:type="dxa"/>
            <w:hideMark/>
          </w:tcPr>
          <w:p w14:paraId="46B24008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10" w:type="dxa"/>
            <w:hideMark/>
          </w:tcPr>
          <w:p w14:paraId="3F4F3E36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47</w:t>
            </w:r>
          </w:p>
        </w:tc>
      </w:tr>
      <w:tr w:rsidR="002207EF" w:rsidRPr="006B2355" w14:paraId="57E7C419" w14:textId="77777777" w:rsidTr="00280681">
        <w:trPr>
          <w:gridBefore w:val="1"/>
          <w:wBefore w:w="90" w:type="dxa"/>
          <w:trHeight w:val="368"/>
          <w:jc w:val="center"/>
        </w:trPr>
        <w:tc>
          <w:tcPr>
            <w:tcW w:w="720" w:type="dxa"/>
          </w:tcPr>
          <w:p w14:paraId="02E5930E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430" w:type="dxa"/>
          </w:tcPr>
          <w:p w14:paraId="3C472BFF" w14:textId="77777777" w:rsidR="002207EF" w:rsidRPr="006B2355" w:rsidRDefault="002207EF" w:rsidP="00280681">
            <w:pPr>
              <w:spacing w:line="36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sz w:val="24"/>
                <w:szCs w:val="24"/>
              </w:rPr>
              <w:t>ND/Fe</w:t>
            </w:r>
            <w:r w:rsidRPr="006B2355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3</w:t>
            </w:r>
            <w:r w:rsidRPr="006B2355">
              <w:rPr>
                <w:rFonts w:asciiTheme="majorBidi" w:hAnsiTheme="majorBidi" w:cstheme="majorBidi"/>
                <w:sz w:val="24"/>
                <w:szCs w:val="24"/>
              </w:rPr>
              <w:t>O</w:t>
            </w:r>
            <w:r w:rsidRPr="006B2355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4</w:t>
            </w:r>
            <w:r w:rsidRPr="006B2355">
              <w:rPr>
                <w:rFonts w:asciiTheme="majorBidi" w:hAnsiTheme="majorBidi" w:cstheme="majorBidi"/>
                <w:sz w:val="24"/>
                <w:szCs w:val="24"/>
              </w:rPr>
              <w:t>/Pectin-Ag</w:t>
            </w:r>
          </w:p>
        </w:tc>
        <w:tc>
          <w:tcPr>
            <w:tcW w:w="1710" w:type="dxa"/>
          </w:tcPr>
          <w:p w14:paraId="116F9A0D" w14:textId="77777777" w:rsidR="002207EF" w:rsidRPr="006B2355" w:rsidRDefault="002207EF" w:rsidP="00280681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50" w:type="dxa"/>
          </w:tcPr>
          <w:p w14:paraId="0175A8FD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900" w:type="dxa"/>
          </w:tcPr>
          <w:p w14:paraId="19E0913C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rt</w:t>
            </w:r>
          </w:p>
        </w:tc>
        <w:tc>
          <w:tcPr>
            <w:tcW w:w="1080" w:type="dxa"/>
          </w:tcPr>
          <w:p w14:paraId="57305B6D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10" w:type="dxa"/>
          </w:tcPr>
          <w:p w14:paraId="75304584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98</w:t>
            </w:r>
          </w:p>
        </w:tc>
      </w:tr>
      <w:tr w:rsidR="002207EF" w:rsidRPr="006B2355" w14:paraId="15EFB90D" w14:textId="77777777" w:rsidTr="00280681">
        <w:trPr>
          <w:gridBefore w:val="1"/>
          <w:wBefore w:w="90" w:type="dxa"/>
          <w:trHeight w:val="368"/>
          <w:jc w:val="center"/>
        </w:trPr>
        <w:tc>
          <w:tcPr>
            <w:tcW w:w="720" w:type="dxa"/>
            <w:hideMark/>
          </w:tcPr>
          <w:p w14:paraId="715AE9B1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430" w:type="dxa"/>
            <w:hideMark/>
          </w:tcPr>
          <w:p w14:paraId="47C419BF" w14:textId="77777777" w:rsidR="002207EF" w:rsidRPr="006B2355" w:rsidRDefault="002207EF" w:rsidP="00280681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sz w:val="24"/>
                <w:szCs w:val="24"/>
              </w:rPr>
              <w:t>ND/Fe</w:t>
            </w:r>
            <w:r w:rsidRPr="006B2355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3</w:t>
            </w:r>
            <w:r w:rsidRPr="006B2355">
              <w:rPr>
                <w:rFonts w:asciiTheme="majorBidi" w:hAnsiTheme="majorBidi" w:cstheme="majorBidi"/>
                <w:sz w:val="24"/>
                <w:szCs w:val="24"/>
              </w:rPr>
              <w:t>O</w:t>
            </w:r>
            <w:r w:rsidRPr="006B2355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4</w:t>
            </w:r>
            <w:r w:rsidRPr="006B2355">
              <w:rPr>
                <w:rFonts w:asciiTheme="majorBidi" w:hAnsiTheme="majorBidi" w:cstheme="majorBidi"/>
                <w:sz w:val="24"/>
                <w:szCs w:val="24"/>
              </w:rPr>
              <w:t>/Pectin-Ag</w:t>
            </w:r>
          </w:p>
        </w:tc>
        <w:tc>
          <w:tcPr>
            <w:tcW w:w="1710" w:type="dxa"/>
            <w:hideMark/>
          </w:tcPr>
          <w:p w14:paraId="491C8456" w14:textId="77777777" w:rsidR="002207EF" w:rsidRPr="006B2355" w:rsidRDefault="002207EF" w:rsidP="00280681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</w:t>
            </w:r>
          </w:p>
        </w:tc>
        <w:tc>
          <w:tcPr>
            <w:tcW w:w="1350" w:type="dxa"/>
            <w:hideMark/>
          </w:tcPr>
          <w:p w14:paraId="660DA9D0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900" w:type="dxa"/>
            <w:hideMark/>
          </w:tcPr>
          <w:p w14:paraId="353870D9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rt</w:t>
            </w:r>
          </w:p>
        </w:tc>
        <w:tc>
          <w:tcPr>
            <w:tcW w:w="1080" w:type="dxa"/>
            <w:hideMark/>
          </w:tcPr>
          <w:p w14:paraId="514DF7F8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10" w:type="dxa"/>
            <w:hideMark/>
          </w:tcPr>
          <w:p w14:paraId="372EB558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74</w:t>
            </w:r>
          </w:p>
        </w:tc>
      </w:tr>
      <w:tr w:rsidR="002207EF" w:rsidRPr="006B2355" w14:paraId="11EE3A87" w14:textId="77777777" w:rsidTr="00280681">
        <w:trPr>
          <w:gridBefore w:val="1"/>
          <w:wBefore w:w="90" w:type="dxa"/>
          <w:trHeight w:val="368"/>
          <w:jc w:val="center"/>
        </w:trPr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89AF786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C169450" w14:textId="77777777" w:rsidR="002207EF" w:rsidRPr="006B2355" w:rsidRDefault="002207EF" w:rsidP="00280681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sz w:val="24"/>
                <w:szCs w:val="24"/>
              </w:rPr>
              <w:t>ND/Fe</w:t>
            </w:r>
            <w:r w:rsidRPr="006B2355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3</w:t>
            </w:r>
            <w:r w:rsidRPr="006B2355">
              <w:rPr>
                <w:rFonts w:asciiTheme="majorBidi" w:hAnsiTheme="majorBidi" w:cstheme="majorBidi"/>
                <w:sz w:val="24"/>
                <w:szCs w:val="24"/>
              </w:rPr>
              <w:t>O</w:t>
            </w:r>
            <w:r w:rsidRPr="006B2355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4</w:t>
            </w:r>
            <w:r w:rsidRPr="006B2355">
              <w:rPr>
                <w:rFonts w:asciiTheme="majorBidi" w:hAnsiTheme="majorBidi" w:cstheme="majorBidi"/>
                <w:sz w:val="24"/>
                <w:szCs w:val="24"/>
              </w:rPr>
              <w:t>/Pectin-Ag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944A996" w14:textId="77777777" w:rsidR="002207EF" w:rsidRPr="006B2355" w:rsidRDefault="002207EF" w:rsidP="00280681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A2AC83F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650C9D1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rt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45B21DC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72E9A9D" w14:textId="77777777" w:rsidR="002207EF" w:rsidRPr="006B2355" w:rsidRDefault="002207EF" w:rsidP="0028068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B235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98</w:t>
            </w:r>
          </w:p>
        </w:tc>
      </w:tr>
    </w:tbl>
    <w:p w14:paraId="72D88728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07EF"/>
    <w:rsid w:val="002207EF"/>
    <w:rsid w:val="002E281E"/>
    <w:rsid w:val="003201BB"/>
    <w:rsid w:val="00865217"/>
    <w:rsid w:val="00BE5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2B1EAC"/>
  <w15:chartTrackingRefBased/>
  <w15:docId w15:val="{B060FA0E-782C-4F0C-8357-4B83603D97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07EF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207E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207E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207EF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207EF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207EF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207EF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207EF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207EF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207EF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07E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207E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207E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207E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207E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207E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207E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207E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207E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207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207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207EF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207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207EF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207E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207EF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207E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207E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207E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207E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99</Words>
  <Characters>569</Characters>
  <Application>Microsoft Office Word</Application>
  <DocSecurity>0</DocSecurity>
  <Lines>4</Lines>
  <Paragraphs>1</Paragraphs>
  <ScaleCrop>false</ScaleCrop>
  <Company>Springer Nature</Company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2025-06-18T20:02:00Z</dcterms:created>
  <dcterms:modified xsi:type="dcterms:W3CDTF">2025-06-18T20:08:00Z</dcterms:modified>
</cp:coreProperties>
</file>