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BB6CEF" w14:textId="77777777" w:rsidR="004507D1" w:rsidRPr="00081E67" w:rsidRDefault="004507D1" w:rsidP="004507D1">
      <w:pPr>
        <w:jc w:val="center"/>
        <w:rPr>
          <w:rFonts w:asciiTheme="majorBidi" w:hAnsiTheme="majorBidi" w:cstheme="majorBidi"/>
          <w:sz w:val="24"/>
          <w:szCs w:val="24"/>
        </w:rPr>
      </w:pPr>
      <w:r w:rsidRPr="00081E67">
        <w:rPr>
          <w:rFonts w:asciiTheme="majorBidi" w:hAnsiTheme="majorBidi" w:cstheme="majorBidi"/>
          <w:sz w:val="24"/>
          <w:szCs w:val="24"/>
        </w:rPr>
        <w:t>Appendix I</w:t>
      </w:r>
    </w:p>
    <w:p w14:paraId="6C4EF3B3" w14:textId="77777777" w:rsidR="004507D1" w:rsidRPr="00081E67" w:rsidRDefault="004507D1" w:rsidP="004507D1">
      <w:pPr>
        <w:jc w:val="center"/>
        <w:rPr>
          <w:rFonts w:asciiTheme="majorBidi" w:hAnsiTheme="majorBidi" w:cstheme="majorBidi"/>
          <w:sz w:val="24"/>
          <w:szCs w:val="24"/>
        </w:rPr>
      </w:pPr>
      <w:r w:rsidRPr="00081E67">
        <w:rPr>
          <w:rFonts w:asciiTheme="majorBidi" w:hAnsiTheme="majorBidi" w:cstheme="majorBidi"/>
          <w:sz w:val="24"/>
          <w:szCs w:val="24"/>
        </w:rPr>
        <w:t>Configural invariance estimate using male groups</w:t>
      </w:r>
    </w:p>
    <w:p w14:paraId="2BE80301" w14:textId="77777777" w:rsidR="004507D1" w:rsidRPr="00081E67" w:rsidRDefault="004507D1" w:rsidP="004507D1">
      <w:pPr>
        <w:rPr>
          <w:rFonts w:asciiTheme="majorBidi" w:hAnsiTheme="majorBidi" w:cstheme="majorBidi"/>
          <w:sz w:val="24"/>
          <w:szCs w:val="24"/>
        </w:rPr>
      </w:pPr>
    </w:p>
    <w:p w14:paraId="7EC80345" w14:textId="77777777" w:rsidR="004507D1" w:rsidRPr="00081E67" w:rsidRDefault="004507D1" w:rsidP="004507D1">
      <w:pPr>
        <w:rPr>
          <w:rFonts w:asciiTheme="majorBidi" w:hAnsiTheme="majorBidi" w:cstheme="majorBidi"/>
          <w:sz w:val="24"/>
          <w:szCs w:val="24"/>
        </w:rPr>
      </w:pPr>
      <w:r w:rsidRPr="00081E67">
        <w:rPr>
          <w:noProof/>
        </w:rPr>
        <w:drawing>
          <wp:inline distT="0" distB="0" distL="0" distR="0" wp14:anchorId="5A07A334" wp14:editId="720CEE89">
            <wp:extent cx="5943600" cy="4572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6977" cy="4574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3259F6" w14:textId="77777777" w:rsidR="004507D1" w:rsidRPr="00081E67" w:rsidRDefault="004507D1" w:rsidP="004507D1">
      <w:pPr>
        <w:rPr>
          <w:rFonts w:asciiTheme="majorBidi" w:hAnsiTheme="majorBidi" w:cstheme="majorBidi"/>
          <w:sz w:val="24"/>
          <w:szCs w:val="24"/>
        </w:rPr>
      </w:pPr>
    </w:p>
    <w:p w14:paraId="58B221C9" w14:textId="77777777" w:rsidR="004507D1" w:rsidRPr="00081E67" w:rsidRDefault="004507D1" w:rsidP="004507D1">
      <w:pPr>
        <w:rPr>
          <w:rFonts w:asciiTheme="majorBidi" w:hAnsiTheme="majorBidi" w:cstheme="majorBidi"/>
          <w:sz w:val="24"/>
          <w:szCs w:val="24"/>
        </w:rPr>
      </w:pPr>
      <w:r w:rsidRPr="00081E67">
        <w:rPr>
          <w:rFonts w:asciiTheme="majorBidi" w:hAnsiTheme="majorBidi" w:cstheme="majorBidi"/>
          <w:sz w:val="24"/>
          <w:szCs w:val="24"/>
        </w:rPr>
        <w:t>Note: parent.=parenting; deci=decision-making; collab.=collaboration; com.=communication, home.=home-support and volunt.=volunteering</w:t>
      </w:r>
    </w:p>
    <w:p w14:paraId="44C6F9AE" w14:textId="77777777" w:rsidR="004507D1" w:rsidRPr="00081E67" w:rsidRDefault="004507D1" w:rsidP="004507D1">
      <w:pPr>
        <w:rPr>
          <w:rFonts w:asciiTheme="majorBidi" w:hAnsiTheme="majorBidi" w:cstheme="majorBidi"/>
          <w:sz w:val="24"/>
          <w:szCs w:val="24"/>
        </w:rPr>
      </w:pPr>
    </w:p>
    <w:p w14:paraId="20656400" w14:textId="77777777" w:rsidR="004507D1" w:rsidRPr="00081E67" w:rsidRDefault="004507D1" w:rsidP="004507D1">
      <w:pPr>
        <w:rPr>
          <w:rFonts w:asciiTheme="majorBidi" w:hAnsiTheme="majorBidi" w:cstheme="majorBidi"/>
          <w:sz w:val="24"/>
          <w:szCs w:val="24"/>
        </w:rPr>
      </w:pPr>
    </w:p>
    <w:p w14:paraId="6CBA1B08" w14:textId="77777777" w:rsidR="004507D1" w:rsidRPr="00081E67" w:rsidRDefault="004507D1" w:rsidP="004507D1">
      <w:pPr>
        <w:rPr>
          <w:rFonts w:asciiTheme="majorBidi" w:hAnsiTheme="majorBidi" w:cstheme="majorBidi"/>
          <w:sz w:val="24"/>
          <w:szCs w:val="24"/>
        </w:rPr>
      </w:pPr>
    </w:p>
    <w:p w14:paraId="3AABE33D" w14:textId="77777777" w:rsidR="004507D1" w:rsidRPr="00081E67" w:rsidRDefault="004507D1" w:rsidP="004507D1">
      <w:pPr>
        <w:rPr>
          <w:rFonts w:asciiTheme="majorBidi" w:hAnsiTheme="majorBidi" w:cstheme="majorBidi"/>
          <w:sz w:val="24"/>
          <w:szCs w:val="24"/>
        </w:rPr>
      </w:pPr>
    </w:p>
    <w:p w14:paraId="6F397333" w14:textId="77777777" w:rsidR="004507D1" w:rsidRPr="00081E67" w:rsidRDefault="004507D1" w:rsidP="004507D1">
      <w:pPr>
        <w:rPr>
          <w:rFonts w:asciiTheme="majorBidi" w:hAnsiTheme="majorBidi" w:cstheme="majorBidi"/>
          <w:sz w:val="24"/>
          <w:szCs w:val="24"/>
        </w:rPr>
      </w:pPr>
    </w:p>
    <w:p w14:paraId="0A0555C7" w14:textId="77777777" w:rsidR="004507D1" w:rsidRPr="00081E67" w:rsidRDefault="004507D1" w:rsidP="004507D1">
      <w:pPr>
        <w:rPr>
          <w:rFonts w:asciiTheme="majorBidi" w:hAnsiTheme="majorBidi" w:cstheme="majorBidi"/>
          <w:sz w:val="24"/>
          <w:szCs w:val="24"/>
        </w:rPr>
      </w:pPr>
    </w:p>
    <w:p w14:paraId="09B87CA7" w14:textId="77777777" w:rsidR="004507D1" w:rsidRPr="00081E67" w:rsidRDefault="004507D1" w:rsidP="004507D1">
      <w:pPr>
        <w:jc w:val="center"/>
        <w:rPr>
          <w:rFonts w:asciiTheme="majorBidi" w:hAnsiTheme="majorBidi" w:cstheme="majorBidi"/>
          <w:sz w:val="24"/>
          <w:szCs w:val="24"/>
        </w:rPr>
      </w:pPr>
      <w:r w:rsidRPr="00081E67">
        <w:rPr>
          <w:rFonts w:asciiTheme="majorBidi" w:hAnsiTheme="majorBidi" w:cstheme="majorBidi"/>
          <w:sz w:val="24"/>
          <w:szCs w:val="24"/>
        </w:rPr>
        <w:lastRenderedPageBreak/>
        <w:t>Appendix II</w:t>
      </w:r>
    </w:p>
    <w:p w14:paraId="0592BF7B" w14:textId="77777777" w:rsidR="004507D1" w:rsidRPr="00081E67" w:rsidRDefault="004507D1" w:rsidP="004507D1">
      <w:pPr>
        <w:jc w:val="center"/>
        <w:rPr>
          <w:rFonts w:asciiTheme="majorBidi" w:hAnsiTheme="majorBidi" w:cstheme="majorBidi"/>
          <w:sz w:val="24"/>
          <w:szCs w:val="24"/>
        </w:rPr>
      </w:pPr>
      <w:r w:rsidRPr="00081E67">
        <w:rPr>
          <w:rFonts w:asciiTheme="majorBidi" w:hAnsiTheme="majorBidi" w:cstheme="majorBidi"/>
          <w:sz w:val="24"/>
          <w:szCs w:val="24"/>
        </w:rPr>
        <w:t>Configural invariance estimate using female groups</w:t>
      </w:r>
    </w:p>
    <w:p w14:paraId="69C8769F" w14:textId="77777777" w:rsidR="004507D1" w:rsidRPr="00081E67" w:rsidRDefault="004507D1" w:rsidP="004507D1">
      <w:pPr>
        <w:rPr>
          <w:rFonts w:asciiTheme="majorBidi" w:hAnsiTheme="majorBidi" w:cstheme="majorBidi"/>
          <w:sz w:val="24"/>
          <w:szCs w:val="24"/>
        </w:rPr>
      </w:pPr>
    </w:p>
    <w:p w14:paraId="4A7BA0A8" w14:textId="77777777" w:rsidR="004507D1" w:rsidRPr="00081E67" w:rsidRDefault="004507D1" w:rsidP="004507D1">
      <w:pPr>
        <w:rPr>
          <w:rFonts w:asciiTheme="majorBidi" w:hAnsiTheme="majorBidi" w:cstheme="majorBidi"/>
          <w:sz w:val="24"/>
          <w:szCs w:val="24"/>
        </w:rPr>
      </w:pPr>
      <w:r w:rsidRPr="00081E67">
        <w:rPr>
          <w:noProof/>
        </w:rPr>
        <w:drawing>
          <wp:inline distT="0" distB="0" distL="0" distR="0" wp14:anchorId="7527E624" wp14:editId="16B4F455">
            <wp:extent cx="5943600" cy="360870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08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CF2048" w14:textId="77777777" w:rsidR="004507D1" w:rsidRPr="00081E67" w:rsidRDefault="004507D1" w:rsidP="004507D1">
      <w:pPr>
        <w:rPr>
          <w:rFonts w:asciiTheme="majorBidi" w:hAnsiTheme="majorBidi" w:cstheme="majorBidi"/>
          <w:sz w:val="24"/>
          <w:szCs w:val="24"/>
        </w:rPr>
      </w:pPr>
    </w:p>
    <w:p w14:paraId="3C161611" w14:textId="77777777" w:rsidR="004507D1" w:rsidRPr="00081E67" w:rsidRDefault="004507D1" w:rsidP="004507D1">
      <w:pPr>
        <w:rPr>
          <w:rFonts w:asciiTheme="majorBidi" w:hAnsiTheme="majorBidi" w:cstheme="majorBidi"/>
          <w:sz w:val="24"/>
          <w:szCs w:val="24"/>
        </w:rPr>
      </w:pPr>
      <w:r w:rsidRPr="00081E67">
        <w:rPr>
          <w:rFonts w:asciiTheme="majorBidi" w:hAnsiTheme="majorBidi" w:cstheme="majorBidi"/>
          <w:sz w:val="24"/>
          <w:szCs w:val="24"/>
        </w:rPr>
        <w:t>Note: parent.=parenting; deci=decision-making; collab.=collaboration; com.=communication, home.=home-support and volunt.=volunteering</w:t>
      </w:r>
    </w:p>
    <w:p w14:paraId="36594E96" w14:textId="77777777" w:rsidR="004507D1" w:rsidRPr="00081E67" w:rsidRDefault="004507D1" w:rsidP="004507D1">
      <w:pPr>
        <w:rPr>
          <w:rFonts w:asciiTheme="majorBidi" w:hAnsiTheme="majorBidi" w:cstheme="majorBidi"/>
          <w:sz w:val="24"/>
          <w:szCs w:val="24"/>
        </w:rPr>
      </w:pPr>
    </w:p>
    <w:p w14:paraId="1B28A41D" w14:textId="77777777" w:rsidR="004507D1" w:rsidRPr="00081E67" w:rsidRDefault="004507D1" w:rsidP="004507D1">
      <w:pPr>
        <w:rPr>
          <w:rFonts w:asciiTheme="majorBidi" w:hAnsiTheme="majorBidi" w:cstheme="majorBidi"/>
          <w:sz w:val="24"/>
          <w:szCs w:val="24"/>
        </w:rPr>
      </w:pPr>
    </w:p>
    <w:p w14:paraId="012CBB4A" w14:textId="77777777" w:rsidR="004507D1" w:rsidRPr="00081E67" w:rsidRDefault="004507D1" w:rsidP="004507D1">
      <w:pPr>
        <w:rPr>
          <w:rFonts w:asciiTheme="majorBidi" w:hAnsiTheme="majorBidi" w:cstheme="majorBidi"/>
          <w:sz w:val="24"/>
          <w:szCs w:val="24"/>
        </w:rPr>
      </w:pPr>
    </w:p>
    <w:p w14:paraId="2C19B5B0" w14:textId="77777777" w:rsidR="004507D1" w:rsidRPr="00081E67" w:rsidRDefault="004507D1" w:rsidP="004507D1">
      <w:pPr>
        <w:rPr>
          <w:rFonts w:asciiTheme="majorBidi" w:hAnsiTheme="majorBidi" w:cstheme="majorBidi"/>
          <w:sz w:val="24"/>
          <w:szCs w:val="24"/>
        </w:rPr>
      </w:pPr>
    </w:p>
    <w:p w14:paraId="715BF66E" w14:textId="77777777" w:rsidR="004507D1" w:rsidRPr="00081E67" w:rsidRDefault="004507D1" w:rsidP="004507D1">
      <w:pPr>
        <w:tabs>
          <w:tab w:val="left" w:pos="1528"/>
        </w:tabs>
        <w:rPr>
          <w:rFonts w:asciiTheme="majorBidi" w:hAnsiTheme="majorBidi" w:cstheme="majorBidi"/>
          <w:sz w:val="24"/>
          <w:szCs w:val="24"/>
        </w:rPr>
      </w:pPr>
    </w:p>
    <w:p w14:paraId="7009C8F7" w14:textId="77777777" w:rsidR="004507D1" w:rsidRPr="00081E67" w:rsidRDefault="004507D1" w:rsidP="004507D1">
      <w:pPr>
        <w:tabs>
          <w:tab w:val="left" w:pos="1528"/>
        </w:tabs>
        <w:rPr>
          <w:rFonts w:asciiTheme="majorBidi" w:hAnsiTheme="majorBidi" w:cstheme="majorBidi"/>
          <w:sz w:val="24"/>
          <w:szCs w:val="24"/>
        </w:rPr>
      </w:pPr>
    </w:p>
    <w:p w14:paraId="426F9CA6" w14:textId="77777777" w:rsidR="004507D1" w:rsidRDefault="004507D1" w:rsidP="004507D1">
      <w:pPr>
        <w:tabs>
          <w:tab w:val="left" w:pos="1528"/>
        </w:tabs>
        <w:rPr>
          <w:rFonts w:asciiTheme="majorBidi" w:hAnsiTheme="majorBidi" w:cstheme="majorBidi"/>
          <w:sz w:val="24"/>
          <w:szCs w:val="24"/>
        </w:rPr>
      </w:pPr>
    </w:p>
    <w:p w14:paraId="4ED95BF4" w14:textId="77777777" w:rsidR="004507D1" w:rsidRDefault="004507D1" w:rsidP="004507D1">
      <w:pPr>
        <w:tabs>
          <w:tab w:val="left" w:pos="1528"/>
        </w:tabs>
        <w:rPr>
          <w:rFonts w:asciiTheme="majorBidi" w:hAnsiTheme="majorBidi" w:cstheme="majorBidi"/>
          <w:sz w:val="24"/>
          <w:szCs w:val="24"/>
        </w:rPr>
      </w:pPr>
    </w:p>
    <w:p w14:paraId="03A97CB5" w14:textId="77777777" w:rsidR="004507D1" w:rsidRPr="00081E67" w:rsidRDefault="004507D1" w:rsidP="004507D1">
      <w:pPr>
        <w:tabs>
          <w:tab w:val="left" w:pos="1528"/>
        </w:tabs>
        <w:rPr>
          <w:rFonts w:asciiTheme="majorBidi" w:hAnsiTheme="majorBidi" w:cstheme="majorBidi"/>
          <w:sz w:val="24"/>
          <w:szCs w:val="24"/>
        </w:rPr>
      </w:pPr>
    </w:p>
    <w:p w14:paraId="1821CFCC" w14:textId="77777777" w:rsidR="004507D1" w:rsidRPr="00081E67" w:rsidRDefault="004507D1" w:rsidP="004507D1">
      <w:pPr>
        <w:tabs>
          <w:tab w:val="left" w:pos="1528"/>
        </w:tabs>
        <w:rPr>
          <w:rFonts w:asciiTheme="majorBidi" w:hAnsiTheme="majorBidi" w:cstheme="majorBidi"/>
          <w:sz w:val="24"/>
          <w:szCs w:val="24"/>
        </w:rPr>
      </w:pPr>
    </w:p>
    <w:p w14:paraId="642D86BF" w14:textId="77777777" w:rsidR="004507D1" w:rsidRPr="00081E67" w:rsidRDefault="004507D1" w:rsidP="004507D1">
      <w:pPr>
        <w:jc w:val="center"/>
        <w:rPr>
          <w:rFonts w:asciiTheme="majorBidi" w:hAnsiTheme="majorBidi" w:cstheme="majorBidi"/>
          <w:sz w:val="24"/>
          <w:szCs w:val="24"/>
        </w:rPr>
      </w:pPr>
      <w:r w:rsidRPr="00081E67">
        <w:rPr>
          <w:rFonts w:asciiTheme="majorBidi" w:hAnsiTheme="majorBidi" w:cstheme="majorBidi"/>
          <w:sz w:val="24"/>
          <w:szCs w:val="24"/>
        </w:rPr>
        <w:lastRenderedPageBreak/>
        <w:t>Appendix III</w:t>
      </w:r>
    </w:p>
    <w:p w14:paraId="41972BB9" w14:textId="77777777" w:rsidR="004507D1" w:rsidRPr="00081E67" w:rsidRDefault="004507D1" w:rsidP="004507D1">
      <w:pPr>
        <w:jc w:val="center"/>
        <w:rPr>
          <w:rFonts w:asciiTheme="majorBidi" w:hAnsiTheme="majorBidi" w:cstheme="majorBidi"/>
          <w:sz w:val="24"/>
          <w:szCs w:val="24"/>
        </w:rPr>
      </w:pPr>
      <w:r w:rsidRPr="00081E67">
        <w:rPr>
          <w:rFonts w:asciiTheme="majorBidi" w:hAnsiTheme="majorBidi" w:cstheme="majorBidi"/>
          <w:sz w:val="24"/>
          <w:szCs w:val="24"/>
        </w:rPr>
        <w:t>Means scores for items</w:t>
      </w:r>
    </w:p>
    <w:tbl>
      <w:tblPr>
        <w:tblStyle w:val="TableGrid"/>
        <w:tblW w:w="11610" w:type="dxa"/>
        <w:tblInd w:w="-1085" w:type="dxa"/>
        <w:tblLook w:val="04A0" w:firstRow="1" w:lastRow="0" w:firstColumn="1" w:lastColumn="0" w:noHBand="0" w:noVBand="1"/>
      </w:tblPr>
      <w:tblGrid>
        <w:gridCol w:w="900"/>
        <w:gridCol w:w="9050"/>
        <w:gridCol w:w="830"/>
        <w:gridCol w:w="830"/>
      </w:tblGrid>
      <w:tr w:rsidR="004507D1" w:rsidRPr="00081E67" w14:paraId="727D8C15" w14:textId="77777777" w:rsidTr="00784DF9">
        <w:trPr>
          <w:trHeight w:val="268"/>
        </w:trPr>
        <w:tc>
          <w:tcPr>
            <w:tcW w:w="900" w:type="dxa"/>
          </w:tcPr>
          <w:p w14:paraId="5F7525FB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bookmarkStart w:id="0" w:name="_Hlk190861845"/>
          </w:p>
        </w:tc>
        <w:tc>
          <w:tcPr>
            <w:tcW w:w="9050" w:type="dxa"/>
          </w:tcPr>
          <w:p w14:paraId="2C3EFCDB" w14:textId="77777777" w:rsidR="004507D1" w:rsidRPr="00081E67" w:rsidRDefault="004507D1" w:rsidP="00784DF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Items</w:t>
            </w:r>
          </w:p>
        </w:tc>
        <w:tc>
          <w:tcPr>
            <w:tcW w:w="830" w:type="dxa"/>
          </w:tcPr>
          <w:p w14:paraId="07771BE7" w14:textId="77777777" w:rsidR="004507D1" w:rsidRPr="00081E67" w:rsidRDefault="004507D1" w:rsidP="00784DF9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M </w:t>
            </w:r>
          </w:p>
        </w:tc>
        <w:tc>
          <w:tcPr>
            <w:tcW w:w="830" w:type="dxa"/>
          </w:tcPr>
          <w:p w14:paraId="7F762530" w14:textId="77777777" w:rsidR="004507D1" w:rsidRPr="00081E67" w:rsidRDefault="004507D1" w:rsidP="00784DF9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SD</w:t>
            </w:r>
          </w:p>
        </w:tc>
      </w:tr>
      <w:tr w:rsidR="004507D1" w:rsidRPr="00081E67" w14:paraId="3EE54B03" w14:textId="77777777" w:rsidTr="00784DF9">
        <w:trPr>
          <w:trHeight w:val="268"/>
        </w:trPr>
        <w:tc>
          <w:tcPr>
            <w:tcW w:w="900" w:type="dxa"/>
          </w:tcPr>
          <w:p w14:paraId="55740653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050" w:type="dxa"/>
          </w:tcPr>
          <w:p w14:paraId="5F23925D" w14:textId="77777777" w:rsidR="004507D1" w:rsidRPr="00081E67" w:rsidRDefault="004507D1" w:rsidP="00784DF9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Parenting </w:t>
            </w:r>
          </w:p>
        </w:tc>
        <w:tc>
          <w:tcPr>
            <w:tcW w:w="830" w:type="dxa"/>
          </w:tcPr>
          <w:p w14:paraId="72B2EF6B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0" w:type="dxa"/>
          </w:tcPr>
          <w:p w14:paraId="5597E2D1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507D1" w:rsidRPr="00081E67" w14:paraId="604E30CC" w14:textId="77777777" w:rsidTr="00784DF9">
        <w:trPr>
          <w:trHeight w:val="268"/>
        </w:trPr>
        <w:tc>
          <w:tcPr>
            <w:tcW w:w="900" w:type="dxa"/>
          </w:tcPr>
          <w:p w14:paraId="7D7B78D2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Item1</w:t>
            </w:r>
          </w:p>
        </w:tc>
        <w:tc>
          <w:tcPr>
            <w:tcW w:w="9050" w:type="dxa"/>
          </w:tcPr>
          <w:p w14:paraId="04D6FC1D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I know that fathers accept their children with disabilities.</w:t>
            </w:r>
          </w:p>
        </w:tc>
        <w:tc>
          <w:tcPr>
            <w:tcW w:w="830" w:type="dxa"/>
          </w:tcPr>
          <w:p w14:paraId="4692A6B2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3.85</w:t>
            </w:r>
          </w:p>
        </w:tc>
        <w:tc>
          <w:tcPr>
            <w:tcW w:w="830" w:type="dxa"/>
          </w:tcPr>
          <w:p w14:paraId="0311E36B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.763</w:t>
            </w:r>
          </w:p>
        </w:tc>
      </w:tr>
      <w:tr w:rsidR="004507D1" w:rsidRPr="00081E67" w14:paraId="49E425D4" w14:textId="77777777" w:rsidTr="00784DF9">
        <w:trPr>
          <w:trHeight w:val="256"/>
        </w:trPr>
        <w:tc>
          <w:tcPr>
            <w:tcW w:w="900" w:type="dxa"/>
          </w:tcPr>
          <w:p w14:paraId="32B2F368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Item2</w:t>
            </w:r>
          </w:p>
        </w:tc>
        <w:tc>
          <w:tcPr>
            <w:tcW w:w="9050" w:type="dxa"/>
          </w:tcPr>
          <w:p w14:paraId="1630997A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I know that fathers believe that children with disabilities should be given equal opportunities in society</w:t>
            </w:r>
          </w:p>
        </w:tc>
        <w:tc>
          <w:tcPr>
            <w:tcW w:w="830" w:type="dxa"/>
          </w:tcPr>
          <w:p w14:paraId="617C95BD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4.28</w:t>
            </w:r>
          </w:p>
        </w:tc>
        <w:tc>
          <w:tcPr>
            <w:tcW w:w="830" w:type="dxa"/>
          </w:tcPr>
          <w:p w14:paraId="03896B40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.697</w:t>
            </w:r>
          </w:p>
        </w:tc>
      </w:tr>
      <w:tr w:rsidR="004507D1" w:rsidRPr="00081E67" w14:paraId="35E19724" w14:textId="77777777" w:rsidTr="00784DF9">
        <w:trPr>
          <w:trHeight w:val="268"/>
        </w:trPr>
        <w:tc>
          <w:tcPr>
            <w:tcW w:w="900" w:type="dxa"/>
          </w:tcPr>
          <w:p w14:paraId="508C1CF7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Item3</w:t>
            </w:r>
          </w:p>
        </w:tc>
        <w:tc>
          <w:tcPr>
            <w:tcW w:w="9050" w:type="dxa"/>
          </w:tcPr>
          <w:p w14:paraId="2A401F9A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 xml:space="preserve">I know that fathers are committed towards the development of their children. </w:t>
            </w:r>
          </w:p>
        </w:tc>
        <w:tc>
          <w:tcPr>
            <w:tcW w:w="830" w:type="dxa"/>
          </w:tcPr>
          <w:p w14:paraId="790911B0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3.97</w:t>
            </w:r>
          </w:p>
        </w:tc>
        <w:tc>
          <w:tcPr>
            <w:tcW w:w="830" w:type="dxa"/>
          </w:tcPr>
          <w:p w14:paraId="6BF8765C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.80</w:t>
            </w:r>
          </w:p>
        </w:tc>
      </w:tr>
      <w:tr w:rsidR="004507D1" w:rsidRPr="00081E67" w14:paraId="53DCFC15" w14:textId="77777777" w:rsidTr="00784DF9">
        <w:trPr>
          <w:trHeight w:val="268"/>
        </w:trPr>
        <w:tc>
          <w:tcPr>
            <w:tcW w:w="900" w:type="dxa"/>
          </w:tcPr>
          <w:p w14:paraId="2A701353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Item4</w:t>
            </w:r>
          </w:p>
        </w:tc>
        <w:tc>
          <w:tcPr>
            <w:tcW w:w="9050" w:type="dxa"/>
          </w:tcPr>
          <w:p w14:paraId="28A2296D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I know that fathers are pleased to have children with disabilities</w:t>
            </w:r>
          </w:p>
        </w:tc>
        <w:tc>
          <w:tcPr>
            <w:tcW w:w="830" w:type="dxa"/>
          </w:tcPr>
          <w:p w14:paraId="701BFF01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3.68</w:t>
            </w:r>
          </w:p>
        </w:tc>
        <w:tc>
          <w:tcPr>
            <w:tcW w:w="830" w:type="dxa"/>
          </w:tcPr>
          <w:p w14:paraId="7D12C358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.91</w:t>
            </w:r>
          </w:p>
        </w:tc>
      </w:tr>
      <w:tr w:rsidR="004507D1" w:rsidRPr="00081E67" w14:paraId="09AA11F5" w14:textId="77777777" w:rsidTr="00784DF9">
        <w:trPr>
          <w:trHeight w:val="268"/>
        </w:trPr>
        <w:tc>
          <w:tcPr>
            <w:tcW w:w="900" w:type="dxa"/>
          </w:tcPr>
          <w:p w14:paraId="5FBF87DF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Item5</w:t>
            </w:r>
          </w:p>
        </w:tc>
        <w:tc>
          <w:tcPr>
            <w:tcW w:w="9050" w:type="dxa"/>
          </w:tcPr>
          <w:p w14:paraId="51CC5279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 xml:space="preserve">I know that fathers are excited to have children with disabilities who need assistance with daily activities </w:t>
            </w:r>
          </w:p>
        </w:tc>
        <w:tc>
          <w:tcPr>
            <w:tcW w:w="830" w:type="dxa"/>
          </w:tcPr>
          <w:p w14:paraId="2684CB58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3.78</w:t>
            </w:r>
          </w:p>
        </w:tc>
        <w:tc>
          <w:tcPr>
            <w:tcW w:w="830" w:type="dxa"/>
          </w:tcPr>
          <w:p w14:paraId="4F79AB36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.84</w:t>
            </w:r>
          </w:p>
        </w:tc>
      </w:tr>
      <w:tr w:rsidR="004507D1" w:rsidRPr="00081E67" w14:paraId="40665773" w14:textId="77777777" w:rsidTr="00784DF9">
        <w:trPr>
          <w:trHeight w:val="268"/>
        </w:trPr>
        <w:tc>
          <w:tcPr>
            <w:tcW w:w="900" w:type="dxa"/>
          </w:tcPr>
          <w:p w14:paraId="5C7FA796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Item7</w:t>
            </w:r>
          </w:p>
        </w:tc>
        <w:tc>
          <w:tcPr>
            <w:tcW w:w="9050" w:type="dxa"/>
          </w:tcPr>
          <w:p w14:paraId="284D1F8D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I know that children with disabilities in families bring out the best parenting skills of fathers</w:t>
            </w:r>
          </w:p>
        </w:tc>
        <w:tc>
          <w:tcPr>
            <w:tcW w:w="830" w:type="dxa"/>
          </w:tcPr>
          <w:p w14:paraId="31C039F1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3.85</w:t>
            </w:r>
          </w:p>
        </w:tc>
        <w:tc>
          <w:tcPr>
            <w:tcW w:w="830" w:type="dxa"/>
          </w:tcPr>
          <w:p w14:paraId="367BA499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.88</w:t>
            </w:r>
          </w:p>
        </w:tc>
      </w:tr>
      <w:tr w:rsidR="004507D1" w:rsidRPr="00081E67" w14:paraId="3980EDD2" w14:textId="77777777" w:rsidTr="00784DF9">
        <w:trPr>
          <w:trHeight w:val="268"/>
        </w:trPr>
        <w:tc>
          <w:tcPr>
            <w:tcW w:w="900" w:type="dxa"/>
          </w:tcPr>
          <w:p w14:paraId="3135B6C3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050" w:type="dxa"/>
          </w:tcPr>
          <w:p w14:paraId="74B12476" w14:textId="77777777" w:rsidR="004507D1" w:rsidRPr="00081E67" w:rsidRDefault="004507D1" w:rsidP="00784DF9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Communication </w:t>
            </w:r>
          </w:p>
        </w:tc>
        <w:tc>
          <w:tcPr>
            <w:tcW w:w="830" w:type="dxa"/>
          </w:tcPr>
          <w:p w14:paraId="4AD0C9F6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0" w:type="dxa"/>
          </w:tcPr>
          <w:p w14:paraId="46E0CF63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507D1" w:rsidRPr="00081E67" w14:paraId="48F9A0F6" w14:textId="77777777" w:rsidTr="00784DF9">
        <w:trPr>
          <w:trHeight w:val="268"/>
        </w:trPr>
        <w:tc>
          <w:tcPr>
            <w:tcW w:w="900" w:type="dxa"/>
          </w:tcPr>
          <w:p w14:paraId="22305780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Item9</w:t>
            </w:r>
          </w:p>
        </w:tc>
        <w:tc>
          <w:tcPr>
            <w:tcW w:w="9050" w:type="dxa"/>
          </w:tcPr>
          <w:p w14:paraId="3399848B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The fathers regularly check and sign children’s activities or notes</w:t>
            </w:r>
          </w:p>
        </w:tc>
        <w:tc>
          <w:tcPr>
            <w:tcW w:w="830" w:type="dxa"/>
          </w:tcPr>
          <w:p w14:paraId="237EA76F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3.96</w:t>
            </w:r>
          </w:p>
        </w:tc>
        <w:tc>
          <w:tcPr>
            <w:tcW w:w="830" w:type="dxa"/>
          </w:tcPr>
          <w:p w14:paraId="4CEA061F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.78</w:t>
            </w:r>
          </w:p>
        </w:tc>
      </w:tr>
      <w:tr w:rsidR="004507D1" w:rsidRPr="00081E67" w14:paraId="3895F73B" w14:textId="77777777" w:rsidTr="00784DF9">
        <w:trPr>
          <w:trHeight w:val="256"/>
        </w:trPr>
        <w:tc>
          <w:tcPr>
            <w:tcW w:w="900" w:type="dxa"/>
          </w:tcPr>
          <w:p w14:paraId="2BA0E512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Item10</w:t>
            </w:r>
          </w:p>
        </w:tc>
        <w:tc>
          <w:tcPr>
            <w:tcW w:w="9050" w:type="dxa"/>
          </w:tcPr>
          <w:p w14:paraId="5680A600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 xml:space="preserve">The fathers read letters and brochures sent home and respond to them </w:t>
            </w:r>
          </w:p>
        </w:tc>
        <w:tc>
          <w:tcPr>
            <w:tcW w:w="830" w:type="dxa"/>
          </w:tcPr>
          <w:p w14:paraId="206D2C43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3.62</w:t>
            </w:r>
          </w:p>
        </w:tc>
        <w:tc>
          <w:tcPr>
            <w:tcW w:w="830" w:type="dxa"/>
          </w:tcPr>
          <w:p w14:paraId="1747CD26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.99</w:t>
            </w:r>
          </w:p>
        </w:tc>
      </w:tr>
      <w:tr w:rsidR="004507D1" w:rsidRPr="00081E67" w14:paraId="35D9794A" w14:textId="77777777" w:rsidTr="00784DF9">
        <w:trPr>
          <w:trHeight w:val="268"/>
        </w:trPr>
        <w:tc>
          <w:tcPr>
            <w:tcW w:w="900" w:type="dxa"/>
          </w:tcPr>
          <w:p w14:paraId="6C3A76C3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Item11</w:t>
            </w:r>
          </w:p>
        </w:tc>
        <w:tc>
          <w:tcPr>
            <w:tcW w:w="9050" w:type="dxa"/>
          </w:tcPr>
          <w:p w14:paraId="19EAF900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 xml:space="preserve">The fathers of children with disabilities respond or contribute to discussions on progress or development </w:t>
            </w:r>
          </w:p>
        </w:tc>
        <w:tc>
          <w:tcPr>
            <w:tcW w:w="830" w:type="dxa"/>
          </w:tcPr>
          <w:p w14:paraId="665F26AD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3.72</w:t>
            </w:r>
          </w:p>
        </w:tc>
        <w:tc>
          <w:tcPr>
            <w:tcW w:w="830" w:type="dxa"/>
          </w:tcPr>
          <w:p w14:paraId="6B5BA518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.93</w:t>
            </w:r>
          </w:p>
        </w:tc>
      </w:tr>
      <w:tr w:rsidR="004507D1" w:rsidRPr="00081E67" w14:paraId="6164C6A0" w14:textId="77777777" w:rsidTr="00784DF9">
        <w:trPr>
          <w:trHeight w:val="268"/>
        </w:trPr>
        <w:tc>
          <w:tcPr>
            <w:tcW w:w="900" w:type="dxa"/>
          </w:tcPr>
          <w:p w14:paraId="730ED130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050" w:type="dxa"/>
          </w:tcPr>
          <w:p w14:paraId="1A7C1F51" w14:textId="77777777" w:rsidR="004507D1" w:rsidRPr="00081E67" w:rsidRDefault="004507D1" w:rsidP="00784DF9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Collaboration </w:t>
            </w:r>
          </w:p>
        </w:tc>
        <w:tc>
          <w:tcPr>
            <w:tcW w:w="830" w:type="dxa"/>
          </w:tcPr>
          <w:p w14:paraId="26CA2A17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0" w:type="dxa"/>
          </w:tcPr>
          <w:p w14:paraId="34BD68A8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507D1" w:rsidRPr="00081E67" w14:paraId="1C82E7A3" w14:textId="77777777" w:rsidTr="00784DF9">
        <w:trPr>
          <w:trHeight w:val="268"/>
        </w:trPr>
        <w:tc>
          <w:tcPr>
            <w:tcW w:w="900" w:type="dxa"/>
          </w:tcPr>
          <w:p w14:paraId="7224E0E8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Item13</w:t>
            </w:r>
          </w:p>
        </w:tc>
        <w:tc>
          <w:tcPr>
            <w:tcW w:w="9050" w:type="dxa"/>
          </w:tcPr>
          <w:p w14:paraId="0BD51CFF" w14:textId="77777777" w:rsidR="004507D1" w:rsidRPr="00081E67" w:rsidRDefault="004507D1" w:rsidP="00784DF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 xml:space="preserve">The fathers of children with disabilities participate in all our programmes or activities </w:t>
            </w:r>
          </w:p>
        </w:tc>
        <w:tc>
          <w:tcPr>
            <w:tcW w:w="830" w:type="dxa"/>
          </w:tcPr>
          <w:p w14:paraId="09C607BB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3.60</w:t>
            </w:r>
          </w:p>
        </w:tc>
        <w:tc>
          <w:tcPr>
            <w:tcW w:w="830" w:type="dxa"/>
          </w:tcPr>
          <w:p w14:paraId="0D23410A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.91</w:t>
            </w:r>
          </w:p>
        </w:tc>
      </w:tr>
      <w:tr w:rsidR="004507D1" w:rsidRPr="00081E67" w14:paraId="2FC13FA0" w14:textId="77777777" w:rsidTr="00784DF9">
        <w:trPr>
          <w:trHeight w:val="268"/>
        </w:trPr>
        <w:tc>
          <w:tcPr>
            <w:tcW w:w="900" w:type="dxa"/>
          </w:tcPr>
          <w:p w14:paraId="64FD2B3C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Item14</w:t>
            </w:r>
          </w:p>
        </w:tc>
        <w:tc>
          <w:tcPr>
            <w:tcW w:w="9050" w:type="dxa"/>
          </w:tcPr>
          <w:p w14:paraId="5F708086" w14:textId="77777777" w:rsidR="004507D1" w:rsidRPr="00081E67" w:rsidRDefault="004507D1" w:rsidP="00784DF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The fathers of children with disabilities attend meetings to discuss child’s progress and related plans</w:t>
            </w:r>
          </w:p>
        </w:tc>
        <w:tc>
          <w:tcPr>
            <w:tcW w:w="830" w:type="dxa"/>
          </w:tcPr>
          <w:p w14:paraId="79FF8BD0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3.76</w:t>
            </w:r>
          </w:p>
        </w:tc>
        <w:tc>
          <w:tcPr>
            <w:tcW w:w="830" w:type="dxa"/>
          </w:tcPr>
          <w:p w14:paraId="5BA3A36C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.93</w:t>
            </w:r>
          </w:p>
        </w:tc>
      </w:tr>
      <w:tr w:rsidR="004507D1" w:rsidRPr="00081E67" w14:paraId="2BD6A928" w14:textId="77777777" w:rsidTr="00784DF9">
        <w:trPr>
          <w:trHeight w:val="268"/>
        </w:trPr>
        <w:tc>
          <w:tcPr>
            <w:tcW w:w="900" w:type="dxa"/>
          </w:tcPr>
          <w:p w14:paraId="23B2AB5A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Item15</w:t>
            </w:r>
          </w:p>
        </w:tc>
        <w:tc>
          <w:tcPr>
            <w:tcW w:w="9050" w:type="dxa"/>
          </w:tcPr>
          <w:p w14:paraId="18646773" w14:textId="77777777" w:rsidR="004507D1" w:rsidRPr="00081E67" w:rsidRDefault="004507D1" w:rsidP="00784DF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The fathers of children with disabilities regularly monitor and send update about progress at home</w:t>
            </w:r>
          </w:p>
        </w:tc>
        <w:tc>
          <w:tcPr>
            <w:tcW w:w="830" w:type="dxa"/>
          </w:tcPr>
          <w:p w14:paraId="5EE172C1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3.65</w:t>
            </w:r>
          </w:p>
        </w:tc>
        <w:tc>
          <w:tcPr>
            <w:tcW w:w="830" w:type="dxa"/>
          </w:tcPr>
          <w:p w14:paraId="09FC3700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.90</w:t>
            </w:r>
          </w:p>
        </w:tc>
      </w:tr>
      <w:tr w:rsidR="004507D1" w:rsidRPr="00081E67" w14:paraId="17CC8598" w14:textId="77777777" w:rsidTr="00784DF9">
        <w:trPr>
          <w:trHeight w:val="268"/>
        </w:trPr>
        <w:tc>
          <w:tcPr>
            <w:tcW w:w="900" w:type="dxa"/>
          </w:tcPr>
          <w:p w14:paraId="6524392C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Item16</w:t>
            </w:r>
          </w:p>
        </w:tc>
        <w:tc>
          <w:tcPr>
            <w:tcW w:w="9050" w:type="dxa"/>
          </w:tcPr>
          <w:p w14:paraId="39B23E6D" w14:textId="77777777" w:rsidR="004507D1" w:rsidRPr="00081E67" w:rsidRDefault="004507D1" w:rsidP="00784DF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 xml:space="preserve">The fathers of children with disabilities are involved or collaborate in the organization or attend events with their children  </w:t>
            </w:r>
          </w:p>
        </w:tc>
        <w:tc>
          <w:tcPr>
            <w:tcW w:w="830" w:type="dxa"/>
          </w:tcPr>
          <w:p w14:paraId="0611B597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3.63</w:t>
            </w:r>
          </w:p>
        </w:tc>
        <w:tc>
          <w:tcPr>
            <w:tcW w:w="830" w:type="dxa"/>
          </w:tcPr>
          <w:p w14:paraId="70701B19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.87</w:t>
            </w:r>
          </w:p>
        </w:tc>
      </w:tr>
      <w:tr w:rsidR="004507D1" w:rsidRPr="00081E67" w14:paraId="1521D0D0" w14:textId="77777777" w:rsidTr="00784DF9">
        <w:trPr>
          <w:trHeight w:val="268"/>
        </w:trPr>
        <w:tc>
          <w:tcPr>
            <w:tcW w:w="900" w:type="dxa"/>
          </w:tcPr>
          <w:p w14:paraId="1C2DE745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050" w:type="dxa"/>
          </w:tcPr>
          <w:p w14:paraId="280E0DBF" w14:textId="77777777" w:rsidR="004507D1" w:rsidRPr="00081E67" w:rsidRDefault="004507D1" w:rsidP="00784DF9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Decision-making </w:t>
            </w:r>
          </w:p>
        </w:tc>
        <w:tc>
          <w:tcPr>
            <w:tcW w:w="830" w:type="dxa"/>
          </w:tcPr>
          <w:p w14:paraId="3E321D65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0" w:type="dxa"/>
          </w:tcPr>
          <w:p w14:paraId="239E90B2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507D1" w:rsidRPr="00081E67" w14:paraId="5588698A" w14:textId="77777777" w:rsidTr="00784DF9">
        <w:trPr>
          <w:trHeight w:val="268"/>
        </w:trPr>
        <w:tc>
          <w:tcPr>
            <w:tcW w:w="900" w:type="dxa"/>
          </w:tcPr>
          <w:p w14:paraId="4D546E5D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Item20</w:t>
            </w:r>
          </w:p>
        </w:tc>
        <w:tc>
          <w:tcPr>
            <w:tcW w:w="9050" w:type="dxa"/>
          </w:tcPr>
          <w:p w14:paraId="3B1AC578" w14:textId="77777777" w:rsidR="004507D1" w:rsidRPr="00081E67" w:rsidRDefault="004507D1" w:rsidP="00784DF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 xml:space="preserve">The fathers of children with disabilities take their children to local reading events/workshops or programmes organized in the community </w:t>
            </w:r>
          </w:p>
        </w:tc>
        <w:tc>
          <w:tcPr>
            <w:tcW w:w="830" w:type="dxa"/>
          </w:tcPr>
          <w:p w14:paraId="0D1664B6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3.61</w:t>
            </w:r>
          </w:p>
        </w:tc>
        <w:tc>
          <w:tcPr>
            <w:tcW w:w="830" w:type="dxa"/>
          </w:tcPr>
          <w:p w14:paraId="2F2264F9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.87</w:t>
            </w:r>
          </w:p>
        </w:tc>
      </w:tr>
      <w:tr w:rsidR="004507D1" w:rsidRPr="00081E67" w14:paraId="167A4C48" w14:textId="77777777" w:rsidTr="00784DF9">
        <w:trPr>
          <w:trHeight w:val="268"/>
        </w:trPr>
        <w:tc>
          <w:tcPr>
            <w:tcW w:w="900" w:type="dxa"/>
          </w:tcPr>
          <w:p w14:paraId="6D45BF1A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Item21</w:t>
            </w:r>
          </w:p>
        </w:tc>
        <w:tc>
          <w:tcPr>
            <w:tcW w:w="9050" w:type="dxa"/>
          </w:tcPr>
          <w:p w14:paraId="27C13ED5" w14:textId="77777777" w:rsidR="004507D1" w:rsidRPr="00081E67" w:rsidRDefault="004507D1" w:rsidP="00784DF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The fathers of children with disabilities are actively looking for avenues or programmes which could benefit their children</w:t>
            </w:r>
          </w:p>
        </w:tc>
        <w:tc>
          <w:tcPr>
            <w:tcW w:w="830" w:type="dxa"/>
          </w:tcPr>
          <w:p w14:paraId="3B944AEB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3.67</w:t>
            </w:r>
          </w:p>
        </w:tc>
        <w:tc>
          <w:tcPr>
            <w:tcW w:w="830" w:type="dxa"/>
          </w:tcPr>
          <w:p w14:paraId="430AF588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.85</w:t>
            </w:r>
          </w:p>
        </w:tc>
      </w:tr>
      <w:tr w:rsidR="004507D1" w:rsidRPr="00081E67" w14:paraId="56585732" w14:textId="77777777" w:rsidTr="00784DF9">
        <w:trPr>
          <w:trHeight w:val="268"/>
        </w:trPr>
        <w:tc>
          <w:tcPr>
            <w:tcW w:w="900" w:type="dxa"/>
          </w:tcPr>
          <w:p w14:paraId="6CCD32E1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Item22</w:t>
            </w:r>
          </w:p>
        </w:tc>
        <w:tc>
          <w:tcPr>
            <w:tcW w:w="9050" w:type="dxa"/>
          </w:tcPr>
          <w:p w14:paraId="1725E1F2" w14:textId="77777777" w:rsidR="004507D1" w:rsidRPr="00081E67" w:rsidRDefault="004507D1" w:rsidP="00784DF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 xml:space="preserve">The fathers of children with disabilities provide or contribute to the creation of a conducive home environment for development of their children </w:t>
            </w:r>
          </w:p>
        </w:tc>
        <w:tc>
          <w:tcPr>
            <w:tcW w:w="830" w:type="dxa"/>
          </w:tcPr>
          <w:p w14:paraId="2359AC4D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3.53</w:t>
            </w:r>
          </w:p>
        </w:tc>
        <w:tc>
          <w:tcPr>
            <w:tcW w:w="830" w:type="dxa"/>
          </w:tcPr>
          <w:p w14:paraId="4233BFF8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.88</w:t>
            </w:r>
          </w:p>
        </w:tc>
      </w:tr>
      <w:tr w:rsidR="004507D1" w:rsidRPr="00081E67" w14:paraId="7A59E1FC" w14:textId="77777777" w:rsidTr="00784DF9">
        <w:trPr>
          <w:trHeight w:val="268"/>
        </w:trPr>
        <w:tc>
          <w:tcPr>
            <w:tcW w:w="900" w:type="dxa"/>
          </w:tcPr>
          <w:p w14:paraId="16160BA8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Item23</w:t>
            </w:r>
          </w:p>
        </w:tc>
        <w:tc>
          <w:tcPr>
            <w:tcW w:w="9050" w:type="dxa"/>
          </w:tcPr>
          <w:p w14:paraId="66C9F47C" w14:textId="77777777" w:rsidR="004507D1" w:rsidRPr="00081E67" w:rsidRDefault="004507D1" w:rsidP="00784DF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 xml:space="preserve">The fathers of children with disabilities searches for suitable programmes for their children </w:t>
            </w:r>
          </w:p>
        </w:tc>
        <w:tc>
          <w:tcPr>
            <w:tcW w:w="830" w:type="dxa"/>
          </w:tcPr>
          <w:p w14:paraId="6CB52BAF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3.65</w:t>
            </w:r>
          </w:p>
        </w:tc>
        <w:tc>
          <w:tcPr>
            <w:tcW w:w="830" w:type="dxa"/>
          </w:tcPr>
          <w:p w14:paraId="7D59D554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.85</w:t>
            </w:r>
          </w:p>
        </w:tc>
      </w:tr>
      <w:tr w:rsidR="004507D1" w:rsidRPr="00081E67" w14:paraId="51B6C70E" w14:textId="77777777" w:rsidTr="00784DF9">
        <w:trPr>
          <w:trHeight w:val="256"/>
        </w:trPr>
        <w:tc>
          <w:tcPr>
            <w:tcW w:w="900" w:type="dxa"/>
          </w:tcPr>
          <w:p w14:paraId="653F8518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Item26</w:t>
            </w:r>
          </w:p>
        </w:tc>
        <w:tc>
          <w:tcPr>
            <w:tcW w:w="9050" w:type="dxa"/>
          </w:tcPr>
          <w:p w14:paraId="50E1CFFF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The fathers of children with disabilities are actively searching for people to assist them at home</w:t>
            </w:r>
          </w:p>
        </w:tc>
        <w:tc>
          <w:tcPr>
            <w:tcW w:w="830" w:type="dxa"/>
          </w:tcPr>
          <w:p w14:paraId="01F54128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3.68</w:t>
            </w:r>
          </w:p>
        </w:tc>
        <w:tc>
          <w:tcPr>
            <w:tcW w:w="830" w:type="dxa"/>
          </w:tcPr>
          <w:p w14:paraId="38D15501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.85</w:t>
            </w:r>
          </w:p>
        </w:tc>
      </w:tr>
      <w:tr w:rsidR="004507D1" w:rsidRPr="00081E67" w14:paraId="44241BF8" w14:textId="77777777" w:rsidTr="00784DF9">
        <w:trPr>
          <w:trHeight w:val="268"/>
        </w:trPr>
        <w:tc>
          <w:tcPr>
            <w:tcW w:w="900" w:type="dxa"/>
          </w:tcPr>
          <w:p w14:paraId="6BFF3DB3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050" w:type="dxa"/>
          </w:tcPr>
          <w:p w14:paraId="39EEDF28" w14:textId="77777777" w:rsidR="004507D1" w:rsidRPr="00081E67" w:rsidRDefault="004507D1" w:rsidP="00784DF9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Home-support </w:t>
            </w:r>
          </w:p>
        </w:tc>
        <w:tc>
          <w:tcPr>
            <w:tcW w:w="830" w:type="dxa"/>
          </w:tcPr>
          <w:p w14:paraId="1BF3E75C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0" w:type="dxa"/>
          </w:tcPr>
          <w:p w14:paraId="76FF887D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507D1" w:rsidRPr="00081E67" w14:paraId="3C906844" w14:textId="77777777" w:rsidTr="00784DF9">
        <w:trPr>
          <w:trHeight w:val="268"/>
        </w:trPr>
        <w:tc>
          <w:tcPr>
            <w:tcW w:w="900" w:type="dxa"/>
          </w:tcPr>
          <w:p w14:paraId="3851DCF9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Item24</w:t>
            </w:r>
          </w:p>
        </w:tc>
        <w:tc>
          <w:tcPr>
            <w:tcW w:w="9050" w:type="dxa"/>
          </w:tcPr>
          <w:p w14:paraId="37971B2B" w14:textId="77777777" w:rsidR="004507D1" w:rsidRPr="00081E67" w:rsidRDefault="004507D1" w:rsidP="00784DF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 xml:space="preserve">The fathers of children with disabilities help their children to do activities such as homework or implementing recommended strategies. </w:t>
            </w:r>
          </w:p>
        </w:tc>
        <w:tc>
          <w:tcPr>
            <w:tcW w:w="830" w:type="dxa"/>
          </w:tcPr>
          <w:p w14:paraId="3AFA0AE0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3.66</w:t>
            </w:r>
          </w:p>
        </w:tc>
        <w:tc>
          <w:tcPr>
            <w:tcW w:w="830" w:type="dxa"/>
          </w:tcPr>
          <w:p w14:paraId="25800D71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.87</w:t>
            </w:r>
          </w:p>
        </w:tc>
      </w:tr>
      <w:tr w:rsidR="004507D1" w:rsidRPr="00081E67" w14:paraId="02E24316" w14:textId="77777777" w:rsidTr="00784DF9">
        <w:trPr>
          <w:trHeight w:val="268"/>
        </w:trPr>
        <w:tc>
          <w:tcPr>
            <w:tcW w:w="900" w:type="dxa"/>
          </w:tcPr>
          <w:p w14:paraId="0AFCC5BC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Item25</w:t>
            </w:r>
          </w:p>
        </w:tc>
        <w:tc>
          <w:tcPr>
            <w:tcW w:w="9050" w:type="dxa"/>
          </w:tcPr>
          <w:p w14:paraId="1E3A6649" w14:textId="77777777" w:rsidR="004507D1" w:rsidRPr="00081E67" w:rsidRDefault="004507D1" w:rsidP="00784DF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The fathers of children with disabilities are the primary implementers of strategies recommended to their children at home</w:t>
            </w:r>
          </w:p>
        </w:tc>
        <w:tc>
          <w:tcPr>
            <w:tcW w:w="830" w:type="dxa"/>
          </w:tcPr>
          <w:p w14:paraId="4172BFB5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3.55</w:t>
            </w:r>
          </w:p>
        </w:tc>
        <w:tc>
          <w:tcPr>
            <w:tcW w:w="830" w:type="dxa"/>
          </w:tcPr>
          <w:p w14:paraId="6A315DA4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.88</w:t>
            </w:r>
          </w:p>
        </w:tc>
      </w:tr>
      <w:tr w:rsidR="004507D1" w:rsidRPr="00081E67" w14:paraId="5A6C11AF" w14:textId="77777777" w:rsidTr="00784DF9">
        <w:trPr>
          <w:trHeight w:val="268"/>
        </w:trPr>
        <w:tc>
          <w:tcPr>
            <w:tcW w:w="900" w:type="dxa"/>
          </w:tcPr>
          <w:p w14:paraId="3D3442B0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Item27</w:t>
            </w:r>
          </w:p>
        </w:tc>
        <w:tc>
          <w:tcPr>
            <w:tcW w:w="9050" w:type="dxa"/>
          </w:tcPr>
          <w:p w14:paraId="18EF2D6A" w14:textId="77777777" w:rsidR="004507D1" w:rsidRPr="00081E67" w:rsidRDefault="004507D1" w:rsidP="00784DF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4"/>
                <w:szCs w:val="24"/>
                <w:rtl/>
                <w:lang w:val="en-GB" w:bidi="ar-AE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The fathers of children with disabilities use different strategies (reading story out loud, acting it, drawing it, etc) with them at home</w:t>
            </w:r>
          </w:p>
        </w:tc>
        <w:tc>
          <w:tcPr>
            <w:tcW w:w="830" w:type="dxa"/>
          </w:tcPr>
          <w:p w14:paraId="2AADECF6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3.43</w:t>
            </w:r>
          </w:p>
        </w:tc>
        <w:tc>
          <w:tcPr>
            <w:tcW w:w="830" w:type="dxa"/>
          </w:tcPr>
          <w:p w14:paraId="6D686EB5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.89</w:t>
            </w:r>
          </w:p>
        </w:tc>
      </w:tr>
      <w:tr w:rsidR="004507D1" w:rsidRPr="00081E67" w14:paraId="601BD1AC" w14:textId="77777777" w:rsidTr="00784DF9">
        <w:trPr>
          <w:trHeight w:val="268"/>
        </w:trPr>
        <w:tc>
          <w:tcPr>
            <w:tcW w:w="900" w:type="dxa"/>
          </w:tcPr>
          <w:p w14:paraId="7EEF5132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Item28</w:t>
            </w:r>
          </w:p>
        </w:tc>
        <w:tc>
          <w:tcPr>
            <w:tcW w:w="9050" w:type="dxa"/>
          </w:tcPr>
          <w:p w14:paraId="3E0AD736" w14:textId="77777777" w:rsidR="004507D1" w:rsidRPr="00081E67" w:rsidRDefault="004507D1" w:rsidP="00784DF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The fathers of children with disabilities read different literature genres/types of books to their children</w:t>
            </w:r>
          </w:p>
        </w:tc>
        <w:tc>
          <w:tcPr>
            <w:tcW w:w="830" w:type="dxa"/>
          </w:tcPr>
          <w:p w14:paraId="40EF09C2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3.59</w:t>
            </w:r>
          </w:p>
        </w:tc>
        <w:tc>
          <w:tcPr>
            <w:tcW w:w="830" w:type="dxa"/>
          </w:tcPr>
          <w:p w14:paraId="2D563AD5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.86</w:t>
            </w:r>
          </w:p>
        </w:tc>
      </w:tr>
      <w:tr w:rsidR="004507D1" w:rsidRPr="00081E67" w14:paraId="5BAFFCC5" w14:textId="77777777" w:rsidTr="00784DF9">
        <w:trPr>
          <w:trHeight w:val="268"/>
        </w:trPr>
        <w:tc>
          <w:tcPr>
            <w:tcW w:w="900" w:type="dxa"/>
          </w:tcPr>
          <w:p w14:paraId="26479A96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Item29</w:t>
            </w:r>
          </w:p>
        </w:tc>
        <w:tc>
          <w:tcPr>
            <w:tcW w:w="9050" w:type="dxa"/>
          </w:tcPr>
          <w:p w14:paraId="240243EF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The fathers of children with disabilities provide direct guidance to them at home.</w:t>
            </w:r>
          </w:p>
        </w:tc>
        <w:tc>
          <w:tcPr>
            <w:tcW w:w="830" w:type="dxa"/>
          </w:tcPr>
          <w:p w14:paraId="05F500B1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3.49</w:t>
            </w:r>
          </w:p>
        </w:tc>
        <w:tc>
          <w:tcPr>
            <w:tcW w:w="830" w:type="dxa"/>
          </w:tcPr>
          <w:p w14:paraId="23284A1D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.91</w:t>
            </w:r>
          </w:p>
        </w:tc>
      </w:tr>
      <w:tr w:rsidR="004507D1" w:rsidRPr="00081E67" w14:paraId="31C0FE5A" w14:textId="77777777" w:rsidTr="00784DF9">
        <w:trPr>
          <w:trHeight w:val="256"/>
        </w:trPr>
        <w:tc>
          <w:tcPr>
            <w:tcW w:w="900" w:type="dxa"/>
          </w:tcPr>
          <w:p w14:paraId="0981014A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050" w:type="dxa"/>
          </w:tcPr>
          <w:p w14:paraId="351B20B1" w14:textId="77777777" w:rsidR="004507D1" w:rsidRPr="00081E67" w:rsidRDefault="004507D1" w:rsidP="00784DF9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Volunteering</w:t>
            </w:r>
          </w:p>
        </w:tc>
        <w:tc>
          <w:tcPr>
            <w:tcW w:w="830" w:type="dxa"/>
          </w:tcPr>
          <w:p w14:paraId="6CC1F19A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0" w:type="dxa"/>
          </w:tcPr>
          <w:p w14:paraId="675E8FD6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507D1" w:rsidRPr="00081E67" w14:paraId="18044148" w14:textId="77777777" w:rsidTr="00784DF9">
        <w:trPr>
          <w:trHeight w:val="268"/>
        </w:trPr>
        <w:tc>
          <w:tcPr>
            <w:tcW w:w="900" w:type="dxa"/>
          </w:tcPr>
          <w:p w14:paraId="53EA94F7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Item30</w:t>
            </w:r>
          </w:p>
        </w:tc>
        <w:tc>
          <w:tcPr>
            <w:tcW w:w="9050" w:type="dxa"/>
          </w:tcPr>
          <w:p w14:paraId="6961B280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I am satisfied the willingness and preparedness of fathers to help their children.</w:t>
            </w:r>
          </w:p>
        </w:tc>
        <w:tc>
          <w:tcPr>
            <w:tcW w:w="830" w:type="dxa"/>
          </w:tcPr>
          <w:p w14:paraId="6409D27B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3.62</w:t>
            </w:r>
          </w:p>
        </w:tc>
        <w:tc>
          <w:tcPr>
            <w:tcW w:w="830" w:type="dxa"/>
          </w:tcPr>
          <w:p w14:paraId="67DCADCB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.99</w:t>
            </w:r>
          </w:p>
        </w:tc>
      </w:tr>
      <w:tr w:rsidR="004507D1" w:rsidRPr="00081E67" w14:paraId="708C4F6C" w14:textId="77777777" w:rsidTr="00784DF9">
        <w:trPr>
          <w:trHeight w:val="268"/>
        </w:trPr>
        <w:tc>
          <w:tcPr>
            <w:tcW w:w="900" w:type="dxa"/>
          </w:tcPr>
          <w:p w14:paraId="76491648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Item32</w:t>
            </w:r>
          </w:p>
        </w:tc>
        <w:tc>
          <w:tcPr>
            <w:tcW w:w="9050" w:type="dxa"/>
          </w:tcPr>
          <w:p w14:paraId="6CE8D206" w14:textId="77777777" w:rsidR="004507D1" w:rsidRPr="00081E67" w:rsidRDefault="004507D1" w:rsidP="00784DF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 xml:space="preserve">I am satisfied with how fathers voluntarily attend meeting to discuss issues concerning their children with disabilities </w:t>
            </w:r>
          </w:p>
        </w:tc>
        <w:tc>
          <w:tcPr>
            <w:tcW w:w="830" w:type="dxa"/>
          </w:tcPr>
          <w:p w14:paraId="3ACE1269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3.61</w:t>
            </w:r>
          </w:p>
        </w:tc>
        <w:tc>
          <w:tcPr>
            <w:tcW w:w="830" w:type="dxa"/>
          </w:tcPr>
          <w:p w14:paraId="0EA52515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1.01</w:t>
            </w:r>
          </w:p>
        </w:tc>
      </w:tr>
      <w:tr w:rsidR="004507D1" w:rsidRPr="00654370" w14:paraId="66AB428F" w14:textId="77777777" w:rsidTr="00784DF9">
        <w:trPr>
          <w:trHeight w:val="268"/>
        </w:trPr>
        <w:tc>
          <w:tcPr>
            <w:tcW w:w="900" w:type="dxa"/>
          </w:tcPr>
          <w:p w14:paraId="51CFD64C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Item33</w:t>
            </w:r>
          </w:p>
        </w:tc>
        <w:tc>
          <w:tcPr>
            <w:tcW w:w="9050" w:type="dxa"/>
          </w:tcPr>
          <w:p w14:paraId="2D5D0963" w14:textId="77777777" w:rsidR="004507D1" w:rsidRPr="00081E67" w:rsidRDefault="004507D1" w:rsidP="00784DF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I am satisfied with how fathers voluntarily purchase assistive devices to children with disabilities</w:t>
            </w:r>
          </w:p>
        </w:tc>
        <w:tc>
          <w:tcPr>
            <w:tcW w:w="830" w:type="dxa"/>
          </w:tcPr>
          <w:p w14:paraId="653DE465" w14:textId="77777777" w:rsidR="004507D1" w:rsidRPr="00081E67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3.52</w:t>
            </w:r>
          </w:p>
        </w:tc>
        <w:tc>
          <w:tcPr>
            <w:tcW w:w="830" w:type="dxa"/>
          </w:tcPr>
          <w:p w14:paraId="126FD0D5" w14:textId="77777777" w:rsidR="004507D1" w:rsidRPr="00654370" w:rsidRDefault="004507D1" w:rsidP="00784D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81E67">
              <w:rPr>
                <w:rFonts w:asciiTheme="majorBidi" w:hAnsiTheme="majorBidi" w:cstheme="majorBidi"/>
                <w:sz w:val="24"/>
                <w:szCs w:val="24"/>
              </w:rPr>
              <w:t>.94</w:t>
            </w:r>
          </w:p>
        </w:tc>
      </w:tr>
      <w:bookmarkEnd w:id="0"/>
    </w:tbl>
    <w:p w14:paraId="53255738" w14:textId="77777777" w:rsidR="004507D1" w:rsidRDefault="004507D1" w:rsidP="004507D1">
      <w:pPr>
        <w:tabs>
          <w:tab w:val="left" w:pos="1528"/>
        </w:tabs>
        <w:rPr>
          <w:rFonts w:asciiTheme="majorBidi" w:hAnsiTheme="majorBidi" w:cstheme="majorBidi"/>
          <w:sz w:val="24"/>
          <w:szCs w:val="24"/>
        </w:rPr>
      </w:pPr>
    </w:p>
    <w:p w14:paraId="5A8FCF11" w14:textId="77777777" w:rsidR="004507D1" w:rsidRPr="00566C69" w:rsidRDefault="004507D1" w:rsidP="004507D1">
      <w:pPr>
        <w:tabs>
          <w:tab w:val="left" w:pos="1528"/>
        </w:tabs>
        <w:rPr>
          <w:rFonts w:asciiTheme="majorBidi" w:hAnsiTheme="majorBidi" w:cstheme="majorBidi"/>
          <w:sz w:val="24"/>
          <w:szCs w:val="24"/>
        </w:rPr>
      </w:pPr>
    </w:p>
    <w:p w14:paraId="50A2BE5E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7D1"/>
    <w:rsid w:val="002E281E"/>
    <w:rsid w:val="003201BB"/>
    <w:rsid w:val="00357489"/>
    <w:rsid w:val="004507D1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3798EA"/>
  <w15:chartTrackingRefBased/>
  <w15:docId w15:val="{57B704C3-D9F9-4C8F-8FAD-C75277704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07D1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507D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07D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07D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07D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07D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07D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07D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07D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07D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07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07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07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07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07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07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07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07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07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07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507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07D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507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07D1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507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07D1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507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07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07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07D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507D1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552</Words>
  <Characters>3150</Characters>
  <Application>Microsoft Office Word</Application>
  <DocSecurity>0</DocSecurity>
  <Lines>26</Lines>
  <Paragraphs>7</Paragraphs>
  <ScaleCrop>false</ScaleCrop>
  <Company>Springer Nature</Company>
  <LinksUpToDate>false</LinksUpToDate>
  <CharactersWithSpaces>3695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2025-06-20T13:46:00Z</dcterms:created>
  <dcterms:modified xsi:type="dcterms:W3CDTF">2025-06-20T13:46:00Z</dcterms:modified>
</cp:coreProperties>
</file>