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99E159" w14:textId="77777777" w:rsidR="00667160" w:rsidRPr="00081E67" w:rsidRDefault="00667160" w:rsidP="00667160">
      <w:pPr>
        <w:tabs>
          <w:tab w:val="left" w:pos="1252"/>
        </w:tabs>
        <w:rPr>
          <w:rFonts w:asciiTheme="majorBidi" w:hAnsiTheme="majorBidi" w:cstheme="majorBidi"/>
          <w:sz w:val="24"/>
          <w:szCs w:val="24"/>
        </w:rPr>
      </w:pPr>
      <w:r w:rsidRPr="00081E67">
        <w:rPr>
          <w:rFonts w:asciiTheme="majorBidi" w:hAnsiTheme="majorBidi" w:cstheme="majorBidi"/>
          <w:sz w:val="24"/>
          <w:szCs w:val="24"/>
        </w:rPr>
        <w:t xml:space="preserve">Table 2. Disaggregation of study participants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667160" w:rsidRPr="00081E67" w14:paraId="1159024F" w14:textId="77777777" w:rsidTr="00784DF9">
        <w:tc>
          <w:tcPr>
            <w:tcW w:w="3116" w:type="dxa"/>
          </w:tcPr>
          <w:p w14:paraId="3266E90D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Category</w:t>
            </w:r>
          </w:p>
        </w:tc>
        <w:tc>
          <w:tcPr>
            <w:tcW w:w="3117" w:type="dxa"/>
          </w:tcPr>
          <w:p w14:paraId="310769C5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Frequency (N = 320)</w:t>
            </w:r>
          </w:p>
        </w:tc>
        <w:tc>
          <w:tcPr>
            <w:tcW w:w="3117" w:type="dxa"/>
          </w:tcPr>
          <w:p w14:paraId="04718070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%</w:t>
            </w:r>
          </w:p>
        </w:tc>
      </w:tr>
      <w:tr w:rsidR="00667160" w:rsidRPr="00081E67" w14:paraId="350A98E0" w14:textId="77777777" w:rsidTr="00784DF9">
        <w:tc>
          <w:tcPr>
            <w:tcW w:w="3116" w:type="dxa"/>
          </w:tcPr>
          <w:p w14:paraId="1EBA5E54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Gender</w:t>
            </w:r>
          </w:p>
          <w:p w14:paraId="6EC176E2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 xml:space="preserve">Male </w:t>
            </w:r>
          </w:p>
          <w:p w14:paraId="0EFAA90D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Female</w:t>
            </w:r>
          </w:p>
        </w:tc>
        <w:tc>
          <w:tcPr>
            <w:tcW w:w="3117" w:type="dxa"/>
          </w:tcPr>
          <w:p w14:paraId="41340F65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53F6DF6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108</w:t>
            </w:r>
          </w:p>
          <w:p w14:paraId="6D6A28CB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212</w:t>
            </w:r>
          </w:p>
        </w:tc>
        <w:tc>
          <w:tcPr>
            <w:tcW w:w="3117" w:type="dxa"/>
          </w:tcPr>
          <w:p w14:paraId="1CABD6F4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7621501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34%</w:t>
            </w:r>
          </w:p>
          <w:p w14:paraId="58CC69FB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 xml:space="preserve">66% </w:t>
            </w:r>
          </w:p>
        </w:tc>
      </w:tr>
      <w:tr w:rsidR="00667160" w:rsidRPr="00081E67" w14:paraId="0B1693C7" w14:textId="77777777" w:rsidTr="00784DF9">
        <w:tc>
          <w:tcPr>
            <w:tcW w:w="3116" w:type="dxa"/>
          </w:tcPr>
          <w:p w14:paraId="7297A948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Nationality </w:t>
            </w:r>
          </w:p>
          <w:p w14:paraId="3F461C2D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UAE nationals</w:t>
            </w:r>
          </w:p>
          <w:p w14:paraId="7FB3CF46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Expatriates</w:t>
            </w:r>
          </w:p>
        </w:tc>
        <w:tc>
          <w:tcPr>
            <w:tcW w:w="3117" w:type="dxa"/>
          </w:tcPr>
          <w:p w14:paraId="3023A3F8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2563E87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142</w:t>
            </w:r>
          </w:p>
          <w:p w14:paraId="21A9AE4A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178</w:t>
            </w:r>
          </w:p>
        </w:tc>
        <w:tc>
          <w:tcPr>
            <w:tcW w:w="3117" w:type="dxa"/>
          </w:tcPr>
          <w:p w14:paraId="05902048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5332401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44%</w:t>
            </w:r>
          </w:p>
          <w:p w14:paraId="15F8F689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56%</w:t>
            </w:r>
          </w:p>
        </w:tc>
      </w:tr>
      <w:tr w:rsidR="00667160" w:rsidRPr="00081E67" w14:paraId="73F28849" w14:textId="77777777" w:rsidTr="00784DF9">
        <w:tc>
          <w:tcPr>
            <w:tcW w:w="3116" w:type="dxa"/>
          </w:tcPr>
          <w:p w14:paraId="7C3000FF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Age (n = 319)</w:t>
            </w:r>
          </w:p>
          <w:p w14:paraId="58A33052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20-30 years</w:t>
            </w:r>
          </w:p>
          <w:p w14:paraId="07819308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31-40 years</w:t>
            </w:r>
          </w:p>
          <w:p w14:paraId="10F25A33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41-50 years</w:t>
            </w:r>
          </w:p>
          <w:p w14:paraId="3C7B0429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At least 51 years</w:t>
            </w:r>
          </w:p>
        </w:tc>
        <w:tc>
          <w:tcPr>
            <w:tcW w:w="3117" w:type="dxa"/>
          </w:tcPr>
          <w:p w14:paraId="565B641F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B1CE131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76</w:t>
            </w:r>
          </w:p>
          <w:p w14:paraId="6DF7C5CD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138</w:t>
            </w:r>
          </w:p>
          <w:p w14:paraId="556C41BB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76</w:t>
            </w:r>
          </w:p>
          <w:p w14:paraId="3522914E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29</w:t>
            </w:r>
          </w:p>
        </w:tc>
        <w:tc>
          <w:tcPr>
            <w:tcW w:w="3117" w:type="dxa"/>
          </w:tcPr>
          <w:p w14:paraId="0A2D262B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11E0861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24%</w:t>
            </w:r>
          </w:p>
          <w:p w14:paraId="78343306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43%</w:t>
            </w:r>
            <w:r w:rsidRPr="00081E67">
              <w:rPr>
                <w:rFonts w:asciiTheme="majorBidi" w:hAnsiTheme="majorBidi" w:cstheme="majorBidi"/>
                <w:sz w:val="24"/>
                <w:szCs w:val="24"/>
              </w:rPr>
              <w:br/>
              <w:t>24%</w:t>
            </w:r>
          </w:p>
          <w:p w14:paraId="05965975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9%</w:t>
            </w:r>
          </w:p>
        </w:tc>
      </w:tr>
      <w:tr w:rsidR="00667160" w:rsidRPr="00081E67" w14:paraId="5070C95D" w14:textId="77777777" w:rsidTr="00784DF9">
        <w:tc>
          <w:tcPr>
            <w:tcW w:w="3116" w:type="dxa"/>
          </w:tcPr>
          <w:p w14:paraId="3A634DDC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Working experience </w:t>
            </w:r>
          </w:p>
          <w:p w14:paraId="0EAEB5C9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1-5 years</w:t>
            </w:r>
          </w:p>
          <w:p w14:paraId="5F8090B9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6-10 years</w:t>
            </w:r>
          </w:p>
          <w:p w14:paraId="623CE598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At least 11 years</w:t>
            </w:r>
          </w:p>
        </w:tc>
        <w:tc>
          <w:tcPr>
            <w:tcW w:w="3117" w:type="dxa"/>
          </w:tcPr>
          <w:p w14:paraId="5540D0A2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290BD94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272</w:t>
            </w:r>
          </w:p>
          <w:p w14:paraId="75C5B1BA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  <w:p w14:paraId="3C401A0B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3117" w:type="dxa"/>
          </w:tcPr>
          <w:p w14:paraId="0233DA03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A3F598B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85%</w:t>
            </w:r>
          </w:p>
          <w:p w14:paraId="0B5AE2AC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6%</w:t>
            </w:r>
          </w:p>
          <w:p w14:paraId="38B69B4E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9%</w:t>
            </w:r>
          </w:p>
        </w:tc>
      </w:tr>
      <w:tr w:rsidR="00667160" w:rsidRPr="00081E67" w14:paraId="35BE22E4" w14:textId="77777777" w:rsidTr="00784DF9">
        <w:tc>
          <w:tcPr>
            <w:tcW w:w="3116" w:type="dxa"/>
          </w:tcPr>
          <w:p w14:paraId="11E9E04F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Type of work </w:t>
            </w:r>
          </w:p>
          <w:p w14:paraId="544F0346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Rehabilitation/Hospital</w:t>
            </w:r>
          </w:p>
          <w:p w14:paraId="763D86B1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School</w:t>
            </w:r>
          </w:p>
        </w:tc>
        <w:tc>
          <w:tcPr>
            <w:tcW w:w="3117" w:type="dxa"/>
          </w:tcPr>
          <w:p w14:paraId="31653494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29EEA69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279</w:t>
            </w:r>
          </w:p>
          <w:p w14:paraId="75936D0C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41</w:t>
            </w:r>
          </w:p>
        </w:tc>
        <w:tc>
          <w:tcPr>
            <w:tcW w:w="3117" w:type="dxa"/>
          </w:tcPr>
          <w:p w14:paraId="33CB5A53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B54EA76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87</w:t>
            </w:r>
          </w:p>
          <w:p w14:paraId="23B36F36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</w:tr>
      <w:tr w:rsidR="00667160" w:rsidRPr="00081E67" w14:paraId="3144AB13" w14:textId="77777777" w:rsidTr="00784DF9">
        <w:tc>
          <w:tcPr>
            <w:tcW w:w="3116" w:type="dxa"/>
          </w:tcPr>
          <w:p w14:paraId="5A4D481D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Qualification</w:t>
            </w:r>
          </w:p>
          <w:p w14:paraId="61D45EB8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Bachelor</w:t>
            </w:r>
          </w:p>
          <w:p w14:paraId="2B429F0C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Postgraduate</w:t>
            </w:r>
            <w:r w:rsidRPr="00081E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117" w:type="dxa"/>
          </w:tcPr>
          <w:p w14:paraId="35DC5FE9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2582B3C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263</w:t>
            </w:r>
          </w:p>
          <w:p w14:paraId="6B7F8279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57</w:t>
            </w:r>
          </w:p>
        </w:tc>
        <w:tc>
          <w:tcPr>
            <w:tcW w:w="3117" w:type="dxa"/>
          </w:tcPr>
          <w:p w14:paraId="15BD4875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9916495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82%</w:t>
            </w:r>
          </w:p>
          <w:p w14:paraId="79CC64D1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18%</w:t>
            </w:r>
          </w:p>
        </w:tc>
      </w:tr>
      <w:tr w:rsidR="00667160" w:rsidRPr="00081E67" w14:paraId="5F53291C" w14:textId="77777777" w:rsidTr="00784DF9">
        <w:tc>
          <w:tcPr>
            <w:tcW w:w="3116" w:type="dxa"/>
          </w:tcPr>
          <w:p w14:paraId="3263C933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Place of work</w:t>
            </w:r>
          </w:p>
          <w:p w14:paraId="392A8670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 xml:space="preserve">Abu Dhabi </w:t>
            </w:r>
          </w:p>
          <w:p w14:paraId="2F745985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Dubai</w:t>
            </w:r>
          </w:p>
          <w:p w14:paraId="1D9B0D33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 xml:space="preserve">Sharjah </w:t>
            </w:r>
          </w:p>
          <w:p w14:paraId="605614BF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 xml:space="preserve">Fujairah </w:t>
            </w:r>
          </w:p>
          <w:p w14:paraId="6166DE91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Ras Al Khaimah</w:t>
            </w:r>
          </w:p>
          <w:p w14:paraId="42755231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Ajman</w:t>
            </w:r>
          </w:p>
          <w:p w14:paraId="29DF02C2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Umm Al Quwain</w:t>
            </w:r>
          </w:p>
        </w:tc>
        <w:tc>
          <w:tcPr>
            <w:tcW w:w="3117" w:type="dxa"/>
          </w:tcPr>
          <w:p w14:paraId="6B79A7F6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52D8041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143</w:t>
            </w:r>
          </w:p>
          <w:p w14:paraId="2D9E0911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48</w:t>
            </w:r>
          </w:p>
          <w:p w14:paraId="22CEA7A5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  <w:p w14:paraId="6D022FF1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38</w:t>
            </w:r>
          </w:p>
          <w:p w14:paraId="07F629F0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28</w:t>
            </w:r>
          </w:p>
          <w:p w14:paraId="09B3998F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  <w:p w14:paraId="4A16AD5C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3117" w:type="dxa"/>
          </w:tcPr>
          <w:p w14:paraId="630574EB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36334AF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45%</w:t>
            </w:r>
          </w:p>
          <w:p w14:paraId="6FE90B31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15%</w:t>
            </w:r>
          </w:p>
          <w:p w14:paraId="5A5F4D09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8%</w:t>
            </w:r>
          </w:p>
          <w:p w14:paraId="151B4463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12%</w:t>
            </w:r>
          </w:p>
          <w:p w14:paraId="521B55F1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9%</w:t>
            </w:r>
          </w:p>
          <w:p w14:paraId="7DBCDF6E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7%</w:t>
            </w:r>
          </w:p>
          <w:p w14:paraId="51D479D8" w14:textId="77777777" w:rsidR="00667160" w:rsidRPr="00081E67" w:rsidRDefault="00667160" w:rsidP="00784DF9">
            <w:pPr>
              <w:tabs>
                <w:tab w:val="left" w:pos="1252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5%</w:t>
            </w:r>
          </w:p>
        </w:tc>
      </w:tr>
    </w:tbl>
    <w:p w14:paraId="47B389B1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160"/>
    <w:rsid w:val="002E281E"/>
    <w:rsid w:val="003201BB"/>
    <w:rsid w:val="00357489"/>
    <w:rsid w:val="00667160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B6F64"/>
  <w15:chartTrackingRefBased/>
  <w15:docId w15:val="{CE2E1CB8-FC8F-4E9A-83F4-AFE2A9771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7160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716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716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716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716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716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716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716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716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716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71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71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71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71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71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71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71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71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71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71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671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716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671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7160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671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7160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671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71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71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716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67160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519</Characters>
  <Application>Microsoft Office Word</Application>
  <DocSecurity>0</DocSecurity>
  <Lines>4</Lines>
  <Paragraphs>1</Paragraphs>
  <ScaleCrop>false</ScaleCrop>
  <Company>Springer Nature</Company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2025-06-20T13:40:00Z</dcterms:created>
  <dcterms:modified xsi:type="dcterms:W3CDTF">2025-06-20T13:41:00Z</dcterms:modified>
</cp:coreProperties>
</file>