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3EB28A" w14:textId="06FBA87E" w:rsidR="007B7F8C" w:rsidRPr="004A0A4B" w:rsidRDefault="007B7F8C" w:rsidP="007B7F8C">
      <w:pPr>
        <w:spacing w:line="276" w:lineRule="auto"/>
        <w:rPr>
          <w:rFonts w:ascii="Times New Roman" w:hAnsi="Times New Roman" w:cs="Times New Roman"/>
          <w:b/>
          <w:bCs/>
        </w:rPr>
      </w:pPr>
      <w:r w:rsidRPr="004A0A4B">
        <w:rPr>
          <w:rFonts w:ascii="Times New Roman" w:hAnsi="Times New Roman" w:cs="Times New Roman"/>
          <w:b/>
          <w:bCs/>
        </w:rPr>
        <w:t xml:space="preserve">Supplementary Table </w:t>
      </w:r>
      <w:r w:rsidR="006D1F07" w:rsidRPr="004A0A4B">
        <w:rPr>
          <w:rFonts w:ascii="Times New Roman" w:hAnsi="Times New Roman" w:cs="Times New Roman"/>
          <w:b/>
          <w:bCs/>
        </w:rPr>
        <w:t>1</w:t>
      </w:r>
      <w:r w:rsidRPr="004A0A4B">
        <w:rPr>
          <w:rFonts w:ascii="Times New Roman" w:hAnsi="Times New Roman" w:cs="Times New Roman"/>
          <w:b/>
          <w:bCs/>
        </w:rPr>
        <w:t xml:space="preserve">. Codes for </w:t>
      </w:r>
      <w:r w:rsidR="001C4309" w:rsidRPr="004A0A4B">
        <w:rPr>
          <w:rFonts w:ascii="Times New Roman" w:hAnsi="Times New Roman" w:cs="Times New Roman"/>
          <w:b/>
          <w:bCs/>
        </w:rPr>
        <w:t>p</w:t>
      </w:r>
      <w:r w:rsidRPr="004A0A4B">
        <w:rPr>
          <w:rFonts w:ascii="Times New Roman" w:hAnsi="Times New Roman" w:cs="Times New Roman"/>
          <w:b/>
          <w:bCs/>
        </w:rPr>
        <w:t xml:space="preserve">ast </w:t>
      </w:r>
      <w:r w:rsidR="001C4309" w:rsidRPr="004A0A4B">
        <w:rPr>
          <w:rFonts w:ascii="Times New Roman" w:hAnsi="Times New Roman" w:cs="Times New Roman"/>
          <w:b/>
          <w:bCs/>
        </w:rPr>
        <w:t>co</w:t>
      </w:r>
      <w:r w:rsidRPr="004A0A4B">
        <w:rPr>
          <w:rFonts w:ascii="Times New Roman" w:hAnsi="Times New Roman" w:cs="Times New Roman"/>
          <w:b/>
          <w:bCs/>
        </w:rPr>
        <w:t>morbidities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730"/>
      </w:tblGrid>
      <w:tr w:rsidR="007B7F8C" w:rsidRPr="004A0A4B" w14:paraId="2ED16656" w14:textId="77777777" w:rsidTr="005259BA">
        <w:tc>
          <w:tcPr>
            <w:tcW w:w="5000" w:type="pct"/>
          </w:tcPr>
          <w:p w14:paraId="79543710" w14:textId="77777777" w:rsidR="007B7F8C" w:rsidRPr="004A0A4B" w:rsidRDefault="007B7F8C" w:rsidP="005259BA">
            <w:pPr>
              <w:rPr>
                <w:rFonts w:ascii="Times New Roman" w:hAnsi="Times New Roman" w:cs="Times New Roman"/>
              </w:rPr>
            </w:pPr>
            <w:r w:rsidRPr="004A0A4B">
              <w:rPr>
                <w:rFonts w:ascii="Times New Roman" w:hAnsi="Times New Roman" w:cs="Times New Roman"/>
              </w:rPr>
              <w:t>Diabetes without chronic complication 250</w:t>
            </w:r>
            <w:r w:rsidRPr="004A0A4B">
              <w:rPr>
                <w:rFonts w:ascii="Times New Roman" w:hAnsi="Times New Roman" w:cs="Times New Roman"/>
              </w:rPr>
              <w:tab/>
              <w:t>250.01</w:t>
            </w:r>
            <w:r w:rsidRPr="004A0A4B">
              <w:rPr>
                <w:rFonts w:ascii="Times New Roman" w:hAnsi="Times New Roman" w:cs="Times New Roman"/>
              </w:rPr>
              <w:tab/>
              <w:t>250.02</w:t>
            </w:r>
            <w:r w:rsidRPr="004A0A4B">
              <w:rPr>
                <w:rFonts w:ascii="Times New Roman" w:hAnsi="Times New Roman" w:cs="Times New Roman"/>
              </w:rPr>
              <w:tab/>
              <w:t>250.03</w:t>
            </w:r>
            <w:r w:rsidRPr="004A0A4B">
              <w:rPr>
                <w:rFonts w:ascii="Times New Roman" w:hAnsi="Times New Roman" w:cs="Times New Roman"/>
              </w:rPr>
              <w:tab/>
              <w:t>250.1</w:t>
            </w:r>
            <w:r w:rsidRPr="004A0A4B">
              <w:rPr>
                <w:rFonts w:ascii="Times New Roman" w:hAnsi="Times New Roman" w:cs="Times New Roman"/>
              </w:rPr>
              <w:tab/>
              <w:t>250.11</w:t>
            </w:r>
            <w:r w:rsidRPr="004A0A4B">
              <w:rPr>
                <w:rFonts w:ascii="Times New Roman" w:hAnsi="Times New Roman" w:cs="Times New Roman"/>
              </w:rPr>
              <w:tab/>
              <w:t>250.12</w:t>
            </w:r>
            <w:r w:rsidRPr="004A0A4B">
              <w:rPr>
                <w:rFonts w:ascii="Times New Roman" w:hAnsi="Times New Roman" w:cs="Times New Roman"/>
              </w:rPr>
              <w:tab/>
              <w:t>250.13</w:t>
            </w:r>
            <w:r w:rsidRPr="004A0A4B">
              <w:rPr>
                <w:rFonts w:ascii="Times New Roman" w:hAnsi="Times New Roman" w:cs="Times New Roman"/>
              </w:rPr>
              <w:tab/>
              <w:t>250.2</w:t>
            </w:r>
            <w:r w:rsidRPr="004A0A4B">
              <w:rPr>
                <w:rFonts w:ascii="Times New Roman" w:hAnsi="Times New Roman" w:cs="Times New Roman"/>
              </w:rPr>
              <w:tab/>
              <w:t>250.21</w:t>
            </w:r>
            <w:r w:rsidRPr="004A0A4B">
              <w:rPr>
                <w:rFonts w:ascii="Times New Roman" w:hAnsi="Times New Roman" w:cs="Times New Roman"/>
              </w:rPr>
              <w:tab/>
              <w:t>250.22</w:t>
            </w:r>
            <w:r w:rsidRPr="004A0A4B">
              <w:rPr>
                <w:rFonts w:ascii="Times New Roman" w:hAnsi="Times New Roman" w:cs="Times New Roman"/>
              </w:rPr>
              <w:tab/>
              <w:t>250.23</w:t>
            </w:r>
            <w:r w:rsidRPr="004A0A4B">
              <w:rPr>
                <w:rFonts w:ascii="Times New Roman" w:hAnsi="Times New Roman" w:cs="Times New Roman"/>
              </w:rPr>
              <w:tab/>
              <w:t>250.3</w:t>
            </w:r>
            <w:r w:rsidRPr="004A0A4B">
              <w:rPr>
                <w:rFonts w:ascii="Times New Roman" w:hAnsi="Times New Roman" w:cs="Times New Roman"/>
              </w:rPr>
              <w:tab/>
              <w:t>250.31</w:t>
            </w:r>
            <w:r w:rsidRPr="004A0A4B">
              <w:rPr>
                <w:rFonts w:ascii="Times New Roman" w:hAnsi="Times New Roman" w:cs="Times New Roman"/>
              </w:rPr>
              <w:tab/>
              <w:t>250.32</w:t>
            </w:r>
            <w:r w:rsidRPr="004A0A4B">
              <w:rPr>
                <w:rFonts w:ascii="Times New Roman" w:hAnsi="Times New Roman" w:cs="Times New Roman"/>
              </w:rPr>
              <w:tab/>
              <w:t>250.33</w:t>
            </w:r>
            <w:r w:rsidRPr="004A0A4B">
              <w:rPr>
                <w:rFonts w:ascii="Times New Roman" w:hAnsi="Times New Roman" w:cs="Times New Roman"/>
              </w:rPr>
              <w:tab/>
              <w:t>250.7</w:t>
            </w:r>
            <w:r w:rsidRPr="004A0A4B">
              <w:rPr>
                <w:rFonts w:ascii="Times New Roman" w:hAnsi="Times New Roman" w:cs="Times New Roman"/>
              </w:rPr>
              <w:tab/>
              <w:t>250.71</w:t>
            </w:r>
            <w:r w:rsidRPr="004A0A4B">
              <w:rPr>
                <w:rFonts w:ascii="Times New Roman" w:hAnsi="Times New Roman" w:cs="Times New Roman"/>
              </w:rPr>
              <w:tab/>
              <w:t>250.72</w:t>
            </w:r>
            <w:r w:rsidRPr="004A0A4B">
              <w:rPr>
                <w:rFonts w:ascii="Times New Roman" w:hAnsi="Times New Roman" w:cs="Times New Roman"/>
              </w:rPr>
              <w:tab/>
              <w:t>250.73</w:t>
            </w:r>
          </w:p>
        </w:tc>
      </w:tr>
      <w:tr w:rsidR="007B7F8C" w:rsidRPr="004A0A4B" w14:paraId="3862CAFE" w14:textId="77777777" w:rsidTr="005259BA">
        <w:tc>
          <w:tcPr>
            <w:tcW w:w="5000" w:type="pct"/>
          </w:tcPr>
          <w:p w14:paraId="324FBF18" w14:textId="77777777" w:rsidR="007B7F8C" w:rsidRPr="004A0A4B" w:rsidRDefault="007B7F8C" w:rsidP="005259BA">
            <w:pPr>
              <w:rPr>
                <w:rFonts w:ascii="Times New Roman" w:hAnsi="Times New Roman" w:cs="Times New Roman"/>
              </w:rPr>
            </w:pPr>
            <w:r w:rsidRPr="004A0A4B">
              <w:rPr>
                <w:rFonts w:ascii="Times New Roman" w:hAnsi="Times New Roman" w:cs="Times New Roman"/>
              </w:rPr>
              <w:t>Diabetes with chronic complication</w:t>
            </w:r>
            <w:r w:rsidRPr="004A0A4B">
              <w:rPr>
                <w:rFonts w:ascii="Times New Roman" w:hAnsi="Times New Roman" w:cs="Times New Roman"/>
              </w:rPr>
              <w:tab/>
              <w:t>250.4</w:t>
            </w:r>
            <w:r w:rsidRPr="004A0A4B">
              <w:rPr>
                <w:rFonts w:ascii="Times New Roman" w:hAnsi="Times New Roman" w:cs="Times New Roman"/>
              </w:rPr>
              <w:tab/>
              <w:t>250.41</w:t>
            </w:r>
            <w:r w:rsidRPr="004A0A4B">
              <w:rPr>
                <w:rFonts w:ascii="Times New Roman" w:hAnsi="Times New Roman" w:cs="Times New Roman"/>
              </w:rPr>
              <w:tab/>
              <w:t>250.42</w:t>
            </w:r>
            <w:r w:rsidRPr="004A0A4B">
              <w:rPr>
                <w:rFonts w:ascii="Times New Roman" w:hAnsi="Times New Roman" w:cs="Times New Roman"/>
              </w:rPr>
              <w:tab/>
              <w:t>250.43</w:t>
            </w:r>
            <w:r w:rsidRPr="004A0A4B">
              <w:rPr>
                <w:rFonts w:ascii="Times New Roman" w:hAnsi="Times New Roman" w:cs="Times New Roman"/>
              </w:rPr>
              <w:tab/>
              <w:t>250.5</w:t>
            </w:r>
            <w:r w:rsidRPr="004A0A4B">
              <w:rPr>
                <w:rFonts w:ascii="Times New Roman" w:hAnsi="Times New Roman" w:cs="Times New Roman"/>
              </w:rPr>
              <w:tab/>
              <w:t>250.51</w:t>
            </w:r>
            <w:r w:rsidRPr="004A0A4B">
              <w:rPr>
                <w:rFonts w:ascii="Times New Roman" w:hAnsi="Times New Roman" w:cs="Times New Roman"/>
              </w:rPr>
              <w:tab/>
              <w:t>250.52</w:t>
            </w:r>
            <w:r w:rsidRPr="004A0A4B">
              <w:rPr>
                <w:rFonts w:ascii="Times New Roman" w:hAnsi="Times New Roman" w:cs="Times New Roman"/>
              </w:rPr>
              <w:tab/>
              <w:t>250.53</w:t>
            </w:r>
            <w:r w:rsidRPr="004A0A4B">
              <w:rPr>
                <w:rFonts w:ascii="Times New Roman" w:hAnsi="Times New Roman" w:cs="Times New Roman"/>
              </w:rPr>
              <w:tab/>
              <w:t>250.6</w:t>
            </w:r>
            <w:r w:rsidRPr="004A0A4B">
              <w:rPr>
                <w:rFonts w:ascii="Times New Roman" w:hAnsi="Times New Roman" w:cs="Times New Roman"/>
              </w:rPr>
              <w:tab/>
              <w:t>250.61</w:t>
            </w:r>
            <w:r w:rsidRPr="004A0A4B">
              <w:rPr>
                <w:rFonts w:ascii="Times New Roman" w:hAnsi="Times New Roman" w:cs="Times New Roman"/>
              </w:rPr>
              <w:tab/>
              <w:t>250.62</w:t>
            </w:r>
            <w:r w:rsidRPr="004A0A4B">
              <w:rPr>
                <w:rFonts w:ascii="Times New Roman" w:hAnsi="Times New Roman" w:cs="Times New Roman"/>
              </w:rPr>
              <w:tab/>
              <w:t>250.63</w:t>
            </w:r>
          </w:p>
        </w:tc>
      </w:tr>
      <w:tr w:rsidR="00F71B6E" w:rsidRPr="004A0A4B" w14:paraId="252123A2" w14:textId="77777777" w:rsidTr="005259BA">
        <w:tc>
          <w:tcPr>
            <w:tcW w:w="5000" w:type="pct"/>
          </w:tcPr>
          <w:p w14:paraId="611CB38D" w14:textId="39D3032B" w:rsidR="00F71B6E" w:rsidRPr="004A0A4B" w:rsidRDefault="00F71B6E" w:rsidP="005259BA">
            <w:pPr>
              <w:rPr>
                <w:rFonts w:ascii="Times New Roman" w:hAnsi="Times New Roman" w:cs="Times New Roman"/>
              </w:rPr>
            </w:pPr>
            <w:r w:rsidRPr="004A0A4B">
              <w:rPr>
                <w:rFonts w:ascii="Times New Roman" w:hAnsi="Times New Roman" w:cs="Times New Roman"/>
              </w:rPr>
              <w:t>Diabetes mellitus 250</w:t>
            </w:r>
            <w:r w:rsidRPr="004A0A4B">
              <w:rPr>
                <w:rFonts w:ascii="Times New Roman" w:hAnsi="Times New Roman" w:cs="Times New Roman"/>
              </w:rPr>
              <w:tab/>
              <w:t>250.01</w:t>
            </w:r>
            <w:r w:rsidRPr="004A0A4B">
              <w:rPr>
                <w:rFonts w:ascii="Times New Roman" w:hAnsi="Times New Roman" w:cs="Times New Roman"/>
              </w:rPr>
              <w:tab/>
              <w:t>250.02</w:t>
            </w:r>
            <w:r w:rsidRPr="004A0A4B">
              <w:rPr>
                <w:rFonts w:ascii="Times New Roman" w:hAnsi="Times New Roman" w:cs="Times New Roman"/>
              </w:rPr>
              <w:tab/>
              <w:t>250.03</w:t>
            </w:r>
            <w:r w:rsidRPr="004A0A4B">
              <w:rPr>
                <w:rFonts w:ascii="Times New Roman" w:hAnsi="Times New Roman" w:cs="Times New Roman"/>
              </w:rPr>
              <w:tab/>
              <w:t>250.1</w:t>
            </w:r>
            <w:r w:rsidRPr="004A0A4B">
              <w:rPr>
                <w:rFonts w:ascii="Times New Roman" w:hAnsi="Times New Roman" w:cs="Times New Roman"/>
              </w:rPr>
              <w:tab/>
              <w:t>250.11</w:t>
            </w:r>
            <w:r w:rsidRPr="004A0A4B">
              <w:rPr>
                <w:rFonts w:ascii="Times New Roman" w:hAnsi="Times New Roman" w:cs="Times New Roman"/>
              </w:rPr>
              <w:tab/>
              <w:t>250.12</w:t>
            </w:r>
            <w:r w:rsidRPr="004A0A4B">
              <w:rPr>
                <w:rFonts w:ascii="Times New Roman" w:hAnsi="Times New Roman" w:cs="Times New Roman"/>
              </w:rPr>
              <w:tab/>
              <w:t>250.13</w:t>
            </w:r>
            <w:r w:rsidRPr="004A0A4B">
              <w:rPr>
                <w:rFonts w:ascii="Times New Roman" w:hAnsi="Times New Roman" w:cs="Times New Roman"/>
              </w:rPr>
              <w:tab/>
              <w:t>250.2</w:t>
            </w:r>
            <w:r w:rsidRPr="004A0A4B">
              <w:rPr>
                <w:rFonts w:ascii="Times New Roman" w:hAnsi="Times New Roman" w:cs="Times New Roman"/>
              </w:rPr>
              <w:tab/>
              <w:t>250.21</w:t>
            </w:r>
            <w:r w:rsidRPr="004A0A4B">
              <w:rPr>
                <w:rFonts w:ascii="Times New Roman" w:hAnsi="Times New Roman" w:cs="Times New Roman"/>
              </w:rPr>
              <w:tab/>
              <w:t>250.22</w:t>
            </w:r>
            <w:r w:rsidRPr="004A0A4B">
              <w:rPr>
                <w:rFonts w:ascii="Times New Roman" w:hAnsi="Times New Roman" w:cs="Times New Roman"/>
              </w:rPr>
              <w:tab/>
              <w:t>250.23</w:t>
            </w:r>
            <w:r w:rsidRPr="004A0A4B">
              <w:rPr>
                <w:rFonts w:ascii="Times New Roman" w:hAnsi="Times New Roman" w:cs="Times New Roman"/>
              </w:rPr>
              <w:tab/>
              <w:t>250.3</w:t>
            </w:r>
            <w:r w:rsidRPr="004A0A4B">
              <w:rPr>
                <w:rFonts w:ascii="Times New Roman" w:hAnsi="Times New Roman" w:cs="Times New Roman"/>
              </w:rPr>
              <w:tab/>
              <w:t>250.31</w:t>
            </w:r>
            <w:r w:rsidRPr="004A0A4B">
              <w:rPr>
                <w:rFonts w:ascii="Times New Roman" w:hAnsi="Times New Roman" w:cs="Times New Roman"/>
              </w:rPr>
              <w:tab/>
              <w:t>250.32</w:t>
            </w:r>
            <w:r w:rsidRPr="004A0A4B">
              <w:rPr>
                <w:rFonts w:ascii="Times New Roman" w:hAnsi="Times New Roman" w:cs="Times New Roman"/>
              </w:rPr>
              <w:tab/>
              <w:t>250.33</w:t>
            </w:r>
            <w:r w:rsidRPr="004A0A4B">
              <w:rPr>
                <w:rFonts w:ascii="Times New Roman" w:hAnsi="Times New Roman" w:cs="Times New Roman"/>
              </w:rPr>
              <w:tab/>
              <w:t>250.4</w:t>
            </w:r>
            <w:r w:rsidRPr="004A0A4B">
              <w:rPr>
                <w:rFonts w:ascii="Times New Roman" w:hAnsi="Times New Roman" w:cs="Times New Roman"/>
              </w:rPr>
              <w:tab/>
              <w:t>250.41</w:t>
            </w:r>
            <w:r w:rsidRPr="004A0A4B">
              <w:rPr>
                <w:rFonts w:ascii="Times New Roman" w:hAnsi="Times New Roman" w:cs="Times New Roman"/>
              </w:rPr>
              <w:tab/>
              <w:t>250.42</w:t>
            </w:r>
            <w:r w:rsidRPr="004A0A4B">
              <w:rPr>
                <w:rFonts w:ascii="Times New Roman" w:hAnsi="Times New Roman" w:cs="Times New Roman"/>
              </w:rPr>
              <w:tab/>
              <w:t>250.43</w:t>
            </w:r>
            <w:r w:rsidRPr="004A0A4B">
              <w:rPr>
                <w:rFonts w:ascii="Times New Roman" w:hAnsi="Times New Roman" w:cs="Times New Roman"/>
              </w:rPr>
              <w:tab/>
              <w:t>250.5</w:t>
            </w:r>
            <w:r w:rsidRPr="004A0A4B">
              <w:rPr>
                <w:rFonts w:ascii="Times New Roman" w:hAnsi="Times New Roman" w:cs="Times New Roman"/>
              </w:rPr>
              <w:tab/>
              <w:t>250.51</w:t>
            </w:r>
            <w:r w:rsidRPr="004A0A4B">
              <w:rPr>
                <w:rFonts w:ascii="Times New Roman" w:hAnsi="Times New Roman" w:cs="Times New Roman"/>
              </w:rPr>
              <w:tab/>
              <w:t>250.52</w:t>
            </w:r>
            <w:r w:rsidRPr="004A0A4B">
              <w:rPr>
                <w:rFonts w:ascii="Times New Roman" w:hAnsi="Times New Roman" w:cs="Times New Roman"/>
              </w:rPr>
              <w:tab/>
              <w:t>250.53</w:t>
            </w:r>
            <w:r w:rsidRPr="004A0A4B">
              <w:rPr>
                <w:rFonts w:ascii="Times New Roman" w:hAnsi="Times New Roman" w:cs="Times New Roman"/>
              </w:rPr>
              <w:tab/>
              <w:t>250.6</w:t>
            </w:r>
            <w:r w:rsidRPr="004A0A4B">
              <w:rPr>
                <w:rFonts w:ascii="Times New Roman" w:hAnsi="Times New Roman" w:cs="Times New Roman"/>
              </w:rPr>
              <w:tab/>
              <w:t>250.61</w:t>
            </w:r>
            <w:r w:rsidRPr="004A0A4B">
              <w:rPr>
                <w:rFonts w:ascii="Times New Roman" w:hAnsi="Times New Roman" w:cs="Times New Roman"/>
              </w:rPr>
              <w:tab/>
              <w:t>250.62</w:t>
            </w:r>
            <w:r w:rsidRPr="004A0A4B">
              <w:rPr>
                <w:rFonts w:ascii="Times New Roman" w:hAnsi="Times New Roman" w:cs="Times New Roman"/>
              </w:rPr>
              <w:tab/>
              <w:t>250.63</w:t>
            </w:r>
            <w:r w:rsidRPr="004A0A4B">
              <w:rPr>
                <w:rFonts w:ascii="Times New Roman" w:hAnsi="Times New Roman" w:cs="Times New Roman"/>
              </w:rPr>
              <w:tab/>
              <w:t>250.7</w:t>
            </w:r>
            <w:r w:rsidRPr="004A0A4B">
              <w:rPr>
                <w:rFonts w:ascii="Times New Roman" w:hAnsi="Times New Roman" w:cs="Times New Roman"/>
              </w:rPr>
              <w:tab/>
              <w:t>250.71</w:t>
            </w:r>
            <w:r w:rsidRPr="004A0A4B">
              <w:rPr>
                <w:rFonts w:ascii="Times New Roman" w:hAnsi="Times New Roman" w:cs="Times New Roman"/>
              </w:rPr>
              <w:tab/>
              <w:t>250.72</w:t>
            </w:r>
            <w:r w:rsidRPr="004A0A4B">
              <w:rPr>
                <w:rFonts w:ascii="Times New Roman" w:hAnsi="Times New Roman" w:cs="Times New Roman"/>
              </w:rPr>
              <w:tab/>
              <w:t>250.73</w:t>
            </w:r>
            <w:r w:rsidRPr="004A0A4B">
              <w:rPr>
                <w:rFonts w:ascii="Times New Roman" w:hAnsi="Times New Roman" w:cs="Times New Roman"/>
              </w:rPr>
              <w:tab/>
              <w:t>250.8</w:t>
            </w:r>
            <w:r w:rsidRPr="004A0A4B">
              <w:rPr>
                <w:rFonts w:ascii="Times New Roman" w:hAnsi="Times New Roman" w:cs="Times New Roman"/>
              </w:rPr>
              <w:tab/>
              <w:t>250.81</w:t>
            </w:r>
            <w:r w:rsidRPr="004A0A4B">
              <w:rPr>
                <w:rFonts w:ascii="Times New Roman" w:hAnsi="Times New Roman" w:cs="Times New Roman"/>
              </w:rPr>
              <w:tab/>
              <w:t>250.82</w:t>
            </w:r>
            <w:r w:rsidRPr="004A0A4B">
              <w:rPr>
                <w:rFonts w:ascii="Times New Roman" w:hAnsi="Times New Roman" w:cs="Times New Roman"/>
              </w:rPr>
              <w:tab/>
              <w:t>250.83</w:t>
            </w:r>
            <w:r w:rsidRPr="004A0A4B">
              <w:rPr>
                <w:rFonts w:ascii="Times New Roman" w:hAnsi="Times New Roman" w:cs="Times New Roman"/>
              </w:rPr>
              <w:tab/>
              <w:t>250.9</w:t>
            </w:r>
            <w:r w:rsidRPr="004A0A4B">
              <w:rPr>
                <w:rFonts w:ascii="Times New Roman" w:hAnsi="Times New Roman" w:cs="Times New Roman"/>
              </w:rPr>
              <w:tab/>
              <w:t>250.91</w:t>
            </w:r>
            <w:r w:rsidRPr="004A0A4B">
              <w:rPr>
                <w:rFonts w:ascii="Times New Roman" w:hAnsi="Times New Roman" w:cs="Times New Roman"/>
              </w:rPr>
              <w:tab/>
              <w:t>250.92</w:t>
            </w:r>
            <w:r w:rsidRPr="004A0A4B">
              <w:rPr>
                <w:rFonts w:ascii="Times New Roman" w:hAnsi="Times New Roman" w:cs="Times New Roman"/>
              </w:rPr>
              <w:tab/>
              <w:t>250.93</w:t>
            </w:r>
          </w:p>
        </w:tc>
      </w:tr>
      <w:tr w:rsidR="00F71B6E" w:rsidRPr="004A0A4B" w14:paraId="287850D4" w14:textId="77777777" w:rsidTr="005259BA">
        <w:tc>
          <w:tcPr>
            <w:tcW w:w="5000" w:type="pct"/>
          </w:tcPr>
          <w:p w14:paraId="29A7E13B" w14:textId="79622CBA" w:rsidR="00F71B6E" w:rsidRPr="004A0A4B" w:rsidRDefault="00F71B6E" w:rsidP="005259BA">
            <w:pPr>
              <w:rPr>
                <w:rFonts w:ascii="Times New Roman" w:hAnsi="Times New Roman" w:cs="Times New Roman"/>
              </w:rPr>
            </w:pPr>
            <w:r w:rsidRPr="004A0A4B">
              <w:rPr>
                <w:rFonts w:ascii="Times New Roman" w:hAnsi="Times New Roman" w:cs="Times New Roman"/>
                <w:color w:val="000000"/>
              </w:rPr>
              <w:t>Systemic embolism 444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444.01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444.09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444.1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444.2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444.21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444.22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444.8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444.81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444.89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444.9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445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445.01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445.02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445.8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445.81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445.89</w:t>
            </w:r>
          </w:p>
        </w:tc>
      </w:tr>
      <w:tr w:rsidR="007B7F8C" w:rsidRPr="004A0A4B" w14:paraId="77017A91" w14:textId="77777777" w:rsidTr="005259BA">
        <w:tc>
          <w:tcPr>
            <w:tcW w:w="5000" w:type="pct"/>
          </w:tcPr>
          <w:p w14:paraId="411252DB" w14:textId="77777777" w:rsidR="007B7F8C" w:rsidRPr="004A0A4B" w:rsidRDefault="007B7F8C" w:rsidP="005259BA">
            <w:pPr>
              <w:rPr>
                <w:rFonts w:ascii="Times New Roman" w:hAnsi="Times New Roman" w:cs="Times New Roman"/>
              </w:rPr>
            </w:pPr>
            <w:r w:rsidRPr="004A0A4B">
              <w:rPr>
                <w:rFonts w:ascii="Times New Roman" w:hAnsi="Times New Roman" w:cs="Times New Roman"/>
              </w:rPr>
              <w:t>Renal diseases</w:t>
            </w:r>
            <w:r w:rsidRPr="004A0A4B">
              <w:rPr>
                <w:rFonts w:ascii="Times New Roman" w:hAnsi="Times New Roman" w:cs="Times New Roman"/>
              </w:rPr>
              <w:tab/>
              <w:t>582</w:t>
            </w:r>
            <w:r w:rsidRPr="004A0A4B">
              <w:rPr>
                <w:rFonts w:ascii="Times New Roman" w:hAnsi="Times New Roman" w:cs="Times New Roman"/>
              </w:rPr>
              <w:tab/>
              <w:t>582</w:t>
            </w:r>
            <w:r w:rsidRPr="004A0A4B">
              <w:rPr>
                <w:rFonts w:ascii="Times New Roman" w:hAnsi="Times New Roman" w:cs="Times New Roman"/>
              </w:rPr>
              <w:tab/>
              <w:t>582.1</w:t>
            </w:r>
            <w:r w:rsidRPr="004A0A4B">
              <w:rPr>
                <w:rFonts w:ascii="Times New Roman" w:hAnsi="Times New Roman" w:cs="Times New Roman"/>
              </w:rPr>
              <w:tab/>
              <w:t>582.2</w:t>
            </w:r>
            <w:r w:rsidRPr="004A0A4B">
              <w:rPr>
                <w:rFonts w:ascii="Times New Roman" w:hAnsi="Times New Roman" w:cs="Times New Roman"/>
              </w:rPr>
              <w:tab/>
              <w:t>582.4</w:t>
            </w:r>
            <w:r w:rsidRPr="004A0A4B">
              <w:rPr>
                <w:rFonts w:ascii="Times New Roman" w:hAnsi="Times New Roman" w:cs="Times New Roman"/>
              </w:rPr>
              <w:tab/>
              <w:t>582.8</w:t>
            </w:r>
            <w:r w:rsidRPr="004A0A4B">
              <w:rPr>
                <w:rFonts w:ascii="Times New Roman" w:hAnsi="Times New Roman" w:cs="Times New Roman"/>
              </w:rPr>
              <w:tab/>
              <w:t>582.81</w:t>
            </w:r>
            <w:r w:rsidRPr="004A0A4B">
              <w:rPr>
                <w:rFonts w:ascii="Times New Roman" w:hAnsi="Times New Roman" w:cs="Times New Roman"/>
              </w:rPr>
              <w:tab/>
              <w:t>582.89</w:t>
            </w:r>
            <w:r w:rsidRPr="004A0A4B">
              <w:rPr>
                <w:rFonts w:ascii="Times New Roman" w:hAnsi="Times New Roman" w:cs="Times New Roman"/>
              </w:rPr>
              <w:tab/>
              <w:t>582.9</w:t>
            </w:r>
            <w:r w:rsidRPr="004A0A4B">
              <w:rPr>
                <w:rFonts w:ascii="Times New Roman" w:hAnsi="Times New Roman" w:cs="Times New Roman"/>
              </w:rPr>
              <w:tab/>
              <w:t>583</w:t>
            </w:r>
            <w:r w:rsidRPr="004A0A4B">
              <w:rPr>
                <w:rFonts w:ascii="Times New Roman" w:hAnsi="Times New Roman" w:cs="Times New Roman"/>
              </w:rPr>
              <w:tab/>
              <w:t>583</w:t>
            </w:r>
            <w:r w:rsidRPr="004A0A4B">
              <w:rPr>
                <w:rFonts w:ascii="Times New Roman" w:hAnsi="Times New Roman" w:cs="Times New Roman"/>
              </w:rPr>
              <w:tab/>
              <w:t>583.1</w:t>
            </w:r>
            <w:r w:rsidRPr="004A0A4B">
              <w:rPr>
                <w:rFonts w:ascii="Times New Roman" w:hAnsi="Times New Roman" w:cs="Times New Roman"/>
              </w:rPr>
              <w:tab/>
              <w:t>583.2</w:t>
            </w:r>
            <w:r w:rsidRPr="004A0A4B">
              <w:rPr>
                <w:rFonts w:ascii="Times New Roman" w:hAnsi="Times New Roman" w:cs="Times New Roman"/>
              </w:rPr>
              <w:tab/>
              <w:t>583.4</w:t>
            </w:r>
            <w:r w:rsidRPr="004A0A4B">
              <w:rPr>
                <w:rFonts w:ascii="Times New Roman" w:hAnsi="Times New Roman" w:cs="Times New Roman"/>
              </w:rPr>
              <w:tab/>
              <w:t>583.6</w:t>
            </w:r>
            <w:r w:rsidRPr="004A0A4B">
              <w:rPr>
                <w:rFonts w:ascii="Times New Roman" w:hAnsi="Times New Roman" w:cs="Times New Roman"/>
              </w:rPr>
              <w:tab/>
              <w:t>583.7</w:t>
            </w:r>
            <w:r w:rsidRPr="004A0A4B">
              <w:rPr>
                <w:rFonts w:ascii="Times New Roman" w:hAnsi="Times New Roman" w:cs="Times New Roman"/>
              </w:rPr>
              <w:tab/>
              <w:t>585</w:t>
            </w:r>
            <w:r w:rsidRPr="004A0A4B">
              <w:rPr>
                <w:rFonts w:ascii="Times New Roman" w:hAnsi="Times New Roman" w:cs="Times New Roman"/>
              </w:rPr>
              <w:tab/>
              <w:t>585.1</w:t>
            </w:r>
            <w:r w:rsidRPr="004A0A4B">
              <w:rPr>
                <w:rFonts w:ascii="Times New Roman" w:hAnsi="Times New Roman" w:cs="Times New Roman"/>
              </w:rPr>
              <w:tab/>
              <w:t>585.2</w:t>
            </w:r>
            <w:r w:rsidRPr="004A0A4B">
              <w:rPr>
                <w:rFonts w:ascii="Times New Roman" w:hAnsi="Times New Roman" w:cs="Times New Roman"/>
              </w:rPr>
              <w:tab/>
              <w:t>585.3</w:t>
            </w:r>
            <w:r w:rsidRPr="004A0A4B">
              <w:rPr>
                <w:rFonts w:ascii="Times New Roman" w:hAnsi="Times New Roman" w:cs="Times New Roman"/>
              </w:rPr>
              <w:tab/>
              <w:t>585.4</w:t>
            </w:r>
            <w:r w:rsidRPr="004A0A4B">
              <w:rPr>
                <w:rFonts w:ascii="Times New Roman" w:hAnsi="Times New Roman" w:cs="Times New Roman"/>
              </w:rPr>
              <w:tab/>
              <w:t>585.5</w:t>
            </w:r>
            <w:r w:rsidRPr="004A0A4B">
              <w:rPr>
                <w:rFonts w:ascii="Times New Roman" w:hAnsi="Times New Roman" w:cs="Times New Roman"/>
              </w:rPr>
              <w:tab/>
              <w:t>585.6</w:t>
            </w:r>
            <w:r w:rsidRPr="004A0A4B">
              <w:rPr>
                <w:rFonts w:ascii="Times New Roman" w:hAnsi="Times New Roman" w:cs="Times New Roman"/>
              </w:rPr>
              <w:tab/>
              <w:t>585.9</w:t>
            </w:r>
            <w:r w:rsidRPr="004A0A4B">
              <w:rPr>
                <w:rFonts w:ascii="Times New Roman" w:hAnsi="Times New Roman" w:cs="Times New Roman"/>
              </w:rPr>
              <w:tab/>
              <w:t>586</w:t>
            </w:r>
            <w:r w:rsidRPr="004A0A4B">
              <w:rPr>
                <w:rFonts w:ascii="Times New Roman" w:hAnsi="Times New Roman" w:cs="Times New Roman"/>
              </w:rPr>
              <w:tab/>
              <w:t>588</w:t>
            </w:r>
            <w:r w:rsidRPr="004A0A4B">
              <w:rPr>
                <w:rFonts w:ascii="Times New Roman" w:hAnsi="Times New Roman" w:cs="Times New Roman"/>
              </w:rPr>
              <w:tab/>
              <w:t>588</w:t>
            </w:r>
            <w:r w:rsidRPr="004A0A4B">
              <w:rPr>
                <w:rFonts w:ascii="Times New Roman" w:hAnsi="Times New Roman" w:cs="Times New Roman"/>
              </w:rPr>
              <w:tab/>
              <w:t>588.1</w:t>
            </w:r>
            <w:r w:rsidRPr="004A0A4B">
              <w:rPr>
                <w:rFonts w:ascii="Times New Roman" w:hAnsi="Times New Roman" w:cs="Times New Roman"/>
              </w:rPr>
              <w:tab/>
              <w:t>588.8</w:t>
            </w:r>
            <w:r w:rsidRPr="004A0A4B">
              <w:rPr>
                <w:rFonts w:ascii="Times New Roman" w:hAnsi="Times New Roman" w:cs="Times New Roman"/>
              </w:rPr>
              <w:tab/>
              <w:t>588.81</w:t>
            </w:r>
            <w:r w:rsidRPr="004A0A4B">
              <w:rPr>
                <w:rFonts w:ascii="Times New Roman" w:hAnsi="Times New Roman" w:cs="Times New Roman"/>
              </w:rPr>
              <w:tab/>
              <w:t>588.89</w:t>
            </w:r>
            <w:r w:rsidRPr="004A0A4B">
              <w:rPr>
                <w:rFonts w:ascii="Times New Roman" w:hAnsi="Times New Roman" w:cs="Times New Roman"/>
              </w:rPr>
              <w:tab/>
              <w:t>588.9</w:t>
            </w:r>
          </w:p>
        </w:tc>
      </w:tr>
      <w:tr w:rsidR="00F71B6E" w:rsidRPr="004A0A4B" w14:paraId="2BFB755D" w14:textId="77777777" w:rsidTr="005259BA">
        <w:tc>
          <w:tcPr>
            <w:tcW w:w="5000" w:type="pct"/>
          </w:tcPr>
          <w:p w14:paraId="2391D094" w14:textId="53276370" w:rsidR="00F71B6E" w:rsidRPr="004A0A4B" w:rsidRDefault="00F71B6E" w:rsidP="005259BA">
            <w:pPr>
              <w:rPr>
                <w:rFonts w:ascii="Times New Roman" w:hAnsi="Times New Roman" w:cs="Times New Roman"/>
              </w:rPr>
            </w:pPr>
            <w:r w:rsidRPr="004A0A4B">
              <w:rPr>
                <w:rFonts w:ascii="Times New Roman" w:hAnsi="Times New Roman" w:cs="Times New Roman"/>
              </w:rPr>
              <w:t>Coronary heart disease</w:t>
            </w:r>
            <w:r w:rsidR="00F804C0" w:rsidRPr="004A0A4B">
              <w:rPr>
                <w:rFonts w:ascii="Times New Roman" w:hAnsi="Times New Roman" w:cs="Times New Roman"/>
              </w:rPr>
              <w:t xml:space="preserve"> 414</w:t>
            </w:r>
          </w:p>
        </w:tc>
      </w:tr>
      <w:tr w:rsidR="007B7F8C" w:rsidRPr="004A0A4B" w14:paraId="0621A754" w14:textId="77777777" w:rsidTr="005259BA">
        <w:tc>
          <w:tcPr>
            <w:tcW w:w="5000" w:type="pct"/>
          </w:tcPr>
          <w:p w14:paraId="3B92B474" w14:textId="77777777" w:rsidR="007B7F8C" w:rsidRPr="004A0A4B" w:rsidRDefault="007B7F8C" w:rsidP="005259BA">
            <w:pPr>
              <w:rPr>
                <w:rFonts w:ascii="Times New Roman" w:hAnsi="Times New Roman" w:cs="Times New Roman"/>
              </w:rPr>
            </w:pPr>
            <w:r w:rsidRPr="004A0A4B">
              <w:rPr>
                <w:rFonts w:ascii="Times New Roman" w:hAnsi="Times New Roman" w:cs="Times New Roman"/>
              </w:rPr>
              <w:t>Hypertension</w:t>
            </w:r>
            <w:r w:rsidRPr="004A0A4B">
              <w:rPr>
                <w:rFonts w:ascii="Times New Roman" w:hAnsi="Times New Roman" w:cs="Times New Roman"/>
              </w:rPr>
              <w:tab/>
              <w:t>401</w:t>
            </w:r>
            <w:r w:rsidRPr="004A0A4B">
              <w:rPr>
                <w:rFonts w:ascii="Times New Roman" w:hAnsi="Times New Roman" w:cs="Times New Roman"/>
              </w:rPr>
              <w:tab/>
              <w:t>401.1</w:t>
            </w:r>
            <w:r w:rsidRPr="004A0A4B">
              <w:rPr>
                <w:rFonts w:ascii="Times New Roman" w:hAnsi="Times New Roman" w:cs="Times New Roman"/>
              </w:rPr>
              <w:tab/>
              <w:t>401.9</w:t>
            </w:r>
            <w:r w:rsidRPr="004A0A4B">
              <w:rPr>
                <w:rFonts w:ascii="Times New Roman" w:hAnsi="Times New Roman" w:cs="Times New Roman"/>
              </w:rPr>
              <w:tab/>
              <w:t>402</w:t>
            </w:r>
            <w:r w:rsidRPr="004A0A4B">
              <w:rPr>
                <w:rFonts w:ascii="Times New Roman" w:hAnsi="Times New Roman" w:cs="Times New Roman"/>
              </w:rPr>
              <w:tab/>
              <w:t>402.01</w:t>
            </w:r>
            <w:r w:rsidRPr="004A0A4B">
              <w:rPr>
                <w:rFonts w:ascii="Times New Roman" w:hAnsi="Times New Roman" w:cs="Times New Roman"/>
              </w:rPr>
              <w:tab/>
              <w:t>402.1</w:t>
            </w:r>
            <w:r w:rsidRPr="004A0A4B">
              <w:rPr>
                <w:rFonts w:ascii="Times New Roman" w:hAnsi="Times New Roman" w:cs="Times New Roman"/>
              </w:rPr>
              <w:tab/>
              <w:t>402.11</w:t>
            </w:r>
            <w:r w:rsidRPr="004A0A4B">
              <w:rPr>
                <w:rFonts w:ascii="Times New Roman" w:hAnsi="Times New Roman" w:cs="Times New Roman"/>
              </w:rPr>
              <w:tab/>
              <w:t>402.9</w:t>
            </w:r>
            <w:r w:rsidRPr="004A0A4B">
              <w:rPr>
                <w:rFonts w:ascii="Times New Roman" w:hAnsi="Times New Roman" w:cs="Times New Roman"/>
              </w:rPr>
              <w:tab/>
              <w:t>402.91</w:t>
            </w:r>
            <w:r w:rsidRPr="004A0A4B">
              <w:rPr>
                <w:rFonts w:ascii="Times New Roman" w:hAnsi="Times New Roman" w:cs="Times New Roman"/>
              </w:rPr>
              <w:tab/>
              <w:t>403</w:t>
            </w:r>
            <w:r w:rsidRPr="004A0A4B">
              <w:rPr>
                <w:rFonts w:ascii="Times New Roman" w:hAnsi="Times New Roman" w:cs="Times New Roman"/>
              </w:rPr>
              <w:tab/>
              <w:t>403.01</w:t>
            </w:r>
            <w:r w:rsidRPr="004A0A4B">
              <w:rPr>
                <w:rFonts w:ascii="Times New Roman" w:hAnsi="Times New Roman" w:cs="Times New Roman"/>
              </w:rPr>
              <w:tab/>
              <w:t>403.1</w:t>
            </w:r>
            <w:r w:rsidRPr="004A0A4B">
              <w:rPr>
                <w:rFonts w:ascii="Times New Roman" w:hAnsi="Times New Roman" w:cs="Times New Roman"/>
              </w:rPr>
              <w:tab/>
              <w:t>403.11</w:t>
            </w:r>
            <w:r w:rsidRPr="004A0A4B">
              <w:rPr>
                <w:rFonts w:ascii="Times New Roman" w:hAnsi="Times New Roman" w:cs="Times New Roman"/>
              </w:rPr>
              <w:tab/>
              <w:t>403.9</w:t>
            </w:r>
            <w:r w:rsidRPr="004A0A4B">
              <w:rPr>
                <w:rFonts w:ascii="Times New Roman" w:hAnsi="Times New Roman" w:cs="Times New Roman"/>
              </w:rPr>
              <w:tab/>
              <w:t>403.91</w:t>
            </w:r>
            <w:r w:rsidRPr="004A0A4B">
              <w:rPr>
                <w:rFonts w:ascii="Times New Roman" w:hAnsi="Times New Roman" w:cs="Times New Roman"/>
              </w:rPr>
              <w:tab/>
              <w:t>404</w:t>
            </w:r>
            <w:r w:rsidRPr="004A0A4B">
              <w:rPr>
                <w:rFonts w:ascii="Times New Roman" w:hAnsi="Times New Roman" w:cs="Times New Roman"/>
              </w:rPr>
              <w:tab/>
              <w:t>404.01</w:t>
            </w:r>
            <w:r w:rsidRPr="004A0A4B">
              <w:rPr>
                <w:rFonts w:ascii="Times New Roman" w:hAnsi="Times New Roman" w:cs="Times New Roman"/>
              </w:rPr>
              <w:tab/>
              <w:t>404.02</w:t>
            </w:r>
            <w:r w:rsidRPr="004A0A4B">
              <w:rPr>
                <w:rFonts w:ascii="Times New Roman" w:hAnsi="Times New Roman" w:cs="Times New Roman"/>
              </w:rPr>
              <w:tab/>
              <w:t>404.03</w:t>
            </w:r>
            <w:r w:rsidRPr="004A0A4B">
              <w:rPr>
                <w:rFonts w:ascii="Times New Roman" w:hAnsi="Times New Roman" w:cs="Times New Roman"/>
              </w:rPr>
              <w:tab/>
              <w:t>404.1</w:t>
            </w:r>
            <w:r w:rsidRPr="004A0A4B">
              <w:rPr>
                <w:rFonts w:ascii="Times New Roman" w:hAnsi="Times New Roman" w:cs="Times New Roman"/>
              </w:rPr>
              <w:tab/>
              <w:t>404.11</w:t>
            </w:r>
            <w:r w:rsidRPr="004A0A4B">
              <w:rPr>
                <w:rFonts w:ascii="Times New Roman" w:hAnsi="Times New Roman" w:cs="Times New Roman"/>
              </w:rPr>
              <w:tab/>
              <w:t>404.12</w:t>
            </w:r>
            <w:r w:rsidRPr="004A0A4B">
              <w:rPr>
                <w:rFonts w:ascii="Times New Roman" w:hAnsi="Times New Roman" w:cs="Times New Roman"/>
              </w:rPr>
              <w:tab/>
              <w:t>404.13</w:t>
            </w:r>
            <w:r w:rsidRPr="004A0A4B">
              <w:rPr>
                <w:rFonts w:ascii="Times New Roman" w:hAnsi="Times New Roman" w:cs="Times New Roman"/>
              </w:rPr>
              <w:tab/>
              <w:t>404.9</w:t>
            </w:r>
            <w:r w:rsidRPr="004A0A4B">
              <w:rPr>
                <w:rFonts w:ascii="Times New Roman" w:hAnsi="Times New Roman" w:cs="Times New Roman"/>
              </w:rPr>
              <w:tab/>
              <w:t>404.91</w:t>
            </w:r>
            <w:r w:rsidRPr="004A0A4B">
              <w:rPr>
                <w:rFonts w:ascii="Times New Roman" w:hAnsi="Times New Roman" w:cs="Times New Roman"/>
              </w:rPr>
              <w:tab/>
              <w:t>404.92</w:t>
            </w:r>
            <w:r w:rsidRPr="004A0A4B">
              <w:rPr>
                <w:rFonts w:ascii="Times New Roman" w:hAnsi="Times New Roman" w:cs="Times New Roman"/>
              </w:rPr>
              <w:tab/>
              <w:t>404.93</w:t>
            </w:r>
            <w:r w:rsidRPr="004A0A4B">
              <w:rPr>
                <w:rFonts w:ascii="Times New Roman" w:hAnsi="Times New Roman" w:cs="Times New Roman"/>
              </w:rPr>
              <w:tab/>
              <w:t>405</w:t>
            </w:r>
            <w:r w:rsidRPr="004A0A4B">
              <w:rPr>
                <w:rFonts w:ascii="Times New Roman" w:hAnsi="Times New Roman" w:cs="Times New Roman"/>
              </w:rPr>
              <w:tab/>
              <w:t>405.01</w:t>
            </w:r>
            <w:r w:rsidRPr="004A0A4B">
              <w:rPr>
                <w:rFonts w:ascii="Times New Roman" w:hAnsi="Times New Roman" w:cs="Times New Roman"/>
              </w:rPr>
              <w:tab/>
              <w:t>405.09</w:t>
            </w:r>
            <w:r w:rsidRPr="004A0A4B">
              <w:rPr>
                <w:rFonts w:ascii="Times New Roman" w:hAnsi="Times New Roman" w:cs="Times New Roman"/>
              </w:rPr>
              <w:tab/>
              <w:t>405.1</w:t>
            </w:r>
            <w:r w:rsidRPr="004A0A4B">
              <w:rPr>
                <w:rFonts w:ascii="Times New Roman" w:hAnsi="Times New Roman" w:cs="Times New Roman"/>
              </w:rPr>
              <w:tab/>
              <w:t>405.11</w:t>
            </w:r>
            <w:r w:rsidRPr="004A0A4B">
              <w:rPr>
                <w:rFonts w:ascii="Times New Roman" w:hAnsi="Times New Roman" w:cs="Times New Roman"/>
              </w:rPr>
              <w:tab/>
              <w:t>405.19</w:t>
            </w:r>
            <w:r w:rsidRPr="004A0A4B">
              <w:rPr>
                <w:rFonts w:ascii="Times New Roman" w:hAnsi="Times New Roman" w:cs="Times New Roman"/>
              </w:rPr>
              <w:tab/>
              <w:t>405.9</w:t>
            </w:r>
            <w:r w:rsidRPr="004A0A4B">
              <w:rPr>
                <w:rFonts w:ascii="Times New Roman" w:hAnsi="Times New Roman" w:cs="Times New Roman"/>
              </w:rPr>
              <w:tab/>
              <w:t>405.91</w:t>
            </w:r>
            <w:r w:rsidRPr="004A0A4B">
              <w:rPr>
                <w:rFonts w:ascii="Times New Roman" w:hAnsi="Times New Roman" w:cs="Times New Roman"/>
              </w:rPr>
              <w:tab/>
              <w:t>405.99</w:t>
            </w:r>
            <w:r w:rsidRPr="004A0A4B">
              <w:rPr>
                <w:rFonts w:ascii="Times New Roman" w:hAnsi="Times New Roman" w:cs="Times New Roman"/>
              </w:rPr>
              <w:tab/>
              <w:t>437.2</w:t>
            </w:r>
            <w:r w:rsidRPr="004A0A4B">
              <w:rPr>
                <w:rFonts w:ascii="Times New Roman" w:hAnsi="Times New Roman" w:cs="Times New Roman"/>
              </w:rPr>
              <w:tab/>
            </w:r>
          </w:p>
        </w:tc>
      </w:tr>
      <w:tr w:rsidR="007B7F8C" w:rsidRPr="004A0A4B" w14:paraId="7391013B" w14:textId="77777777" w:rsidTr="005259BA">
        <w:tc>
          <w:tcPr>
            <w:tcW w:w="5000" w:type="pct"/>
          </w:tcPr>
          <w:p w14:paraId="541CE52E" w14:textId="77777777" w:rsidR="007B7F8C" w:rsidRPr="004A0A4B" w:rsidRDefault="007B7F8C" w:rsidP="005259BA">
            <w:pPr>
              <w:rPr>
                <w:rFonts w:ascii="Times New Roman" w:hAnsi="Times New Roman" w:cs="Times New Roman"/>
              </w:rPr>
            </w:pPr>
            <w:r w:rsidRPr="004A0A4B">
              <w:rPr>
                <w:rFonts w:ascii="Times New Roman" w:hAnsi="Times New Roman" w:cs="Times New Roman"/>
              </w:rPr>
              <w:t>Heart failure</w:t>
            </w:r>
            <w:r w:rsidRPr="004A0A4B">
              <w:rPr>
                <w:rFonts w:ascii="Times New Roman" w:hAnsi="Times New Roman" w:cs="Times New Roman"/>
              </w:rPr>
              <w:tab/>
              <w:t>428</w:t>
            </w:r>
            <w:r w:rsidRPr="004A0A4B">
              <w:rPr>
                <w:rFonts w:ascii="Times New Roman" w:hAnsi="Times New Roman" w:cs="Times New Roman"/>
              </w:rPr>
              <w:tab/>
              <w:t>428</w:t>
            </w:r>
            <w:r w:rsidRPr="004A0A4B">
              <w:rPr>
                <w:rFonts w:ascii="Times New Roman" w:hAnsi="Times New Roman" w:cs="Times New Roman"/>
              </w:rPr>
              <w:tab/>
              <w:t>428.1</w:t>
            </w:r>
            <w:r w:rsidRPr="004A0A4B">
              <w:rPr>
                <w:rFonts w:ascii="Times New Roman" w:hAnsi="Times New Roman" w:cs="Times New Roman"/>
              </w:rPr>
              <w:tab/>
              <w:t>428.2</w:t>
            </w:r>
            <w:r w:rsidRPr="004A0A4B">
              <w:rPr>
                <w:rFonts w:ascii="Times New Roman" w:hAnsi="Times New Roman" w:cs="Times New Roman"/>
              </w:rPr>
              <w:tab/>
              <w:t>428.2</w:t>
            </w:r>
            <w:r w:rsidRPr="004A0A4B">
              <w:rPr>
                <w:rFonts w:ascii="Times New Roman" w:hAnsi="Times New Roman" w:cs="Times New Roman"/>
              </w:rPr>
              <w:tab/>
              <w:t>428.21</w:t>
            </w:r>
            <w:r w:rsidRPr="004A0A4B">
              <w:rPr>
                <w:rFonts w:ascii="Times New Roman" w:hAnsi="Times New Roman" w:cs="Times New Roman"/>
              </w:rPr>
              <w:tab/>
              <w:t>428.22</w:t>
            </w:r>
            <w:r w:rsidRPr="004A0A4B">
              <w:rPr>
                <w:rFonts w:ascii="Times New Roman" w:hAnsi="Times New Roman" w:cs="Times New Roman"/>
              </w:rPr>
              <w:tab/>
              <w:t>428.23</w:t>
            </w:r>
            <w:r w:rsidRPr="004A0A4B">
              <w:rPr>
                <w:rFonts w:ascii="Times New Roman" w:hAnsi="Times New Roman" w:cs="Times New Roman"/>
              </w:rPr>
              <w:tab/>
              <w:t>428.3</w:t>
            </w:r>
            <w:r w:rsidRPr="004A0A4B">
              <w:rPr>
                <w:rFonts w:ascii="Times New Roman" w:hAnsi="Times New Roman" w:cs="Times New Roman"/>
              </w:rPr>
              <w:tab/>
              <w:t>428.3</w:t>
            </w:r>
            <w:r w:rsidRPr="004A0A4B">
              <w:rPr>
                <w:rFonts w:ascii="Times New Roman" w:hAnsi="Times New Roman" w:cs="Times New Roman"/>
              </w:rPr>
              <w:tab/>
              <w:t>428.31</w:t>
            </w:r>
            <w:r w:rsidRPr="004A0A4B">
              <w:rPr>
                <w:rFonts w:ascii="Times New Roman" w:hAnsi="Times New Roman" w:cs="Times New Roman"/>
              </w:rPr>
              <w:tab/>
              <w:t>428.32</w:t>
            </w:r>
            <w:r w:rsidRPr="004A0A4B">
              <w:rPr>
                <w:rFonts w:ascii="Times New Roman" w:hAnsi="Times New Roman" w:cs="Times New Roman"/>
              </w:rPr>
              <w:tab/>
              <w:t>428.33</w:t>
            </w:r>
            <w:r w:rsidRPr="004A0A4B">
              <w:rPr>
                <w:rFonts w:ascii="Times New Roman" w:hAnsi="Times New Roman" w:cs="Times New Roman"/>
              </w:rPr>
              <w:tab/>
              <w:t>428.4</w:t>
            </w:r>
            <w:r w:rsidRPr="004A0A4B">
              <w:rPr>
                <w:rFonts w:ascii="Times New Roman" w:hAnsi="Times New Roman" w:cs="Times New Roman"/>
              </w:rPr>
              <w:tab/>
              <w:t>428.4</w:t>
            </w:r>
            <w:r w:rsidRPr="004A0A4B">
              <w:rPr>
                <w:rFonts w:ascii="Times New Roman" w:hAnsi="Times New Roman" w:cs="Times New Roman"/>
              </w:rPr>
              <w:tab/>
              <w:t>428.41</w:t>
            </w:r>
            <w:r w:rsidRPr="004A0A4B">
              <w:rPr>
                <w:rFonts w:ascii="Times New Roman" w:hAnsi="Times New Roman" w:cs="Times New Roman"/>
              </w:rPr>
              <w:tab/>
              <w:t>428.42</w:t>
            </w:r>
            <w:r w:rsidRPr="004A0A4B">
              <w:rPr>
                <w:rFonts w:ascii="Times New Roman" w:hAnsi="Times New Roman" w:cs="Times New Roman"/>
              </w:rPr>
              <w:tab/>
              <w:t>428.43</w:t>
            </w:r>
            <w:r w:rsidRPr="004A0A4B">
              <w:rPr>
                <w:rFonts w:ascii="Times New Roman" w:hAnsi="Times New Roman" w:cs="Times New Roman"/>
              </w:rPr>
              <w:tab/>
              <w:t>428.9</w:t>
            </w:r>
            <w:r w:rsidRPr="004A0A4B">
              <w:rPr>
                <w:rFonts w:ascii="Times New Roman" w:hAnsi="Times New Roman" w:cs="Times New Roman"/>
              </w:rPr>
              <w:tab/>
              <w:t>398.91</w:t>
            </w:r>
            <w:r w:rsidRPr="004A0A4B">
              <w:rPr>
                <w:rFonts w:ascii="Times New Roman" w:hAnsi="Times New Roman" w:cs="Times New Roman"/>
              </w:rPr>
              <w:tab/>
              <w:t>402.01</w:t>
            </w:r>
            <w:r w:rsidRPr="004A0A4B">
              <w:rPr>
                <w:rFonts w:ascii="Times New Roman" w:hAnsi="Times New Roman" w:cs="Times New Roman"/>
              </w:rPr>
              <w:tab/>
              <w:t>402.11</w:t>
            </w:r>
            <w:r w:rsidRPr="004A0A4B">
              <w:rPr>
                <w:rFonts w:ascii="Times New Roman" w:hAnsi="Times New Roman" w:cs="Times New Roman"/>
              </w:rPr>
              <w:tab/>
              <w:t>402.91</w:t>
            </w:r>
            <w:r w:rsidRPr="004A0A4B">
              <w:rPr>
                <w:rFonts w:ascii="Times New Roman" w:hAnsi="Times New Roman" w:cs="Times New Roman"/>
              </w:rPr>
              <w:tab/>
              <w:t>404.01</w:t>
            </w:r>
            <w:r w:rsidRPr="004A0A4B">
              <w:rPr>
                <w:rFonts w:ascii="Times New Roman" w:hAnsi="Times New Roman" w:cs="Times New Roman"/>
              </w:rPr>
              <w:tab/>
              <w:t>404.03</w:t>
            </w:r>
            <w:r w:rsidRPr="004A0A4B">
              <w:rPr>
                <w:rFonts w:ascii="Times New Roman" w:hAnsi="Times New Roman" w:cs="Times New Roman"/>
              </w:rPr>
              <w:tab/>
              <w:t>404.11</w:t>
            </w:r>
            <w:r w:rsidRPr="004A0A4B">
              <w:rPr>
                <w:rFonts w:ascii="Times New Roman" w:hAnsi="Times New Roman" w:cs="Times New Roman"/>
              </w:rPr>
              <w:tab/>
              <w:t>404.13</w:t>
            </w:r>
            <w:r w:rsidRPr="004A0A4B">
              <w:rPr>
                <w:rFonts w:ascii="Times New Roman" w:hAnsi="Times New Roman" w:cs="Times New Roman"/>
              </w:rPr>
              <w:tab/>
              <w:t>404.91</w:t>
            </w:r>
            <w:r w:rsidRPr="004A0A4B">
              <w:rPr>
                <w:rFonts w:ascii="Times New Roman" w:hAnsi="Times New Roman" w:cs="Times New Roman"/>
              </w:rPr>
              <w:tab/>
              <w:t>404.93</w:t>
            </w:r>
          </w:p>
        </w:tc>
      </w:tr>
      <w:tr w:rsidR="007B7F8C" w:rsidRPr="004A0A4B" w14:paraId="379859EE" w14:textId="77777777" w:rsidTr="005259BA">
        <w:tc>
          <w:tcPr>
            <w:tcW w:w="5000" w:type="pct"/>
          </w:tcPr>
          <w:p w14:paraId="1CE92760" w14:textId="77777777" w:rsidR="007B7F8C" w:rsidRPr="004A0A4B" w:rsidRDefault="007B7F8C" w:rsidP="005259BA">
            <w:pPr>
              <w:rPr>
                <w:rFonts w:ascii="Times New Roman" w:hAnsi="Times New Roman" w:cs="Times New Roman"/>
              </w:rPr>
            </w:pPr>
            <w:r w:rsidRPr="004A0A4B">
              <w:rPr>
                <w:rFonts w:ascii="Times New Roman" w:hAnsi="Times New Roman" w:cs="Times New Roman"/>
              </w:rPr>
              <w:t>Atrial fibrillation</w:t>
            </w:r>
            <w:r w:rsidRPr="004A0A4B">
              <w:rPr>
                <w:rFonts w:ascii="Times New Roman" w:hAnsi="Times New Roman" w:cs="Times New Roman"/>
              </w:rPr>
              <w:tab/>
              <w:t>427.31</w:t>
            </w:r>
            <w:r w:rsidRPr="004A0A4B">
              <w:rPr>
                <w:rFonts w:ascii="Times New Roman" w:hAnsi="Times New Roman" w:cs="Times New Roman"/>
              </w:rPr>
              <w:tab/>
              <w:t>429.4</w:t>
            </w:r>
          </w:p>
        </w:tc>
      </w:tr>
      <w:tr w:rsidR="00F71B6E" w:rsidRPr="004A0A4B" w14:paraId="3F922F4F" w14:textId="77777777" w:rsidTr="003A028E">
        <w:tc>
          <w:tcPr>
            <w:tcW w:w="5000" w:type="pct"/>
            <w:vAlign w:val="center"/>
          </w:tcPr>
          <w:p w14:paraId="245081D9" w14:textId="78D90E59" w:rsidR="00F71B6E" w:rsidRPr="004A0A4B" w:rsidRDefault="00F71B6E" w:rsidP="00F71B6E">
            <w:pPr>
              <w:rPr>
                <w:rFonts w:ascii="Times New Roman" w:hAnsi="Times New Roman" w:cs="Times New Roman"/>
              </w:rPr>
            </w:pPr>
            <w:r w:rsidRPr="004A0A4B">
              <w:rPr>
                <w:rFonts w:ascii="Times New Roman" w:hAnsi="Times New Roman" w:cs="Times New Roman"/>
                <w:color w:val="000000"/>
              </w:rPr>
              <w:t>Hemiplegia or paraplegia 344.1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342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342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342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342.01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342.02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342.1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342.1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342.11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342.12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342.8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342.8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342.81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342.82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342.9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342.9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342.91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342.92</w:t>
            </w:r>
          </w:p>
        </w:tc>
      </w:tr>
      <w:tr w:rsidR="00F71B6E" w:rsidRPr="004A0A4B" w14:paraId="682E382C" w14:textId="77777777" w:rsidTr="005259BA">
        <w:tc>
          <w:tcPr>
            <w:tcW w:w="5000" w:type="pct"/>
          </w:tcPr>
          <w:p w14:paraId="6C969710" w14:textId="2281465A" w:rsidR="00F71B6E" w:rsidRPr="004A0A4B" w:rsidRDefault="00F71B6E" w:rsidP="00F71B6E">
            <w:pPr>
              <w:rPr>
                <w:rFonts w:ascii="Times New Roman" w:hAnsi="Times New Roman" w:cs="Times New Roman"/>
              </w:rPr>
            </w:pPr>
            <w:r w:rsidRPr="004A0A4B">
              <w:rPr>
                <w:rFonts w:ascii="Times New Roman" w:hAnsi="Times New Roman" w:cs="Times New Roman"/>
                <w:color w:val="000000"/>
              </w:rPr>
              <w:t>Osteoporosis 733.00 733.01 733.02 733.03 733.09 733.41 733.42 733.43 733.40 731.0 733.7 733.00</w:t>
            </w:r>
          </w:p>
        </w:tc>
      </w:tr>
      <w:tr w:rsidR="00F71B6E" w:rsidRPr="004A0A4B" w14:paraId="41E909A0" w14:textId="77777777" w:rsidTr="005259BA">
        <w:tc>
          <w:tcPr>
            <w:tcW w:w="5000" w:type="pct"/>
          </w:tcPr>
          <w:p w14:paraId="314512A5" w14:textId="78DAC1D0" w:rsidR="00F71B6E" w:rsidRPr="004A0A4B" w:rsidRDefault="00F71B6E" w:rsidP="00F71B6E">
            <w:pPr>
              <w:rPr>
                <w:rFonts w:ascii="Times New Roman" w:hAnsi="Times New Roman" w:cs="Times New Roman"/>
              </w:rPr>
            </w:pPr>
            <w:r w:rsidRPr="004A0A4B">
              <w:rPr>
                <w:rFonts w:ascii="Times New Roman" w:hAnsi="Times New Roman" w:cs="Times New Roman"/>
                <w:color w:val="000000"/>
              </w:rPr>
              <w:t>Neurologic</w:t>
            </w:r>
            <w:r w:rsidR="00757809" w:rsidRPr="004A0A4B">
              <w:rPr>
                <w:rFonts w:ascii="Times New Roman" w:eastAsia="DengXian" w:hAnsi="Times New Roman" w:cs="Times New Roman"/>
                <w:color w:val="000000"/>
              </w:rPr>
              <w:t>al diabetic complication</w:t>
            </w:r>
            <w:r w:rsidRPr="004A0A4B">
              <w:rPr>
                <w:rFonts w:ascii="Times New Roman" w:hAnsi="Times New Roman" w:cs="Times New Roman"/>
                <w:color w:val="000000"/>
              </w:rPr>
              <w:t xml:space="preserve"> 250.6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250.61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251.61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252.61</w:t>
            </w:r>
          </w:p>
        </w:tc>
      </w:tr>
      <w:tr w:rsidR="00F71B6E" w:rsidRPr="004A0A4B" w14:paraId="7629F11E" w14:textId="77777777" w:rsidTr="005259BA">
        <w:tc>
          <w:tcPr>
            <w:tcW w:w="5000" w:type="pct"/>
          </w:tcPr>
          <w:p w14:paraId="0689F934" w14:textId="7B4A4278" w:rsidR="00F71B6E" w:rsidRPr="004A0A4B" w:rsidRDefault="00F71B6E" w:rsidP="00F71B6E">
            <w:pPr>
              <w:rPr>
                <w:rFonts w:ascii="Times New Roman" w:hAnsi="Times New Roman" w:cs="Times New Roman"/>
              </w:rPr>
            </w:pPr>
            <w:r w:rsidRPr="004A0A4B">
              <w:rPr>
                <w:rFonts w:ascii="Times New Roman" w:hAnsi="Times New Roman" w:cs="Times New Roman"/>
                <w:color w:val="000000"/>
              </w:rPr>
              <w:t>Ophthalmic</w:t>
            </w:r>
            <w:r w:rsidR="00757809" w:rsidRPr="004A0A4B">
              <w:rPr>
                <w:rFonts w:ascii="Times New Roman" w:eastAsia="DengXian" w:hAnsi="Times New Roman" w:cs="Times New Roman"/>
                <w:color w:val="000000"/>
              </w:rPr>
              <w:t>al diabetic complication</w:t>
            </w:r>
            <w:r w:rsidRPr="004A0A4B">
              <w:rPr>
                <w:rFonts w:ascii="Times New Roman" w:hAnsi="Times New Roman" w:cs="Times New Roman"/>
                <w:color w:val="000000"/>
              </w:rPr>
              <w:t xml:space="preserve"> 250.5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250.51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250.52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250.53</w:t>
            </w:r>
          </w:p>
        </w:tc>
      </w:tr>
      <w:tr w:rsidR="00F71B6E" w:rsidRPr="004A0A4B" w14:paraId="0C40D035" w14:textId="77777777" w:rsidTr="005259BA">
        <w:tc>
          <w:tcPr>
            <w:tcW w:w="5000" w:type="pct"/>
          </w:tcPr>
          <w:p w14:paraId="2E2994DE" w14:textId="77777777" w:rsidR="00F71B6E" w:rsidRPr="004A0A4B" w:rsidRDefault="00F71B6E" w:rsidP="00F71B6E">
            <w:pPr>
              <w:rPr>
                <w:rFonts w:ascii="Times New Roman" w:hAnsi="Times New Roman" w:cs="Times New Roman"/>
              </w:rPr>
            </w:pPr>
            <w:r w:rsidRPr="004A0A4B">
              <w:rPr>
                <w:rFonts w:ascii="Times New Roman" w:hAnsi="Times New Roman" w:cs="Times New Roman"/>
              </w:rPr>
              <w:t>Liver diseases</w:t>
            </w:r>
            <w:r w:rsidRPr="004A0A4B">
              <w:rPr>
                <w:rFonts w:ascii="Times New Roman" w:hAnsi="Times New Roman" w:cs="Times New Roman"/>
              </w:rPr>
              <w:tab/>
              <w:t>456</w:t>
            </w:r>
            <w:r w:rsidRPr="004A0A4B">
              <w:rPr>
                <w:rFonts w:ascii="Times New Roman" w:hAnsi="Times New Roman" w:cs="Times New Roman"/>
              </w:rPr>
              <w:tab/>
              <w:t>456.1</w:t>
            </w:r>
            <w:r w:rsidRPr="004A0A4B">
              <w:rPr>
                <w:rFonts w:ascii="Times New Roman" w:hAnsi="Times New Roman" w:cs="Times New Roman"/>
              </w:rPr>
              <w:tab/>
              <w:t>456.2</w:t>
            </w:r>
            <w:r w:rsidRPr="004A0A4B">
              <w:rPr>
                <w:rFonts w:ascii="Times New Roman" w:hAnsi="Times New Roman" w:cs="Times New Roman"/>
              </w:rPr>
              <w:tab/>
              <w:t>572.2</w:t>
            </w:r>
            <w:r w:rsidRPr="004A0A4B">
              <w:rPr>
                <w:rFonts w:ascii="Times New Roman" w:hAnsi="Times New Roman" w:cs="Times New Roman"/>
              </w:rPr>
              <w:tab/>
              <w:t>572.3</w:t>
            </w:r>
            <w:r w:rsidRPr="004A0A4B">
              <w:rPr>
                <w:rFonts w:ascii="Times New Roman" w:hAnsi="Times New Roman" w:cs="Times New Roman"/>
              </w:rPr>
              <w:tab/>
              <w:t>572.4</w:t>
            </w:r>
            <w:r w:rsidRPr="004A0A4B">
              <w:rPr>
                <w:rFonts w:ascii="Times New Roman" w:hAnsi="Times New Roman" w:cs="Times New Roman"/>
              </w:rPr>
              <w:tab/>
              <w:t>572.8</w:t>
            </w:r>
            <w:r w:rsidRPr="004A0A4B">
              <w:rPr>
                <w:rFonts w:ascii="Times New Roman" w:hAnsi="Times New Roman" w:cs="Times New Roman"/>
              </w:rPr>
              <w:tab/>
              <w:t>571.4</w:t>
            </w:r>
            <w:r w:rsidRPr="004A0A4B">
              <w:rPr>
                <w:rFonts w:ascii="Times New Roman" w:hAnsi="Times New Roman" w:cs="Times New Roman"/>
              </w:rPr>
              <w:tab/>
              <w:t>571.5</w:t>
            </w:r>
            <w:r w:rsidRPr="004A0A4B">
              <w:rPr>
                <w:rFonts w:ascii="Times New Roman" w:hAnsi="Times New Roman" w:cs="Times New Roman"/>
              </w:rPr>
              <w:tab/>
              <w:t>571.6</w:t>
            </w:r>
          </w:p>
        </w:tc>
      </w:tr>
      <w:tr w:rsidR="00F71B6E" w:rsidRPr="004A0A4B" w14:paraId="2D22BCB3" w14:textId="77777777" w:rsidTr="005259BA">
        <w:tc>
          <w:tcPr>
            <w:tcW w:w="5000" w:type="pct"/>
          </w:tcPr>
          <w:p w14:paraId="2D8046A4" w14:textId="17E5EB58" w:rsidR="00F71B6E" w:rsidRPr="004A0A4B" w:rsidRDefault="00F71B6E" w:rsidP="00F71B6E">
            <w:pPr>
              <w:rPr>
                <w:rFonts w:ascii="Times New Roman" w:hAnsi="Times New Roman" w:cs="Times New Roman"/>
              </w:rPr>
            </w:pPr>
            <w:r w:rsidRPr="004A0A4B">
              <w:rPr>
                <w:rFonts w:ascii="Times New Roman" w:hAnsi="Times New Roman" w:cs="Times New Roman"/>
              </w:rPr>
              <w:t>Dementia</w:t>
            </w:r>
            <w:r w:rsidRPr="004A0A4B">
              <w:rPr>
                <w:rFonts w:ascii="Times New Roman" w:hAnsi="Times New Roman" w:cs="Times New Roman"/>
              </w:rPr>
              <w:tab/>
              <w:t>331.82</w:t>
            </w:r>
            <w:r w:rsidRPr="004A0A4B">
              <w:rPr>
                <w:rFonts w:ascii="Times New Roman" w:hAnsi="Times New Roman" w:cs="Times New Roman"/>
              </w:rPr>
              <w:tab/>
              <w:t>290</w:t>
            </w:r>
            <w:r w:rsidRPr="004A0A4B">
              <w:rPr>
                <w:rFonts w:ascii="Times New Roman" w:hAnsi="Times New Roman" w:cs="Times New Roman"/>
              </w:rPr>
              <w:tab/>
              <w:t>290.1</w:t>
            </w:r>
            <w:r w:rsidRPr="004A0A4B">
              <w:rPr>
                <w:rFonts w:ascii="Times New Roman" w:hAnsi="Times New Roman" w:cs="Times New Roman"/>
              </w:rPr>
              <w:tab/>
              <w:t>290.11</w:t>
            </w:r>
            <w:r w:rsidRPr="004A0A4B">
              <w:rPr>
                <w:rFonts w:ascii="Times New Roman" w:hAnsi="Times New Roman" w:cs="Times New Roman"/>
              </w:rPr>
              <w:tab/>
              <w:t>290.12</w:t>
            </w:r>
            <w:r w:rsidRPr="004A0A4B">
              <w:rPr>
                <w:rFonts w:ascii="Times New Roman" w:hAnsi="Times New Roman" w:cs="Times New Roman"/>
              </w:rPr>
              <w:tab/>
              <w:t>290.13</w:t>
            </w:r>
            <w:r w:rsidRPr="004A0A4B">
              <w:rPr>
                <w:rFonts w:ascii="Times New Roman" w:hAnsi="Times New Roman" w:cs="Times New Roman"/>
              </w:rPr>
              <w:tab/>
              <w:t>290.2</w:t>
            </w:r>
            <w:r w:rsidRPr="004A0A4B">
              <w:rPr>
                <w:rFonts w:ascii="Times New Roman" w:hAnsi="Times New Roman" w:cs="Times New Roman"/>
              </w:rPr>
              <w:tab/>
              <w:t>290.21</w:t>
            </w:r>
            <w:r w:rsidRPr="004A0A4B">
              <w:rPr>
                <w:rFonts w:ascii="Times New Roman" w:hAnsi="Times New Roman" w:cs="Times New Roman"/>
              </w:rPr>
              <w:tab/>
              <w:t>290.3</w:t>
            </w:r>
            <w:r w:rsidRPr="004A0A4B">
              <w:rPr>
                <w:rFonts w:ascii="Times New Roman" w:hAnsi="Times New Roman" w:cs="Times New Roman"/>
              </w:rPr>
              <w:tab/>
              <w:t>290.4</w:t>
            </w:r>
            <w:r w:rsidRPr="004A0A4B">
              <w:rPr>
                <w:rFonts w:ascii="Times New Roman" w:hAnsi="Times New Roman" w:cs="Times New Roman"/>
              </w:rPr>
              <w:tab/>
              <w:t>290.41</w:t>
            </w:r>
            <w:r w:rsidRPr="004A0A4B">
              <w:rPr>
                <w:rFonts w:ascii="Times New Roman" w:hAnsi="Times New Roman" w:cs="Times New Roman"/>
              </w:rPr>
              <w:tab/>
              <w:t>290.42</w:t>
            </w:r>
            <w:r w:rsidRPr="004A0A4B">
              <w:rPr>
                <w:rFonts w:ascii="Times New Roman" w:hAnsi="Times New Roman" w:cs="Times New Roman"/>
              </w:rPr>
              <w:tab/>
              <w:t>290.43</w:t>
            </w:r>
            <w:r w:rsidRPr="004A0A4B">
              <w:rPr>
                <w:rFonts w:ascii="Times New Roman" w:hAnsi="Times New Roman" w:cs="Times New Roman"/>
              </w:rPr>
              <w:tab/>
              <w:t>290.8</w:t>
            </w:r>
            <w:r w:rsidRPr="004A0A4B">
              <w:rPr>
                <w:rFonts w:ascii="Times New Roman" w:hAnsi="Times New Roman" w:cs="Times New Roman"/>
              </w:rPr>
              <w:tab/>
              <w:t>290.9</w:t>
            </w:r>
            <w:r w:rsidRPr="004A0A4B">
              <w:rPr>
                <w:rFonts w:ascii="Times New Roman" w:hAnsi="Times New Roman" w:cs="Times New Roman"/>
              </w:rPr>
              <w:tab/>
              <w:t>294.2</w:t>
            </w:r>
            <w:r w:rsidRPr="004A0A4B">
              <w:rPr>
                <w:rFonts w:ascii="Times New Roman" w:hAnsi="Times New Roman" w:cs="Times New Roman"/>
              </w:rPr>
              <w:tab/>
              <w:t>294.1</w:t>
            </w:r>
            <w:r w:rsidRPr="004A0A4B">
              <w:rPr>
                <w:rFonts w:ascii="Times New Roman" w:hAnsi="Times New Roman" w:cs="Times New Roman"/>
              </w:rPr>
              <w:tab/>
              <w:t>294.11</w:t>
            </w:r>
            <w:r w:rsidRPr="004A0A4B">
              <w:rPr>
                <w:rFonts w:ascii="Times New Roman" w:hAnsi="Times New Roman" w:cs="Times New Roman"/>
              </w:rPr>
              <w:tab/>
              <w:t>294.21</w:t>
            </w:r>
            <w:r w:rsidRPr="004A0A4B">
              <w:rPr>
                <w:rFonts w:ascii="Times New Roman" w:hAnsi="Times New Roman" w:cs="Times New Roman"/>
              </w:rPr>
              <w:tab/>
              <w:t>332</w:t>
            </w:r>
            <w:r w:rsidRPr="004A0A4B">
              <w:rPr>
                <w:rFonts w:ascii="Times New Roman" w:hAnsi="Times New Roman" w:cs="Times New Roman"/>
              </w:rPr>
              <w:tab/>
              <w:t>46.1</w:t>
            </w:r>
            <w:r w:rsidRPr="004A0A4B">
              <w:rPr>
                <w:rFonts w:ascii="Times New Roman" w:hAnsi="Times New Roman" w:cs="Times New Roman"/>
              </w:rPr>
              <w:tab/>
              <w:t>333.4</w:t>
            </w:r>
            <w:r w:rsidRPr="004A0A4B">
              <w:rPr>
                <w:rFonts w:ascii="Times New Roman" w:hAnsi="Times New Roman" w:cs="Times New Roman"/>
              </w:rPr>
              <w:tab/>
              <w:t>340</w:t>
            </w:r>
            <w:r w:rsidRPr="004A0A4B">
              <w:rPr>
                <w:rFonts w:ascii="Times New Roman" w:hAnsi="Times New Roman" w:cs="Times New Roman"/>
              </w:rPr>
              <w:tab/>
              <w:t>42331</w:t>
            </w:r>
            <w:r w:rsidRPr="004A0A4B">
              <w:rPr>
                <w:rFonts w:ascii="Times New Roman" w:hAnsi="Times New Roman" w:cs="Times New Roman"/>
              </w:rPr>
              <w:tab/>
              <w:t>331.19</w:t>
            </w:r>
            <w:r w:rsidRPr="004A0A4B">
              <w:rPr>
                <w:rFonts w:ascii="Times New Roman" w:hAnsi="Times New Roman" w:cs="Times New Roman"/>
              </w:rPr>
              <w:tab/>
              <w:t>294.29</w:t>
            </w:r>
          </w:p>
        </w:tc>
      </w:tr>
      <w:tr w:rsidR="00F71B6E" w:rsidRPr="004A0A4B" w14:paraId="31403BB7" w14:textId="77777777" w:rsidTr="005259BA">
        <w:tc>
          <w:tcPr>
            <w:tcW w:w="5000" w:type="pct"/>
          </w:tcPr>
          <w:p w14:paraId="28ADDE91" w14:textId="21F091B0" w:rsidR="00F71B6E" w:rsidRPr="004A0A4B" w:rsidRDefault="00F804C0" w:rsidP="00F71B6E">
            <w:pPr>
              <w:rPr>
                <w:rFonts w:ascii="Times New Roman" w:hAnsi="Times New Roman" w:cs="Times New Roman"/>
              </w:rPr>
            </w:pPr>
            <w:r w:rsidRPr="004A0A4B">
              <w:rPr>
                <w:rFonts w:ascii="Times New Roman" w:hAnsi="Times New Roman" w:cs="Times New Roman"/>
              </w:rPr>
              <w:t>Chronic obstructive pulmonary disease</w:t>
            </w:r>
            <w:r w:rsidR="00F71B6E" w:rsidRPr="004A0A4B">
              <w:rPr>
                <w:rFonts w:ascii="Times New Roman" w:hAnsi="Times New Roman" w:cs="Times New Roman"/>
              </w:rPr>
              <w:tab/>
            </w:r>
            <w:r w:rsidRPr="004A0A4B">
              <w:rPr>
                <w:rFonts w:ascii="Times New Roman" w:hAnsi="Times New Roman" w:cs="Times New Roman"/>
              </w:rPr>
              <w:t xml:space="preserve"> </w:t>
            </w:r>
            <w:r w:rsidR="00F71B6E" w:rsidRPr="004A0A4B">
              <w:rPr>
                <w:rFonts w:ascii="Times New Roman" w:hAnsi="Times New Roman" w:cs="Times New Roman"/>
              </w:rPr>
              <w:t>490</w:t>
            </w:r>
            <w:r w:rsidR="00F71B6E" w:rsidRPr="004A0A4B">
              <w:rPr>
                <w:rFonts w:ascii="Times New Roman" w:hAnsi="Times New Roman" w:cs="Times New Roman"/>
              </w:rPr>
              <w:tab/>
              <w:t>491</w:t>
            </w:r>
            <w:r w:rsidR="00F71B6E" w:rsidRPr="004A0A4B">
              <w:rPr>
                <w:rFonts w:ascii="Times New Roman" w:hAnsi="Times New Roman" w:cs="Times New Roman"/>
              </w:rPr>
              <w:tab/>
              <w:t>492</w:t>
            </w:r>
            <w:r w:rsidR="00F71B6E" w:rsidRPr="004A0A4B">
              <w:rPr>
                <w:rFonts w:ascii="Times New Roman" w:hAnsi="Times New Roman" w:cs="Times New Roman"/>
              </w:rPr>
              <w:tab/>
              <w:t>493</w:t>
            </w:r>
            <w:r w:rsidR="00F71B6E" w:rsidRPr="004A0A4B">
              <w:rPr>
                <w:rFonts w:ascii="Times New Roman" w:hAnsi="Times New Roman" w:cs="Times New Roman"/>
              </w:rPr>
              <w:tab/>
              <w:t>494</w:t>
            </w:r>
            <w:r w:rsidR="00F71B6E" w:rsidRPr="004A0A4B">
              <w:rPr>
                <w:rFonts w:ascii="Times New Roman" w:hAnsi="Times New Roman" w:cs="Times New Roman"/>
              </w:rPr>
              <w:tab/>
              <w:t>495</w:t>
            </w:r>
            <w:r w:rsidR="00F71B6E" w:rsidRPr="004A0A4B">
              <w:rPr>
                <w:rFonts w:ascii="Times New Roman" w:hAnsi="Times New Roman" w:cs="Times New Roman"/>
              </w:rPr>
              <w:tab/>
              <w:t>496</w:t>
            </w:r>
            <w:r w:rsidR="00F71B6E" w:rsidRPr="004A0A4B">
              <w:rPr>
                <w:rFonts w:ascii="Times New Roman" w:hAnsi="Times New Roman" w:cs="Times New Roman"/>
              </w:rPr>
              <w:tab/>
              <w:t>491.1</w:t>
            </w:r>
            <w:r w:rsidR="00F71B6E" w:rsidRPr="004A0A4B">
              <w:rPr>
                <w:rFonts w:ascii="Times New Roman" w:hAnsi="Times New Roman" w:cs="Times New Roman"/>
              </w:rPr>
              <w:tab/>
              <w:t>491.2</w:t>
            </w:r>
            <w:r w:rsidR="00F71B6E" w:rsidRPr="004A0A4B">
              <w:rPr>
                <w:rFonts w:ascii="Times New Roman" w:hAnsi="Times New Roman" w:cs="Times New Roman"/>
              </w:rPr>
              <w:tab/>
              <w:t>491.21</w:t>
            </w:r>
            <w:r w:rsidR="00F71B6E" w:rsidRPr="004A0A4B">
              <w:rPr>
                <w:rFonts w:ascii="Times New Roman" w:hAnsi="Times New Roman" w:cs="Times New Roman"/>
              </w:rPr>
              <w:tab/>
              <w:t>491.22</w:t>
            </w:r>
            <w:r w:rsidR="00F71B6E" w:rsidRPr="004A0A4B">
              <w:rPr>
                <w:rFonts w:ascii="Times New Roman" w:hAnsi="Times New Roman" w:cs="Times New Roman"/>
              </w:rPr>
              <w:tab/>
              <w:t>491.8</w:t>
            </w:r>
            <w:r w:rsidR="00F71B6E" w:rsidRPr="004A0A4B">
              <w:rPr>
                <w:rFonts w:ascii="Times New Roman" w:hAnsi="Times New Roman" w:cs="Times New Roman"/>
              </w:rPr>
              <w:tab/>
              <w:t>491.9</w:t>
            </w:r>
            <w:r w:rsidR="00F71B6E" w:rsidRPr="004A0A4B">
              <w:rPr>
                <w:rFonts w:ascii="Times New Roman" w:hAnsi="Times New Roman" w:cs="Times New Roman"/>
              </w:rPr>
              <w:tab/>
              <w:t>492.8</w:t>
            </w:r>
            <w:r w:rsidR="00F71B6E" w:rsidRPr="004A0A4B">
              <w:rPr>
                <w:rFonts w:ascii="Times New Roman" w:hAnsi="Times New Roman" w:cs="Times New Roman"/>
              </w:rPr>
              <w:tab/>
              <w:t>493.01</w:t>
            </w:r>
            <w:r w:rsidR="00F71B6E" w:rsidRPr="004A0A4B">
              <w:rPr>
                <w:rFonts w:ascii="Times New Roman" w:hAnsi="Times New Roman" w:cs="Times New Roman"/>
              </w:rPr>
              <w:tab/>
              <w:t>493.02</w:t>
            </w:r>
            <w:r w:rsidR="00F71B6E" w:rsidRPr="004A0A4B">
              <w:rPr>
                <w:rFonts w:ascii="Times New Roman" w:hAnsi="Times New Roman" w:cs="Times New Roman"/>
              </w:rPr>
              <w:tab/>
              <w:t>493.1</w:t>
            </w:r>
            <w:r w:rsidR="00F71B6E" w:rsidRPr="004A0A4B">
              <w:rPr>
                <w:rFonts w:ascii="Times New Roman" w:hAnsi="Times New Roman" w:cs="Times New Roman"/>
              </w:rPr>
              <w:tab/>
              <w:t>493.11</w:t>
            </w:r>
            <w:r w:rsidR="00F71B6E" w:rsidRPr="004A0A4B">
              <w:rPr>
                <w:rFonts w:ascii="Times New Roman" w:hAnsi="Times New Roman" w:cs="Times New Roman"/>
              </w:rPr>
              <w:tab/>
              <w:t>493.12</w:t>
            </w:r>
            <w:r w:rsidR="00F71B6E" w:rsidRPr="004A0A4B">
              <w:rPr>
                <w:rFonts w:ascii="Times New Roman" w:hAnsi="Times New Roman" w:cs="Times New Roman"/>
              </w:rPr>
              <w:tab/>
              <w:t>493.2</w:t>
            </w:r>
            <w:r w:rsidR="00F71B6E" w:rsidRPr="004A0A4B">
              <w:rPr>
                <w:rFonts w:ascii="Times New Roman" w:hAnsi="Times New Roman" w:cs="Times New Roman"/>
              </w:rPr>
              <w:tab/>
              <w:t>493.21</w:t>
            </w:r>
            <w:r w:rsidR="00F71B6E" w:rsidRPr="004A0A4B">
              <w:rPr>
                <w:rFonts w:ascii="Times New Roman" w:hAnsi="Times New Roman" w:cs="Times New Roman"/>
              </w:rPr>
              <w:tab/>
              <w:t>493.22</w:t>
            </w:r>
            <w:r w:rsidR="00F71B6E" w:rsidRPr="004A0A4B">
              <w:rPr>
                <w:rFonts w:ascii="Times New Roman" w:hAnsi="Times New Roman" w:cs="Times New Roman"/>
              </w:rPr>
              <w:tab/>
              <w:t>493.8</w:t>
            </w:r>
            <w:r w:rsidR="00F71B6E" w:rsidRPr="004A0A4B">
              <w:rPr>
                <w:rFonts w:ascii="Times New Roman" w:hAnsi="Times New Roman" w:cs="Times New Roman"/>
              </w:rPr>
              <w:tab/>
              <w:t>493.81</w:t>
            </w:r>
            <w:r w:rsidR="00F71B6E" w:rsidRPr="004A0A4B">
              <w:rPr>
                <w:rFonts w:ascii="Times New Roman" w:hAnsi="Times New Roman" w:cs="Times New Roman"/>
              </w:rPr>
              <w:tab/>
              <w:t>493.82</w:t>
            </w:r>
            <w:r w:rsidR="00F71B6E" w:rsidRPr="004A0A4B">
              <w:rPr>
                <w:rFonts w:ascii="Times New Roman" w:hAnsi="Times New Roman" w:cs="Times New Roman"/>
              </w:rPr>
              <w:tab/>
              <w:t>493.9</w:t>
            </w:r>
            <w:r w:rsidR="00F71B6E" w:rsidRPr="004A0A4B">
              <w:rPr>
                <w:rFonts w:ascii="Times New Roman" w:hAnsi="Times New Roman" w:cs="Times New Roman"/>
              </w:rPr>
              <w:tab/>
              <w:t>493.91</w:t>
            </w:r>
            <w:r w:rsidR="00F71B6E" w:rsidRPr="004A0A4B">
              <w:rPr>
                <w:rFonts w:ascii="Times New Roman" w:hAnsi="Times New Roman" w:cs="Times New Roman"/>
              </w:rPr>
              <w:tab/>
              <w:t>493.92</w:t>
            </w:r>
            <w:r w:rsidR="00F71B6E" w:rsidRPr="004A0A4B">
              <w:rPr>
                <w:rFonts w:ascii="Times New Roman" w:hAnsi="Times New Roman" w:cs="Times New Roman"/>
              </w:rPr>
              <w:tab/>
              <w:t>494.1</w:t>
            </w:r>
            <w:r w:rsidR="00F71B6E" w:rsidRPr="004A0A4B">
              <w:rPr>
                <w:rFonts w:ascii="Times New Roman" w:hAnsi="Times New Roman" w:cs="Times New Roman"/>
              </w:rPr>
              <w:tab/>
              <w:t>495.1</w:t>
            </w:r>
            <w:r w:rsidR="00F71B6E" w:rsidRPr="004A0A4B">
              <w:rPr>
                <w:rFonts w:ascii="Times New Roman" w:hAnsi="Times New Roman" w:cs="Times New Roman"/>
              </w:rPr>
              <w:tab/>
              <w:t>495.2</w:t>
            </w:r>
            <w:r w:rsidR="00F71B6E" w:rsidRPr="004A0A4B">
              <w:rPr>
                <w:rFonts w:ascii="Times New Roman" w:hAnsi="Times New Roman" w:cs="Times New Roman"/>
              </w:rPr>
              <w:tab/>
              <w:t>495.3</w:t>
            </w:r>
            <w:r w:rsidR="00F71B6E" w:rsidRPr="004A0A4B">
              <w:rPr>
                <w:rFonts w:ascii="Times New Roman" w:hAnsi="Times New Roman" w:cs="Times New Roman"/>
              </w:rPr>
              <w:tab/>
              <w:t>495.4</w:t>
            </w:r>
            <w:r w:rsidR="00F71B6E" w:rsidRPr="004A0A4B">
              <w:rPr>
                <w:rFonts w:ascii="Times New Roman" w:hAnsi="Times New Roman" w:cs="Times New Roman"/>
              </w:rPr>
              <w:tab/>
              <w:t>495.5</w:t>
            </w:r>
            <w:r w:rsidR="00F71B6E" w:rsidRPr="004A0A4B">
              <w:rPr>
                <w:rFonts w:ascii="Times New Roman" w:hAnsi="Times New Roman" w:cs="Times New Roman"/>
              </w:rPr>
              <w:tab/>
              <w:t>495.6</w:t>
            </w:r>
            <w:r w:rsidR="00F71B6E" w:rsidRPr="004A0A4B">
              <w:rPr>
                <w:rFonts w:ascii="Times New Roman" w:hAnsi="Times New Roman" w:cs="Times New Roman"/>
              </w:rPr>
              <w:tab/>
              <w:t>495.7</w:t>
            </w:r>
            <w:r w:rsidR="00F71B6E" w:rsidRPr="004A0A4B">
              <w:rPr>
                <w:rFonts w:ascii="Times New Roman" w:hAnsi="Times New Roman" w:cs="Times New Roman"/>
              </w:rPr>
              <w:tab/>
              <w:t>495.8</w:t>
            </w:r>
            <w:r w:rsidR="00F71B6E" w:rsidRPr="004A0A4B">
              <w:rPr>
                <w:rFonts w:ascii="Times New Roman" w:hAnsi="Times New Roman" w:cs="Times New Roman"/>
              </w:rPr>
              <w:tab/>
              <w:t>495.9</w:t>
            </w:r>
          </w:p>
        </w:tc>
      </w:tr>
      <w:tr w:rsidR="00F71B6E" w:rsidRPr="004A0A4B" w14:paraId="0D5890C5" w14:textId="77777777" w:rsidTr="005259BA">
        <w:tc>
          <w:tcPr>
            <w:tcW w:w="5000" w:type="pct"/>
          </w:tcPr>
          <w:p w14:paraId="083FA98F" w14:textId="7963383A" w:rsidR="00F71B6E" w:rsidRPr="004A0A4B" w:rsidRDefault="00F71B6E" w:rsidP="00F71B6E">
            <w:pPr>
              <w:rPr>
                <w:rFonts w:ascii="Times New Roman" w:hAnsi="Times New Roman" w:cs="Times New Roman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PVD</w:t>
            </w:r>
            <w:r w:rsidRPr="004A0A4B">
              <w:rPr>
                <w:rFonts w:ascii="Times New Roman" w:hAnsi="Times New Roman" w:cs="Times New Roman"/>
              </w:rPr>
              <w:tab/>
              <w:t>250.7</w:t>
            </w:r>
            <w:r w:rsidRPr="004A0A4B">
              <w:rPr>
                <w:rFonts w:ascii="Times New Roman" w:hAnsi="Times New Roman" w:cs="Times New Roman"/>
              </w:rPr>
              <w:tab/>
              <w:t>443.9</w:t>
            </w:r>
            <w:r w:rsidRPr="004A0A4B">
              <w:rPr>
                <w:rFonts w:ascii="Times New Roman" w:hAnsi="Times New Roman" w:cs="Times New Roman"/>
              </w:rPr>
              <w:tab/>
              <w:t>443</w:t>
            </w:r>
            <w:r w:rsidRPr="004A0A4B">
              <w:rPr>
                <w:rFonts w:ascii="Times New Roman" w:hAnsi="Times New Roman" w:cs="Times New Roman"/>
              </w:rPr>
              <w:tab/>
              <w:t>443.1</w:t>
            </w:r>
            <w:r w:rsidRPr="004A0A4B">
              <w:rPr>
                <w:rFonts w:ascii="Times New Roman" w:hAnsi="Times New Roman" w:cs="Times New Roman"/>
              </w:rPr>
              <w:tab/>
              <w:t>443.2</w:t>
            </w:r>
            <w:r w:rsidRPr="004A0A4B">
              <w:rPr>
                <w:rFonts w:ascii="Times New Roman" w:hAnsi="Times New Roman" w:cs="Times New Roman"/>
              </w:rPr>
              <w:tab/>
              <w:t>443.21</w:t>
            </w:r>
            <w:r w:rsidRPr="004A0A4B">
              <w:rPr>
                <w:rFonts w:ascii="Times New Roman" w:hAnsi="Times New Roman" w:cs="Times New Roman"/>
              </w:rPr>
              <w:tab/>
              <w:t>443.22</w:t>
            </w:r>
            <w:r w:rsidRPr="004A0A4B">
              <w:rPr>
                <w:rFonts w:ascii="Times New Roman" w:hAnsi="Times New Roman" w:cs="Times New Roman"/>
              </w:rPr>
              <w:tab/>
              <w:t>443.23</w:t>
            </w:r>
            <w:r w:rsidRPr="004A0A4B">
              <w:rPr>
                <w:rFonts w:ascii="Times New Roman" w:hAnsi="Times New Roman" w:cs="Times New Roman"/>
              </w:rPr>
              <w:tab/>
              <w:t>443.24</w:t>
            </w:r>
            <w:r w:rsidRPr="004A0A4B">
              <w:rPr>
                <w:rFonts w:ascii="Times New Roman" w:hAnsi="Times New Roman" w:cs="Times New Roman"/>
              </w:rPr>
              <w:tab/>
              <w:t>443.29</w:t>
            </w:r>
            <w:r w:rsidRPr="004A0A4B">
              <w:rPr>
                <w:rFonts w:ascii="Times New Roman" w:hAnsi="Times New Roman" w:cs="Times New Roman"/>
              </w:rPr>
              <w:tab/>
              <w:t>443.8</w:t>
            </w:r>
            <w:r w:rsidRPr="004A0A4B">
              <w:rPr>
                <w:rFonts w:ascii="Times New Roman" w:hAnsi="Times New Roman" w:cs="Times New Roman"/>
              </w:rPr>
              <w:tab/>
              <w:t>443.81</w:t>
            </w:r>
            <w:r w:rsidRPr="004A0A4B">
              <w:rPr>
                <w:rFonts w:ascii="Times New Roman" w:hAnsi="Times New Roman" w:cs="Times New Roman"/>
              </w:rPr>
              <w:tab/>
              <w:t>443.82</w:t>
            </w:r>
            <w:r w:rsidRPr="004A0A4B">
              <w:rPr>
                <w:rFonts w:ascii="Times New Roman" w:hAnsi="Times New Roman" w:cs="Times New Roman"/>
              </w:rPr>
              <w:tab/>
              <w:t>443.89</w:t>
            </w:r>
            <w:r w:rsidRPr="004A0A4B">
              <w:rPr>
                <w:rFonts w:ascii="Times New Roman" w:hAnsi="Times New Roman" w:cs="Times New Roman"/>
              </w:rPr>
              <w:tab/>
              <w:t>441</w:t>
            </w:r>
            <w:r w:rsidRPr="004A0A4B">
              <w:rPr>
                <w:rFonts w:ascii="Times New Roman" w:hAnsi="Times New Roman" w:cs="Times New Roman"/>
              </w:rPr>
              <w:tab/>
              <w:t>443.9</w:t>
            </w:r>
            <w:r w:rsidRPr="004A0A4B">
              <w:rPr>
                <w:rFonts w:ascii="Times New Roman" w:hAnsi="Times New Roman" w:cs="Times New Roman"/>
              </w:rPr>
              <w:tab/>
              <w:t>785.4</w:t>
            </w:r>
            <w:r w:rsidRPr="004A0A4B">
              <w:rPr>
                <w:rFonts w:ascii="Times New Roman" w:hAnsi="Times New Roman" w:cs="Times New Roman"/>
              </w:rPr>
              <w:tab/>
              <w:t>V43.4</w:t>
            </w:r>
          </w:p>
        </w:tc>
      </w:tr>
      <w:tr w:rsidR="00F71B6E" w:rsidRPr="004A0A4B" w14:paraId="09DCA65F" w14:textId="77777777" w:rsidTr="005259BA">
        <w:tc>
          <w:tcPr>
            <w:tcW w:w="5000" w:type="pct"/>
          </w:tcPr>
          <w:p w14:paraId="19B6836D" w14:textId="77777777" w:rsidR="00F71B6E" w:rsidRPr="004A0A4B" w:rsidRDefault="00F71B6E" w:rsidP="00F71B6E">
            <w:pPr>
              <w:rPr>
                <w:rFonts w:ascii="Times New Roman" w:hAnsi="Times New Roman" w:cs="Times New Roman"/>
              </w:rPr>
            </w:pPr>
            <w:r w:rsidRPr="004A0A4B">
              <w:rPr>
                <w:rFonts w:ascii="Times New Roman" w:hAnsi="Times New Roman" w:cs="Times New Roman"/>
              </w:rPr>
              <w:t>Stroke/TIA</w:t>
            </w:r>
            <w:r w:rsidRPr="004A0A4B">
              <w:rPr>
                <w:rFonts w:ascii="Times New Roman" w:hAnsi="Times New Roman" w:cs="Times New Roman"/>
              </w:rPr>
              <w:tab/>
              <w:t>Stroke/TIA</w:t>
            </w:r>
            <w:r w:rsidRPr="004A0A4B">
              <w:rPr>
                <w:rFonts w:ascii="Times New Roman" w:hAnsi="Times New Roman" w:cs="Times New Roman"/>
              </w:rPr>
              <w:tab/>
              <w:t>435</w:t>
            </w:r>
            <w:r w:rsidRPr="004A0A4B">
              <w:rPr>
                <w:rFonts w:ascii="Times New Roman" w:hAnsi="Times New Roman" w:cs="Times New Roman"/>
              </w:rPr>
              <w:tab/>
              <w:t>435.1</w:t>
            </w:r>
            <w:r w:rsidRPr="004A0A4B">
              <w:rPr>
                <w:rFonts w:ascii="Times New Roman" w:hAnsi="Times New Roman" w:cs="Times New Roman"/>
              </w:rPr>
              <w:tab/>
              <w:t>435.2</w:t>
            </w:r>
            <w:r w:rsidRPr="004A0A4B">
              <w:rPr>
                <w:rFonts w:ascii="Times New Roman" w:hAnsi="Times New Roman" w:cs="Times New Roman"/>
              </w:rPr>
              <w:tab/>
              <w:t>435.3</w:t>
            </w:r>
            <w:r w:rsidRPr="004A0A4B">
              <w:rPr>
                <w:rFonts w:ascii="Times New Roman" w:hAnsi="Times New Roman" w:cs="Times New Roman"/>
              </w:rPr>
              <w:tab/>
              <w:t>435.8</w:t>
            </w:r>
            <w:r w:rsidRPr="004A0A4B">
              <w:rPr>
                <w:rFonts w:ascii="Times New Roman" w:hAnsi="Times New Roman" w:cs="Times New Roman"/>
              </w:rPr>
              <w:tab/>
              <w:t>435.9</w:t>
            </w:r>
            <w:r w:rsidRPr="004A0A4B">
              <w:rPr>
                <w:rFonts w:ascii="Times New Roman" w:hAnsi="Times New Roman" w:cs="Times New Roman"/>
              </w:rPr>
              <w:tab/>
              <w:t>433.81</w:t>
            </w:r>
            <w:r w:rsidRPr="004A0A4B">
              <w:rPr>
                <w:rFonts w:ascii="Times New Roman" w:hAnsi="Times New Roman" w:cs="Times New Roman"/>
              </w:rPr>
              <w:tab/>
              <w:t>433.91</w:t>
            </w:r>
            <w:r w:rsidRPr="004A0A4B">
              <w:rPr>
                <w:rFonts w:ascii="Times New Roman" w:hAnsi="Times New Roman" w:cs="Times New Roman"/>
              </w:rPr>
              <w:tab/>
              <w:t>434</w:t>
            </w:r>
            <w:r w:rsidRPr="004A0A4B">
              <w:rPr>
                <w:rFonts w:ascii="Times New Roman" w:hAnsi="Times New Roman" w:cs="Times New Roman"/>
              </w:rPr>
              <w:tab/>
              <w:t>436</w:t>
            </w:r>
            <w:r w:rsidRPr="004A0A4B">
              <w:rPr>
                <w:rFonts w:ascii="Times New Roman" w:hAnsi="Times New Roman" w:cs="Times New Roman"/>
              </w:rPr>
              <w:tab/>
              <w:t>437</w:t>
            </w:r>
            <w:r w:rsidRPr="004A0A4B">
              <w:rPr>
                <w:rFonts w:ascii="Times New Roman" w:hAnsi="Times New Roman" w:cs="Times New Roman"/>
              </w:rPr>
              <w:tab/>
              <w:t>437.1</w:t>
            </w:r>
            <w:r w:rsidRPr="004A0A4B">
              <w:rPr>
                <w:rFonts w:ascii="Times New Roman" w:hAnsi="Times New Roman" w:cs="Times New Roman"/>
              </w:rPr>
              <w:tab/>
              <w:t>433.31</w:t>
            </w:r>
            <w:r w:rsidRPr="004A0A4B">
              <w:rPr>
                <w:rFonts w:ascii="Times New Roman" w:hAnsi="Times New Roman" w:cs="Times New Roman"/>
              </w:rPr>
              <w:tab/>
              <w:t>433.01</w:t>
            </w:r>
            <w:r w:rsidRPr="004A0A4B">
              <w:rPr>
                <w:rFonts w:ascii="Times New Roman" w:hAnsi="Times New Roman" w:cs="Times New Roman"/>
              </w:rPr>
              <w:tab/>
              <w:t>434.01</w:t>
            </w:r>
            <w:r w:rsidRPr="004A0A4B">
              <w:rPr>
                <w:rFonts w:ascii="Times New Roman" w:hAnsi="Times New Roman" w:cs="Times New Roman"/>
              </w:rPr>
              <w:tab/>
              <w:t>434.1</w:t>
            </w:r>
            <w:r w:rsidRPr="004A0A4B">
              <w:rPr>
                <w:rFonts w:ascii="Times New Roman" w:hAnsi="Times New Roman" w:cs="Times New Roman"/>
              </w:rPr>
              <w:tab/>
              <w:t>434.11</w:t>
            </w:r>
            <w:r w:rsidRPr="004A0A4B">
              <w:rPr>
                <w:rFonts w:ascii="Times New Roman" w:hAnsi="Times New Roman" w:cs="Times New Roman"/>
              </w:rPr>
              <w:tab/>
              <w:t>434.9</w:t>
            </w:r>
            <w:r w:rsidRPr="004A0A4B">
              <w:rPr>
                <w:rFonts w:ascii="Times New Roman" w:hAnsi="Times New Roman" w:cs="Times New Roman"/>
              </w:rPr>
              <w:tab/>
              <w:t>434.91</w:t>
            </w:r>
            <w:r w:rsidRPr="004A0A4B">
              <w:rPr>
                <w:rFonts w:ascii="Times New Roman" w:hAnsi="Times New Roman" w:cs="Times New Roman"/>
              </w:rPr>
              <w:tab/>
              <w:t>437.2</w:t>
            </w:r>
            <w:r w:rsidRPr="004A0A4B">
              <w:rPr>
                <w:rFonts w:ascii="Times New Roman" w:hAnsi="Times New Roman" w:cs="Times New Roman"/>
              </w:rPr>
              <w:tab/>
              <w:t>437.3</w:t>
            </w:r>
            <w:r w:rsidRPr="004A0A4B">
              <w:rPr>
                <w:rFonts w:ascii="Times New Roman" w:hAnsi="Times New Roman" w:cs="Times New Roman"/>
              </w:rPr>
              <w:tab/>
              <w:t>437.4</w:t>
            </w:r>
            <w:r w:rsidRPr="004A0A4B">
              <w:rPr>
                <w:rFonts w:ascii="Times New Roman" w:hAnsi="Times New Roman" w:cs="Times New Roman"/>
              </w:rPr>
              <w:tab/>
              <w:t>437.5</w:t>
            </w:r>
            <w:r w:rsidRPr="004A0A4B">
              <w:rPr>
                <w:rFonts w:ascii="Times New Roman" w:hAnsi="Times New Roman" w:cs="Times New Roman"/>
              </w:rPr>
              <w:tab/>
              <w:t>437.6</w:t>
            </w:r>
            <w:r w:rsidRPr="004A0A4B">
              <w:rPr>
                <w:rFonts w:ascii="Times New Roman" w:hAnsi="Times New Roman" w:cs="Times New Roman"/>
              </w:rPr>
              <w:tab/>
              <w:t>437.7</w:t>
            </w:r>
            <w:r w:rsidRPr="004A0A4B">
              <w:rPr>
                <w:rFonts w:ascii="Times New Roman" w:hAnsi="Times New Roman" w:cs="Times New Roman"/>
              </w:rPr>
              <w:tab/>
              <w:t>437.8</w:t>
            </w:r>
            <w:r w:rsidRPr="004A0A4B">
              <w:rPr>
                <w:rFonts w:ascii="Times New Roman" w:hAnsi="Times New Roman" w:cs="Times New Roman"/>
              </w:rPr>
              <w:tab/>
              <w:t>437.9</w:t>
            </w:r>
            <w:r w:rsidRPr="004A0A4B">
              <w:rPr>
                <w:rFonts w:ascii="Times New Roman" w:hAnsi="Times New Roman" w:cs="Times New Roman"/>
              </w:rPr>
              <w:tab/>
              <w:t>430</w:t>
            </w:r>
            <w:r w:rsidRPr="004A0A4B">
              <w:rPr>
                <w:rFonts w:ascii="Times New Roman" w:hAnsi="Times New Roman" w:cs="Times New Roman"/>
              </w:rPr>
              <w:tab/>
              <w:t>431</w:t>
            </w:r>
            <w:r w:rsidRPr="004A0A4B">
              <w:rPr>
                <w:rFonts w:ascii="Times New Roman" w:hAnsi="Times New Roman" w:cs="Times New Roman"/>
              </w:rPr>
              <w:tab/>
              <w:t>432</w:t>
            </w:r>
            <w:r w:rsidRPr="004A0A4B">
              <w:rPr>
                <w:rFonts w:ascii="Times New Roman" w:hAnsi="Times New Roman" w:cs="Times New Roman"/>
              </w:rPr>
              <w:tab/>
              <w:t>432.1</w:t>
            </w:r>
            <w:r w:rsidRPr="004A0A4B">
              <w:rPr>
                <w:rFonts w:ascii="Times New Roman" w:hAnsi="Times New Roman" w:cs="Times New Roman"/>
              </w:rPr>
              <w:tab/>
              <w:t>432.9</w:t>
            </w:r>
          </w:p>
        </w:tc>
      </w:tr>
      <w:tr w:rsidR="00F71B6E" w:rsidRPr="004A0A4B" w14:paraId="7284019B" w14:textId="77777777" w:rsidTr="005259BA">
        <w:tc>
          <w:tcPr>
            <w:tcW w:w="5000" w:type="pct"/>
          </w:tcPr>
          <w:p w14:paraId="70E73FB5" w14:textId="77777777" w:rsidR="00F71B6E" w:rsidRPr="004A0A4B" w:rsidRDefault="00F71B6E" w:rsidP="00F71B6E">
            <w:pPr>
              <w:rPr>
                <w:rFonts w:ascii="Times New Roman" w:hAnsi="Times New Roman" w:cs="Times New Roman"/>
              </w:rPr>
            </w:pPr>
            <w:r w:rsidRPr="004A0A4B">
              <w:rPr>
                <w:rFonts w:ascii="Times New Roman" w:hAnsi="Times New Roman" w:cs="Times New Roman"/>
              </w:rPr>
              <w:lastRenderedPageBreak/>
              <w:t>Gastrointestinal bleeding</w:t>
            </w:r>
            <w:r w:rsidRPr="004A0A4B">
              <w:rPr>
                <w:rFonts w:ascii="Times New Roman" w:hAnsi="Times New Roman" w:cs="Times New Roman"/>
              </w:rPr>
              <w:tab/>
              <w:t>531</w:t>
            </w:r>
            <w:r w:rsidRPr="004A0A4B">
              <w:rPr>
                <w:rFonts w:ascii="Times New Roman" w:hAnsi="Times New Roman" w:cs="Times New Roman"/>
              </w:rPr>
              <w:tab/>
              <w:t>531.2</w:t>
            </w:r>
            <w:r w:rsidRPr="004A0A4B">
              <w:rPr>
                <w:rFonts w:ascii="Times New Roman" w:hAnsi="Times New Roman" w:cs="Times New Roman"/>
              </w:rPr>
              <w:tab/>
              <w:t>531.4</w:t>
            </w:r>
            <w:r w:rsidRPr="004A0A4B">
              <w:rPr>
                <w:rFonts w:ascii="Times New Roman" w:hAnsi="Times New Roman" w:cs="Times New Roman"/>
              </w:rPr>
              <w:tab/>
              <w:t>531.6</w:t>
            </w:r>
            <w:r w:rsidRPr="004A0A4B">
              <w:rPr>
                <w:rFonts w:ascii="Times New Roman" w:hAnsi="Times New Roman" w:cs="Times New Roman"/>
              </w:rPr>
              <w:tab/>
              <w:t>532</w:t>
            </w:r>
            <w:r w:rsidRPr="004A0A4B">
              <w:rPr>
                <w:rFonts w:ascii="Times New Roman" w:hAnsi="Times New Roman" w:cs="Times New Roman"/>
              </w:rPr>
              <w:tab/>
              <w:t>532.2</w:t>
            </w:r>
            <w:r w:rsidRPr="004A0A4B">
              <w:rPr>
                <w:rFonts w:ascii="Times New Roman" w:hAnsi="Times New Roman" w:cs="Times New Roman"/>
              </w:rPr>
              <w:tab/>
              <w:t>532.4</w:t>
            </w:r>
            <w:r w:rsidRPr="004A0A4B">
              <w:rPr>
                <w:rFonts w:ascii="Times New Roman" w:hAnsi="Times New Roman" w:cs="Times New Roman"/>
              </w:rPr>
              <w:tab/>
              <w:t>532.6</w:t>
            </w:r>
            <w:r w:rsidRPr="004A0A4B">
              <w:rPr>
                <w:rFonts w:ascii="Times New Roman" w:hAnsi="Times New Roman" w:cs="Times New Roman"/>
              </w:rPr>
              <w:tab/>
              <w:t>533</w:t>
            </w:r>
            <w:r w:rsidRPr="004A0A4B">
              <w:rPr>
                <w:rFonts w:ascii="Times New Roman" w:hAnsi="Times New Roman" w:cs="Times New Roman"/>
              </w:rPr>
              <w:tab/>
              <w:t>533.2</w:t>
            </w:r>
            <w:r w:rsidRPr="004A0A4B">
              <w:rPr>
                <w:rFonts w:ascii="Times New Roman" w:hAnsi="Times New Roman" w:cs="Times New Roman"/>
              </w:rPr>
              <w:tab/>
              <w:t>533.4</w:t>
            </w:r>
            <w:r w:rsidRPr="004A0A4B">
              <w:rPr>
                <w:rFonts w:ascii="Times New Roman" w:hAnsi="Times New Roman" w:cs="Times New Roman"/>
              </w:rPr>
              <w:tab/>
              <w:t>533.6</w:t>
            </w:r>
            <w:r w:rsidRPr="004A0A4B">
              <w:rPr>
                <w:rFonts w:ascii="Times New Roman" w:hAnsi="Times New Roman" w:cs="Times New Roman"/>
              </w:rPr>
              <w:tab/>
              <w:t>534</w:t>
            </w:r>
            <w:r w:rsidRPr="004A0A4B">
              <w:rPr>
                <w:rFonts w:ascii="Times New Roman" w:hAnsi="Times New Roman" w:cs="Times New Roman"/>
              </w:rPr>
              <w:tab/>
              <w:t>534.2</w:t>
            </w:r>
            <w:r w:rsidRPr="004A0A4B">
              <w:rPr>
                <w:rFonts w:ascii="Times New Roman" w:hAnsi="Times New Roman" w:cs="Times New Roman"/>
              </w:rPr>
              <w:tab/>
              <w:t>534.4</w:t>
            </w:r>
            <w:r w:rsidRPr="004A0A4B">
              <w:rPr>
                <w:rFonts w:ascii="Times New Roman" w:hAnsi="Times New Roman" w:cs="Times New Roman"/>
              </w:rPr>
              <w:tab/>
              <w:t>534.6</w:t>
            </w:r>
            <w:r w:rsidRPr="004A0A4B">
              <w:rPr>
                <w:rFonts w:ascii="Times New Roman" w:hAnsi="Times New Roman" w:cs="Times New Roman"/>
              </w:rPr>
              <w:tab/>
              <w:t>535.01</w:t>
            </w:r>
            <w:r w:rsidRPr="004A0A4B">
              <w:rPr>
                <w:rFonts w:ascii="Times New Roman" w:hAnsi="Times New Roman" w:cs="Times New Roman"/>
              </w:rPr>
              <w:tab/>
              <w:t>535.11</w:t>
            </w:r>
            <w:r w:rsidRPr="004A0A4B">
              <w:rPr>
                <w:rFonts w:ascii="Times New Roman" w:hAnsi="Times New Roman" w:cs="Times New Roman"/>
              </w:rPr>
              <w:tab/>
              <w:t>535.21</w:t>
            </w:r>
            <w:r w:rsidRPr="004A0A4B">
              <w:rPr>
                <w:rFonts w:ascii="Times New Roman" w:hAnsi="Times New Roman" w:cs="Times New Roman"/>
              </w:rPr>
              <w:tab/>
              <w:t>535.31</w:t>
            </w:r>
            <w:r w:rsidRPr="004A0A4B">
              <w:rPr>
                <w:rFonts w:ascii="Times New Roman" w:hAnsi="Times New Roman" w:cs="Times New Roman"/>
              </w:rPr>
              <w:tab/>
              <w:t>535.41</w:t>
            </w:r>
            <w:r w:rsidRPr="004A0A4B">
              <w:rPr>
                <w:rFonts w:ascii="Times New Roman" w:hAnsi="Times New Roman" w:cs="Times New Roman"/>
              </w:rPr>
              <w:tab/>
              <w:t>535.51</w:t>
            </w:r>
            <w:r w:rsidRPr="004A0A4B">
              <w:rPr>
                <w:rFonts w:ascii="Times New Roman" w:hAnsi="Times New Roman" w:cs="Times New Roman"/>
              </w:rPr>
              <w:tab/>
              <w:t>535.61</w:t>
            </w:r>
            <w:r w:rsidRPr="004A0A4B">
              <w:rPr>
                <w:rFonts w:ascii="Times New Roman" w:hAnsi="Times New Roman" w:cs="Times New Roman"/>
              </w:rPr>
              <w:tab/>
              <w:t>535.71</w:t>
            </w:r>
            <w:r w:rsidRPr="004A0A4B">
              <w:rPr>
                <w:rFonts w:ascii="Times New Roman" w:hAnsi="Times New Roman" w:cs="Times New Roman"/>
              </w:rPr>
              <w:tab/>
              <w:t>562.02</w:t>
            </w:r>
            <w:r w:rsidRPr="004A0A4B">
              <w:rPr>
                <w:rFonts w:ascii="Times New Roman" w:hAnsi="Times New Roman" w:cs="Times New Roman"/>
              </w:rPr>
              <w:tab/>
              <w:t>562.03</w:t>
            </w:r>
            <w:r w:rsidRPr="004A0A4B">
              <w:rPr>
                <w:rFonts w:ascii="Times New Roman" w:hAnsi="Times New Roman" w:cs="Times New Roman"/>
              </w:rPr>
              <w:tab/>
              <w:t>562.12</w:t>
            </w:r>
            <w:r w:rsidRPr="004A0A4B">
              <w:rPr>
                <w:rFonts w:ascii="Times New Roman" w:hAnsi="Times New Roman" w:cs="Times New Roman"/>
              </w:rPr>
              <w:tab/>
              <w:t>562.13</w:t>
            </w:r>
            <w:r w:rsidRPr="004A0A4B">
              <w:rPr>
                <w:rFonts w:ascii="Times New Roman" w:hAnsi="Times New Roman" w:cs="Times New Roman"/>
              </w:rPr>
              <w:tab/>
              <w:t>569.3</w:t>
            </w:r>
            <w:r w:rsidRPr="004A0A4B">
              <w:rPr>
                <w:rFonts w:ascii="Times New Roman" w:hAnsi="Times New Roman" w:cs="Times New Roman"/>
              </w:rPr>
              <w:tab/>
              <w:t>569.85</w:t>
            </w:r>
            <w:r w:rsidRPr="004A0A4B">
              <w:rPr>
                <w:rFonts w:ascii="Times New Roman" w:hAnsi="Times New Roman" w:cs="Times New Roman"/>
              </w:rPr>
              <w:tab/>
              <w:t>569.86</w:t>
            </w:r>
            <w:r w:rsidRPr="004A0A4B">
              <w:rPr>
                <w:rFonts w:ascii="Times New Roman" w:hAnsi="Times New Roman" w:cs="Times New Roman"/>
              </w:rPr>
              <w:tab/>
              <w:t>578</w:t>
            </w:r>
            <w:r w:rsidRPr="004A0A4B">
              <w:rPr>
                <w:rFonts w:ascii="Times New Roman" w:hAnsi="Times New Roman" w:cs="Times New Roman"/>
              </w:rPr>
              <w:tab/>
              <w:t>578.1</w:t>
            </w:r>
            <w:r w:rsidRPr="004A0A4B">
              <w:rPr>
                <w:rFonts w:ascii="Times New Roman" w:hAnsi="Times New Roman" w:cs="Times New Roman"/>
              </w:rPr>
              <w:tab/>
              <w:t>578.9</w:t>
            </w:r>
          </w:p>
        </w:tc>
      </w:tr>
      <w:tr w:rsidR="00F71B6E" w:rsidRPr="004A0A4B" w14:paraId="72842E26" w14:textId="77777777" w:rsidTr="005259BA">
        <w:tc>
          <w:tcPr>
            <w:tcW w:w="5000" w:type="pct"/>
          </w:tcPr>
          <w:p w14:paraId="4D3E8514" w14:textId="187462B0" w:rsidR="00F71B6E" w:rsidRPr="004A0A4B" w:rsidRDefault="0034344C" w:rsidP="00F71B6E">
            <w:pPr>
              <w:rPr>
                <w:rFonts w:ascii="Times New Roman" w:hAnsi="Times New Roman" w:cs="Times New Roman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Ischemic heart disease</w:t>
            </w:r>
            <w:r w:rsidR="00F71B6E" w:rsidRPr="004A0A4B">
              <w:rPr>
                <w:rFonts w:ascii="Times New Roman" w:hAnsi="Times New Roman" w:cs="Times New Roman"/>
              </w:rPr>
              <w:tab/>
              <w:t>410.01</w:t>
            </w:r>
            <w:r w:rsidR="00F71B6E" w:rsidRPr="004A0A4B">
              <w:rPr>
                <w:rFonts w:ascii="Times New Roman" w:hAnsi="Times New Roman" w:cs="Times New Roman"/>
              </w:rPr>
              <w:tab/>
              <w:t>410.02</w:t>
            </w:r>
            <w:r w:rsidR="00F71B6E" w:rsidRPr="004A0A4B">
              <w:rPr>
                <w:rFonts w:ascii="Times New Roman" w:hAnsi="Times New Roman" w:cs="Times New Roman"/>
              </w:rPr>
              <w:tab/>
              <w:t>410.1</w:t>
            </w:r>
            <w:r w:rsidR="00F71B6E" w:rsidRPr="004A0A4B">
              <w:rPr>
                <w:rFonts w:ascii="Times New Roman" w:hAnsi="Times New Roman" w:cs="Times New Roman"/>
              </w:rPr>
              <w:tab/>
              <w:t>410.11</w:t>
            </w:r>
            <w:r w:rsidR="00F71B6E" w:rsidRPr="004A0A4B">
              <w:rPr>
                <w:rFonts w:ascii="Times New Roman" w:hAnsi="Times New Roman" w:cs="Times New Roman"/>
              </w:rPr>
              <w:tab/>
              <w:t>410.12</w:t>
            </w:r>
            <w:r w:rsidR="00F71B6E" w:rsidRPr="004A0A4B">
              <w:rPr>
                <w:rFonts w:ascii="Times New Roman" w:hAnsi="Times New Roman" w:cs="Times New Roman"/>
              </w:rPr>
              <w:tab/>
              <w:t>410.2</w:t>
            </w:r>
            <w:r w:rsidR="00F71B6E" w:rsidRPr="004A0A4B">
              <w:rPr>
                <w:rFonts w:ascii="Times New Roman" w:hAnsi="Times New Roman" w:cs="Times New Roman"/>
              </w:rPr>
              <w:tab/>
              <w:t>410.21</w:t>
            </w:r>
            <w:r w:rsidR="00F71B6E" w:rsidRPr="004A0A4B">
              <w:rPr>
                <w:rFonts w:ascii="Times New Roman" w:hAnsi="Times New Roman" w:cs="Times New Roman"/>
              </w:rPr>
              <w:tab/>
              <w:t>410.22</w:t>
            </w:r>
            <w:r w:rsidR="00F71B6E" w:rsidRPr="004A0A4B">
              <w:rPr>
                <w:rFonts w:ascii="Times New Roman" w:hAnsi="Times New Roman" w:cs="Times New Roman"/>
              </w:rPr>
              <w:tab/>
              <w:t>410.3</w:t>
            </w:r>
            <w:r w:rsidR="00F71B6E" w:rsidRPr="004A0A4B">
              <w:rPr>
                <w:rFonts w:ascii="Times New Roman" w:hAnsi="Times New Roman" w:cs="Times New Roman"/>
              </w:rPr>
              <w:tab/>
              <w:t>410.31</w:t>
            </w:r>
            <w:r w:rsidR="00F71B6E" w:rsidRPr="004A0A4B">
              <w:rPr>
                <w:rFonts w:ascii="Times New Roman" w:hAnsi="Times New Roman" w:cs="Times New Roman"/>
              </w:rPr>
              <w:tab/>
              <w:t>410.32</w:t>
            </w:r>
            <w:r w:rsidR="00F71B6E" w:rsidRPr="004A0A4B">
              <w:rPr>
                <w:rFonts w:ascii="Times New Roman" w:hAnsi="Times New Roman" w:cs="Times New Roman"/>
              </w:rPr>
              <w:tab/>
              <w:t>410.4</w:t>
            </w:r>
            <w:r w:rsidR="00F71B6E" w:rsidRPr="004A0A4B">
              <w:rPr>
                <w:rFonts w:ascii="Times New Roman" w:hAnsi="Times New Roman" w:cs="Times New Roman"/>
              </w:rPr>
              <w:tab/>
              <w:t>410.41</w:t>
            </w:r>
            <w:r w:rsidR="00F71B6E" w:rsidRPr="004A0A4B">
              <w:rPr>
                <w:rFonts w:ascii="Times New Roman" w:hAnsi="Times New Roman" w:cs="Times New Roman"/>
              </w:rPr>
              <w:tab/>
              <w:t>410.42</w:t>
            </w:r>
            <w:r w:rsidR="00F71B6E" w:rsidRPr="004A0A4B">
              <w:rPr>
                <w:rFonts w:ascii="Times New Roman" w:hAnsi="Times New Roman" w:cs="Times New Roman"/>
              </w:rPr>
              <w:tab/>
              <w:t>410.5</w:t>
            </w:r>
            <w:r w:rsidR="00F71B6E" w:rsidRPr="004A0A4B">
              <w:rPr>
                <w:rFonts w:ascii="Times New Roman" w:hAnsi="Times New Roman" w:cs="Times New Roman"/>
              </w:rPr>
              <w:tab/>
              <w:t>410.51</w:t>
            </w:r>
            <w:r w:rsidR="00F71B6E" w:rsidRPr="004A0A4B">
              <w:rPr>
                <w:rFonts w:ascii="Times New Roman" w:hAnsi="Times New Roman" w:cs="Times New Roman"/>
              </w:rPr>
              <w:tab/>
              <w:t>410.52</w:t>
            </w:r>
            <w:r w:rsidR="00F71B6E" w:rsidRPr="004A0A4B">
              <w:rPr>
                <w:rFonts w:ascii="Times New Roman" w:hAnsi="Times New Roman" w:cs="Times New Roman"/>
              </w:rPr>
              <w:tab/>
              <w:t>410.6</w:t>
            </w:r>
            <w:r w:rsidR="00F71B6E" w:rsidRPr="004A0A4B">
              <w:rPr>
                <w:rFonts w:ascii="Times New Roman" w:hAnsi="Times New Roman" w:cs="Times New Roman"/>
              </w:rPr>
              <w:tab/>
              <w:t>410.61</w:t>
            </w:r>
            <w:r w:rsidR="00F71B6E" w:rsidRPr="004A0A4B">
              <w:rPr>
                <w:rFonts w:ascii="Times New Roman" w:hAnsi="Times New Roman" w:cs="Times New Roman"/>
              </w:rPr>
              <w:tab/>
              <w:t>410.62</w:t>
            </w:r>
            <w:r w:rsidR="00F71B6E" w:rsidRPr="004A0A4B">
              <w:rPr>
                <w:rFonts w:ascii="Times New Roman" w:hAnsi="Times New Roman" w:cs="Times New Roman"/>
              </w:rPr>
              <w:tab/>
              <w:t>410.7</w:t>
            </w:r>
            <w:r w:rsidR="00F71B6E" w:rsidRPr="004A0A4B">
              <w:rPr>
                <w:rFonts w:ascii="Times New Roman" w:hAnsi="Times New Roman" w:cs="Times New Roman"/>
              </w:rPr>
              <w:tab/>
              <w:t>410.71</w:t>
            </w:r>
            <w:r w:rsidR="00F71B6E" w:rsidRPr="004A0A4B">
              <w:rPr>
                <w:rFonts w:ascii="Times New Roman" w:hAnsi="Times New Roman" w:cs="Times New Roman"/>
              </w:rPr>
              <w:tab/>
              <w:t>410.72</w:t>
            </w:r>
            <w:r w:rsidR="00F71B6E" w:rsidRPr="004A0A4B">
              <w:rPr>
                <w:rFonts w:ascii="Times New Roman" w:hAnsi="Times New Roman" w:cs="Times New Roman"/>
              </w:rPr>
              <w:tab/>
              <w:t>410.8</w:t>
            </w:r>
            <w:r w:rsidR="00F71B6E" w:rsidRPr="004A0A4B">
              <w:rPr>
                <w:rFonts w:ascii="Times New Roman" w:hAnsi="Times New Roman" w:cs="Times New Roman"/>
              </w:rPr>
              <w:tab/>
              <w:t>410.81</w:t>
            </w:r>
            <w:r w:rsidR="00F71B6E" w:rsidRPr="004A0A4B">
              <w:rPr>
                <w:rFonts w:ascii="Times New Roman" w:hAnsi="Times New Roman" w:cs="Times New Roman"/>
              </w:rPr>
              <w:tab/>
              <w:t>410.82</w:t>
            </w:r>
            <w:r w:rsidR="00F71B6E" w:rsidRPr="004A0A4B">
              <w:rPr>
                <w:rFonts w:ascii="Times New Roman" w:hAnsi="Times New Roman" w:cs="Times New Roman"/>
              </w:rPr>
              <w:tab/>
              <w:t>410.9</w:t>
            </w:r>
            <w:r w:rsidR="00F71B6E" w:rsidRPr="004A0A4B">
              <w:rPr>
                <w:rFonts w:ascii="Times New Roman" w:hAnsi="Times New Roman" w:cs="Times New Roman"/>
              </w:rPr>
              <w:tab/>
              <w:t>410.91</w:t>
            </w:r>
            <w:r w:rsidR="00F71B6E" w:rsidRPr="004A0A4B">
              <w:rPr>
                <w:rFonts w:ascii="Times New Roman" w:hAnsi="Times New Roman" w:cs="Times New Roman"/>
              </w:rPr>
              <w:tab/>
              <w:t>410.92</w:t>
            </w:r>
            <w:r w:rsidR="00F71B6E" w:rsidRPr="004A0A4B">
              <w:rPr>
                <w:rFonts w:ascii="Times New Roman" w:hAnsi="Times New Roman" w:cs="Times New Roman"/>
              </w:rPr>
              <w:tab/>
              <w:t>411</w:t>
            </w:r>
            <w:r w:rsidR="00F71B6E" w:rsidRPr="004A0A4B">
              <w:rPr>
                <w:rFonts w:ascii="Times New Roman" w:hAnsi="Times New Roman" w:cs="Times New Roman"/>
              </w:rPr>
              <w:tab/>
              <w:t>411.1</w:t>
            </w:r>
            <w:r w:rsidR="00F71B6E" w:rsidRPr="004A0A4B">
              <w:rPr>
                <w:rFonts w:ascii="Times New Roman" w:hAnsi="Times New Roman" w:cs="Times New Roman"/>
              </w:rPr>
              <w:tab/>
              <w:t>411.8</w:t>
            </w:r>
            <w:r w:rsidR="00F71B6E" w:rsidRPr="004A0A4B">
              <w:rPr>
                <w:rFonts w:ascii="Times New Roman" w:hAnsi="Times New Roman" w:cs="Times New Roman"/>
              </w:rPr>
              <w:tab/>
              <w:t>411.81</w:t>
            </w:r>
            <w:r w:rsidR="00F71B6E" w:rsidRPr="004A0A4B">
              <w:rPr>
                <w:rFonts w:ascii="Times New Roman" w:hAnsi="Times New Roman" w:cs="Times New Roman"/>
              </w:rPr>
              <w:tab/>
              <w:t>411.89</w:t>
            </w:r>
            <w:r w:rsidR="00F71B6E" w:rsidRPr="004A0A4B">
              <w:rPr>
                <w:rFonts w:ascii="Times New Roman" w:hAnsi="Times New Roman" w:cs="Times New Roman"/>
              </w:rPr>
              <w:tab/>
              <w:t>413</w:t>
            </w:r>
            <w:r w:rsidR="00F71B6E" w:rsidRPr="004A0A4B">
              <w:rPr>
                <w:rFonts w:ascii="Times New Roman" w:hAnsi="Times New Roman" w:cs="Times New Roman"/>
              </w:rPr>
              <w:tab/>
              <w:t>413.1</w:t>
            </w:r>
            <w:r w:rsidR="00F71B6E" w:rsidRPr="004A0A4B">
              <w:rPr>
                <w:rFonts w:ascii="Times New Roman" w:hAnsi="Times New Roman" w:cs="Times New Roman"/>
              </w:rPr>
              <w:tab/>
              <w:t>413.9</w:t>
            </w:r>
            <w:r w:rsidR="00F71B6E" w:rsidRPr="004A0A4B">
              <w:rPr>
                <w:rFonts w:ascii="Times New Roman" w:hAnsi="Times New Roman" w:cs="Times New Roman"/>
              </w:rPr>
              <w:tab/>
              <w:t>414</w:t>
            </w:r>
            <w:r w:rsidR="00F71B6E" w:rsidRPr="004A0A4B">
              <w:rPr>
                <w:rFonts w:ascii="Times New Roman" w:hAnsi="Times New Roman" w:cs="Times New Roman"/>
              </w:rPr>
              <w:tab/>
              <w:t>414.01</w:t>
            </w:r>
            <w:r w:rsidR="00F71B6E" w:rsidRPr="004A0A4B">
              <w:rPr>
                <w:rFonts w:ascii="Times New Roman" w:hAnsi="Times New Roman" w:cs="Times New Roman"/>
              </w:rPr>
              <w:tab/>
              <w:t>414.02</w:t>
            </w:r>
            <w:r w:rsidR="00F71B6E" w:rsidRPr="004A0A4B">
              <w:rPr>
                <w:rFonts w:ascii="Times New Roman" w:hAnsi="Times New Roman" w:cs="Times New Roman"/>
              </w:rPr>
              <w:tab/>
              <w:t>414.03</w:t>
            </w:r>
            <w:r w:rsidR="00F71B6E" w:rsidRPr="004A0A4B">
              <w:rPr>
                <w:rFonts w:ascii="Times New Roman" w:hAnsi="Times New Roman" w:cs="Times New Roman"/>
              </w:rPr>
              <w:tab/>
              <w:t>414.04</w:t>
            </w:r>
            <w:r w:rsidR="00F71B6E" w:rsidRPr="004A0A4B">
              <w:rPr>
                <w:rFonts w:ascii="Times New Roman" w:hAnsi="Times New Roman" w:cs="Times New Roman"/>
              </w:rPr>
              <w:tab/>
              <w:t>414.05</w:t>
            </w:r>
            <w:r w:rsidR="00F71B6E" w:rsidRPr="004A0A4B">
              <w:rPr>
                <w:rFonts w:ascii="Times New Roman" w:hAnsi="Times New Roman" w:cs="Times New Roman"/>
              </w:rPr>
              <w:tab/>
              <w:t>414.06</w:t>
            </w:r>
            <w:r w:rsidR="00F71B6E" w:rsidRPr="004A0A4B">
              <w:rPr>
                <w:rFonts w:ascii="Times New Roman" w:hAnsi="Times New Roman" w:cs="Times New Roman"/>
              </w:rPr>
              <w:tab/>
              <w:t>414.07</w:t>
            </w:r>
            <w:r w:rsidR="00F71B6E" w:rsidRPr="004A0A4B">
              <w:rPr>
                <w:rFonts w:ascii="Times New Roman" w:hAnsi="Times New Roman" w:cs="Times New Roman"/>
              </w:rPr>
              <w:tab/>
              <w:t>414.1</w:t>
            </w:r>
            <w:r w:rsidR="00F71B6E" w:rsidRPr="004A0A4B">
              <w:rPr>
                <w:rFonts w:ascii="Times New Roman" w:hAnsi="Times New Roman" w:cs="Times New Roman"/>
              </w:rPr>
              <w:tab/>
              <w:t>414.11</w:t>
            </w:r>
            <w:r w:rsidR="00F71B6E" w:rsidRPr="004A0A4B">
              <w:rPr>
                <w:rFonts w:ascii="Times New Roman" w:hAnsi="Times New Roman" w:cs="Times New Roman"/>
              </w:rPr>
              <w:tab/>
              <w:t>414.12</w:t>
            </w:r>
            <w:r w:rsidR="00F71B6E" w:rsidRPr="004A0A4B">
              <w:rPr>
                <w:rFonts w:ascii="Times New Roman" w:hAnsi="Times New Roman" w:cs="Times New Roman"/>
              </w:rPr>
              <w:tab/>
              <w:t>414.19</w:t>
            </w:r>
            <w:r w:rsidR="00F71B6E" w:rsidRPr="004A0A4B">
              <w:rPr>
                <w:rFonts w:ascii="Times New Roman" w:hAnsi="Times New Roman" w:cs="Times New Roman"/>
              </w:rPr>
              <w:tab/>
              <w:t>414.2</w:t>
            </w:r>
            <w:r w:rsidR="00F71B6E" w:rsidRPr="004A0A4B">
              <w:rPr>
                <w:rFonts w:ascii="Times New Roman" w:hAnsi="Times New Roman" w:cs="Times New Roman"/>
              </w:rPr>
              <w:tab/>
              <w:t>414.3</w:t>
            </w:r>
            <w:r w:rsidR="00F71B6E" w:rsidRPr="004A0A4B">
              <w:rPr>
                <w:rFonts w:ascii="Times New Roman" w:hAnsi="Times New Roman" w:cs="Times New Roman"/>
              </w:rPr>
              <w:tab/>
              <w:t>414.4</w:t>
            </w:r>
            <w:r w:rsidR="00F71B6E" w:rsidRPr="004A0A4B">
              <w:rPr>
                <w:rFonts w:ascii="Times New Roman" w:hAnsi="Times New Roman" w:cs="Times New Roman"/>
              </w:rPr>
              <w:tab/>
              <w:t>414.8</w:t>
            </w:r>
            <w:r w:rsidR="00F71B6E" w:rsidRPr="004A0A4B">
              <w:rPr>
                <w:rFonts w:ascii="Times New Roman" w:hAnsi="Times New Roman" w:cs="Times New Roman"/>
              </w:rPr>
              <w:tab/>
              <w:t>414.9</w:t>
            </w:r>
            <w:r w:rsidR="00F71B6E" w:rsidRPr="004A0A4B">
              <w:rPr>
                <w:rFonts w:ascii="Times New Roman" w:hAnsi="Times New Roman" w:cs="Times New Roman"/>
              </w:rPr>
              <w:tab/>
              <w:t>410</w:t>
            </w:r>
            <w:r w:rsidR="00F71B6E" w:rsidRPr="004A0A4B">
              <w:rPr>
                <w:rFonts w:ascii="Times New Roman" w:hAnsi="Times New Roman" w:cs="Times New Roman"/>
              </w:rPr>
              <w:tab/>
              <w:t>412</w:t>
            </w:r>
          </w:p>
        </w:tc>
      </w:tr>
      <w:tr w:rsidR="00F71B6E" w:rsidRPr="004A0A4B" w14:paraId="47E57BB2" w14:textId="77777777" w:rsidTr="005259BA">
        <w:tc>
          <w:tcPr>
            <w:tcW w:w="5000" w:type="pct"/>
          </w:tcPr>
          <w:p w14:paraId="005B4151" w14:textId="75CE5AE7" w:rsidR="00F71B6E" w:rsidRPr="004A0A4B" w:rsidRDefault="00F71B6E" w:rsidP="00F71B6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hAnsi="Times New Roman" w:cs="Times New Roman"/>
                <w:color w:val="000000"/>
              </w:rPr>
              <w:t>Malignancy 140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140.1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140.3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140.4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140.5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140.6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140.8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140.9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141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141.1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141.2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141.3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141.4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141.5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141.6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141.8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141.9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142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142.1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142.2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142.8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142.9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143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143.1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143.8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143.9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144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144.1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144.8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144.9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145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145.1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145.2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145.3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145.4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145.5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145.6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145.8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145.9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146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146.1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146.2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146.3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146.4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146.5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146.6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146.7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146.8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146.9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147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147.1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147.2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147.3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147.8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147.9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148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148.1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148.2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148.3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148.8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148.9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149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149.1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149.8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149.9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150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150.1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150.2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150.3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150.4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150.5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150.8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150.9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151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151.1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151.2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151.3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151.4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151.5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151.6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151.8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151.9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152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152.1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152.2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152.3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152.8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152.9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153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153.1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153.2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153.3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153.4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153.5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153.6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153.7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153.8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153.9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154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154.1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154.2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154.3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154.8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155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155.1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155.2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156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156.1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156.2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156.8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156.9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157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157.1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157.2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157.3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157.4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157.8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157.9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158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158.8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158.9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159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159.1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159.8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159.9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160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160.1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160.2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160.3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160.4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160.5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160.8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160.9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161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161.1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161.2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161.3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161.8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161.9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162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162.2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162.3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162.4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162.5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162.8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162.9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163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163.1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163.8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163.9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164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164.1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164.2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164.3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164.8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164.9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165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165.8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165.9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170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170.1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170.2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170.3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170.4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170.5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170.6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170.7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170.8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170.9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171.2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171.3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171.4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171.5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171.6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171.7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171.8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171.9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172.1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172.2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172.3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172.4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172.5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172.6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172.7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172.8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172.9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and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173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173.01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173.02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173.09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173.1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173.11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173.12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173.19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173.2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173.21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173.22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173.29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173.3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173.31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173.32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173.39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173.4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173.41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173.42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173.49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173.5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173.51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173.52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173.59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173.6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173.61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173.62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173.69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173.7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173.71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173.72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173.79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173.8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173.81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173.82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173.89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173.9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173.91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173.92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173.99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174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174.1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174.2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174.3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174.4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174.5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174.6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174.8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174.9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175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175.9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176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176.1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176.2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176.3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176.4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176.5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176.8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176.9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179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180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180.1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180.8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180.9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181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182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182.1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182.8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183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183.2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183.3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183.4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183.5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183.8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183.9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184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184.1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184.2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184.3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184.4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184.8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184.9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185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186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186.9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187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187.1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187.2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187.3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187.4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187.5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187.6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187.7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187.8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187.9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188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188.1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188.2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188.3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188.4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188.5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188.6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188.7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188.8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188.9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189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189.1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189.2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189.3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189.4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189.8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189.9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190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190.1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190.2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190.3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190.4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190.5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190.6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190.7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190.8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190.9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191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191.1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191.2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191.3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191.4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191.5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191.6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191.7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191.8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191.9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192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192.1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192.2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192.3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192.8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192.9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193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194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194.1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194.3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194.4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194.5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194.6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194.8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194.9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195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195.1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195.2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195.3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195.4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195.5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195.8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200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200.01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200.02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200.03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200.04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200.05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200.06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200.07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200.08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200.1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200.11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200.12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200.13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200.14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200.15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200.16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200.17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200.18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200.2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200.21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200.22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200.23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200.24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200.25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200.26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200.27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200.28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200.3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200.31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200.32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200.33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200.34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200.35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200.36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200.37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200.38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200.4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200.41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200.42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200.43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200.44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200.45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200.46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200.47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200.48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200.5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200.51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200.52</w:t>
            </w:r>
            <w:r w:rsidRPr="004A0A4B">
              <w:rPr>
                <w:rFonts w:ascii="Times New Roman" w:hAnsi="Times New Roman" w:cs="Times New Roman"/>
                <w:color w:val="000000"/>
              </w:rPr>
              <w:lastRenderedPageBreak/>
              <w:tab/>
              <w:t>200.53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200.54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200.55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200.56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200.57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200.58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200.6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200.61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200.62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200.63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200.64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200.65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200.66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200.67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200.68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200.7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200.71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200.72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200.73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200.74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200.75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200.76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200.77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200.78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200.8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200.81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200.82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200.83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200.84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200.85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200.86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200.87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200.88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201.01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201.02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201.03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201.04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201.05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201.06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201.07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201.08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201.1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201.11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201.12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201.13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201.14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201.15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201.16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201.17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201.18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201.2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201.21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201.22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201.23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201.24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201.25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201.26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201.27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201.28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201.4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201.41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201.42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201.43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201.44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201.45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201.46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201.47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201.48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201.5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201.51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201.52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201.53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201.54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201.55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201.56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201.57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201.58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201.6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201.61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201.62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201.63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201.64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201.65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201.66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201.67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201.68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201.7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201.71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201.72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201.73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201.74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201.75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201.76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201.77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201.78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201.9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201.91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201.92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201.93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201.94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201.95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201.96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201.97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201.98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202.01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202.02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202.03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202.04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202.05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202.06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202.07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202.08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202.11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202.12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202.13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202.14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202.15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202.16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202.17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202.18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202.21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202.22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202.23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202.24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202.25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202.26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202.27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202.28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202.3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202.31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202.32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202.33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202.34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202.35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202.36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202.37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202.38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202.4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202.41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202.42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202.43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202.44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202.45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202.46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202.47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202.48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202.5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202.51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202.52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202.53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202.54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202.55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202.56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202.57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202.58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202.6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202.61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202.62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202.63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202.64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202.65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202.66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202.67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202.68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202.7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202.71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202.72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202.73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202.74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202.75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202.76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202.77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202.78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202.81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202.82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202.83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202.84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202.85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202.86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202.87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202.88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202.9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202.91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202.92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202.93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202.94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202.95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202.96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202.97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202.98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203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203.01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203.02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203.1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203.11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203.12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203.8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203.81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203.82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204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204.01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204.02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204.1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204.11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204.12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204.2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204.21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204.22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204.8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204.81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204.82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204.9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204.91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204.92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205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205.01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205.02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205.1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205.11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205.12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205.2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205.21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205.22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205.3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205.31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205.32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205.8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205.81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205.82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205.9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205.91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205.92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206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206.01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206.02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206.1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206.11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206.12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206.2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206.21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206.22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206.8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206.81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206.82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206.9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206.91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206.92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207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207.01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207.02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207.1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207.11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207.12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207.2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207.21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207.22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207.8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207.81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207.82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208.01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208.02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208.1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208.11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208.12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208.2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208.21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208.22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208.8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208.81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208.82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208.9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208.91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208.92</w:t>
            </w:r>
          </w:p>
        </w:tc>
      </w:tr>
      <w:tr w:rsidR="00F71B6E" w:rsidRPr="004A0A4B" w14:paraId="34C2735F" w14:textId="77777777" w:rsidTr="005259BA">
        <w:tc>
          <w:tcPr>
            <w:tcW w:w="5000" w:type="pct"/>
          </w:tcPr>
          <w:p w14:paraId="78822B42" w14:textId="20413D5A" w:rsidR="00F71B6E" w:rsidRPr="004A0A4B" w:rsidRDefault="00F71B6E" w:rsidP="00F71B6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hAnsi="Times New Roman" w:cs="Times New Roman"/>
                <w:color w:val="000000"/>
              </w:rPr>
              <w:lastRenderedPageBreak/>
              <w:t>Metastatic solid tumor 196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196.1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196.2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196.3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196.5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196.6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196.8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196.9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197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197.1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197.2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197.3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197.4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197.5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197.6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197.7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197.8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198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198.1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198.2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198.3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198.4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198.5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198.6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198.7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198.8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198.81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198.82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198.89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199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199.1</w:t>
            </w:r>
          </w:p>
        </w:tc>
      </w:tr>
      <w:tr w:rsidR="00F71B6E" w:rsidRPr="004A0A4B" w14:paraId="09F8F9AC" w14:textId="77777777" w:rsidTr="005259BA">
        <w:tc>
          <w:tcPr>
            <w:tcW w:w="5000" w:type="pct"/>
          </w:tcPr>
          <w:p w14:paraId="7E011113" w14:textId="77777777" w:rsidR="00F71B6E" w:rsidRPr="004A0A4B" w:rsidRDefault="00F71B6E" w:rsidP="00F71B6E">
            <w:pPr>
              <w:rPr>
                <w:rFonts w:ascii="Times New Roman" w:hAnsi="Times New Roman" w:cs="Times New Roman"/>
                <w:color w:val="000000"/>
              </w:rPr>
            </w:pPr>
            <w:r w:rsidRPr="004A0A4B">
              <w:rPr>
                <w:rFonts w:ascii="Times New Roman" w:hAnsi="Times New Roman" w:cs="Times New Roman"/>
                <w:color w:val="000000"/>
              </w:rPr>
              <w:t>Obesity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278.01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278</w:t>
            </w:r>
            <w:r w:rsidRPr="004A0A4B">
              <w:rPr>
                <w:rFonts w:ascii="Times New Roman" w:hAnsi="Times New Roman" w:cs="Times New Roman"/>
                <w:color w:val="000000"/>
              </w:rPr>
              <w:tab/>
              <w:t>278</w:t>
            </w:r>
          </w:p>
        </w:tc>
      </w:tr>
    </w:tbl>
    <w:p w14:paraId="2F8EE106" w14:textId="4B4CEAB0" w:rsidR="007B7F8C" w:rsidRPr="004A0A4B" w:rsidRDefault="007B7F8C" w:rsidP="007B7F8C">
      <w:pPr>
        <w:rPr>
          <w:rFonts w:ascii="Times New Roman" w:hAnsi="Times New Roman" w:cs="Times New Roman"/>
        </w:rPr>
      </w:pPr>
    </w:p>
    <w:p w14:paraId="60D43AA7" w14:textId="48DAF4E8" w:rsidR="00F10EFA" w:rsidRPr="004A0A4B" w:rsidRDefault="00F10EFA" w:rsidP="007B7F8C">
      <w:pPr>
        <w:rPr>
          <w:rFonts w:ascii="Times New Roman" w:hAnsi="Times New Roman" w:cs="Times New Roman"/>
        </w:rPr>
      </w:pPr>
    </w:p>
    <w:p w14:paraId="12F232C3" w14:textId="70922B71" w:rsidR="00F10EFA" w:rsidRPr="004A0A4B" w:rsidRDefault="00F10EFA" w:rsidP="007B7F8C">
      <w:pPr>
        <w:rPr>
          <w:rFonts w:ascii="Times New Roman" w:hAnsi="Times New Roman" w:cs="Times New Roman"/>
        </w:rPr>
      </w:pPr>
    </w:p>
    <w:p w14:paraId="32998EA1" w14:textId="480184A3" w:rsidR="00F10EFA" w:rsidRPr="004A0A4B" w:rsidRDefault="00F10EFA" w:rsidP="007B7F8C">
      <w:pPr>
        <w:rPr>
          <w:rFonts w:ascii="Times New Roman" w:hAnsi="Times New Roman" w:cs="Times New Roman"/>
        </w:rPr>
      </w:pPr>
    </w:p>
    <w:p w14:paraId="7D4A4C5C" w14:textId="26605BE3" w:rsidR="00F10EFA" w:rsidRPr="004A0A4B" w:rsidRDefault="00F10EFA" w:rsidP="007B7F8C">
      <w:pPr>
        <w:rPr>
          <w:rFonts w:ascii="Times New Roman" w:hAnsi="Times New Roman" w:cs="Times New Roman"/>
        </w:rPr>
      </w:pPr>
    </w:p>
    <w:p w14:paraId="59B1CDAF" w14:textId="152C9196" w:rsidR="00F10EFA" w:rsidRPr="004A0A4B" w:rsidRDefault="00F10EFA" w:rsidP="007B7F8C">
      <w:pPr>
        <w:rPr>
          <w:rFonts w:ascii="Times New Roman" w:hAnsi="Times New Roman" w:cs="Times New Roman"/>
        </w:rPr>
      </w:pPr>
    </w:p>
    <w:p w14:paraId="69D9E741" w14:textId="6789988E" w:rsidR="00F10EFA" w:rsidRPr="004A0A4B" w:rsidRDefault="00F10EFA" w:rsidP="007B7F8C">
      <w:pPr>
        <w:rPr>
          <w:rFonts w:ascii="Times New Roman" w:hAnsi="Times New Roman" w:cs="Times New Roman"/>
        </w:rPr>
      </w:pPr>
    </w:p>
    <w:p w14:paraId="24AE67AA" w14:textId="51CBA3B2" w:rsidR="00F10EFA" w:rsidRPr="004A0A4B" w:rsidRDefault="00F10EFA" w:rsidP="007B7F8C">
      <w:pPr>
        <w:rPr>
          <w:rFonts w:ascii="Times New Roman" w:hAnsi="Times New Roman" w:cs="Times New Roman"/>
        </w:rPr>
      </w:pPr>
    </w:p>
    <w:p w14:paraId="0C53D3AF" w14:textId="06ECA942" w:rsidR="00F10EFA" w:rsidRPr="004A0A4B" w:rsidRDefault="00F10EFA" w:rsidP="007B7F8C">
      <w:pPr>
        <w:rPr>
          <w:rFonts w:ascii="Times New Roman" w:hAnsi="Times New Roman" w:cs="Times New Roman"/>
        </w:rPr>
      </w:pPr>
    </w:p>
    <w:p w14:paraId="402603CC" w14:textId="0D6C7324" w:rsidR="00F10EFA" w:rsidRPr="004A0A4B" w:rsidRDefault="00F10EFA" w:rsidP="007B7F8C">
      <w:pPr>
        <w:rPr>
          <w:rFonts w:ascii="Times New Roman" w:hAnsi="Times New Roman" w:cs="Times New Roman"/>
        </w:rPr>
      </w:pPr>
    </w:p>
    <w:p w14:paraId="1489F13D" w14:textId="0AF87DBE" w:rsidR="00F10EFA" w:rsidRPr="004A0A4B" w:rsidRDefault="00F10EFA" w:rsidP="007B7F8C">
      <w:pPr>
        <w:rPr>
          <w:rFonts w:ascii="Times New Roman" w:hAnsi="Times New Roman" w:cs="Times New Roman"/>
        </w:rPr>
      </w:pPr>
    </w:p>
    <w:p w14:paraId="79FC878F" w14:textId="67E97939" w:rsidR="00F10EFA" w:rsidRPr="004A0A4B" w:rsidRDefault="00F10EFA" w:rsidP="007B7F8C">
      <w:pPr>
        <w:rPr>
          <w:rFonts w:ascii="Times New Roman" w:hAnsi="Times New Roman" w:cs="Times New Roman"/>
        </w:rPr>
      </w:pPr>
    </w:p>
    <w:p w14:paraId="02DC7EB7" w14:textId="5FF5E162" w:rsidR="00F10EFA" w:rsidRPr="004A0A4B" w:rsidRDefault="00F10EFA" w:rsidP="007B7F8C">
      <w:pPr>
        <w:rPr>
          <w:rFonts w:ascii="Times New Roman" w:hAnsi="Times New Roman" w:cs="Times New Roman"/>
        </w:rPr>
      </w:pPr>
    </w:p>
    <w:p w14:paraId="76D46190" w14:textId="77777777" w:rsidR="00F10EFA" w:rsidRPr="004A0A4B" w:rsidRDefault="00F10EFA" w:rsidP="007B7F8C">
      <w:pPr>
        <w:rPr>
          <w:rFonts w:ascii="Times New Roman" w:hAnsi="Times New Roman" w:cs="Times New Roman"/>
        </w:rPr>
      </w:pPr>
    </w:p>
    <w:p w14:paraId="3946B0AE" w14:textId="47D781F9" w:rsidR="004C4FD7" w:rsidRPr="004A0A4B" w:rsidRDefault="004C4FD7" w:rsidP="004C4FD7">
      <w:pPr>
        <w:spacing w:line="276" w:lineRule="auto"/>
        <w:rPr>
          <w:rFonts w:ascii="Times New Roman" w:hAnsi="Times New Roman" w:cs="Times New Roman"/>
          <w:b/>
          <w:bCs/>
        </w:rPr>
      </w:pPr>
      <w:r w:rsidRPr="004A0A4B">
        <w:rPr>
          <w:rFonts w:ascii="Times New Roman" w:hAnsi="Times New Roman" w:cs="Times New Roman"/>
          <w:b/>
          <w:bCs/>
        </w:rPr>
        <w:lastRenderedPageBreak/>
        <w:t xml:space="preserve">Supplementary Table 2. </w:t>
      </w:r>
      <w:r w:rsidR="00FB2A12" w:rsidRPr="004A0A4B">
        <w:rPr>
          <w:rFonts w:ascii="Times New Roman" w:hAnsi="Times New Roman" w:cs="Times New Roman"/>
          <w:b/>
          <w:bCs/>
        </w:rPr>
        <w:t>Definitions for measures of variability.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404"/>
        <w:gridCol w:w="7326"/>
      </w:tblGrid>
      <w:tr w:rsidR="004C4FD7" w:rsidRPr="004A0A4B" w14:paraId="70E8121A" w14:textId="77777777" w:rsidTr="004C4FD7">
        <w:tc>
          <w:tcPr>
            <w:tcW w:w="1540" w:type="pct"/>
          </w:tcPr>
          <w:p w14:paraId="65604435" w14:textId="036517FC" w:rsidR="004C4FD7" w:rsidRPr="004A0A4B" w:rsidRDefault="00FB2A12" w:rsidP="005B78BF">
            <w:pPr>
              <w:rPr>
                <w:rFonts w:ascii="Times New Roman" w:hAnsi="Times New Roman" w:cs="Times New Roman"/>
                <w:b/>
                <w:bCs/>
              </w:rPr>
            </w:pPr>
            <w:r w:rsidRPr="004A0A4B">
              <w:rPr>
                <w:rFonts w:ascii="Times New Roman" w:hAnsi="Times New Roman" w:cs="Times New Roman"/>
                <w:b/>
                <w:bCs/>
              </w:rPr>
              <w:t>Measures of v</w:t>
            </w:r>
            <w:r w:rsidR="004C4FD7" w:rsidRPr="004A0A4B">
              <w:rPr>
                <w:rFonts w:ascii="Times New Roman" w:hAnsi="Times New Roman" w:cs="Times New Roman"/>
                <w:b/>
                <w:bCs/>
              </w:rPr>
              <w:t xml:space="preserve">ariability </w:t>
            </w:r>
          </w:p>
        </w:tc>
        <w:tc>
          <w:tcPr>
            <w:tcW w:w="3460" w:type="pct"/>
          </w:tcPr>
          <w:p w14:paraId="39258EE7" w14:textId="77777777" w:rsidR="004C4FD7" w:rsidRPr="004A0A4B" w:rsidRDefault="004C4FD7" w:rsidP="005B78BF">
            <w:pPr>
              <w:rPr>
                <w:rFonts w:ascii="Times New Roman" w:hAnsi="Times New Roman" w:cs="Times New Roman"/>
                <w:b/>
                <w:bCs/>
              </w:rPr>
            </w:pPr>
            <w:r w:rsidRPr="004A0A4B">
              <w:rPr>
                <w:rFonts w:ascii="Times New Roman" w:hAnsi="Times New Roman" w:cs="Times New Roman"/>
                <w:b/>
                <w:bCs/>
              </w:rPr>
              <w:t>Definition</w:t>
            </w:r>
          </w:p>
        </w:tc>
      </w:tr>
      <w:tr w:rsidR="004C4FD7" w:rsidRPr="004A0A4B" w14:paraId="07152BB6" w14:textId="77777777" w:rsidTr="004C4FD7">
        <w:tc>
          <w:tcPr>
            <w:tcW w:w="1540" w:type="pct"/>
          </w:tcPr>
          <w:p w14:paraId="5E278926" w14:textId="77777777" w:rsidR="004C4FD7" w:rsidRPr="004A0A4B" w:rsidRDefault="004C4FD7" w:rsidP="005B78BF">
            <w:pPr>
              <w:rPr>
                <w:rFonts w:ascii="Times New Roman" w:hAnsi="Times New Roman" w:cs="Times New Roman"/>
              </w:rPr>
            </w:pPr>
            <w:r w:rsidRPr="004A0A4B">
              <w:rPr>
                <w:rFonts w:ascii="Times New Roman" w:hAnsi="Times New Roman" w:cs="Times New Roman"/>
              </w:rPr>
              <w:t>Standard deviation</w:t>
            </w:r>
          </w:p>
        </w:tc>
        <w:tc>
          <w:tcPr>
            <w:tcW w:w="3460" w:type="pct"/>
          </w:tcPr>
          <w:p w14:paraId="2DC559DC" w14:textId="77777777" w:rsidR="004C4FD7" w:rsidRPr="004A0A4B" w:rsidRDefault="004C4FD7" w:rsidP="005B78BF">
            <w:pPr>
              <w:rPr>
                <w:rFonts w:ascii="Times New Roman" w:hAnsi="Times New Roman" w:cs="Times New Roman"/>
              </w:rPr>
            </w:pPr>
          </w:p>
        </w:tc>
      </w:tr>
      <w:tr w:rsidR="004C4FD7" w:rsidRPr="004A0A4B" w14:paraId="2288EF41" w14:textId="77777777" w:rsidTr="004C4FD7">
        <w:tc>
          <w:tcPr>
            <w:tcW w:w="1540" w:type="pct"/>
          </w:tcPr>
          <w:p w14:paraId="2BB23FC4" w14:textId="77777777" w:rsidR="004C4FD7" w:rsidRPr="004A0A4B" w:rsidRDefault="004C4FD7" w:rsidP="005B78BF">
            <w:pPr>
              <w:rPr>
                <w:rFonts w:ascii="Times New Roman" w:hAnsi="Times New Roman" w:cs="Times New Roman"/>
              </w:rPr>
            </w:pPr>
            <w:r w:rsidRPr="004A0A4B">
              <w:rPr>
                <w:rFonts w:ascii="Times New Roman" w:hAnsi="Times New Roman" w:cs="Times New Roman"/>
              </w:rPr>
              <w:t>Absolute successive variability score</w:t>
            </w:r>
          </w:p>
        </w:tc>
        <w:tc>
          <w:tcPr>
            <w:tcW w:w="3460" w:type="pct"/>
          </w:tcPr>
          <w:p w14:paraId="704502CA" w14:textId="77777777" w:rsidR="004C4FD7" w:rsidRPr="004A0A4B" w:rsidRDefault="00E7500F" w:rsidP="005B78BF">
            <w:pPr>
              <w:rPr>
                <w:rFonts w:ascii="Times New Roman" w:hAnsi="Times New Roman" w:cs="Times New Roman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</w:rPr>
                      <m:t>100*number of measurements&gt;0.5</m:t>
                    </m:r>
                  </m:num>
                  <m:den>
                    <m:r>
                      <w:rPr>
                        <w:rFonts w:ascii="Cambria Math" w:hAnsi="Cambria Math" w:cs="Times New Roman"/>
                      </w:rPr>
                      <m:t>number of measurements</m:t>
                    </m:r>
                  </m:den>
                </m:f>
              </m:oMath>
            </m:oMathPara>
          </w:p>
        </w:tc>
      </w:tr>
      <w:tr w:rsidR="004C4FD7" w:rsidRPr="004A0A4B" w14:paraId="1D173BEC" w14:textId="77777777" w:rsidTr="004C4FD7">
        <w:tc>
          <w:tcPr>
            <w:tcW w:w="1540" w:type="pct"/>
          </w:tcPr>
          <w:p w14:paraId="4F0DAB5A" w14:textId="77777777" w:rsidR="004C4FD7" w:rsidRPr="004A0A4B" w:rsidRDefault="004C4FD7" w:rsidP="005B78BF">
            <w:pPr>
              <w:rPr>
                <w:rFonts w:ascii="Times New Roman" w:hAnsi="Times New Roman" w:cs="Times New Roman"/>
              </w:rPr>
            </w:pPr>
            <w:r w:rsidRPr="004A0A4B">
              <w:rPr>
                <w:rFonts w:ascii="Times New Roman" w:hAnsi="Times New Roman" w:cs="Times New Roman"/>
              </w:rPr>
              <w:t>Percentage successive variability score</w:t>
            </w:r>
          </w:p>
        </w:tc>
        <w:tc>
          <w:tcPr>
            <w:tcW w:w="3460" w:type="pct"/>
          </w:tcPr>
          <w:p w14:paraId="5A738737" w14:textId="77777777" w:rsidR="004C4FD7" w:rsidRPr="004A0A4B" w:rsidRDefault="00E7500F" w:rsidP="005B78BF">
            <w:pPr>
              <w:rPr>
                <w:rFonts w:ascii="Times New Roman" w:eastAsia="DengXian" w:hAnsi="Times New Roman" w:cs="Times New Roman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</w:rPr>
                      <m:t>100*number of measurements&gt;10% of previous measurement</m:t>
                    </m:r>
                  </m:num>
                  <m:den>
                    <m:r>
                      <w:rPr>
                        <w:rFonts w:ascii="Cambria Math" w:hAnsi="Cambria Math" w:cs="Times New Roman"/>
                      </w:rPr>
                      <m:t>number of measurements</m:t>
                    </m:r>
                  </m:den>
                </m:f>
              </m:oMath>
            </m:oMathPara>
          </w:p>
        </w:tc>
      </w:tr>
      <w:tr w:rsidR="004C4FD7" w:rsidRPr="004A0A4B" w14:paraId="4EF40EC2" w14:textId="77777777" w:rsidTr="004C4FD7">
        <w:tc>
          <w:tcPr>
            <w:tcW w:w="1540" w:type="pct"/>
          </w:tcPr>
          <w:p w14:paraId="24867F21" w14:textId="77777777" w:rsidR="004C4FD7" w:rsidRPr="004A0A4B" w:rsidRDefault="004C4FD7" w:rsidP="005B78BF">
            <w:pPr>
              <w:rPr>
                <w:rFonts w:ascii="Times New Roman" w:hAnsi="Times New Roman" w:cs="Times New Roman"/>
              </w:rPr>
            </w:pPr>
            <w:r w:rsidRPr="004A0A4B">
              <w:rPr>
                <w:rFonts w:ascii="Times New Roman" w:hAnsi="Times New Roman" w:cs="Times New Roman"/>
              </w:rPr>
              <w:t>Normalized Score</w:t>
            </w:r>
          </w:p>
        </w:tc>
        <w:tc>
          <w:tcPr>
            <w:tcW w:w="3460" w:type="pct"/>
          </w:tcPr>
          <w:p w14:paraId="56C7EDA1" w14:textId="77777777" w:rsidR="004C4FD7" w:rsidRPr="004A0A4B" w:rsidRDefault="004C4FD7" w:rsidP="005B78BF">
            <w:pPr>
              <w:rPr>
                <w:rFonts w:ascii="Times New Roman" w:eastAsia="DengXian" w:hAnsi="Times New Roman" w:cs="Times New Roman"/>
              </w:rPr>
            </w:pPr>
          </w:p>
        </w:tc>
      </w:tr>
      <w:tr w:rsidR="004C4FD7" w:rsidRPr="004A0A4B" w14:paraId="298B90C5" w14:textId="77777777" w:rsidTr="004C4FD7">
        <w:tc>
          <w:tcPr>
            <w:tcW w:w="1540" w:type="pct"/>
          </w:tcPr>
          <w:p w14:paraId="4EA1827F" w14:textId="77777777" w:rsidR="004C4FD7" w:rsidRPr="004A0A4B" w:rsidRDefault="004C4FD7" w:rsidP="005B78BF">
            <w:pPr>
              <w:rPr>
                <w:rFonts w:ascii="Times New Roman" w:hAnsi="Times New Roman" w:cs="Times New Roman"/>
              </w:rPr>
            </w:pPr>
            <w:r w:rsidRPr="004A0A4B">
              <w:rPr>
                <w:rFonts w:ascii="Times New Roman" w:hAnsi="Times New Roman" w:cs="Times New Roman"/>
              </w:rPr>
              <w:t>Normalized absolute successive variability score</w:t>
            </w:r>
          </w:p>
        </w:tc>
        <w:tc>
          <w:tcPr>
            <w:tcW w:w="3460" w:type="pct"/>
          </w:tcPr>
          <w:p w14:paraId="25181FE0" w14:textId="77777777" w:rsidR="004C4FD7" w:rsidRPr="004A0A4B" w:rsidRDefault="00E7500F" w:rsidP="005B78BF">
            <w:pPr>
              <w:rPr>
                <w:rFonts w:ascii="Times New Roman" w:eastAsia="DengXian" w:hAnsi="Times New Roman" w:cs="Times New Roman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</w:rPr>
                      <m:t>100*number of measurements&gt;0.5</m:t>
                    </m:r>
                  </m:num>
                  <m:den>
                    <m:r>
                      <w:rPr>
                        <w:rFonts w:ascii="Cambria Math" w:hAnsi="Cambria Math" w:cs="Times New Roman"/>
                      </w:rPr>
                      <m:t>number of measurements*individual mean</m:t>
                    </m:r>
                  </m:den>
                </m:f>
              </m:oMath>
            </m:oMathPara>
          </w:p>
        </w:tc>
      </w:tr>
      <w:tr w:rsidR="004C4FD7" w:rsidRPr="004A0A4B" w14:paraId="1BEB0A96" w14:textId="77777777" w:rsidTr="004C4FD7">
        <w:tc>
          <w:tcPr>
            <w:tcW w:w="1540" w:type="pct"/>
          </w:tcPr>
          <w:p w14:paraId="580F6207" w14:textId="77777777" w:rsidR="004C4FD7" w:rsidRPr="004A0A4B" w:rsidRDefault="004C4FD7" w:rsidP="005B78BF">
            <w:pPr>
              <w:rPr>
                <w:rFonts w:ascii="Times New Roman" w:hAnsi="Times New Roman" w:cs="Times New Roman"/>
              </w:rPr>
            </w:pPr>
            <w:r w:rsidRPr="004A0A4B">
              <w:rPr>
                <w:rFonts w:ascii="Times New Roman" w:hAnsi="Times New Roman" w:cs="Times New Roman"/>
              </w:rPr>
              <w:t>Normalized percentage successive variability score</w:t>
            </w:r>
          </w:p>
        </w:tc>
        <w:tc>
          <w:tcPr>
            <w:tcW w:w="3460" w:type="pct"/>
          </w:tcPr>
          <w:p w14:paraId="61307AFC" w14:textId="77777777" w:rsidR="004C4FD7" w:rsidRPr="004A0A4B" w:rsidRDefault="00E7500F" w:rsidP="005B78BF">
            <w:pPr>
              <w:rPr>
                <w:rFonts w:ascii="Times New Roman" w:eastAsia="DengXian" w:hAnsi="Times New Roman" w:cs="Times New Roman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</w:rPr>
                      <m:t>100*number of measurements&gt;10% of previous measurement</m:t>
                    </m:r>
                  </m:num>
                  <m:den>
                    <m:r>
                      <w:rPr>
                        <w:rFonts w:ascii="Cambria Math" w:hAnsi="Cambria Math" w:cs="Times New Roman"/>
                      </w:rPr>
                      <m:t>number of measurements*individual mean</m:t>
                    </m:r>
                  </m:den>
                </m:f>
              </m:oMath>
            </m:oMathPara>
          </w:p>
        </w:tc>
      </w:tr>
      <w:tr w:rsidR="004C4FD7" w:rsidRPr="004A0A4B" w14:paraId="3D63F678" w14:textId="77777777" w:rsidTr="004C4FD7">
        <w:tc>
          <w:tcPr>
            <w:tcW w:w="1540" w:type="pct"/>
          </w:tcPr>
          <w:p w14:paraId="1BBBBEEB" w14:textId="77777777" w:rsidR="004C4FD7" w:rsidRPr="004A0A4B" w:rsidRDefault="004C4FD7" w:rsidP="005B78BF">
            <w:pPr>
              <w:rPr>
                <w:rFonts w:ascii="Times New Roman" w:hAnsi="Times New Roman" w:cs="Times New Roman"/>
              </w:rPr>
            </w:pPr>
            <w:r w:rsidRPr="004A0A4B">
              <w:rPr>
                <w:rFonts w:ascii="Times New Roman" w:hAnsi="Times New Roman" w:cs="Times New Roman"/>
              </w:rPr>
              <w:t>Coefficient of Variation</w:t>
            </w:r>
          </w:p>
        </w:tc>
        <w:tc>
          <w:tcPr>
            <w:tcW w:w="3460" w:type="pct"/>
          </w:tcPr>
          <w:p w14:paraId="0C97FA24" w14:textId="77777777" w:rsidR="004C4FD7" w:rsidRPr="004A0A4B" w:rsidRDefault="00E7500F" w:rsidP="005B78BF">
            <w:pPr>
              <w:rPr>
                <w:rFonts w:ascii="Times New Roman" w:eastAsia="DengXian" w:hAnsi="Times New Roman" w:cs="Times New Roman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</w:rPr>
                      <m:t>SD</m:t>
                    </m:r>
                  </m:num>
                  <m:den>
                    <m:r>
                      <w:rPr>
                        <w:rFonts w:ascii="Cambria Math" w:hAnsi="Cambria Math" w:cs="Times New Roman"/>
                      </w:rPr>
                      <m:t>individual mean</m:t>
                    </m:r>
                  </m:den>
                </m:f>
              </m:oMath>
            </m:oMathPara>
          </w:p>
        </w:tc>
      </w:tr>
      <w:tr w:rsidR="004C4FD7" w:rsidRPr="004A0A4B" w14:paraId="78EBB24B" w14:textId="77777777" w:rsidTr="004C4FD7">
        <w:tc>
          <w:tcPr>
            <w:tcW w:w="1540" w:type="pct"/>
          </w:tcPr>
          <w:p w14:paraId="112050FC" w14:textId="77777777" w:rsidR="004C4FD7" w:rsidRPr="004A0A4B" w:rsidRDefault="004C4FD7" w:rsidP="005B78BF">
            <w:pPr>
              <w:rPr>
                <w:rFonts w:ascii="Times New Roman" w:hAnsi="Times New Roman" w:cs="Times New Roman"/>
              </w:rPr>
            </w:pPr>
            <w:r w:rsidRPr="004A0A4B">
              <w:rPr>
                <w:rFonts w:ascii="Times New Roman" w:hAnsi="Times New Roman" w:cs="Times New Roman"/>
              </w:rPr>
              <w:t>SD/Initial</w:t>
            </w:r>
          </w:p>
        </w:tc>
        <w:tc>
          <w:tcPr>
            <w:tcW w:w="3460" w:type="pct"/>
          </w:tcPr>
          <w:p w14:paraId="1FCF909E" w14:textId="77777777" w:rsidR="004C4FD7" w:rsidRPr="004A0A4B" w:rsidRDefault="00E7500F" w:rsidP="005B78BF">
            <w:pPr>
              <w:rPr>
                <w:rFonts w:ascii="Times New Roman" w:eastAsia="DengXian" w:hAnsi="Times New Roman" w:cs="Times New Roman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</w:rPr>
                      <m:t>SD</m:t>
                    </m:r>
                  </m:num>
                  <m:den>
                    <m:r>
                      <w:rPr>
                        <w:rFonts w:ascii="Cambria Math" w:hAnsi="Cambria Math" w:cs="Times New Roman"/>
                      </w:rPr>
                      <m:t>individual initial value</m:t>
                    </m:r>
                  </m:den>
                </m:f>
              </m:oMath>
            </m:oMathPara>
          </w:p>
        </w:tc>
      </w:tr>
      <w:tr w:rsidR="004C4FD7" w:rsidRPr="004A0A4B" w14:paraId="25203B7A" w14:textId="77777777" w:rsidTr="004C4FD7">
        <w:tc>
          <w:tcPr>
            <w:tcW w:w="1540" w:type="pct"/>
          </w:tcPr>
          <w:p w14:paraId="4ED1A8BF" w14:textId="77777777" w:rsidR="004C4FD7" w:rsidRPr="004A0A4B" w:rsidRDefault="004C4FD7" w:rsidP="005B78BF">
            <w:pPr>
              <w:rPr>
                <w:rFonts w:ascii="Times New Roman" w:hAnsi="Times New Roman" w:cs="Times New Roman"/>
              </w:rPr>
            </w:pPr>
            <w:r w:rsidRPr="004A0A4B">
              <w:rPr>
                <w:rFonts w:ascii="Times New Roman" w:hAnsi="Times New Roman" w:cs="Times New Roman"/>
              </w:rPr>
              <w:t>Variability Independent of Mean</w:t>
            </w:r>
          </w:p>
        </w:tc>
        <w:tc>
          <w:tcPr>
            <w:tcW w:w="3460" w:type="pct"/>
          </w:tcPr>
          <w:p w14:paraId="5C4383B2" w14:textId="77777777" w:rsidR="004C4FD7" w:rsidRPr="004A0A4B" w:rsidRDefault="00E7500F" w:rsidP="005B78BF">
            <w:pPr>
              <w:rPr>
                <w:rFonts w:ascii="Times New Roman" w:eastAsia="DengXian" w:hAnsi="Times New Roman" w:cs="Times New Roman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</w:rPr>
                      <m:t>SD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</w:rPr>
                          <m:t>individual mean</m:t>
                        </m:r>
                      </m:e>
                      <m:sup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</w:rPr>
                              <m:t>ln⁡</m:t>
                            </m:r>
                            <m:r>
                              <w:rPr>
                                <w:rFonts w:ascii="Cambria Math" w:hAnsi="Cambria Math" w:cs="Times New Roman"/>
                              </w:rPr>
                              <m:t>(population SD)</m:t>
                            </m:r>
                          </m:num>
                          <m:den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</w:rPr>
                              <m:t>ln⁡</m:t>
                            </m:r>
                            <m:r>
                              <w:rPr>
                                <w:rFonts w:ascii="Cambria Math" w:hAnsi="Cambria Math" w:cs="Times New Roman"/>
                              </w:rPr>
                              <m:t>(population mean)</m:t>
                            </m:r>
                          </m:den>
                        </m:f>
                      </m:sup>
                    </m:sSup>
                  </m:den>
                </m:f>
              </m:oMath>
            </m:oMathPara>
          </w:p>
        </w:tc>
      </w:tr>
    </w:tbl>
    <w:p w14:paraId="36024238" w14:textId="77777777" w:rsidR="004C4FD7" w:rsidRPr="004A0A4B" w:rsidRDefault="004C4FD7" w:rsidP="004C4FD7">
      <w:pPr>
        <w:spacing w:line="276" w:lineRule="auto"/>
        <w:rPr>
          <w:rFonts w:ascii="Times New Roman" w:hAnsi="Times New Roman" w:cs="Times New Roman"/>
          <w:b/>
          <w:bCs/>
        </w:rPr>
      </w:pPr>
    </w:p>
    <w:p w14:paraId="05F7D0B2" w14:textId="73825E3B" w:rsidR="007B7F8C" w:rsidRPr="004A0A4B" w:rsidRDefault="007B7F8C" w:rsidP="007B7F8C">
      <w:pPr>
        <w:rPr>
          <w:rFonts w:ascii="Times New Roman" w:hAnsi="Times New Roman" w:cs="Times New Roman"/>
        </w:rPr>
      </w:pPr>
    </w:p>
    <w:p w14:paraId="0F57AA98" w14:textId="77777777" w:rsidR="00D63DC6" w:rsidRPr="004A0A4B" w:rsidRDefault="00D63DC6" w:rsidP="007B7F8C">
      <w:pPr>
        <w:rPr>
          <w:rFonts w:ascii="Times New Roman" w:hAnsi="Times New Roman" w:cs="Times New Roman"/>
        </w:rPr>
        <w:sectPr w:rsidR="00D63DC6" w:rsidRPr="004A0A4B" w:rsidSect="004C4FD7">
          <w:pgSz w:w="11900" w:h="16840"/>
          <w:pgMar w:top="1440" w:right="1080" w:bottom="1440" w:left="1080" w:header="851" w:footer="992" w:gutter="0"/>
          <w:cols w:space="425"/>
          <w:docGrid w:type="lines" w:linePitch="312"/>
        </w:sectPr>
      </w:pPr>
    </w:p>
    <w:p w14:paraId="426F6949" w14:textId="77777777" w:rsidR="005B2D6E" w:rsidRPr="004A0A4B" w:rsidRDefault="005B2D6E" w:rsidP="005B2D6E">
      <w:pPr>
        <w:contextualSpacing/>
        <w:rPr>
          <w:rFonts w:ascii="Times New Roman" w:hAnsi="Times New Roman" w:cs="Times New Roman"/>
          <w:b/>
          <w:bCs/>
        </w:rPr>
      </w:pPr>
      <w:r w:rsidRPr="004A0A4B">
        <w:rPr>
          <w:rFonts w:ascii="Times New Roman" w:hAnsi="Times New Roman" w:cs="Times New Roman"/>
          <w:b/>
          <w:bCs/>
        </w:rPr>
        <w:lastRenderedPageBreak/>
        <w:t>Supplementary Table 3. Baseline and clinical characteristics of type-2 diabetes patients stratified by AF outcome before and after 1:2 propensity score matching.</w:t>
      </w:r>
    </w:p>
    <w:p w14:paraId="4726F846" w14:textId="77777777" w:rsidR="005B2D6E" w:rsidRPr="004A0A4B" w:rsidRDefault="005B2D6E" w:rsidP="005B2D6E">
      <w:pPr>
        <w:contextualSpacing/>
        <w:rPr>
          <w:rFonts w:ascii="Times New Roman" w:hAnsi="Times New Roman" w:cs="Times New Roman"/>
        </w:rPr>
      </w:pPr>
      <w:r w:rsidRPr="004A0A4B">
        <w:rPr>
          <w:rFonts w:ascii="Times New Roman" w:hAnsi="Times New Roman" w:cs="Times New Roman"/>
        </w:rPr>
        <w:t>* for SMD</w:t>
      </w:r>
      <m:oMath>
        <m:r>
          <w:rPr>
            <w:rFonts w:ascii="Cambria Math" w:hAnsi="Cambria Math" w:cs="Times New Roman"/>
          </w:rPr>
          <m:t>≥</m:t>
        </m:r>
      </m:oMath>
      <w:r w:rsidRPr="004A0A4B">
        <w:rPr>
          <w:rFonts w:ascii="Times New Roman" w:hAnsi="Times New Roman" w:cs="Times New Roman"/>
        </w:rPr>
        <w:t>0.2</w:t>
      </w:r>
    </w:p>
    <w:tbl>
      <w:tblPr>
        <w:tblW w:w="15400" w:type="dxa"/>
        <w:tblLook w:val="04A0" w:firstRow="1" w:lastRow="0" w:firstColumn="1" w:lastColumn="0" w:noHBand="0" w:noVBand="1"/>
      </w:tblPr>
      <w:tblGrid>
        <w:gridCol w:w="2417"/>
        <w:gridCol w:w="2744"/>
        <w:gridCol w:w="2984"/>
        <w:gridCol w:w="772"/>
        <w:gridCol w:w="2624"/>
        <w:gridCol w:w="2864"/>
        <w:gridCol w:w="995"/>
      </w:tblGrid>
      <w:tr w:rsidR="005B2D6E" w:rsidRPr="004A0A4B" w14:paraId="35A7BF3A" w14:textId="77777777" w:rsidTr="00F804C0">
        <w:trPr>
          <w:trHeight w:val="320"/>
        </w:trPr>
        <w:tc>
          <w:tcPr>
            <w:tcW w:w="2417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3D0F7EB4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b/>
                <w:bCs/>
                <w:color w:val="000000"/>
              </w:rPr>
              <w:t>Characteristics</w:t>
            </w:r>
          </w:p>
        </w:tc>
        <w:tc>
          <w:tcPr>
            <w:tcW w:w="27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67CA11A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b/>
                <w:bCs/>
                <w:color w:val="000000"/>
              </w:rPr>
              <w:t>Before matching</w:t>
            </w:r>
          </w:p>
        </w:tc>
        <w:tc>
          <w:tcPr>
            <w:tcW w:w="2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63D1087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77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AFD9B8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b/>
                <w:bCs/>
                <w:color w:val="000000"/>
              </w:rPr>
              <w:t>SMD</w:t>
            </w: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840370C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b/>
                <w:bCs/>
                <w:color w:val="000000"/>
              </w:rPr>
              <w:t>After 1:2 matching</w:t>
            </w:r>
          </w:p>
        </w:tc>
        <w:tc>
          <w:tcPr>
            <w:tcW w:w="28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28C7A9D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95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024895CE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b/>
                <w:bCs/>
                <w:color w:val="000000"/>
              </w:rPr>
              <w:t>SMD</w:t>
            </w:r>
          </w:p>
        </w:tc>
      </w:tr>
      <w:tr w:rsidR="005B2D6E" w:rsidRPr="004A0A4B" w14:paraId="1EAEBF31" w14:textId="77777777" w:rsidTr="00F804C0">
        <w:trPr>
          <w:trHeight w:val="320"/>
        </w:trPr>
        <w:tc>
          <w:tcPr>
            <w:tcW w:w="2417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5FE12C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7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4E424F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b/>
                <w:bCs/>
                <w:color w:val="000000"/>
              </w:rPr>
              <w:t>New onset AF (N=10925) Mean(SD);Max;N or Count(%)</w:t>
            </w:r>
          </w:p>
        </w:tc>
        <w:tc>
          <w:tcPr>
            <w:tcW w:w="2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5284C7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b/>
                <w:bCs/>
                <w:color w:val="000000"/>
              </w:rPr>
              <w:t>No new onset AF (N=164010) Mean(SD);Max;N or Count(%)</w:t>
            </w:r>
          </w:p>
        </w:tc>
        <w:tc>
          <w:tcPr>
            <w:tcW w:w="77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C82FC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F9DC55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b/>
                <w:bCs/>
                <w:color w:val="000000"/>
              </w:rPr>
              <w:t>New onset AF (N=9580) Mean(SD);Max;N or Count(%)</w:t>
            </w:r>
          </w:p>
        </w:tc>
        <w:tc>
          <w:tcPr>
            <w:tcW w:w="28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868590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b/>
                <w:bCs/>
                <w:color w:val="000000"/>
              </w:rPr>
              <w:t>No new onset AF (N=99104) Mean(SD);Max;N or Count(%)</w:t>
            </w:r>
          </w:p>
        </w:tc>
        <w:tc>
          <w:tcPr>
            <w:tcW w:w="995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BED999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color w:val="000000"/>
              </w:rPr>
            </w:pPr>
          </w:p>
        </w:tc>
      </w:tr>
      <w:tr w:rsidR="005B2D6E" w:rsidRPr="004A0A4B" w14:paraId="76D83333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970FA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  <w:t>Demographics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9FE6D0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6671AF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242249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4430F1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16995E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0682E4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</w:pPr>
          </w:p>
        </w:tc>
      </w:tr>
      <w:tr w:rsidR="005B2D6E" w:rsidRPr="004A0A4B" w14:paraId="0AEFBEEE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312B94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Male gender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61B6F0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4738(43.36%)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B3FDC9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76810(46.83%)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531BF7BD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0.07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72FBE0D4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4247(44.33%)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ED16AF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48258(48.69%)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8C002D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0.09</w:t>
            </w:r>
          </w:p>
        </w:tc>
      </w:tr>
      <w:tr w:rsidR="005B2D6E" w:rsidRPr="004A0A4B" w14:paraId="6A0EE775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7C5840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Female gender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525408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6187(56.63%)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6EAD5F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87200(53.16%)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74FDCFBA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0.07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481717F1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5333(55.66%)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FE5EAE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50846(51.30%)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8302CB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0.09</w:t>
            </w:r>
          </w:p>
        </w:tc>
      </w:tr>
      <w:tr w:rsidR="005B2D6E" w:rsidRPr="004A0A4B" w14:paraId="296D06DC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258CE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Baseline age, years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5C6DB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72.8(9.7);105.1;n=10925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A883E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64.2(12.2);104.1;n=164010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96D58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0.78*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492FF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74.7(9.2);105.1;n=9580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82C29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70.8(10.9);103.1;n=99104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2ED79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0.39*</w:t>
            </w:r>
          </w:p>
        </w:tc>
      </w:tr>
      <w:tr w:rsidR="005B2D6E" w:rsidRPr="004A0A4B" w14:paraId="409E0253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CFFD6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&lt;50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F8D62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207(1.89%)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FBDDF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20522(12.51%)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3E29D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0.42*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96945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115(1.20%)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83370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3934(3.96%)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A3271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0.18</w:t>
            </w:r>
          </w:p>
        </w:tc>
      </w:tr>
      <w:tr w:rsidR="005B2D6E" w:rsidRPr="004A0A4B" w14:paraId="3E476742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C0BF0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[50-60]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2AB3D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994(9.09%)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00DB6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41813(25.49%)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AF50D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0.44*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7F053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617(6.44%)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BA30E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13583(13.70%)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B1027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0.24*</w:t>
            </w:r>
          </w:p>
        </w:tc>
      </w:tr>
      <w:tr w:rsidR="005B2D6E" w:rsidRPr="004A0A4B" w14:paraId="54240B9E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12691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[60-70]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16F7A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2452(22.44%)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E7D41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43599(26.58%)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7E999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0.1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97B41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1723(17.98%)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A6360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22583(22.78%)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32FF8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0.12</w:t>
            </w:r>
          </w:p>
        </w:tc>
      </w:tr>
      <w:tr w:rsidR="005B2D6E" w:rsidRPr="004A0A4B" w14:paraId="57624D56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E9407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[70-80]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18C09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4611(42.20%)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617A6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41376(25.22%)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6281A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0.37*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D3D65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4114(42.94%)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91E42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37167(37.50%)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AD09F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0.11</w:t>
            </w:r>
          </w:p>
        </w:tc>
      </w:tr>
      <w:tr w:rsidR="005B2D6E" w:rsidRPr="004A0A4B" w14:paraId="228AD722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DB375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&gt;80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A79D3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2661(24.35%)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08A43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16716(10.19%)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51AC8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0.38*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160F8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3011(31.43%)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1DCAA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21840(22.03%)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B460A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0.21*</w:t>
            </w:r>
          </w:p>
        </w:tc>
      </w:tr>
      <w:tr w:rsidR="005B2D6E" w:rsidRPr="004A0A4B" w14:paraId="2388EB45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6C039A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  <w:t>Past comorbidities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D2F307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C22358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D2AB9B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0E1B79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40B358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2D0E42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</w:pPr>
          </w:p>
        </w:tc>
      </w:tr>
      <w:tr w:rsidR="005B2D6E" w:rsidRPr="004A0A4B" w14:paraId="760E4995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6821E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CHA-DS-VASc score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AA0C0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2.4(1.3);7.0;n=10925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5B626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1.6(1.3);7.0;n=164010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9A5D3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0.61*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B5735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2.6(1.3);7.0;n=9580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D7800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2.1(1.3);7.0;n=99104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1797C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0.36*</w:t>
            </w:r>
          </w:p>
        </w:tc>
      </w:tr>
      <w:tr w:rsidR="005B2D6E" w:rsidRPr="004A0A4B" w14:paraId="1BFFD9B1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9DA88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Charlson score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1618E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3.3(1.4);13.0;n=10925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86FBC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2.3(1.6);16.0;n=164010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34F65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0.62*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9B634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3.3(1.3);13.0;n=9580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F9A91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2.9(1.4);15.0;n=99104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996ED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0.33*</w:t>
            </w:r>
          </w:p>
        </w:tc>
      </w:tr>
      <w:tr w:rsidR="005B2D6E" w:rsidRPr="004A0A4B" w14:paraId="1713A86E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F1BBD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Systemic embolism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80398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9(0.08%)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EA134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46(0.02%)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B3091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0.02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2FB00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2(0.02%)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3FE0C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25(0.02%)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60467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&lt;0.01</w:t>
            </w:r>
          </w:p>
        </w:tc>
      </w:tr>
      <w:tr w:rsidR="005B2D6E" w:rsidRPr="004A0A4B" w14:paraId="6E37CF01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14299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Hypertension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4E217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3533(32.33%)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26585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31833(19.40%)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D7F00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0.30*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DFB1D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3521(36.75%)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778C1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25712(25.94%)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04947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0.23*</w:t>
            </w:r>
          </w:p>
        </w:tc>
      </w:tr>
      <w:tr w:rsidR="005B2D6E" w:rsidRPr="004A0A4B" w14:paraId="3B43A4AA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D4BA0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Heart failure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B397B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496(4.54%)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8DD02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3030(1.84%)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3477B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0.15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A048A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409(4.26%)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CE738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2183(2.20%)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F14F4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0.12</w:t>
            </w:r>
          </w:p>
        </w:tc>
      </w:tr>
      <w:tr w:rsidR="005B2D6E" w:rsidRPr="004A0A4B" w14:paraId="6BAD87A1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0E74C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Coronary heart disease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62AC5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1695(15.51%)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3B171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12375(7.54%)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B08DA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0.25*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F7401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1693(17.67%)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217EB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10169(10.26%)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C45C6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0.22*</w:t>
            </w:r>
          </w:p>
        </w:tc>
      </w:tr>
      <w:tr w:rsidR="005B2D6E" w:rsidRPr="004A0A4B" w14:paraId="789B5E8B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92F5C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Hemiplegia or paraplegia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AD0A2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17(0.15%)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2CC90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156(0.09%)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E97DD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0.02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4D452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20(0.20%)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2423A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169(0.17%)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38F40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0.01</w:t>
            </w:r>
          </w:p>
        </w:tc>
      </w:tr>
      <w:tr w:rsidR="005B2D6E" w:rsidRPr="004A0A4B" w14:paraId="2F5EFADC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6E198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Renal diseases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98207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105(0.96%)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DF91F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1841(1.12%)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AE50A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0.02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1A094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25(0.26%)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A0F79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413(0.41%)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0A0A1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0.03</w:t>
            </w:r>
          </w:p>
        </w:tc>
      </w:tr>
      <w:tr w:rsidR="005B2D6E" w:rsidRPr="004A0A4B" w14:paraId="51DC3BA1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A9081" w14:textId="36C138E2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Neurologic</w:t>
            </w:r>
            <w:r w:rsidR="00757809" w:rsidRPr="004A0A4B">
              <w:rPr>
                <w:rFonts w:ascii="Times New Roman" w:eastAsia="DengXian" w:hAnsi="Times New Roman" w:cs="Times New Roman"/>
                <w:color w:val="000000"/>
              </w:rPr>
              <w:t>al diabetic complication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682C0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18(0.16%)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2CA14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450(0.27%)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F424D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0.02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F4012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4(0.04%)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99994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193(0.19%)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58E99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0.04</w:t>
            </w:r>
          </w:p>
        </w:tc>
      </w:tr>
      <w:tr w:rsidR="005B2D6E" w:rsidRPr="004A0A4B" w14:paraId="699E3890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8643C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Osteoporosis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A15FB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2(0.01%)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A2343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66(0.04%)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79C73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0.01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9E32F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1(0.01%)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D6234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44(0.04%)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D66D1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0.02</w:t>
            </w:r>
          </w:p>
        </w:tc>
      </w:tr>
      <w:tr w:rsidR="005B2D6E" w:rsidRPr="004A0A4B" w14:paraId="6F065ED4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CE7F1" w14:textId="2DB018C9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lastRenderedPageBreak/>
              <w:t>Ophthalmic</w:t>
            </w:r>
            <w:r w:rsidR="00757809" w:rsidRPr="004A0A4B">
              <w:rPr>
                <w:rFonts w:ascii="Times New Roman" w:eastAsia="DengXian" w:hAnsi="Times New Roman" w:cs="Times New Roman"/>
                <w:color w:val="000000"/>
              </w:rPr>
              <w:t>al diabetic complication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AFD84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68(0.62%)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C7943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1587(0.96%)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4BDAF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0.04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D9AD8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23(0.24%)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A3A1F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542(0.54%)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46F15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0.05</w:t>
            </w:r>
          </w:p>
        </w:tc>
      </w:tr>
      <w:tr w:rsidR="005B2D6E" w:rsidRPr="004A0A4B" w14:paraId="79499EA2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0E1ED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Liver diseases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82521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16(0.14%)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52946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320(0.19%)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D2471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0.01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BDDDC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12(0.12%)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B46D1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156(0.15%)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8B08C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0.01</w:t>
            </w:r>
          </w:p>
        </w:tc>
      </w:tr>
      <w:tr w:rsidR="005B2D6E" w:rsidRPr="004A0A4B" w14:paraId="2DB4AEC0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79A66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Ventricular tachycardia/fibrillation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B041B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30(0.27%)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983D5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552(0.33%)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35E51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0.01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61E65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17(0.17%)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8E1C7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360(0.36%)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A8E5F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0.04</w:t>
            </w:r>
          </w:p>
        </w:tc>
      </w:tr>
      <w:tr w:rsidR="005B2D6E" w:rsidRPr="004A0A4B" w14:paraId="7AFDD28E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0C63C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Dementia and Alzheimer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18E0A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46(0.42%)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2EFDA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709(0.43%)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825FC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&lt;0.01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5F954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33(0.34%)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B01FB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504(0.50%)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7B454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0.03</w:t>
            </w:r>
          </w:p>
        </w:tc>
      </w:tr>
      <w:tr w:rsidR="005B2D6E" w:rsidRPr="004A0A4B" w14:paraId="415751B9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37BD5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Anemia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28A19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173(1.58%)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8B455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5286(3.22%)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ACCCA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0.11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F25CB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177(1.84%)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9B05E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4342(4.38%)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FD4E7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0.15</w:t>
            </w:r>
          </w:p>
        </w:tc>
      </w:tr>
      <w:tr w:rsidR="005B2D6E" w:rsidRPr="004A0A4B" w14:paraId="7759B4D9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6FBB3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AMI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2E589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231(2.11%)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C74A3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2214(1.34%)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37013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0.06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F6118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172(1.79%)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CA78A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1322(1.33%)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44076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0.04</w:t>
            </w:r>
          </w:p>
        </w:tc>
      </w:tr>
      <w:tr w:rsidR="005B2D6E" w:rsidRPr="004A0A4B" w14:paraId="33B295FD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BDBB2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COPD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82709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240(2.19%)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E6946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1997(1.21%)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97693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0.08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6BE91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244(2.54%)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9A05B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1504(1.51%)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9C18A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0.07</w:t>
            </w:r>
          </w:p>
        </w:tc>
      </w:tr>
      <w:tr w:rsidR="005B2D6E" w:rsidRPr="004A0A4B" w14:paraId="1726CF8D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0CFFE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IHD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82F3F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1018(9.31%)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953E8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8739(5.32%)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4EB2E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0.15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F4650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867(9.05%)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9359D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5785(5.83%)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ABDF8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0.12</w:t>
            </w:r>
          </w:p>
        </w:tc>
      </w:tr>
      <w:tr w:rsidR="005B2D6E" w:rsidRPr="004A0A4B" w14:paraId="2704E555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522BF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PVD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2E103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49(0.44%)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F11F3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747(0.45%)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0534C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&lt;0.01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8510B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30(0.31%)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9E2F2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436(0.43%)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4307C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0.02</w:t>
            </w:r>
          </w:p>
        </w:tc>
      </w:tr>
      <w:tr w:rsidR="005B2D6E" w:rsidRPr="004A0A4B" w14:paraId="302CF215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EB105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Gastrointestinal bleeding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9B6B3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261(2.38%)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2DF79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2521(1.53%)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40BC2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0.06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3F369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220(2.29%)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DC622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1639(1.65%)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6C8AB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0.05</w:t>
            </w:r>
          </w:p>
        </w:tc>
      </w:tr>
      <w:tr w:rsidR="005B2D6E" w:rsidRPr="004A0A4B" w14:paraId="17BED724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FDEAE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Malignancy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E84E3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42(0.38%)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CE3D6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931(0.56%)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D6DBE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0.03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80C87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36(0.37%)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59691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618(0.62%)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E3EDF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0.04</w:t>
            </w:r>
          </w:p>
        </w:tc>
      </w:tr>
      <w:tr w:rsidR="005B2D6E" w:rsidRPr="004A0A4B" w14:paraId="5F7D7E5E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049A9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Metastatic solid tumor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69A1C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5(0.04%)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2E31C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152(0.09%)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F9931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0.02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4B57C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4(0.04%)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310DD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86(0.08%)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ADEAE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0.02</w:t>
            </w:r>
          </w:p>
        </w:tc>
      </w:tr>
      <w:tr w:rsidR="005B2D6E" w:rsidRPr="004A0A4B" w14:paraId="26DABA4F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5CF16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Obesity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67143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90(0.82%)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3CAF8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1069(0.65%)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E4558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0.02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6EBC1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49(0.51%)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F1A17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290(0.29%)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8A911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0.03</w:t>
            </w:r>
          </w:p>
        </w:tc>
      </w:tr>
      <w:tr w:rsidR="005B2D6E" w:rsidRPr="004A0A4B" w14:paraId="506D64C4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2A26F7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  <w:t>Medications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25A965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E07577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070DAD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A48F92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24B932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E16F08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</w:pPr>
          </w:p>
        </w:tc>
      </w:tr>
      <w:tr w:rsidR="005B2D6E" w:rsidRPr="004A0A4B" w14:paraId="16544801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F8B66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Number of diabetes mellitus drugs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37383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1.8(0.6);5.0;n=10925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34FEB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1.8(0.6);6.0;n=164010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DB05B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0.08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35F90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1.8(0.5);4.0;n=9580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5DC40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1.8(0.6);6.0;n=99104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F3AEC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0.13</w:t>
            </w:r>
          </w:p>
        </w:tc>
      </w:tr>
      <w:tr w:rsidR="005B2D6E" w:rsidRPr="004A0A4B" w14:paraId="66E3A202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B00CA" w14:textId="6A8251F4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 xml:space="preserve">Number of </w:t>
            </w:r>
            <w:r w:rsidR="00757809" w:rsidRPr="004A0A4B">
              <w:rPr>
                <w:rFonts w:ascii="Times New Roman" w:eastAsia="DengXian" w:hAnsi="Times New Roman" w:cs="Times New Roman"/>
                <w:color w:val="000000"/>
              </w:rPr>
              <w:t xml:space="preserve">cardiovascular </w:t>
            </w:r>
            <w:r w:rsidRPr="004A0A4B">
              <w:rPr>
                <w:rFonts w:ascii="Times New Roman" w:eastAsia="DengXian" w:hAnsi="Times New Roman" w:cs="Times New Roman"/>
                <w:color w:val="000000"/>
              </w:rPr>
              <w:t>drugs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A2896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2.2(1.2);5.0;n=10925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3EF36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1.6(1.2);5.0;n=164010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CD9F5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0.46*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2890F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2.2(1.2);5.0;n=9580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0E46F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1.8(1.2);5.0;n=99104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843F3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0.31*</w:t>
            </w:r>
          </w:p>
        </w:tc>
      </w:tr>
      <w:tr w:rsidR="005B2D6E" w:rsidRPr="004A0A4B" w14:paraId="7EE137B0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B13AC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Sulphonylurea vs. metformin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E8B5F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5633(51.56%)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585D8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30595(18.65%)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C6A23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0.73*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0A32B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5633(58.79%)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09C62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30595(30.87%)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C4DCA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0.59*</w:t>
            </w:r>
          </w:p>
        </w:tc>
      </w:tr>
      <w:tr w:rsidR="005B2D6E" w:rsidRPr="004A0A4B" w14:paraId="676E9BD1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25E10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ACEI/ARB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F60DB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5948(54.44%)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3919E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78451(47.83%)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62EFD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0.13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5A2E2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5251(54.81%)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6A56B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50729(51.18%)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4FA99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0.07</w:t>
            </w:r>
          </w:p>
        </w:tc>
      </w:tr>
      <w:tr w:rsidR="005B2D6E" w:rsidRPr="004A0A4B" w14:paraId="42351AE0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C91C5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Beta blockers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0FB2D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5362(49.08%)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0A133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54560(33.26%)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4EFAD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0.33*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BAAFF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4814(50.25%)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BC8BC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38054(38.39%)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0B4CE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0.24*</w:t>
            </w:r>
          </w:p>
        </w:tc>
      </w:tr>
      <w:tr w:rsidR="005B2D6E" w:rsidRPr="004A0A4B" w14:paraId="04133A15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4EDA0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Calcium channel blockers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CDC54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6258(57.28%)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D6E1E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65597(39.99%)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62215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0.35*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64769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5637(58.84%)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E6170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49612(50.06%)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CB472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0.18</w:t>
            </w:r>
          </w:p>
        </w:tc>
      </w:tr>
      <w:tr w:rsidR="005B2D6E" w:rsidRPr="004A0A4B" w14:paraId="2D8992FF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7F8BD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Diuretics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E64F1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3003(27.48%)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35C2D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27493(16.76%)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3F01C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0.26*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F19C4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2924(30.52%)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C6BDE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20898(21.08%)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2DA32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0.22*</w:t>
            </w:r>
          </w:p>
        </w:tc>
      </w:tr>
      <w:tr w:rsidR="005B2D6E" w:rsidRPr="004A0A4B" w14:paraId="22E01ECB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90A85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Stains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5478A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2947(26.97%)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64DF5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36188(22.06%)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954CC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0.11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6D0B5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2611(27.25%)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164E2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23040(23.24%)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7DD42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0.09</w:t>
            </w:r>
          </w:p>
        </w:tc>
      </w:tr>
      <w:tr w:rsidR="005B2D6E" w:rsidRPr="004A0A4B" w14:paraId="0477A52D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A2838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Antidiabetic drugs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590FC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1367(12.51%)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7E692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20599(12.55%)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52C67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&lt;0.01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5628D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1505(15.70%)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2B416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21538(21.73%)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362F2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0.15</w:t>
            </w:r>
          </w:p>
        </w:tc>
      </w:tr>
      <w:tr w:rsidR="005B2D6E" w:rsidRPr="004A0A4B" w14:paraId="1E273BE4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858DB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Lipid-lowering drugs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5BB86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31(0.28%)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7E829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536(0.32%)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2369F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0.01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667C7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6(0.06%)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7F410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114(0.11%)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B018C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0.02</w:t>
            </w:r>
          </w:p>
        </w:tc>
      </w:tr>
      <w:tr w:rsidR="005B2D6E" w:rsidRPr="004A0A4B" w14:paraId="5C352280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1601C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lastRenderedPageBreak/>
              <w:t>Gliclazide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0FA8D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605(5.53%)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8A7AD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10141(6.18%)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55104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0.03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1F6FF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263(2.74%)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D67BB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3900(3.93%)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15BA1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0.07</w:t>
            </w:r>
          </w:p>
        </w:tc>
      </w:tr>
      <w:tr w:rsidR="005B2D6E" w:rsidRPr="004A0A4B" w14:paraId="57CC613A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981BB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Nitrates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2DF17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21(0.19%)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54E73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234(0.14%)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F4422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0.01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58239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5(0.05%)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1B58D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40(0.04%)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EAAD3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0.01</w:t>
            </w:r>
          </w:p>
        </w:tc>
      </w:tr>
      <w:tr w:rsidR="005B2D6E" w:rsidRPr="004A0A4B" w14:paraId="423FF325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AE295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Antihypertensive drugs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35946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21(0.19%)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4C8E4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245(0.14%)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BB356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0.01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BC249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4(0.04%)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92E68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47(0.04%)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614FD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&lt;0.01</w:t>
            </w:r>
          </w:p>
        </w:tc>
      </w:tr>
      <w:tr w:rsidR="005B2D6E" w:rsidRPr="004A0A4B" w14:paraId="64D48996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FA5FD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Anticoagulants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FA2B1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9(0.08%)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13A96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37(0.02%)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187FA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0.03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A427B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1(0.01%)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55F84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2(0.00%)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E4E75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0.01</w:t>
            </w:r>
          </w:p>
        </w:tc>
      </w:tr>
      <w:tr w:rsidR="005B2D6E" w:rsidRPr="004A0A4B" w14:paraId="2A450E71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F2A57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Antiplatelets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82633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38(0.34%)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E16CC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407(0.24%)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D404A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0.02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83FDA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7(0.07%)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644BE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59(0.05%)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80FDB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0.01</w:t>
            </w:r>
          </w:p>
        </w:tc>
      </w:tr>
      <w:tr w:rsidR="005B2D6E" w:rsidRPr="004A0A4B" w14:paraId="5E816AC9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47BC46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  <w:t>Laboratory tests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0E9E3F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D9C867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E9F872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ED363C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46695A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445519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</w:pPr>
          </w:p>
        </w:tc>
      </w:tr>
      <w:tr w:rsidR="005B2D6E" w:rsidRPr="004A0A4B" w14:paraId="5A163EAF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A7E88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Lymphocyte, x10^9/L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4F542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1.8(0.8);5.1;n=316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1B440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1.9(0.9);47.2;n=11340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CDBD4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0.14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A5964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1.7(0.7);4.6;n=267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41117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1.9(0.8);14.7;n=7429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08F4D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0.21*</w:t>
            </w:r>
          </w:p>
        </w:tc>
      </w:tr>
      <w:tr w:rsidR="005B2D6E" w:rsidRPr="004A0A4B" w14:paraId="28D0B235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FA4E1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Neutrophil, x10^9/L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51565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5.6(2.6);20.8;n=316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28C5F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5.4(2.7);41.1;n=11340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FF9B2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0.08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AEBB1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5.6(2.3);15.9;n=267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0D0D3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5.4(2.8);41.1;n=7429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7FB4D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0.07</w:t>
            </w:r>
          </w:p>
        </w:tc>
      </w:tr>
      <w:tr w:rsidR="005B2D6E" w:rsidRPr="004A0A4B" w14:paraId="4C35C79D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17132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Platelet, x10^9/L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0721D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244.6(76.9);763.0;n=1045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6B268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262.5(84.3);1560.0;n=10392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6FA99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0.22*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8AFF9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243.6(78.1);763.0;n=965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3CEFB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260.7(89.5);1560.0;n=7209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83FD6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0.2*</w:t>
            </w:r>
          </w:p>
        </w:tc>
      </w:tr>
      <w:tr w:rsidR="005B2D6E" w:rsidRPr="004A0A4B" w14:paraId="453CECEF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7A7D4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Potassium, mmol/L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E4907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4.2(0.5);14.6;n=6441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489A7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4.2(0.5);8.3;n=86622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1AC07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0.07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152A5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4.2(0.5);7.0;n=5837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C766F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4.2(0.5);8.0;n=54911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848C8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0.11</w:t>
            </w:r>
          </w:p>
        </w:tc>
      </w:tr>
      <w:tr w:rsidR="005B2D6E" w:rsidRPr="004A0A4B" w14:paraId="187E66C8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A6337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Albumin, g/L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D1F62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38.3(4.2);49.3;n=1190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9A361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39.3(5.0);55.0;n=23282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DA397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0.22*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9D284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38.2(4.4);49.3;n=1031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DD2C4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38.9(5.2);53.9;n=15164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B879C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0.16</w:t>
            </w:r>
          </w:p>
        </w:tc>
      </w:tr>
      <w:tr w:rsidR="005B2D6E" w:rsidRPr="004A0A4B" w14:paraId="28C4920C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9CAD7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Sodium, mmol/L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77F2E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139.6(3.2);150.0;n=6444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70930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139.4(3.1);160.3;n=86673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84B7C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0.04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48DBE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139.7(3.3);150.0;n=5839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E869F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139.5(3.2);153.0;n=54923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F3803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0.07</w:t>
            </w:r>
          </w:p>
        </w:tc>
      </w:tr>
      <w:tr w:rsidR="005B2D6E" w:rsidRPr="004A0A4B" w14:paraId="2A2B190E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3B0BA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Urea, mmol/L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F854C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6.5(2.4);24.5;n=5427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97127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6.0(2.5);61.3;n=75837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6B603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0.18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190EB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6.6(2.4);24.5;n=4897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15C91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6.4(2.7);61.3;n=48234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8EE4F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0.1</w:t>
            </w:r>
          </w:p>
        </w:tc>
      </w:tr>
      <w:tr w:rsidR="005B2D6E" w:rsidRPr="004A0A4B" w14:paraId="565DBD79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CE515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Creatinine, umol/L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D3CE8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90.9(26.8);393.0;n=5502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667CC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86.0(31.8);1019.0;n=76198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8DCF1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0.17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0EF9A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92.0(27.8);393.0;n=4965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4CFEB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90.9(33.9);1014.0;n=48478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956A5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0.04</w:t>
            </w:r>
          </w:p>
        </w:tc>
      </w:tr>
      <w:tr w:rsidR="005B2D6E" w:rsidRPr="004A0A4B" w14:paraId="4442EFBC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ABA60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Total protein, g/L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CD28A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74.6(6.2);94.0;n=1188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5AD8F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74.6(6.6);109.2;n=23229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00DFB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53783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74.4(6.7);90.9;n=1029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F9AEB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74.4(6.8);109.2;n=15112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70CCD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0.01</w:t>
            </w:r>
          </w:p>
        </w:tc>
      </w:tr>
      <w:tr w:rsidR="005B2D6E" w:rsidRPr="004A0A4B" w14:paraId="2DEB32E6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3E247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Alkaline phosphatase, U/L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C959B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74.8(30.8);972.0;n=5211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45703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76.0(34.7);3273.0;n=68779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B0A06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0.04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C4C4A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74.4(30.3);972.0;n=4698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790FE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77.0(38.5);2503.0;n=43323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23F82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0.08</w:t>
            </w:r>
          </w:p>
        </w:tc>
      </w:tr>
      <w:tr w:rsidR="005B2D6E" w:rsidRPr="004A0A4B" w14:paraId="48C7466F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C5EC6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Aspartate transaminase, U/L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C94C3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28.7(38.3);698.0;n=498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3FDF2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32.5(88.6);4994.0;n=5937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1DF32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0.06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C3013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28.6(39.7);698.0;n=440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CF124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33.7(131.7);4994.0;n=3802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BBA4F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0.05</w:t>
            </w:r>
          </w:p>
        </w:tc>
      </w:tr>
      <w:tr w:rsidR="005B2D6E" w:rsidRPr="004A0A4B" w14:paraId="1E58BAB4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5F315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Alanine transamise, U/L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B2F8A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23.1(18.5);482.0;n=4373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BA2D6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26.4(23.8);874.0;n=55352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2E68D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0.15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37DE7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22.4(16.6);482.0;n=3906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1AFC1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24.3(23.0);874.0;n=35275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058BA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0.1</w:t>
            </w:r>
          </w:p>
        </w:tc>
      </w:tr>
      <w:tr w:rsidR="005B2D6E" w:rsidRPr="004A0A4B" w14:paraId="5CB6A28D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F4ADB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Bilirubin, umol/L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787A0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-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AFDAF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12.3(12.9);346.7;n=2973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30675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-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B6ED9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-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86B73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12.1(10.8);157.0;n=2039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EF4EB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-</w:t>
            </w:r>
          </w:p>
        </w:tc>
      </w:tr>
      <w:tr w:rsidR="005B2D6E" w:rsidRPr="004A0A4B" w14:paraId="3D42C7BA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6EA7D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Triglyceride, mmol/L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EB380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1.7(1.2);45.7;n=7512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8F32B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1.7(1.4);90.8;n=106183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57EE8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0.07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24C4B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1.6(1.0);24.2;n=6738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5B410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1.7(1.2);46.4;n=64406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982FC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0.06</w:t>
            </w:r>
          </w:p>
        </w:tc>
      </w:tr>
      <w:tr w:rsidR="005B2D6E" w:rsidRPr="004A0A4B" w14:paraId="556325F0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4FDAA" w14:textId="192681C0" w:rsidR="005B2D6E" w:rsidRPr="004A0A4B" w:rsidRDefault="00757809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LDL</w:t>
            </w:r>
            <w:r w:rsidR="005B2D6E" w:rsidRPr="004A0A4B">
              <w:rPr>
                <w:rFonts w:ascii="Times New Roman" w:eastAsia="DengXian" w:hAnsi="Times New Roman" w:cs="Times New Roman"/>
                <w:color w:val="000000"/>
              </w:rPr>
              <w:t>, mmol/L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44D74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2.8(0.8);6.7;n=4522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C4E28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2.9(0.9);10.5;n=63202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F2768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0.13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77037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2.8(0.8);6.3;n=4066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8A0A2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2.9(0.9);10.5;n=39331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73899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0.12</w:t>
            </w:r>
          </w:p>
        </w:tc>
      </w:tr>
      <w:tr w:rsidR="005B2D6E" w:rsidRPr="004A0A4B" w14:paraId="4F470B96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349EB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Total cholesterol, mmol/L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7B169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4.6(1.0);20.1;n=7522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DD858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4.8(1.0);19.8;n=106389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18196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0.2*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51443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4.6(0.9);9.2;n=6746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70DBB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4.8(1.0);15.3;n=64569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68C08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0.17</w:t>
            </w:r>
          </w:p>
        </w:tc>
      </w:tr>
      <w:tr w:rsidR="005B2D6E" w:rsidRPr="004A0A4B" w14:paraId="7AF53A58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45CEB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High-density lipoprotein, mmol/L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DA500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1.2(0.3);3.5;n=6754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FADC5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1.2(0.3);4.7;n=96062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A1DF5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0.06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C0D1A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1.2(0.3);3.5;n=5990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F9B20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1.2(0.3);4.2;n=57619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EFE0F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0.06</w:t>
            </w:r>
          </w:p>
        </w:tc>
      </w:tr>
      <w:tr w:rsidR="005B2D6E" w:rsidRPr="004A0A4B" w14:paraId="71AA57C9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C4B50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lastRenderedPageBreak/>
              <w:t>HbA1c, g/dL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213F4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12.5(1.6);17.3;n=350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453F5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12.7(1.8);18.6;n=12865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58916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0.1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8FBD8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12.3(1.6);16.3;n=302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241B3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12.3(1.8);18.4;n=8421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F144A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0.02</w:t>
            </w:r>
          </w:p>
        </w:tc>
      </w:tr>
      <w:tr w:rsidR="005B2D6E" w:rsidRPr="004A0A4B" w14:paraId="41E09E9D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6B25B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Glucose, mmol/L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51C1C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9.0(3.9);43.9;n=1545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429DA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9.2(4.4);64.3;n=20576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65535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0.06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F90E5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8.6(3.6);43.9;n=1581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67555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9.2(4.2);64.1;n=19041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03D67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0.13</w:t>
            </w:r>
          </w:p>
        </w:tc>
      </w:tr>
      <w:tr w:rsidR="005B2D6E" w:rsidRPr="004A0A4B" w14:paraId="156F652C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1D329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NLR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EBBD6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4.0(3.6);26.0;n=316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8E8D1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3.6(4.3);108.0;n=11340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87F3B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0.1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5C417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4.6(4.4);26.0;n=267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06F09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3.8(4.5);108.0;n=7429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08D74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0.17</w:t>
            </w:r>
          </w:p>
        </w:tc>
      </w:tr>
      <w:tr w:rsidR="005B2D6E" w:rsidRPr="004A0A4B" w14:paraId="00553CC1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90E24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Fasting blood glucose, mmol/L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06E05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7.8(2.7);32.7;n=5084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981DE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7.7(2.6);67.2;n=68812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80980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0.01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143E5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7.8(2.5);31.3;n=4574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6A493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7.8(2.6);36.3;n=43016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462F5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0.01</w:t>
            </w:r>
          </w:p>
        </w:tc>
      </w:tr>
      <w:tr w:rsidR="005B2D6E" w:rsidRPr="004A0A4B" w14:paraId="1845ADFD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8733B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HbA1c, %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98457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7.5(1.5);17.4;n=5280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6C0AA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7.4(1.4);21.9;n=70992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A2966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0.01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3209E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7.4(1.5);16.1;n=4770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74330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7.4(1.4);20.8;n=45037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95098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0.01</w:t>
            </w:r>
          </w:p>
        </w:tc>
      </w:tr>
      <w:tr w:rsidR="005B2D6E" w:rsidRPr="004A0A4B" w14:paraId="65E06309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30836C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  <w:t>Variability measurements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2EAF23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019094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1466D0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B92CBB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F5BC73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4B82A9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</w:pPr>
          </w:p>
        </w:tc>
      </w:tr>
      <w:tr w:rsidR="00417333" w:rsidRPr="004A0A4B" w14:paraId="48A4DF11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DC0276" w14:textId="14F9861D" w:rsidR="00417333" w:rsidRPr="004A0A4B" w:rsidRDefault="00417333" w:rsidP="00002E85">
            <w:pPr>
              <w:contextualSpacing/>
              <w:rPr>
                <w:rFonts w:ascii="Times New Roman" w:eastAsia="DengXian" w:hAnsi="Times New Roman" w:cs="Times New Roman"/>
                <w:i/>
                <w:iCs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i/>
                <w:iCs/>
                <w:color w:val="000000"/>
              </w:rPr>
              <w:t>Glucose measures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57252E" w14:textId="77777777" w:rsidR="00417333" w:rsidRPr="004A0A4B" w:rsidRDefault="00417333" w:rsidP="00002E85">
            <w:pPr>
              <w:contextualSpacing/>
              <w:rPr>
                <w:rFonts w:ascii="Times New Roman" w:eastAsia="DengXi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3A5E61" w14:textId="77777777" w:rsidR="00417333" w:rsidRPr="004A0A4B" w:rsidRDefault="00417333" w:rsidP="00002E85">
            <w:pPr>
              <w:contextualSpacing/>
              <w:rPr>
                <w:rFonts w:ascii="Times New Roman" w:eastAsia="DengXi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439511" w14:textId="77777777" w:rsidR="00417333" w:rsidRPr="004A0A4B" w:rsidRDefault="00417333" w:rsidP="00002E85">
            <w:pPr>
              <w:contextualSpacing/>
              <w:rPr>
                <w:rFonts w:ascii="Times New Roman" w:eastAsia="DengXi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BA813F" w14:textId="77777777" w:rsidR="00417333" w:rsidRPr="004A0A4B" w:rsidRDefault="00417333" w:rsidP="00002E85">
            <w:pPr>
              <w:contextualSpacing/>
              <w:rPr>
                <w:rFonts w:ascii="Times New Roman" w:eastAsia="DengXi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FD2015" w14:textId="77777777" w:rsidR="00417333" w:rsidRPr="004A0A4B" w:rsidRDefault="00417333" w:rsidP="00002E85">
            <w:pPr>
              <w:contextualSpacing/>
              <w:rPr>
                <w:rFonts w:ascii="Times New Roman" w:eastAsia="DengXi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C4A96F" w14:textId="77777777" w:rsidR="00417333" w:rsidRPr="004A0A4B" w:rsidRDefault="00417333" w:rsidP="00002E85">
            <w:pPr>
              <w:contextualSpacing/>
              <w:rPr>
                <w:rFonts w:ascii="Times New Roman" w:eastAsia="DengXian" w:hAnsi="Times New Roman" w:cs="Times New Roman"/>
                <w:i/>
                <w:iCs/>
                <w:color w:val="000000"/>
              </w:rPr>
            </w:pPr>
          </w:p>
        </w:tc>
      </w:tr>
      <w:tr w:rsidR="00417333" w:rsidRPr="004A0A4B" w14:paraId="733C0F33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441B5" w14:textId="57683496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Absolute successive variability score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9BD1C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56.0(20.6);95.2;n=5084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8947E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57.1(20.8);96.8;n=68816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57DE4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0.05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B5EAE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55.8(20.9);94.4;n=4574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C24A8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57.0(21.0);96.8;n=43017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72D27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0.05</w:t>
            </w:r>
          </w:p>
        </w:tc>
      </w:tr>
      <w:tr w:rsidR="00417333" w:rsidRPr="004A0A4B" w14:paraId="6C48059D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01628" w14:textId="14227DF2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Percentage successive variability score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ED57A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48.2(21.3);93.3;n=5084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04DBC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49.3(21.6);96.2;n=68816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309C7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0.05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AE105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47.8(21.4);92.9;n=4574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772D3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49.4(21.9);96.2;n=43017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D0C27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0.08</w:t>
            </w:r>
          </w:p>
        </w:tc>
      </w:tr>
      <w:tr w:rsidR="00417333" w:rsidRPr="004A0A4B" w14:paraId="2EF6F4BB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C42E3" w14:textId="4A681CEE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SD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EB2D7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1.6(1.2);12.8;n=5084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FBAAB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1.7(1.2);30.4;n=68816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926C8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0.09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1BFD0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1.6(1.1);10.2;n=4574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883D3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1.6(1.2);24.9;n=43017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619C1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0.08</w:t>
            </w:r>
          </w:p>
        </w:tc>
      </w:tr>
      <w:tr w:rsidR="00417333" w:rsidRPr="004A0A4B" w14:paraId="61073924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767E6" w14:textId="5AA09851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Mean glucose, mmol/L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9C4B6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8.0(1.7);20.2;n=5084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C5202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8.2(1.9);29.0;n=68816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2F309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0.12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29815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7.9(1.6);15.2;n=4574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12231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8.1(1.8);24.1;n=43017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96CFE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0.06</w:t>
            </w:r>
          </w:p>
        </w:tc>
      </w:tr>
      <w:tr w:rsidR="00417333" w:rsidRPr="004A0A4B" w14:paraId="3359784B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8175B" w14:textId="4BFF213C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 xml:space="preserve">Normalized absolute successive variability score 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4F2DF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7.1(2.8);20.4;n=5084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635BE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7.1(2.7);20.7;n=68816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8A6F8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0.01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A55FA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7.1(2.8);17.4;n=4574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14882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7.2(2.8);20.7;n=43017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7AA9F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0.03</w:t>
            </w:r>
          </w:p>
        </w:tc>
      </w:tr>
      <w:tr w:rsidR="00417333" w:rsidRPr="004A0A4B" w14:paraId="2C1604D3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8A99E" w14:textId="538A1B75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 xml:space="preserve">Normalized percentage successive variability score 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FDA1A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6.2(3.0);22.2;n=5084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F1120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6.2(3.0);22.2;n=68816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0F83B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0.01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FAFB9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6.2(3.0);19.6;n=4574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52033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6.3(3.1);22.2;n=43017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1361F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0.05</w:t>
            </w:r>
          </w:p>
        </w:tc>
      </w:tr>
      <w:tr w:rsidR="00417333" w:rsidRPr="004A0A4B" w14:paraId="270D748E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3EA04" w14:textId="2C583442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SD/Initial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593B6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22.2(18.5);207.4;n=5084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09B6A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23.3(20.1);475.4;n=68815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6F35F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0.06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35064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22.0(19.4);207.4;n=4574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FD935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22.8(20.2);418.2;n=43016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C87AC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0.04</w:t>
            </w:r>
          </w:p>
        </w:tc>
      </w:tr>
      <w:tr w:rsidR="00417333" w:rsidRPr="004A0A4B" w14:paraId="47623DC1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D365B" w14:textId="0E949B6E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Coefficient of variation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B164B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19.5(12.0);99.7;n=5084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2F325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20.2(12.4);174.8;n=68816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69940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0.06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1F8AE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19.1(12.1);96.9;n=4574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DE92E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19.8(12.3);135.0;n=43017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74581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0.06</w:t>
            </w:r>
          </w:p>
        </w:tc>
      </w:tr>
      <w:tr w:rsidR="00417333" w:rsidRPr="004A0A4B" w14:paraId="30B95DE3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7F16D" w14:textId="160834CC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Variability independent of mean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5B40B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30.6(19.2);172.5;n=5084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8F4D9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31.9(19.9);323.1;n=68816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5DD0E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0.07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E5314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29.9(19.3);152.1;n=4574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5FCD0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31.1(19.7);227.8;n=43017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0632C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0.07</w:t>
            </w:r>
          </w:p>
        </w:tc>
      </w:tr>
      <w:tr w:rsidR="00417333" w:rsidRPr="004A0A4B" w14:paraId="068359FC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C55E40" w14:textId="0ABD48D4" w:rsidR="00417333" w:rsidRPr="004A0A4B" w:rsidRDefault="00417333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  <w:t>HbA1c measures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D87CD" w14:textId="77777777" w:rsidR="00417333" w:rsidRPr="004A0A4B" w:rsidRDefault="00417333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0FB96A" w14:textId="77777777" w:rsidR="00417333" w:rsidRPr="004A0A4B" w:rsidRDefault="00417333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48C73C" w14:textId="77777777" w:rsidR="00417333" w:rsidRPr="004A0A4B" w:rsidRDefault="00417333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103DB0" w14:textId="77777777" w:rsidR="00417333" w:rsidRPr="004A0A4B" w:rsidRDefault="00417333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1B4A33" w14:textId="77777777" w:rsidR="00417333" w:rsidRPr="004A0A4B" w:rsidRDefault="00417333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FA6863" w14:textId="77777777" w:rsidR="00417333" w:rsidRPr="004A0A4B" w:rsidRDefault="00417333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</w:pPr>
          </w:p>
        </w:tc>
      </w:tr>
      <w:tr w:rsidR="00417333" w:rsidRPr="004A0A4B" w14:paraId="0290FBCB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396B5" w14:textId="0B59B708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Absolute successive variability score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979A7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35.6(21.7);92.9;n=5364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CE060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37.3(21.6);93.3;n=72018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87B26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0.08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92417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35.2(21.6);90.9;n=4851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A648B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36.8(21.9);92.3;n=45728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FE856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0.07</w:t>
            </w:r>
          </w:p>
        </w:tc>
      </w:tr>
      <w:tr w:rsidR="00417333" w:rsidRPr="004A0A4B" w14:paraId="3C789C0E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85857" w14:textId="2FC907E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lastRenderedPageBreak/>
              <w:t>Percentage successive variability score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1C0EC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26.8(20.0);85.7;n=5364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2FADF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27.7(20.0);90.9;n=72018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F0E63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0.05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7A97B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27.0(20.4);85.7;n=4851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DB264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27.4(20.2);90.9;n=45728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196F2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0.02</w:t>
            </w:r>
          </w:p>
        </w:tc>
      </w:tr>
      <w:tr w:rsidR="00417333" w:rsidRPr="004A0A4B" w14:paraId="68426AE6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78C44" w14:textId="2BA6E598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SD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CFBFA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0.9(0.6);5.8;n=5363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B4F42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0.9(0.7);19.3;n=72011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C5B9D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0.09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35832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0.8(0.6);5.8;n=4851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B5EEA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0.9(0.7);18.5;n=45720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50E4E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0.04</w:t>
            </w:r>
          </w:p>
        </w:tc>
      </w:tr>
      <w:tr w:rsidR="00417333" w:rsidRPr="004A0A4B" w14:paraId="365B15D7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BEBF8" w14:textId="2D45C86B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 xml:space="preserve">Mean </w:t>
            </w:r>
            <w:r w:rsidR="00523E7D" w:rsidRPr="004A0A4B">
              <w:rPr>
                <w:rFonts w:ascii="Times New Roman" w:eastAsia="DengXian" w:hAnsi="Times New Roman" w:cs="Times New Roman"/>
                <w:color w:val="000000"/>
              </w:rPr>
              <w:t>HbA1c</w:t>
            </w:r>
            <w:r w:rsidRPr="004A0A4B">
              <w:rPr>
                <w:rFonts w:ascii="Times New Roman" w:eastAsia="DengXian" w:hAnsi="Times New Roman" w:cs="Times New Roman"/>
                <w:color w:val="000000"/>
              </w:rPr>
              <w:t>, mmol/L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870F1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7.6(1.1);20.3;n=5364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1C44F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7.8(1.2);19.0;n=72018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50727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0.16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0580F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7.5(1.0);20.3;n=4851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EF8B7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7.7(1.1);19.0;n=45728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83FF9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0.16</w:t>
            </w:r>
          </w:p>
        </w:tc>
      </w:tr>
      <w:tr w:rsidR="00417333" w:rsidRPr="004A0A4B" w14:paraId="1D50962D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19F89" w14:textId="6D984424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 xml:space="preserve">Normalized absolute successive variability score 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24115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4.6(2.7);14.9;n=5364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79534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4.7(2.7);15.4;n=72018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3A5D0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0.04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CDFB3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4.6(2.7);14.9;n=4851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EA647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4.7(2.7);15.4;n=45728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DB9E0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0.04</w:t>
            </w:r>
          </w:p>
        </w:tc>
      </w:tr>
      <w:tr w:rsidR="00417333" w:rsidRPr="004A0A4B" w14:paraId="006CA61C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E00FC" w14:textId="5A723FC6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 xml:space="preserve">Normalized percentage successive variability score 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885B5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3.5(2.6);14.9;n=5364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E5981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3.5(2.5);16.2;n=72018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C8127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0.02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3A676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3.5(2.7);14.9;n=4851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5C8EC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3.5(2.6);15.4;n=45728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9C739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0.01</w:t>
            </w:r>
          </w:p>
        </w:tc>
      </w:tr>
      <w:tr w:rsidR="00417333" w:rsidRPr="004A0A4B" w14:paraId="29942DA2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D2FD3" w14:textId="2677406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SD/Initial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09F92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11.8(9.5);96.6;n=5272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69B40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12.4(10.5);296.4;n=71092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EBFB7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0.06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DA4AD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11.8(9.5);96.3;n=4780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3487B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11.9(10.0);253.2;n=45097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0630A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0.01</w:t>
            </w:r>
          </w:p>
        </w:tc>
      </w:tr>
      <w:tr w:rsidR="00417333" w:rsidRPr="004A0A4B" w14:paraId="188B1089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75FC4" w14:textId="24D53D7F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Coefficient of variation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1B9B9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10.9(7.4);62.0;n=5363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EA7AE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11.4(8.0);166.2;n=72011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37DE6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0.07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1C988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10.9(7.5);61.5;n=4851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D2C3D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11.0(7.7);137.8;n=45720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70517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0.01</w:t>
            </w:r>
          </w:p>
        </w:tc>
      </w:tr>
      <w:tr w:rsidR="00417333" w:rsidRPr="004A0A4B" w14:paraId="5D389D09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60EB2" w14:textId="09E8956F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Variability independent of mean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E7B9C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15.4(10.7);89.9;n=5363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8EB4F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16.2(11.6);252.1;n=72011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81529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0.07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0891A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15.4(10.7);89.9;n=4851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8A806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15.6(11.2);214.2;n=45720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2D880" w14:textId="77777777" w:rsidR="00417333" w:rsidRPr="004A0A4B" w:rsidRDefault="00417333" w:rsidP="00417333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0.02</w:t>
            </w:r>
          </w:p>
        </w:tc>
      </w:tr>
      <w:tr w:rsidR="00417333" w:rsidRPr="004A0A4B" w14:paraId="432F62FF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ACA47" w14:textId="7B63D7AE" w:rsidR="00417333" w:rsidRPr="004A0A4B" w:rsidRDefault="00417333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i/>
                <w:iCs/>
                <w:color w:val="000000"/>
              </w:rPr>
              <w:t>Lipid</w:t>
            </w:r>
            <w:r w:rsidR="00772B44" w:rsidRPr="004A0A4B">
              <w:rPr>
                <w:rFonts w:ascii="Times New Roman" w:eastAsia="DengXian" w:hAnsi="Times New Roman" w:cs="Times New Roman"/>
                <w:i/>
                <w:iCs/>
                <w:color w:val="000000"/>
              </w:rPr>
              <w:t>s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FEEE3E" w14:textId="77777777" w:rsidR="00417333" w:rsidRPr="004A0A4B" w:rsidRDefault="00417333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6A274" w14:textId="77777777" w:rsidR="00417333" w:rsidRPr="004A0A4B" w:rsidRDefault="00417333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93257E" w14:textId="77777777" w:rsidR="00417333" w:rsidRPr="004A0A4B" w:rsidRDefault="00417333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121516" w14:textId="77777777" w:rsidR="00417333" w:rsidRPr="004A0A4B" w:rsidRDefault="00417333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BFBD50" w14:textId="77777777" w:rsidR="00417333" w:rsidRPr="004A0A4B" w:rsidRDefault="00417333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CE9B79" w14:textId="77777777" w:rsidR="00417333" w:rsidRPr="004A0A4B" w:rsidRDefault="00417333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5B2D6E" w:rsidRPr="004A0A4B" w14:paraId="5517AFB5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D49BE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SD of LDL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2F84F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0.5(0.4);2.2;n=1914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CB2F6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0.5(0.4);5.1;n=28295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A4D0D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0.03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AC2B7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0.5(0.3);2.2;n=1670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CBBE6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0.5(0.3);3.4;n=17077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14317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0.06</w:t>
            </w:r>
          </w:p>
        </w:tc>
      </w:tr>
      <w:tr w:rsidR="005B2D6E" w:rsidRPr="004A0A4B" w14:paraId="192F1F84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C913E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SD of HDL</w:t>
            </w:r>
          </w:p>
        </w:tc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CACDF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0.1(0.1);0.8;n=4560</w:t>
            </w:r>
          </w:p>
        </w:tc>
        <w:tc>
          <w:tcPr>
            <w:tcW w:w="2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0CD70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0.1(0.1);1.6;n=64258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62725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0.08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867D1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0.1(0.1);0.7;n=4047</w:t>
            </w:r>
          </w:p>
        </w:tc>
        <w:tc>
          <w:tcPr>
            <w:tcW w:w="2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3B1AB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0.1(0.1);1.2;n=38630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3A073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0.04</w:t>
            </w:r>
          </w:p>
        </w:tc>
      </w:tr>
      <w:tr w:rsidR="005B2D6E" w:rsidRPr="004A0A4B" w14:paraId="11F191FB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8C639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SD of TC</w:t>
            </w:r>
          </w:p>
        </w:tc>
        <w:tc>
          <w:tcPr>
            <w:tcW w:w="274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9462E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0.6(0.4);4.9;n=5318</w:t>
            </w:r>
          </w:p>
        </w:tc>
        <w:tc>
          <w:tcPr>
            <w:tcW w:w="29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64BE0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0.6(0.4);11.8;n=73478</w:t>
            </w:r>
          </w:p>
        </w:tc>
        <w:tc>
          <w:tcPr>
            <w:tcW w:w="772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978E9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0.01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0066BF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0.6(0.4);4.9;n=4711</w:t>
            </w:r>
          </w:p>
        </w:tc>
        <w:tc>
          <w:tcPr>
            <w:tcW w:w="28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2B801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0.6(0.4);8.3;n=44434</w:t>
            </w:r>
          </w:p>
        </w:tc>
        <w:tc>
          <w:tcPr>
            <w:tcW w:w="9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9D9B4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</w:t>
            </w:r>
          </w:p>
        </w:tc>
      </w:tr>
      <w:tr w:rsidR="005B2D6E" w:rsidRPr="004A0A4B" w14:paraId="68FA2977" w14:textId="77777777" w:rsidTr="00F804C0">
        <w:trPr>
          <w:trHeight w:val="320"/>
        </w:trPr>
        <w:tc>
          <w:tcPr>
            <w:tcW w:w="2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79F783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SD of TG</w:t>
            </w:r>
          </w:p>
        </w:tc>
        <w:tc>
          <w:tcPr>
            <w:tcW w:w="27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1958AD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0.5(0.7);16.2;n=5295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6B9089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0.6(1.1);35.1;n=73216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48745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0.11</w:t>
            </w:r>
          </w:p>
        </w:tc>
        <w:tc>
          <w:tcPr>
            <w:tcW w:w="262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16686A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0.5(0.7);14.1;n=4696</w:t>
            </w:r>
          </w:p>
        </w:tc>
        <w:tc>
          <w:tcPr>
            <w:tcW w:w="28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B07835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0.6(0.9);32.3;n=44286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0070F4" w14:textId="77777777" w:rsidR="005B2D6E" w:rsidRPr="004A0A4B" w:rsidRDefault="005B2D6E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0.08</w:t>
            </w:r>
          </w:p>
        </w:tc>
      </w:tr>
    </w:tbl>
    <w:p w14:paraId="6015987D" w14:textId="22D0ADED" w:rsidR="005B2D6E" w:rsidRPr="004A0A4B" w:rsidRDefault="005B2D6E" w:rsidP="005B2D6E">
      <w:pPr>
        <w:contextualSpacing/>
        <w:rPr>
          <w:rFonts w:ascii="Times New Roman" w:hAnsi="Times New Roman" w:cs="Times New Roman"/>
          <w:b/>
          <w:bCs/>
        </w:rPr>
      </w:pPr>
      <w:r w:rsidRPr="004A0A4B">
        <w:rPr>
          <w:rFonts w:ascii="Times New Roman" w:hAnsi="Times New Roman" w:cs="Times New Roman"/>
        </w:rPr>
        <w:t xml:space="preserve">HF: heart failure, </w:t>
      </w:r>
      <w:r w:rsidR="00114994" w:rsidRPr="004A0A4B">
        <w:rPr>
          <w:rFonts w:ascii="Times New Roman" w:hAnsi="Times New Roman" w:cs="Times New Roman"/>
        </w:rPr>
        <w:t>A</w:t>
      </w:r>
      <w:r w:rsidRPr="004A0A4B">
        <w:rPr>
          <w:rFonts w:ascii="Times New Roman" w:hAnsi="Times New Roman" w:cs="Times New Roman"/>
        </w:rPr>
        <w:t xml:space="preserve">MI: </w:t>
      </w:r>
      <w:r w:rsidR="00114994" w:rsidRPr="004A0A4B">
        <w:rPr>
          <w:rFonts w:ascii="Times New Roman" w:hAnsi="Times New Roman" w:cs="Times New Roman"/>
        </w:rPr>
        <w:t xml:space="preserve">acute </w:t>
      </w:r>
      <w:r w:rsidRPr="004A0A4B">
        <w:rPr>
          <w:rFonts w:ascii="Times New Roman" w:hAnsi="Times New Roman" w:cs="Times New Roman"/>
        </w:rPr>
        <w:t xml:space="preserve">myocardial infarction, COPD: chronic obstructive pulmonary disease, IHD: ischemic heart disease, PVD: peripheral vascular disease, TIA: transient ischemic attack, ACEI: angiotensin-converting-enzyme inhibitors, ARB: angiotensin II receptor blockers, </w:t>
      </w:r>
      <w:r w:rsidRPr="004A0A4B">
        <w:rPr>
          <w:rFonts w:ascii="Times New Roman" w:hAnsi="Times New Roman" w:cs="Times New Roman"/>
          <w:color w:val="000000"/>
        </w:rPr>
        <w:t>LDL: low density lipoprotein cholesterol, HDL: high density lipoprotein cholesterol</w:t>
      </w:r>
      <w:r w:rsidR="001B5377" w:rsidRPr="004A0A4B">
        <w:rPr>
          <w:rFonts w:ascii="Times New Roman" w:hAnsi="Times New Roman" w:cs="Times New Roman"/>
          <w:color w:val="000000"/>
        </w:rPr>
        <w:t xml:space="preserve">, </w:t>
      </w:r>
      <w:r w:rsidR="00214B8C" w:rsidRPr="004A0A4B">
        <w:rPr>
          <w:rFonts w:ascii="Times New Roman" w:hAnsi="Times New Roman" w:cs="Times New Roman"/>
          <w:color w:val="000000"/>
        </w:rPr>
        <w:t xml:space="preserve">TG: triglycerides, </w:t>
      </w:r>
      <w:r w:rsidR="001B5377" w:rsidRPr="004A0A4B">
        <w:rPr>
          <w:rFonts w:ascii="Times New Roman" w:hAnsi="Times New Roman" w:cs="Times New Roman"/>
          <w:color w:val="000000"/>
        </w:rPr>
        <w:t>SD: standard deviation, SMD: standard mean difference</w:t>
      </w:r>
      <w:r w:rsidRPr="004A0A4B">
        <w:rPr>
          <w:rFonts w:ascii="Times New Roman" w:hAnsi="Times New Roman" w:cs="Times New Roman"/>
          <w:color w:val="000000"/>
        </w:rPr>
        <w:t>.</w:t>
      </w:r>
      <w:r w:rsidR="00214B8C" w:rsidRPr="004A0A4B">
        <w:rPr>
          <w:rFonts w:ascii="Times New Roman" w:hAnsi="Times New Roman" w:cs="Times New Roman"/>
          <w:color w:val="000000"/>
        </w:rPr>
        <w:t xml:space="preserve"> </w:t>
      </w:r>
    </w:p>
    <w:p w14:paraId="3787E095" w14:textId="4B5C19CD" w:rsidR="005B2D6E" w:rsidRPr="004A0A4B" w:rsidRDefault="005B2D6E" w:rsidP="005B2D6E">
      <w:pPr>
        <w:contextualSpacing/>
        <w:rPr>
          <w:rFonts w:ascii="Times New Roman" w:hAnsi="Times New Roman" w:cs="Times New Roman"/>
          <w:b/>
          <w:bCs/>
        </w:rPr>
      </w:pPr>
    </w:p>
    <w:p w14:paraId="2756B6E6" w14:textId="44B35ED6" w:rsidR="00372A34" w:rsidRPr="004A0A4B" w:rsidRDefault="00372A34" w:rsidP="005B2D6E">
      <w:pPr>
        <w:contextualSpacing/>
        <w:rPr>
          <w:rFonts w:ascii="Times New Roman" w:hAnsi="Times New Roman" w:cs="Times New Roman"/>
          <w:b/>
          <w:bCs/>
        </w:rPr>
      </w:pPr>
    </w:p>
    <w:p w14:paraId="304A03F2" w14:textId="22862A57" w:rsidR="00372A34" w:rsidRPr="004A0A4B" w:rsidRDefault="00372A34" w:rsidP="005B2D6E">
      <w:pPr>
        <w:contextualSpacing/>
        <w:rPr>
          <w:rFonts w:ascii="Times New Roman" w:hAnsi="Times New Roman" w:cs="Times New Roman"/>
          <w:b/>
          <w:bCs/>
        </w:rPr>
      </w:pPr>
    </w:p>
    <w:p w14:paraId="101313C4" w14:textId="77777777" w:rsidR="00372A34" w:rsidRPr="004A0A4B" w:rsidRDefault="00372A34" w:rsidP="005B2D6E">
      <w:pPr>
        <w:contextualSpacing/>
        <w:rPr>
          <w:rFonts w:ascii="Times New Roman" w:hAnsi="Times New Roman" w:cs="Times New Roman"/>
          <w:b/>
          <w:bCs/>
        </w:rPr>
      </w:pPr>
    </w:p>
    <w:p w14:paraId="0FE38D06" w14:textId="77777777" w:rsidR="005B2D6E" w:rsidRPr="004A0A4B" w:rsidRDefault="005B2D6E" w:rsidP="00D63DC6">
      <w:pPr>
        <w:contextualSpacing/>
        <w:rPr>
          <w:rFonts w:ascii="Times New Roman" w:hAnsi="Times New Roman" w:cs="Times New Roman"/>
          <w:b/>
          <w:bCs/>
        </w:rPr>
      </w:pPr>
    </w:p>
    <w:p w14:paraId="362D2929" w14:textId="0FD20887" w:rsidR="000D711F" w:rsidRPr="004A0A4B" w:rsidRDefault="000D711F" w:rsidP="000D711F">
      <w:pPr>
        <w:contextualSpacing/>
        <w:rPr>
          <w:rFonts w:ascii="Times New Roman" w:hAnsi="Times New Roman" w:cs="Times New Roman"/>
          <w:b/>
          <w:bCs/>
        </w:rPr>
      </w:pPr>
      <w:r w:rsidRPr="004A0A4B">
        <w:rPr>
          <w:rFonts w:ascii="Times New Roman" w:hAnsi="Times New Roman" w:cs="Times New Roman"/>
          <w:b/>
          <w:bCs/>
        </w:rPr>
        <w:t xml:space="preserve">Supplementary Table </w:t>
      </w:r>
      <w:r w:rsidR="00A905D7" w:rsidRPr="004A0A4B">
        <w:rPr>
          <w:rFonts w:ascii="Times New Roman" w:hAnsi="Times New Roman" w:cs="Times New Roman"/>
          <w:b/>
          <w:bCs/>
        </w:rPr>
        <w:t>4.</w:t>
      </w:r>
      <w:r w:rsidRPr="004A0A4B">
        <w:rPr>
          <w:rFonts w:ascii="Times New Roman" w:hAnsi="Times New Roman" w:cs="Times New Roman"/>
          <w:b/>
          <w:bCs/>
        </w:rPr>
        <w:t xml:space="preserve"> Baseline and clinical characteristics of type-2 diabetes patients stratified by stroke outcomes before and after 1:2 propensity score matching. </w:t>
      </w:r>
    </w:p>
    <w:p w14:paraId="7D90D019" w14:textId="77777777" w:rsidR="000D711F" w:rsidRPr="004A0A4B" w:rsidRDefault="000D711F" w:rsidP="000D711F">
      <w:pPr>
        <w:contextualSpacing/>
        <w:rPr>
          <w:rFonts w:ascii="Times New Roman" w:hAnsi="Times New Roman" w:cs="Times New Roman"/>
        </w:rPr>
      </w:pPr>
      <w:r w:rsidRPr="004A0A4B">
        <w:rPr>
          <w:rFonts w:ascii="Times New Roman" w:hAnsi="Times New Roman" w:cs="Times New Roman"/>
        </w:rPr>
        <w:t>* for SMD</w:t>
      </w:r>
      <m:oMath>
        <m:r>
          <w:rPr>
            <w:rFonts w:ascii="Cambria Math" w:hAnsi="Cambria Math" w:cs="Times New Roman"/>
          </w:rPr>
          <m:t>≥</m:t>
        </m:r>
      </m:oMath>
      <w:r w:rsidRPr="004A0A4B">
        <w:rPr>
          <w:rFonts w:ascii="Times New Roman" w:hAnsi="Times New Roman" w:cs="Times New Roman"/>
        </w:rPr>
        <w:t>0.2</w:t>
      </w:r>
    </w:p>
    <w:tbl>
      <w:tblPr>
        <w:tblW w:w="15300" w:type="dxa"/>
        <w:tblLook w:val="04A0" w:firstRow="1" w:lastRow="0" w:firstColumn="1" w:lastColumn="0" w:noHBand="0" w:noVBand="1"/>
      </w:tblPr>
      <w:tblGrid>
        <w:gridCol w:w="2416"/>
        <w:gridCol w:w="2745"/>
        <w:gridCol w:w="2985"/>
        <w:gridCol w:w="772"/>
        <w:gridCol w:w="2745"/>
        <w:gridCol w:w="2865"/>
        <w:gridCol w:w="772"/>
      </w:tblGrid>
      <w:tr w:rsidR="000D711F" w:rsidRPr="004A0A4B" w14:paraId="279C4E80" w14:textId="77777777" w:rsidTr="00372A34">
        <w:trPr>
          <w:trHeight w:val="320"/>
        </w:trPr>
        <w:tc>
          <w:tcPr>
            <w:tcW w:w="2416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378C56DA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b/>
                <w:bCs/>
                <w:color w:val="000000"/>
              </w:rPr>
              <w:lastRenderedPageBreak/>
              <w:t>Characteristics</w:t>
            </w:r>
          </w:p>
        </w:tc>
        <w:tc>
          <w:tcPr>
            <w:tcW w:w="27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DECC822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b/>
                <w:bCs/>
                <w:color w:val="000000"/>
              </w:rPr>
              <w:t>Before matching</w:t>
            </w:r>
          </w:p>
        </w:tc>
        <w:tc>
          <w:tcPr>
            <w:tcW w:w="2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FC67926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77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227482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b/>
                <w:bCs/>
                <w:color w:val="000000"/>
              </w:rPr>
              <w:t>SMD</w:t>
            </w: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0DC6090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b/>
                <w:bCs/>
                <w:color w:val="000000"/>
              </w:rPr>
              <w:t>After 1:2 matching</w:t>
            </w:r>
          </w:p>
        </w:tc>
        <w:tc>
          <w:tcPr>
            <w:tcW w:w="28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1715D23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772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050EE60E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b/>
                <w:bCs/>
                <w:color w:val="000000"/>
              </w:rPr>
              <w:t>SMD</w:t>
            </w:r>
          </w:p>
        </w:tc>
      </w:tr>
      <w:tr w:rsidR="000D711F" w:rsidRPr="004A0A4B" w14:paraId="5D6CB39C" w14:textId="77777777" w:rsidTr="00372A34">
        <w:trPr>
          <w:trHeight w:val="320"/>
        </w:trPr>
        <w:tc>
          <w:tcPr>
            <w:tcW w:w="2416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7C4CCF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7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9B5F8A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b/>
                <w:bCs/>
                <w:color w:val="000000"/>
              </w:rPr>
              <w:t>New onset stroke (N=15233) Mean(SD);Max;N or Count(%)</w:t>
            </w:r>
          </w:p>
        </w:tc>
        <w:tc>
          <w:tcPr>
            <w:tcW w:w="2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AD0FC5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b/>
                <w:bCs/>
                <w:color w:val="000000"/>
              </w:rPr>
              <w:t>No new onset stroke (N=159702) Mean(SD);Max;N or Count(%)</w:t>
            </w:r>
          </w:p>
        </w:tc>
        <w:tc>
          <w:tcPr>
            <w:tcW w:w="77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2BBDA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2D7861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b/>
                <w:bCs/>
                <w:color w:val="000000"/>
              </w:rPr>
              <w:t>New onset stroke (N=12660) Mean(SD);Max;N or Count(%)</w:t>
            </w:r>
          </w:p>
        </w:tc>
        <w:tc>
          <w:tcPr>
            <w:tcW w:w="28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700770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b/>
                <w:bCs/>
                <w:color w:val="000000"/>
              </w:rPr>
              <w:t>No new onset stroke (N=96024) Mean(SD);Max;N or Count(%)</w:t>
            </w:r>
          </w:p>
        </w:tc>
        <w:tc>
          <w:tcPr>
            <w:tcW w:w="772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DA4A98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color w:val="000000"/>
              </w:rPr>
            </w:pPr>
          </w:p>
        </w:tc>
      </w:tr>
      <w:tr w:rsidR="000D711F" w:rsidRPr="004A0A4B" w14:paraId="0D1AB13B" w14:textId="77777777" w:rsidTr="00372A34">
        <w:trPr>
          <w:trHeight w:val="320"/>
        </w:trPr>
        <w:tc>
          <w:tcPr>
            <w:tcW w:w="24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35465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  <w:t>Demographics</w:t>
            </w:r>
          </w:p>
        </w:tc>
        <w:tc>
          <w:tcPr>
            <w:tcW w:w="27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396FAD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29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7DF02C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73CE43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BC97B6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28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1503DF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426B4A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</w:pPr>
          </w:p>
        </w:tc>
      </w:tr>
      <w:tr w:rsidR="000D711F" w:rsidRPr="004A0A4B" w14:paraId="2DCB280F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DD283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Male gender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1E0A1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7292(47.86%)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34FB0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74256(46.49%)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4EC8D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0.03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3C05A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6169(48.72%)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72272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46336(48.25%)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162E1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0.01</w:t>
            </w:r>
          </w:p>
        </w:tc>
      </w:tr>
      <w:tr w:rsidR="000D711F" w:rsidRPr="004A0A4B" w14:paraId="479CB360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C8484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Female gender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49737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7941(52.13%)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9FBF6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85446(53.50%)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3E443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0.03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89449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6491(51.27%)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DAC55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49688(51.74%)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8FD5E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0.01</w:t>
            </w:r>
          </w:p>
        </w:tc>
      </w:tr>
      <w:tr w:rsidR="000D711F" w:rsidRPr="004A0A4B" w14:paraId="59794EFC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A3480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Baseline age, years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D0F67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70.0(10.4);99.5;n=15233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4DAC2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64.2(12.2);105.1;n=159702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8ED2B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0.52*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F2FF1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72.2(10.0);99.5;n=12660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EE630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71.0(10.9);105.1;n=96024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1B27D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0.12</w:t>
            </w:r>
          </w:p>
        </w:tc>
      </w:tr>
      <w:tr w:rsidR="000D711F" w:rsidRPr="004A0A4B" w14:paraId="7928677E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7F0D7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&lt;50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F330A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565(3.70%)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5AC53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20164(12.62%)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0ADA3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0.33*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24B57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283(2.23%)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14810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3766(3.92%)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6402B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0.1</w:t>
            </w:r>
          </w:p>
        </w:tc>
      </w:tr>
      <w:tr w:rsidR="000D711F" w:rsidRPr="004A0A4B" w14:paraId="74EAD205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73D9E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[50-60]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39F27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2166(14.21%)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D8352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40641(25.44%)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3A6DA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0.28*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4A64D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1380(10.90%)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CBF28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12820(13.35%)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E0A38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0.08</w:t>
            </w:r>
          </w:p>
        </w:tc>
      </w:tr>
      <w:tr w:rsidR="000D711F" w:rsidRPr="004A0A4B" w14:paraId="0B25C542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7F530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[60-70]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61784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3984(26.15%)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0FE24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42067(26.34%)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28718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5594A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2807(22.17%)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F6738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21499(22.38%)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78211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0.01</w:t>
            </w:r>
          </w:p>
        </w:tc>
      </w:tr>
      <w:tr w:rsidR="000D711F" w:rsidRPr="004A0A4B" w14:paraId="23631009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D2ADA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[70-80]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1B7AC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5849(38.39%)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03073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40138(25.13%)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FAC6E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0.29*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6CD28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5129(40.51%)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93F2B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36152(37.64%)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8FA9C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0.06</w:t>
            </w:r>
          </w:p>
        </w:tc>
      </w:tr>
      <w:tr w:rsidR="000D711F" w:rsidRPr="004A0A4B" w14:paraId="781BBB74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AE92F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&gt;80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08797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2671(17.53%)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E8BB0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16706(10.46%)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1C4FE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0.20*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F0708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3062(24.18%)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DB80B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21789(22.69%)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A3478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0.04</w:t>
            </w:r>
          </w:p>
        </w:tc>
      </w:tr>
      <w:tr w:rsidR="000D711F" w:rsidRPr="004A0A4B" w14:paraId="516807EE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F34581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  <w:t>Past comorbidities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BE4326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22E81D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2F7C2C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BB8371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AE6FA0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FD2457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</w:pPr>
          </w:p>
        </w:tc>
      </w:tr>
      <w:tr w:rsidR="000D711F" w:rsidRPr="004A0A4B" w14:paraId="57060553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505B6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CHA-DS-VASc score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8DF33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2.1(1.3);7.0;n=15233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77754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1.6(1.3);7.0;n=159702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99626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0.39*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21854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2.3(1.3);7.0;n=12660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C3758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2.1(1.3);7.0;n=96024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3E2F1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0.13</w:t>
            </w:r>
          </w:p>
        </w:tc>
      </w:tr>
      <w:tr w:rsidR="000D711F" w:rsidRPr="004A0A4B" w14:paraId="1CDF8EDE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72FD3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Charlson score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26FFE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3.0(1.5);16.0;n=15233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F41E9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2.3(1.6);15.0;n=159702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04AEE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0.41*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76AA6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3.0(1.3);12.0;n=12660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32224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2.9(1.4);15.0;n=96024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1B5FD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0.09</w:t>
            </w:r>
          </w:p>
        </w:tc>
      </w:tr>
      <w:tr w:rsidR="000D711F" w:rsidRPr="004A0A4B" w14:paraId="74FD473F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899F6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Systemic embolism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75EDC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3(0.01%)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F1EBA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52(0.03%)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A8257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0.01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702FE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2(0.01%)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ABDBC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25(0.02%)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DD1FA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0.01</w:t>
            </w:r>
          </w:p>
        </w:tc>
      </w:tr>
      <w:tr w:rsidR="000D711F" w:rsidRPr="004A0A4B" w14:paraId="08AD76EA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33D97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Hypertension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E8D85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4605(30.23%)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7DB9E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30761(19.26%)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10DFF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0.26*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2C20F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4350(34.36%)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B8BCB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24883(25.91%)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EDC7D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0.18</w:t>
            </w:r>
          </w:p>
        </w:tc>
      </w:tr>
      <w:tr w:rsidR="000D711F" w:rsidRPr="004A0A4B" w14:paraId="4EE64B60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797C6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Heart failure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63336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335(2.19%)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785DF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3191(1.99%)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7921B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0.01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CE455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287(2.26%)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07880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2305(2.40%)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BCEB7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0.01</w:t>
            </w:r>
          </w:p>
        </w:tc>
      </w:tr>
      <w:tr w:rsidR="000D711F" w:rsidRPr="004A0A4B" w14:paraId="218D6702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67651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Coronary heart disease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5F676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1623(10.65%)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D0294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12447(7.79%)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8CF64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0.1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9112E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1511(11.93%)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51A75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10351(10.77%)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4C103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0.04</w:t>
            </w:r>
          </w:p>
        </w:tc>
      </w:tr>
      <w:tr w:rsidR="000D711F" w:rsidRPr="004A0A4B" w14:paraId="4125C274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5862D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Hemiplegia or paraplegia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94D01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41(0.26%)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C0557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132(0.08%)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5BCAF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0.04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47CF0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47(0.37%)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9C44D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142(0.14%)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C91E4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0.04</w:t>
            </w:r>
          </w:p>
        </w:tc>
      </w:tr>
      <w:tr w:rsidR="000D711F" w:rsidRPr="004A0A4B" w14:paraId="7F63DBAD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1A1D3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Renal diseases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9F2A5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131(0.85%)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E795C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1815(1.13%)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29AF5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0.03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F8F5B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28(0.22%)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B748A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410(0.42%)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2D436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0.04</w:t>
            </w:r>
          </w:p>
        </w:tc>
      </w:tr>
      <w:tr w:rsidR="000D711F" w:rsidRPr="004A0A4B" w14:paraId="1D0770BC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F87AA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Neurologic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45C7F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27(0.17%)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D68E0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441(0.27%)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D3311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0.02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CD6E8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5(0.03%)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D8A47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192(0.19%)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E9358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0.05</w:t>
            </w:r>
          </w:p>
        </w:tc>
      </w:tr>
      <w:tr w:rsidR="000D711F" w:rsidRPr="004A0A4B" w14:paraId="278178D0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CA700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Osteoporosis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F8882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4(0.02%)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4D770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64(0.04%)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9D953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0.01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325BD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3(0.02%)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B7C4F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42(0.04%)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CA276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0.01</w:t>
            </w:r>
          </w:p>
        </w:tc>
      </w:tr>
      <w:tr w:rsidR="000D711F" w:rsidRPr="004A0A4B" w14:paraId="40AC5E9E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48547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Ophthalmic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9B3BC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89(0.58%)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0FCF3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1566(0.98%)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4E552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0.04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E5BF8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22(0.17%)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B297E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543(0.56%)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36591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0.06</w:t>
            </w:r>
          </w:p>
        </w:tc>
      </w:tr>
      <w:tr w:rsidR="000D711F" w:rsidRPr="004A0A4B" w14:paraId="59DCEBF2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6AAC4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Liver diseases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1F31A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17(0.11%)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7F460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319(0.19%)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6EF1A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0.02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F8553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9(0.07%)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A8291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159(0.16%)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FBE1C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0.03</w:t>
            </w:r>
          </w:p>
        </w:tc>
      </w:tr>
      <w:tr w:rsidR="000D711F" w:rsidRPr="004A0A4B" w14:paraId="505F76A5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49077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Ventricular tachycardia/fibrillation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6D33D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37(0.24%)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292DE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545(0.34%)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921F8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0.02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90056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28(0.22%)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EA389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349(0.36%)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46C67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0.03</w:t>
            </w:r>
          </w:p>
        </w:tc>
      </w:tr>
      <w:tr w:rsidR="000D711F" w:rsidRPr="004A0A4B" w14:paraId="6D271E50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77FDD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lastRenderedPageBreak/>
              <w:t>Dementia and Alzheimer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13F04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69(0.45%)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B4E7F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686(0.42%)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F5A5F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&lt;0.01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AA847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39(0.30%)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6ADB8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498(0.51%)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3447C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0.03</w:t>
            </w:r>
          </w:p>
        </w:tc>
      </w:tr>
      <w:tr w:rsidR="000D711F" w:rsidRPr="004A0A4B" w14:paraId="40810F74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2D807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Anemia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64CDA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191(1.25%)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F058A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5268(3.29%)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43767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0.14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E5411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159(1.25%)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BEE82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4360(4.54%)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9E55E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0.2</w:t>
            </w:r>
          </w:p>
        </w:tc>
      </w:tr>
      <w:tr w:rsidR="000D711F" w:rsidRPr="004A0A4B" w14:paraId="79C80A17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AB9D8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AMI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8721B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225(1.47%)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E3919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2220(1.39%)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12BE8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0.01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E231F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174(1.37%)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643CE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1320(1.37%)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40170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&lt;0.01</w:t>
            </w:r>
          </w:p>
        </w:tc>
      </w:tr>
      <w:tr w:rsidR="000D711F" w:rsidRPr="004A0A4B" w14:paraId="599AB1F9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7FD7C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COPD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42B88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214(1.40%)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6BDB3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2023(1.26%)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845D4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0.01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BD2FF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186(1.46%)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A5994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1562(1.62%)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B4D8C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0.01</w:t>
            </w:r>
          </w:p>
        </w:tc>
      </w:tr>
      <w:tr w:rsidR="000D711F" w:rsidRPr="004A0A4B" w14:paraId="5FEC08CD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A8D8D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IHD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529E0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969(6.36%)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42D13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8788(5.50%)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1FC4E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0.04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92457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799(6.31%)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3D594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5853(6.09%)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55C8C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0.01</w:t>
            </w:r>
          </w:p>
        </w:tc>
      </w:tr>
      <w:tr w:rsidR="000D711F" w:rsidRPr="004A0A4B" w14:paraId="5AC386D1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A852D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PVD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3F971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73(0.47%)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56C0B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723(0.45%)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ED5E9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&lt;0.01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12569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42(0.33%)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4F7D8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424(0.44%)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51D58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0.02</w:t>
            </w:r>
          </w:p>
        </w:tc>
      </w:tr>
      <w:tr w:rsidR="000D711F" w:rsidRPr="004A0A4B" w14:paraId="445CF4BD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7F591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Gastrointestinal bleeding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475E6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272(1.78%)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BB134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2510(1.57%)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9D7A7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0.02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3119D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222(1.75%)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775E6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1637(1.70%)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2C56E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&lt;0.01</w:t>
            </w:r>
          </w:p>
        </w:tc>
      </w:tr>
      <w:tr w:rsidR="000D711F" w:rsidRPr="004A0A4B" w14:paraId="2386D8B0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5C017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Malignancy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70C7E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59(0.38%)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72B51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914(0.57%)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5B1D9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0.03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48934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59(0.46%)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072A5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595(0.61%)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B0D37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0.02</w:t>
            </w:r>
          </w:p>
        </w:tc>
      </w:tr>
      <w:tr w:rsidR="000D711F" w:rsidRPr="004A0A4B" w14:paraId="0B218958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3AC63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Metastatic solid tumor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8FA46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4(0.02%)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644FE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153(0.09%)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19DE3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0.03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2F099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1(0.00%)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4DCF8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89(0.09%)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E098F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0.04</w:t>
            </w:r>
          </w:p>
        </w:tc>
      </w:tr>
      <w:tr w:rsidR="000D711F" w:rsidRPr="004A0A4B" w14:paraId="447774C3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EB902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Obesity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C3282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91(0.59%)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A6238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1068(0.66%)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6D2A3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0.01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B9E51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46(0.36%)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560DF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293(0.30%)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1FD83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0.01</w:t>
            </w:r>
          </w:p>
        </w:tc>
      </w:tr>
      <w:tr w:rsidR="000D711F" w:rsidRPr="004A0A4B" w14:paraId="35376D89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C74571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  <w:t>Medications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BFC968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E6DF4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ECF4F1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7DB072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E6D8AA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129DAB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</w:pPr>
          </w:p>
        </w:tc>
      </w:tr>
      <w:tr w:rsidR="000D711F" w:rsidRPr="004A0A4B" w14:paraId="60A10D96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1E508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Number of diabetes mellitus drugs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C2996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1.8(0.6);4.0;n=15233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45CD9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1.8(0.6);6.0;n=159702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AC653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0.02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741A8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1.8(0.5);4.0;n=12660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EAC43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1.8(0.6);6.0;n=96024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36545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0.08</w:t>
            </w:r>
          </w:p>
        </w:tc>
      </w:tr>
      <w:tr w:rsidR="000D711F" w:rsidRPr="004A0A4B" w14:paraId="252B4563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327B5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Number of CV drugs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71A07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1.9(1.2);5.0;n=15233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E5F20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1.6(1.2);5.0;n=159702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42DA2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0.27*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785FA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2.0(1.2);5.0;n=12660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BB7C3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1.9(1.2);5.0;n=96024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59BEA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0.13</w:t>
            </w:r>
          </w:p>
        </w:tc>
      </w:tr>
      <w:tr w:rsidR="000D711F" w:rsidRPr="004A0A4B" w14:paraId="1D6C27B0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1B7AB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Sulphonylurea vs. metformin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FC04A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7728(50.73%)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08DF5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28500(17.84%)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2B6E2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0.74*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EF5DD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7728(61.04%)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AD921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28500(29.68%)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8A986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0.66*</w:t>
            </w:r>
          </w:p>
        </w:tc>
      </w:tr>
      <w:tr w:rsidR="000D711F" w:rsidRPr="004A0A4B" w14:paraId="4D976357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B52A5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ACEI/ARB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E5743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8037(52.76%)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67E95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76362(47.81%)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2DA6B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0.1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20EDE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6762(53.41%)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125E1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49218(51.25%)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6EA4D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0.04</w:t>
            </w:r>
          </w:p>
        </w:tc>
      </w:tr>
      <w:tr w:rsidR="000D711F" w:rsidRPr="004A0A4B" w14:paraId="697FACE8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AD281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Beta blockers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A66CB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6281(41.23%)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661F8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53641(33.58%)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95A56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0.16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B56A8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5421(42.81%)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83477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37447(38.99%)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16D01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0.08</w:t>
            </w:r>
          </w:p>
        </w:tc>
      </w:tr>
      <w:tr w:rsidR="000D711F" w:rsidRPr="004A0A4B" w14:paraId="23D24FAD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92FB3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Calcium channel blockers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7C3AF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7910(51.92%)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B12BA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63945(40.04%)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A30AE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0.24*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A4527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6928(54.72%)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B96A7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48321(50.32%)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F41F5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0.09</w:t>
            </w:r>
          </w:p>
        </w:tc>
      </w:tr>
      <w:tr w:rsidR="000D711F" w:rsidRPr="004A0A4B" w14:paraId="44AB49A7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75EC9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Diuretics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C350A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3071(20.16%)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B8950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27425(17.17%)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FA33F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0.08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671FE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2854(22.54%)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FE967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20968(21.83%)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9DCDF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0.02</w:t>
            </w:r>
          </w:p>
        </w:tc>
      </w:tr>
      <w:tr w:rsidR="000D711F" w:rsidRPr="004A0A4B" w14:paraId="1E6043A3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56235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Stains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58396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4119(27.03%)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606E9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35016(21.92%)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3BE09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0.12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E2B3F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3461(27.33%)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DF0C5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22190(23.10%)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A8A16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0.1</w:t>
            </w:r>
          </w:p>
        </w:tc>
      </w:tr>
      <w:tr w:rsidR="000D711F" w:rsidRPr="004A0A4B" w14:paraId="7D54A79C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F8F4A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Antidiabetic drugs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90A3C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2042(13.40%)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A7F7C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19924(12.47%)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969CD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0.03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CA854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2354(18.59%)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2639B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20689(21.54%)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3D08E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0.07</w:t>
            </w:r>
          </w:p>
        </w:tc>
      </w:tr>
      <w:tr w:rsidR="000D711F" w:rsidRPr="004A0A4B" w14:paraId="1A539A2A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EFC37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Lipid-lowering drugs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E9D39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53(0.34%)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28C57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514(0.32%)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ED062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&lt;0.01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CECDC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8(0.06%)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782AC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112(0.11%)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CD6A7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0.02</w:t>
            </w:r>
          </w:p>
        </w:tc>
      </w:tr>
      <w:tr w:rsidR="000D711F" w:rsidRPr="004A0A4B" w14:paraId="5E87F3C7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DFA67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Gliclazide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BFD4A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909(5.96%)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0B861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9837(6.15%)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E396F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0.01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E02C7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325(2.56%)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D99FC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3838(3.99%)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91E9A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0.08</w:t>
            </w:r>
          </w:p>
        </w:tc>
      </w:tr>
      <w:tr w:rsidR="000D711F" w:rsidRPr="004A0A4B" w14:paraId="16FCD983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00079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Nitrates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EDA01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22(0.14%)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E2D1B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233(0.14%)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54F5C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&lt;0.01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23B23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7(0.05%)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388D4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38(0.03%)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5020F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0.01</w:t>
            </w:r>
          </w:p>
        </w:tc>
      </w:tr>
      <w:tr w:rsidR="000D711F" w:rsidRPr="004A0A4B" w14:paraId="0CC337AB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124D1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Antihypertensive drugs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E68E6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27(0.17%)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B2CDF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239(0.14%)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567BD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0.01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999E6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7(0.05%)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1D708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44(0.04%)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33CDF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&lt;0.01</w:t>
            </w:r>
          </w:p>
        </w:tc>
      </w:tr>
      <w:tr w:rsidR="000D711F" w:rsidRPr="004A0A4B" w14:paraId="52095F9D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B49F4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Anticoagulants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0DD45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4(0.02%)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592C8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42(0.02%)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CE004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&lt;0.01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ADFBB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1(0.00%)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5E087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2(0.00%)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35B7B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0.01</w:t>
            </w:r>
          </w:p>
        </w:tc>
      </w:tr>
      <w:tr w:rsidR="000D711F" w:rsidRPr="004A0A4B" w14:paraId="3317A5CC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5F362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Antiplatelets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6DF48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68(0.44%)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0771F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377(0.23%)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688F2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0.04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09DF5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12(0.09%)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88529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54(0.05%)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968D5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0.01</w:t>
            </w:r>
          </w:p>
        </w:tc>
      </w:tr>
      <w:tr w:rsidR="000D711F" w:rsidRPr="004A0A4B" w14:paraId="09D2525B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404499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  <w:lastRenderedPageBreak/>
              <w:t>Laboratory tests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9471FC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E58033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741272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F48B3C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8E653E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CF03D1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</w:pPr>
          </w:p>
        </w:tc>
      </w:tr>
      <w:tr w:rsidR="000D711F" w:rsidRPr="004A0A4B" w14:paraId="0C4A8491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E100C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Lymphocyte, x10^9/L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A95E6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1.9(0.8);6.2;n=413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53D7F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1.9(0.9);47.2;n=11243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4F9AB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0.01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AE85D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1.8(0.7);4.2;n=293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1306C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1.8(0.8);14.7;n=7403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B63A5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0.04</w:t>
            </w:r>
          </w:p>
        </w:tc>
      </w:tr>
      <w:tr w:rsidR="000D711F" w:rsidRPr="004A0A4B" w14:paraId="6410680A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C5710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Neutrophil, x10^9/L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4D6FB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5.9(3.0);26.6;n=413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830AE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5.4(2.7);41.1;n=11243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04059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0.19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19EEE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5.5(2.5);18.5;n=293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AD493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5.4(2.8);41.1;n=7403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9C325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0.03</w:t>
            </w:r>
          </w:p>
        </w:tc>
      </w:tr>
      <w:tr w:rsidR="000D711F" w:rsidRPr="004A0A4B" w14:paraId="53DE071B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4334E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Platelet, x10^9/L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111D9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256.7(75.8);637.0;n=1341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69BDB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261.4(84.8);1560.0;n=10096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5FB38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0.06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38B4E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259.6(80.0);637.0;n=1219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401C1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258.5(89.8);1560.0;n=6955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441D3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0.01</w:t>
            </w:r>
          </w:p>
        </w:tc>
      </w:tr>
      <w:tr w:rsidR="000D711F" w:rsidRPr="004A0A4B" w14:paraId="03FA3F7D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36D48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Potassium, mmol/L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407CB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4.2(0.5);7.0;n=8472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BF022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4.2(0.5);14.6;n=84591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805B8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0.04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0349D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4.2(0.5);7.0;n=7163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F63E6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4.2(0.5);8.0;n=53585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82181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0.07</w:t>
            </w:r>
          </w:p>
        </w:tc>
      </w:tr>
      <w:tr w:rsidR="000D711F" w:rsidRPr="004A0A4B" w14:paraId="20A11B42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247EC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Albumin, g/L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DF455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38.3(4.6);50.9;n=1672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36BA6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39.3(5.0);55.0;n=22800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58212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0.21*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B99F2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38.5(4.5);50.9;n=1380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DB599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38.9(5.2);53.9;n=14815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CA2DE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0.1</w:t>
            </w:r>
          </w:p>
        </w:tc>
      </w:tr>
      <w:tr w:rsidR="000D711F" w:rsidRPr="004A0A4B" w14:paraId="3771A12D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F6926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Sodium, mmol/L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1BD29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139.4(3.2);151.2;n=8479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28604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139.5(3.1);160.3;n=84638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C232B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0.02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DF427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139.4(3.2);151.2;n=7166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C333E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139.5(3.2);153.0;n=53596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69867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0.01</w:t>
            </w:r>
          </w:p>
        </w:tc>
      </w:tr>
      <w:tr w:rsidR="000D711F" w:rsidRPr="004A0A4B" w14:paraId="0A0524D0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11B8F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Urea, mmol/L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AF91D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6.2(2.3);41.5;n=7082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3C845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6.1(2.5);61.3;n=74182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6C6C7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0.05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46D41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6.3(2.3);28.5;n=5944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0097D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6.4(2.7);61.3;n=47187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8E711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0.05</w:t>
            </w:r>
          </w:p>
        </w:tc>
      </w:tr>
      <w:tr w:rsidR="000D711F" w:rsidRPr="004A0A4B" w14:paraId="4404FC67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1E46E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Creatinine, umol/L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51187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88.3(27.5);976.0;n=7122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E190D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86.1(31.9);1019.0;n=74578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3CA41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0.07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2F1B7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89.1(24.9);329.0;n=5971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FDE2F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91.2(34.3);1014.0;n=47472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B8FB5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0.07</w:t>
            </w:r>
          </w:p>
        </w:tc>
      </w:tr>
      <w:tr w:rsidR="000D711F" w:rsidRPr="004A0A4B" w14:paraId="304C9135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3D9C2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Total protein, g/L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58EE4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74.3(6.6);97.8;n=1669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78922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74.6(6.5);109.2;n=22748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4C20E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0.05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571B9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74.3(6.5);94.0;n=1378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8897E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74.4(6.8);109.2;n=14763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F84F5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0.02</w:t>
            </w:r>
          </w:p>
        </w:tc>
      </w:tr>
      <w:tr w:rsidR="000D711F" w:rsidRPr="004A0A4B" w14:paraId="6938ACE8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B6ECE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Alkaline phosphatase, U/L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6926E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75.3(27.3);759.0;n=6956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C4546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76.0(35.1);3273.0;n=67034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A7AED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0.02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AB08A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75.0(27.3);759.0;n=5890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35AD4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77.0(39.0);2503.0;n=42131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02F70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0.06</w:t>
            </w:r>
          </w:p>
        </w:tc>
      </w:tr>
      <w:tr w:rsidR="000D711F" w:rsidRPr="004A0A4B" w14:paraId="65590577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E3C96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Aspartate transaminase, U/L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72D71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30.9(56.1);825.0;n=566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737EC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32.3(88.1);4994.0;n=5869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9137A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0.02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D18BF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30.0(48.0);698.0;n=472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B20BE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33.6(131.9);4994.0;n=3770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3EC32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0.04</w:t>
            </w:r>
          </w:p>
        </w:tc>
      </w:tr>
      <w:tr w:rsidR="000D711F" w:rsidRPr="004A0A4B" w14:paraId="74305C79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39520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Alanine transamise, U/L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CBFE0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23.4(17.9);276.0;n=5744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9A048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26.4(24.0);874.0;n=53981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6D4EE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0.14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38229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23.0(16.4);276.0;n=4859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50E3F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24.3(23.2);874.0;n=34322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07F4C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0.06</w:t>
            </w:r>
          </w:p>
        </w:tc>
      </w:tr>
      <w:tr w:rsidR="000D711F" w:rsidRPr="004A0A4B" w14:paraId="7F12E485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8944D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Bilirubin, umol/L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E420A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9.0(4.2);12.0;n=2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83B0C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12.3(12.9);346.7;n=2971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E04CB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0.35*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A9386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9.0(4.2);12.0;n=2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A42DD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12.1(10.8);157.0;n=2037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3E131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0.38*</w:t>
            </w:r>
          </w:p>
        </w:tc>
      </w:tr>
      <w:tr w:rsidR="000D711F" w:rsidRPr="004A0A4B" w14:paraId="4768CB03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5CCB6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Triglyceride, mmol/L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B287A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1.7(1.4);72.3;n=10331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C994D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1.7(1.4);90.8;n=103364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1F5A9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0.01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A5AAB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1.7(1.1);16.0;n=8588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518C7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1.7(1.2);46.4;n=62556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46F25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&lt;0.01</w:t>
            </w:r>
          </w:p>
        </w:tc>
      </w:tr>
      <w:tr w:rsidR="000D711F" w:rsidRPr="004A0A4B" w14:paraId="4623D32A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11380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Low-density lipoprotein, mmol/L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5CE12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2.9(0.9);7.9;n=6255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F67B4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2.9(0.9);10.5;n=61469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A0BBA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0.06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0C646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2.8(0.8);7.6;n=5308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32DE5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2.9(0.9);10.5;n=38089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46216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0.04</w:t>
            </w:r>
          </w:p>
        </w:tc>
      </w:tr>
      <w:tr w:rsidR="000D711F" w:rsidRPr="004A0A4B" w14:paraId="0FB71D8E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8BEC2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LDL calculated, mmol/L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B03C6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2.8(0.9);7.1;n=7224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CA0F6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2.9(0.9);17.0;n=72830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7FBFF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0.06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B3E95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2.8(0.8);7.1;n=5913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C7E8B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2.8(0.8);12.1;n=43686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F7EFB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0.05</w:t>
            </w:r>
          </w:p>
        </w:tc>
      </w:tr>
      <w:tr w:rsidR="000D711F" w:rsidRPr="004A0A4B" w14:paraId="304AED50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5972A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Total cholesterol, mmol/L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52A82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4.8(1.0);17.8;n=10357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C87A1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4.8(1.0);20.1;n=103554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C137E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0.08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480BF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4.7(1.0);11.2;n=8610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BED2B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4.8(1.0);15.3;n=62705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64392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0.05</w:t>
            </w:r>
          </w:p>
        </w:tc>
      </w:tr>
      <w:tr w:rsidR="000D711F" w:rsidRPr="004A0A4B" w14:paraId="2CCBDD89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EF585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High-density lipoprotein, mmol/L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DD8E4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1.2(0.3);3.6;n=9303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67A0B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1.2(0.3);4.7;n=93513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4E251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0.06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B3409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1.2(0.3);3.6;n=7662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82BB6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1.2(0.3);4.2;n=55947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1DB6E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0.06</w:t>
            </w:r>
          </w:p>
        </w:tc>
      </w:tr>
      <w:tr w:rsidR="000D711F" w:rsidRPr="004A0A4B" w14:paraId="3E98206C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E8AB1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HbA1c, g/dL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B6B6F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12.7(1.7);18.2;n=450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577EF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12.7(1.8);18.6;n=12765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6FA57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0.03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ED8D0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12.5(1.9);18.2;n=310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06B1F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12.3(1.8);18.4;n=8413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A49A6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0.07</w:t>
            </w:r>
          </w:p>
        </w:tc>
      </w:tr>
      <w:tr w:rsidR="000D711F" w:rsidRPr="004A0A4B" w14:paraId="7A258CE5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0B522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Glucose, mmol/L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1DAC1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9.2(4.2);55.8;n=2181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1EC43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9.2(4.4);64.3;n=19940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1B17D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2D8A8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9.1(4.5);55.8;n=2313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E937A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9.1(4.1);64.1;n=18309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C7F1F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0.01</w:t>
            </w:r>
          </w:p>
        </w:tc>
      </w:tr>
      <w:tr w:rsidR="000D711F" w:rsidRPr="004A0A4B" w14:paraId="0DE85E26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B15B8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NLR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CF64F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4.1(5.6);68.5;n=413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1EC98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3.6(4.2);108.0;n=11243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E7063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0.1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A78C1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4.1(4.4);37.7;n=293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76872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3.9(4.5);108.0;n=7403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E9936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0.04</w:t>
            </w:r>
          </w:p>
        </w:tc>
      </w:tr>
      <w:tr w:rsidR="000D711F" w:rsidRPr="004A0A4B" w14:paraId="5ECCE8CC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08DC2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Fasting blood glucose, mmol/L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B0210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7.7(2.6);34.3;n=6688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AF2F3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7.7(2.6);67.2;n=67208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708E1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0.01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C66D9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7.7(2.6);34.3;n=5587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254C5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7.8(2.6);36.3;n=42003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ADD6A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0.01</w:t>
            </w:r>
          </w:p>
        </w:tc>
      </w:tr>
      <w:tr w:rsidR="000D711F" w:rsidRPr="004A0A4B" w14:paraId="6A2D386C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BCA46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HbA1c, %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BDC69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7.5(1.4);15.8;n=6921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38117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7.4(1.4);21.9;n=69351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BF3C5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0.03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3B10C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7.5(1.5);15.8;n=5810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BE318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7.4(1.4);20.8;n=43997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3B902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0.03</w:t>
            </w:r>
          </w:p>
        </w:tc>
      </w:tr>
      <w:tr w:rsidR="000D711F" w:rsidRPr="004A0A4B" w14:paraId="3C0BB36F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DA7800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  <w:lastRenderedPageBreak/>
              <w:t>Variability measurements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3A8000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4D5E56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28D705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CDA31F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F7C0F8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B2A25E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</w:pPr>
          </w:p>
        </w:tc>
      </w:tr>
      <w:tr w:rsidR="00372A34" w:rsidRPr="004A0A4B" w14:paraId="045AAA64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F44E16" w14:textId="79DD6557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i/>
                <w:iCs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i/>
                <w:iCs/>
                <w:color w:val="000000"/>
              </w:rPr>
              <w:t>Glucose measures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645A0A" w14:textId="77777777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DF0661" w14:textId="77777777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047B6D" w14:textId="77777777" w:rsidR="00372A34" w:rsidRPr="004A0A4B" w:rsidRDefault="00372A34" w:rsidP="00372A34">
            <w:pPr>
              <w:contextualSpacing/>
              <w:jc w:val="right"/>
              <w:rPr>
                <w:rFonts w:ascii="Times New Roman" w:eastAsia="DengXi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FFC350" w14:textId="77777777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F4AF2E" w14:textId="77777777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F12663" w14:textId="77777777" w:rsidR="00372A34" w:rsidRPr="004A0A4B" w:rsidRDefault="00372A34" w:rsidP="00372A34">
            <w:pPr>
              <w:contextualSpacing/>
              <w:jc w:val="right"/>
              <w:rPr>
                <w:rFonts w:ascii="Times New Roman" w:eastAsia="DengXian" w:hAnsi="Times New Roman" w:cs="Times New Roman"/>
                <w:i/>
                <w:iCs/>
                <w:color w:val="000000"/>
              </w:rPr>
            </w:pPr>
          </w:p>
        </w:tc>
      </w:tr>
      <w:tr w:rsidR="00372A34" w:rsidRPr="004A0A4B" w14:paraId="5A9D2A65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F8783" w14:textId="2EA31D5D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Absolute successive variability score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E6C6E" w14:textId="77777777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56.4(20.5);95.5;n=6688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28883" w14:textId="77777777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57.1(20.8);96.8;n=67212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BC72F" w14:textId="77777777" w:rsidR="00372A34" w:rsidRPr="004A0A4B" w:rsidRDefault="00372A34" w:rsidP="00372A34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0.03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51565" w14:textId="77777777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55.6(21.1);94.7;n=5587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26375" w14:textId="77777777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57.0(21.0);96.8;n=42004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E804F" w14:textId="77777777" w:rsidR="00372A34" w:rsidRPr="004A0A4B" w:rsidRDefault="00372A34" w:rsidP="00372A34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0.07</w:t>
            </w:r>
          </w:p>
        </w:tc>
      </w:tr>
      <w:tr w:rsidR="00372A34" w:rsidRPr="004A0A4B" w14:paraId="54131FF1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03A68" w14:textId="199B4809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Percentage successive variability score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DA032" w14:textId="77777777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48.9(21.3);95.5;n=6688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74DAB" w14:textId="77777777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49.2(21.6);96.2;n=67212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B791A" w14:textId="77777777" w:rsidR="00372A34" w:rsidRPr="004A0A4B" w:rsidRDefault="00372A34" w:rsidP="00372A34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0.02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1CE70" w14:textId="77777777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47.8(21.5);93.3;n=5587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9590E" w14:textId="77777777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49.5(21.9);96.2;n=42004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A5B09" w14:textId="77777777" w:rsidR="00372A34" w:rsidRPr="004A0A4B" w:rsidRDefault="00372A34" w:rsidP="00372A34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0.07</w:t>
            </w:r>
          </w:p>
        </w:tc>
      </w:tr>
      <w:tr w:rsidR="00372A34" w:rsidRPr="004A0A4B" w14:paraId="486865A8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D38D0" w14:textId="7CE5AC22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SD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982B8" w14:textId="77777777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1.7(1.2);10.8;n=6688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889C2" w14:textId="77777777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1.7(1.2);30.4;n=67212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9CB2C" w14:textId="77777777" w:rsidR="00372A34" w:rsidRPr="004A0A4B" w:rsidRDefault="00372A34" w:rsidP="00372A34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0.02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40C8F" w14:textId="77777777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1.6(1.1);10.8;n=5587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29EEA" w14:textId="77777777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1.6(1.2);24.9;n=42004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77676" w14:textId="77777777" w:rsidR="00372A34" w:rsidRPr="004A0A4B" w:rsidRDefault="00372A34" w:rsidP="00372A34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0.04</w:t>
            </w:r>
          </w:p>
        </w:tc>
      </w:tr>
      <w:tr w:rsidR="00372A34" w:rsidRPr="004A0A4B" w14:paraId="5934833C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0C13C" w14:textId="1227F945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Mean glucose, mmol/L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20784" w14:textId="77777777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8.1(1.8);23.3;n=6688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7424C" w14:textId="77777777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8.2(1.9);29.0;n=67212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7344E" w14:textId="77777777" w:rsidR="00372A34" w:rsidRPr="004A0A4B" w:rsidRDefault="00372A34" w:rsidP="00372A34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0.07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E4DE1" w14:textId="77777777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8.0(1.7);23.3;n=5587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E9DC2" w14:textId="77777777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8.1(1.8);24.1;n=42004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70055" w14:textId="77777777" w:rsidR="00372A34" w:rsidRPr="004A0A4B" w:rsidRDefault="00372A34" w:rsidP="00372A34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0.04</w:t>
            </w:r>
          </w:p>
        </w:tc>
      </w:tr>
      <w:tr w:rsidR="00372A34" w:rsidRPr="004A0A4B" w14:paraId="56E76AB5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B8424" w14:textId="6B58D077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 xml:space="preserve">Normalized absolute successive variability score 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92FC5" w14:textId="77777777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7.1(2.8);20.4;n=6688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A787A" w14:textId="77777777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7.1(2.7);20.7;n=67212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CA6FA" w14:textId="77777777" w:rsidR="00372A34" w:rsidRPr="004A0A4B" w:rsidRDefault="00372A34" w:rsidP="00372A34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0.01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EA9AD" w14:textId="77777777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7.1(2.8);18.4;n=5587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0180F" w14:textId="77777777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7.2(2.8);20.7;n=42004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7B27D" w14:textId="77777777" w:rsidR="00372A34" w:rsidRPr="004A0A4B" w:rsidRDefault="00372A34" w:rsidP="00372A34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0.05</w:t>
            </w:r>
          </w:p>
        </w:tc>
      </w:tr>
      <w:tr w:rsidR="00372A34" w:rsidRPr="004A0A4B" w14:paraId="6DA59B14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580FE" w14:textId="102F280C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 xml:space="preserve">Normalized percentage successive variability score 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23E95" w14:textId="77777777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6.2(3.0);22.2;n=6688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79759" w14:textId="77777777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6.2(3.0);22.2;n=67212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5F42B" w14:textId="77777777" w:rsidR="00372A34" w:rsidRPr="004A0A4B" w:rsidRDefault="00372A34" w:rsidP="00372A34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0.02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4F05B" w14:textId="77777777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6.1(3.0);19.1;n=5587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5D1FE" w14:textId="77777777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6.3(3.1);22.2;n=42004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5A55C" w14:textId="77777777" w:rsidR="00372A34" w:rsidRPr="004A0A4B" w:rsidRDefault="00372A34" w:rsidP="00372A34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0.06</w:t>
            </w:r>
          </w:p>
        </w:tc>
      </w:tr>
      <w:tr w:rsidR="00372A34" w:rsidRPr="004A0A4B" w14:paraId="4137D99A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B343F" w14:textId="746C07D1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SD/Initial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0109B" w14:textId="77777777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23.2(20.2);418.2;n=6688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9DB3B" w14:textId="77777777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23.2(20.0);475.4;n=67211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C46DD" w14:textId="77777777" w:rsidR="00372A34" w:rsidRPr="004A0A4B" w:rsidRDefault="00372A34" w:rsidP="00372A34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&lt;0.01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783BA" w14:textId="77777777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22.1(19.2);418.2;n=5587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5185E" w14:textId="77777777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22.8(20.2);378.8;n=42003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47E8E" w14:textId="77777777" w:rsidR="00372A34" w:rsidRPr="004A0A4B" w:rsidRDefault="00372A34" w:rsidP="00372A34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0.04</w:t>
            </w:r>
          </w:p>
        </w:tc>
      </w:tr>
      <w:tr w:rsidR="00372A34" w:rsidRPr="004A0A4B" w14:paraId="1BF080E4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3BA2C" w14:textId="6E856D10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Coefficient of variation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9D991" w14:textId="77777777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20.2(12.3);110.8;n=6688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C5044" w14:textId="77777777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20.2(12.4);174.8;n=67212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00A35" w14:textId="77777777" w:rsidR="00372A34" w:rsidRPr="004A0A4B" w:rsidRDefault="00372A34" w:rsidP="00372A34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&lt;0.01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4745D" w14:textId="77777777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19.4(12.0);110.8;n=5587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0D6D8" w14:textId="77777777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19.8(12.3);135.0;n=42004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F0C1E" w14:textId="77777777" w:rsidR="00372A34" w:rsidRPr="004A0A4B" w:rsidRDefault="00372A34" w:rsidP="00372A34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0.03</w:t>
            </w:r>
          </w:p>
        </w:tc>
      </w:tr>
      <w:tr w:rsidR="00372A34" w:rsidRPr="004A0A4B" w14:paraId="458AD577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D61D3" w14:textId="542D4C63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Variability independent of mean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EC1ED" w14:textId="77777777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31.8(19.7);180.8;n=6688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29F0D" w14:textId="77777777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31.8(19.9);323.1;n=67212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C9C9A" w14:textId="77777777" w:rsidR="00372A34" w:rsidRPr="004A0A4B" w:rsidRDefault="00372A34" w:rsidP="00372A34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&lt;0.01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0827C" w14:textId="77777777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30.4(19.2);180.8;n=5587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A8DEA" w14:textId="77777777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31.1(19.7);227.8;n=42004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30CB2" w14:textId="77777777" w:rsidR="00372A34" w:rsidRPr="004A0A4B" w:rsidRDefault="00372A34" w:rsidP="00372A34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0.04</w:t>
            </w:r>
          </w:p>
        </w:tc>
      </w:tr>
      <w:tr w:rsidR="00372A34" w:rsidRPr="004A0A4B" w14:paraId="2B99D750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3E8611" w14:textId="72B928C6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  <w:t>HbA1c measures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A9E2DD" w14:textId="77777777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7103F7" w14:textId="77777777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B1DFBE" w14:textId="77777777" w:rsidR="00372A34" w:rsidRPr="004A0A4B" w:rsidRDefault="00372A34" w:rsidP="00372A34">
            <w:pPr>
              <w:contextualSpacing/>
              <w:jc w:val="right"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13AAA" w14:textId="77777777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945FE8" w14:textId="77777777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2FFA15" w14:textId="77777777" w:rsidR="00372A34" w:rsidRPr="004A0A4B" w:rsidRDefault="00372A34" w:rsidP="00372A34">
            <w:pPr>
              <w:contextualSpacing/>
              <w:jc w:val="right"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</w:rPr>
            </w:pPr>
          </w:p>
        </w:tc>
      </w:tr>
      <w:tr w:rsidR="00372A34" w:rsidRPr="004A0A4B" w14:paraId="5EE18B87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C1709" w14:textId="745CEBAD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Absolute successive variability score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CA830" w14:textId="77777777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36.6(21.5);92.3;n=7048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CECEA" w14:textId="77777777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37.2(21.6);93.3;n=70334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99EAD" w14:textId="77777777" w:rsidR="00372A34" w:rsidRPr="004A0A4B" w:rsidRDefault="00372A34" w:rsidP="00372A34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0.03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9529A" w14:textId="77777777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36.1(22.1);88.9;n=5924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2AC3F" w14:textId="77777777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36.7(21.9);92.3;n=44655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6BF9B" w14:textId="77777777" w:rsidR="00372A34" w:rsidRPr="004A0A4B" w:rsidRDefault="00372A34" w:rsidP="00372A34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0.03</w:t>
            </w:r>
          </w:p>
        </w:tc>
      </w:tr>
      <w:tr w:rsidR="00372A34" w:rsidRPr="004A0A4B" w14:paraId="3F48EC55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29B4E" w14:textId="0B8C5832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Percentage successive variability score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CA9F9" w14:textId="77777777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28.0(20.2);87.5;n=7048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1767E" w14:textId="77777777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27.7(20.0);90.9;n=70334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BB316" w14:textId="77777777" w:rsidR="00372A34" w:rsidRPr="004A0A4B" w:rsidRDefault="00372A34" w:rsidP="00372A34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0.02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241BC" w14:textId="77777777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27.7(20.6);85.7;n=5924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0B4F9" w14:textId="77777777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27.3(20.1);90.9;n=44655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B689C" w14:textId="77777777" w:rsidR="00372A34" w:rsidRPr="004A0A4B" w:rsidRDefault="00372A34" w:rsidP="00372A34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0.02</w:t>
            </w:r>
          </w:p>
        </w:tc>
      </w:tr>
      <w:tr w:rsidR="00372A34" w:rsidRPr="004A0A4B" w14:paraId="6D0C6BFE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F538A" w14:textId="489C56B9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SD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4CD17" w14:textId="77777777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0.9(0.7);6.6;n=7047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CE438" w14:textId="77777777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0.9(0.7);19.3;n=70327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BEB4B" w14:textId="77777777" w:rsidR="00372A34" w:rsidRPr="004A0A4B" w:rsidRDefault="00372A34" w:rsidP="00372A34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0.01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E89DE" w14:textId="77777777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0.9(0.7);6.6;n=5923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BF087" w14:textId="77777777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0.9(0.7);18.5;n=44648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72D95" w14:textId="77777777" w:rsidR="00372A34" w:rsidRPr="004A0A4B" w:rsidRDefault="00372A34" w:rsidP="00372A34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&lt;0.01</w:t>
            </w:r>
          </w:p>
        </w:tc>
      </w:tr>
      <w:tr w:rsidR="00372A34" w:rsidRPr="004A0A4B" w14:paraId="3FD78FB0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7D853" w14:textId="15857A6D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Mean glucose, mmol/L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2B51B" w14:textId="77777777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7.6(1.1);14.1;n=7048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A9530" w14:textId="77777777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7.8(1.2);20.3;n=70334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A3E1C" w14:textId="77777777" w:rsidR="00372A34" w:rsidRPr="004A0A4B" w:rsidRDefault="00372A34" w:rsidP="00372A34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0.11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D92C2" w14:textId="77777777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7.5(1.0);13.7;n=5924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40D78" w14:textId="77777777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7.7(1.1);20.3;n=44655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58B23" w14:textId="77777777" w:rsidR="00372A34" w:rsidRPr="004A0A4B" w:rsidRDefault="00372A34" w:rsidP="00372A34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0.12</w:t>
            </w:r>
          </w:p>
        </w:tc>
      </w:tr>
      <w:tr w:rsidR="00372A34" w:rsidRPr="004A0A4B" w14:paraId="60C4A408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021D6" w14:textId="398068B5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 xml:space="preserve">Normalized absolute successive variability score 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EF2D9" w14:textId="77777777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4.7(2.7);15.4;n=7048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73C15" w14:textId="77777777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4.7(2.7);14.6;n=70334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8D5E2" w14:textId="77777777" w:rsidR="00372A34" w:rsidRPr="004A0A4B" w:rsidRDefault="00372A34" w:rsidP="00372A34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&lt;0.01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21A4A" w14:textId="77777777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4.7(2.8);15.4;n=5924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764E4" w14:textId="77777777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4.7(2.7);14.3;n=44655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68121" w14:textId="77777777" w:rsidR="00372A34" w:rsidRPr="004A0A4B" w:rsidRDefault="00372A34" w:rsidP="00372A34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&lt;0.01</w:t>
            </w:r>
          </w:p>
        </w:tc>
      </w:tr>
      <w:tr w:rsidR="00372A34" w:rsidRPr="004A0A4B" w14:paraId="35530B7D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5A6F6" w14:textId="6FAC333F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lastRenderedPageBreak/>
              <w:t xml:space="preserve">Normalized percentage successive variability score 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32654" w14:textId="77777777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3.6(2.6);16.2;n=7048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21AD7" w14:textId="77777777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3.5(2.5);14.6;n=70334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C7807" w14:textId="77777777" w:rsidR="00372A34" w:rsidRPr="004A0A4B" w:rsidRDefault="00372A34" w:rsidP="00372A34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0.04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5A126" w14:textId="77777777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3.6(2.7);15.4;n=5924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40B57" w14:textId="77777777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3.5(2.6);13.4;n=44655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3EEF6" w14:textId="77777777" w:rsidR="00372A34" w:rsidRPr="004A0A4B" w:rsidRDefault="00372A34" w:rsidP="00372A34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0.04</w:t>
            </w:r>
          </w:p>
        </w:tc>
      </w:tr>
      <w:tr w:rsidR="00372A34" w:rsidRPr="004A0A4B" w14:paraId="749FF9BB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C961F" w14:textId="203DA5B1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SD/Initial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809B1" w14:textId="77777777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12.4(10.3);106.2;n=6957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88A64" w14:textId="77777777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12.3(10.4);296.4;n=69407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1F5EC" w14:textId="77777777" w:rsidR="00372A34" w:rsidRPr="004A0A4B" w:rsidRDefault="00372A34" w:rsidP="00372A34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0.01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41F2C" w14:textId="77777777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12.1(9.9);106.2;n=5853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CBCEA" w14:textId="77777777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11.8(9.9);253.2;n=44024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8465C" w14:textId="77777777" w:rsidR="00372A34" w:rsidRPr="004A0A4B" w:rsidRDefault="00372A34" w:rsidP="00372A34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0.02</w:t>
            </w:r>
          </w:p>
        </w:tc>
      </w:tr>
      <w:tr w:rsidR="00372A34" w:rsidRPr="004A0A4B" w14:paraId="0523794C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C719F" w14:textId="3DE34EBE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Coefficient of variation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FAFD1" w14:textId="77777777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11.4(7.9);65.5;n=7047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88A3D" w14:textId="77777777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11.4(8.0);166.2;n=70327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C3189" w14:textId="77777777" w:rsidR="00372A34" w:rsidRPr="004A0A4B" w:rsidRDefault="00372A34" w:rsidP="00372A34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0.01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52A69" w14:textId="77777777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11.2(7.8);65.5;n=5923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8EF97" w14:textId="77777777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10.9(7.7);137.8;n=44648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C277B" w14:textId="77777777" w:rsidR="00372A34" w:rsidRPr="004A0A4B" w:rsidRDefault="00372A34" w:rsidP="00372A34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0.03</w:t>
            </w:r>
          </w:p>
        </w:tc>
      </w:tr>
      <w:tr w:rsidR="00372A34" w:rsidRPr="004A0A4B" w14:paraId="4A5C59DF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10365" w14:textId="361D2FF1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Variability independent of mean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C08AB" w14:textId="77777777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16.2(11.4);95.5;n=7047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54CD5" w14:textId="77777777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16.1(11.5);252.1;n=70327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15082" w14:textId="77777777" w:rsidR="00372A34" w:rsidRPr="004A0A4B" w:rsidRDefault="00372A34" w:rsidP="00372A34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&lt;0.01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A6FDA" w14:textId="77777777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15.8(11.2);95.5;n=5923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1FC39" w14:textId="77777777" w:rsidR="00372A34" w:rsidRPr="004A0A4B" w:rsidRDefault="00372A34" w:rsidP="00372A34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15.5(11.1);214.2;n=44648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604A2" w14:textId="77777777" w:rsidR="00372A34" w:rsidRPr="004A0A4B" w:rsidRDefault="00372A34" w:rsidP="00372A34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0.02</w:t>
            </w:r>
          </w:p>
        </w:tc>
      </w:tr>
      <w:tr w:rsidR="00372A34" w:rsidRPr="004A0A4B" w14:paraId="1220FE1C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3B5C7B" w14:textId="16C12CED" w:rsidR="00372A34" w:rsidRPr="004A0A4B" w:rsidRDefault="00372A34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i/>
                <w:iCs/>
                <w:color w:val="000000"/>
              </w:rPr>
              <w:t>Lipids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57D770" w14:textId="77777777" w:rsidR="00372A34" w:rsidRPr="004A0A4B" w:rsidRDefault="00372A34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F0CE29" w14:textId="77777777" w:rsidR="00372A34" w:rsidRPr="004A0A4B" w:rsidRDefault="00372A34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21D900" w14:textId="77777777" w:rsidR="00372A34" w:rsidRPr="004A0A4B" w:rsidRDefault="00372A34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8EDA99" w14:textId="77777777" w:rsidR="00372A34" w:rsidRPr="004A0A4B" w:rsidRDefault="00372A34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64F454" w14:textId="77777777" w:rsidR="00372A34" w:rsidRPr="004A0A4B" w:rsidRDefault="00372A34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FDFEB4" w14:textId="77777777" w:rsidR="00372A34" w:rsidRPr="004A0A4B" w:rsidRDefault="00372A34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0D711F" w:rsidRPr="004A0A4B" w14:paraId="55486803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0A17F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SD of LDL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05BAE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0.5(0.4);2.9;n=2721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9F42E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0.5(0.3);5.1;n=27488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97DFA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0.09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29D90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0.5(0.4);2.2;n=2310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36A8F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0.5(0.3);3.4;n=16437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BFA91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0.08</w:t>
            </w:r>
          </w:p>
        </w:tc>
      </w:tr>
      <w:tr w:rsidR="000D711F" w:rsidRPr="004A0A4B" w14:paraId="164DDAAC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B250A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SD of HDL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8C453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0.1(0.1);1.1;n=6135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0A03D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0.1(0.1);1.6;n=62683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FEFD8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0.04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10756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0.1(0.1);0.8;n=5055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359B0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0.1(0.1);1.2;n=37622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4A0E8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0.01</w:t>
            </w:r>
          </w:p>
        </w:tc>
      </w:tr>
      <w:tr w:rsidR="000D711F" w:rsidRPr="004A0A4B" w14:paraId="29683EA3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AABA9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SD of TC</w:t>
            </w:r>
          </w:p>
        </w:tc>
        <w:tc>
          <w:tcPr>
            <w:tcW w:w="274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84E8E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0.6(0.4);6.3;n=7158</w:t>
            </w:r>
          </w:p>
        </w:tc>
        <w:tc>
          <w:tcPr>
            <w:tcW w:w="2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A8776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0.6(0.4);11.8;n=71638</w:t>
            </w:r>
          </w:p>
        </w:tc>
        <w:tc>
          <w:tcPr>
            <w:tcW w:w="772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B8698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0.08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374F0E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0.6(0.4);5.3;n=5911</w:t>
            </w:r>
          </w:p>
        </w:tc>
        <w:tc>
          <w:tcPr>
            <w:tcW w:w="286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0C41F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0.6(0.4);8.3;n=43234</w:t>
            </w:r>
          </w:p>
        </w:tc>
        <w:tc>
          <w:tcPr>
            <w:tcW w:w="77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0B2CD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0.08</w:t>
            </w:r>
          </w:p>
        </w:tc>
      </w:tr>
      <w:tr w:rsidR="000D711F" w:rsidRPr="004A0A4B" w14:paraId="0D24A6E1" w14:textId="77777777" w:rsidTr="00372A34">
        <w:trPr>
          <w:trHeight w:val="320"/>
        </w:trPr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37B6BA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SD of TG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69CA4C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0.6(1.1);35.1;n=7125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829F72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0.6(1.0);32.3;n=71386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BD073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0.03</w:t>
            </w:r>
          </w:p>
        </w:tc>
        <w:tc>
          <w:tcPr>
            <w:tcW w:w="274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E8A551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0.6(0.8);28.0;n=5878</w:t>
            </w:r>
          </w:p>
        </w:tc>
        <w:tc>
          <w:tcPr>
            <w:tcW w:w="28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1AF096" w14:textId="77777777" w:rsidR="000D711F" w:rsidRPr="004A0A4B" w:rsidRDefault="000D711F" w:rsidP="00002E85">
            <w:pPr>
              <w:contextualSpacing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0.6(0.9);32.3;n=43104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8C945D" w14:textId="77777777" w:rsidR="000D711F" w:rsidRPr="004A0A4B" w:rsidRDefault="000D711F" w:rsidP="00002E85">
            <w:pPr>
              <w:contextualSpacing/>
              <w:jc w:val="right"/>
              <w:rPr>
                <w:rFonts w:ascii="Times New Roman" w:eastAsia="DengXian" w:hAnsi="Times New Roman" w:cs="Times New Roman"/>
                <w:color w:val="000000"/>
              </w:rPr>
            </w:pPr>
            <w:r w:rsidRPr="004A0A4B">
              <w:rPr>
                <w:rFonts w:ascii="Times New Roman" w:eastAsia="DengXian" w:hAnsi="Times New Roman" w:cs="Times New Roman"/>
                <w:color w:val="000000"/>
              </w:rPr>
              <w:t>0.01</w:t>
            </w:r>
          </w:p>
        </w:tc>
      </w:tr>
    </w:tbl>
    <w:p w14:paraId="5222B937" w14:textId="262CACCB" w:rsidR="000D711F" w:rsidRPr="004A0A4B" w:rsidRDefault="000D711F" w:rsidP="000D711F">
      <w:pPr>
        <w:contextualSpacing/>
        <w:rPr>
          <w:rFonts w:ascii="Times New Roman" w:hAnsi="Times New Roman" w:cs="Times New Roman"/>
          <w:color w:val="000000"/>
        </w:rPr>
      </w:pPr>
      <w:r w:rsidRPr="004A0A4B">
        <w:rPr>
          <w:rFonts w:ascii="Times New Roman" w:hAnsi="Times New Roman" w:cs="Times New Roman"/>
        </w:rPr>
        <w:t xml:space="preserve">HF: heart failure, MI: myocardial infarction, COPD: chronic obstructive pulmonary disease, IHD: ischemic heart disease, PVD: peripheral vascular disease, TIA: transient ischemic attack, ACEI: angiotensin-converting-enzyme inhibitors, ARB: angiotensin II receptor blockers, </w:t>
      </w:r>
      <w:r w:rsidRPr="004A0A4B">
        <w:rPr>
          <w:rFonts w:ascii="Times New Roman" w:hAnsi="Times New Roman" w:cs="Times New Roman"/>
          <w:color w:val="000000"/>
        </w:rPr>
        <w:t>LDL: low density lipoprotein cholesterol, HDL: high density lipoprotein cholesterol</w:t>
      </w:r>
      <w:r w:rsidR="001B5377" w:rsidRPr="004A0A4B">
        <w:rPr>
          <w:rFonts w:ascii="Times New Roman" w:hAnsi="Times New Roman" w:cs="Times New Roman"/>
          <w:color w:val="000000"/>
        </w:rPr>
        <w:t xml:space="preserve">, </w:t>
      </w:r>
      <w:r w:rsidR="00214B8C" w:rsidRPr="004A0A4B">
        <w:rPr>
          <w:rFonts w:ascii="Times New Roman" w:hAnsi="Times New Roman" w:cs="Times New Roman"/>
          <w:color w:val="000000"/>
        </w:rPr>
        <w:t xml:space="preserve">TG: triglycerides, </w:t>
      </w:r>
      <w:r w:rsidR="001B5377" w:rsidRPr="004A0A4B">
        <w:rPr>
          <w:rFonts w:ascii="Times New Roman" w:hAnsi="Times New Roman" w:cs="Times New Roman"/>
          <w:color w:val="000000"/>
        </w:rPr>
        <w:t>SD: standard deviation, SMD: standard mean difference</w:t>
      </w:r>
      <w:r w:rsidRPr="004A0A4B">
        <w:rPr>
          <w:rFonts w:ascii="Times New Roman" w:hAnsi="Times New Roman" w:cs="Times New Roman"/>
          <w:color w:val="000000"/>
        </w:rPr>
        <w:t>.</w:t>
      </w:r>
    </w:p>
    <w:p w14:paraId="1AEDA1E5" w14:textId="29688B5F" w:rsidR="004A0A4B" w:rsidRPr="004A0A4B" w:rsidRDefault="004A0A4B" w:rsidP="000D711F">
      <w:pPr>
        <w:contextualSpacing/>
        <w:rPr>
          <w:rFonts w:ascii="Times New Roman" w:hAnsi="Times New Roman" w:cs="Times New Roman"/>
          <w:color w:val="000000"/>
        </w:rPr>
      </w:pPr>
    </w:p>
    <w:p w14:paraId="2AB78E0C" w14:textId="5ED12BFA" w:rsidR="004A0A4B" w:rsidRPr="004A0A4B" w:rsidRDefault="004A0A4B" w:rsidP="000D711F">
      <w:pPr>
        <w:contextualSpacing/>
        <w:rPr>
          <w:rFonts w:ascii="Times New Roman" w:hAnsi="Times New Roman" w:cs="Times New Roman"/>
          <w:color w:val="000000"/>
        </w:rPr>
      </w:pPr>
    </w:p>
    <w:p w14:paraId="1990EE33" w14:textId="680EEA8C" w:rsidR="004A0A4B" w:rsidRPr="004A0A4B" w:rsidRDefault="004A0A4B" w:rsidP="000D711F">
      <w:pPr>
        <w:contextualSpacing/>
        <w:rPr>
          <w:rFonts w:ascii="Times New Roman" w:hAnsi="Times New Roman" w:cs="Times New Roman"/>
          <w:color w:val="000000"/>
        </w:rPr>
      </w:pPr>
    </w:p>
    <w:p w14:paraId="1F48FCC4" w14:textId="669D7DF5" w:rsidR="004A0A4B" w:rsidRPr="004A0A4B" w:rsidRDefault="004A0A4B" w:rsidP="000D711F">
      <w:pPr>
        <w:contextualSpacing/>
        <w:rPr>
          <w:rFonts w:ascii="Times New Roman" w:hAnsi="Times New Roman" w:cs="Times New Roman"/>
          <w:noProof/>
        </w:rPr>
      </w:pPr>
      <w:r w:rsidRPr="004A0A4B"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5CC62C06" wp14:editId="1E9C20A8">
            <wp:extent cx="4689446" cy="3410506"/>
            <wp:effectExtent l="0" t="0" r="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97153" cy="3416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A0A4B">
        <w:rPr>
          <w:rFonts w:ascii="Times New Roman" w:hAnsi="Times New Roman" w:cs="Times New Roman"/>
          <w:noProof/>
        </w:rPr>
        <w:t xml:space="preserve"> </w:t>
      </w:r>
      <w:r w:rsidRPr="004A0A4B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4F94BEDD" wp14:editId="1B8AC54A">
            <wp:extent cx="4717758" cy="3431097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23919" cy="34355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F6114C" w14:textId="74169A81" w:rsidR="004A0A4B" w:rsidRPr="004A0A4B" w:rsidRDefault="004A0A4B" w:rsidP="000D711F">
      <w:pPr>
        <w:contextualSpacing/>
        <w:rPr>
          <w:rFonts w:ascii="Times New Roman" w:hAnsi="Times New Roman" w:cs="Times New Roman"/>
          <w:b/>
          <w:bCs/>
        </w:rPr>
      </w:pPr>
      <w:r w:rsidRPr="004A0A4B">
        <w:rPr>
          <w:rFonts w:ascii="Times New Roman" w:hAnsi="Times New Roman" w:cs="Times New Roman"/>
          <w:b/>
          <w:bCs/>
          <w:noProof/>
        </w:rPr>
        <w:t xml:space="preserve">Supplementary </w:t>
      </w:r>
      <w:r w:rsidR="009D7EBA">
        <w:rPr>
          <w:rFonts w:ascii="Times New Roman" w:hAnsi="Times New Roman" w:cs="Times New Roman"/>
          <w:b/>
          <w:bCs/>
          <w:noProof/>
        </w:rPr>
        <w:t>F</w:t>
      </w:r>
      <w:r w:rsidRPr="004A0A4B">
        <w:rPr>
          <w:rFonts w:ascii="Times New Roman" w:hAnsi="Times New Roman" w:cs="Times New Roman"/>
          <w:b/>
          <w:bCs/>
          <w:noProof/>
        </w:rPr>
        <w:t xml:space="preserve">igure 1. </w:t>
      </w:r>
      <w:r w:rsidR="00A840AD">
        <w:rPr>
          <w:rFonts w:ascii="Times New Roman" w:hAnsi="Times New Roman" w:cs="Times New Roman"/>
          <w:b/>
          <w:bCs/>
          <w:noProof/>
        </w:rPr>
        <w:t>Density plots of p</w:t>
      </w:r>
      <w:r w:rsidRPr="004A0A4B">
        <w:rPr>
          <w:rFonts w:ascii="Times New Roman" w:hAnsi="Times New Roman" w:cs="Times New Roman"/>
          <w:b/>
          <w:bCs/>
          <w:noProof/>
        </w:rPr>
        <w:t>ropensity scores before and after matching</w:t>
      </w:r>
      <w:r>
        <w:rPr>
          <w:rFonts w:ascii="Times New Roman" w:hAnsi="Times New Roman" w:cs="Times New Roman"/>
          <w:b/>
          <w:bCs/>
          <w:noProof/>
        </w:rPr>
        <w:t xml:space="preserve"> for confounding demographics, past comorbidities, and non-sulphonylurea/metformin medications</w:t>
      </w:r>
      <w:r w:rsidRPr="004A0A4B">
        <w:rPr>
          <w:rFonts w:ascii="Times New Roman" w:hAnsi="Times New Roman" w:cs="Times New Roman"/>
          <w:b/>
          <w:bCs/>
          <w:noProof/>
        </w:rPr>
        <w:t>.</w:t>
      </w:r>
    </w:p>
    <w:p w14:paraId="192844A8" w14:textId="77777777" w:rsidR="000D711F" w:rsidRPr="004A0A4B" w:rsidRDefault="000D711F" w:rsidP="000D711F">
      <w:pPr>
        <w:contextualSpacing/>
        <w:rPr>
          <w:rFonts w:ascii="Times New Roman" w:hAnsi="Times New Roman" w:cs="Times New Roman"/>
        </w:rPr>
      </w:pPr>
    </w:p>
    <w:p w14:paraId="38DE940F" w14:textId="77777777" w:rsidR="000D711F" w:rsidRPr="004A0A4B" w:rsidRDefault="000D711F" w:rsidP="000D711F">
      <w:pPr>
        <w:contextualSpacing/>
        <w:rPr>
          <w:rFonts w:ascii="Times New Roman" w:hAnsi="Times New Roman" w:cs="Times New Roman"/>
        </w:rPr>
      </w:pPr>
    </w:p>
    <w:sectPr w:rsidR="000D711F" w:rsidRPr="004A0A4B" w:rsidSect="00D63DC6">
      <w:pgSz w:w="16840" w:h="11900" w:orient="landscape"/>
      <w:pgMar w:top="720" w:right="720" w:bottom="720" w:left="720" w:header="851" w:footer="992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47641AC"/>
    <w:multiLevelType w:val="hybridMultilevel"/>
    <w:tmpl w:val="705ACE90"/>
    <w:lvl w:ilvl="0" w:tplc="965AA55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7402F45"/>
    <w:multiLevelType w:val="hybridMultilevel"/>
    <w:tmpl w:val="73C83062"/>
    <w:lvl w:ilvl="0" w:tplc="4ED6D72C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6"/>
  <w:bordersDoNotSurroundHeader/>
  <w:bordersDoNotSurroundFooter/>
  <w:hideSpellingErrors/>
  <w:hideGrammaticalErrors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szSwNLcwsDA1MLY0MjVV0lEKTi0uzszPAykwrAUAKluDzCwAAAA="/>
  </w:docVars>
  <w:rsids>
    <w:rsidRoot w:val="008F0597"/>
    <w:rsid w:val="000416E4"/>
    <w:rsid w:val="00045AEC"/>
    <w:rsid w:val="00054AC3"/>
    <w:rsid w:val="000D219A"/>
    <w:rsid w:val="000D26D7"/>
    <w:rsid w:val="000D711F"/>
    <w:rsid w:val="000F15CF"/>
    <w:rsid w:val="00113A55"/>
    <w:rsid w:val="00114994"/>
    <w:rsid w:val="00152C0A"/>
    <w:rsid w:val="001723C4"/>
    <w:rsid w:val="001A7ECB"/>
    <w:rsid w:val="001B5377"/>
    <w:rsid w:val="001C29F7"/>
    <w:rsid w:val="001C4309"/>
    <w:rsid w:val="001E03AF"/>
    <w:rsid w:val="001E75C8"/>
    <w:rsid w:val="00200B98"/>
    <w:rsid w:val="00214B8C"/>
    <w:rsid w:val="00226C15"/>
    <w:rsid w:val="002353AA"/>
    <w:rsid w:val="002B74B2"/>
    <w:rsid w:val="002C2DEB"/>
    <w:rsid w:val="002C5BDD"/>
    <w:rsid w:val="002E0713"/>
    <w:rsid w:val="002E1089"/>
    <w:rsid w:val="0030012C"/>
    <w:rsid w:val="00306118"/>
    <w:rsid w:val="0034344C"/>
    <w:rsid w:val="00354747"/>
    <w:rsid w:val="0036232E"/>
    <w:rsid w:val="0037265B"/>
    <w:rsid w:val="00372A34"/>
    <w:rsid w:val="00384477"/>
    <w:rsid w:val="003D6C7B"/>
    <w:rsid w:val="003E12D7"/>
    <w:rsid w:val="003F0BBA"/>
    <w:rsid w:val="003F3B62"/>
    <w:rsid w:val="00417333"/>
    <w:rsid w:val="0044127E"/>
    <w:rsid w:val="00443C2A"/>
    <w:rsid w:val="00472AA5"/>
    <w:rsid w:val="0049107C"/>
    <w:rsid w:val="004A0A4B"/>
    <w:rsid w:val="004A6686"/>
    <w:rsid w:val="004C4FD7"/>
    <w:rsid w:val="004C7C15"/>
    <w:rsid w:val="004E0BF0"/>
    <w:rsid w:val="00523E7D"/>
    <w:rsid w:val="00534872"/>
    <w:rsid w:val="005474ED"/>
    <w:rsid w:val="005B2D6E"/>
    <w:rsid w:val="005C00EC"/>
    <w:rsid w:val="00601A81"/>
    <w:rsid w:val="0061127E"/>
    <w:rsid w:val="00611296"/>
    <w:rsid w:val="00674A98"/>
    <w:rsid w:val="0069099C"/>
    <w:rsid w:val="006B462E"/>
    <w:rsid w:val="006B7684"/>
    <w:rsid w:val="006D1F07"/>
    <w:rsid w:val="006D4020"/>
    <w:rsid w:val="00757809"/>
    <w:rsid w:val="007641B3"/>
    <w:rsid w:val="007710E7"/>
    <w:rsid w:val="00772B44"/>
    <w:rsid w:val="007A0E99"/>
    <w:rsid w:val="007B7F8C"/>
    <w:rsid w:val="007D0C69"/>
    <w:rsid w:val="007E5561"/>
    <w:rsid w:val="0080171D"/>
    <w:rsid w:val="00805DAA"/>
    <w:rsid w:val="008170A4"/>
    <w:rsid w:val="00842570"/>
    <w:rsid w:val="00882F12"/>
    <w:rsid w:val="008A2C95"/>
    <w:rsid w:val="008B0CCF"/>
    <w:rsid w:val="008F0597"/>
    <w:rsid w:val="00913C25"/>
    <w:rsid w:val="009464B0"/>
    <w:rsid w:val="00960559"/>
    <w:rsid w:val="009645C7"/>
    <w:rsid w:val="00984085"/>
    <w:rsid w:val="009D7EBA"/>
    <w:rsid w:val="009E53CD"/>
    <w:rsid w:val="00A1579C"/>
    <w:rsid w:val="00A46D1A"/>
    <w:rsid w:val="00A64076"/>
    <w:rsid w:val="00A8042D"/>
    <w:rsid w:val="00A840AD"/>
    <w:rsid w:val="00A84895"/>
    <w:rsid w:val="00A905D7"/>
    <w:rsid w:val="00A932E6"/>
    <w:rsid w:val="00A94F57"/>
    <w:rsid w:val="00AE11F7"/>
    <w:rsid w:val="00AE6DEB"/>
    <w:rsid w:val="00AF00C2"/>
    <w:rsid w:val="00B7667E"/>
    <w:rsid w:val="00B93767"/>
    <w:rsid w:val="00BB349C"/>
    <w:rsid w:val="00BF4ECB"/>
    <w:rsid w:val="00C3248A"/>
    <w:rsid w:val="00C82645"/>
    <w:rsid w:val="00C87E26"/>
    <w:rsid w:val="00CE7EED"/>
    <w:rsid w:val="00D63DC6"/>
    <w:rsid w:val="00D66792"/>
    <w:rsid w:val="00D771EA"/>
    <w:rsid w:val="00D855B4"/>
    <w:rsid w:val="00DA16E9"/>
    <w:rsid w:val="00DC4BB5"/>
    <w:rsid w:val="00DE0C11"/>
    <w:rsid w:val="00DF494E"/>
    <w:rsid w:val="00E43999"/>
    <w:rsid w:val="00E5266B"/>
    <w:rsid w:val="00E607E7"/>
    <w:rsid w:val="00E7500F"/>
    <w:rsid w:val="00EE1607"/>
    <w:rsid w:val="00F10EFA"/>
    <w:rsid w:val="00F67DA9"/>
    <w:rsid w:val="00F71B6E"/>
    <w:rsid w:val="00F804C0"/>
    <w:rsid w:val="00F93A2B"/>
    <w:rsid w:val="00FA3A4B"/>
    <w:rsid w:val="00FA6627"/>
    <w:rsid w:val="00FB2A12"/>
    <w:rsid w:val="00FF29D1"/>
    <w:rsid w:val="00FF3BAD"/>
    <w:rsid w:val="7FFF2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6EB6E4"/>
  <w15:docId w15:val="{A66BCF48-C99E-B840-98A8-E6F4C16569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4076"/>
    <w:rPr>
      <w:rFonts w:ascii="SimSun" w:eastAsia="SimSun" w:hAnsi="SimSun" w:cs="SimSu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D63DC6"/>
    <w:pPr>
      <w:spacing w:before="300" w:after="40" w:line="276" w:lineRule="auto"/>
      <w:outlineLvl w:val="0"/>
    </w:pPr>
    <w:rPr>
      <w:rFonts w:asciiTheme="minorHAnsi" w:eastAsiaTheme="minorEastAsia" w:hAnsiTheme="minorHAnsi" w:cstheme="minorBidi"/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63DC6"/>
    <w:pPr>
      <w:spacing w:before="240" w:after="80" w:line="276" w:lineRule="auto"/>
      <w:outlineLvl w:val="1"/>
    </w:pPr>
    <w:rPr>
      <w:rFonts w:asciiTheme="minorHAnsi" w:eastAsiaTheme="minorEastAsia" w:hAnsiTheme="minorHAnsi" w:cstheme="minorBidi"/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63DC6"/>
    <w:pPr>
      <w:spacing w:line="276" w:lineRule="auto"/>
      <w:outlineLvl w:val="2"/>
    </w:pPr>
    <w:rPr>
      <w:rFonts w:asciiTheme="minorHAnsi" w:eastAsiaTheme="minorEastAsia" w:hAnsiTheme="minorHAnsi" w:cstheme="minorBidi"/>
      <w:smallCaps/>
      <w:spacing w:val="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63DC6"/>
    <w:pPr>
      <w:spacing w:before="240" w:line="276" w:lineRule="auto"/>
      <w:outlineLvl w:val="3"/>
    </w:pPr>
    <w:rPr>
      <w:rFonts w:asciiTheme="minorHAnsi" w:eastAsiaTheme="minorEastAsia" w:hAnsiTheme="minorHAnsi" w:cstheme="minorBidi"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63DC6"/>
    <w:pPr>
      <w:spacing w:before="200" w:line="276" w:lineRule="auto"/>
      <w:outlineLvl w:val="4"/>
    </w:pPr>
    <w:rPr>
      <w:rFonts w:asciiTheme="minorHAnsi" w:eastAsiaTheme="minorEastAsia" w:hAnsiTheme="minorHAnsi" w:cstheme="minorBidi"/>
      <w:smallCaps/>
      <w:color w:val="C45911" w:themeColor="accent2" w:themeShade="BF"/>
      <w:spacing w:val="10"/>
      <w:sz w:val="22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63DC6"/>
    <w:pPr>
      <w:spacing w:line="276" w:lineRule="auto"/>
      <w:outlineLvl w:val="5"/>
    </w:pPr>
    <w:rPr>
      <w:rFonts w:asciiTheme="minorHAnsi" w:eastAsiaTheme="minorEastAsia" w:hAnsiTheme="minorHAnsi" w:cstheme="minorBidi"/>
      <w:smallCaps/>
      <w:color w:val="ED7D31" w:themeColor="accent2"/>
      <w:spacing w:val="5"/>
      <w:sz w:val="22"/>
      <w:szCs w:val="2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63DC6"/>
    <w:pPr>
      <w:spacing w:line="276" w:lineRule="auto"/>
      <w:outlineLvl w:val="6"/>
    </w:pPr>
    <w:rPr>
      <w:rFonts w:asciiTheme="minorHAnsi" w:eastAsiaTheme="minorEastAsia" w:hAnsiTheme="minorHAnsi" w:cstheme="minorBidi"/>
      <w:b/>
      <w:smallCaps/>
      <w:color w:val="ED7D31" w:themeColor="accent2"/>
      <w:spacing w:val="10"/>
      <w:sz w:val="20"/>
      <w:szCs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63DC6"/>
    <w:pPr>
      <w:spacing w:line="276" w:lineRule="auto"/>
      <w:outlineLvl w:val="7"/>
    </w:pPr>
    <w:rPr>
      <w:rFonts w:asciiTheme="minorHAnsi" w:eastAsiaTheme="minorEastAsia" w:hAnsiTheme="minorHAnsi" w:cstheme="minorBidi"/>
      <w:b/>
      <w:i/>
      <w:smallCaps/>
      <w:color w:val="C45911" w:themeColor="accent2" w:themeShade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63DC6"/>
    <w:pPr>
      <w:spacing w:line="276" w:lineRule="auto"/>
      <w:outlineLvl w:val="8"/>
    </w:pPr>
    <w:rPr>
      <w:rFonts w:asciiTheme="minorHAnsi" w:eastAsiaTheme="minorEastAsia" w:hAnsiTheme="minorHAnsi" w:cstheme="minorBidi"/>
      <w:b/>
      <w:i/>
      <w:smallCaps/>
      <w:color w:val="823B0B" w:themeColor="accent2" w:themeShade="7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F29D1"/>
    <w:pPr>
      <w:widowControl w:val="0"/>
      <w:jc w:val="both"/>
    </w:pPr>
    <w:rPr>
      <w:rFonts w:hAnsiTheme="minorHAnsi" w:cstheme="minorBidi"/>
      <w:kern w:val="2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29D1"/>
    <w:rPr>
      <w:rFonts w:ascii="SimSun" w:eastAsia="SimSun"/>
      <w:kern w:val="2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D63DC6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63DC6"/>
    <w:rPr>
      <w:smallCaps/>
      <w:spacing w:val="5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63DC6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63DC6"/>
    <w:rPr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63DC6"/>
    <w:rPr>
      <w:smallCaps/>
      <w:color w:val="C45911" w:themeColor="accent2" w:themeShade="BF"/>
      <w:spacing w:val="10"/>
      <w:sz w:val="22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63DC6"/>
    <w:rPr>
      <w:smallCaps/>
      <w:color w:val="ED7D31" w:themeColor="accent2"/>
      <w:spacing w:val="5"/>
      <w:sz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63DC6"/>
    <w:rPr>
      <w:b/>
      <w:smallCaps/>
      <w:color w:val="ED7D31" w:themeColor="accent2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63DC6"/>
    <w:rPr>
      <w:b/>
      <w:i/>
      <w:smallCaps/>
      <w:color w:val="C45911" w:themeColor="accent2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63DC6"/>
    <w:rPr>
      <w:b/>
      <w:i/>
      <w:smallCaps/>
      <w:color w:val="823B0B" w:themeColor="accent2" w:themeShade="7F"/>
    </w:rPr>
  </w:style>
  <w:style w:type="paragraph" w:styleId="NormalWeb">
    <w:name w:val="Normal (Web)"/>
    <w:basedOn w:val="Normal"/>
    <w:uiPriority w:val="99"/>
    <w:unhideWhenUsed/>
    <w:rsid w:val="00D63DC6"/>
    <w:pPr>
      <w:spacing w:before="100" w:beforeAutospacing="1" w:after="100" w:afterAutospacing="1" w:line="276" w:lineRule="auto"/>
      <w:jc w:val="both"/>
    </w:pPr>
    <w:rPr>
      <w:rFonts w:asciiTheme="minorHAnsi" w:eastAsiaTheme="minorEastAsia" w:hAnsiTheme="minorHAnsi" w:cstheme="minorBidi"/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rsid w:val="00D63DC6"/>
    <w:rPr>
      <w:color w:val="808080"/>
    </w:rPr>
  </w:style>
  <w:style w:type="paragraph" w:styleId="ListParagraph">
    <w:name w:val="List Paragraph"/>
    <w:basedOn w:val="Normal"/>
    <w:uiPriority w:val="34"/>
    <w:qFormat/>
    <w:rsid w:val="00D63DC6"/>
    <w:pPr>
      <w:spacing w:after="200" w:line="276" w:lineRule="auto"/>
      <w:ind w:left="720"/>
      <w:contextualSpacing/>
      <w:jc w:val="both"/>
    </w:pPr>
    <w:rPr>
      <w:rFonts w:asciiTheme="minorHAnsi" w:eastAsiaTheme="minorEastAsia" w:hAnsiTheme="minorHAnsi" w:cstheme="minorBidi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D63DC6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63DC6"/>
    <w:pPr>
      <w:spacing w:after="200" w:line="276" w:lineRule="auto"/>
      <w:jc w:val="both"/>
    </w:pPr>
    <w:rPr>
      <w:rFonts w:asciiTheme="minorHAnsi" w:eastAsiaTheme="minorEastAsia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63DC6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63DC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63DC6"/>
    <w:rPr>
      <w:b/>
      <w:bCs/>
    </w:rPr>
  </w:style>
  <w:style w:type="character" w:styleId="Hyperlink">
    <w:name w:val="Hyperlink"/>
    <w:basedOn w:val="DefaultParagraphFont"/>
    <w:uiPriority w:val="99"/>
    <w:unhideWhenUsed/>
    <w:rsid w:val="00D63DC6"/>
    <w:rPr>
      <w:color w:val="0000FF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D63DC6"/>
    <w:pPr>
      <w:spacing w:after="200" w:line="276" w:lineRule="auto"/>
      <w:jc w:val="center"/>
    </w:pPr>
    <w:rPr>
      <w:rFonts w:asciiTheme="minorHAnsi" w:eastAsiaTheme="minorEastAsia" w:hAnsiTheme="minorHAnsi" w:cstheme="minorBidi"/>
      <w:sz w:val="20"/>
      <w:szCs w:val="20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D63DC6"/>
  </w:style>
  <w:style w:type="paragraph" w:customStyle="1" w:styleId="EndNoteBibliography">
    <w:name w:val="EndNote Bibliography"/>
    <w:basedOn w:val="Normal"/>
    <w:link w:val="EndNoteBibliographyChar"/>
    <w:rsid w:val="00D63DC6"/>
    <w:pPr>
      <w:spacing w:after="200" w:line="276" w:lineRule="auto"/>
      <w:jc w:val="both"/>
    </w:pPr>
    <w:rPr>
      <w:rFonts w:asciiTheme="minorHAnsi" w:eastAsiaTheme="minorEastAsia" w:hAnsiTheme="minorHAnsi" w:cstheme="minorBidi"/>
      <w:sz w:val="20"/>
      <w:szCs w:val="20"/>
    </w:rPr>
  </w:style>
  <w:style w:type="character" w:customStyle="1" w:styleId="EndNoteBibliographyChar">
    <w:name w:val="EndNote Bibliography Char"/>
    <w:basedOn w:val="DefaultParagraphFont"/>
    <w:link w:val="EndNoteBibliography"/>
    <w:rsid w:val="00D63DC6"/>
  </w:style>
  <w:style w:type="character" w:styleId="UnresolvedMention">
    <w:name w:val="Unresolved Mention"/>
    <w:basedOn w:val="DefaultParagraphFont"/>
    <w:uiPriority w:val="99"/>
    <w:semiHidden/>
    <w:unhideWhenUsed/>
    <w:rsid w:val="00D63DC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63DC6"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D63DC6"/>
    <w:pPr>
      <w:spacing w:after="200" w:line="276" w:lineRule="auto"/>
      <w:jc w:val="both"/>
    </w:pPr>
    <w:rPr>
      <w:rFonts w:asciiTheme="minorHAnsi" w:eastAsiaTheme="minorEastAsia" w:hAnsiTheme="minorHAnsi" w:cstheme="minorBidi"/>
      <w:b/>
      <w:bCs/>
      <w:caps/>
      <w:sz w:val="16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D63DC6"/>
    <w:pPr>
      <w:pBdr>
        <w:top w:val="single" w:sz="12" w:space="1" w:color="ED7D31" w:themeColor="accent2"/>
      </w:pBdr>
      <w:spacing w:after="200"/>
      <w:jc w:val="right"/>
    </w:pPr>
    <w:rPr>
      <w:rFonts w:asciiTheme="minorHAnsi" w:eastAsiaTheme="minorEastAsia" w:hAnsiTheme="minorHAnsi" w:cstheme="minorBidi"/>
      <w:smallCaps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D63DC6"/>
    <w:rPr>
      <w:smallCaps/>
      <w:sz w:val="48"/>
      <w:szCs w:val="48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3DC6"/>
    <w:pPr>
      <w:spacing w:after="720"/>
      <w:jc w:val="right"/>
    </w:pPr>
    <w:rPr>
      <w:rFonts w:asciiTheme="majorHAnsi" w:eastAsiaTheme="majorEastAsia" w:hAnsiTheme="majorHAnsi" w:cstheme="majorBidi"/>
      <w:sz w:val="20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D63DC6"/>
    <w:rPr>
      <w:rFonts w:asciiTheme="majorHAnsi" w:eastAsiaTheme="majorEastAsia" w:hAnsiTheme="majorHAnsi" w:cstheme="majorBidi"/>
      <w:szCs w:val="22"/>
    </w:rPr>
  </w:style>
  <w:style w:type="character" w:styleId="Strong">
    <w:name w:val="Strong"/>
    <w:uiPriority w:val="22"/>
    <w:qFormat/>
    <w:rsid w:val="00D63DC6"/>
    <w:rPr>
      <w:b/>
      <w:color w:val="ED7D31" w:themeColor="accent2"/>
    </w:rPr>
  </w:style>
  <w:style w:type="character" w:styleId="Emphasis">
    <w:name w:val="Emphasis"/>
    <w:uiPriority w:val="20"/>
    <w:qFormat/>
    <w:rsid w:val="00D63DC6"/>
    <w:rPr>
      <w:b/>
      <w:i/>
      <w:spacing w:val="10"/>
    </w:rPr>
  </w:style>
  <w:style w:type="paragraph" w:styleId="NoSpacing">
    <w:name w:val="No Spacing"/>
    <w:basedOn w:val="Normal"/>
    <w:link w:val="NoSpacingChar"/>
    <w:uiPriority w:val="1"/>
    <w:qFormat/>
    <w:rsid w:val="00D63DC6"/>
    <w:pPr>
      <w:jc w:val="both"/>
    </w:pPr>
    <w:rPr>
      <w:rFonts w:asciiTheme="minorHAnsi" w:eastAsiaTheme="minorEastAsia" w:hAnsiTheme="minorHAnsi" w:cstheme="minorBidi"/>
      <w:sz w:val="20"/>
      <w:szCs w:val="20"/>
    </w:rPr>
  </w:style>
  <w:style w:type="character" w:customStyle="1" w:styleId="NoSpacingChar">
    <w:name w:val="No Spacing Char"/>
    <w:basedOn w:val="DefaultParagraphFont"/>
    <w:link w:val="NoSpacing"/>
    <w:uiPriority w:val="1"/>
    <w:rsid w:val="00D63DC6"/>
  </w:style>
  <w:style w:type="paragraph" w:styleId="Quote">
    <w:name w:val="Quote"/>
    <w:basedOn w:val="Normal"/>
    <w:next w:val="Normal"/>
    <w:link w:val="QuoteChar"/>
    <w:uiPriority w:val="29"/>
    <w:qFormat/>
    <w:rsid w:val="00D63DC6"/>
    <w:pPr>
      <w:spacing w:after="200" w:line="276" w:lineRule="auto"/>
      <w:jc w:val="both"/>
    </w:pPr>
    <w:rPr>
      <w:rFonts w:asciiTheme="minorHAnsi" w:eastAsiaTheme="minorEastAsia" w:hAnsiTheme="minorHAnsi" w:cstheme="minorBidi"/>
      <w:i/>
      <w:sz w:val="20"/>
      <w:szCs w:val="20"/>
    </w:rPr>
  </w:style>
  <w:style w:type="character" w:customStyle="1" w:styleId="QuoteChar">
    <w:name w:val="Quote Char"/>
    <w:basedOn w:val="DefaultParagraphFont"/>
    <w:link w:val="Quote"/>
    <w:uiPriority w:val="29"/>
    <w:rsid w:val="00D63DC6"/>
    <w:rPr>
      <w:i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63DC6"/>
    <w:pPr>
      <w:pBdr>
        <w:top w:val="single" w:sz="8" w:space="10" w:color="C45911" w:themeColor="accent2" w:themeShade="BF"/>
        <w:left w:val="single" w:sz="8" w:space="10" w:color="C45911" w:themeColor="accent2" w:themeShade="BF"/>
        <w:bottom w:val="single" w:sz="8" w:space="10" w:color="C45911" w:themeColor="accent2" w:themeShade="BF"/>
        <w:right w:val="single" w:sz="8" w:space="10" w:color="C45911" w:themeColor="accent2" w:themeShade="BF"/>
      </w:pBdr>
      <w:shd w:val="clear" w:color="auto" w:fill="ED7D31" w:themeFill="accent2"/>
      <w:spacing w:before="140" w:after="140" w:line="276" w:lineRule="auto"/>
      <w:ind w:left="1440" w:right="1440"/>
      <w:jc w:val="both"/>
    </w:pPr>
    <w:rPr>
      <w:rFonts w:asciiTheme="minorHAnsi" w:eastAsiaTheme="minorEastAsia" w:hAnsiTheme="minorHAnsi" w:cstheme="minorBidi"/>
      <w:b/>
      <w:i/>
      <w:color w:val="FFFFFF" w:themeColor="background1"/>
      <w:sz w:val="20"/>
      <w:szCs w:val="2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63DC6"/>
    <w:rPr>
      <w:b/>
      <w:i/>
      <w:color w:val="FFFFFF" w:themeColor="background1"/>
      <w:shd w:val="clear" w:color="auto" w:fill="ED7D31" w:themeFill="accent2"/>
    </w:rPr>
  </w:style>
  <w:style w:type="character" w:styleId="SubtleEmphasis">
    <w:name w:val="Subtle Emphasis"/>
    <w:uiPriority w:val="19"/>
    <w:qFormat/>
    <w:rsid w:val="00D63DC6"/>
    <w:rPr>
      <w:i/>
    </w:rPr>
  </w:style>
  <w:style w:type="character" w:styleId="IntenseEmphasis">
    <w:name w:val="Intense Emphasis"/>
    <w:uiPriority w:val="21"/>
    <w:qFormat/>
    <w:rsid w:val="00D63DC6"/>
    <w:rPr>
      <w:b/>
      <w:i/>
      <w:color w:val="ED7D31" w:themeColor="accent2"/>
      <w:spacing w:val="10"/>
    </w:rPr>
  </w:style>
  <w:style w:type="character" w:styleId="SubtleReference">
    <w:name w:val="Subtle Reference"/>
    <w:uiPriority w:val="31"/>
    <w:qFormat/>
    <w:rsid w:val="00D63DC6"/>
    <w:rPr>
      <w:b/>
    </w:rPr>
  </w:style>
  <w:style w:type="character" w:styleId="IntenseReference">
    <w:name w:val="Intense Reference"/>
    <w:uiPriority w:val="32"/>
    <w:qFormat/>
    <w:rsid w:val="00D63DC6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D63DC6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63DC6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114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13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29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4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34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25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numbering" Target="numbering.xml"/><Relationship Id="rId7" Type="http://schemas.openxmlformats.org/officeDocument/2006/relationships/image" Target="media/image1.emf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8615541A-2CA3-1C46-991E-2A17AA238A6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4375</Words>
  <Characters>24943</Characters>
  <Application>Microsoft Office Word</Application>
  <DocSecurity>0</DocSecurity>
  <Lines>207</Lines>
  <Paragraphs>58</Paragraphs>
  <ScaleCrop>false</ScaleCrop>
  <Company/>
  <LinksUpToDate>false</LinksUpToDate>
  <CharactersWithSpaces>29260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ZHOU Jiandong</dc:creator>
  <cp:lastModifiedBy>Hou In Chou</cp:lastModifiedBy>
  <cp:revision>2</cp:revision>
  <dcterms:created xsi:type="dcterms:W3CDTF">2021-06-30T18:22:00Z</dcterms:created>
  <dcterms:modified xsi:type="dcterms:W3CDTF">2021-06-30T18:22:00Z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2052-2.8.1.4649</vt:lpwstr>
  </property>
</Properties>
</file>