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F41" w:rsidRPr="002F18E1" w:rsidRDefault="009E0F41" w:rsidP="009E0F41">
      <w:pPr>
        <w:autoSpaceDE w:val="0"/>
        <w:autoSpaceDN w:val="0"/>
        <w:adjustRightInd w:val="0"/>
        <w:spacing w:line="360" w:lineRule="auto"/>
        <w:ind w:firstLineChars="1250" w:firstLine="3000"/>
        <w:jc w:val="left"/>
        <w:rPr>
          <w:rFonts w:eastAsia="AdvOT21de4310" w:cs="Times New Roman"/>
          <w:b/>
          <w:bCs/>
          <w:kern w:val="0"/>
          <w:szCs w:val="24"/>
          <w:lang w:bidi="ar"/>
        </w:rPr>
      </w:pPr>
      <w:r w:rsidRPr="002F18E1">
        <w:rPr>
          <w:rFonts w:eastAsia="AdvOT21de4310" w:cs="Times New Roman"/>
          <w:b/>
          <w:bCs/>
          <w:kern w:val="0"/>
          <w:szCs w:val="24"/>
          <w:lang w:bidi="ar"/>
        </w:rPr>
        <w:t>Supplementary Tables</w:t>
      </w:r>
    </w:p>
    <w:p w:rsidR="009E0F41" w:rsidRPr="002F18E1" w:rsidRDefault="009E0F41" w:rsidP="009E0F41">
      <w:pPr>
        <w:spacing w:line="360" w:lineRule="auto"/>
        <w:ind w:left="720" w:hangingChars="300" w:hanging="720"/>
        <w:jc w:val="center"/>
        <w:rPr>
          <w:rFonts w:eastAsia="AdvOT21de4310" w:cs="Times New Roman"/>
          <w:b/>
          <w:bCs/>
          <w:kern w:val="0"/>
          <w:szCs w:val="24"/>
          <w:lang w:bidi="ar"/>
        </w:rPr>
      </w:pPr>
      <w:r w:rsidRPr="002F18E1">
        <w:rPr>
          <w:rFonts w:eastAsia="AdvOT21de4310" w:cs="Times New Roman"/>
          <w:b/>
          <w:bCs/>
          <w:kern w:val="0"/>
          <w:szCs w:val="24"/>
          <w:lang w:bidi="ar"/>
        </w:rPr>
        <w:t>Table 1: The semi-quantitative RT-PCR primers</w:t>
      </w:r>
    </w:p>
    <w:p w:rsidR="009E0F41" w:rsidRPr="002F18E1" w:rsidRDefault="009E0F41" w:rsidP="009E0F41">
      <w:pPr>
        <w:rPr>
          <w:rFonts w:eastAsia="AdvOT21de4310" w:cs="Times New Roman"/>
          <w:b/>
          <w:bCs/>
          <w:kern w:val="0"/>
          <w:szCs w:val="24"/>
          <w:lang w:bidi="ar"/>
        </w:rPr>
      </w:pPr>
    </w:p>
    <w:tbl>
      <w:tblPr>
        <w:tblW w:w="5000" w:type="pct"/>
        <w:jc w:val="center"/>
        <w:tblBorders>
          <w:top w:val="single" w:sz="2" w:space="0" w:color="auto"/>
          <w:bottom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9"/>
        <w:gridCol w:w="2161"/>
        <w:gridCol w:w="4319"/>
        <w:gridCol w:w="1151"/>
      </w:tblGrid>
      <w:tr w:rsidR="009E0F41" w:rsidRPr="002F18E1" w:rsidTr="00912AC3">
        <w:trPr>
          <w:trHeight w:val="454"/>
          <w:jc w:val="center"/>
        </w:trPr>
        <w:tc>
          <w:tcPr>
            <w:tcW w:w="92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Gene name</w:t>
            </w:r>
          </w:p>
          <w:p w:rsidR="009E0F41" w:rsidRPr="002F18E1" w:rsidRDefault="009E0F41" w:rsidP="00912AC3">
            <w:pPr>
              <w:rPr>
                <w:b/>
                <w:szCs w:val="21"/>
              </w:rPr>
            </w:pPr>
            <w:r w:rsidRPr="002F18E1">
              <w:rPr>
                <w:szCs w:val="21"/>
              </w:rPr>
              <w:t>(mRNA ID)</w:t>
            </w:r>
          </w:p>
        </w:tc>
        <w:tc>
          <w:tcPr>
            <w:tcW w:w="115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jc w:val="left"/>
              <w:rPr>
                <w:szCs w:val="21"/>
              </w:rPr>
            </w:pPr>
            <w:r w:rsidRPr="002F18E1">
              <w:rPr>
                <w:szCs w:val="21"/>
              </w:rPr>
              <w:t>Primer name</w:t>
            </w:r>
          </w:p>
        </w:tc>
        <w:tc>
          <w:tcPr>
            <w:tcW w:w="2307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jc w:val="left"/>
              <w:rPr>
                <w:szCs w:val="21"/>
              </w:rPr>
            </w:pPr>
            <w:r w:rsidRPr="002F18E1">
              <w:rPr>
                <w:szCs w:val="21"/>
              </w:rPr>
              <w:t>Primers sequences (5’-3’)</w:t>
            </w:r>
          </w:p>
        </w:tc>
        <w:tc>
          <w:tcPr>
            <w:tcW w:w="6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PCR</w:t>
            </w:r>
          </w:p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product</w:t>
            </w:r>
          </w:p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size (</w:t>
            </w:r>
            <w:proofErr w:type="spellStart"/>
            <w:r w:rsidRPr="002F18E1">
              <w:rPr>
                <w:szCs w:val="21"/>
              </w:rPr>
              <w:t>bp</w:t>
            </w:r>
            <w:proofErr w:type="spellEnd"/>
            <w:r w:rsidRPr="002F18E1">
              <w:rPr>
                <w:szCs w:val="21"/>
              </w:rPr>
              <w:t>)</w:t>
            </w:r>
          </w:p>
        </w:tc>
      </w:tr>
      <w:tr w:rsidR="009E0F41" w:rsidRPr="002F18E1" w:rsidTr="00912AC3">
        <w:trPr>
          <w:trHeight w:val="454"/>
          <w:jc w:val="center"/>
        </w:trPr>
        <w:tc>
          <w:tcPr>
            <w:tcW w:w="923" w:type="pct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β-actin</w:t>
            </w:r>
          </w:p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NM_001101.3</w:t>
            </w:r>
          </w:p>
        </w:tc>
        <w:tc>
          <w:tcPr>
            <w:tcW w:w="115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proofErr w:type="spellStart"/>
            <w:r w:rsidRPr="002F18E1">
              <w:rPr>
                <w:szCs w:val="21"/>
              </w:rPr>
              <w:t>Forw</w:t>
            </w:r>
            <w:proofErr w:type="spellEnd"/>
          </w:p>
        </w:tc>
        <w:tc>
          <w:tcPr>
            <w:tcW w:w="2307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AAGAGCTACGAGCTGCCTGACG</w:t>
            </w:r>
          </w:p>
        </w:tc>
        <w:tc>
          <w:tcPr>
            <w:tcW w:w="615" w:type="pct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420</w:t>
            </w:r>
          </w:p>
        </w:tc>
      </w:tr>
      <w:tr w:rsidR="009E0F41" w:rsidRPr="002F18E1" w:rsidTr="00912AC3">
        <w:trPr>
          <w:trHeight w:val="454"/>
          <w:jc w:val="center"/>
        </w:trPr>
        <w:tc>
          <w:tcPr>
            <w:tcW w:w="923" w:type="pct"/>
            <w:vMerge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Rev</w:t>
            </w:r>
          </w:p>
        </w:tc>
        <w:tc>
          <w:tcPr>
            <w:tcW w:w="23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CGCCTAGAAGCATTTGCGGTGG</w:t>
            </w:r>
          </w:p>
        </w:tc>
        <w:tc>
          <w:tcPr>
            <w:tcW w:w="615" w:type="pct"/>
            <w:vMerge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</w:tr>
      <w:tr w:rsidR="009E0F41" w:rsidRPr="002F18E1" w:rsidTr="00912AC3">
        <w:trPr>
          <w:trHeight w:val="454"/>
          <w:jc w:val="center"/>
        </w:trPr>
        <w:tc>
          <w:tcPr>
            <w:tcW w:w="92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Notch1</w:t>
            </w:r>
          </w:p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NM_017617.5</w:t>
            </w:r>
          </w:p>
        </w:tc>
        <w:tc>
          <w:tcPr>
            <w:tcW w:w="11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proofErr w:type="spellStart"/>
            <w:r w:rsidRPr="002F18E1">
              <w:rPr>
                <w:szCs w:val="21"/>
              </w:rPr>
              <w:t>Forw</w:t>
            </w:r>
            <w:proofErr w:type="spellEnd"/>
          </w:p>
        </w:tc>
        <w:tc>
          <w:tcPr>
            <w:tcW w:w="23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bookmarkStart w:id="0" w:name="OLE_LINK2"/>
            <w:r w:rsidRPr="002F18E1">
              <w:rPr>
                <w:szCs w:val="21"/>
              </w:rPr>
              <w:t>TGCACACTATTCTGCCCCAG</w:t>
            </w:r>
            <w:bookmarkEnd w:id="0"/>
          </w:p>
        </w:tc>
        <w:tc>
          <w:tcPr>
            <w:tcW w:w="61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309</w:t>
            </w:r>
          </w:p>
        </w:tc>
      </w:tr>
      <w:tr w:rsidR="009E0F41" w:rsidRPr="002F18E1" w:rsidTr="00912AC3">
        <w:trPr>
          <w:trHeight w:val="454"/>
          <w:jc w:val="center"/>
        </w:trPr>
        <w:tc>
          <w:tcPr>
            <w:tcW w:w="92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Rev</w:t>
            </w:r>
          </w:p>
        </w:tc>
        <w:tc>
          <w:tcPr>
            <w:tcW w:w="23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 xml:space="preserve"> </w:t>
            </w:r>
            <w:bookmarkStart w:id="1" w:name="OLE_LINK3"/>
            <w:r w:rsidRPr="002F18E1">
              <w:rPr>
                <w:szCs w:val="21"/>
              </w:rPr>
              <w:t>ACTTGAAGGCCTCCGGAATG</w:t>
            </w:r>
            <w:bookmarkEnd w:id="1"/>
          </w:p>
        </w:tc>
        <w:tc>
          <w:tcPr>
            <w:tcW w:w="6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</w:tr>
      <w:tr w:rsidR="009E0F41" w:rsidRPr="002F18E1" w:rsidTr="00912AC3">
        <w:trPr>
          <w:trHeight w:val="454"/>
          <w:jc w:val="center"/>
        </w:trPr>
        <w:tc>
          <w:tcPr>
            <w:tcW w:w="923" w:type="pct"/>
            <w:vMerge w:val="restar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Twist1</w:t>
            </w:r>
          </w:p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NM_000474.4</w:t>
            </w:r>
          </w:p>
        </w:tc>
        <w:tc>
          <w:tcPr>
            <w:tcW w:w="11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proofErr w:type="spellStart"/>
            <w:r w:rsidRPr="002F18E1">
              <w:rPr>
                <w:szCs w:val="21"/>
              </w:rPr>
              <w:t>Forw</w:t>
            </w:r>
            <w:proofErr w:type="spellEnd"/>
          </w:p>
        </w:tc>
        <w:tc>
          <w:tcPr>
            <w:tcW w:w="23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AGCAACAGCGAGGAAGAGCCAGA</w:t>
            </w:r>
          </w:p>
        </w:tc>
        <w:tc>
          <w:tcPr>
            <w:tcW w:w="615" w:type="pct"/>
            <w:vMerge w:val="restar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425</w:t>
            </w:r>
          </w:p>
        </w:tc>
      </w:tr>
      <w:tr w:rsidR="009E0F41" w:rsidRPr="002F18E1" w:rsidTr="00912AC3">
        <w:trPr>
          <w:trHeight w:val="454"/>
          <w:jc w:val="center"/>
        </w:trPr>
        <w:tc>
          <w:tcPr>
            <w:tcW w:w="923" w:type="pct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Rev</w:t>
            </w:r>
          </w:p>
        </w:tc>
        <w:tc>
          <w:tcPr>
            <w:tcW w:w="2307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AGGAAGTCGATGTACCTGGCCG</w:t>
            </w:r>
          </w:p>
        </w:tc>
        <w:tc>
          <w:tcPr>
            <w:tcW w:w="615" w:type="pct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</w:tr>
    </w:tbl>
    <w:p w:rsidR="009E0F41" w:rsidRPr="002F18E1" w:rsidRDefault="009E0F41" w:rsidP="009E0F41">
      <w:pPr>
        <w:autoSpaceDE w:val="0"/>
        <w:autoSpaceDN w:val="0"/>
        <w:adjustRightInd w:val="0"/>
        <w:spacing w:line="360" w:lineRule="auto"/>
        <w:jc w:val="left"/>
        <w:rPr>
          <w:rFonts w:eastAsia="AdvOT596495f2"/>
          <w:kern w:val="0"/>
          <w:szCs w:val="24"/>
          <w:lang w:bidi="ar"/>
        </w:rPr>
      </w:pPr>
    </w:p>
    <w:p w:rsidR="009E0F41" w:rsidRPr="002F18E1" w:rsidRDefault="009E0F41" w:rsidP="009E0F41">
      <w:pPr>
        <w:spacing w:line="360" w:lineRule="auto"/>
        <w:ind w:left="720" w:hangingChars="300" w:hanging="720"/>
        <w:jc w:val="center"/>
        <w:rPr>
          <w:rFonts w:eastAsia="AdvOT21de4310" w:cs="Times New Roman"/>
          <w:b/>
          <w:bCs/>
          <w:kern w:val="0"/>
          <w:szCs w:val="24"/>
          <w:lang w:bidi="ar"/>
        </w:rPr>
      </w:pPr>
      <w:r w:rsidRPr="002F18E1">
        <w:rPr>
          <w:rFonts w:eastAsia="AdvOT21de4310" w:cs="Times New Roman"/>
          <w:b/>
          <w:bCs/>
          <w:kern w:val="0"/>
          <w:szCs w:val="24"/>
          <w:lang w:bidi="ar"/>
        </w:rPr>
        <w:t>Table 2. The real-time quantitative PCR (QT-PCR) primers</w:t>
      </w:r>
    </w:p>
    <w:p w:rsidR="009E0F41" w:rsidRPr="002F18E1" w:rsidRDefault="009E0F41" w:rsidP="009E0F41">
      <w:pPr>
        <w:pStyle w:val="ListParagraph"/>
        <w:spacing w:line="360" w:lineRule="auto"/>
        <w:ind w:firstLineChars="0" w:firstLine="0"/>
        <w:rPr>
          <w:rFonts w:ascii="Times New Roman" w:hAnsi="Times New Roman"/>
          <w:b/>
          <w:sz w:val="24"/>
        </w:rPr>
      </w:pPr>
    </w:p>
    <w:tbl>
      <w:tblPr>
        <w:tblW w:w="5025" w:type="pct"/>
        <w:jc w:val="center"/>
        <w:tblBorders>
          <w:top w:val="single" w:sz="2" w:space="0" w:color="auto"/>
          <w:bottom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1"/>
        <w:gridCol w:w="2211"/>
        <w:gridCol w:w="4128"/>
        <w:gridCol w:w="1187"/>
      </w:tblGrid>
      <w:tr w:rsidR="009E0F41" w:rsidRPr="002F18E1" w:rsidTr="00912AC3">
        <w:trPr>
          <w:trHeight w:val="974"/>
          <w:jc w:val="center"/>
        </w:trPr>
        <w:tc>
          <w:tcPr>
            <w:tcW w:w="100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Gene name</w:t>
            </w:r>
          </w:p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(mRNA ID)</w:t>
            </w:r>
          </w:p>
        </w:tc>
        <w:tc>
          <w:tcPr>
            <w:tcW w:w="117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Primer name</w:t>
            </w:r>
          </w:p>
        </w:tc>
        <w:tc>
          <w:tcPr>
            <w:tcW w:w="219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Primers sequences (5’-3’)</w:t>
            </w:r>
          </w:p>
        </w:tc>
        <w:tc>
          <w:tcPr>
            <w:tcW w:w="63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PCR product</w:t>
            </w:r>
          </w:p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size (</w:t>
            </w:r>
            <w:proofErr w:type="spellStart"/>
            <w:r w:rsidRPr="002F18E1">
              <w:rPr>
                <w:szCs w:val="21"/>
              </w:rPr>
              <w:t>bp</w:t>
            </w:r>
            <w:proofErr w:type="spellEnd"/>
            <w:r w:rsidRPr="002F18E1">
              <w:rPr>
                <w:szCs w:val="21"/>
              </w:rPr>
              <w:t>)</w:t>
            </w:r>
          </w:p>
        </w:tc>
      </w:tr>
      <w:tr w:rsidR="009E0F41" w:rsidRPr="002F18E1" w:rsidTr="00912AC3">
        <w:trPr>
          <w:trHeight w:val="246"/>
          <w:jc w:val="center"/>
        </w:trPr>
        <w:tc>
          <w:tcPr>
            <w:tcW w:w="1000" w:type="pct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β-actin</w:t>
            </w:r>
          </w:p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NM_001101.3</w:t>
            </w:r>
          </w:p>
        </w:tc>
        <w:tc>
          <w:tcPr>
            <w:tcW w:w="1175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proofErr w:type="spellStart"/>
            <w:r w:rsidRPr="002F18E1">
              <w:rPr>
                <w:szCs w:val="21"/>
              </w:rPr>
              <w:t>Forw</w:t>
            </w:r>
            <w:proofErr w:type="spellEnd"/>
          </w:p>
        </w:tc>
        <w:tc>
          <w:tcPr>
            <w:tcW w:w="219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CACCATTGGCAATGAGCGGTTCC</w:t>
            </w:r>
          </w:p>
        </w:tc>
        <w:tc>
          <w:tcPr>
            <w:tcW w:w="631" w:type="pct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90</w:t>
            </w:r>
          </w:p>
        </w:tc>
      </w:tr>
      <w:tr w:rsidR="009E0F41" w:rsidRPr="002F18E1" w:rsidTr="00912AC3">
        <w:trPr>
          <w:trHeight w:val="420"/>
          <w:jc w:val="center"/>
        </w:trPr>
        <w:tc>
          <w:tcPr>
            <w:tcW w:w="1000" w:type="pct"/>
            <w:vMerge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Rev</w:t>
            </w:r>
          </w:p>
        </w:tc>
        <w:tc>
          <w:tcPr>
            <w:tcW w:w="2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GTAGTTTCGTGGATGCCACAGG</w:t>
            </w:r>
          </w:p>
        </w:tc>
        <w:tc>
          <w:tcPr>
            <w:tcW w:w="631" w:type="pct"/>
            <w:vMerge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</w:tr>
      <w:tr w:rsidR="009E0F41" w:rsidRPr="002F18E1" w:rsidTr="00912AC3">
        <w:trPr>
          <w:trHeight w:val="636"/>
          <w:jc w:val="center"/>
        </w:trPr>
        <w:tc>
          <w:tcPr>
            <w:tcW w:w="1000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Notch1</w:t>
            </w:r>
          </w:p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NM_017617.5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proofErr w:type="spellStart"/>
            <w:r w:rsidRPr="002F18E1">
              <w:rPr>
                <w:szCs w:val="21"/>
              </w:rPr>
              <w:t>Forw</w:t>
            </w:r>
            <w:proofErr w:type="spellEnd"/>
          </w:p>
        </w:tc>
        <w:tc>
          <w:tcPr>
            <w:tcW w:w="2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  <w:r w:rsidRPr="002F18E1">
              <w:rPr>
                <w:szCs w:val="21"/>
              </w:rPr>
              <w:t>GAGGCGTGGCAGACTATGC</w:t>
            </w:r>
          </w:p>
        </w:tc>
        <w:tc>
          <w:tcPr>
            <w:tcW w:w="631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140</w:t>
            </w:r>
          </w:p>
        </w:tc>
      </w:tr>
      <w:tr w:rsidR="009E0F41" w:rsidRPr="002F18E1" w:rsidTr="00912AC3">
        <w:trPr>
          <w:trHeight w:val="585"/>
          <w:jc w:val="center"/>
        </w:trPr>
        <w:tc>
          <w:tcPr>
            <w:tcW w:w="10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Rev</w:t>
            </w:r>
          </w:p>
        </w:tc>
        <w:tc>
          <w:tcPr>
            <w:tcW w:w="2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CTTGTACTCCGTCAGCGTGA</w:t>
            </w:r>
          </w:p>
        </w:tc>
        <w:tc>
          <w:tcPr>
            <w:tcW w:w="6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</w:tr>
      <w:tr w:rsidR="009E0F41" w:rsidRPr="002F18E1" w:rsidTr="00912AC3">
        <w:trPr>
          <w:trHeight w:val="485"/>
          <w:jc w:val="center"/>
        </w:trPr>
        <w:tc>
          <w:tcPr>
            <w:tcW w:w="1000" w:type="pct"/>
            <w:vMerge w:val="restar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Twist1</w:t>
            </w:r>
          </w:p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szCs w:val="21"/>
              </w:rPr>
              <w:t>NM_000474.4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proofErr w:type="spellStart"/>
            <w:r w:rsidRPr="002F18E1">
              <w:rPr>
                <w:szCs w:val="21"/>
              </w:rPr>
              <w:t>Forw</w:t>
            </w:r>
            <w:proofErr w:type="spellEnd"/>
          </w:p>
        </w:tc>
        <w:tc>
          <w:tcPr>
            <w:tcW w:w="2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GTCCGCAGTCTTACGAGGAG</w:t>
            </w:r>
          </w:p>
        </w:tc>
        <w:tc>
          <w:tcPr>
            <w:tcW w:w="631" w:type="pct"/>
            <w:vMerge w:val="restar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  <w:rPr>
                <w:szCs w:val="21"/>
              </w:rPr>
            </w:pPr>
            <w:r w:rsidRPr="002F18E1">
              <w:rPr>
                <w:szCs w:val="21"/>
              </w:rPr>
              <w:t>156</w:t>
            </w:r>
          </w:p>
        </w:tc>
      </w:tr>
      <w:tr w:rsidR="009E0F41" w:rsidRPr="002F18E1" w:rsidTr="00912AC3">
        <w:trPr>
          <w:trHeight w:val="669"/>
          <w:jc w:val="center"/>
        </w:trPr>
        <w:tc>
          <w:tcPr>
            <w:tcW w:w="10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</w:pPr>
            <w:r w:rsidRPr="002F18E1">
              <w:t>Rev</w:t>
            </w:r>
          </w:p>
        </w:tc>
        <w:tc>
          <w:tcPr>
            <w:tcW w:w="2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E0F41" w:rsidRPr="002F18E1" w:rsidRDefault="009E0F41" w:rsidP="00912AC3">
            <w:pPr>
              <w:adjustRightInd w:val="0"/>
            </w:pPr>
            <w:r w:rsidRPr="002F18E1">
              <w:t>GCTTGAGGGTCTGAATCTTGCT</w:t>
            </w:r>
          </w:p>
        </w:tc>
        <w:tc>
          <w:tcPr>
            <w:tcW w:w="6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</w:p>
        </w:tc>
      </w:tr>
      <w:tr w:rsidR="009E0F41" w:rsidRPr="002F18E1" w:rsidTr="00912AC3">
        <w:trPr>
          <w:trHeight w:val="669"/>
          <w:jc w:val="center"/>
        </w:trPr>
        <w:tc>
          <w:tcPr>
            <w:tcW w:w="100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9E0F41" w:rsidRPr="002F18E1" w:rsidRDefault="009E0F41" w:rsidP="00912AC3">
            <w:pPr>
              <w:rPr>
                <w:szCs w:val="21"/>
              </w:rPr>
            </w:pPr>
            <w:r w:rsidRPr="002F18E1">
              <w:rPr>
                <w:rFonts w:hint="eastAsia"/>
                <w:szCs w:val="21"/>
              </w:rPr>
              <w:t>S</w:t>
            </w:r>
            <w:r w:rsidRPr="002F18E1">
              <w:rPr>
                <w:szCs w:val="21"/>
              </w:rPr>
              <w:t>nail1</w:t>
            </w:r>
          </w:p>
          <w:p w:rsidR="009E0F41" w:rsidRPr="002F18E1" w:rsidRDefault="009E0F41" w:rsidP="00912AC3">
            <w:pPr>
              <w:widowControl/>
              <w:jc w:val="left"/>
              <w:rPr>
                <w:kern w:val="0"/>
                <w:szCs w:val="24"/>
              </w:rPr>
            </w:pPr>
            <w:r w:rsidRPr="002F18E1">
              <w:t>NP_005976.2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</w:tcPr>
          <w:tbl>
            <w:tblPr>
              <w:tblW w:w="5025" w:type="pct"/>
              <w:jc w:val="center"/>
              <w:tblBorders>
                <w:top w:val="single" w:sz="2" w:space="0" w:color="auto"/>
                <w:bottom w:val="single" w:sz="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05"/>
            </w:tblGrid>
            <w:tr w:rsidR="009E0F41" w:rsidRPr="002F18E1" w:rsidTr="00912AC3">
              <w:trPr>
                <w:trHeight w:val="485"/>
                <w:jc w:val="center"/>
              </w:trPr>
              <w:tc>
                <w:tcPr>
                  <w:tcW w:w="1175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:rsidR="009E0F41" w:rsidRPr="002F18E1" w:rsidRDefault="009E0F41" w:rsidP="00912AC3">
                  <w:pPr>
                    <w:adjustRightInd w:val="0"/>
                    <w:rPr>
                      <w:szCs w:val="21"/>
                    </w:rPr>
                  </w:pPr>
                  <w:proofErr w:type="spellStart"/>
                  <w:r w:rsidRPr="002F18E1">
                    <w:rPr>
                      <w:szCs w:val="21"/>
                    </w:rPr>
                    <w:t>Forw</w:t>
                  </w:r>
                  <w:proofErr w:type="spellEnd"/>
                </w:p>
              </w:tc>
            </w:tr>
            <w:tr w:rsidR="009E0F41" w:rsidRPr="002F18E1" w:rsidTr="00912AC3">
              <w:trPr>
                <w:trHeight w:val="669"/>
                <w:jc w:val="center"/>
              </w:trPr>
              <w:tc>
                <w:tcPr>
                  <w:tcW w:w="1175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:rsidR="009E0F41" w:rsidRPr="002F18E1" w:rsidRDefault="009E0F41" w:rsidP="00912AC3">
                  <w:pPr>
                    <w:adjustRightInd w:val="0"/>
                  </w:pPr>
                  <w:r w:rsidRPr="002F18E1">
                    <w:t>Rev</w:t>
                  </w:r>
                </w:p>
              </w:tc>
            </w:tr>
          </w:tbl>
          <w:p w:rsidR="009E0F41" w:rsidRPr="002F18E1" w:rsidRDefault="009E0F41" w:rsidP="00912AC3">
            <w:pPr>
              <w:adjustRightInd w:val="0"/>
            </w:pPr>
          </w:p>
        </w:tc>
        <w:tc>
          <w:tcPr>
            <w:tcW w:w="219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</w:tcPr>
          <w:p w:rsidR="009E0F41" w:rsidRPr="002F18E1" w:rsidRDefault="009E0F41" w:rsidP="00912AC3">
            <w:pPr>
              <w:adjustRightInd w:val="0"/>
            </w:pPr>
            <w:r w:rsidRPr="002F18E1">
              <w:t>ACTGCAACAAGGAATACCTCAG</w:t>
            </w:r>
          </w:p>
          <w:p w:rsidR="009E0F41" w:rsidRPr="002F18E1" w:rsidRDefault="009E0F41" w:rsidP="00912AC3">
            <w:pPr>
              <w:adjustRightInd w:val="0"/>
            </w:pPr>
            <w:r w:rsidRPr="002F18E1">
              <w:t>GCACTGGTACTTCTTGACATCTG</w:t>
            </w:r>
          </w:p>
        </w:tc>
        <w:tc>
          <w:tcPr>
            <w:tcW w:w="63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9E0F41" w:rsidRPr="002F18E1" w:rsidRDefault="009E0F41" w:rsidP="00912AC3">
            <w:pPr>
              <w:widowControl/>
              <w:jc w:val="left"/>
              <w:rPr>
                <w:szCs w:val="21"/>
              </w:rPr>
            </w:pPr>
            <w:r w:rsidRPr="002F18E1">
              <w:rPr>
                <w:rFonts w:hint="eastAsia"/>
                <w:szCs w:val="21"/>
              </w:rPr>
              <w:t>2</w:t>
            </w:r>
            <w:r w:rsidRPr="002F18E1">
              <w:rPr>
                <w:szCs w:val="21"/>
              </w:rPr>
              <w:t>42</w:t>
            </w:r>
          </w:p>
        </w:tc>
      </w:tr>
    </w:tbl>
    <w:p w:rsidR="00390883" w:rsidRDefault="009E0F41">
      <w:bookmarkStart w:id="2" w:name="_GoBack"/>
      <w:bookmarkEnd w:id="2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21de4310">
    <w:altName w:val="Segoe Print"/>
    <w:charset w:val="00"/>
    <w:family w:val="auto"/>
    <w:pitch w:val="default"/>
    <w:sig w:usb0="00000000" w:usb1="00000000" w:usb2="00000000" w:usb3="00000000" w:csb0="00000001" w:csb1="00000000"/>
  </w:font>
  <w:font w:name="AdvOT596495f2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F41"/>
    <w:rsid w:val="009E0F41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21E964-BFAC-4313-9176-73EE4131B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0F41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F41"/>
    <w:pPr>
      <w:ind w:firstLineChars="200" w:firstLine="420"/>
    </w:pPr>
    <w:rPr>
      <w:rFonts w:ascii="DengXian" w:eastAsia="DengXian" w:hAnsi="DengXian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2021-07-13T14:15:00Z</dcterms:created>
  <dcterms:modified xsi:type="dcterms:W3CDTF">2021-07-13T14:15:00Z</dcterms:modified>
</cp:coreProperties>
</file>