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0899DE" w14:textId="1CE0639A" w:rsidR="007F1DE6" w:rsidRPr="007364A2" w:rsidRDefault="007F1DE6" w:rsidP="00E15899">
      <w:pPr>
        <w:spacing w:line="276" w:lineRule="auto"/>
        <w:rPr>
          <w:rFonts w:cstheme="minorHAnsi"/>
          <w:b/>
          <w:bCs/>
          <w:sz w:val="16"/>
          <w:szCs w:val="16"/>
        </w:rPr>
      </w:pPr>
      <w:r w:rsidRPr="007364A2">
        <w:rPr>
          <w:rFonts w:cstheme="minorHAnsi"/>
          <w:b/>
          <w:bCs/>
          <w:sz w:val="16"/>
          <w:szCs w:val="16"/>
        </w:rPr>
        <w:t xml:space="preserve">Supplementary table </w:t>
      </w:r>
      <w:r w:rsidR="004538B6" w:rsidRPr="007364A2">
        <w:rPr>
          <w:rFonts w:cstheme="minorHAnsi"/>
          <w:b/>
          <w:bCs/>
          <w:sz w:val="16"/>
          <w:szCs w:val="16"/>
        </w:rPr>
        <w:t>6</w:t>
      </w:r>
      <w:r w:rsidRPr="007364A2">
        <w:rPr>
          <w:rFonts w:cstheme="minorHAnsi"/>
          <w:b/>
          <w:bCs/>
          <w:sz w:val="16"/>
          <w:szCs w:val="16"/>
        </w:rPr>
        <w:t>:  Second round results</w:t>
      </w:r>
    </w:p>
    <w:p w14:paraId="51ECFD17" w14:textId="77777777" w:rsidR="00D57A6A" w:rsidRPr="007364A2" w:rsidRDefault="00D57A6A" w:rsidP="00E15899">
      <w:pPr>
        <w:spacing w:line="276" w:lineRule="auto"/>
        <w:rPr>
          <w:rFonts w:cstheme="minorHAnsi"/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95"/>
        <w:gridCol w:w="1417"/>
        <w:gridCol w:w="1418"/>
        <w:gridCol w:w="1417"/>
        <w:gridCol w:w="1418"/>
        <w:gridCol w:w="1417"/>
        <w:gridCol w:w="1450"/>
      </w:tblGrid>
      <w:tr w:rsidR="00AF21CA" w:rsidRPr="007364A2" w14:paraId="2A5321AE" w14:textId="77777777" w:rsidTr="00AF21CA">
        <w:tc>
          <w:tcPr>
            <w:tcW w:w="5495" w:type="dxa"/>
            <w:vMerge w:val="restart"/>
          </w:tcPr>
          <w:p w14:paraId="6362ACB6" w14:textId="7F77BB41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7" w:type="dxa"/>
            <w:vMerge w:val="restart"/>
          </w:tcPr>
          <w:p w14:paraId="77E5068A" w14:textId="08A20F18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Overall agreement (%)</w:t>
            </w:r>
          </w:p>
        </w:tc>
        <w:tc>
          <w:tcPr>
            <w:tcW w:w="7120" w:type="dxa"/>
            <w:gridSpan w:val="5"/>
          </w:tcPr>
          <w:p w14:paraId="5FE68A43" w14:textId="4F2D0CBB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Reached &gt; 75% consensus to be included amongst</w:t>
            </w:r>
          </w:p>
        </w:tc>
      </w:tr>
      <w:tr w:rsidR="00AF21CA" w:rsidRPr="007364A2" w14:paraId="71EA1488" w14:textId="77777777" w:rsidTr="00AF21CA">
        <w:tc>
          <w:tcPr>
            <w:tcW w:w="5495" w:type="dxa"/>
            <w:vMerge/>
          </w:tcPr>
          <w:p w14:paraId="232CF3AB" w14:textId="77777777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7" w:type="dxa"/>
            <w:vMerge/>
          </w:tcPr>
          <w:p w14:paraId="75D82ADD" w14:textId="5B889E47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8" w:type="dxa"/>
          </w:tcPr>
          <w:p w14:paraId="42ED9CC0" w14:textId="1203892E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Cardiologists</w:t>
            </w:r>
          </w:p>
        </w:tc>
        <w:tc>
          <w:tcPr>
            <w:tcW w:w="1417" w:type="dxa"/>
          </w:tcPr>
          <w:p w14:paraId="30A34021" w14:textId="17FE6902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Specialist Physicians</w:t>
            </w:r>
          </w:p>
        </w:tc>
        <w:tc>
          <w:tcPr>
            <w:tcW w:w="1418" w:type="dxa"/>
          </w:tcPr>
          <w:p w14:paraId="01DFF0C8" w14:textId="3BF640D6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Emergency physicians</w:t>
            </w:r>
          </w:p>
        </w:tc>
        <w:tc>
          <w:tcPr>
            <w:tcW w:w="1417" w:type="dxa"/>
          </w:tcPr>
          <w:p w14:paraId="0724E461" w14:textId="39078CCA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Family Physicians</w:t>
            </w:r>
          </w:p>
        </w:tc>
        <w:tc>
          <w:tcPr>
            <w:tcW w:w="1450" w:type="dxa"/>
          </w:tcPr>
          <w:p w14:paraId="2D5A07CD" w14:textId="55C9E850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Medical Educationalists</w:t>
            </w:r>
          </w:p>
        </w:tc>
      </w:tr>
      <w:tr w:rsidR="00AF21CA" w:rsidRPr="007364A2" w14:paraId="04FBA71F" w14:textId="77777777" w:rsidTr="00AF21CA">
        <w:tc>
          <w:tcPr>
            <w:tcW w:w="14032" w:type="dxa"/>
            <w:gridSpan w:val="7"/>
            <w:shd w:val="clear" w:color="auto" w:fill="D9E2F3" w:themeFill="accent1" w:themeFillTint="33"/>
          </w:tcPr>
          <w:p w14:paraId="05A0CD96" w14:textId="77777777" w:rsidR="00AF21CA" w:rsidRPr="007364A2" w:rsidRDefault="00AF21CA" w:rsidP="00E15899">
            <w:pPr>
              <w:tabs>
                <w:tab w:val="left" w:pos="373"/>
              </w:tabs>
              <w:spacing w:line="276" w:lineRule="auto"/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  <w:r w:rsidRPr="007364A2">
              <w:rPr>
                <w:rFonts w:cstheme="minorHAnsi"/>
                <w:b/>
                <w:bCs/>
                <w:sz w:val="16"/>
                <w:szCs w:val="16"/>
              </w:rPr>
              <w:t>ECG acquisition</w:t>
            </w:r>
          </w:p>
        </w:tc>
      </w:tr>
      <w:tr w:rsidR="00AF21CA" w:rsidRPr="007364A2" w14:paraId="27C4DF10" w14:textId="77777777" w:rsidTr="00AF21CA">
        <w:tc>
          <w:tcPr>
            <w:tcW w:w="5495" w:type="dxa"/>
          </w:tcPr>
          <w:p w14:paraId="0675A1E0" w14:textId="0FD5EFE9" w:rsidR="00AF21CA" w:rsidRPr="007364A2" w:rsidRDefault="00AF21CA" w:rsidP="00E15899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Acquire a standard 12-lead ECG and know where all the leads should be placed</w:t>
            </w:r>
          </w:p>
        </w:tc>
        <w:tc>
          <w:tcPr>
            <w:tcW w:w="1417" w:type="dxa"/>
          </w:tcPr>
          <w:p w14:paraId="608C2E0A" w14:textId="403D2CEA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94.34</w:t>
            </w:r>
          </w:p>
        </w:tc>
        <w:tc>
          <w:tcPr>
            <w:tcW w:w="1418" w:type="dxa"/>
          </w:tcPr>
          <w:p w14:paraId="32DB753A" w14:textId="05F0E1C1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95.00</w:t>
            </w:r>
          </w:p>
        </w:tc>
        <w:tc>
          <w:tcPr>
            <w:tcW w:w="1417" w:type="dxa"/>
          </w:tcPr>
          <w:p w14:paraId="282D0A1D" w14:textId="05116D4D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97.87</w:t>
            </w:r>
          </w:p>
        </w:tc>
        <w:tc>
          <w:tcPr>
            <w:tcW w:w="1418" w:type="dxa"/>
          </w:tcPr>
          <w:p w14:paraId="62E9BE6B" w14:textId="089AE1B1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86.67</w:t>
            </w:r>
          </w:p>
        </w:tc>
        <w:tc>
          <w:tcPr>
            <w:tcW w:w="1417" w:type="dxa"/>
          </w:tcPr>
          <w:p w14:paraId="3C3AFE71" w14:textId="38D0F80D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94.44</w:t>
            </w:r>
          </w:p>
        </w:tc>
        <w:tc>
          <w:tcPr>
            <w:tcW w:w="1450" w:type="dxa"/>
          </w:tcPr>
          <w:p w14:paraId="3E3FFA49" w14:textId="43C8DFC4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AF21CA" w:rsidRPr="007364A2" w14:paraId="459474F5" w14:textId="77777777" w:rsidTr="00AF21CA">
        <w:tc>
          <w:tcPr>
            <w:tcW w:w="5495" w:type="dxa"/>
          </w:tcPr>
          <w:p w14:paraId="1B96D1F6" w14:textId="0C3D4244" w:rsidR="00AF21CA" w:rsidRPr="007364A2" w:rsidRDefault="00AF21CA" w:rsidP="00E15899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Acquire and interpret lead V4R</w:t>
            </w:r>
          </w:p>
        </w:tc>
        <w:tc>
          <w:tcPr>
            <w:tcW w:w="1417" w:type="dxa"/>
          </w:tcPr>
          <w:p w14:paraId="4856D85D" w14:textId="2523D8F0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73.58</w:t>
            </w:r>
          </w:p>
        </w:tc>
        <w:tc>
          <w:tcPr>
            <w:tcW w:w="1418" w:type="dxa"/>
          </w:tcPr>
          <w:p w14:paraId="0157520A" w14:textId="6B46256F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75.00</w:t>
            </w:r>
          </w:p>
        </w:tc>
        <w:tc>
          <w:tcPr>
            <w:tcW w:w="1417" w:type="dxa"/>
          </w:tcPr>
          <w:p w14:paraId="0DF30042" w14:textId="7D1700A4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70.21</w:t>
            </w:r>
          </w:p>
        </w:tc>
        <w:tc>
          <w:tcPr>
            <w:tcW w:w="1418" w:type="dxa"/>
          </w:tcPr>
          <w:p w14:paraId="3E5DA76A" w14:textId="76809460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93.33</w:t>
            </w:r>
          </w:p>
        </w:tc>
        <w:tc>
          <w:tcPr>
            <w:tcW w:w="1417" w:type="dxa"/>
          </w:tcPr>
          <w:p w14:paraId="29EC5EC5" w14:textId="3DC9305E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61.11</w:t>
            </w:r>
          </w:p>
        </w:tc>
        <w:tc>
          <w:tcPr>
            <w:tcW w:w="1450" w:type="dxa"/>
          </w:tcPr>
          <w:p w14:paraId="6BFC71D9" w14:textId="6A516BF9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AF21CA" w:rsidRPr="007364A2" w14:paraId="57BB8DE2" w14:textId="77777777" w:rsidTr="00AF21CA">
        <w:tc>
          <w:tcPr>
            <w:tcW w:w="5495" w:type="dxa"/>
          </w:tcPr>
          <w:p w14:paraId="0F6A5718" w14:textId="513EF92F" w:rsidR="00AF21CA" w:rsidRPr="007364A2" w:rsidRDefault="00AF21CA" w:rsidP="00E15899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Acquire and interpret leads V7, V8, V9</w:t>
            </w:r>
          </w:p>
        </w:tc>
        <w:tc>
          <w:tcPr>
            <w:tcW w:w="1417" w:type="dxa"/>
          </w:tcPr>
          <w:p w14:paraId="5F6ECCF1" w14:textId="77EA50FE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46.23</w:t>
            </w:r>
          </w:p>
        </w:tc>
        <w:tc>
          <w:tcPr>
            <w:tcW w:w="1418" w:type="dxa"/>
          </w:tcPr>
          <w:p w14:paraId="2F57B2EF" w14:textId="73322711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65.00</w:t>
            </w:r>
          </w:p>
        </w:tc>
        <w:tc>
          <w:tcPr>
            <w:tcW w:w="1417" w:type="dxa"/>
          </w:tcPr>
          <w:p w14:paraId="527838A4" w14:textId="6611AEAF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40.43</w:t>
            </w:r>
          </w:p>
        </w:tc>
        <w:tc>
          <w:tcPr>
            <w:tcW w:w="1418" w:type="dxa"/>
          </w:tcPr>
          <w:p w14:paraId="6921BFCC" w14:textId="4F6764FC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80.00</w:t>
            </w:r>
          </w:p>
        </w:tc>
        <w:tc>
          <w:tcPr>
            <w:tcW w:w="1417" w:type="dxa"/>
          </w:tcPr>
          <w:p w14:paraId="4EC7D53E" w14:textId="4C9A0996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22.22</w:t>
            </w:r>
          </w:p>
        </w:tc>
        <w:tc>
          <w:tcPr>
            <w:tcW w:w="1450" w:type="dxa"/>
          </w:tcPr>
          <w:p w14:paraId="634C8715" w14:textId="4C6EAADD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16.67</w:t>
            </w:r>
          </w:p>
        </w:tc>
      </w:tr>
      <w:tr w:rsidR="00AF21CA" w:rsidRPr="007364A2" w14:paraId="4476B906" w14:textId="77777777" w:rsidTr="00AF21CA">
        <w:tc>
          <w:tcPr>
            <w:tcW w:w="5495" w:type="dxa"/>
          </w:tcPr>
          <w:p w14:paraId="1ABC7422" w14:textId="19A4F240" w:rsidR="00AF21CA" w:rsidRPr="007364A2" w:rsidRDefault="00AF21CA" w:rsidP="00E15899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Interpret the paper speed and voltage / know the correct calibration</w:t>
            </w:r>
          </w:p>
        </w:tc>
        <w:tc>
          <w:tcPr>
            <w:tcW w:w="1417" w:type="dxa"/>
          </w:tcPr>
          <w:p w14:paraId="4237D47A" w14:textId="38CB50D9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94.34</w:t>
            </w:r>
          </w:p>
        </w:tc>
        <w:tc>
          <w:tcPr>
            <w:tcW w:w="1418" w:type="dxa"/>
          </w:tcPr>
          <w:p w14:paraId="77E9EBFE" w14:textId="6AE95531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17" w:type="dxa"/>
          </w:tcPr>
          <w:p w14:paraId="640F5F4A" w14:textId="14763A21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93.62</w:t>
            </w:r>
          </w:p>
        </w:tc>
        <w:tc>
          <w:tcPr>
            <w:tcW w:w="1418" w:type="dxa"/>
          </w:tcPr>
          <w:p w14:paraId="3CC78901" w14:textId="16A0CB3F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93.33</w:t>
            </w:r>
          </w:p>
        </w:tc>
        <w:tc>
          <w:tcPr>
            <w:tcW w:w="1417" w:type="dxa"/>
          </w:tcPr>
          <w:p w14:paraId="4DDFAD26" w14:textId="31A1FFC3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88.89</w:t>
            </w:r>
          </w:p>
        </w:tc>
        <w:tc>
          <w:tcPr>
            <w:tcW w:w="1450" w:type="dxa"/>
          </w:tcPr>
          <w:p w14:paraId="19027714" w14:textId="2EDDA772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AF21CA" w:rsidRPr="007364A2" w14:paraId="062CFF1F" w14:textId="77777777" w:rsidTr="00AF21CA">
        <w:tc>
          <w:tcPr>
            <w:tcW w:w="14032" w:type="dxa"/>
            <w:gridSpan w:val="7"/>
            <w:shd w:val="clear" w:color="auto" w:fill="D9E2F3" w:themeFill="accent1" w:themeFillTint="33"/>
          </w:tcPr>
          <w:p w14:paraId="15D89975" w14:textId="30C07890" w:rsidR="00AF21CA" w:rsidRPr="007364A2" w:rsidRDefault="00AF21CA" w:rsidP="00E15899">
            <w:pPr>
              <w:spacing w:line="276" w:lineRule="auto"/>
              <w:rPr>
                <w:rFonts w:cstheme="minorHAnsi"/>
                <w:b/>
                <w:bCs/>
                <w:sz w:val="16"/>
                <w:szCs w:val="16"/>
              </w:rPr>
            </w:pPr>
            <w:r w:rsidRPr="007364A2">
              <w:rPr>
                <w:rFonts w:cstheme="minorHAnsi"/>
                <w:b/>
                <w:bCs/>
                <w:sz w:val="16"/>
                <w:szCs w:val="16"/>
              </w:rPr>
              <w:t>Basic ECG analysis</w:t>
            </w:r>
          </w:p>
        </w:tc>
      </w:tr>
      <w:tr w:rsidR="00AF21CA" w:rsidRPr="007364A2" w14:paraId="2894E1D7" w14:textId="77777777" w:rsidTr="00AF21CA">
        <w:tc>
          <w:tcPr>
            <w:tcW w:w="5495" w:type="dxa"/>
          </w:tcPr>
          <w:p w14:paraId="5C300C42" w14:textId="72A8CD98" w:rsidR="00AF21CA" w:rsidRPr="007364A2" w:rsidRDefault="00AF21CA" w:rsidP="00E15899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Calculate the corrected QT interval</w:t>
            </w:r>
          </w:p>
        </w:tc>
        <w:tc>
          <w:tcPr>
            <w:tcW w:w="1417" w:type="dxa"/>
          </w:tcPr>
          <w:p w14:paraId="20C77BF6" w14:textId="50E42DEA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61.32</w:t>
            </w:r>
          </w:p>
        </w:tc>
        <w:tc>
          <w:tcPr>
            <w:tcW w:w="1418" w:type="dxa"/>
          </w:tcPr>
          <w:p w14:paraId="237ADF6A" w14:textId="5CC240D9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65.00</w:t>
            </w:r>
          </w:p>
        </w:tc>
        <w:tc>
          <w:tcPr>
            <w:tcW w:w="1417" w:type="dxa"/>
          </w:tcPr>
          <w:p w14:paraId="3BD999BC" w14:textId="233EB2AE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53.19</w:t>
            </w:r>
          </w:p>
        </w:tc>
        <w:tc>
          <w:tcPr>
            <w:tcW w:w="1418" w:type="dxa"/>
          </w:tcPr>
          <w:p w14:paraId="25EB8BED" w14:textId="37597BA1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73.33</w:t>
            </w:r>
          </w:p>
        </w:tc>
        <w:tc>
          <w:tcPr>
            <w:tcW w:w="1417" w:type="dxa"/>
          </w:tcPr>
          <w:p w14:paraId="5863D9A3" w14:textId="7EE88EB9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450" w:type="dxa"/>
          </w:tcPr>
          <w:p w14:paraId="09A13A8E" w14:textId="3AB85B19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</w:tr>
      <w:tr w:rsidR="00AF21CA" w:rsidRPr="007364A2" w14:paraId="0AADBE02" w14:textId="77777777" w:rsidTr="00AF21CA">
        <w:tc>
          <w:tcPr>
            <w:tcW w:w="14032" w:type="dxa"/>
            <w:gridSpan w:val="7"/>
            <w:shd w:val="clear" w:color="auto" w:fill="D9E2F3" w:themeFill="accent1" w:themeFillTint="33"/>
          </w:tcPr>
          <w:p w14:paraId="63B7693F" w14:textId="4321316B" w:rsidR="00AF21CA" w:rsidRPr="007364A2" w:rsidRDefault="00AF21CA" w:rsidP="00E15899">
            <w:pPr>
              <w:spacing w:line="276" w:lineRule="auto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b/>
                <w:bCs/>
                <w:sz w:val="16"/>
                <w:szCs w:val="16"/>
              </w:rPr>
              <w:t>Normal ECG</w:t>
            </w:r>
          </w:p>
        </w:tc>
      </w:tr>
      <w:tr w:rsidR="00AF21CA" w:rsidRPr="007364A2" w14:paraId="0F4D7048" w14:textId="77777777" w:rsidTr="00AF21CA">
        <w:tc>
          <w:tcPr>
            <w:tcW w:w="5495" w:type="dxa"/>
          </w:tcPr>
          <w:p w14:paraId="1899FFB7" w14:textId="28D9253E" w:rsidR="00AF21CA" w:rsidRPr="007364A2" w:rsidRDefault="00AF21CA" w:rsidP="00E15899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i/>
                <w:sz w:val="16"/>
                <w:szCs w:val="16"/>
              </w:rPr>
              <w:t>Normal ECG</w:t>
            </w:r>
          </w:p>
        </w:tc>
        <w:tc>
          <w:tcPr>
            <w:tcW w:w="1417" w:type="dxa"/>
          </w:tcPr>
          <w:p w14:paraId="348494E5" w14:textId="3619A751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18" w:type="dxa"/>
          </w:tcPr>
          <w:p w14:paraId="04B55A2B" w14:textId="1134990F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17" w:type="dxa"/>
          </w:tcPr>
          <w:p w14:paraId="3C50DC58" w14:textId="29E084A1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18" w:type="dxa"/>
          </w:tcPr>
          <w:p w14:paraId="0521E2B4" w14:textId="254CE676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17" w:type="dxa"/>
          </w:tcPr>
          <w:p w14:paraId="0002D8DA" w14:textId="12320BC5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50" w:type="dxa"/>
          </w:tcPr>
          <w:p w14:paraId="0845E549" w14:textId="24FA424F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AF21CA" w:rsidRPr="007364A2" w14:paraId="532D4499" w14:textId="77777777" w:rsidTr="00AF21CA">
        <w:tc>
          <w:tcPr>
            <w:tcW w:w="14032" w:type="dxa"/>
            <w:gridSpan w:val="7"/>
            <w:shd w:val="clear" w:color="auto" w:fill="D9E2F3" w:themeFill="accent1" w:themeFillTint="33"/>
          </w:tcPr>
          <w:p w14:paraId="7762C759" w14:textId="7B7827E1" w:rsidR="00AF21CA" w:rsidRPr="007364A2" w:rsidRDefault="00AF21CA" w:rsidP="00E15899">
            <w:pPr>
              <w:spacing w:line="276" w:lineRule="auto"/>
              <w:rPr>
                <w:rFonts w:cstheme="minorHAnsi"/>
                <w:b/>
                <w:bCs/>
                <w:sz w:val="16"/>
                <w:szCs w:val="16"/>
              </w:rPr>
            </w:pPr>
            <w:r w:rsidRPr="007364A2">
              <w:rPr>
                <w:rFonts w:cstheme="minorHAnsi"/>
                <w:b/>
                <w:bCs/>
                <w:sz w:val="16"/>
                <w:szCs w:val="16"/>
              </w:rPr>
              <w:t>Sino-atrial rhythms</w:t>
            </w:r>
          </w:p>
        </w:tc>
      </w:tr>
      <w:tr w:rsidR="00AF21CA" w:rsidRPr="007364A2" w14:paraId="63569014" w14:textId="77777777" w:rsidTr="00AF21CA">
        <w:tc>
          <w:tcPr>
            <w:tcW w:w="5495" w:type="dxa"/>
          </w:tcPr>
          <w:p w14:paraId="699083EC" w14:textId="0AE22A28" w:rsidR="00AF21CA" w:rsidRPr="007364A2" w:rsidRDefault="00AF21CA" w:rsidP="00E15899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Sinus pauses</w:t>
            </w:r>
          </w:p>
        </w:tc>
        <w:tc>
          <w:tcPr>
            <w:tcW w:w="1417" w:type="dxa"/>
          </w:tcPr>
          <w:p w14:paraId="79E0EB4E" w14:textId="217800AC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55.66</w:t>
            </w:r>
          </w:p>
        </w:tc>
        <w:tc>
          <w:tcPr>
            <w:tcW w:w="1418" w:type="dxa"/>
          </w:tcPr>
          <w:p w14:paraId="2F9646CC" w14:textId="13BE8C8C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80.00</w:t>
            </w:r>
          </w:p>
        </w:tc>
        <w:tc>
          <w:tcPr>
            <w:tcW w:w="1417" w:type="dxa"/>
          </w:tcPr>
          <w:p w14:paraId="3326CEEF" w14:textId="102283F8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46.81</w:t>
            </w:r>
          </w:p>
        </w:tc>
        <w:tc>
          <w:tcPr>
            <w:tcW w:w="1418" w:type="dxa"/>
          </w:tcPr>
          <w:p w14:paraId="72DD83F5" w14:textId="172D81E9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60.00</w:t>
            </w:r>
          </w:p>
        </w:tc>
        <w:tc>
          <w:tcPr>
            <w:tcW w:w="1417" w:type="dxa"/>
          </w:tcPr>
          <w:p w14:paraId="371C45BD" w14:textId="47DD7FB1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55.56</w:t>
            </w:r>
          </w:p>
        </w:tc>
        <w:tc>
          <w:tcPr>
            <w:tcW w:w="1450" w:type="dxa"/>
          </w:tcPr>
          <w:p w14:paraId="52AC47B0" w14:textId="17787E0C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33.33</w:t>
            </w:r>
          </w:p>
        </w:tc>
      </w:tr>
      <w:tr w:rsidR="00AF21CA" w:rsidRPr="007364A2" w14:paraId="58EF6F4D" w14:textId="77777777" w:rsidTr="00AF21CA">
        <w:tc>
          <w:tcPr>
            <w:tcW w:w="5495" w:type="dxa"/>
          </w:tcPr>
          <w:p w14:paraId="25206A0C" w14:textId="748DCDE3" w:rsidR="00AF21CA" w:rsidRPr="007364A2" w:rsidRDefault="00AF21CA" w:rsidP="00E15899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Sinus arrest</w:t>
            </w:r>
          </w:p>
        </w:tc>
        <w:tc>
          <w:tcPr>
            <w:tcW w:w="1417" w:type="dxa"/>
          </w:tcPr>
          <w:p w14:paraId="466F81D2" w14:textId="7F207366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73.58</w:t>
            </w:r>
          </w:p>
        </w:tc>
        <w:tc>
          <w:tcPr>
            <w:tcW w:w="1418" w:type="dxa"/>
          </w:tcPr>
          <w:p w14:paraId="6D1B16EB" w14:textId="1AF80CAA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90.00</w:t>
            </w:r>
          </w:p>
        </w:tc>
        <w:tc>
          <w:tcPr>
            <w:tcW w:w="1417" w:type="dxa"/>
          </w:tcPr>
          <w:p w14:paraId="434B1701" w14:textId="390A8BEF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65.96</w:t>
            </w:r>
          </w:p>
        </w:tc>
        <w:tc>
          <w:tcPr>
            <w:tcW w:w="1418" w:type="dxa"/>
          </w:tcPr>
          <w:p w14:paraId="32BE4EEA" w14:textId="64A70FD0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93.33</w:t>
            </w:r>
          </w:p>
        </w:tc>
        <w:tc>
          <w:tcPr>
            <w:tcW w:w="1417" w:type="dxa"/>
          </w:tcPr>
          <w:p w14:paraId="49E640C6" w14:textId="78167D0B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450" w:type="dxa"/>
          </w:tcPr>
          <w:p w14:paraId="214FB6A3" w14:textId="11C81113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50.00</w:t>
            </w:r>
          </w:p>
        </w:tc>
      </w:tr>
      <w:tr w:rsidR="00AF21CA" w:rsidRPr="007364A2" w14:paraId="6CB3FC80" w14:textId="77777777" w:rsidTr="00AF21CA">
        <w:tc>
          <w:tcPr>
            <w:tcW w:w="5495" w:type="dxa"/>
          </w:tcPr>
          <w:p w14:paraId="1288CD50" w14:textId="4FEA9A2F" w:rsidR="00AF21CA" w:rsidRPr="007364A2" w:rsidRDefault="00AF21CA" w:rsidP="00E15899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Sino-atrial (SA) exit block</w:t>
            </w:r>
          </w:p>
        </w:tc>
        <w:tc>
          <w:tcPr>
            <w:tcW w:w="1417" w:type="dxa"/>
          </w:tcPr>
          <w:p w14:paraId="200381E4" w14:textId="7629D543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33.96</w:t>
            </w:r>
          </w:p>
        </w:tc>
        <w:tc>
          <w:tcPr>
            <w:tcW w:w="1418" w:type="dxa"/>
          </w:tcPr>
          <w:p w14:paraId="67F9720A" w14:textId="3DE76386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15.00</w:t>
            </w:r>
          </w:p>
        </w:tc>
        <w:tc>
          <w:tcPr>
            <w:tcW w:w="1417" w:type="dxa"/>
          </w:tcPr>
          <w:p w14:paraId="6798E3FD" w14:textId="70E1F301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31.91</w:t>
            </w:r>
          </w:p>
        </w:tc>
        <w:tc>
          <w:tcPr>
            <w:tcW w:w="1418" w:type="dxa"/>
          </w:tcPr>
          <w:p w14:paraId="6F6F5280" w14:textId="273459B6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33.33</w:t>
            </w:r>
          </w:p>
        </w:tc>
        <w:tc>
          <w:tcPr>
            <w:tcW w:w="1417" w:type="dxa"/>
          </w:tcPr>
          <w:p w14:paraId="1CBCE06E" w14:textId="1E6267C5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44.44</w:t>
            </w:r>
          </w:p>
        </w:tc>
        <w:tc>
          <w:tcPr>
            <w:tcW w:w="1450" w:type="dxa"/>
          </w:tcPr>
          <w:p w14:paraId="14FA8D0B" w14:textId="4033C370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AF21CA" w:rsidRPr="007364A2" w14:paraId="1C22A70E" w14:textId="77777777" w:rsidTr="00AF21CA">
        <w:tc>
          <w:tcPr>
            <w:tcW w:w="14032" w:type="dxa"/>
            <w:gridSpan w:val="7"/>
            <w:shd w:val="clear" w:color="auto" w:fill="D9E2F3" w:themeFill="accent1" w:themeFillTint="33"/>
          </w:tcPr>
          <w:p w14:paraId="1561EED7" w14:textId="23AF8E26" w:rsidR="00AF21CA" w:rsidRPr="007364A2" w:rsidRDefault="00AF21CA" w:rsidP="00E15899">
            <w:pPr>
              <w:spacing w:line="276" w:lineRule="auto"/>
              <w:rPr>
                <w:rFonts w:cstheme="minorHAnsi"/>
                <w:b/>
                <w:bCs/>
                <w:sz w:val="16"/>
                <w:szCs w:val="16"/>
              </w:rPr>
            </w:pPr>
            <w:r w:rsidRPr="007364A2">
              <w:rPr>
                <w:rFonts w:cstheme="minorHAnsi"/>
                <w:b/>
                <w:bCs/>
                <w:sz w:val="16"/>
                <w:szCs w:val="16"/>
              </w:rPr>
              <w:t>Atrial rhythms</w:t>
            </w:r>
          </w:p>
        </w:tc>
      </w:tr>
      <w:tr w:rsidR="00AF21CA" w:rsidRPr="007364A2" w14:paraId="4658021A" w14:textId="77777777" w:rsidTr="00AF21CA">
        <w:tc>
          <w:tcPr>
            <w:tcW w:w="5495" w:type="dxa"/>
          </w:tcPr>
          <w:p w14:paraId="3C74492E" w14:textId="39558ABE" w:rsidR="00AF21CA" w:rsidRPr="007364A2" w:rsidRDefault="00AF21CA" w:rsidP="00E15899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Atrial flutter with fixed block</w:t>
            </w:r>
          </w:p>
        </w:tc>
        <w:tc>
          <w:tcPr>
            <w:tcW w:w="1417" w:type="dxa"/>
          </w:tcPr>
          <w:p w14:paraId="2694D6D4" w14:textId="21B87910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66.04</w:t>
            </w:r>
          </w:p>
        </w:tc>
        <w:tc>
          <w:tcPr>
            <w:tcW w:w="1418" w:type="dxa"/>
          </w:tcPr>
          <w:p w14:paraId="6F246113" w14:textId="3D090CB7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80.00</w:t>
            </w:r>
          </w:p>
        </w:tc>
        <w:tc>
          <w:tcPr>
            <w:tcW w:w="1417" w:type="dxa"/>
          </w:tcPr>
          <w:p w14:paraId="61AD0EE9" w14:textId="1F39A146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61.70</w:t>
            </w:r>
          </w:p>
        </w:tc>
        <w:tc>
          <w:tcPr>
            <w:tcW w:w="1418" w:type="dxa"/>
          </w:tcPr>
          <w:p w14:paraId="4721E7F8" w14:textId="00ECB747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73.33</w:t>
            </w:r>
          </w:p>
        </w:tc>
        <w:tc>
          <w:tcPr>
            <w:tcW w:w="1417" w:type="dxa"/>
          </w:tcPr>
          <w:p w14:paraId="7ACD0170" w14:textId="143FBECA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50.00</w:t>
            </w:r>
          </w:p>
        </w:tc>
        <w:tc>
          <w:tcPr>
            <w:tcW w:w="1450" w:type="dxa"/>
          </w:tcPr>
          <w:p w14:paraId="25BD188E" w14:textId="6C87145D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AF21CA" w:rsidRPr="007364A2" w14:paraId="114FFDB7" w14:textId="77777777" w:rsidTr="00AF21CA">
        <w:tc>
          <w:tcPr>
            <w:tcW w:w="5495" w:type="dxa"/>
          </w:tcPr>
          <w:p w14:paraId="3E9CE42E" w14:textId="44C51D30" w:rsidR="00AF21CA" w:rsidRPr="007364A2" w:rsidRDefault="00AF21CA" w:rsidP="00E15899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Atrial flutter with variable block</w:t>
            </w:r>
          </w:p>
        </w:tc>
        <w:tc>
          <w:tcPr>
            <w:tcW w:w="1417" w:type="dxa"/>
          </w:tcPr>
          <w:p w14:paraId="75BAC2C9" w14:textId="58FD8DC2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52.83</w:t>
            </w:r>
          </w:p>
        </w:tc>
        <w:tc>
          <w:tcPr>
            <w:tcW w:w="1418" w:type="dxa"/>
          </w:tcPr>
          <w:p w14:paraId="6C1F74F1" w14:textId="123424B8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80.00</w:t>
            </w:r>
          </w:p>
        </w:tc>
        <w:tc>
          <w:tcPr>
            <w:tcW w:w="1417" w:type="dxa"/>
          </w:tcPr>
          <w:p w14:paraId="0DD62FB3" w14:textId="75716721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40.43</w:t>
            </w:r>
          </w:p>
        </w:tc>
        <w:tc>
          <w:tcPr>
            <w:tcW w:w="1418" w:type="dxa"/>
          </w:tcPr>
          <w:p w14:paraId="6CF09A1A" w14:textId="1A8E5759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60.00</w:t>
            </w:r>
          </w:p>
        </w:tc>
        <w:tc>
          <w:tcPr>
            <w:tcW w:w="1417" w:type="dxa"/>
          </w:tcPr>
          <w:p w14:paraId="6554BA80" w14:textId="61B9BCA2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38.89</w:t>
            </w:r>
          </w:p>
        </w:tc>
        <w:tc>
          <w:tcPr>
            <w:tcW w:w="1450" w:type="dxa"/>
          </w:tcPr>
          <w:p w14:paraId="7E839F6E" w14:textId="2D8681BF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AF21CA" w:rsidRPr="007364A2" w14:paraId="00C01D28" w14:textId="77777777" w:rsidTr="00AF21CA">
        <w:tc>
          <w:tcPr>
            <w:tcW w:w="5495" w:type="dxa"/>
          </w:tcPr>
          <w:p w14:paraId="268FCF81" w14:textId="652B26ED" w:rsidR="00AF21CA" w:rsidRPr="007364A2" w:rsidRDefault="00AF21CA" w:rsidP="00E15899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Ectopic atrial tachycardia</w:t>
            </w:r>
          </w:p>
        </w:tc>
        <w:tc>
          <w:tcPr>
            <w:tcW w:w="1417" w:type="dxa"/>
          </w:tcPr>
          <w:p w14:paraId="20800708" w14:textId="4381300F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33.96</w:t>
            </w:r>
          </w:p>
        </w:tc>
        <w:tc>
          <w:tcPr>
            <w:tcW w:w="1418" w:type="dxa"/>
          </w:tcPr>
          <w:p w14:paraId="42C0057B" w14:textId="4E1D8C36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60.00</w:t>
            </w:r>
          </w:p>
        </w:tc>
        <w:tc>
          <w:tcPr>
            <w:tcW w:w="1417" w:type="dxa"/>
          </w:tcPr>
          <w:p w14:paraId="5B9F0D62" w14:textId="5E98C882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27.66</w:t>
            </w:r>
          </w:p>
        </w:tc>
        <w:tc>
          <w:tcPr>
            <w:tcW w:w="1418" w:type="dxa"/>
          </w:tcPr>
          <w:p w14:paraId="7FD1504C" w14:textId="26511BB7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33.33</w:t>
            </w:r>
          </w:p>
        </w:tc>
        <w:tc>
          <w:tcPr>
            <w:tcW w:w="1417" w:type="dxa"/>
          </w:tcPr>
          <w:p w14:paraId="1C0282CD" w14:textId="10A0F1F5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27.78</w:t>
            </w:r>
          </w:p>
        </w:tc>
        <w:tc>
          <w:tcPr>
            <w:tcW w:w="1450" w:type="dxa"/>
          </w:tcPr>
          <w:p w14:paraId="2760AA72" w14:textId="096EF982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16.67</w:t>
            </w:r>
          </w:p>
        </w:tc>
      </w:tr>
      <w:tr w:rsidR="00AF21CA" w:rsidRPr="007364A2" w14:paraId="731C1144" w14:textId="77777777" w:rsidTr="00AF21CA">
        <w:tc>
          <w:tcPr>
            <w:tcW w:w="5495" w:type="dxa"/>
          </w:tcPr>
          <w:p w14:paraId="6D072ED3" w14:textId="16CF5298" w:rsidR="00AF21CA" w:rsidRPr="007364A2" w:rsidRDefault="00AF21CA" w:rsidP="00E15899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Multifocal atrial tachycardia</w:t>
            </w:r>
          </w:p>
        </w:tc>
        <w:tc>
          <w:tcPr>
            <w:tcW w:w="1417" w:type="dxa"/>
          </w:tcPr>
          <w:p w14:paraId="4E851FF3" w14:textId="2AA0527C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45.28</w:t>
            </w:r>
          </w:p>
        </w:tc>
        <w:tc>
          <w:tcPr>
            <w:tcW w:w="1418" w:type="dxa"/>
          </w:tcPr>
          <w:p w14:paraId="5CBC2CF4" w14:textId="63891A8A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60.00</w:t>
            </w:r>
          </w:p>
        </w:tc>
        <w:tc>
          <w:tcPr>
            <w:tcW w:w="1417" w:type="dxa"/>
          </w:tcPr>
          <w:p w14:paraId="3A158713" w14:textId="1DCC0284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44.68</w:t>
            </w:r>
          </w:p>
        </w:tc>
        <w:tc>
          <w:tcPr>
            <w:tcW w:w="1418" w:type="dxa"/>
          </w:tcPr>
          <w:p w14:paraId="66EBB619" w14:textId="36894863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417" w:type="dxa"/>
          </w:tcPr>
          <w:p w14:paraId="7BB5C0E2" w14:textId="4BAACDEA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22.22</w:t>
            </w:r>
          </w:p>
        </w:tc>
        <w:tc>
          <w:tcPr>
            <w:tcW w:w="1450" w:type="dxa"/>
          </w:tcPr>
          <w:p w14:paraId="06B59C36" w14:textId="72AA5C93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16.67</w:t>
            </w:r>
          </w:p>
        </w:tc>
      </w:tr>
      <w:tr w:rsidR="00AF21CA" w:rsidRPr="007364A2" w14:paraId="4E56AFA1" w14:textId="77777777" w:rsidTr="00AF21CA">
        <w:tc>
          <w:tcPr>
            <w:tcW w:w="14032" w:type="dxa"/>
            <w:gridSpan w:val="7"/>
            <w:shd w:val="clear" w:color="auto" w:fill="D9E2F3" w:themeFill="accent1" w:themeFillTint="33"/>
          </w:tcPr>
          <w:p w14:paraId="045F13D6" w14:textId="26DCF451" w:rsidR="00AF21CA" w:rsidRPr="007364A2" w:rsidRDefault="00AF21CA" w:rsidP="00E15899">
            <w:pPr>
              <w:spacing w:line="276" w:lineRule="auto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b/>
                <w:bCs/>
                <w:sz w:val="16"/>
                <w:szCs w:val="16"/>
              </w:rPr>
              <w:t>AV node</w:t>
            </w:r>
          </w:p>
        </w:tc>
      </w:tr>
      <w:tr w:rsidR="00AF21CA" w:rsidRPr="007364A2" w14:paraId="6BE98CCE" w14:textId="77777777" w:rsidTr="00AF21CA">
        <w:tc>
          <w:tcPr>
            <w:tcW w:w="5495" w:type="dxa"/>
          </w:tcPr>
          <w:p w14:paraId="7F21C298" w14:textId="79CBA9A7" w:rsidR="00AF21CA" w:rsidRPr="007364A2" w:rsidRDefault="00AF21CA" w:rsidP="00E15899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Premature junctional complex (PJC)</w:t>
            </w:r>
          </w:p>
        </w:tc>
        <w:tc>
          <w:tcPr>
            <w:tcW w:w="1417" w:type="dxa"/>
            <w:vAlign w:val="center"/>
          </w:tcPr>
          <w:p w14:paraId="436CF1E1" w14:textId="15385E63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42.45</w:t>
            </w:r>
          </w:p>
        </w:tc>
        <w:tc>
          <w:tcPr>
            <w:tcW w:w="1418" w:type="dxa"/>
            <w:vAlign w:val="center"/>
          </w:tcPr>
          <w:p w14:paraId="12070592" w14:textId="2E89B30A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40.00</w:t>
            </w:r>
          </w:p>
        </w:tc>
        <w:tc>
          <w:tcPr>
            <w:tcW w:w="1417" w:type="dxa"/>
            <w:vAlign w:val="center"/>
          </w:tcPr>
          <w:p w14:paraId="326D6930" w14:textId="73A64D83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36.17</w:t>
            </w:r>
          </w:p>
        </w:tc>
        <w:tc>
          <w:tcPr>
            <w:tcW w:w="1418" w:type="dxa"/>
            <w:vAlign w:val="center"/>
          </w:tcPr>
          <w:p w14:paraId="2A69244A" w14:textId="4DF89459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417" w:type="dxa"/>
            <w:vAlign w:val="center"/>
          </w:tcPr>
          <w:p w14:paraId="1EA1FA29" w14:textId="545FFA9D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50.00</w:t>
            </w:r>
          </w:p>
        </w:tc>
        <w:tc>
          <w:tcPr>
            <w:tcW w:w="1450" w:type="dxa"/>
            <w:vAlign w:val="center"/>
          </w:tcPr>
          <w:p w14:paraId="4706B11D" w14:textId="011E428A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16.67</w:t>
            </w:r>
          </w:p>
        </w:tc>
      </w:tr>
      <w:tr w:rsidR="00AF21CA" w:rsidRPr="007364A2" w14:paraId="19D64F73" w14:textId="77777777" w:rsidTr="00AF21CA">
        <w:tc>
          <w:tcPr>
            <w:tcW w:w="5495" w:type="dxa"/>
          </w:tcPr>
          <w:p w14:paraId="69C33594" w14:textId="4DB2A1BA" w:rsidR="00AF21CA" w:rsidRPr="007364A2" w:rsidRDefault="00AF21CA" w:rsidP="00E15899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Junctional escape rhythm</w:t>
            </w:r>
          </w:p>
        </w:tc>
        <w:tc>
          <w:tcPr>
            <w:tcW w:w="1417" w:type="dxa"/>
            <w:vAlign w:val="center"/>
          </w:tcPr>
          <w:p w14:paraId="61A5A1EE" w14:textId="58F34A30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52.83</w:t>
            </w:r>
          </w:p>
        </w:tc>
        <w:tc>
          <w:tcPr>
            <w:tcW w:w="1418" w:type="dxa"/>
            <w:vAlign w:val="center"/>
          </w:tcPr>
          <w:p w14:paraId="439D0890" w14:textId="087209AE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75.00</w:t>
            </w:r>
          </w:p>
        </w:tc>
        <w:tc>
          <w:tcPr>
            <w:tcW w:w="1417" w:type="dxa"/>
            <w:vAlign w:val="center"/>
          </w:tcPr>
          <w:p w14:paraId="7A5E5241" w14:textId="19E9FD74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48.94</w:t>
            </w:r>
          </w:p>
        </w:tc>
        <w:tc>
          <w:tcPr>
            <w:tcW w:w="1418" w:type="dxa"/>
            <w:vAlign w:val="center"/>
          </w:tcPr>
          <w:p w14:paraId="0F866E91" w14:textId="40AD092E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417" w:type="dxa"/>
            <w:vAlign w:val="center"/>
          </w:tcPr>
          <w:p w14:paraId="334C7A55" w14:textId="494612D6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33.33</w:t>
            </w:r>
          </w:p>
        </w:tc>
        <w:tc>
          <w:tcPr>
            <w:tcW w:w="1450" w:type="dxa"/>
            <w:vAlign w:val="center"/>
          </w:tcPr>
          <w:p w14:paraId="17FDD790" w14:textId="204D6F84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33.33</w:t>
            </w:r>
          </w:p>
        </w:tc>
      </w:tr>
      <w:tr w:rsidR="00AF21CA" w:rsidRPr="007364A2" w14:paraId="29E99AE2" w14:textId="77777777" w:rsidTr="00AF21CA">
        <w:tc>
          <w:tcPr>
            <w:tcW w:w="5495" w:type="dxa"/>
          </w:tcPr>
          <w:p w14:paraId="274B8C4F" w14:textId="01E7A1B4" w:rsidR="00AF21CA" w:rsidRPr="007364A2" w:rsidRDefault="00AF21CA" w:rsidP="00E15899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AVJRT</w:t>
            </w:r>
          </w:p>
        </w:tc>
        <w:tc>
          <w:tcPr>
            <w:tcW w:w="1417" w:type="dxa"/>
            <w:vAlign w:val="center"/>
          </w:tcPr>
          <w:p w14:paraId="2D712F26" w14:textId="2E332273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33.96</w:t>
            </w:r>
          </w:p>
        </w:tc>
        <w:tc>
          <w:tcPr>
            <w:tcW w:w="1418" w:type="dxa"/>
            <w:vAlign w:val="center"/>
          </w:tcPr>
          <w:p w14:paraId="7DFB69CB" w14:textId="7ABD681F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50.00</w:t>
            </w:r>
          </w:p>
        </w:tc>
        <w:tc>
          <w:tcPr>
            <w:tcW w:w="1417" w:type="dxa"/>
            <w:vAlign w:val="center"/>
          </w:tcPr>
          <w:p w14:paraId="311693DF" w14:textId="4F507601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31.91</w:t>
            </w:r>
          </w:p>
        </w:tc>
        <w:tc>
          <w:tcPr>
            <w:tcW w:w="1418" w:type="dxa"/>
            <w:vAlign w:val="center"/>
          </w:tcPr>
          <w:p w14:paraId="4A33A70E" w14:textId="5CCBF13C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53.33</w:t>
            </w:r>
          </w:p>
        </w:tc>
        <w:tc>
          <w:tcPr>
            <w:tcW w:w="1417" w:type="dxa"/>
            <w:vAlign w:val="center"/>
          </w:tcPr>
          <w:p w14:paraId="3A9CA425" w14:textId="16F261B7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16.67</w:t>
            </w:r>
          </w:p>
        </w:tc>
        <w:tc>
          <w:tcPr>
            <w:tcW w:w="1450" w:type="dxa"/>
            <w:vAlign w:val="center"/>
          </w:tcPr>
          <w:p w14:paraId="2651F40A" w14:textId="6B9B77EE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0.00</w:t>
            </w:r>
          </w:p>
        </w:tc>
      </w:tr>
      <w:tr w:rsidR="00AF21CA" w:rsidRPr="007364A2" w14:paraId="77723607" w14:textId="77777777" w:rsidTr="00AF21CA">
        <w:tc>
          <w:tcPr>
            <w:tcW w:w="5495" w:type="dxa"/>
          </w:tcPr>
          <w:p w14:paraId="6C537435" w14:textId="738FB130" w:rsidR="00AF21CA" w:rsidRPr="007364A2" w:rsidRDefault="00AF21CA" w:rsidP="00E15899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AVNRT</w:t>
            </w:r>
          </w:p>
        </w:tc>
        <w:tc>
          <w:tcPr>
            <w:tcW w:w="1417" w:type="dxa"/>
            <w:vAlign w:val="center"/>
          </w:tcPr>
          <w:p w14:paraId="435F3E9D" w14:textId="6A8D6802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38.68</w:t>
            </w:r>
          </w:p>
        </w:tc>
        <w:tc>
          <w:tcPr>
            <w:tcW w:w="1418" w:type="dxa"/>
            <w:vAlign w:val="center"/>
          </w:tcPr>
          <w:p w14:paraId="55FC5381" w14:textId="4DDC1261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55.00</w:t>
            </w:r>
          </w:p>
        </w:tc>
        <w:tc>
          <w:tcPr>
            <w:tcW w:w="1417" w:type="dxa"/>
            <w:vAlign w:val="center"/>
          </w:tcPr>
          <w:p w14:paraId="4C1C56D3" w14:textId="0EBA0488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34.04</w:t>
            </w:r>
          </w:p>
        </w:tc>
        <w:tc>
          <w:tcPr>
            <w:tcW w:w="1418" w:type="dxa"/>
            <w:vAlign w:val="center"/>
          </w:tcPr>
          <w:p w14:paraId="763BCA1F" w14:textId="114CA176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53.33</w:t>
            </w:r>
          </w:p>
        </w:tc>
        <w:tc>
          <w:tcPr>
            <w:tcW w:w="1417" w:type="dxa"/>
            <w:vAlign w:val="center"/>
          </w:tcPr>
          <w:p w14:paraId="6EC5EF8F" w14:textId="43DAED5B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27.78</w:t>
            </w:r>
          </w:p>
        </w:tc>
        <w:tc>
          <w:tcPr>
            <w:tcW w:w="1450" w:type="dxa"/>
            <w:vAlign w:val="center"/>
          </w:tcPr>
          <w:p w14:paraId="3A843B28" w14:textId="40D08C75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16.67</w:t>
            </w:r>
          </w:p>
        </w:tc>
      </w:tr>
      <w:tr w:rsidR="00AF21CA" w:rsidRPr="007364A2" w14:paraId="00882FB2" w14:textId="77777777" w:rsidTr="00AF21CA">
        <w:tc>
          <w:tcPr>
            <w:tcW w:w="5495" w:type="dxa"/>
          </w:tcPr>
          <w:p w14:paraId="616AD8D1" w14:textId="039A6043" w:rsidR="00AF21CA" w:rsidRPr="007364A2" w:rsidRDefault="00AF21CA" w:rsidP="00E15899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AVRT</w:t>
            </w:r>
          </w:p>
        </w:tc>
        <w:tc>
          <w:tcPr>
            <w:tcW w:w="1417" w:type="dxa"/>
            <w:vAlign w:val="center"/>
          </w:tcPr>
          <w:p w14:paraId="12C4BBE8" w14:textId="546B9E57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34.91</w:t>
            </w:r>
          </w:p>
        </w:tc>
        <w:tc>
          <w:tcPr>
            <w:tcW w:w="1418" w:type="dxa"/>
            <w:vAlign w:val="center"/>
          </w:tcPr>
          <w:p w14:paraId="0944135F" w14:textId="3FA65731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45.00</w:t>
            </w:r>
          </w:p>
        </w:tc>
        <w:tc>
          <w:tcPr>
            <w:tcW w:w="1417" w:type="dxa"/>
            <w:vAlign w:val="center"/>
          </w:tcPr>
          <w:p w14:paraId="13A7E72D" w14:textId="6B6BB662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29.79</w:t>
            </w:r>
          </w:p>
        </w:tc>
        <w:tc>
          <w:tcPr>
            <w:tcW w:w="1418" w:type="dxa"/>
            <w:vAlign w:val="center"/>
          </w:tcPr>
          <w:p w14:paraId="2B5C5DA6" w14:textId="1E40C7AA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53.33</w:t>
            </w:r>
          </w:p>
        </w:tc>
        <w:tc>
          <w:tcPr>
            <w:tcW w:w="1417" w:type="dxa"/>
            <w:vAlign w:val="center"/>
          </w:tcPr>
          <w:p w14:paraId="11817AE8" w14:textId="36387430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27.78</w:t>
            </w:r>
          </w:p>
        </w:tc>
        <w:tc>
          <w:tcPr>
            <w:tcW w:w="1450" w:type="dxa"/>
            <w:vAlign w:val="center"/>
          </w:tcPr>
          <w:p w14:paraId="2F54C257" w14:textId="2ECE2E74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16.67</w:t>
            </w:r>
          </w:p>
        </w:tc>
      </w:tr>
      <w:tr w:rsidR="00AF21CA" w:rsidRPr="007364A2" w14:paraId="075AFE55" w14:textId="77777777" w:rsidTr="00AF21CA">
        <w:tc>
          <w:tcPr>
            <w:tcW w:w="14032" w:type="dxa"/>
            <w:gridSpan w:val="7"/>
            <w:shd w:val="clear" w:color="auto" w:fill="D9E2F3" w:themeFill="accent1" w:themeFillTint="33"/>
          </w:tcPr>
          <w:p w14:paraId="57F9BEE7" w14:textId="725669E9" w:rsidR="00AF21CA" w:rsidRPr="007364A2" w:rsidRDefault="00AF21CA" w:rsidP="00E15899">
            <w:pPr>
              <w:spacing w:line="276" w:lineRule="auto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b/>
                <w:bCs/>
                <w:sz w:val="16"/>
                <w:szCs w:val="16"/>
              </w:rPr>
              <w:t>Abnormal conduction</w:t>
            </w:r>
          </w:p>
        </w:tc>
      </w:tr>
      <w:tr w:rsidR="00AF21CA" w:rsidRPr="007364A2" w14:paraId="410CABBD" w14:textId="77777777" w:rsidTr="00AF21CA">
        <w:tc>
          <w:tcPr>
            <w:tcW w:w="5495" w:type="dxa"/>
          </w:tcPr>
          <w:p w14:paraId="79E62FA0" w14:textId="1E2540A3" w:rsidR="00AF21CA" w:rsidRPr="007364A2" w:rsidRDefault="00AF21CA" w:rsidP="00E15899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Left anterior fascicular block (LAFB)</w:t>
            </w:r>
          </w:p>
        </w:tc>
        <w:tc>
          <w:tcPr>
            <w:tcW w:w="1417" w:type="dxa"/>
            <w:vAlign w:val="center"/>
          </w:tcPr>
          <w:p w14:paraId="2AD8CF6F" w14:textId="162D71ED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37.74</w:t>
            </w:r>
          </w:p>
        </w:tc>
        <w:tc>
          <w:tcPr>
            <w:tcW w:w="1418" w:type="dxa"/>
            <w:vAlign w:val="center"/>
          </w:tcPr>
          <w:p w14:paraId="7B97CBEB" w14:textId="68785A3A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65.00</w:t>
            </w:r>
          </w:p>
        </w:tc>
        <w:tc>
          <w:tcPr>
            <w:tcW w:w="1417" w:type="dxa"/>
            <w:vAlign w:val="center"/>
          </w:tcPr>
          <w:p w14:paraId="0976E977" w14:textId="6C2A47B2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34.04</w:t>
            </w:r>
          </w:p>
        </w:tc>
        <w:tc>
          <w:tcPr>
            <w:tcW w:w="1418" w:type="dxa"/>
            <w:vAlign w:val="center"/>
          </w:tcPr>
          <w:p w14:paraId="31E72DB5" w14:textId="2D0D75B2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40.00</w:t>
            </w:r>
          </w:p>
        </w:tc>
        <w:tc>
          <w:tcPr>
            <w:tcW w:w="1417" w:type="dxa"/>
            <w:vAlign w:val="center"/>
          </w:tcPr>
          <w:p w14:paraId="0CD14A6E" w14:textId="7868F538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22.22</w:t>
            </w:r>
          </w:p>
        </w:tc>
        <w:tc>
          <w:tcPr>
            <w:tcW w:w="1450" w:type="dxa"/>
            <w:vAlign w:val="center"/>
          </w:tcPr>
          <w:p w14:paraId="542110FC" w14:textId="6D945117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16.67</w:t>
            </w:r>
          </w:p>
        </w:tc>
      </w:tr>
      <w:tr w:rsidR="00AF21CA" w:rsidRPr="007364A2" w14:paraId="02268C5B" w14:textId="77777777" w:rsidTr="00AF21CA">
        <w:tc>
          <w:tcPr>
            <w:tcW w:w="5495" w:type="dxa"/>
          </w:tcPr>
          <w:p w14:paraId="7A0D7115" w14:textId="1BE31FCE" w:rsidR="00AF21CA" w:rsidRPr="007364A2" w:rsidRDefault="00AF21CA" w:rsidP="00E15899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Left posterior fascicular block (LPFB)</w:t>
            </w:r>
          </w:p>
        </w:tc>
        <w:tc>
          <w:tcPr>
            <w:tcW w:w="1417" w:type="dxa"/>
            <w:vAlign w:val="center"/>
          </w:tcPr>
          <w:p w14:paraId="62C8667A" w14:textId="7347E3C6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24.53</w:t>
            </w:r>
          </w:p>
        </w:tc>
        <w:tc>
          <w:tcPr>
            <w:tcW w:w="1418" w:type="dxa"/>
            <w:vAlign w:val="center"/>
          </w:tcPr>
          <w:p w14:paraId="319E605C" w14:textId="27FA0DC7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40.00</w:t>
            </w:r>
          </w:p>
        </w:tc>
        <w:tc>
          <w:tcPr>
            <w:tcW w:w="1417" w:type="dxa"/>
            <w:vAlign w:val="center"/>
          </w:tcPr>
          <w:p w14:paraId="23E37CD2" w14:textId="3EEF6608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19.15</w:t>
            </w:r>
          </w:p>
        </w:tc>
        <w:tc>
          <w:tcPr>
            <w:tcW w:w="1418" w:type="dxa"/>
            <w:vAlign w:val="center"/>
          </w:tcPr>
          <w:p w14:paraId="69383E22" w14:textId="012A197A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33.33</w:t>
            </w:r>
          </w:p>
        </w:tc>
        <w:tc>
          <w:tcPr>
            <w:tcW w:w="1417" w:type="dxa"/>
            <w:vAlign w:val="center"/>
          </w:tcPr>
          <w:p w14:paraId="2DB480E2" w14:textId="47200542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16.67</w:t>
            </w:r>
          </w:p>
        </w:tc>
        <w:tc>
          <w:tcPr>
            <w:tcW w:w="1450" w:type="dxa"/>
            <w:vAlign w:val="center"/>
          </w:tcPr>
          <w:p w14:paraId="00C1327A" w14:textId="327687B3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16.67</w:t>
            </w:r>
          </w:p>
        </w:tc>
      </w:tr>
      <w:tr w:rsidR="00AF21CA" w:rsidRPr="007364A2" w14:paraId="6836D7C4" w14:textId="77777777" w:rsidTr="00AF21CA">
        <w:tc>
          <w:tcPr>
            <w:tcW w:w="5495" w:type="dxa"/>
          </w:tcPr>
          <w:p w14:paraId="04647058" w14:textId="1B0069D9" w:rsidR="00AF21CA" w:rsidRPr="007364A2" w:rsidRDefault="00AF21CA" w:rsidP="00E15899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Bifascicular block</w:t>
            </w:r>
          </w:p>
        </w:tc>
        <w:tc>
          <w:tcPr>
            <w:tcW w:w="1417" w:type="dxa"/>
            <w:vAlign w:val="center"/>
          </w:tcPr>
          <w:p w14:paraId="73DA788F" w14:textId="79E97608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46.23</w:t>
            </w:r>
          </w:p>
        </w:tc>
        <w:tc>
          <w:tcPr>
            <w:tcW w:w="1418" w:type="dxa"/>
            <w:vAlign w:val="center"/>
          </w:tcPr>
          <w:p w14:paraId="5A3FCC67" w14:textId="0C6206B2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70.00</w:t>
            </w:r>
          </w:p>
        </w:tc>
        <w:tc>
          <w:tcPr>
            <w:tcW w:w="1417" w:type="dxa"/>
            <w:vAlign w:val="center"/>
          </w:tcPr>
          <w:p w14:paraId="5C9167E1" w14:textId="27A7A2D2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40.43</w:t>
            </w:r>
          </w:p>
        </w:tc>
        <w:tc>
          <w:tcPr>
            <w:tcW w:w="1418" w:type="dxa"/>
            <w:vAlign w:val="center"/>
          </w:tcPr>
          <w:p w14:paraId="514B021F" w14:textId="651E290E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46.67</w:t>
            </w:r>
          </w:p>
        </w:tc>
        <w:tc>
          <w:tcPr>
            <w:tcW w:w="1417" w:type="dxa"/>
            <w:vAlign w:val="center"/>
          </w:tcPr>
          <w:p w14:paraId="459D41DE" w14:textId="5119E4F6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44.44</w:t>
            </w:r>
          </w:p>
        </w:tc>
        <w:tc>
          <w:tcPr>
            <w:tcW w:w="1450" w:type="dxa"/>
            <w:vAlign w:val="center"/>
          </w:tcPr>
          <w:p w14:paraId="3CF4BCFD" w14:textId="69719A44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16.67</w:t>
            </w:r>
          </w:p>
        </w:tc>
      </w:tr>
      <w:tr w:rsidR="00AF21CA" w:rsidRPr="007364A2" w14:paraId="4B069ACA" w14:textId="77777777" w:rsidTr="00AF21CA">
        <w:tc>
          <w:tcPr>
            <w:tcW w:w="5495" w:type="dxa"/>
          </w:tcPr>
          <w:p w14:paraId="5B2B9273" w14:textId="576D26A6" w:rsidR="00AF21CA" w:rsidRPr="007364A2" w:rsidRDefault="00AF21CA" w:rsidP="00E15899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Non-specific intraventricular conduction delay</w:t>
            </w:r>
          </w:p>
        </w:tc>
        <w:tc>
          <w:tcPr>
            <w:tcW w:w="1417" w:type="dxa"/>
            <w:vAlign w:val="center"/>
          </w:tcPr>
          <w:p w14:paraId="1B7D3312" w14:textId="1170A465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41.51</w:t>
            </w:r>
          </w:p>
        </w:tc>
        <w:tc>
          <w:tcPr>
            <w:tcW w:w="1418" w:type="dxa"/>
            <w:vAlign w:val="center"/>
          </w:tcPr>
          <w:p w14:paraId="4CC5A135" w14:textId="295F745C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65.00</w:t>
            </w:r>
          </w:p>
        </w:tc>
        <w:tc>
          <w:tcPr>
            <w:tcW w:w="1417" w:type="dxa"/>
            <w:vAlign w:val="center"/>
          </w:tcPr>
          <w:p w14:paraId="54C6477E" w14:textId="4DFFB3B4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42.55</w:t>
            </w:r>
          </w:p>
        </w:tc>
        <w:tc>
          <w:tcPr>
            <w:tcW w:w="1418" w:type="dxa"/>
            <w:vAlign w:val="center"/>
          </w:tcPr>
          <w:p w14:paraId="55B1936D" w14:textId="659DE8C4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40.00</w:t>
            </w:r>
          </w:p>
        </w:tc>
        <w:tc>
          <w:tcPr>
            <w:tcW w:w="1417" w:type="dxa"/>
            <w:vAlign w:val="center"/>
          </w:tcPr>
          <w:p w14:paraId="18719098" w14:textId="75F78203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27.78</w:t>
            </w:r>
          </w:p>
        </w:tc>
        <w:tc>
          <w:tcPr>
            <w:tcW w:w="1450" w:type="dxa"/>
            <w:vAlign w:val="center"/>
          </w:tcPr>
          <w:p w14:paraId="57C4E272" w14:textId="3343B2FD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0.00</w:t>
            </w:r>
          </w:p>
        </w:tc>
      </w:tr>
      <w:tr w:rsidR="00AF21CA" w:rsidRPr="007364A2" w14:paraId="6F193F95" w14:textId="77777777" w:rsidTr="00AF21CA">
        <w:tc>
          <w:tcPr>
            <w:tcW w:w="5495" w:type="dxa"/>
          </w:tcPr>
          <w:p w14:paraId="3319AFE8" w14:textId="36A9347C" w:rsidR="00AF21CA" w:rsidRPr="007364A2" w:rsidRDefault="00AF21CA" w:rsidP="00E15899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AV dissociation</w:t>
            </w:r>
          </w:p>
        </w:tc>
        <w:tc>
          <w:tcPr>
            <w:tcW w:w="1417" w:type="dxa"/>
            <w:vAlign w:val="center"/>
          </w:tcPr>
          <w:p w14:paraId="32FB8643" w14:textId="4184E7A3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82.08</w:t>
            </w:r>
          </w:p>
        </w:tc>
        <w:tc>
          <w:tcPr>
            <w:tcW w:w="1418" w:type="dxa"/>
            <w:vAlign w:val="center"/>
          </w:tcPr>
          <w:p w14:paraId="0B33C58F" w14:textId="22B73A73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17" w:type="dxa"/>
            <w:vAlign w:val="center"/>
          </w:tcPr>
          <w:p w14:paraId="5C2EBD83" w14:textId="6A4A0645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80.85</w:t>
            </w:r>
          </w:p>
        </w:tc>
        <w:tc>
          <w:tcPr>
            <w:tcW w:w="1418" w:type="dxa"/>
            <w:vAlign w:val="center"/>
          </w:tcPr>
          <w:p w14:paraId="08293E22" w14:textId="34DF839F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17" w:type="dxa"/>
            <w:vAlign w:val="center"/>
          </w:tcPr>
          <w:p w14:paraId="31415546" w14:textId="7DC93C94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55.56</w:t>
            </w:r>
          </w:p>
        </w:tc>
        <w:tc>
          <w:tcPr>
            <w:tcW w:w="1450" w:type="dxa"/>
            <w:vAlign w:val="center"/>
          </w:tcPr>
          <w:p w14:paraId="32713DBD" w14:textId="2C260775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</w:tr>
      <w:tr w:rsidR="00AF21CA" w:rsidRPr="007364A2" w14:paraId="770A59D6" w14:textId="77777777" w:rsidTr="00AF21CA">
        <w:tc>
          <w:tcPr>
            <w:tcW w:w="14032" w:type="dxa"/>
            <w:gridSpan w:val="7"/>
            <w:shd w:val="clear" w:color="auto" w:fill="D9E2F3" w:themeFill="accent1" w:themeFillTint="33"/>
          </w:tcPr>
          <w:p w14:paraId="30F0E15D" w14:textId="2C593F43" w:rsidR="00AF21CA" w:rsidRPr="007364A2" w:rsidRDefault="00AF21CA" w:rsidP="00E15899">
            <w:pPr>
              <w:spacing w:line="276" w:lineRule="auto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b/>
                <w:bCs/>
                <w:sz w:val="16"/>
                <w:szCs w:val="16"/>
              </w:rPr>
              <w:t>Ventricular rhythms</w:t>
            </w:r>
          </w:p>
        </w:tc>
      </w:tr>
      <w:tr w:rsidR="00AF21CA" w:rsidRPr="007364A2" w14:paraId="6BBC3DDA" w14:textId="77777777" w:rsidTr="00AF21CA">
        <w:tc>
          <w:tcPr>
            <w:tcW w:w="5495" w:type="dxa"/>
          </w:tcPr>
          <w:p w14:paraId="17108281" w14:textId="2F9DCA5C" w:rsidR="00AF21CA" w:rsidRPr="007364A2" w:rsidRDefault="00AF21CA" w:rsidP="00E15899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Capture beat</w:t>
            </w:r>
          </w:p>
        </w:tc>
        <w:tc>
          <w:tcPr>
            <w:tcW w:w="1417" w:type="dxa"/>
            <w:vAlign w:val="center"/>
          </w:tcPr>
          <w:p w14:paraId="041B8FE8" w14:textId="5368F021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33.02</w:t>
            </w:r>
          </w:p>
        </w:tc>
        <w:tc>
          <w:tcPr>
            <w:tcW w:w="1418" w:type="dxa"/>
            <w:vAlign w:val="center"/>
          </w:tcPr>
          <w:p w14:paraId="49F7E9C5" w14:textId="7BD1117A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45.00</w:t>
            </w:r>
          </w:p>
        </w:tc>
        <w:tc>
          <w:tcPr>
            <w:tcW w:w="1417" w:type="dxa"/>
            <w:vAlign w:val="center"/>
          </w:tcPr>
          <w:p w14:paraId="46D00441" w14:textId="1E988051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29.79</w:t>
            </w:r>
          </w:p>
        </w:tc>
        <w:tc>
          <w:tcPr>
            <w:tcW w:w="1418" w:type="dxa"/>
            <w:vAlign w:val="center"/>
          </w:tcPr>
          <w:p w14:paraId="35401BB6" w14:textId="5B7F54CD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53.33</w:t>
            </w:r>
          </w:p>
        </w:tc>
        <w:tc>
          <w:tcPr>
            <w:tcW w:w="1417" w:type="dxa"/>
            <w:vAlign w:val="center"/>
          </w:tcPr>
          <w:p w14:paraId="7773F6BF" w14:textId="3EE53136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16.67</w:t>
            </w:r>
          </w:p>
        </w:tc>
        <w:tc>
          <w:tcPr>
            <w:tcW w:w="1450" w:type="dxa"/>
            <w:vAlign w:val="center"/>
          </w:tcPr>
          <w:p w14:paraId="36CDF13A" w14:textId="799DBE4E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33.33</w:t>
            </w:r>
          </w:p>
        </w:tc>
      </w:tr>
      <w:tr w:rsidR="00AF21CA" w:rsidRPr="007364A2" w14:paraId="461756B9" w14:textId="77777777" w:rsidTr="00AF21CA">
        <w:tc>
          <w:tcPr>
            <w:tcW w:w="5495" w:type="dxa"/>
          </w:tcPr>
          <w:p w14:paraId="2455CE79" w14:textId="0866CC54" w:rsidR="00AF21CA" w:rsidRPr="007364A2" w:rsidRDefault="00AF21CA" w:rsidP="00E15899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Fusion beat</w:t>
            </w:r>
          </w:p>
        </w:tc>
        <w:tc>
          <w:tcPr>
            <w:tcW w:w="1417" w:type="dxa"/>
            <w:vAlign w:val="center"/>
          </w:tcPr>
          <w:p w14:paraId="1C38496E" w14:textId="6AB9732D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25.47</w:t>
            </w:r>
          </w:p>
        </w:tc>
        <w:tc>
          <w:tcPr>
            <w:tcW w:w="1418" w:type="dxa"/>
            <w:vAlign w:val="center"/>
          </w:tcPr>
          <w:p w14:paraId="77017BC5" w14:textId="67847C2F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50.00</w:t>
            </w:r>
          </w:p>
        </w:tc>
        <w:tc>
          <w:tcPr>
            <w:tcW w:w="1417" w:type="dxa"/>
            <w:vAlign w:val="center"/>
          </w:tcPr>
          <w:p w14:paraId="0EF62EA1" w14:textId="609CF40F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19.15</w:t>
            </w:r>
          </w:p>
        </w:tc>
        <w:tc>
          <w:tcPr>
            <w:tcW w:w="1418" w:type="dxa"/>
            <w:vAlign w:val="center"/>
          </w:tcPr>
          <w:p w14:paraId="156785EC" w14:textId="004BCD41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40.00</w:t>
            </w:r>
          </w:p>
        </w:tc>
        <w:tc>
          <w:tcPr>
            <w:tcW w:w="1417" w:type="dxa"/>
            <w:vAlign w:val="center"/>
          </w:tcPr>
          <w:p w14:paraId="3F896163" w14:textId="770DD601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5.56</w:t>
            </w:r>
          </w:p>
        </w:tc>
        <w:tc>
          <w:tcPr>
            <w:tcW w:w="1450" w:type="dxa"/>
            <w:vAlign w:val="center"/>
          </w:tcPr>
          <w:p w14:paraId="1469E4B7" w14:textId="68D7E8B0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16.67</w:t>
            </w:r>
          </w:p>
        </w:tc>
      </w:tr>
      <w:tr w:rsidR="00AF21CA" w:rsidRPr="007364A2" w14:paraId="708102F8" w14:textId="77777777" w:rsidTr="00AF21CA">
        <w:tc>
          <w:tcPr>
            <w:tcW w:w="5495" w:type="dxa"/>
          </w:tcPr>
          <w:p w14:paraId="21F15B47" w14:textId="205BDADB" w:rsidR="00AF21CA" w:rsidRPr="007364A2" w:rsidRDefault="00AF21CA" w:rsidP="00E15899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lastRenderedPageBreak/>
              <w:t>Ventricularly paced rhythm</w:t>
            </w:r>
          </w:p>
        </w:tc>
        <w:tc>
          <w:tcPr>
            <w:tcW w:w="1417" w:type="dxa"/>
            <w:vAlign w:val="center"/>
          </w:tcPr>
          <w:p w14:paraId="2A7AD992" w14:textId="1F95AA32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77.36</w:t>
            </w:r>
          </w:p>
        </w:tc>
        <w:tc>
          <w:tcPr>
            <w:tcW w:w="1418" w:type="dxa"/>
            <w:vAlign w:val="center"/>
          </w:tcPr>
          <w:p w14:paraId="0D5752DC" w14:textId="4BAF016D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95.00</w:t>
            </w:r>
          </w:p>
        </w:tc>
        <w:tc>
          <w:tcPr>
            <w:tcW w:w="1417" w:type="dxa"/>
            <w:vAlign w:val="center"/>
          </w:tcPr>
          <w:p w14:paraId="6A127D90" w14:textId="13D69475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78.72</w:t>
            </w:r>
          </w:p>
        </w:tc>
        <w:tc>
          <w:tcPr>
            <w:tcW w:w="1418" w:type="dxa"/>
            <w:vAlign w:val="center"/>
          </w:tcPr>
          <w:p w14:paraId="6267EDA1" w14:textId="2A0A0886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93.33</w:t>
            </w:r>
          </w:p>
        </w:tc>
        <w:tc>
          <w:tcPr>
            <w:tcW w:w="1417" w:type="dxa"/>
            <w:vAlign w:val="center"/>
          </w:tcPr>
          <w:p w14:paraId="48141E0B" w14:textId="5DF5C31C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50.00</w:t>
            </w:r>
          </w:p>
        </w:tc>
        <w:tc>
          <w:tcPr>
            <w:tcW w:w="1450" w:type="dxa"/>
            <w:vAlign w:val="center"/>
          </w:tcPr>
          <w:p w14:paraId="46D15CB2" w14:textId="384AFF7C" w:rsidR="00AF21CA" w:rsidRPr="007364A2" w:rsidRDefault="00AF21CA" w:rsidP="00E15899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50.00</w:t>
            </w:r>
          </w:p>
        </w:tc>
      </w:tr>
    </w:tbl>
    <w:p w14:paraId="521D0F66" w14:textId="3E7D4597" w:rsidR="00D03F2D" w:rsidRPr="007364A2" w:rsidRDefault="00D03F2D" w:rsidP="00E15899">
      <w:pPr>
        <w:spacing w:line="276" w:lineRule="auto"/>
        <w:rPr>
          <w:rFonts w:cstheme="minorHAnsi"/>
          <w:sz w:val="16"/>
          <w:szCs w:val="16"/>
        </w:rPr>
      </w:pPr>
    </w:p>
    <w:p w14:paraId="66E37810" w14:textId="3F81DF38" w:rsidR="00E15899" w:rsidRPr="007364A2" w:rsidRDefault="00E15899" w:rsidP="00E15899">
      <w:pPr>
        <w:spacing w:line="276" w:lineRule="auto"/>
        <w:rPr>
          <w:rFonts w:cstheme="minorHAnsi"/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95"/>
        <w:gridCol w:w="1417"/>
        <w:gridCol w:w="1418"/>
        <w:gridCol w:w="1417"/>
        <w:gridCol w:w="1418"/>
        <w:gridCol w:w="1417"/>
        <w:gridCol w:w="1450"/>
      </w:tblGrid>
      <w:tr w:rsidR="00E15899" w:rsidRPr="007364A2" w14:paraId="63F18E7D" w14:textId="77777777" w:rsidTr="00C0669F">
        <w:tc>
          <w:tcPr>
            <w:tcW w:w="14032" w:type="dxa"/>
            <w:gridSpan w:val="7"/>
            <w:shd w:val="clear" w:color="auto" w:fill="D9E2F3" w:themeFill="accent1" w:themeFillTint="33"/>
          </w:tcPr>
          <w:p w14:paraId="395DF0F4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b/>
                <w:bCs/>
                <w:sz w:val="16"/>
                <w:szCs w:val="16"/>
              </w:rPr>
              <w:t>Abnormal P wave morphology</w:t>
            </w:r>
          </w:p>
        </w:tc>
      </w:tr>
      <w:tr w:rsidR="00E15899" w:rsidRPr="007364A2" w14:paraId="03081422" w14:textId="77777777" w:rsidTr="00C0669F">
        <w:tc>
          <w:tcPr>
            <w:tcW w:w="5495" w:type="dxa"/>
          </w:tcPr>
          <w:p w14:paraId="44F4470C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Right atrial enlargement</w:t>
            </w:r>
          </w:p>
        </w:tc>
        <w:tc>
          <w:tcPr>
            <w:tcW w:w="1417" w:type="dxa"/>
            <w:vAlign w:val="center"/>
          </w:tcPr>
          <w:p w14:paraId="6A5677F1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84.91</w:t>
            </w:r>
          </w:p>
        </w:tc>
        <w:tc>
          <w:tcPr>
            <w:tcW w:w="1418" w:type="dxa"/>
            <w:vAlign w:val="center"/>
          </w:tcPr>
          <w:p w14:paraId="12443790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80.00</w:t>
            </w:r>
          </w:p>
        </w:tc>
        <w:tc>
          <w:tcPr>
            <w:tcW w:w="1417" w:type="dxa"/>
            <w:vAlign w:val="center"/>
          </w:tcPr>
          <w:p w14:paraId="5E144F13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85.11</w:t>
            </w:r>
          </w:p>
        </w:tc>
        <w:tc>
          <w:tcPr>
            <w:tcW w:w="1418" w:type="dxa"/>
            <w:vAlign w:val="center"/>
          </w:tcPr>
          <w:p w14:paraId="4C2A7BD8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86.67</w:t>
            </w:r>
          </w:p>
        </w:tc>
        <w:tc>
          <w:tcPr>
            <w:tcW w:w="1417" w:type="dxa"/>
            <w:vAlign w:val="center"/>
          </w:tcPr>
          <w:p w14:paraId="14DDF58C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94.44</w:t>
            </w:r>
          </w:p>
        </w:tc>
        <w:tc>
          <w:tcPr>
            <w:tcW w:w="1450" w:type="dxa"/>
            <w:vAlign w:val="center"/>
          </w:tcPr>
          <w:p w14:paraId="2221BACD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</w:tr>
      <w:tr w:rsidR="00E15899" w:rsidRPr="007364A2" w14:paraId="564EC74E" w14:textId="77777777" w:rsidTr="00C0669F">
        <w:tc>
          <w:tcPr>
            <w:tcW w:w="14032" w:type="dxa"/>
            <w:gridSpan w:val="7"/>
            <w:shd w:val="clear" w:color="auto" w:fill="D9E2F3" w:themeFill="accent1" w:themeFillTint="33"/>
            <w:vAlign w:val="center"/>
          </w:tcPr>
          <w:p w14:paraId="67F8FEAB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b/>
                <w:bCs/>
                <w:sz w:val="16"/>
                <w:szCs w:val="16"/>
              </w:rPr>
              <w:t>Abnormal QRS morphology</w:t>
            </w:r>
          </w:p>
        </w:tc>
      </w:tr>
      <w:tr w:rsidR="00E15899" w:rsidRPr="007364A2" w14:paraId="0C0C3D16" w14:textId="77777777" w:rsidTr="00C0669F">
        <w:tc>
          <w:tcPr>
            <w:tcW w:w="5495" w:type="dxa"/>
          </w:tcPr>
          <w:p w14:paraId="2740DC5F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Poor R wave progression</w:t>
            </w:r>
          </w:p>
        </w:tc>
        <w:tc>
          <w:tcPr>
            <w:tcW w:w="1417" w:type="dxa"/>
            <w:vAlign w:val="center"/>
          </w:tcPr>
          <w:p w14:paraId="7E52E49A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87.74</w:t>
            </w:r>
          </w:p>
        </w:tc>
        <w:tc>
          <w:tcPr>
            <w:tcW w:w="1418" w:type="dxa"/>
            <w:vAlign w:val="center"/>
          </w:tcPr>
          <w:p w14:paraId="4D18DBB6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95.00</w:t>
            </w:r>
          </w:p>
        </w:tc>
        <w:tc>
          <w:tcPr>
            <w:tcW w:w="1417" w:type="dxa"/>
            <w:vAlign w:val="center"/>
          </w:tcPr>
          <w:p w14:paraId="4DB1A105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91.49</w:t>
            </w:r>
          </w:p>
        </w:tc>
        <w:tc>
          <w:tcPr>
            <w:tcW w:w="1418" w:type="dxa"/>
            <w:vAlign w:val="center"/>
          </w:tcPr>
          <w:p w14:paraId="327B16BB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93.33</w:t>
            </w:r>
          </w:p>
        </w:tc>
        <w:tc>
          <w:tcPr>
            <w:tcW w:w="1417" w:type="dxa"/>
            <w:vAlign w:val="center"/>
          </w:tcPr>
          <w:p w14:paraId="3723DC93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450" w:type="dxa"/>
            <w:vAlign w:val="center"/>
          </w:tcPr>
          <w:p w14:paraId="75D1C8AB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E15899" w:rsidRPr="007364A2" w14:paraId="15464FE0" w14:textId="77777777" w:rsidTr="00C0669F">
        <w:tc>
          <w:tcPr>
            <w:tcW w:w="5495" w:type="dxa"/>
          </w:tcPr>
          <w:p w14:paraId="4C903D4C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Small QRS complexes</w:t>
            </w:r>
          </w:p>
        </w:tc>
        <w:tc>
          <w:tcPr>
            <w:tcW w:w="1417" w:type="dxa"/>
            <w:vAlign w:val="center"/>
          </w:tcPr>
          <w:p w14:paraId="548C7150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87.74</w:t>
            </w:r>
          </w:p>
        </w:tc>
        <w:tc>
          <w:tcPr>
            <w:tcW w:w="1418" w:type="dxa"/>
            <w:vAlign w:val="center"/>
          </w:tcPr>
          <w:p w14:paraId="2AE3E8B3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70.00</w:t>
            </w:r>
          </w:p>
        </w:tc>
        <w:tc>
          <w:tcPr>
            <w:tcW w:w="1417" w:type="dxa"/>
            <w:vAlign w:val="center"/>
          </w:tcPr>
          <w:p w14:paraId="0462DE51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93.62</w:t>
            </w:r>
          </w:p>
        </w:tc>
        <w:tc>
          <w:tcPr>
            <w:tcW w:w="1418" w:type="dxa"/>
            <w:vAlign w:val="center"/>
          </w:tcPr>
          <w:p w14:paraId="5FF7813F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17" w:type="dxa"/>
            <w:vAlign w:val="center"/>
          </w:tcPr>
          <w:p w14:paraId="35263417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88.89</w:t>
            </w:r>
          </w:p>
        </w:tc>
        <w:tc>
          <w:tcPr>
            <w:tcW w:w="1450" w:type="dxa"/>
            <w:vAlign w:val="center"/>
          </w:tcPr>
          <w:p w14:paraId="15A926E8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</w:tr>
      <w:tr w:rsidR="00E15899" w:rsidRPr="007364A2" w14:paraId="3820228C" w14:textId="77777777" w:rsidTr="00C0669F">
        <w:tc>
          <w:tcPr>
            <w:tcW w:w="5495" w:type="dxa"/>
          </w:tcPr>
          <w:p w14:paraId="457303B0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Pre-excitation / WPW</w:t>
            </w:r>
          </w:p>
        </w:tc>
        <w:tc>
          <w:tcPr>
            <w:tcW w:w="1417" w:type="dxa"/>
            <w:vAlign w:val="center"/>
          </w:tcPr>
          <w:p w14:paraId="6861636E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72.64</w:t>
            </w:r>
          </w:p>
        </w:tc>
        <w:tc>
          <w:tcPr>
            <w:tcW w:w="1418" w:type="dxa"/>
            <w:vAlign w:val="center"/>
          </w:tcPr>
          <w:p w14:paraId="7B3073C2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90.00</w:t>
            </w:r>
          </w:p>
        </w:tc>
        <w:tc>
          <w:tcPr>
            <w:tcW w:w="1417" w:type="dxa"/>
            <w:vAlign w:val="center"/>
          </w:tcPr>
          <w:p w14:paraId="0CD5E2E6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59.57</w:t>
            </w:r>
          </w:p>
        </w:tc>
        <w:tc>
          <w:tcPr>
            <w:tcW w:w="1418" w:type="dxa"/>
            <w:vAlign w:val="center"/>
          </w:tcPr>
          <w:p w14:paraId="046E4A21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86.67</w:t>
            </w:r>
          </w:p>
        </w:tc>
        <w:tc>
          <w:tcPr>
            <w:tcW w:w="1417" w:type="dxa"/>
            <w:vAlign w:val="center"/>
          </w:tcPr>
          <w:p w14:paraId="161E8CC9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72.22</w:t>
            </w:r>
          </w:p>
        </w:tc>
        <w:tc>
          <w:tcPr>
            <w:tcW w:w="1450" w:type="dxa"/>
            <w:vAlign w:val="center"/>
          </w:tcPr>
          <w:p w14:paraId="2D0BC8B9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E15899" w:rsidRPr="007364A2" w14:paraId="36EAE8F9" w14:textId="77777777" w:rsidTr="00C0669F">
        <w:tc>
          <w:tcPr>
            <w:tcW w:w="5495" w:type="dxa"/>
          </w:tcPr>
          <w:p w14:paraId="43DA1752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Electrical alternans</w:t>
            </w:r>
          </w:p>
        </w:tc>
        <w:tc>
          <w:tcPr>
            <w:tcW w:w="1417" w:type="dxa"/>
            <w:vAlign w:val="center"/>
          </w:tcPr>
          <w:p w14:paraId="20BD830D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73.58</w:t>
            </w:r>
          </w:p>
        </w:tc>
        <w:tc>
          <w:tcPr>
            <w:tcW w:w="1418" w:type="dxa"/>
            <w:vAlign w:val="center"/>
          </w:tcPr>
          <w:p w14:paraId="21595088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80.00</w:t>
            </w:r>
          </w:p>
        </w:tc>
        <w:tc>
          <w:tcPr>
            <w:tcW w:w="1417" w:type="dxa"/>
            <w:vAlign w:val="center"/>
          </w:tcPr>
          <w:p w14:paraId="7A733DD4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82.98</w:t>
            </w:r>
          </w:p>
        </w:tc>
        <w:tc>
          <w:tcPr>
            <w:tcW w:w="1418" w:type="dxa"/>
            <w:vAlign w:val="center"/>
          </w:tcPr>
          <w:p w14:paraId="3217F8B6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93.33</w:t>
            </w:r>
          </w:p>
        </w:tc>
        <w:tc>
          <w:tcPr>
            <w:tcW w:w="1417" w:type="dxa"/>
            <w:vAlign w:val="center"/>
          </w:tcPr>
          <w:p w14:paraId="5CAD19FC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38.89</w:t>
            </w:r>
          </w:p>
        </w:tc>
        <w:tc>
          <w:tcPr>
            <w:tcW w:w="1450" w:type="dxa"/>
            <w:vAlign w:val="center"/>
          </w:tcPr>
          <w:p w14:paraId="77CAB767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33.33</w:t>
            </w:r>
          </w:p>
        </w:tc>
      </w:tr>
      <w:tr w:rsidR="00E15899" w:rsidRPr="007364A2" w14:paraId="1114ECFE" w14:textId="77777777" w:rsidTr="00C0669F">
        <w:tc>
          <w:tcPr>
            <w:tcW w:w="14032" w:type="dxa"/>
            <w:gridSpan w:val="7"/>
            <w:shd w:val="clear" w:color="auto" w:fill="D9E2F3" w:themeFill="accent1" w:themeFillTint="33"/>
            <w:vAlign w:val="center"/>
          </w:tcPr>
          <w:p w14:paraId="6CF86A5A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b/>
                <w:bCs/>
                <w:sz w:val="16"/>
                <w:szCs w:val="16"/>
                <w:shd w:val="clear" w:color="auto" w:fill="D9E2F3" w:themeFill="accent1" w:themeFillTint="33"/>
              </w:rPr>
              <w:t>Combining atrial rhythms with abnormal</w:t>
            </w:r>
            <w:r w:rsidRPr="007364A2">
              <w:rPr>
                <w:rFonts w:cstheme="minorHAnsi"/>
                <w:b/>
                <w:bCs/>
                <w:sz w:val="16"/>
                <w:szCs w:val="16"/>
              </w:rPr>
              <w:t xml:space="preserve"> QRS morphology</w:t>
            </w:r>
          </w:p>
        </w:tc>
      </w:tr>
      <w:tr w:rsidR="00E15899" w:rsidRPr="007364A2" w14:paraId="33F9F693" w14:textId="77777777" w:rsidTr="00C0669F">
        <w:tc>
          <w:tcPr>
            <w:tcW w:w="5495" w:type="dxa"/>
          </w:tcPr>
          <w:p w14:paraId="6AD48E22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sz w:val="16"/>
                <w:szCs w:val="16"/>
                <w:shd w:val="clear" w:color="auto" w:fill="D9E2F3" w:themeFill="accent1" w:themeFillTint="33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SVT with bundle branch block</w:t>
            </w:r>
          </w:p>
        </w:tc>
        <w:tc>
          <w:tcPr>
            <w:tcW w:w="1417" w:type="dxa"/>
            <w:vAlign w:val="center"/>
          </w:tcPr>
          <w:p w14:paraId="775DA197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58.49</w:t>
            </w:r>
          </w:p>
        </w:tc>
        <w:tc>
          <w:tcPr>
            <w:tcW w:w="1418" w:type="dxa"/>
            <w:vAlign w:val="center"/>
          </w:tcPr>
          <w:p w14:paraId="5E0D05C8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70.00</w:t>
            </w:r>
          </w:p>
        </w:tc>
        <w:tc>
          <w:tcPr>
            <w:tcW w:w="1417" w:type="dxa"/>
            <w:vAlign w:val="center"/>
          </w:tcPr>
          <w:p w14:paraId="34A3A119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51.06</w:t>
            </w:r>
          </w:p>
        </w:tc>
        <w:tc>
          <w:tcPr>
            <w:tcW w:w="1418" w:type="dxa"/>
            <w:vAlign w:val="center"/>
          </w:tcPr>
          <w:p w14:paraId="046814F3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53.33</w:t>
            </w:r>
          </w:p>
        </w:tc>
        <w:tc>
          <w:tcPr>
            <w:tcW w:w="1417" w:type="dxa"/>
            <w:vAlign w:val="center"/>
          </w:tcPr>
          <w:p w14:paraId="27F87217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72.22</w:t>
            </w:r>
          </w:p>
        </w:tc>
        <w:tc>
          <w:tcPr>
            <w:tcW w:w="1450" w:type="dxa"/>
            <w:vAlign w:val="center"/>
          </w:tcPr>
          <w:p w14:paraId="013D9E99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50.00</w:t>
            </w:r>
          </w:p>
        </w:tc>
      </w:tr>
      <w:tr w:rsidR="00E15899" w:rsidRPr="007364A2" w14:paraId="7836C125" w14:textId="77777777" w:rsidTr="00C0669F">
        <w:tc>
          <w:tcPr>
            <w:tcW w:w="5495" w:type="dxa"/>
          </w:tcPr>
          <w:p w14:paraId="17753894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AF with bundle branch block</w:t>
            </w:r>
          </w:p>
        </w:tc>
        <w:tc>
          <w:tcPr>
            <w:tcW w:w="1417" w:type="dxa"/>
            <w:vAlign w:val="center"/>
          </w:tcPr>
          <w:p w14:paraId="07083636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63.21</w:t>
            </w:r>
          </w:p>
        </w:tc>
        <w:tc>
          <w:tcPr>
            <w:tcW w:w="1418" w:type="dxa"/>
            <w:vAlign w:val="center"/>
          </w:tcPr>
          <w:p w14:paraId="6114666E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85.00</w:t>
            </w:r>
          </w:p>
        </w:tc>
        <w:tc>
          <w:tcPr>
            <w:tcW w:w="1417" w:type="dxa"/>
            <w:vAlign w:val="center"/>
          </w:tcPr>
          <w:p w14:paraId="66AA83FB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57.45</w:t>
            </w:r>
          </w:p>
        </w:tc>
        <w:tc>
          <w:tcPr>
            <w:tcW w:w="1418" w:type="dxa"/>
            <w:vAlign w:val="center"/>
          </w:tcPr>
          <w:p w14:paraId="369619A3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53.33</w:t>
            </w:r>
          </w:p>
        </w:tc>
        <w:tc>
          <w:tcPr>
            <w:tcW w:w="1417" w:type="dxa"/>
            <w:vAlign w:val="center"/>
          </w:tcPr>
          <w:p w14:paraId="376259CF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450" w:type="dxa"/>
            <w:vAlign w:val="center"/>
          </w:tcPr>
          <w:p w14:paraId="531C1AA3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50.00</w:t>
            </w:r>
          </w:p>
        </w:tc>
      </w:tr>
      <w:tr w:rsidR="00E15899" w:rsidRPr="007364A2" w14:paraId="458413E1" w14:textId="77777777" w:rsidTr="00C0669F">
        <w:tc>
          <w:tcPr>
            <w:tcW w:w="5495" w:type="dxa"/>
          </w:tcPr>
          <w:p w14:paraId="679C91CA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AF with pre-excitation (WPW)</w:t>
            </w:r>
          </w:p>
        </w:tc>
        <w:tc>
          <w:tcPr>
            <w:tcW w:w="1417" w:type="dxa"/>
            <w:vAlign w:val="center"/>
          </w:tcPr>
          <w:p w14:paraId="7C91DB34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40.57</w:t>
            </w:r>
          </w:p>
        </w:tc>
        <w:tc>
          <w:tcPr>
            <w:tcW w:w="1418" w:type="dxa"/>
            <w:vAlign w:val="center"/>
          </w:tcPr>
          <w:p w14:paraId="02935E85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70.00</w:t>
            </w:r>
          </w:p>
        </w:tc>
        <w:tc>
          <w:tcPr>
            <w:tcW w:w="1417" w:type="dxa"/>
            <w:vAlign w:val="center"/>
          </w:tcPr>
          <w:p w14:paraId="6A9DB4E8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21.28</w:t>
            </w:r>
          </w:p>
        </w:tc>
        <w:tc>
          <w:tcPr>
            <w:tcW w:w="1418" w:type="dxa"/>
            <w:vAlign w:val="center"/>
          </w:tcPr>
          <w:p w14:paraId="3F322903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53.33</w:t>
            </w:r>
          </w:p>
        </w:tc>
        <w:tc>
          <w:tcPr>
            <w:tcW w:w="1417" w:type="dxa"/>
            <w:vAlign w:val="center"/>
          </w:tcPr>
          <w:p w14:paraId="025C24D2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50.00</w:t>
            </w:r>
          </w:p>
        </w:tc>
        <w:tc>
          <w:tcPr>
            <w:tcW w:w="1450" w:type="dxa"/>
            <w:vAlign w:val="center"/>
          </w:tcPr>
          <w:p w14:paraId="23FD3FC4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33.33</w:t>
            </w:r>
          </w:p>
        </w:tc>
      </w:tr>
      <w:tr w:rsidR="00E15899" w:rsidRPr="007364A2" w14:paraId="25EF12BA" w14:textId="77777777" w:rsidTr="00C0669F">
        <w:tc>
          <w:tcPr>
            <w:tcW w:w="14032" w:type="dxa"/>
            <w:gridSpan w:val="7"/>
            <w:shd w:val="clear" w:color="auto" w:fill="D9E2F3" w:themeFill="accent1" w:themeFillTint="33"/>
            <w:vAlign w:val="center"/>
          </w:tcPr>
          <w:p w14:paraId="76FB68C4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b/>
                <w:bCs/>
                <w:sz w:val="16"/>
                <w:szCs w:val="16"/>
              </w:rPr>
              <w:t>Abnormal ST segments and T waves</w:t>
            </w:r>
          </w:p>
        </w:tc>
      </w:tr>
      <w:tr w:rsidR="00E15899" w:rsidRPr="007364A2" w14:paraId="64C2398D" w14:textId="77777777" w:rsidTr="00C0669F">
        <w:tc>
          <w:tcPr>
            <w:tcW w:w="5495" w:type="dxa"/>
          </w:tcPr>
          <w:p w14:paraId="5FAE3638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Repolarisation changes (strain) with LVH</w:t>
            </w:r>
          </w:p>
        </w:tc>
        <w:tc>
          <w:tcPr>
            <w:tcW w:w="1417" w:type="dxa"/>
            <w:vAlign w:val="center"/>
          </w:tcPr>
          <w:p w14:paraId="3962FB94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86.54</w:t>
            </w:r>
          </w:p>
        </w:tc>
        <w:tc>
          <w:tcPr>
            <w:tcW w:w="1418" w:type="dxa"/>
            <w:vAlign w:val="center"/>
          </w:tcPr>
          <w:p w14:paraId="255A328F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95.00</w:t>
            </w:r>
          </w:p>
        </w:tc>
        <w:tc>
          <w:tcPr>
            <w:tcW w:w="1417" w:type="dxa"/>
            <w:vAlign w:val="center"/>
          </w:tcPr>
          <w:p w14:paraId="105270F8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89.13</w:t>
            </w:r>
          </w:p>
        </w:tc>
        <w:tc>
          <w:tcPr>
            <w:tcW w:w="1418" w:type="dxa"/>
            <w:vAlign w:val="center"/>
          </w:tcPr>
          <w:p w14:paraId="45C4857A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86.67</w:t>
            </w:r>
          </w:p>
        </w:tc>
        <w:tc>
          <w:tcPr>
            <w:tcW w:w="1417" w:type="dxa"/>
            <w:vAlign w:val="center"/>
          </w:tcPr>
          <w:p w14:paraId="1F4179AE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76.47</w:t>
            </w:r>
          </w:p>
        </w:tc>
        <w:tc>
          <w:tcPr>
            <w:tcW w:w="1450" w:type="dxa"/>
            <w:vAlign w:val="center"/>
          </w:tcPr>
          <w:p w14:paraId="2DE5D251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</w:tr>
      <w:tr w:rsidR="00E15899" w:rsidRPr="007364A2" w14:paraId="5096B130" w14:textId="77777777" w:rsidTr="00C0669F">
        <w:tc>
          <w:tcPr>
            <w:tcW w:w="5495" w:type="dxa"/>
          </w:tcPr>
          <w:p w14:paraId="0A26C50C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RV strain pattern</w:t>
            </w:r>
          </w:p>
        </w:tc>
        <w:tc>
          <w:tcPr>
            <w:tcW w:w="1417" w:type="dxa"/>
            <w:vAlign w:val="center"/>
          </w:tcPr>
          <w:p w14:paraId="0C620347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69.23</w:t>
            </w:r>
          </w:p>
        </w:tc>
        <w:tc>
          <w:tcPr>
            <w:tcW w:w="1418" w:type="dxa"/>
            <w:vAlign w:val="center"/>
          </w:tcPr>
          <w:p w14:paraId="27246AD3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75.00</w:t>
            </w:r>
          </w:p>
        </w:tc>
        <w:tc>
          <w:tcPr>
            <w:tcW w:w="1417" w:type="dxa"/>
            <w:vAlign w:val="center"/>
          </w:tcPr>
          <w:p w14:paraId="3B22E4B0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67.39</w:t>
            </w:r>
          </w:p>
        </w:tc>
        <w:tc>
          <w:tcPr>
            <w:tcW w:w="1418" w:type="dxa"/>
            <w:vAlign w:val="center"/>
          </w:tcPr>
          <w:p w14:paraId="44AC0B14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417" w:type="dxa"/>
            <w:vAlign w:val="center"/>
          </w:tcPr>
          <w:p w14:paraId="1731E1A0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70.59</w:t>
            </w:r>
          </w:p>
        </w:tc>
        <w:tc>
          <w:tcPr>
            <w:tcW w:w="1450" w:type="dxa"/>
            <w:vAlign w:val="center"/>
          </w:tcPr>
          <w:p w14:paraId="6FA9650E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</w:tr>
      <w:tr w:rsidR="00E15899" w:rsidRPr="007364A2" w14:paraId="311D02C3" w14:textId="77777777" w:rsidTr="00C0669F">
        <w:tc>
          <w:tcPr>
            <w:tcW w:w="5495" w:type="dxa"/>
          </w:tcPr>
          <w:p w14:paraId="401855E1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Early repolarisation</w:t>
            </w:r>
          </w:p>
        </w:tc>
        <w:tc>
          <w:tcPr>
            <w:tcW w:w="1417" w:type="dxa"/>
            <w:vAlign w:val="center"/>
          </w:tcPr>
          <w:p w14:paraId="00A3719C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50.96</w:t>
            </w:r>
          </w:p>
        </w:tc>
        <w:tc>
          <w:tcPr>
            <w:tcW w:w="1418" w:type="dxa"/>
            <w:vAlign w:val="center"/>
          </w:tcPr>
          <w:p w14:paraId="194A0B1F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80.00</w:t>
            </w:r>
          </w:p>
        </w:tc>
        <w:tc>
          <w:tcPr>
            <w:tcW w:w="1417" w:type="dxa"/>
            <w:vAlign w:val="center"/>
          </w:tcPr>
          <w:p w14:paraId="48996680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43.48</w:t>
            </w:r>
          </w:p>
        </w:tc>
        <w:tc>
          <w:tcPr>
            <w:tcW w:w="1418" w:type="dxa"/>
            <w:vAlign w:val="center"/>
          </w:tcPr>
          <w:p w14:paraId="3FFE115B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60.00</w:t>
            </w:r>
          </w:p>
        </w:tc>
        <w:tc>
          <w:tcPr>
            <w:tcW w:w="1417" w:type="dxa"/>
            <w:vAlign w:val="center"/>
          </w:tcPr>
          <w:p w14:paraId="10ECB1EB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35.29</w:t>
            </w:r>
          </w:p>
        </w:tc>
        <w:tc>
          <w:tcPr>
            <w:tcW w:w="1450" w:type="dxa"/>
            <w:vAlign w:val="center"/>
          </w:tcPr>
          <w:p w14:paraId="63724063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33.33</w:t>
            </w:r>
          </w:p>
        </w:tc>
      </w:tr>
      <w:tr w:rsidR="00E15899" w:rsidRPr="007364A2" w14:paraId="20063F93" w14:textId="77777777" w:rsidTr="00C0669F">
        <w:tc>
          <w:tcPr>
            <w:tcW w:w="5495" w:type="dxa"/>
          </w:tcPr>
          <w:p w14:paraId="40FFC2CA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Brugada pattern</w:t>
            </w:r>
          </w:p>
        </w:tc>
        <w:tc>
          <w:tcPr>
            <w:tcW w:w="1417" w:type="dxa"/>
            <w:vAlign w:val="center"/>
          </w:tcPr>
          <w:p w14:paraId="2EE091F5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26.92</w:t>
            </w:r>
          </w:p>
        </w:tc>
        <w:tc>
          <w:tcPr>
            <w:tcW w:w="1418" w:type="dxa"/>
            <w:vAlign w:val="center"/>
          </w:tcPr>
          <w:p w14:paraId="784C1DEC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45.00</w:t>
            </w:r>
          </w:p>
        </w:tc>
        <w:tc>
          <w:tcPr>
            <w:tcW w:w="1417" w:type="dxa"/>
            <w:vAlign w:val="center"/>
          </w:tcPr>
          <w:p w14:paraId="1B24D03C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10.87</w:t>
            </w:r>
          </w:p>
        </w:tc>
        <w:tc>
          <w:tcPr>
            <w:tcW w:w="1418" w:type="dxa"/>
            <w:vAlign w:val="center"/>
          </w:tcPr>
          <w:p w14:paraId="6E555E0B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46.67</w:t>
            </w:r>
          </w:p>
        </w:tc>
        <w:tc>
          <w:tcPr>
            <w:tcW w:w="1417" w:type="dxa"/>
            <w:vAlign w:val="center"/>
          </w:tcPr>
          <w:p w14:paraId="5C05BA70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35.29</w:t>
            </w:r>
          </w:p>
        </w:tc>
        <w:tc>
          <w:tcPr>
            <w:tcW w:w="1450" w:type="dxa"/>
            <w:vAlign w:val="center"/>
          </w:tcPr>
          <w:p w14:paraId="62CE50FF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16.67</w:t>
            </w:r>
          </w:p>
        </w:tc>
      </w:tr>
      <w:tr w:rsidR="00E15899" w:rsidRPr="007364A2" w14:paraId="4C4EA740" w14:textId="77777777" w:rsidTr="00C0669F">
        <w:tc>
          <w:tcPr>
            <w:tcW w:w="5495" w:type="dxa"/>
          </w:tcPr>
          <w:p w14:paraId="2AC1A453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U waves</w:t>
            </w:r>
          </w:p>
        </w:tc>
        <w:tc>
          <w:tcPr>
            <w:tcW w:w="1417" w:type="dxa"/>
            <w:vAlign w:val="center"/>
          </w:tcPr>
          <w:p w14:paraId="61C9C749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62.50</w:t>
            </w:r>
          </w:p>
        </w:tc>
        <w:tc>
          <w:tcPr>
            <w:tcW w:w="1418" w:type="dxa"/>
            <w:vAlign w:val="center"/>
          </w:tcPr>
          <w:p w14:paraId="14EF3222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60.00</w:t>
            </w:r>
          </w:p>
        </w:tc>
        <w:tc>
          <w:tcPr>
            <w:tcW w:w="1417" w:type="dxa"/>
            <w:vAlign w:val="center"/>
          </w:tcPr>
          <w:p w14:paraId="37630A6F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50.00</w:t>
            </w:r>
          </w:p>
        </w:tc>
        <w:tc>
          <w:tcPr>
            <w:tcW w:w="1418" w:type="dxa"/>
            <w:vAlign w:val="center"/>
          </w:tcPr>
          <w:p w14:paraId="6D94141F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86.67</w:t>
            </w:r>
          </w:p>
        </w:tc>
        <w:tc>
          <w:tcPr>
            <w:tcW w:w="1417" w:type="dxa"/>
            <w:vAlign w:val="center"/>
          </w:tcPr>
          <w:p w14:paraId="64D4D442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70.59</w:t>
            </w:r>
          </w:p>
        </w:tc>
        <w:tc>
          <w:tcPr>
            <w:tcW w:w="1450" w:type="dxa"/>
            <w:vAlign w:val="center"/>
          </w:tcPr>
          <w:p w14:paraId="53DFD080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E15899" w:rsidRPr="007364A2" w14:paraId="24E4A491" w14:textId="77777777" w:rsidTr="00C0669F">
        <w:tc>
          <w:tcPr>
            <w:tcW w:w="5495" w:type="dxa"/>
          </w:tcPr>
          <w:p w14:paraId="0073198C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Right ventricular (RV) infarct</w:t>
            </w:r>
          </w:p>
        </w:tc>
        <w:tc>
          <w:tcPr>
            <w:tcW w:w="1417" w:type="dxa"/>
            <w:vAlign w:val="center"/>
          </w:tcPr>
          <w:p w14:paraId="5AA7B46C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88.46</w:t>
            </w:r>
          </w:p>
        </w:tc>
        <w:tc>
          <w:tcPr>
            <w:tcW w:w="1418" w:type="dxa"/>
            <w:vAlign w:val="center"/>
          </w:tcPr>
          <w:p w14:paraId="6EC185A6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85.00</w:t>
            </w:r>
          </w:p>
        </w:tc>
        <w:tc>
          <w:tcPr>
            <w:tcW w:w="1417" w:type="dxa"/>
            <w:vAlign w:val="center"/>
          </w:tcPr>
          <w:p w14:paraId="1131249F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82.61</w:t>
            </w:r>
          </w:p>
        </w:tc>
        <w:tc>
          <w:tcPr>
            <w:tcW w:w="1418" w:type="dxa"/>
            <w:vAlign w:val="center"/>
          </w:tcPr>
          <w:p w14:paraId="2556B038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17" w:type="dxa"/>
            <w:vAlign w:val="center"/>
          </w:tcPr>
          <w:p w14:paraId="09B320A0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50" w:type="dxa"/>
            <w:vAlign w:val="center"/>
          </w:tcPr>
          <w:p w14:paraId="37F74A28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E15899" w:rsidRPr="007364A2" w14:paraId="4A5E70D1" w14:textId="77777777" w:rsidTr="00C0669F">
        <w:tc>
          <w:tcPr>
            <w:tcW w:w="5495" w:type="dxa"/>
          </w:tcPr>
          <w:p w14:paraId="728A25D1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Posterior infarct</w:t>
            </w:r>
          </w:p>
        </w:tc>
        <w:tc>
          <w:tcPr>
            <w:tcW w:w="1417" w:type="dxa"/>
            <w:vAlign w:val="center"/>
          </w:tcPr>
          <w:p w14:paraId="38D9A648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88.46</w:t>
            </w:r>
          </w:p>
        </w:tc>
        <w:tc>
          <w:tcPr>
            <w:tcW w:w="1418" w:type="dxa"/>
            <w:vAlign w:val="center"/>
          </w:tcPr>
          <w:p w14:paraId="10CCEC9B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85.00</w:t>
            </w:r>
          </w:p>
        </w:tc>
        <w:tc>
          <w:tcPr>
            <w:tcW w:w="1417" w:type="dxa"/>
            <w:vAlign w:val="center"/>
          </w:tcPr>
          <w:p w14:paraId="209D9E9F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86.96</w:t>
            </w:r>
          </w:p>
        </w:tc>
        <w:tc>
          <w:tcPr>
            <w:tcW w:w="1418" w:type="dxa"/>
            <w:vAlign w:val="center"/>
          </w:tcPr>
          <w:p w14:paraId="59DB08F6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93.33</w:t>
            </w:r>
          </w:p>
        </w:tc>
        <w:tc>
          <w:tcPr>
            <w:tcW w:w="1417" w:type="dxa"/>
            <w:vAlign w:val="center"/>
          </w:tcPr>
          <w:p w14:paraId="42F39EFB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94.12</w:t>
            </w:r>
          </w:p>
        </w:tc>
        <w:tc>
          <w:tcPr>
            <w:tcW w:w="1450" w:type="dxa"/>
            <w:vAlign w:val="center"/>
          </w:tcPr>
          <w:p w14:paraId="1726E651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E15899" w:rsidRPr="007364A2" w14:paraId="078CDB8F" w14:textId="77777777" w:rsidTr="00C0669F">
        <w:tc>
          <w:tcPr>
            <w:tcW w:w="5495" w:type="dxa"/>
          </w:tcPr>
          <w:p w14:paraId="241ACF07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proofErr w:type="spellStart"/>
            <w:r w:rsidRPr="007364A2">
              <w:rPr>
                <w:rFonts w:cstheme="minorHAnsi"/>
                <w:i/>
                <w:iCs/>
                <w:sz w:val="16"/>
                <w:szCs w:val="16"/>
              </w:rPr>
              <w:t>Wellens</w:t>
            </w:r>
            <w:proofErr w:type="spellEnd"/>
            <w:r w:rsidRPr="007364A2">
              <w:rPr>
                <w:rFonts w:cstheme="minorHAnsi"/>
                <w:i/>
                <w:iCs/>
                <w:sz w:val="16"/>
                <w:szCs w:val="16"/>
              </w:rPr>
              <w:t>' syndrome</w:t>
            </w:r>
          </w:p>
        </w:tc>
        <w:tc>
          <w:tcPr>
            <w:tcW w:w="1417" w:type="dxa"/>
            <w:vAlign w:val="center"/>
          </w:tcPr>
          <w:p w14:paraId="338515DD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51.92</w:t>
            </w:r>
          </w:p>
        </w:tc>
        <w:tc>
          <w:tcPr>
            <w:tcW w:w="1418" w:type="dxa"/>
            <w:vAlign w:val="center"/>
          </w:tcPr>
          <w:p w14:paraId="13A47C5B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80.00</w:t>
            </w:r>
          </w:p>
        </w:tc>
        <w:tc>
          <w:tcPr>
            <w:tcW w:w="1417" w:type="dxa"/>
            <w:vAlign w:val="center"/>
          </w:tcPr>
          <w:p w14:paraId="284363F6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50.00</w:t>
            </w:r>
          </w:p>
        </w:tc>
        <w:tc>
          <w:tcPr>
            <w:tcW w:w="1418" w:type="dxa"/>
            <w:vAlign w:val="center"/>
          </w:tcPr>
          <w:p w14:paraId="3C5E90FC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417" w:type="dxa"/>
            <w:vAlign w:val="center"/>
          </w:tcPr>
          <w:p w14:paraId="12ECEB5E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23.53</w:t>
            </w:r>
          </w:p>
        </w:tc>
        <w:tc>
          <w:tcPr>
            <w:tcW w:w="1450" w:type="dxa"/>
            <w:vAlign w:val="center"/>
          </w:tcPr>
          <w:p w14:paraId="260E2421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16.67</w:t>
            </w:r>
          </w:p>
        </w:tc>
      </w:tr>
      <w:tr w:rsidR="00E15899" w:rsidRPr="007364A2" w14:paraId="1A833E47" w14:textId="77777777" w:rsidTr="00C0669F">
        <w:tc>
          <w:tcPr>
            <w:tcW w:w="5495" w:type="dxa"/>
          </w:tcPr>
          <w:p w14:paraId="41CFC10F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De Winter's syndrome</w:t>
            </w:r>
          </w:p>
        </w:tc>
        <w:tc>
          <w:tcPr>
            <w:tcW w:w="1417" w:type="dxa"/>
            <w:vAlign w:val="center"/>
          </w:tcPr>
          <w:p w14:paraId="5A2E3A8F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25.96</w:t>
            </w:r>
          </w:p>
        </w:tc>
        <w:tc>
          <w:tcPr>
            <w:tcW w:w="1418" w:type="dxa"/>
            <w:vAlign w:val="center"/>
          </w:tcPr>
          <w:p w14:paraId="3A895F2F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40.00</w:t>
            </w:r>
          </w:p>
        </w:tc>
        <w:tc>
          <w:tcPr>
            <w:tcW w:w="1417" w:type="dxa"/>
            <w:vAlign w:val="center"/>
          </w:tcPr>
          <w:p w14:paraId="431562BE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19.57</w:t>
            </w:r>
          </w:p>
        </w:tc>
        <w:tc>
          <w:tcPr>
            <w:tcW w:w="1418" w:type="dxa"/>
            <w:vAlign w:val="center"/>
          </w:tcPr>
          <w:p w14:paraId="2679F69B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53.33</w:t>
            </w:r>
          </w:p>
        </w:tc>
        <w:tc>
          <w:tcPr>
            <w:tcW w:w="1417" w:type="dxa"/>
            <w:vAlign w:val="center"/>
          </w:tcPr>
          <w:p w14:paraId="2FF65B25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5.88</w:t>
            </w:r>
          </w:p>
        </w:tc>
        <w:tc>
          <w:tcPr>
            <w:tcW w:w="1450" w:type="dxa"/>
            <w:vAlign w:val="center"/>
          </w:tcPr>
          <w:p w14:paraId="1913752F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16.67</w:t>
            </w:r>
          </w:p>
        </w:tc>
      </w:tr>
      <w:tr w:rsidR="00E15899" w:rsidRPr="007364A2" w14:paraId="650E7189" w14:textId="77777777" w:rsidTr="00C0669F">
        <w:tc>
          <w:tcPr>
            <w:tcW w:w="5495" w:type="dxa"/>
          </w:tcPr>
          <w:p w14:paraId="37F8F818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Left main coronary artery insufficiency</w:t>
            </w:r>
          </w:p>
        </w:tc>
        <w:tc>
          <w:tcPr>
            <w:tcW w:w="1417" w:type="dxa"/>
            <w:vAlign w:val="center"/>
          </w:tcPr>
          <w:p w14:paraId="65528370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59.62</w:t>
            </w:r>
          </w:p>
        </w:tc>
        <w:tc>
          <w:tcPr>
            <w:tcW w:w="1418" w:type="dxa"/>
            <w:vAlign w:val="center"/>
          </w:tcPr>
          <w:p w14:paraId="29894DE9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65.00</w:t>
            </w:r>
          </w:p>
        </w:tc>
        <w:tc>
          <w:tcPr>
            <w:tcW w:w="1417" w:type="dxa"/>
            <w:vAlign w:val="center"/>
          </w:tcPr>
          <w:p w14:paraId="137E9E8B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54.34</w:t>
            </w:r>
          </w:p>
        </w:tc>
        <w:tc>
          <w:tcPr>
            <w:tcW w:w="1418" w:type="dxa"/>
            <w:vAlign w:val="center"/>
          </w:tcPr>
          <w:p w14:paraId="7B94E521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60.00</w:t>
            </w:r>
          </w:p>
        </w:tc>
        <w:tc>
          <w:tcPr>
            <w:tcW w:w="1417" w:type="dxa"/>
            <w:vAlign w:val="center"/>
          </w:tcPr>
          <w:p w14:paraId="1A270A64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52.94</w:t>
            </w:r>
          </w:p>
        </w:tc>
        <w:tc>
          <w:tcPr>
            <w:tcW w:w="1450" w:type="dxa"/>
            <w:vAlign w:val="center"/>
          </w:tcPr>
          <w:p w14:paraId="66C66B47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E15899" w:rsidRPr="007364A2" w14:paraId="79CC27E6" w14:textId="77777777" w:rsidTr="00C0669F">
        <w:tc>
          <w:tcPr>
            <w:tcW w:w="5495" w:type="dxa"/>
          </w:tcPr>
          <w:p w14:paraId="76268070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Pseudo-infarction patterns and offering a differential diagnosis</w:t>
            </w:r>
          </w:p>
        </w:tc>
        <w:tc>
          <w:tcPr>
            <w:tcW w:w="1417" w:type="dxa"/>
            <w:vAlign w:val="center"/>
          </w:tcPr>
          <w:p w14:paraId="3E1A4991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61.54</w:t>
            </w:r>
          </w:p>
        </w:tc>
        <w:tc>
          <w:tcPr>
            <w:tcW w:w="1418" w:type="dxa"/>
            <w:vAlign w:val="center"/>
          </w:tcPr>
          <w:p w14:paraId="11850357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70.00</w:t>
            </w:r>
          </w:p>
        </w:tc>
        <w:tc>
          <w:tcPr>
            <w:tcW w:w="1417" w:type="dxa"/>
            <w:vAlign w:val="center"/>
          </w:tcPr>
          <w:p w14:paraId="36DDD4E8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56.52</w:t>
            </w:r>
          </w:p>
        </w:tc>
        <w:tc>
          <w:tcPr>
            <w:tcW w:w="1418" w:type="dxa"/>
            <w:vAlign w:val="center"/>
          </w:tcPr>
          <w:p w14:paraId="773D99E0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80.00</w:t>
            </w:r>
          </w:p>
        </w:tc>
        <w:tc>
          <w:tcPr>
            <w:tcW w:w="1417" w:type="dxa"/>
            <w:vAlign w:val="center"/>
          </w:tcPr>
          <w:p w14:paraId="11451F2A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52.94</w:t>
            </w:r>
          </w:p>
        </w:tc>
        <w:tc>
          <w:tcPr>
            <w:tcW w:w="1450" w:type="dxa"/>
            <w:vAlign w:val="center"/>
          </w:tcPr>
          <w:p w14:paraId="23C93A3E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50.00</w:t>
            </w:r>
          </w:p>
        </w:tc>
      </w:tr>
      <w:tr w:rsidR="00E15899" w:rsidRPr="007364A2" w14:paraId="1F043E4B" w14:textId="77777777" w:rsidTr="00C0669F">
        <w:tc>
          <w:tcPr>
            <w:tcW w:w="5495" w:type="dxa"/>
          </w:tcPr>
          <w:p w14:paraId="2823986B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New tall T wave in V1</w:t>
            </w:r>
          </w:p>
        </w:tc>
        <w:tc>
          <w:tcPr>
            <w:tcW w:w="1417" w:type="dxa"/>
            <w:vAlign w:val="center"/>
          </w:tcPr>
          <w:p w14:paraId="789B1011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44.23</w:t>
            </w:r>
          </w:p>
        </w:tc>
        <w:tc>
          <w:tcPr>
            <w:tcW w:w="1418" w:type="dxa"/>
            <w:vAlign w:val="center"/>
          </w:tcPr>
          <w:p w14:paraId="6FC45C27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45.00</w:t>
            </w:r>
          </w:p>
        </w:tc>
        <w:tc>
          <w:tcPr>
            <w:tcW w:w="1417" w:type="dxa"/>
            <w:vAlign w:val="center"/>
          </w:tcPr>
          <w:p w14:paraId="5B10274C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41.30</w:t>
            </w:r>
          </w:p>
        </w:tc>
        <w:tc>
          <w:tcPr>
            <w:tcW w:w="1418" w:type="dxa"/>
            <w:vAlign w:val="center"/>
          </w:tcPr>
          <w:p w14:paraId="15C07471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46.67</w:t>
            </w:r>
          </w:p>
        </w:tc>
        <w:tc>
          <w:tcPr>
            <w:tcW w:w="1417" w:type="dxa"/>
            <w:vAlign w:val="center"/>
          </w:tcPr>
          <w:p w14:paraId="133FC0C3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58.82</w:t>
            </w:r>
          </w:p>
        </w:tc>
        <w:tc>
          <w:tcPr>
            <w:tcW w:w="1450" w:type="dxa"/>
            <w:vAlign w:val="center"/>
          </w:tcPr>
          <w:p w14:paraId="0FD2A4AD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16.67</w:t>
            </w:r>
          </w:p>
        </w:tc>
      </w:tr>
      <w:tr w:rsidR="00E15899" w:rsidRPr="007364A2" w14:paraId="5B611F64" w14:textId="77777777" w:rsidTr="00C0669F">
        <w:tc>
          <w:tcPr>
            <w:tcW w:w="5495" w:type="dxa"/>
          </w:tcPr>
          <w:p w14:paraId="00D674A1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 xml:space="preserve">T wave inversion in </w:t>
            </w:r>
            <w:proofErr w:type="spellStart"/>
            <w:r w:rsidRPr="007364A2">
              <w:rPr>
                <w:rFonts w:cstheme="minorHAnsi"/>
                <w:i/>
                <w:iCs/>
                <w:sz w:val="16"/>
                <w:szCs w:val="16"/>
              </w:rPr>
              <w:t>aVL</w:t>
            </w:r>
            <w:proofErr w:type="spellEnd"/>
          </w:p>
        </w:tc>
        <w:tc>
          <w:tcPr>
            <w:tcW w:w="1417" w:type="dxa"/>
            <w:vAlign w:val="center"/>
          </w:tcPr>
          <w:p w14:paraId="3E44EC80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41.35</w:t>
            </w:r>
          </w:p>
        </w:tc>
        <w:tc>
          <w:tcPr>
            <w:tcW w:w="1418" w:type="dxa"/>
            <w:vAlign w:val="center"/>
          </w:tcPr>
          <w:p w14:paraId="7531C430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35.00</w:t>
            </w:r>
          </w:p>
        </w:tc>
        <w:tc>
          <w:tcPr>
            <w:tcW w:w="1417" w:type="dxa"/>
            <w:vAlign w:val="center"/>
          </w:tcPr>
          <w:p w14:paraId="11405B01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39.13</w:t>
            </w:r>
          </w:p>
        </w:tc>
        <w:tc>
          <w:tcPr>
            <w:tcW w:w="1418" w:type="dxa"/>
            <w:vAlign w:val="center"/>
          </w:tcPr>
          <w:p w14:paraId="6CEFE8B0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46.67</w:t>
            </w:r>
          </w:p>
        </w:tc>
        <w:tc>
          <w:tcPr>
            <w:tcW w:w="1417" w:type="dxa"/>
            <w:vAlign w:val="center"/>
          </w:tcPr>
          <w:p w14:paraId="4ABE9209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58.82</w:t>
            </w:r>
          </w:p>
        </w:tc>
        <w:tc>
          <w:tcPr>
            <w:tcW w:w="1450" w:type="dxa"/>
            <w:vAlign w:val="center"/>
          </w:tcPr>
          <w:p w14:paraId="0BF544E8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16.67</w:t>
            </w:r>
          </w:p>
        </w:tc>
      </w:tr>
      <w:tr w:rsidR="00E15899" w:rsidRPr="007364A2" w14:paraId="63A4DCCA" w14:textId="77777777" w:rsidTr="00C0669F">
        <w:tc>
          <w:tcPr>
            <w:tcW w:w="5495" w:type="dxa"/>
          </w:tcPr>
          <w:p w14:paraId="37FE387D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Inverted U waves</w:t>
            </w:r>
          </w:p>
        </w:tc>
        <w:tc>
          <w:tcPr>
            <w:tcW w:w="1417" w:type="dxa"/>
            <w:vAlign w:val="center"/>
          </w:tcPr>
          <w:p w14:paraId="2EC9E23C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23.08</w:t>
            </w:r>
          </w:p>
        </w:tc>
        <w:tc>
          <w:tcPr>
            <w:tcW w:w="1418" w:type="dxa"/>
            <w:vAlign w:val="center"/>
          </w:tcPr>
          <w:p w14:paraId="11F8F4F0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10.00</w:t>
            </w:r>
          </w:p>
        </w:tc>
        <w:tc>
          <w:tcPr>
            <w:tcW w:w="1417" w:type="dxa"/>
            <w:vAlign w:val="center"/>
          </w:tcPr>
          <w:p w14:paraId="16D94633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13.04</w:t>
            </w:r>
          </w:p>
        </w:tc>
        <w:tc>
          <w:tcPr>
            <w:tcW w:w="1418" w:type="dxa"/>
            <w:vAlign w:val="center"/>
          </w:tcPr>
          <w:p w14:paraId="2866D00C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40.00</w:t>
            </w:r>
          </w:p>
        </w:tc>
        <w:tc>
          <w:tcPr>
            <w:tcW w:w="1417" w:type="dxa"/>
            <w:vAlign w:val="center"/>
          </w:tcPr>
          <w:p w14:paraId="0B4814B6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47.06</w:t>
            </w:r>
          </w:p>
        </w:tc>
        <w:tc>
          <w:tcPr>
            <w:tcW w:w="1450" w:type="dxa"/>
            <w:vAlign w:val="center"/>
          </w:tcPr>
          <w:p w14:paraId="674F2E01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33.33</w:t>
            </w:r>
          </w:p>
        </w:tc>
      </w:tr>
      <w:tr w:rsidR="00E15899" w:rsidRPr="007364A2" w14:paraId="3FF45C61" w14:textId="77777777" w:rsidTr="00C0669F">
        <w:tc>
          <w:tcPr>
            <w:tcW w:w="5495" w:type="dxa"/>
          </w:tcPr>
          <w:p w14:paraId="46B717F6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STEMI in the presence of a LBBB</w:t>
            </w:r>
          </w:p>
        </w:tc>
        <w:tc>
          <w:tcPr>
            <w:tcW w:w="1417" w:type="dxa"/>
          </w:tcPr>
          <w:p w14:paraId="791F0564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62.50</w:t>
            </w:r>
          </w:p>
        </w:tc>
        <w:tc>
          <w:tcPr>
            <w:tcW w:w="1418" w:type="dxa"/>
          </w:tcPr>
          <w:p w14:paraId="361EC30B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65.00</w:t>
            </w:r>
          </w:p>
        </w:tc>
        <w:tc>
          <w:tcPr>
            <w:tcW w:w="1417" w:type="dxa"/>
          </w:tcPr>
          <w:p w14:paraId="552D3E42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54.35</w:t>
            </w:r>
          </w:p>
        </w:tc>
        <w:tc>
          <w:tcPr>
            <w:tcW w:w="1418" w:type="dxa"/>
          </w:tcPr>
          <w:p w14:paraId="43BA4BD5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73.33</w:t>
            </w:r>
          </w:p>
        </w:tc>
        <w:tc>
          <w:tcPr>
            <w:tcW w:w="1417" w:type="dxa"/>
          </w:tcPr>
          <w:p w14:paraId="5CFC0CC2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76.47</w:t>
            </w:r>
          </w:p>
        </w:tc>
        <w:tc>
          <w:tcPr>
            <w:tcW w:w="1450" w:type="dxa"/>
          </w:tcPr>
          <w:p w14:paraId="4C825B46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50.00</w:t>
            </w:r>
          </w:p>
        </w:tc>
      </w:tr>
      <w:tr w:rsidR="00E15899" w:rsidRPr="007364A2" w14:paraId="361FD082" w14:textId="77777777" w:rsidTr="00C0669F">
        <w:tc>
          <w:tcPr>
            <w:tcW w:w="5495" w:type="dxa"/>
          </w:tcPr>
          <w:p w14:paraId="1C88C7D0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STEMI in the presence of a paced rhythm</w:t>
            </w:r>
          </w:p>
        </w:tc>
        <w:tc>
          <w:tcPr>
            <w:tcW w:w="1417" w:type="dxa"/>
          </w:tcPr>
          <w:p w14:paraId="4666307B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41.35</w:t>
            </w:r>
          </w:p>
        </w:tc>
        <w:tc>
          <w:tcPr>
            <w:tcW w:w="1418" w:type="dxa"/>
          </w:tcPr>
          <w:p w14:paraId="595EC82E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55.00</w:t>
            </w:r>
          </w:p>
        </w:tc>
        <w:tc>
          <w:tcPr>
            <w:tcW w:w="1417" w:type="dxa"/>
          </w:tcPr>
          <w:p w14:paraId="24328353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23.91</w:t>
            </w:r>
          </w:p>
        </w:tc>
        <w:tc>
          <w:tcPr>
            <w:tcW w:w="1418" w:type="dxa"/>
          </w:tcPr>
          <w:p w14:paraId="40E4CF3C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53.33</w:t>
            </w:r>
          </w:p>
        </w:tc>
        <w:tc>
          <w:tcPr>
            <w:tcW w:w="1417" w:type="dxa"/>
          </w:tcPr>
          <w:p w14:paraId="24EF0099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64.71</w:t>
            </w:r>
          </w:p>
        </w:tc>
        <w:tc>
          <w:tcPr>
            <w:tcW w:w="1450" w:type="dxa"/>
          </w:tcPr>
          <w:p w14:paraId="7FF6B236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33.33</w:t>
            </w:r>
          </w:p>
        </w:tc>
      </w:tr>
      <w:tr w:rsidR="00E15899" w:rsidRPr="007364A2" w14:paraId="184438CB" w14:textId="77777777" w:rsidTr="00C0669F">
        <w:tc>
          <w:tcPr>
            <w:tcW w:w="5495" w:type="dxa"/>
          </w:tcPr>
          <w:p w14:paraId="7D8ECDAF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Differentiate early repolarisation from ischemic changes</w:t>
            </w:r>
          </w:p>
        </w:tc>
        <w:tc>
          <w:tcPr>
            <w:tcW w:w="1417" w:type="dxa"/>
          </w:tcPr>
          <w:p w14:paraId="6A75B732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59.62</w:t>
            </w:r>
          </w:p>
        </w:tc>
        <w:tc>
          <w:tcPr>
            <w:tcW w:w="1418" w:type="dxa"/>
          </w:tcPr>
          <w:p w14:paraId="4101E67C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60.00</w:t>
            </w:r>
          </w:p>
        </w:tc>
        <w:tc>
          <w:tcPr>
            <w:tcW w:w="1417" w:type="dxa"/>
          </w:tcPr>
          <w:p w14:paraId="00F3FD6A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50.00</w:t>
            </w:r>
          </w:p>
        </w:tc>
        <w:tc>
          <w:tcPr>
            <w:tcW w:w="1418" w:type="dxa"/>
          </w:tcPr>
          <w:p w14:paraId="2B4D813C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417" w:type="dxa"/>
          </w:tcPr>
          <w:p w14:paraId="57639757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76.47</w:t>
            </w:r>
          </w:p>
        </w:tc>
        <w:tc>
          <w:tcPr>
            <w:tcW w:w="1450" w:type="dxa"/>
          </w:tcPr>
          <w:p w14:paraId="22B1C0F5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</w:tr>
      <w:tr w:rsidR="00E15899" w:rsidRPr="007364A2" w14:paraId="0BD3CE2C" w14:textId="77777777" w:rsidTr="00C0669F">
        <w:tc>
          <w:tcPr>
            <w:tcW w:w="5495" w:type="dxa"/>
          </w:tcPr>
          <w:p w14:paraId="0C4389A8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Different phases of a myocardial infarction, i.e. acute versus the recovery and long-term post-infarct phases</w:t>
            </w:r>
          </w:p>
        </w:tc>
        <w:tc>
          <w:tcPr>
            <w:tcW w:w="1417" w:type="dxa"/>
          </w:tcPr>
          <w:p w14:paraId="1604B791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76.92</w:t>
            </w:r>
          </w:p>
        </w:tc>
        <w:tc>
          <w:tcPr>
            <w:tcW w:w="1418" w:type="dxa"/>
          </w:tcPr>
          <w:p w14:paraId="4E02FEBB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85.00</w:t>
            </w:r>
          </w:p>
        </w:tc>
        <w:tc>
          <w:tcPr>
            <w:tcW w:w="1417" w:type="dxa"/>
          </w:tcPr>
          <w:p w14:paraId="63F32998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78.26</w:t>
            </w:r>
          </w:p>
        </w:tc>
        <w:tc>
          <w:tcPr>
            <w:tcW w:w="1418" w:type="dxa"/>
          </w:tcPr>
          <w:p w14:paraId="028F8803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46.67</w:t>
            </w:r>
          </w:p>
        </w:tc>
        <w:tc>
          <w:tcPr>
            <w:tcW w:w="1417" w:type="dxa"/>
          </w:tcPr>
          <w:p w14:paraId="57617BC2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88.24</w:t>
            </w:r>
          </w:p>
        </w:tc>
        <w:tc>
          <w:tcPr>
            <w:tcW w:w="1450" w:type="dxa"/>
          </w:tcPr>
          <w:p w14:paraId="51D5A2CF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E15899" w:rsidRPr="007364A2" w14:paraId="28B3DCE5" w14:textId="77777777" w:rsidTr="00C0669F">
        <w:tc>
          <w:tcPr>
            <w:tcW w:w="14032" w:type="dxa"/>
            <w:gridSpan w:val="7"/>
            <w:shd w:val="clear" w:color="auto" w:fill="D9E2F3" w:themeFill="accent1" w:themeFillTint="33"/>
          </w:tcPr>
          <w:p w14:paraId="579921D5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b/>
                <w:bCs/>
                <w:sz w:val="16"/>
                <w:szCs w:val="16"/>
              </w:rPr>
            </w:pPr>
            <w:r w:rsidRPr="007364A2">
              <w:rPr>
                <w:rFonts w:cstheme="minorHAnsi"/>
                <w:b/>
                <w:bCs/>
                <w:sz w:val="16"/>
                <w:szCs w:val="16"/>
              </w:rPr>
              <w:t>QT interval</w:t>
            </w:r>
          </w:p>
        </w:tc>
      </w:tr>
      <w:tr w:rsidR="00E15899" w:rsidRPr="007364A2" w14:paraId="61A1998A" w14:textId="77777777" w:rsidTr="00C0669F">
        <w:tc>
          <w:tcPr>
            <w:tcW w:w="5495" w:type="dxa"/>
          </w:tcPr>
          <w:p w14:paraId="172E01FA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Short QT</w:t>
            </w:r>
          </w:p>
        </w:tc>
        <w:tc>
          <w:tcPr>
            <w:tcW w:w="1417" w:type="dxa"/>
          </w:tcPr>
          <w:p w14:paraId="5B0EA3EB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27.88</w:t>
            </w:r>
          </w:p>
        </w:tc>
        <w:tc>
          <w:tcPr>
            <w:tcW w:w="1418" w:type="dxa"/>
          </w:tcPr>
          <w:p w14:paraId="5BB34EE1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20.00</w:t>
            </w:r>
          </w:p>
        </w:tc>
        <w:tc>
          <w:tcPr>
            <w:tcW w:w="1417" w:type="dxa"/>
          </w:tcPr>
          <w:p w14:paraId="08E5E5C8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15.22</w:t>
            </w:r>
          </w:p>
        </w:tc>
        <w:tc>
          <w:tcPr>
            <w:tcW w:w="1418" w:type="dxa"/>
          </w:tcPr>
          <w:p w14:paraId="76ACED8A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40.00</w:t>
            </w:r>
          </w:p>
        </w:tc>
        <w:tc>
          <w:tcPr>
            <w:tcW w:w="1417" w:type="dxa"/>
          </w:tcPr>
          <w:p w14:paraId="6321B6B3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58.82</w:t>
            </w:r>
          </w:p>
        </w:tc>
        <w:tc>
          <w:tcPr>
            <w:tcW w:w="1450" w:type="dxa"/>
          </w:tcPr>
          <w:p w14:paraId="1F6ADCB4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33.33</w:t>
            </w:r>
          </w:p>
        </w:tc>
      </w:tr>
      <w:tr w:rsidR="00E15899" w:rsidRPr="007364A2" w14:paraId="0FAD3233" w14:textId="77777777" w:rsidTr="00C0669F">
        <w:tc>
          <w:tcPr>
            <w:tcW w:w="14032" w:type="dxa"/>
            <w:gridSpan w:val="7"/>
            <w:shd w:val="clear" w:color="auto" w:fill="D9E2F3" w:themeFill="accent1" w:themeFillTint="33"/>
            <w:vAlign w:val="center"/>
          </w:tcPr>
          <w:p w14:paraId="0F8C2D29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b/>
                <w:bCs/>
                <w:sz w:val="16"/>
                <w:szCs w:val="16"/>
              </w:rPr>
              <w:t>Clinical diagnosis</w:t>
            </w:r>
          </w:p>
        </w:tc>
      </w:tr>
      <w:tr w:rsidR="00E15899" w:rsidRPr="007364A2" w14:paraId="15861F3B" w14:textId="77777777" w:rsidTr="00C0669F">
        <w:tc>
          <w:tcPr>
            <w:tcW w:w="5495" w:type="dxa"/>
          </w:tcPr>
          <w:p w14:paraId="026B79C4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Digoxin toxicity</w:t>
            </w:r>
          </w:p>
        </w:tc>
        <w:tc>
          <w:tcPr>
            <w:tcW w:w="1417" w:type="dxa"/>
            <w:vAlign w:val="center"/>
          </w:tcPr>
          <w:p w14:paraId="702B0042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75.00</w:t>
            </w:r>
          </w:p>
        </w:tc>
        <w:tc>
          <w:tcPr>
            <w:tcW w:w="1418" w:type="dxa"/>
            <w:vAlign w:val="center"/>
          </w:tcPr>
          <w:p w14:paraId="3CB5DCB0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90.00</w:t>
            </w:r>
          </w:p>
        </w:tc>
        <w:tc>
          <w:tcPr>
            <w:tcW w:w="1417" w:type="dxa"/>
            <w:vAlign w:val="center"/>
          </w:tcPr>
          <w:p w14:paraId="27E02E52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63.04</w:t>
            </w:r>
          </w:p>
        </w:tc>
        <w:tc>
          <w:tcPr>
            <w:tcW w:w="1418" w:type="dxa"/>
            <w:vAlign w:val="center"/>
          </w:tcPr>
          <w:p w14:paraId="5E5DC638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73.33</w:t>
            </w:r>
          </w:p>
        </w:tc>
        <w:tc>
          <w:tcPr>
            <w:tcW w:w="1417" w:type="dxa"/>
            <w:vAlign w:val="center"/>
          </w:tcPr>
          <w:p w14:paraId="4E8A48A8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94.12</w:t>
            </w:r>
          </w:p>
        </w:tc>
        <w:tc>
          <w:tcPr>
            <w:tcW w:w="1450" w:type="dxa"/>
            <w:vAlign w:val="center"/>
          </w:tcPr>
          <w:p w14:paraId="2A12279B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</w:tr>
      <w:tr w:rsidR="00E15899" w:rsidRPr="007364A2" w14:paraId="43AC75A7" w14:textId="77777777" w:rsidTr="00C0669F">
        <w:tc>
          <w:tcPr>
            <w:tcW w:w="5495" w:type="dxa"/>
          </w:tcPr>
          <w:p w14:paraId="5568DD92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lastRenderedPageBreak/>
              <w:t>TCA toxicity</w:t>
            </w:r>
          </w:p>
        </w:tc>
        <w:tc>
          <w:tcPr>
            <w:tcW w:w="1417" w:type="dxa"/>
            <w:vAlign w:val="center"/>
          </w:tcPr>
          <w:p w14:paraId="3308FA4A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64.42</w:t>
            </w:r>
          </w:p>
        </w:tc>
        <w:tc>
          <w:tcPr>
            <w:tcW w:w="1418" w:type="dxa"/>
            <w:vAlign w:val="center"/>
          </w:tcPr>
          <w:p w14:paraId="7A76B0F6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50.00</w:t>
            </w:r>
          </w:p>
        </w:tc>
        <w:tc>
          <w:tcPr>
            <w:tcW w:w="1417" w:type="dxa"/>
            <w:vAlign w:val="center"/>
          </w:tcPr>
          <w:p w14:paraId="366FC388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67.39</w:t>
            </w:r>
          </w:p>
        </w:tc>
        <w:tc>
          <w:tcPr>
            <w:tcW w:w="1418" w:type="dxa"/>
            <w:vAlign w:val="center"/>
          </w:tcPr>
          <w:p w14:paraId="78ACFD1D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80.00</w:t>
            </w:r>
          </w:p>
        </w:tc>
        <w:tc>
          <w:tcPr>
            <w:tcW w:w="1417" w:type="dxa"/>
            <w:vAlign w:val="center"/>
          </w:tcPr>
          <w:p w14:paraId="1F773108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70.59</w:t>
            </w:r>
          </w:p>
        </w:tc>
        <w:tc>
          <w:tcPr>
            <w:tcW w:w="1450" w:type="dxa"/>
            <w:vAlign w:val="center"/>
          </w:tcPr>
          <w:p w14:paraId="3AA0BE2C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33.33</w:t>
            </w:r>
          </w:p>
        </w:tc>
      </w:tr>
      <w:tr w:rsidR="00E15899" w:rsidRPr="007364A2" w14:paraId="75711FFC" w14:textId="77777777" w:rsidTr="00C0669F">
        <w:tc>
          <w:tcPr>
            <w:tcW w:w="5495" w:type="dxa"/>
          </w:tcPr>
          <w:p w14:paraId="4A2A4F13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Na channel blocker toxicity</w:t>
            </w:r>
          </w:p>
        </w:tc>
        <w:tc>
          <w:tcPr>
            <w:tcW w:w="1417" w:type="dxa"/>
            <w:vAlign w:val="center"/>
          </w:tcPr>
          <w:p w14:paraId="542869B6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31.73</w:t>
            </w:r>
          </w:p>
        </w:tc>
        <w:tc>
          <w:tcPr>
            <w:tcW w:w="1418" w:type="dxa"/>
            <w:vAlign w:val="center"/>
          </w:tcPr>
          <w:p w14:paraId="2D6C54D8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20.00</w:t>
            </w:r>
          </w:p>
        </w:tc>
        <w:tc>
          <w:tcPr>
            <w:tcW w:w="1417" w:type="dxa"/>
            <w:vAlign w:val="center"/>
          </w:tcPr>
          <w:p w14:paraId="2FFFA143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19.57</w:t>
            </w:r>
          </w:p>
        </w:tc>
        <w:tc>
          <w:tcPr>
            <w:tcW w:w="1418" w:type="dxa"/>
            <w:vAlign w:val="center"/>
          </w:tcPr>
          <w:p w14:paraId="7CDA430E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417" w:type="dxa"/>
            <w:vAlign w:val="center"/>
          </w:tcPr>
          <w:p w14:paraId="5C4B675F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35.29</w:t>
            </w:r>
          </w:p>
        </w:tc>
        <w:tc>
          <w:tcPr>
            <w:tcW w:w="1450" w:type="dxa"/>
            <w:vAlign w:val="center"/>
          </w:tcPr>
          <w:p w14:paraId="53C987F2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</w:tr>
      <w:tr w:rsidR="00E15899" w:rsidRPr="007364A2" w14:paraId="2908C3D4" w14:textId="77777777" w:rsidTr="00C0669F">
        <w:tc>
          <w:tcPr>
            <w:tcW w:w="5495" w:type="dxa"/>
          </w:tcPr>
          <w:p w14:paraId="0FE4F4EB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Calcium channel blocker toxicity</w:t>
            </w:r>
          </w:p>
        </w:tc>
        <w:tc>
          <w:tcPr>
            <w:tcW w:w="1417" w:type="dxa"/>
            <w:vAlign w:val="center"/>
          </w:tcPr>
          <w:p w14:paraId="5D94A446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47.12</w:t>
            </w:r>
          </w:p>
        </w:tc>
        <w:tc>
          <w:tcPr>
            <w:tcW w:w="1418" w:type="dxa"/>
            <w:vAlign w:val="center"/>
          </w:tcPr>
          <w:p w14:paraId="2A6F0785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45.00</w:t>
            </w:r>
          </w:p>
        </w:tc>
        <w:tc>
          <w:tcPr>
            <w:tcW w:w="1417" w:type="dxa"/>
            <w:vAlign w:val="center"/>
          </w:tcPr>
          <w:p w14:paraId="008036FD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34.78</w:t>
            </w:r>
          </w:p>
        </w:tc>
        <w:tc>
          <w:tcPr>
            <w:tcW w:w="1418" w:type="dxa"/>
            <w:vAlign w:val="center"/>
          </w:tcPr>
          <w:p w14:paraId="51CA27D4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73.33</w:t>
            </w:r>
          </w:p>
        </w:tc>
        <w:tc>
          <w:tcPr>
            <w:tcW w:w="1417" w:type="dxa"/>
            <w:vAlign w:val="center"/>
          </w:tcPr>
          <w:p w14:paraId="5366D864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47.06</w:t>
            </w:r>
          </w:p>
        </w:tc>
        <w:tc>
          <w:tcPr>
            <w:tcW w:w="1450" w:type="dxa"/>
            <w:vAlign w:val="center"/>
          </w:tcPr>
          <w:p w14:paraId="2B885A9B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E15899" w:rsidRPr="007364A2" w14:paraId="2DB59E97" w14:textId="77777777" w:rsidTr="00C0669F">
        <w:tc>
          <w:tcPr>
            <w:tcW w:w="5495" w:type="dxa"/>
          </w:tcPr>
          <w:p w14:paraId="504D557C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Beta-blocker toxicity</w:t>
            </w:r>
          </w:p>
        </w:tc>
        <w:tc>
          <w:tcPr>
            <w:tcW w:w="1417" w:type="dxa"/>
            <w:vAlign w:val="center"/>
          </w:tcPr>
          <w:p w14:paraId="41D55C19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60.58</w:t>
            </w:r>
          </w:p>
        </w:tc>
        <w:tc>
          <w:tcPr>
            <w:tcW w:w="1418" w:type="dxa"/>
            <w:vAlign w:val="center"/>
          </w:tcPr>
          <w:p w14:paraId="313B140F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55.00</w:t>
            </w:r>
          </w:p>
        </w:tc>
        <w:tc>
          <w:tcPr>
            <w:tcW w:w="1417" w:type="dxa"/>
            <w:vAlign w:val="center"/>
          </w:tcPr>
          <w:p w14:paraId="427D4948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56.52</w:t>
            </w:r>
          </w:p>
        </w:tc>
        <w:tc>
          <w:tcPr>
            <w:tcW w:w="1418" w:type="dxa"/>
            <w:vAlign w:val="center"/>
          </w:tcPr>
          <w:p w14:paraId="5B713415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73.33</w:t>
            </w:r>
          </w:p>
        </w:tc>
        <w:tc>
          <w:tcPr>
            <w:tcW w:w="1417" w:type="dxa"/>
            <w:vAlign w:val="center"/>
          </w:tcPr>
          <w:p w14:paraId="20E7FD2C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58.82</w:t>
            </w:r>
          </w:p>
        </w:tc>
        <w:tc>
          <w:tcPr>
            <w:tcW w:w="1450" w:type="dxa"/>
            <w:vAlign w:val="center"/>
          </w:tcPr>
          <w:p w14:paraId="7EE837E7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E15899" w:rsidRPr="007364A2" w14:paraId="576FFC4F" w14:textId="77777777" w:rsidTr="00C0669F">
        <w:tc>
          <w:tcPr>
            <w:tcW w:w="5495" w:type="dxa"/>
          </w:tcPr>
          <w:p w14:paraId="2B91E27F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Pulmonary embolus / S1Q3T3</w:t>
            </w:r>
          </w:p>
        </w:tc>
        <w:tc>
          <w:tcPr>
            <w:tcW w:w="1417" w:type="dxa"/>
            <w:vAlign w:val="center"/>
          </w:tcPr>
          <w:p w14:paraId="16AADB3C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87.50</w:t>
            </w:r>
          </w:p>
        </w:tc>
        <w:tc>
          <w:tcPr>
            <w:tcW w:w="1418" w:type="dxa"/>
            <w:vAlign w:val="center"/>
          </w:tcPr>
          <w:p w14:paraId="33A95002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80.00</w:t>
            </w:r>
          </w:p>
        </w:tc>
        <w:tc>
          <w:tcPr>
            <w:tcW w:w="1417" w:type="dxa"/>
            <w:vAlign w:val="center"/>
          </w:tcPr>
          <w:p w14:paraId="016F33F2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84.78</w:t>
            </w:r>
          </w:p>
        </w:tc>
        <w:tc>
          <w:tcPr>
            <w:tcW w:w="1418" w:type="dxa"/>
            <w:vAlign w:val="center"/>
          </w:tcPr>
          <w:p w14:paraId="22288EE0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93.33</w:t>
            </w:r>
          </w:p>
        </w:tc>
        <w:tc>
          <w:tcPr>
            <w:tcW w:w="1417" w:type="dxa"/>
            <w:vAlign w:val="center"/>
          </w:tcPr>
          <w:p w14:paraId="08FDF78E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50" w:type="dxa"/>
            <w:vAlign w:val="center"/>
          </w:tcPr>
          <w:p w14:paraId="120EA8D7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E15899" w:rsidRPr="007364A2" w14:paraId="32BE441C" w14:textId="77777777" w:rsidTr="00C0669F">
        <w:tc>
          <w:tcPr>
            <w:tcW w:w="5495" w:type="dxa"/>
          </w:tcPr>
          <w:p w14:paraId="7E2F4DBB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Features of pulmonary hypertension</w:t>
            </w:r>
          </w:p>
        </w:tc>
        <w:tc>
          <w:tcPr>
            <w:tcW w:w="1417" w:type="dxa"/>
            <w:vAlign w:val="center"/>
          </w:tcPr>
          <w:p w14:paraId="77C5FE29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86.54</w:t>
            </w:r>
          </w:p>
        </w:tc>
        <w:tc>
          <w:tcPr>
            <w:tcW w:w="1418" w:type="dxa"/>
            <w:vAlign w:val="center"/>
          </w:tcPr>
          <w:p w14:paraId="01B45539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90.00</w:t>
            </w:r>
          </w:p>
        </w:tc>
        <w:tc>
          <w:tcPr>
            <w:tcW w:w="1417" w:type="dxa"/>
            <w:vAlign w:val="center"/>
          </w:tcPr>
          <w:p w14:paraId="7E361597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89.13</w:t>
            </w:r>
          </w:p>
        </w:tc>
        <w:tc>
          <w:tcPr>
            <w:tcW w:w="1418" w:type="dxa"/>
            <w:vAlign w:val="center"/>
          </w:tcPr>
          <w:p w14:paraId="7BE7304C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80.00</w:t>
            </w:r>
          </w:p>
        </w:tc>
        <w:tc>
          <w:tcPr>
            <w:tcW w:w="1417" w:type="dxa"/>
            <w:vAlign w:val="center"/>
          </w:tcPr>
          <w:p w14:paraId="6F34E0D9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82.35</w:t>
            </w:r>
          </w:p>
        </w:tc>
        <w:tc>
          <w:tcPr>
            <w:tcW w:w="1450" w:type="dxa"/>
            <w:vAlign w:val="center"/>
          </w:tcPr>
          <w:p w14:paraId="5AA2CDCE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E15899" w:rsidRPr="007364A2" w14:paraId="761AAEAB" w14:textId="77777777" w:rsidTr="00C0669F">
        <w:tc>
          <w:tcPr>
            <w:tcW w:w="5495" w:type="dxa"/>
          </w:tcPr>
          <w:p w14:paraId="4847ABB5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Pericardial effusion</w:t>
            </w:r>
          </w:p>
        </w:tc>
        <w:tc>
          <w:tcPr>
            <w:tcW w:w="1417" w:type="dxa"/>
            <w:vAlign w:val="center"/>
          </w:tcPr>
          <w:p w14:paraId="009307D0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88.46</w:t>
            </w:r>
          </w:p>
        </w:tc>
        <w:tc>
          <w:tcPr>
            <w:tcW w:w="1418" w:type="dxa"/>
            <w:vAlign w:val="center"/>
          </w:tcPr>
          <w:p w14:paraId="239F6DDD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85.00</w:t>
            </w:r>
          </w:p>
        </w:tc>
        <w:tc>
          <w:tcPr>
            <w:tcW w:w="1417" w:type="dxa"/>
            <w:vAlign w:val="center"/>
          </w:tcPr>
          <w:p w14:paraId="36466CB6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91.30</w:t>
            </w:r>
          </w:p>
        </w:tc>
        <w:tc>
          <w:tcPr>
            <w:tcW w:w="1418" w:type="dxa"/>
            <w:vAlign w:val="center"/>
          </w:tcPr>
          <w:p w14:paraId="46C554A7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86.67</w:t>
            </w:r>
          </w:p>
        </w:tc>
        <w:tc>
          <w:tcPr>
            <w:tcW w:w="1417" w:type="dxa"/>
            <w:vAlign w:val="center"/>
          </w:tcPr>
          <w:p w14:paraId="1B4D5440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94.12</w:t>
            </w:r>
          </w:p>
        </w:tc>
        <w:tc>
          <w:tcPr>
            <w:tcW w:w="1450" w:type="dxa"/>
            <w:vAlign w:val="center"/>
          </w:tcPr>
          <w:p w14:paraId="00A5DCF7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</w:tr>
      <w:tr w:rsidR="00E15899" w:rsidRPr="007364A2" w14:paraId="2C9CA423" w14:textId="77777777" w:rsidTr="00C0669F">
        <w:tc>
          <w:tcPr>
            <w:tcW w:w="5495" w:type="dxa"/>
          </w:tcPr>
          <w:p w14:paraId="78ABC623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Hypertrophic cardiomyopathy</w:t>
            </w:r>
          </w:p>
        </w:tc>
        <w:tc>
          <w:tcPr>
            <w:tcW w:w="1417" w:type="dxa"/>
            <w:vAlign w:val="center"/>
          </w:tcPr>
          <w:p w14:paraId="70DD275F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66.35</w:t>
            </w:r>
          </w:p>
        </w:tc>
        <w:tc>
          <w:tcPr>
            <w:tcW w:w="1418" w:type="dxa"/>
            <w:vAlign w:val="center"/>
          </w:tcPr>
          <w:p w14:paraId="6F3C4EAF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90.00</w:t>
            </w:r>
          </w:p>
        </w:tc>
        <w:tc>
          <w:tcPr>
            <w:tcW w:w="1417" w:type="dxa"/>
            <w:vAlign w:val="center"/>
          </w:tcPr>
          <w:p w14:paraId="77A3946B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45.65</w:t>
            </w:r>
          </w:p>
        </w:tc>
        <w:tc>
          <w:tcPr>
            <w:tcW w:w="1418" w:type="dxa"/>
            <w:vAlign w:val="center"/>
          </w:tcPr>
          <w:p w14:paraId="5981CF05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60.00</w:t>
            </w:r>
          </w:p>
        </w:tc>
        <w:tc>
          <w:tcPr>
            <w:tcW w:w="1417" w:type="dxa"/>
            <w:vAlign w:val="center"/>
          </w:tcPr>
          <w:p w14:paraId="63EFE049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94.12</w:t>
            </w:r>
          </w:p>
        </w:tc>
        <w:tc>
          <w:tcPr>
            <w:tcW w:w="1450" w:type="dxa"/>
            <w:vAlign w:val="center"/>
          </w:tcPr>
          <w:p w14:paraId="047C38D3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E15899" w:rsidRPr="007364A2" w14:paraId="101B9F23" w14:textId="77777777" w:rsidTr="00C0669F">
        <w:tc>
          <w:tcPr>
            <w:tcW w:w="5495" w:type="dxa"/>
          </w:tcPr>
          <w:p w14:paraId="10519002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Dextrocardia</w:t>
            </w:r>
          </w:p>
        </w:tc>
        <w:tc>
          <w:tcPr>
            <w:tcW w:w="1417" w:type="dxa"/>
            <w:vAlign w:val="center"/>
          </w:tcPr>
          <w:p w14:paraId="240E6688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55.77</w:t>
            </w:r>
          </w:p>
        </w:tc>
        <w:tc>
          <w:tcPr>
            <w:tcW w:w="1418" w:type="dxa"/>
            <w:vAlign w:val="center"/>
          </w:tcPr>
          <w:p w14:paraId="57804606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55.00</w:t>
            </w:r>
          </w:p>
        </w:tc>
        <w:tc>
          <w:tcPr>
            <w:tcW w:w="1417" w:type="dxa"/>
            <w:vAlign w:val="center"/>
          </w:tcPr>
          <w:p w14:paraId="6F0B2D1E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45.65</w:t>
            </w:r>
          </w:p>
        </w:tc>
        <w:tc>
          <w:tcPr>
            <w:tcW w:w="1418" w:type="dxa"/>
            <w:vAlign w:val="center"/>
          </w:tcPr>
          <w:p w14:paraId="1ACEC90B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417" w:type="dxa"/>
            <w:vAlign w:val="center"/>
          </w:tcPr>
          <w:p w14:paraId="0A036944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64.71</w:t>
            </w:r>
          </w:p>
        </w:tc>
        <w:tc>
          <w:tcPr>
            <w:tcW w:w="1450" w:type="dxa"/>
            <w:vAlign w:val="center"/>
          </w:tcPr>
          <w:p w14:paraId="3FEA0702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E15899" w:rsidRPr="007364A2" w14:paraId="4E6BF659" w14:textId="77777777" w:rsidTr="00C0669F">
        <w:tc>
          <w:tcPr>
            <w:tcW w:w="5495" w:type="dxa"/>
          </w:tcPr>
          <w:p w14:paraId="0EB4B92A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Hypothermia</w:t>
            </w:r>
          </w:p>
        </w:tc>
        <w:tc>
          <w:tcPr>
            <w:tcW w:w="1417" w:type="dxa"/>
            <w:vAlign w:val="center"/>
          </w:tcPr>
          <w:p w14:paraId="4630439E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67.31</w:t>
            </w:r>
          </w:p>
        </w:tc>
        <w:tc>
          <w:tcPr>
            <w:tcW w:w="1418" w:type="dxa"/>
            <w:vAlign w:val="center"/>
          </w:tcPr>
          <w:p w14:paraId="449EE98D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70.00</w:t>
            </w:r>
          </w:p>
        </w:tc>
        <w:tc>
          <w:tcPr>
            <w:tcW w:w="1417" w:type="dxa"/>
            <w:vAlign w:val="center"/>
          </w:tcPr>
          <w:p w14:paraId="1F72A84E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63.04</w:t>
            </w:r>
          </w:p>
        </w:tc>
        <w:tc>
          <w:tcPr>
            <w:tcW w:w="1418" w:type="dxa"/>
            <w:vAlign w:val="center"/>
          </w:tcPr>
          <w:p w14:paraId="0CAF8943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86.67</w:t>
            </w:r>
          </w:p>
        </w:tc>
        <w:tc>
          <w:tcPr>
            <w:tcW w:w="1417" w:type="dxa"/>
            <w:vAlign w:val="center"/>
          </w:tcPr>
          <w:p w14:paraId="45318969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64.71</w:t>
            </w:r>
          </w:p>
        </w:tc>
        <w:tc>
          <w:tcPr>
            <w:tcW w:w="1450" w:type="dxa"/>
            <w:vAlign w:val="center"/>
          </w:tcPr>
          <w:p w14:paraId="18715238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50.00</w:t>
            </w:r>
          </w:p>
        </w:tc>
      </w:tr>
      <w:tr w:rsidR="00E15899" w:rsidRPr="007364A2" w14:paraId="49DFCDF8" w14:textId="77777777" w:rsidTr="00C0669F">
        <w:tc>
          <w:tcPr>
            <w:tcW w:w="5495" w:type="dxa"/>
          </w:tcPr>
          <w:p w14:paraId="1ED6A387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Shivering artefact</w:t>
            </w:r>
          </w:p>
        </w:tc>
        <w:tc>
          <w:tcPr>
            <w:tcW w:w="1417" w:type="dxa"/>
            <w:vAlign w:val="center"/>
          </w:tcPr>
          <w:p w14:paraId="2B4C3ACD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86.54</w:t>
            </w:r>
          </w:p>
        </w:tc>
        <w:tc>
          <w:tcPr>
            <w:tcW w:w="1418" w:type="dxa"/>
            <w:vAlign w:val="center"/>
          </w:tcPr>
          <w:p w14:paraId="26788C43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85.00</w:t>
            </w:r>
          </w:p>
        </w:tc>
        <w:tc>
          <w:tcPr>
            <w:tcW w:w="1417" w:type="dxa"/>
            <w:vAlign w:val="center"/>
          </w:tcPr>
          <w:p w14:paraId="79A9AC3F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86.95</w:t>
            </w:r>
          </w:p>
        </w:tc>
        <w:tc>
          <w:tcPr>
            <w:tcW w:w="1418" w:type="dxa"/>
            <w:vAlign w:val="center"/>
          </w:tcPr>
          <w:p w14:paraId="7D41D8C8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86.67</w:t>
            </w:r>
          </w:p>
        </w:tc>
        <w:tc>
          <w:tcPr>
            <w:tcW w:w="1417" w:type="dxa"/>
            <w:vAlign w:val="center"/>
          </w:tcPr>
          <w:p w14:paraId="62266013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82.35</w:t>
            </w:r>
          </w:p>
        </w:tc>
        <w:tc>
          <w:tcPr>
            <w:tcW w:w="1450" w:type="dxa"/>
            <w:vAlign w:val="center"/>
          </w:tcPr>
          <w:p w14:paraId="754096A2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E15899" w:rsidRPr="007364A2" w14:paraId="4F35AE05" w14:textId="77777777" w:rsidTr="00C0669F">
        <w:tc>
          <w:tcPr>
            <w:tcW w:w="5495" w:type="dxa"/>
          </w:tcPr>
          <w:p w14:paraId="29ED8C85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Hypothyroidism</w:t>
            </w:r>
          </w:p>
        </w:tc>
        <w:tc>
          <w:tcPr>
            <w:tcW w:w="1417" w:type="dxa"/>
            <w:vAlign w:val="center"/>
          </w:tcPr>
          <w:p w14:paraId="19349399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38.46</w:t>
            </w:r>
          </w:p>
        </w:tc>
        <w:tc>
          <w:tcPr>
            <w:tcW w:w="1418" w:type="dxa"/>
            <w:vAlign w:val="center"/>
          </w:tcPr>
          <w:p w14:paraId="110F20CA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25.00</w:t>
            </w:r>
          </w:p>
        </w:tc>
        <w:tc>
          <w:tcPr>
            <w:tcW w:w="1417" w:type="dxa"/>
            <w:vAlign w:val="center"/>
          </w:tcPr>
          <w:p w14:paraId="0C698E72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34.78</w:t>
            </w:r>
          </w:p>
        </w:tc>
        <w:tc>
          <w:tcPr>
            <w:tcW w:w="1418" w:type="dxa"/>
            <w:vAlign w:val="center"/>
          </w:tcPr>
          <w:p w14:paraId="488A7392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13.33</w:t>
            </w:r>
          </w:p>
        </w:tc>
        <w:tc>
          <w:tcPr>
            <w:tcW w:w="1417" w:type="dxa"/>
            <w:vAlign w:val="center"/>
          </w:tcPr>
          <w:p w14:paraId="02807ECF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70.59</w:t>
            </w:r>
          </w:p>
        </w:tc>
        <w:tc>
          <w:tcPr>
            <w:tcW w:w="1450" w:type="dxa"/>
            <w:vAlign w:val="center"/>
          </w:tcPr>
          <w:p w14:paraId="168D8BB7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E15899" w:rsidRPr="007364A2" w14:paraId="0FCC4144" w14:textId="77777777" w:rsidTr="00C0669F">
        <w:tc>
          <w:tcPr>
            <w:tcW w:w="5495" w:type="dxa"/>
          </w:tcPr>
          <w:p w14:paraId="5961CBAF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Pleural effusion</w:t>
            </w:r>
          </w:p>
        </w:tc>
        <w:tc>
          <w:tcPr>
            <w:tcW w:w="1417" w:type="dxa"/>
            <w:vAlign w:val="center"/>
          </w:tcPr>
          <w:p w14:paraId="17CFD88F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25.96</w:t>
            </w:r>
          </w:p>
        </w:tc>
        <w:tc>
          <w:tcPr>
            <w:tcW w:w="1418" w:type="dxa"/>
            <w:vAlign w:val="center"/>
          </w:tcPr>
          <w:p w14:paraId="1BB3B394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15.00</w:t>
            </w:r>
          </w:p>
        </w:tc>
        <w:tc>
          <w:tcPr>
            <w:tcW w:w="1417" w:type="dxa"/>
            <w:vAlign w:val="center"/>
          </w:tcPr>
          <w:p w14:paraId="57FCEF22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23.91</w:t>
            </w:r>
          </w:p>
        </w:tc>
        <w:tc>
          <w:tcPr>
            <w:tcW w:w="1418" w:type="dxa"/>
            <w:vAlign w:val="center"/>
          </w:tcPr>
          <w:p w14:paraId="1D6ED84D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33.33</w:t>
            </w:r>
          </w:p>
        </w:tc>
        <w:tc>
          <w:tcPr>
            <w:tcW w:w="1417" w:type="dxa"/>
            <w:vAlign w:val="center"/>
          </w:tcPr>
          <w:p w14:paraId="406CB97F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41.18</w:t>
            </w:r>
          </w:p>
        </w:tc>
        <w:tc>
          <w:tcPr>
            <w:tcW w:w="1450" w:type="dxa"/>
            <w:vAlign w:val="center"/>
          </w:tcPr>
          <w:p w14:paraId="26150778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16.67</w:t>
            </w:r>
          </w:p>
        </w:tc>
      </w:tr>
      <w:tr w:rsidR="00E15899" w:rsidRPr="007364A2" w14:paraId="2F92A656" w14:textId="77777777" w:rsidTr="00C0669F">
        <w:tc>
          <w:tcPr>
            <w:tcW w:w="5495" w:type="dxa"/>
          </w:tcPr>
          <w:p w14:paraId="29F089CC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Pneumothorax</w:t>
            </w:r>
          </w:p>
        </w:tc>
        <w:tc>
          <w:tcPr>
            <w:tcW w:w="1417" w:type="dxa"/>
            <w:vAlign w:val="center"/>
          </w:tcPr>
          <w:p w14:paraId="0BE32484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25.00</w:t>
            </w:r>
          </w:p>
        </w:tc>
        <w:tc>
          <w:tcPr>
            <w:tcW w:w="1418" w:type="dxa"/>
            <w:vAlign w:val="center"/>
          </w:tcPr>
          <w:p w14:paraId="23FC816B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20.00</w:t>
            </w:r>
          </w:p>
        </w:tc>
        <w:tc>
          <w:tcPr>
            <w:tcW w:w="1417" w:type="dxa"/>
            <w:vAlign w:val="center"/>
          </w:tcPr>
          <w:p w14:paraId="28FDB8D2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21.74</w:t>
            </w:r>
          </w:p>
        </w:tc>
        <w:tc>
          <w:tcPr>
            <w:tcW w:w="1418" w:type="dxa"/>
            <w:vAlign w:val="center"/>
          </w:tcPr>
          <w:p w14:paraId="28A806B0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20.00</w:t>
            </w:r>
          </w:p>
        </w:tc>
        <w:tc>
          <w:tcPr>
            <w:tcW w:w="1417" w:type="dxa"/>
            <w:vAlign w:val="center"/>
          </w:tcPr>
          <w:p w14:paraId="511562D5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41.18</w:t>
            </w:r>
          </w:p>
        </w:tc>
        <w:tc>
          <w:tcPr>
            <w:tcW w:w="1450" w:type="dxa"/>
            <w:vAlign w:val="center"/>
          </w:tcPr>
          <w:p w14:paraId="3C7D5780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33.33</w:t>
            </w:r>
          </w:p>
        </w:tc>
      </w:tr>
      <w:tr w:rsidR="00E15899" w:rsidRPr="007364A2" w14:paraId="33D7CE0E" w14:textId="77777777" w:rsidTr="00C0669F">
        <w:tc>
          <w:tcPr>
            <w:tcW w:w="5495" w:type="dxa"/>
          </w:tcPr>
          <w:p w14:paraId="28040D1B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Raised intracranial pressure</w:t>
            </w:r>
          </w:p>
        </w:tc>
        <w:tc>
          <w:tcPr>
            <w:tcW w:w="1417" w:type="dxa"/>
            <w:vAlign w:val="center"/>
          </w:tcPr>
          <w:p w14:paraId="3E7792CF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36.54</w:t>
            </w:r>
          </w:p>
        </w:tc>
        <w:tc>
          <w:tcPr>
            <w:tcW w:w="1418" w:type="dxa"/>
            <w:vAlign w:val="center"/>
          </w:tcPr>
          <w:p w14:paraId="0C47EC6A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40.00</w:t>
            </w:r>
          </w:p>
        </w:tc>
        <w:tc>
          <w:tcPr>
            <w:tcW w:w="1417" w:type="dxa"/>
            <w:vAlign w:val="center"/>
          </w:tcPr>
          <w:p w14:paraId="3E45507C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30.43</w:t>
            </w:r>
          </w:p>
        </w:tc>
        <w:tc>
          <w:tcPr>
            <w:tcW w:w="1418" w:type="dxa"/>
            <w:vAlign w:val="center"/>
          </w:tcPr>
          <w:p w14:paraId="042D84CF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60.00</w:t>
            </w:r>
          </w:p>
        </w:tc>
        <w:tc>
          <w:tcPr>
            <w:tcW w:w="1417" w:type="dxa"/>
            <w:vAlign w:val="center"/>
          </w:tcPr>
          <w:p w14:paraId="614CB1EB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35.29</w:t>
            </w:r>
          </w:p>
        </w:tc>
        <w:tc>
          <w:tcPr>
            <w:tcW w:w="1450" w:type="dxa"/>
            <w:vAlign w:val="center"/>
          </w:tcPr>
          <w:p w14:paraId="56527177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16.67</w:t>
            </w:r>
          </w:p>
        </w:tc>
      </w:tr>
      <w:tr w:rsidR="00E15899" w:rsidRPr="007364A2" w14:paraId="5D81C6C4" w14:textId="77777777" w:rsidTr="00C0669F">
        <w:tc>
          <w:tcPr>
            <w:tcW w:w="14032" w:type="dxa"/>
            <w:gridSpan w:val="7"/>
            <w:shd w:val="clear" w:color="auto" w:fill="D9E2F3" w:themeFill="accent1" w:themeFillTint="33"/>
            <w:vAlign w:val="center"/>
          </w:tcPr>
          <w:p w14:paraId="7908B12B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b/>
                <w:bCs/>
                <w:sz w:val="16"/>
                <w:szCs w:val="16"/>
              </w:rPr>
              <w:t>Diagnostic approach</w:t>
            </w:r>
          </w:p>
        </w:tc>
      </w:tr>
      <w:tr w:rsidR="00E15899" w:rsidRPr="007364A2" w14:paraId="70698CC8" w14:textId="77777777" w:rsidTr="00C0669F">
        <w:tc>
          <w:tcPr>
            <w:tcW w:w="5495" w:type="dxa"/>
          </w:tcPr>
          <w:p w14:paraId="56B328B1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Regular narrow complex tachycardia</w:t>
            </w:r>
          </w:p>
        </w:tc>
        <w:tc>
          <w:tcPr>
            <w:tcW w:w="1417" w:type="dxa"/>
          </w:tcPr>
          <w:p w14:paraId="322CDFD3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95.19</w:t>
            </w:r>
          </w:p>
        </w:tc>
        <w:tc>
          <w:tcPr>
            <w:tcW w:w="1418" w:type="dxa"/>
          </w:tcPr>
          <w:p w14:paraId="7E936D1A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95.00</w:t>
            </w:r>
          </w:p>
        </w:tc>
        <w:tc>
          <w:tcPr>
            <w:tcW w:w="1417" w:type="dxa"/>
          </w:tcPr>
          <w:p w14:paraId="78CD7B46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93.48</w:t>
            </w:r>
          </w:p>
        </w:tc>
        <w:tc>
          <w:tcPr>
            <w:tcW w:w="1418" w:type="dxa"/>
          </w:tcPr>
          <w:p w14:paraId="7DFF1DF1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17" w:type="dxa"/>
          </w:tcPr>
          <w:p w14:paraId="3F2CADF2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94.12</w:t>
            </w:r>
          </w:p>
        </w:tc>
        <w:tc>
          <w:tcPr>
            <w:tcW w:w="1450" w:type="dxa"/>
          </w:tcPr>
          <w:p w14:paraId="3019FF72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E15899" w:rsidRPr="007364A2" w14:paraId="5093A3FF" w14:textId="77777777" w:rsidTr="00C0669F">
        <w:tc>
          <w:tcPr>
            <w:tcW w:w="5495" w:type="dxa"/>
          </w:tcPr>
          <w:p w14:paraId="1C4AC2BA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Irregular narrow complex tachycardia</w:t>
            </w:r>
          </w:p>
        </w:tc>
        <w:tc>
          <w:tcPr>
            <w:tcW w:w="1417" w:type="dxa"/>
          </w:tcPr>
          <w:p w14:paraId="7B1D2CF6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87.50</w:t>
            </w:r>
          </w:p>
        </w:tc>
        <w:tc>
          <w:tcPr>
            <w:tcW w:w="1418" w:type="dxa"/>
          </w:tcPr>
          <w:p w14:paraId="2952DFF1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95.00</w:t>
            </w:r>
          </w:p>
        </w:tc>
        <w:tc>
          <w:tcPr>
            <w:tcW w:w="1417" w:type="dxa"/>
          </w:tcPr>
          <w:p w14:paraId="6B65DCB7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84.78</w:t>
            </w:r>
          </w:p>
        </w:tc>
        <w:tc>
          <w:tcPr>
            <w:tcW w:w="1418" w:type="dxa"/>
          </w:tcPr>
          <w:p w14:paraId="3DD15337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93.33</w:t>
            </w:r>
          </w:p>
        </w:tc>
        <w:tc>
          <w:tcPr>
            <w:tcW w:w="1417" w:type="dxa"/>
          </w:tcPr>
          <w:p w14:paraId="22722CD7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76.47</w:t>
            </w:r>
          </w:p>
        </w:tc>
        <w:tc>
          <w:tcPr>
            <w:tcW w:w="1450" w:type="dxa"/>
          </w:tcPr>
          <w:p w14:paraId="112EEF01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E15899" w:rsidRPr="007364A2" w14:paraId="037B7605" w14:textId="77777777" w:rsidTr="00C0669F">
        <w:tc>
          <w:tcPr>
            <w:tcW w:w="5495" w:type="dxa"/>
          </w:tcPr>
          <w:p w14:paraId="4B07550A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Regular wide complex tachycardia</w:t>
            </w:r>
          </w:p>
        </w:tc>
        <w:tc>
          <w:tcPr>
            <w:tcW w:w="1417" w:type="dxa"/>
          </w:tcPr>
          <w:p w14:paraId="73562D95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95.19</w:t>
            </w:r>
          </w:p>
        </w:tc>
        <w:tc>
          <w:tcPr>
            <w:tcW w:w="1418" w:type="dxa"/>
          </w:tcPr>
          <w:p w14:paraId="4C1F9BDF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17" w:type="dxa"/>
          </w:tcPr>
          <w:p w14:paraId="73ABA5D5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93.48</w:t>
            </w:r>
          </w:p>
        </w:tc>
        <w:tc>
          <w:tcPr>
            <w:tcW w:w="1418" w:type="dxa"/>
          </w:tcPr>
          <w:p w14:paraId="1B05C4D5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17" w:type="dxa"/>
          </w:tcPr>
          <w:p w14:paraId="475CDAF2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88.24</w:t>
            </w:r>
          </w:p>
        </w:tc>
        <w:tc>
          <w:tcPr>
            <w:tcW w:w="1450" w:type="dxa"/>
          </w:tcPr>
          <w:p w14:paraId="50485F43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E15899" w:rsidRPr="007364A2" w14:paraId="068D3454" w14:textId="77777777" w:rsidTr="00C0669F">
        <w:tc>
          <w:tcPr>
            <w:tcW w:w="5495" w:type="dxa"/>
          </w:tcPr>
          <w:p w14:paraId="326B47C7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Irregular wide complex tachycardia</w:t>
            </w:r>
          </w:p>
        </w:tc>
        <w:tc>
          <w:tcPr>
            <w:tcW w:w="1417" w:type="dxa"/>
          </w:tcPr>
          <w:p w14:paraId="58AD6C57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88.46</w:t>
            </w:r>
          </w:p>
        </w:tc>
        <w:tc>
          <w:tcPr>
            <w:tcW w:w="1418" w:type="dxa"/>
          </w:tcPr>
          <w:p w14:paraId="102237A6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95.00</w:t>
            </w:r>
          </w:p>
        </w:tc>
        <w:tc>
          <w:tcPr>
            <w:tcW w:w="1417" w:type="dxa"/>
          </w:tcPr>
          <w:p w14:paraId="0BBDA051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84.78</w:t>
            </w:r>
          </w:p>
        </w:tc>
        <w:tc>
          <w:tcPr>
            <w:tcW w:w="1418" w:type="dxa"/>
          </w:tcPr>
          <w:p w14:paraId="04BC0212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93.33</w:t>
            </w:r>
          </w:p>
        </w:tc>
        <w:tc>
          <w:tcPr>
            <w:tcW w:w="1417" w:type="dxa"/>
          </w:tcPr>
          <w:p w14:paraId="3BA81A52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82.35</w:t>
            </w:r>
          </w:p>
        </w:tc>
        <w:tc>
          <w:tcPr>
            <w:tcW w:w="1450" w:type="dxa"/>
          </w:tcPr>
          <w:p w14:paraId="3B0694F4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E15899" w:rsidRPr="007364A2" w14:paraId="64381DEB" w14:textId="77777777" w:rsidTr="00C0669F">
        <w:tc>
          <w:tcPr>
            <w:tcW w:w="14032" w:type="dxa"/>
            <w:gridSpan w:val="7"/>
            <w:shd w:val="clear" w:color="auto" w:fill="D9E2F3" w:themeFill="accent1" w:themeFillTint="33"/>
          </w:tcPr>
          <w:p w14:paraId="721D2C44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b/>
                <w:bCs/>
                <w:sz w:val="16"/>
                <w:szCs w:val="16"/>
              </w:rPr>
            </w:pPr>
            <w:r w:rsidRPr="007364A2">
              <w:rPr>
                <w:rFonts w:cstheme="minorHAnsi"/>
                <w:b/>
                <w:bCs/>
                <w:sz w:val="16"/>
                <w:szCs w:val="16"/>
              </w:rPr>
              <w:t>Miscellaneous</w:t>
            </w:r>
          </w:p>
        </w:tc>
      </w:tr>
      <w:tr w:rsidR="00E15899" w:rsidRPr="007364A2" w14:paraId="5266E7C3" w14:textId="77777777" w:rsidTr="00C0669F">
        <w:tc>
          <w:tcPr>
            <w:tcW w:w="5495" w:type="dxa"/>
          </w:tcPr>
          <w:p w14:paraId="57E0ABE4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ECG for chest pain</w:t>
            </w:r>
          </w:p>
        </w:tc>
        <w:tc>
          <w:tcPr>
            <w:tcW w:w="1417" w:type="dxa"/>
          </w:tcPr>
          <w:p w14:paraId="612F3CC4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99.04</w:t>
            </w:r>
          </w:p>
        </w:tc>
        <w:tc>
          <w:tcPr>
            <w:tcW w:w="1418" w:type="dxa"/>
          </w:tcPr>
          <w:p w14:paraId="6C3B1D77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17" w:type="dxa"/>
          </w:tcPr>
          <w:p w14:paraId="32E65E82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18" w:type="dxa"/>
          </w:tcPr>
          <w:p w14:paraId="4AC479DE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17" w:type="dxa"/>
          </w:tcPr>
          <w:p w14:paraId="6E840EEA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94.12</w:t>
            </w:r>
          </w:p>
        </w:tc>
        <w:tc>
          <w:tcPr>
            <w:tcW w:w="1450" w:type="dxa"/>
          </w:tcPr>
          <w:p w14:paraId="5B3D1BF8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E15899" w:rsidRPr="007364A2" w14:paraId="40F3F0CF" w14:textId="77777777" w:rsidTr="00C0669F">
        <w:tc>
          <w:tcPr>
            <w:tcW w:w="5495" w:type="dxa"/>
          </w:tcPr>
          <w:p w14:paraId="50D6088B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ECG for shortness of breath</w:t>
            </w:r>
          </w:p>
        </w:tc>
        <w:tc>
          <w:tcPr>
            <w:tcW w:w="1417" w:type="dxa"/>
          </w:tcPr>
          <w:p w14:paraId="3E129B22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97.12</w:t>
            </w:r>
          </w:p>
        </w:tc>
        <w:tc>
          <w:tcPr>
            <w:tcW w:w="1418" w:type="dxa"/>
          </w:tcPr>
          <w:p w14:paraId="6AD62AA3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95.00</w:t>
            </w:r>
          </w:p>
        </w:tc>
        <w:tc>
          <w:tcPr>
            <w:tcW w:w="1417" w:type="dxa"/>
          </w:tcPr>
          <w:p w14:paraId="352E8D67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97.83</w:t>
            </w:r>
          </w:p>
        </w:tc>
        <w:tc>
          <w:tcPr>
            <w:tcW w:w="1418" w:type="dxa"/>
          </w:tcPr>
          <w:p w14:paraId="55F36855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17" w:type="dxa"/>
          </w:tcPr>
          <w:p w14:paraId="75F65C64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94.12</w:t>
            </w:r>
          </w:p>
        </w:tc>
        <w:tc>
          <w:tcPr>
            <w:tcW w:w="1450" w:type="dxa"/>
          </w:tcPr>
          <w:p w14:paraId="07436E87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E15899" w:rsidRPr="007364A2" w14:paraId="38FDEAEA" w14:textId="77777777" w:rsidTr="00C0669F">
        <w:tc>
          <w:tcPr>
            <w:tcW w:w="5495" w:type="dxa"/>
          </w:tcPr>
          <w:p w14:paraId="6969FEC7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ECG for palpitations</w:t>
            </w:r>
          </w:p>
        </w:tc>
        <w:tc>
          <w:tcPr>
            <w:tcW w:w="1417" w:type="dxa"/>
          </w:tcPr>
          <w:p w14:paraId="2260005F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99.04</w:t>
            </w:r>
          </w:p>
        </w:tc>
        <w:tc>
          <w:tcPr>
            <w:tcW w:w="1418" w:type="dxa"/>
          </w:tcPr>
          <w:p w14:paraId="57FAFB73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17" w:type="dxa"/>
          </w:tcPr>
          <w:p w14:paraId="528D5ACB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18" w:type="dxa"/>
          </w:tcPr>
          <w:p w14:paraId="13E10CCB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93.33</w:t>
            </w:r>
          </w:p>
        </w:tc>
        <w:tc>
          <w:tcPr>
            <w:tcW w:w="1417" w:type="dxa"/>
          </w:tcPr>
          <w:p w14:paraId="3BB48291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50" w:type="dxa"/>
          </w:tcPr>
          <w:p w14:paraId="1701BEB5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E15899" w:rsidRPr="007364A2" w14:paraId="0DC5698A" w14:textId="77777777" w:rsidTr="00C0669F">
        <w:tc>
          <w:tcPr>
            <w:tcW w:w="5495" w:type="dxa"/>
          </w:tcPr>
          <w:p w14:paraId="0029DF97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ECG for syncope</w:t>
            </w:r>
          </w:p>
        </w:tc>
        <w:tc>
          <w:tcPr>
            <w:tcW w:w="1417" w:type="dxa"/>
          </w:tcPr>
          <w:p w14:paraId="61734965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18" w:type="dxa"/>
          </w:tcPr>
          <w:p w14:paraId="1ED3819C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17" w:type="dxa"/>
          </w:tcPr>
          <w:p w14:paraId="331FFE56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18" w:type="dxa"/>
          </w:tcPr>
          <w:p w14:paraId="6D6CF9B6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17" w:type="dxa"/>
          </w:tcPr>
          <w:p w14:paraId="08B4BE78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50" w:type="dxa"/>
          </w:tcPr>
          <w:p w14:paraId="18FBC51B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E15899" w:rsidRPr="007364A2" w14:paraId="67460849" w14:textId="77777777" w:rsidTr="00C0669F">
        <w:tc>
          <w:tcPr>
            <w:tcW w:w="5495" w:type="dxa"/>
          </w:tcPr>
          <w:p w14:paraId="696E869B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ECG for depressed level of consciousness</w:t>
            </w:r>
          </w:p>
        </w:tc>
        <w:tc>
          <w:tcPr>
            <w:tcW w:w="1417" w:type="dxa"/>
          </w:tcPr>
          <w:p w14:paraId="502EE058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80.77</w:t>
            </w:r>
          </w:p>
        </w:tc>
        <w:tc>
          <w:tcPr>
            <w:tcW w:w="1418" w:type="dxa"/>
          </w:tcPr>
          <w:p w14:paraId="3161695C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85.00</w:t>
            </w:r>
          </w:p>
        </w:tc>
        <w:tc>
          <w:tcPr>
            <w:tcW w:w="1417" w:type="dxa"/>
          </w:tcPr>
          <w:p w14:paraId="0113BCA7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78.26</w:t>
            </w:r>
          </w:p>
        </w:tc>
        <w:tc>
          <w:tcPr>
            <w:tcW w:w="1418" w:type="dxa"/>
          </w:tcPr>
          <w:p w14:paraId="6D38F80E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86.67</w:t>
            </w:r>
          </w:p>
        </w:tc>
        <w:tc>
          <w:tcPr>
            <w:tcW w:w="1417" w:type="dxa"/>
          </w:tcPr>
          <w:p w14:paraId="3D91236E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76.47</w:t>
            </w:r>
          </w:p>
        </w:tc>
        <w:tc>
          <w:tcPr>
            <w:tcW w:w="1450" w:type="dxa"/>
          </w:tcPr>
          <w:p w14:paraId="0408F906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E15899" w:rsidRPr="007364A2" w14:paraId="5DA01E0E" w14:textId="77777777" w:rsidTr="00C0669F">
        <w:tc>
          <w:tcPr>
            <w:tcW w:w="5495" w:type="dxa"/>
          </w:tcPr>
          <w:p w14:paraId="04B8BFB3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When the ECG is indicated (i.e. appropriate diagnostic utilization; indication appropriate to the main presenting symptoms and signs)</w:t>
            </w:r>
          </w:p>
        </w:tc>
        <w:tc>
          <w:tcPr>
            <w:tcW w:w="1417" w:type="dxa"/>
          </w:tcPr>
          <w:p w14:paraId="3E9EEE13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97.12</w:t>
            </w:r>
          </w:p>
        </w:tc>
        <w:tc>
          <w:tcPr>
            <w:tcW w:w="1418" w:type="dxa"/>
          </w:tcPr>
          <w:p w14:paraId="722023A5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90.00</w:t>
            </w:r>
          </w:p>
        </w:tc>
        <w:tc>
          <w:tcPr>
            <w:tcW w:w="1417" w:type="dxa"/>
          </w:tcPr>
          <w:p w14:paraId="56045B7D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18" w:type="dxa"/>
          </w:tcPr>
          <w:p w14:paraId="0036AFA4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17" w:type="dxa"/>
          </w:tcPr>
          <w:p w14:paraId="4CFCE944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94.12</w:t>
            </w:r>
          </w:p>
        </w:tc>
        <w:tc>
          <w:tcPr>
            <w:tcW w:w="1450" w:type="dxa"/>
          </w:tcPr>
          <w:p w14:paraId="1D8DA282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E15899" w:rsidRPr="007364A2" w14:paraId="4907F202" w14:textId="77777777" w:rsidTr="00C0669F">
        <w:tc>
          <w:tcPr>
            <w:tcW w:w="5495" w:type="dxa"/>
          </w:tcPr>
          <w:p w14:paraId="62ADEE34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The diagnostic limitations of electrocardiography</w:t>
            </w:r>
          </w:p>
        </w:tc>
        <w:tc>
          <w:tcPr>
            <w:tcW w:w="1417" w:type="dxa"/>
          </w:tcPr>
          <w:p w14:paraId="4598290A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93.27</w:t>
            </w:r>
          </w:p>
        </w:tc>
        <w:tc>
          <w:tcPr>
            <w:tcW w:w="1418" w:type="dxa"/>
          </w:tcPr>
          <w:p w14:paraId="796B50E7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90.00</w:t>
            </w:r>
          </w:p>
        </w:tc>
        <w:tc>
          <w:tcPr>
            <w:tcW w:w="1417" w:type="dxa"/>
          </w:tcPr>
          <w:p w14:paraId="250B99D1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89.13</w:t>
            </w:r>
          </w:p>
        </w:tc>
        <w:tc>
          <w:tcPr>
            <w:tcW w:w="1418" w:type="dxa"/>
          </w:tcPr>
          <w:p w14:paraId="4918AFFB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17" w:type="dxa"/>
          </w:tcPr>
          <w:p w14:paraId="53240DD8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50" w:type="dxa"/>
          </w:tcPr>
          <w:p w14:paraId="2933F342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E15899" w:rsidRPr="007364A2" w14:paraId="4C1E4B66" w14:textId="77777777" w:rsidTr="00C0669F">
        <w:tc>
          <w:tcPr>
            <w:tcW w:w="5495" w:type="dxa"/>
          </w:tcPr>
          <w:p w14:paraId="50DC180F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Acceptable ECG documentation</w:t>
            </w:r>
          </w:p>
          <w:p w14:paraId="2693CF6B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(including medico-legal aspects in this regard)</w:t>
            </w:r>
          </w:p>
        </w:tc>
        <w:tc>
          <w:tcPr>
            <w:tcW w:w="1417" w:type="dxa"/>
          </w:tcPr>
          <w:p w14:paraId="0F88F8CB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93.27</w:t>
            </w:r>
          </w:p>
        </w:tc>
        <w:tc>
          <w:tcPr>
            <w:tcW w:w="1418" w:type="dxa"/>
          </w:tcPr>
          <w:p w14:paraId="14BD2AB6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85.00</w:t>
            </w:r>
          </w:p>
        </w:tc>
        <w:tc>
          <w:tcPr>
            <w:tcW w:w="1417" w:type="dxa"/>
          </w:tcPr>
          <w:p w14:paraId="381C4CFA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93.48</w:t>
            </w:r>
          </w:p>
        </w:tc>
        <w:tc>
          <w:tcPr>
            <w:tcW w:w="1418" w:type="dxa"/>
          </w:tcPr>
          <w:p w14:paraId="30C1E9E3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17" w:type="dxa"/>
          </w:tcPr>
          <w:p w14:paraId="1A3685DB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94.12</w:t>
            </w:r>
          </w:p>
        </w:tc>
        <w:tc>
          <w:tcPr>
            <w:tcW w:w="1450" w:type="dxa"/>
          </w:tcPr>
          <w:p w14:paraId="38B9D49D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E15899" w:rsidRPr="007364A2" w14:paraId="48C6E1E8" w14:textId="77777777" w:rsidTr="00C0669F">
        <w:tc>
          <w:tcPr>
            <w:tcW w:w="5495" w:type="dxa"/>
          </w:tcPr>
          <w:p w14:paraId="413F6305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The patient-related and ethical aspects regarding ECG registration (including patient privacy, provision of information to patients regarding the registration of their ECG, etc.)</w:t>
            </w:r>
          </w:p>
        </w:tc>
        <w:tc>
          <w:tcPr>
            <w:tcW w:w="1417" w:type="dxa"/>
          </w:tcPr>
          <w:p w14:paraId="37C67DED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80.77</w:t>
            </w:r>
          </w:p>
        </w:tc>
        <w:tc>
          <w:tcPr>
            <w:tcW w:w="1418" w:type="dxa"/>
          </w:tcPr>
          <w:p w14:paraId="54D9AF09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80.00</w:t>
            </w:r>
          </w:p>
        </w:tc>
        <w:tc>
          <w:tcPr>
            <w:tcW w:w="1417" w:type="dxa"/>
          </w:tcPr>
          <w:p w14:paraId="3E1CC01D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71.74</w:t>
            </w:r>
          </w:p>
        </w:tc>
        <w:tc>
          <w:tcPr>
            <w:tcW w:w="1418" w:type="dxa"/>
          </w:tcPr>
          <w:p w14:paraId="7002FC30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93.33</w:t>
            </w:r>
          </w:p>
        </w:tc>
        <w:tc>
          <w:tcPr>
            <w:tcW w:w="1417" w:type="dxa"/>
          </w:tcPr>
          <w:p w14:paraId="3D91AD9B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88.24</w:t>
            </w:r>
          </w:p>
        </w:tc>
        <w:tc>
          <w:tcPr>
            <w:tcW w:w="1450" w:type="dxa"/>
          </w:tcPr>
          <w:p w14:paraId="18BDEA01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E15899" w:rsidRPr="007364A2" w14:paraId="28BC2444" w14:textId="77777777" w:rsidTr="00C0669F">
        <w:tc>
          <w:tcPr>
            <w:tcW w:w="5495" w:type="dxa"/>
          </w:tcPr>
          <w:p w14:paraId="10D56E4E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How to avoid ECG artefacts (including context-related causes and practical instructions to patients)</w:t>
            </w:r>
          </w:p>
        </w:tc>
        <w:tc>
          <w:tcPr>
            <w:tcW w:w="1417" w:type="dxa"/>
          </w:tcPr>
          <w:p w14:paraId="66F564D3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90.38</w:t>
            </w:r>
          </w:p>
        </w:tc>
        <w:tc>
          <w:tcPr>
            <w:tcW w:w="1418" w:type="dxa"/>
          </w:tcPr>
          <w:p w14:paraId="6F29DF39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80.00</w:t>
            </w:r>
          </w:p>
        </w:tc>
        <w:tc>
          <w:tcPr>
            <w:tcW w:w="1417" w:type="dxa"/>
          </w:tcPr>
          <w:p w14:paraId="34656F1D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91.30</w:t>
            </w:r>
          </w:p>
        </w:tc>
        <w:tc>
          <w:tcPr>
            <w:tcW w:w="1418" w:type="dxa"/>
          </w:tcPr>
          <w:p w14:paraId="32648A78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17" w:type="dxa"/>
          </w:tcPr>
          <w:p w14:paraId="5620FCC0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88.24</w:t>
            </w:r>
          </w:p>
        </w:tc>
        <w:tc>
          <w:tcPr>
            <w:tcW w:w="1450" w:type="dxa"/>
          </w:tcPr>
          <w:p w14:paraId="4A8D45D0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E15899" w:rsidRPr="007364A2" w14:paraId="1EE4A004" w14:textId="77777777" w:rsidTr="00C0669F">
        <w:tc>
          <w:tcPr>
            <w:tcW w:w="5495" w:type="dxa"/>
          </w:tcPr>
          <w:p w14:paraId="54C8072A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Recognising computer misinterpretation from correct interpretation</w:t>
            </w:r>
          </w:p>
        </w:tc>
        <w:tc>
          <w:tcPr>
            <w:tcW w:w="1417" w:type="dxa"/>
          </w:tcPr>
          <w:p w14:paraId="18C7B485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90.38</w:t>
            </w:r>
          </w:p>
        </w:tc>
        <w:tc>
          <w:tcPr>
            <w:tcW w:w="1418" w:type="dxa"/>
          </w:tcPr>
          <w:p w14:paraId="40651920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85.00</w:t>
            </w:r>
          </w:p>
        </w:tc>
        <w:tc>
          <w:tcPr>
            <w:tcW w:w="1417" w:type="dxa"/>
          </w:tcPr>
          <w:p w14:paraId="0181AD0E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89.13</w:t>
            </w:r>
          </w:p>
        </w:tc>
        <w:tc>
          <w:tcPr>
            <w:tcW w:w="1418" w:type="dxa"/>
          </w:tcPr>
          <w:p w14:paraId="66D8B00D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17" w:type="dxa"/>
          </w:tcPr>
          <w:p w14:paraId="21E6C4E2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88.24</w:t>
            </w:r>
          </w:p>
        </w:tc>
        <w:tc>
          <w:tcPr>
            <w:tcW w:w="1450" w:type="dxa"/>
          </w:tcPr>
          <w:p w14:paraId="2D1BCF18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E15899" w:rsidRPr="007364A2" w14:paraId="1C641E52" w14:textId="77777777" w:rsidTr="00C0669F">
        <w:tc>
          <w:tcPr>
            <w:tcW w:w="5495" w:type="dxa"/>
          </w:tcPr>
          <w:p w14:paraId="43DB7A31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t>Perform and interpret a stress ECG</w:t>
            </w:r>
          </w:p>
        </w:tc>
        <w:tc>
          <w:tcPr>
            <w:tcW w:w="1417" w:type="dxa"/>
          </w:tcPr>
          <w:p w14:paraId="55EB813E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43.27</w:t>
            </w:r>
          </w:p>
        </w:tc>
        <w:tc>
          <w:tcPr>
            <w:tcW w:w="1418" w:type="dxa"/>
          </w:tcPr>
          <w:p w14:paraId="46CA0063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50.00</w:t>
            </w:r>
          </w:p>
        </w:tc>
        <w:tc>
          <w:tcPr>
            <w:tcW w:w="1417" w:type="dxa"/>
          </w:tcPr>
          <w:p w14:paraId="4E7DC023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43.48</w:t>
            </w:r>
          </w:p>
        </w:tc>
        <w:tc>
          <w:tcPr>
            <w:tcW w:w="1418" w:type="dxa"/>
          </w:tcPr>
          <w:p w14:paraId="4940E751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20.00</w:t>
            </w:r>
          </w:p>
        </w:tc>
        <w:tc>
          <w:tcPr>
            <w:tcW w:w="1417" w:type="dxa"/>
          </w:tcPr>
          <w:p w14:paraId="59F6D7C8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52.94</w:t>
            </w:r>
          </w:p>
        </w:tc>
        <w:tc>
          <w:tcPr>
            <w:tcW w:w="1450" w:type="dxa"/>
          </w:tcPr>
          <w:p w14:paraId="6DC0E6D3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50.00</w:t>
            </w:r>
          </w:p>
        </w:tc>
      </w:tr>
      <w:tr w:rsidR="00E15899" w:rsidRPr="007364A2" w14:paraId="40B04A4D" w14:textId="77777777" w:rsidTr="00C0669F">
        <w:tc>
          <w:tcPr>
            <w:tcW w:w="5495" w:type="dxa"/>
          </w:tcPr>
          <w:p w14:paraId="47EBF865" w14:textId="77777777" w:rsidR="00E15899" w:rsidRPr="007364A2" w:rsidRDefault="00E15899" w:rsidP="00C0669F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7364A2">
              <w:rPr>
                <w:rFonts w:cstheme="minorHAnsi"/>
                <w:i/>
                <w:iCs/>
                <w:sz w:val="16"/>
                <w:szCs w:val="16"/>
              </w:rPr>
              <w:lastRenderedPageBreak/>
              <w:t>Interpret the basics of a paced rhythm</w:t>
            </w:r>
          </w:p>
        </w:tc>
        <w:tc>
          <w:tcPr>
            <w:tcW w:w="1417" w:type="dxa"/>
          </w:tcPr>
          <w:p w14:paraId="42A514E8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57.69</w:t>
            </w:r>
          </w:p>
        </w:tc>
        <w:tc>
          <w:tcPr>
            <w:tcW w:w="1418" w:type="dxa"/>
          </w:tcPr>
          <w:p w14:paraId="521FD66E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65.00</w:t>
            </w:r>
          </w:p>
        </w:tc>
        <w:tc>
          <w:tcPr>
            <w:tcW w:w="1417" w:type="dxa"/>
          </w:tcPr>
          <w:p w14:paraId="2A72251C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39.13</w:t>
            </w:r>
          </w:p>
        </w:tc>
        <w:tc>
          <w:tcPr>
            <w:tcW w:w="1418" w:type="dxa"/>
          </w:tcPr>
          <w:p w14:paraId="78067344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73.33</w:t>
            </w:r>
          </w:p>
        </w:tc>
        <w:tc>
          <w:tcPr>
            <w:tcW w:w="1417" w:type="dxa"/>
          </w:tcPr>
          <w:p w14:paraId="2A80FE93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color w:val="FF0000"/>
                <w:sz w:val="16"/>
                <w:szCs w:val="16"/>
              </w:rPr>
              <w:t>70.59</w:t>
            </w:r>
          </w:p>
        </w:tc>
        <w:tc>
          <w:tcPr>
            <w:tcW w:w="1450" w:type="dxa"/>
          </w:tcPr>
          <w:p w14:paraId="31B32572" w14:textId="77777777" w:rsidR="00E15899" w:rsidRPr="007364A2" w:rsidRDefault="00E15899" w:rsidP="00C0669F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7364A2">
              <w:rPr>
                <w:rFonts w:cstheme="minorHAnsi"/>
                <w:sz w:val="16"/>
                <w:szCs w:val="16"/>
              </w:rPr>
              <w:t>100.00</w:t>
            </w:r>
          </w:p>
        </w:tc>
      </w:tr>
    </w:tbl>
    <w:p w14:paraId="461F352D" w14:textId="77777777" w:rsidR="00E15899" w:rsidRPr="007364A2" w:rsidRDefault="00E15899" w:rsidP="00E15899">
      <w:pPr>
        <w:spacing w:line="276" w:lineRule="auto"/>
        <w:rPr>
          <w:rFonts w:cstheme="minorHAnsi"/>
          <w:sz w:val="16"/>
          <w:szCs w:val="16"/>
        </w:rPr>
      </w:pPr>
    </w:p>
    <w:p w14:paraId="3647EAF2" w14:textId="77777777" w:rsidR="00E15899" w:rsidRPr="007364A2" w:rsidRDefault="00E15899" w:rsidP="00E15899">
      <w:pPr>
        <w:spacing w:line="276" w:lineRule="auto"/>
        <w:rPr>
          <w:rFonts w:cstheme="minorHAnsi"/>
          <w:sz w:val="16"/>
          <w:szCs w:val="16"/>
        </w:rPr>
      </w:pPr>
      <w:r w:rsidRPr="007364A2">
        <w:rPr>
          <w:rFonts w:cstheme="minorHAnsi"/>
          <w:sz w:val="16"/>
          <w:szCs w:val="16"/>
        </w:rPr>
        <w:t xml:space="preserve">Items in </w:t>
      </w:r>
      <w:r w:rsidRPr="007364A2">
        <w:rPr>
          <w:rFonts w:cstheme="minorHAnsi"/>
          <w:i/>
          <w:iCs/>
          <w:sz w:val="16"/>
          <w:szCs w:val="16"/>
        </w:rPr>
        <w:t>italic</w:t>
      </w:r>
      <w:r w:rsidRPr="007364A2">
        <w:rPr>
          <w:rFonts w:cstheme="minorHAnsi"/>
          <w:sz w:val="16"/>
          <w:szCs w:val="16"/>
        </w:rPr>
        <w:t xml:space="preserve"> refer to items that were suggested by the expert panel, in addition to the pre-selected list in round 1.</w:t>
      </w:r>
    </w:p>
    <w:p w14:paraId="000D1977" w14:textId="77777777" w:rsidR="00E15899" w:rsidRPr="007364A2" w:rsidRDefault="00E15899" w:rsidP="00E15899">
      <w:pPr>
        <w:spacing w:line="276" w:lineRule="auto"/>
        <w:rPr>
          <w:rFonts w:cstheme="minorHAnsi"/>
          <w:sz w:val="16"/>
          <w:szCs w:val="16"/>
        </w:rPr>
      </w:pPr>
    </w:p>
    <w:p w14:paraId="745D4646" w14:textId="77777777" w:rsidR="00E15899" w:rsidRPr="007364A2" w:rsidRDefault="00E15899" w:rsidP="00E15899">
      <w:pPr>
        <w:spacing w:line="276" w:lineRule="auto"/>
        <w:rPr>
          <w:rFonts w:cstheme="minorHAnsi"/>
          <w:sz w:val="16"/>
          <w:szCs w:val="16"/>
        </w:rPr>
      </w:pPr>
    </w:p>
    <w:sectPr w:rsidR="00E15899" w:rsidRPr="007364A2" w:rsidSect="00D57A6A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57A6A"/>
    <w:rsid w:val="000117DC"/>
    <w:rsid w:val="00030792"/>
    <w:rsid w:val="0004617A"/>
    <w:rsid w:val="00051483"/>
    <w:rsid w:val="000534DC"/>
    <w:rsid w:val="0006045A"/>
    <w:rsid w:val="00061702"/>
    <w:rsid w:val="00082221"/>
    <w:rsid w:val="00085D9D"/>
    <w:rsid w:val="00086B2A"/>
    <w:rsid w:val="0008710D"/>
    <w:rsid w:val="000A1CE6"/>
    <w:rsid w:val="000A7DE7"/>
    <w:rsid w:val="000B7066"/>
    <w:rsid w:val="000C5CB9"/>
    <w:rsid w:val="000E02E2"/>
    <w:rsid w:val="000E3BB4"/>
    <w:rsid w:val="000F02E7"/>
    <w:rsid w:val="00100CC9"/>
    <w:rsid w:val="00111078"/>
    <w:rsid w:val="001157A0"/>
    <w:rsid w:val="001314A1"/>
    <w:rsid w:val="00163902"/>
    <w:rsid w:val="001649FD"/>
    <w:rsid w:val="00173670"/>
    <w:rsid w:val="001765B5"/>
    <w:rsid w:val="0019051B"/>
    <w:rsid w:val="001A141D"/>
    <w:rsid w:val="001A4DEA"/>
    <w:rsid w:val="001A6098"/>
    <w:rsid w:val="001B78CF"/>
    <w:rsid w:val="001C3586"/>
    <w:rsid w:val="001E421C"/>
    <w:rsid w:val="001F1D66"/>
    <w:rsid w:val="0021696E"/>
    <w:rsid w:val="00243159"/>
    <w:rsid w:val="00256985"/>
    <w:rsid w:val="0026030C"/>
    <w:rsid w:val="002E7A88"/>
    <w:rsid w:val="002F6B20"/>
    <w:rsid w:val="002F71F4"/>
    <w:rsid w:val="002F7B9F"/>
    <w:rsid w:val="00301BE1"/>
    <w:rsid w:val="00301CF1"/>
    <w:rsid w:val="00305643"/>
    <w:rsid w:val="00325361"/>
    <w:rsid w:val="0033375F"/>
    <w:rsid w:val="00333CC3"/>
    <w:rsid w:val="00336AE3"/>
    <w:rsid w:val="0034186B"/>
    <w:rsid w:val="0035710C"/>
    <w:rsid w:val="0037377F"/>
    <w:rsid w:val="00377090"/>
    <w:rsid w:val="00386A8D"/>
    <w:rsid w:val="00393FE8"/>
    <w:rsid w:val="00395A88"/>
    <w:rsid w:val="003C158C"/>
    <w:rsid w:val="003C3496"/>
    <w:rsid w:val="003D3AA6"/>
    <w:rsid w:val="003E5D26"/>
    <w:rsid w:val="003E74FD"/>
    <w:rsid w:val="00415C44"/>
    <w:rsid w:val="00431A74"/>
    <w:rsid w:val="00434A5A"/>
    <w:rsid w:val="0044625C"/>
    <w:rsid w:val="004538B6"/>
    <w:rsid w:val="00470E1A"/>
    <w:rsid w:val="00475E45"/>
    <w:rsid w:val="004B464F"/>
    <w:rsid w:val="004C41F8"/>
    <w:rsid w:val="004C7DA0"/>
    <w:rsid w:val="004D05D6"/>
    <w:rsid w:val="004D1A2B"/>
    <w:rsid w:val="004D5008"/>
    <w:rsid w:val="004E6DB4"/>
    <w:rsid w:val="004F0594"/>
    <w:rsid w:val="004F08BC"/>
    <w:rsid w:val="004F3362"/>
    <w:rsid w:val="00500853"/>
    <w:rsid w:val="00512C1C"/>
    <w:rsid w:val="005160B7"/>
    <w:rsid w:val="005333F2"/>
    <w:rsid w:val="00534055"/>
    <w:rsid w:val="00536A4C"/>
    <w:rsid w:val="0054023D"/>
    <w:rsid w:val="005621EF"/>
    <w:rsid w:val="00585A06"/>
    <w:rsid w:val="005C0E8D"/>
    <w:rsid w:val="005C22EE"/>
    <w:rsid w:val="005C4297"/>
    <w:rsid w:val="005C5970"/>
    <w:rsid w:val="005C5A2A"/>
    <w:rsid w:val="005D2E5E"/>
    <w:rsid w:val="005D3828"/>
    <w:rsid w:val="005D52FD"/>
    <w:rsid w:val="005D6623"/>
    <w:rsid w:val="005E4B33"/>
    <w:rsid w:val="00600693"/>
    <w:rsid w:val="00606797"/>
    <w:rsid w:val="00642056"/>
    <w:rsid w:val="00656AC6"/>
    <w:rsid w:val="006844AE"/>
    <w:rsid w:val="006848ED"/>
    <w:rsid w:val="006A242B"/>
    <w:rsid w:val="006A7D90"/>
    <w:rsid w:val="006C03CE"/>
    <w:rsid w:val="006C6192"/>
    <w:rsid w:val="0070084F"/>
    <w:rsid w:val="00706251"/>
    <w:rsid w:val="007076BB"/>
    <w:rsid w:val="00727BAC"/>
    <w:rsid w:val="00731C9F"/>
    <w:rsid w:val="007364A2"/>
    <w:rsid w:val="00760D94"/>
    <w:rsid w:val="00760E18"/>
    <w:rsid w:val="007672C3"/>
    <w:rsid w:val="00767333"/>
    <w:rsid w:val="00772C5C"/>
    <w:rsid w:val="007F1DE6"/>
    <w:rsid w:val="00813FB1"/>
    <w:rsid w:val="00817B34"/>
    <w:rsid w:val="00823C8F"/>
    <w:rsid w:val="00834B46"/>
    <w:rsid w:val="00843CFF"/>
    <w:rsid w:val="008518E7"/>
    <w:rsid w:val="00860215"/>
    <w:rsid w:val="00864E0D"/>
    <w:rsid w:val="008809DC"/>
    <w:rsid w:val="00884859"/>
    <w:rsid w:val="008928AE"/>
    <w:rsid w:val="008A00E8"/>
    <w:rsid w:val="008C44EE"/>
    <w:rsid w:val="008D4721"/>
    <w:rsid w:val="009068C5"/>
    <w:rsid w:val="009274F3"/>
    <w:rsid w:val="00927B01"/>
    <w:rsid w:val="009327DD"/>
    <w:rsid w:val="00934D83"/>
    <w:rsid w:val="0095278D"/>
    <w:rsid w:val="00955935"/>
    <w:rsid w:val="009661AC"/>
    <w:rsid w:val="00974201"/>
    <w:rsid w:val="00974A01"/>
    <w:rsid w:val="00980600"/>
    <w:rsid w:val="00982D69"/>
    <w:rsid w:val="009B29CB"/>
    <w:rsid w:val="009C4721"/>
    <w:rsid w:val="009D3E98"/>
    <w:rsid w:val="009E015B"/>
    <w:rsid w:val="00A176BA"/>
    <w:rsid w:val="00A3489E"/>
    <w:rsid w:val="00A4585D"/>
    <w:rsid w:val="00A52671"/>
    <w:rsid w:val="00AB1542"/>
    <w:rsid w:val="00AC2C3E"/>
    <w:rsid w:val="00AC7886"/>
    <w:rsid w:val="00AE1F91"/>
    <w:rsid w:val="00AF21CA"/>
    <w:rsid w:val="00B013D2"/>
    <w:rsid w:val="00B04503"/>
    <w:rsid w:val="00B20A65"/>
    <w:rsid w:val="00B2149D"/>
    <w:rsid w:val="00B25100"/>
    <w:rsid w:val="00B5496B"/>
    <w:rsid w:val="00B5798B"/>
    <w:rsid w:val="00B6014F"/>
    <w:rsid w:val="00B74C37"/>
    <w:rsid w:val="00BA5C06"/>
    <w:rsid w:val="00BB3186"/>
    <w:rsid w:val="00BB6C20"/>
    <w:rsid w:val="00BC4A3C"/>
    <w:rsid w:val="00BE702F"/>
    <w:rsid w:val="00C00FCD"/>
    <w:rsid w:val="00C63D2D"/>
    <w:rsid w:val="00CA2BE6"/>
    <w:rsid w:val="00CB27B9"/>
    <w:rsid w:val="00CC0CDD"/>
    <w:rsid w:val="00CC1DA7"/>
    <w:rsid w:val="00CF1D8E"/>
    <w:rsid w:val="00D03F2D"/>
    <w:rsid w:val="00D058C5"/>
    <w:rsid w:val="00D15AD9"/>
    <w:rsid w:val="00D27A96"/>
    <w:rsid w:val="00D312AD"/>
    <w:rsid w:val="00D32127"/>
    <w:rsid w:val="00D57A6A"/>
    <w:rsid w:val="00D7612C"/>
    <w:rsid w:val="00D77BB7"/>
    <w:rsid w:val="00D77C1B"/>
    <w:rsid w:val="00D835CA"/>
    <w:rsid w:val="00D93A45"/>
    <w:rsid w:val="00DB4D7A"/>
    <w:rsid w:val="00DB5B20"/>
    <w:rsid w:val="00DD1AC6"/>
    <w:rsid w:val="00DD1AC8"/>
    <w:rsid w:val="00DD59D3"/>
    <w:rsid w:val="00DF5AD3"/>
    <w:rsid w:val="00E15899"/>
    <w:rsid w:val="00E24D0A"/>
    <w:rsid w:val="00E2712D"/>
    <w:rsid w:val="00E309F1"/>
    <w:rsid w:val="00E54332"/>
    <w:rsid w:val="00E55EE1"/>
    <w:rsid w:val="00E62ACD"/>
    <w:rsid w:val="00E77698"/>
    <w:rsid w:val="00E81BD0"/>
    <w:rsid w:val="00E8710A"/>
    <w:rsid w:val="00EA42D0"/>
    <w:rsid w:val="00EE2788"/>
    <w:rsid w:val="00F53206"/>
    <w:rsid w:val="00F6048F"/>
    <w:rsid w:val="00F60AFF"/>
    <w:rsid w:val="00F632E1"/>
    <w:rsid w:val="00F73205"/>
    <w:rsid w:val="00F84EE6"/>
    <w:rsid w:val="00F951B8"/>
    <w:rsid w:val="00FC7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04CB541F"/>
  <w15:docId w15:val="{6E2723B5-478A-F64E-B4D0-5D489267C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57A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60A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0AF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60AF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0A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0AF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0AF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AFF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276</TotalTime>
  <Pages>4</Pages>
  <Words>1007</Words>
  <Characters>5740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 Viljoen</dc:creator>
  <cp:keywords/>
  <dc:description/>
  <cp:lastModifiedBy>Charle Viljoen</cp:lastModifiedBy>
  <cp:revision>16</cp:revision>
  <dcterms:created xsi:type="dcterms:W3CDTF">2019-09-26T06:58:00Z</dcterms:created>
  <dcterms:modified xsi:type="dcterms:W3CDTF">2020-10-07T20:17:00Z</dcterms:modified>
</cp:coreProperties>
</file>