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97AFB" w:rsidRPr="00F42ACC" w:rsidRDefault="00D37363" w:rsidP="00F97AFB">
      <w:pPr>
        <w:rPr>
          <w:rFonts w:ascii="Times New Roman" w:hAnsi="Times New Roman" w:cs="Times New Roman"/>
          <w:b/>
          <w:bCs/>
          <w:sz w:val="16"/>
          <w:szCs w:val="16"/>
        </w:rPr>
      </w:pPr>
      <w:r w:rsidRPr="00F42ACC">
        <w:rPr>
          <w:rFonts w:ascii="Times New Roman" w:hAnsi="Times New Roman" w:cs="Times New Roman"/>
          <w:b/>
          <w:bCs/>
          <w:sz w:val="16"/>
          <w:szCs w:val="16"/>
        </w:rPr>
        <w:t xml:space="preserve">Supplementary table </w:t>
      </w:r>
      <w:r w:rsidR="00F42ACC" w:rsidRPr="00F42ACC">
        <w:rPr>
          <w:rFonts w:ascii="Times New Roman" w:hAnsi="Times New Roman" w:cs="Times New Roman"/>
          <w:b/>
          <w:bCs/>
          <w:sz w:val="16"/>
          <w:szCs w:val="16"/>
        </w:rPr>
        <w:t>8</w:t>
      </w:r>
      <w:r w:rsidRPr="00F42ACC">
        <w:rPr>
          <w:rFonts w:ascii="Times New Roman" w:hAnsi="Times New Roman" w:cs="Times New Roman"/>
          <w:b/>
          <w:bCs/>
          <w:sz w:val="16"/>
          <w:szCs w:val="16"/>
        </w:rPr>
        <w:t xml:space="preserve">:  </w:t>
      </w:r>
      <w:r w:rsidR="00292005" w:rsidRPr="00F42ACC">
        <w:rPr>
          <w:rFonts w:ascii="Times New Roman" w:hAnsi="Times New Roman" w:cs="Times New Roman"/>
          <w:b/>
          <w:bCs/>
          <w:sz w:val="16"/>
          <w:szCs w:val="16"/>
        </w:rPr>
        <w:t xml:space="preserve">Participant feedback classified according to themes </w:t>
      </w:r>
      <w:r w:rsidR="00F97AFB" w:rsidRPr="00F42ACC">
        <w:rPr>
          <w:rFonts w:ascii="Times New Roman" w:hAnsi="Times New Roman" w:cs="Times New Roman"/>
          <w:b/>
          <w:bCs/>
          <w:sz w:val="16"/>
          <w:szCs w:val="16"/>
        </w:rPr>
        <w:t>and subthemes</w:t>
      </w:r>
    </w:p>
    <w:p w:rsidR="00F97AFB" w:rsidRPr="00F42ACC" w:rsidRDefault="00F97AFB" w:rsidP="00F97AFB">
      <w:pPr>
        <w:rPr>
          <w:rFonts w:ascii="Times New Roman" w:hAnsi="Times New Roman" w:cs="Times New Roman"/>
          <w:sz w:val="16"/>
          <w:szCs w:val="16"/>
        </w:rPr>
      </w:pPr>
    </w:p>
    <w:tbl>
      <w:tblPr>
        <w:tblStyle w:val="TableGrid"/>
        <w:tblW w:w="0" w:type="auto"/>
        <w:tblLook w:val="04A0" w:firstRow="1" w:lastRow="0" w:firstColumn="1" w:lastColumn="0" w:noHBand="0" w:noVBand="1"/>
      </w:tblPr>
      <w:tblGrid>
        <w:gridCol w:w="1682"/>
        <w:gridCol w:w="1423"/>
        <w:gridCol w:w="4803"/>
        <w:gridCol w:w="1102"/>
      </w:tblGrid>
      <w:tr w:rsidR="00DE5B64" w:rsidRPr="00F42ACC" w:rsidTr="00F42ACC">
        <w:tc>
          <w:tcPr>
            <w:tcW w:w="1682" w:type="dxa"/>
            <w:shd w:val="clear" w:color="auto" w:fill="D9E2F3" w:themeFill="accent1" w:themeFillTint="33"/>
          </w:tcPr>
          <w:p w:rsidR="00F97AFB" w:rsidRPr="00F42ACC" w:rsidRDefault="00F97AFB" w:rsidP="00D22882">
            <w:pPr>
              <w:rPr>
                <w:rFonts w:ascii="Times New Roman" w:hAnsi="Times New Roman" w:cs="Times New Roman"/>
                <w:sz w:val="16"/>
                <w:szCs w:val="16"/>
              </w:rPr>
            </w:pPr>
            <w:r w:rsidRPr="00F42ACC">
              <w:rPr>
                <w:rFonts w:ascii="Times New Roman" w:hAnsi="Times New Roman" w:cs="Times New Roman"/>
                <w:sz w:val="16"/>
                <w:szCs w:val="16"/>
              </w:rPr>
              <w:t>Theme</w:t>
            </w:r>
          </w:p>
        </w:tc>
        <w:tc>
          <w:tcPr>
            <w:tcW w:w="1423" w:type="dxa"/>
            <w:shd w:val="clear" w:color="auto" w:fill="D9E2F3" w:themeFill="accent1" w:themeFillTint="33"/>
          </w:tcPr>
          <w:p w:rsidR="00F97AFB" w:rsidRPr="00F42ACC" w:rsidRDefault="00F97AFB" w:rsidP="00D22882">
            <w:pPr>
              <w:rPr>
                <w:rFonts w:ascii="Times New Roman" w:hAnsi="Times New Roman" w:cs="Times New Roman"/>
                <w:color w:val="000000"/>
                <w:sz w:val="16"/>
                <w:szCs w:val="16"/>
              </w:rPr>
            </w:pPr>
            <w:r w:rsidRPr="00F42ACC">
              <w:rPr>
                <w:rFonts w:ascii="Times New Roman" w:hAnsi="Times New Roman" w:cs="Times New Roman"/>
                <w:color w:val="000000"/>
                <w:sz w:val="16"/>
                <w:szCs w:val="16"/>
              </w:rPr>
              <w:t>Subtheme</w:t>
            </w:r>
          </w:p>
        </w:tc>
        <w:tc>
          <w:tcPr>
            <w:tcW w:w="4803" w:type="dxa"/>
            <w:shd w:val="clear" w:color="auto" w:fill="D9E2F3" w:themeFill="accent1" w:themeFillTint="33"/>
          </w:tcPr>
          <w:p w:rsidR="00F97AFB" w:rsidRPr="00F42ACC" w:rsidRDefault="00F42ACC" w:rsidP="00D22882">
            <w:pPr>
              <w:rPr>
                <w:rFonts w:ascii="Times New Roman" w:hAnsi="Times New Roman" w:cs="Times New Roman"/>
                <w:color w:val="000000"/>
                <w:sz w:val="16"/>
                <w:szCs w:val="16"/>
              </w:rPr>
            </w:pPr>
            <w:r>
              <w:rPr>
                <w:rFonts w:ascii="Times New Roman" w:hAnsi="Times New Roman" w:cs="Times New Roman"/>
                <w:color w:val="000000"/>
                <w:sz w:val="16"/>
                <w:szCs w:val="16"/>
              </w:rPr>
              <w:t>Feedback</w:t>
            </w:r>
            <w:bookmarkStart w:id="0" w:name="_GoBack"/>
            <w:bookmarkEnd w:id="0"/>
          </w:p>
        </w:tc>
        <w:tc>
          <w:tcPr>
            <w:tcW w:w="1102" w:type="dxa"/>
            <w:shd w:val="clear" w:color="auto" w:fill="D9E2F3" w:themeFill="accent1" w:themeFillTint="33"/>
          </w:tcPr>
          <w:p w:rsidR="00F97AFB" w:rsidRPr="00F42ACC" w:rsidRDefault="00F97AFB" w:rsidP="00D22882">
            <w:pPr>
              <w:rPr>
                <w:rFonts w:ascii="Times New Roman" w:hAnsi="Times New Roman" w:cs="Times New Roman"/>
                <w:sz w:val="16"/>
                <w:szCs w:val="16"/>
              </w:rPr>
            </w:pPr>
            <w:r w:rsidRPr="00F42ACC">
              <w:rPr>
                <w:rFonts w:ascii="Times New Roman" w:hAnsi="Times New Roman" w:cs="Times New Roman"/>
                <w:sz w:val="16"/>
                <w:szCs w:val="16"/>
              </w:rPr>
              <w:t>Participant number</w:t>
            </w:r>
          </w:p>
        </w:tc>
      </w:tr>
      <w:tr w:rsidR="008036F6" w:rsidRPr="00F42ACC" w:rsidTr="00DE5B64">
        <w:tc>
          <w:tcPr>
            <w:tcW w:w="1682" w:type="dxa"/>
          </w:tcPr>
          <w:p w:rsidR="008036F6" w:rsidRPr="00F42ACC" w:rsidRDefault="008036F6" w:rsidP="008036F6">
            <w:pPr>
              <w:rPr>
                <w:rFonts w:ascii="Times New Roman" w:hAnsi="Times New Roman" w:cs="Times New Roman"/>
                <w:sz w:val="16"/>
                <w:szCs w:val="16"/>
              </w:rPr>
            </w:pPr>
            <w:r w:rsidRPr="00F42ACC">
              <w:rPr>
                <w:rFonts w:ascii="Times New Roman" w:hAnsi="Times New Roman" w:cs="Times New Roman"/>
                <w:sz w:val="16"/>
                <w:szCs w:val="16"/>
              </w:rPr>
              <w:t>Curriculum</w:t>
            </w:r>
          </w:p>
        </w:tc>
        <w:tc>
          <w:tcPr>
            <w:tcW w:w="1423" w:type="dxa"/>
          </w:tcPr>
          <w:p w:rsidR="008036F6" w:rsidRPr="00F42ACC" w:rsidRDefault="008036F6" w:rsidP="008036F6">
            <w:pPr>
              <w:rPr>
                <w:rFonts w:ascii="Times New Roman" w:hAnsi="Times New Roman" w:cs="Times New Roman"/>
                <w:color w:val="000000"/>
                <w:sz w:val="16"/>
                <w:szCs w:val="16"/>
              </w:rPr>
            </w:pPr>
            <w:r w:rsidRPr="00F42ACC">
              <w:rPr>
                <w:rFonts w:ascii="Times New Roman" w:hAnsi="Times New Roman" w:cs="Times New Roman"/>
                <w:color w:val="000000"/>
                <w:sz w:val="16"/>
                <w:szCs w:val="16"/>
              </w:rPr>
              <w:t>Too difficult</w:t>
            </w:r>
          </w:p>
        </w:tc>
        <w:tc>
          <w:tcPr>
            <w:tcW w:w="4803" w:type="dxa"/>
          </w:tcPr>
          <w:p w:rsidR="008036F6" w:rsidRPr="00F42ACC" w:rsidRDefault="008036F6" w:rsidP="008036F6">
            <w:pPr>
              <w:rPr>
                <w:rFonts w:ascii="Times New Roman" w:hAnsi="Times New Roman" w:cs="Times New Roman"/>
                <w:color w:val="000000"/>
                <w:sz w:val="16"/>
                <w:szCs w:val="16"/>
              </w:rPr>
            </w:pPr>
            <w:r w:rsidRPr="00F42ACC">
              <w:rPr>
                <w:rFonts w:ascii="Times New Roman" w:hAnsi="Times New Roman" w:cs="Times New Roman"/>
                <w:color w:val="000000"/>
                <w:sz w:val="16"/>
                <w:szCs w:val="16"/>
              </w:rPr>
              <w:t>Generally agree with most of the consensus decisions.  If too much detail is taught to the undergraduate, mistakes are even more likely!</w:t>
            </w:r>
          </w:p>
          <w:p w:rsidR="008036F6" w:rsidRPr="00F42ACC" w:rsidRDefault="008036F6" w:rsidP="008036F6">
            <w:pPr>
              <w:rPr>
                <w:rFonts w:ascii="Times New Roman" w:hAnsi="Times New Roman" w:cs="Times New Roman"/>
                <w:color w:val="000000"/>
                <w:sz w:val="16"/>
                <w:szCs w:val="16"/>
              </w:rPr>
            </w:pPr>
          </w:p>
        </w:tc>
        <w:tc>
          <w:tcPr>
            <w:tcW w:w="1102" w:type="dxa"/>
          </w:tcPr>
          <w:p w:rsidR="008036F6" w:rsidRPr="00F42ACC" w:rsidRDefault="008036F6" w:rsidP="008036F6">
            <w:pPr>
              <w:rPr>
                <w:rFonts w:ascii="Times New Roman" w:hAnsi="Times New Roman" w:cs="Times New Roman"/>
                <w:color w:val="000000"/>
                <w:sz w:val="16"/>
                <w:szCs w:val="16"/>
              </w:rPr>
            </w:pPr>
            <w:r w:rsidRPr="00F42ACC">
              <w:rPr>
                <w:rFonts w:ascii="Times New Roman" w:hAnsi="Times New Roman" w:cs="Times New Roman"/>
                <w:color w:val="000000"/>
                <w:sz w:val="16"/>
                <w:szCs w:val="16"/>
              </w:rPr>
              <w:t>10</w:t>
            </w:r>
          </w:p>
        </w:tc>
      </w:tr>
      <w:tr w:rsidR="008036F6" w:rsidRPr="00F42ACC" w:rsidTr="00DE5B64">
        <w:tc>
          <w:tcPr>
            <w:tcW w:w="1682" w:type="dxa"/>
          </w:tcPr>
          <w:p w:rsidR="008036F6" w:rsidRPr="00F42ACC" w:rsidRDefault="008036F6" w:rsidP="008036F6">
            <w:pPr>
              <w:rPr>
                <w:rFonts w:ascii="Times New Roman" w:hAnsi="Times New Roman" w:cs="Times New Roman"/>
                <w:sz w:val="16"/>
                <w:szCs w:val="16"/>
              </w:rPr>
            </w:pPr>
          </w:p>
        </w:tc>
        <w:tc>
          <w:tcPr>
            <w:tcW w:w="1423" w:type="dxa"/>
          </w:tcPr>
          <w:p w:rsidR="008036F6" w:rsidRPr="00F42ACC" w:rsidRDefault="008036F6" w:rsidP="008036F6">
            <w:pPr>
              <w:rPr>
                <w:rFonts w:ascii="Times New Roman" w:hAnsi="Times New Roman" w:cs="Times New Roman"/>
                <w:color w:val="000000"/>
                <w:sz w:val="16"/>
                <w:szCs w:val="16"/>
              </w:rPr>
            </w:pPr>
            <w:r w:rsidRPr="00F42ACC">
              <w:rPr>
                <w:rFonts w:ascii="Times New Roman" w:hAnsi="Times New Roman" w:cs="Times New Roman"/>
                <w:color w:val="000000"/>
                <w:sz w:val="16"/>
                <w:szCs w:val="16"/>
              </w:rPr>
              <w:t>Too difficult</w:t>
            </w:r>
          </w:p>
        </w:tc>
        <w:tc>
          <w:tcPr>
            <w:tcW w:w="4803" w:type="dxa"/>
          </w:tcPr>
          <w:p w:rsidR="008036F6" w:rsidRPr="00F42ACC" w:rsidRDefault="008036F6" w:rsidP="008036F6">
            <w:pPr>
              <w:rPr>
                <w:rFonts w:ascii="Times New Roman" w:hAnsi="Times New Roman" w:cs="Times New Roman"/>
                <w:color w:val="000000"/>
                <w:sz w:val="16"/>
                <w:szCs w:val="16"/>
              </w:rPr>
            </w:pPr>
            <w:r w:rsidRPr="00F42ACC">
              <w:rPr>
                <w:rFonts w:ascii="Times New Roman" w:hAnsi="Times New Roman" w:cs="Times New Roman"/>
                <w:color w:val="000000"/>
                <w:sz w:val="16"/>
                <w:szCs w:val="16"/>
              </w:rPr>
              <w:t xml:space="preserve">Basic ECG knowledge is reasonable for an intern or community service officer. Many of the ECG conditions listed are above this level, </w:t>
            </w:r>
            <w:proofErr w:type="spellStart"/>
            <w:r w:rsidRPr="00F42ACC">
              <w:rPr>
                <w:rFonts w:ascii="Times New Roman" w:hAnsi="Times New Roman" w:cs="Times New Roman"/>
                <w:color w:val="000000"/>
                <w:sz w:val="16"/>
                <w:szCs w:val="16"/>
              </w:rPr>
              <w:t>ie</w:t>
            </w:r>
            <w:proofErr w:type="spellEnd"/>
            <w:r w:rsidRPr="00F42ACC">
              <w:rPr>
                <w:rFonts w:ascii="Times New Roman" w:hAnsi="Times New Roman" w:cs="Times New Roman"/>
                <w:color w:val="000000"/>
                <w:sz w:val="16"/>
                <w:szCs w:val="16"/>
              </w:rPr>
              <w:t>: registrar/ consultant</w:t>
            </w:r>
          </w:p>
          <w:p w:rsidR="008036F6" w:rsidRPr="00F42ACC" w:rsidRDefault="008036F6" w:rsidP="008036F6">
            <w:pPr>
              <w:rPr>
                <w:rFonts w:ascii="Times New Roman" w:hAnsi="Times New Roman" w:cs="Times New Roman"/>
                <w:sz w:val="16"/>
                <w:szCs w:val="16"/>
              </w:rPr>
            </w:pPr>
          </w:p>
        </w:tc>
        <w:tc>
          <w:tcPr>
            <w:tcW w:w="1102" w:type="dxa"/>
          </w:tcPr>
          <w:p w:rsidR="008036F6" w:rsidRPr="00F42ACC" w:rsidRDefault="008036F6" w:rsidP="008036F6">
            <w:pPr>
              <w:rPr>
                <w:rFonts w:ascii="Times New Roman" w:hAnsi="Times New Roman" w:cs="Times New Roman"/>
                <w:sz w:val="16"/>
                <w:szCs w:val="16"/>
              </w:rPr>
            </w:pPr>
            <w:r w:rsidRPr="00F42ACC">
              <w:rPr>
                <w:rFonts w:ascii="Times New Roman" w:hAnsi="Times New Roman" w:cs="Times New Roman"/>
                <w:sz w:val="16"/>
                <w:szCs w:val="16"/>
              </w:rPr>
              <w:t>24</w:t>
            </w:r>
          </w:p>
        </w:tc>
      </w:tr>
      <w:tr w:rsidR="008036F6" w:rsidRPr="00F42ACC" w:rsidTr="00DE5B64">
        <w:tc>
          <w:tcPr>
            <w:tcW w:w="1682" w:type="dxa"/>
          </w:tcPr>
          <w:p w:rsidR="008036F6" w:rsidRPr="00F42ACC" w:rsidRDefault="008036F6" w:rsidP="008036F6">
            <w:pPr>
              <w:rPr>
                <w:rFonts w:ascii="Times New Roman" w:hAnsi="Times New Roman" w:cs="Times New Roman"/>
                <w:sz w:val="16"/>
                <w:szCs w:val="16"/>
              </w:rPr>
            </w:pPr>
          </w:p>
        </w:tc>
        <w:tc>
          <w:tcPr>
            <w:tcW w:w="1423" w:type="dxa"/>
          </w:tcPr>
          <w:p w:rsidR="008036F6" w:rsidRPr="00F42ACC" w:rsidRDefault="008036F6" w:rsidP="008036F6">
            <w:pPr>
              <w:rPr>
                <w:rFonts w:ascii="Times New Roman" w:hAnsi="Times New Roman" w:cs="Times New Roman"/>
                <w:color w:val="000000"/>
                <w:sz w:val="16"/>
                <w:szCs w:val="16"/>
              </w:rPr>
            </w:pPr>
            <w:r w:rsidRPr="00F42ACC">
              <w:rPr>
                <w:rFonts w:ascii="Times New Roman" w:hAnsi="Times New Roman" w:cs="Times New Roman"/>
                <w:color w:val="000000"/>
                <w:sz w:val="16"/>
                <w:szCs w:val="16"/>
              </w:rPr>
              <w:t>Too difficult</w:t>
            </w:r>
          </w:p>
        </w:tc>
        <w:tc>
          <w:tcPr>
            <w:tcW w:w="4803" w:type="dxa"/>
          </w:tcPr>
          <w:p w:rsidR="008036F6" w:rsidRPr="00F42ACC" w:rsidRDefault="008036F6" w:rsidP="008036F6">
            <w:pPr>
              <w:rPr>
                <w:rFonts w:ascii="Times New Roman" w:hAnsi="Times New Roman" w:cs="Times New Roman"/>
                <w:color w:val="000000"/>
                <w:sz w:val="16"/>
                <w:szCs w:val="16"/>
              </w:rPr>
            </w:pPr>
            <w:r w:rsidRPr="00F42ACC">
              <w:rPr>
                <w:rFonts w:ascii="Times New Roman" w:hAnsi="Times New Roman" w:cs="Times New Roman"/>
                <w:color w:val="000000"/>
                <w:sz w:val="16"/>
                <w:szCs w:val="16"/>
              </w:rPr>
              <w:t>I think that providing too much insight into ECG results in many junior doctors not remembering the basics.</w:t>
            </w:r>
          </w:p>
          <w:p w:rsidR="008036F6" w:rsidRPr="00F42ACC" w:rsidRDefault="008036F6" w:rsidP="008036F6">
            <w:pPr>
              <w:rPr>
                <w:rFonts w:ascii="Times New Roman" w:hAnsi="Times New Roman" w:cs="Times New Roman"/>
                <w:color w:val="000000"/>
                <w:sz w:val="16"/>
                <w:szCs w:val="16"/>
              </w:rPr>
            </w:pPr>
          </w:p>
        </w:tc>
        <w:tc>
          <w:tcPr>
            <w:tcW w:w="1102" w:type="dxa"/>
          </w:tcPr>
          <w:p w:rsidR="008036F6" w:rsidRPr="00F42ACC" w:rsidRDefault="008036F6" w:rsidP="008036F6">
            <w:pPr>
              <w:rPr>
                <w:rFonts w:ascii="Times New Roman" w:hAnsi="Times New Roman" w:cs="Times New Roman"/>
                <w:color w:val="000000"/>
                <w:sz w:val="16"/>
                <w:szCs w:val="16"/>
              </w:rPr>
            </w:pPr>
            <w:r w:rsidRPr="00F42ACC">
              <w:rPr>
                <w:rFonts w:ascii="Times New Roman" w:hAnsi="Times New Roman" w:cs="Times New Roman"/>
                <w:color w:val="000000"/>
                <w:sz w:val="16"/>
                <w:szCs w:val="16"/>
              </w:rPr>
              <w:t>55</w:t>
            </w:r>
          </w:p>
        </w:tc>
      </w:tr>
      <w:tr w:rsidR="008036F6" w:rsidRPr="00F42ACC" w:rsidTr="00DE5B64">
        <w:tc>
          <w:tcPr>
            <w:tcW w:w="1682" w:type="dxa"/>
          </w:tcPr>
          <w:p w:rsidR="008036F6" w:rsidRPr="00F42ACC" w:rsidRDefault="008036F6" w:rsidP="008036F6">
            <w:pPr>
              <w:rPr>
                <w:rFonts w:ascii="Times New Roman" w:hAnsi="Times New Roman" w:cs="Times New Roman"/>
                <w:sz w:val="16"/>
                <w:szCs w:val="16"/>
              </w:rPr>
            </w:pPr>
          </w:p>
        </w:tc>
        <w:tc>
          <w:tcPr>
            <w:tcW w:w="1423" w:type="dxa"/>
          </w:tcPr>
          <w:p w:rsidR="008036F6" w:rsidRPr="00F42ACC" w:rsidRDefault="008036F6" w:rsidP="008036F6">
            <w:pPr>
              <w:rPr>
                <w:rFonts w:ascii="Times New Roman" w:hAnsi="Times New Roman" w:cs="Times New Roman"/>
                <w:color w:val="000000"/>
                <w:sz w:val="16"/>
                <w:szCs w:val="16"/>
              </w:rPr>
            </w:pPr>
            <w:r w:rsidRPr="00F42ACC">
              <w:rPr>
                <w:rFonts w:ascii="Times New Roman" w:hAnsi="Times New Roman" w:cs="Times New Roman"/>
                <w:color w:val="000000"/>
                <w:sz w:val="16"/>
                <w:szCs w:val="16"/>
              </w:rPr>
              <w:t>Too difficult</w:t>
            </w:r>
          </w:p>
        </w:tc>
        <w:tc>
          <w:tcPr>
            <w:tcW w:w="4803" w:type="dxa"/>
          </w:tcPr>
          <w:p w:rsidR="008036F6" w:rsidRPr="00F42ACC" w:rsidRDefault="008036F6" w:rsidP="008036F6">
            <w:pPr>
              <w:rPr>
                <w:rFonts w:ascii="Times New Roman" w:hAnsi="Times New Roman" w:cs="Times New Roman"/>
                <w:color w:val="000000"/>
                <w:sz w:val="16"/>
                <w:szCs w:val="16"/>
              </w:rPr>
            </w:pPr>
            <w:r w:rsidRPr="00F42ACC">
              <w:rPr>
                <w:rFonts w:ascii="Times New Roman" w:hAnsi="Times New Roman" w:cs="Times New Roman"/>
                <w:color w:val="000000"/>
                <w:sz w:val="16"/>
                <w:szCs w:val="16"/>
              </w:rPr>
              <w:t xml:space="preserve">Many of the rhythms in question are missed by specialists (non-cardiologists) as well, therefore we cannot expect junior doctors to make a diagnosis.  </w:t>
            </w:r>
          </w:p>
          <w:p w:rsidR="008036F6" w:rsidRPr="00F42ACC" w:rsidRDefault="008036F6" w:rsidP="008036F6">
            <w:pPr>
              <w:rPr>
                <w:rFonts w:ascii="Times New Roman" w:hAnsi="Times New Roman" w:cs="Times New Roman"/>
                <w:color w:val="000000"/>
                <w:sz w:val="16"/>
                <w:szCs w:val="16"/>
              </w:rPr>
            </w:pPr>
          </w:p>
        </w:tc>
        <w:tc>
          <w:tcPr>
            <w:tcW w:w="1102" w:type="dxa"/>
          </w:tcPr>
          <w:p w:rsidR="008036F6" w:rsidRPr="00F42ACC" w:rsidRDefault="008036F6" w:rsidP="008036F6">
            <w:pPr>
              <w:rPr>
                <w:rFonts w:ascii="Times New Roman" w:hAnsi="Times New Roman" w:cs="Times New Roman"/>
                <w:sz w:val="16"/>
                <w:szCs w:val="16"/>
              </w:rPr>
            </w:pPr>
            <w:r w:rsidRPr="00F42ACC">
              <w:rPr>
                <w:rFonts w:ascii="Times New Roman" w:hAnsi="Times New Roman" w:cs="Times New Roman"/>
                <w:sz w:val="16"/>
                <w:szCs w:val="16"/>
              </w:rPr>
              <w:t>61</w:t>
            </w:r>
          </w:p>
        </w:tc>
      </w:tr>
      <w:tr w:rsidR="008036F6" w:rsidRPr="00F42ACC" w:rsidTr="00DE5B64">
        <w:tc>
          <w:tcPr>
            <w:tcW w:w="1682" w:type="dxa"/>
          </w:tcPr>
          <w:p w:rsidR="008036F6" w:rsidRPr="00F42ACC" w:rsidRDefault="008036F6" w:rsidP="008036F6">
            <w:pPr>
              <w:rPr>
                <w:rFonts w:ascii="Times New Roman" w:hAnsi="Times New Roman" w:cs="Times New Roman"/>
                <w:sz w:val="16"/>
                <w:szCs w:val="16"/>
              </w:rPr>
            </w:pPr>
          </w:p>
        </w:tc>
        <w:tc>
          <w:tcPr>
            <w:tcW w:w="1423" w:type="dxa"/>
          </w:tcPr>
          <w:p w:rsidR="008036F6" w:rsidRPr="00F42ACC" w:rsidRDefault="008036F6" w:rsidP="008036F6">
            <w:pPr>
              <w:rPr>
                <w:rFonts w:ascii="Times New Roman" w:hAnsi="Times New Roman" w:cs="Times New Roman"/>
                <w:color w:val="000000"/>
                <w:sz w:val="16"/>
                <w:szCs w:val="16"/>
              </w:rPr>
            </w:pPr>
            <w:r w:rsidRPr="00F42ACC">
              <w:rPr>
                <w:rFonts w:ascii="Times New Roman" w:hAnsi="Times New Roman" w:cs="Times New Roman"/>
                <w:color w:val="000000"/>
                <w:sz w:val="16"/>
                <w:szCs w:val="16"/>
              </w:rPr>
              <w:t>Too difficult</w:t>
            </w:r>
          </w:p>
        </w:tc>
        <w:tc>
          <w:tcPr>
            <w:tcW w:w="4803" w:type="dxa"/>
          </w:tcPr>
          <w:p w:rsidR="008036F6" w:rsidRPr="00F42ACC" w:rsidRDefault="008036F6" w:rsidP="008036F6">
            <w:pPr>
              <w:rPr>
                <w:rFonts w:ascii="Times New Roman" w:hAnsi="Times New Roman" w:cs="Times New Roman"/>
                <w:color w:val="000000"/>
                <w:sz w:val="16"/>
                <w:szCs w:val="16"/>
              </w:rPr>
            </w:pPr>
            <w:r w:rsidRPr="00F42ACC">
              <w:rPr>
                <w:rFonts w:ascii="Times New Roman" w:hAnsi="Times New Roman" w:cs="Times New Roman"/>
                <w:color w:val="000000"/>
                <w:sz w:val="16"/>
                <w:szCs w:val="16"/>
              </w:rPr>
              <w:t>I would challenge many non-Cardiologist physician specialists to recognize some of the abnormalities they expect interns to know!</w:t>
            </w:r>
          </w:p>
          <w:p w:rsidR="008036F6" w:rsidRPr="00F42ACC" w:rsidRDefault="008036F6" w:rsidP="008036F6">
            <w:pPr>
              <w:rPr>
                <w:rFonts w:ascii="Times New Roman" w:hAnsi="Times New Roman" w:cs="Times New Roman"/>
                <w:color w:val="000000"/>
                <w:sz w:val="16"/>
                <w:szCs w:val="16"/>
              </w:rPr>
            </w:pPr>
          </w:p>
        </w:tc>
        <w:tc>
          <w:tcPr>
            <w:tcW w:w="1102" w:type="dxa"/>
          </w:tcPr>
          <w:p w:rsidR="008036F6" w:rsidRPr="00F42ACC" w:rsidRDefault="008036F6" w:rsidP="008036F6">
            <w:pPr>
              <w:rPr>
                <w:rFonts w:ascii="Times New Roman" w:hAnsi="Times New Roman" w:cs="Times New Roman"/>
                <w:color w:val="000000"/>
                <w:sz w:val="16"/>
                <w:szCs w:val="16"/>
              </w:rPr>
            </w:pPr>
            <w:r w:rsidRPr="00F42ACC">
              <w:rPr>
                <w:rFonts w:ascii="Times New Roman" w:hAnsi="Times New Roman" w:cs="Times New Roman"/>
                <w:color w:val="000000"/>
                <w:sz w:val="16"/>
                <w:szCs w:val="16"/>
              </w:rPr>
              <w:t>94</w:t>
            </w:r>
          </w:p>
        </w:tc>
      </w:tr>
      <w:tr w:rsidR="008036F6" w:rsidRPr="00F42ACC" w:rsidTr="00DE5B64">
        <w:tc>
          <w:tcPr>
            <w:tcW w:w="1682" w:type="dxa"/>
          </w:tcPr>
          <w:p w:rsidR="008036F6" w:rsidRPr="00F42ACC" w:rsidRDefault="008036F6" w:rsidP="008036F6">
            <w:pPr>
              <w:rPr>
                <w:rFonts w:ascii="Times New Roman" w:hAnsi="Times New Roman" w:cs="Times New Roman"/>
                <w:sz w:val="16"/>
                <w:szCs w:val="16"/>
              </w:rPr>
            </w:pPr>
          </w:p>
        </w:tc>
        <w:tc>
          <w:tcPr>
            <w:tcW w:w="1423" w:type="dxa"/>
          </w:tcPr>
          <w:p w:rsidR="008036F6" w:rsidRPr="00F42ACC" w:rsidRDefault="008036F6" w:rsidP="008036F6">
            <w:pPr>
              <w:rPr>
                <w:rFonts w:ascii="Times New Roman" w:hAnsi="Times New Roman" w:cs="Times New Roman"/>
                <w:color w:val="000000"/>
                <w:sz w:val="16"/>
                <w:szCs w:val="16"/>
              </w:rPr>
            </w:pPr>
            <w:r w:rsidRPr="00F42ACC">
              <w:rPr>
                <w:rFonts w:ascii="Times New Roman" w:hAnsi="Times New Roman" w:cs="Times New Roman"/>
                <w:color w:val="000000"/>
                <w:sz w:val="16"/>
                <w:szCs w:val="16"/>
              </w:rPr>
              <w:t>Too difficult</w:t>
            </w:r>
          </w:p>
        </w:tc>
        <w:tc>
          <w:tcPr>
            <w:tcW w:w="4803" w:type="dxa"/>
          </w:tcPr>
          <w:p w:rsidR="008036F6" w:rsidRPr="00F42ACC" w:rsidRDefault="008036F6" w:rsidP="008036F6">
            <w:pPr>
              <w:rPr>
                <w:rFonts w:ascii="Times New Roman" w:hAnsi="Times New Roman" w:cs="Times New Roman"/>
                <w:color w:val="000000"/>
                <w:sz w:val="16"/>
                <w:szCs w:val="16"/>
              </w:rPr>
            </w:pPr>
            <w:r w:rsidRPr="00F42ACC">
              <w:rPr>
                <w:rFonts w:ascii="Times New Roman" w:hAnsi="Times New Roman" w:cs="Times New Roman"/>
                <w:color w:val="000000"/>
                <w:sz w:val="16"/>
                <w:szCs w:val="16"/>
              </w:rPr>
              <w:t xml:space="preserve">The more complex the curriculum, the more insecure the junior doctor.   Already some of the suggested curriculum appear too complex to me, it's  overwhelming and off-putting for a new initiate -  I personally feel insecure in diagnosing some of the suggested 'basic essentials'. Our purpose is to empower the junior doctor, not provide a comprehensive overhaul from the outset. Knowledge is incremental over the doctor's work lifespan. For the junior doctor, keep it simple with 'must know' and 'nice to know' . </w:t>
            </w:r>
          </w:p>
          <w:p w:rsidR="008036F6" w:rsidRPr="00F42ACC" w:rsidRDefault="008036F6" w:rsidP="008036F6">
            <w:pPr>
              <w:rPr>
                <w:rFonts w:ascii="Times New Roman" w:hAnsi="Times New Roman" w:cs="Times New Roman"/>
                <w:color w:val="000000"/>
                <w:sz w:val="16"/>
                <w:szCs w:val="16"/>
              </w:rPr>
            </w:pPr>
          </w:p>
        </w:tc>
        <w:tc>
          <w:tcPr>
            <w:tcW w:w="1102" w:type="dxa"/>
          </w:tcPr>
          <w:p w:rsidR="008036F6" w:rsidRPr="00F42ACC" w:rsidRDefault="008036F6" w:rsidP="008036F6">
            <w:pPr>
              <w:rPr>
                <w:rFonts w:ascii="Times New Roman" w:hAnsi="Times New Roman" w:cs="Times New Roman"/>
                <w:color w:val="000000"/>
                <w:sz w:val="16"/>
                <w:szCs w:val="16"/>
              </w:rPr>
            </w:pPr>
            <w:r w:rsidRPr="00F42ACC">
              <w:rPr>
                <w:rFonts w:ascii="Times New Roman" w:hAnsi="Times New Roman" w:cs="Times New Roman"/>
                <w:color w:val="000000"/>
                <w:sz w:val="16"/>
                <w:szCs w:val="16"/>
              </w:rPr>
              <w:t>108</w:t>
            </w:r>
          </w:p>
        </w:tc>
      </w:tr>
      <w:tr w:rsidR="008036F6" w:rsidRPr="00F42ACC" w:rsidTr="00DE5B64">
        <w:tc>
          <w:tcPr>
            <w:tcW w:w="1682" w:type="dxa"/>
          </w:tcPr>
          <w:p w:rsidR="008036F6" w:rsidRPr="00F42ACC" w:rsidRDefault="008036F6" w:rsidP="008036F6">
            <w:pPr>
              <w:rPr>
                <w:rFonts w:ascii="Times New Roman" w:hAnsi="Times New Roman" w:cs="Times New Roman"/>
                <w:sz w:val="16"/>
                <w:szCs w:val="16"/>
              </w:rPr>
            </w:pPr>
          </w:p>
        </w:tc>
        <w:tc>
          <w:tcPr>
            <w:tcW w:w="1423" w:type="dxa"/>
          </w:tcPr>
          <w:p w:rsidR="008036F6" w:rsidRPr="00F42ACC" w:rsidRDefault="008036F6" w:rsidP="008036F6">
            <w:pPr>
              <w:rPr>
                <w:rFonts w:ascii="Times New Roman" w:hAnsi="Times New Roman" w:cs="Times New Roman"/>
                <w:color w:val="000000"/>
                <w:sz w:val="16"/>
                <w:szCs w:val="16"/>
              </w:rPr>
            </w:pPr>
            <w:r w:rsidRPr="00F42ACC">
              <w:rPr>
                <w:rFonts w:ascii="Times New Roman" w:hAnsi="Times New Roman" w:cs="Times New Roman"/>
                <w:color w:val="000000"/>
                <w:sz w:val="16"/>
                <w:szCs w:val="16"/>
              </w:rPr>
              <w:t>Too difficult</w:t>
            </w:r>
          </w:p>
        </w:tc>
        <w:tc>
          <w:tcPr>
            <w:tcW w:w="4803" w:type="dxa"/>
          </w:tcPr>
          <w:p w:rsidR="008036F6" w:rsidRPr="00F42ACC" w:rsidRDefault="008036F6" w:rsidP="008036F6">
            <w:pPr>
              <w:rPr>
                <w:rFonts w:ascii="Times New Roman" w:hAnsi="Times New Roman" w:cs="Times New Roman"/>
                <w:color w:val="000000"/>
                <w:sz w:val="16"/>
                <w:szCs w:val="16"/>
              </w:rPr>
            </w:pPr>
            <w:r w:rsidRPr="00F42ACC">
              <w:rPr>
                <w:rFonts w:ascii="Times New Roman" w:hAnsi="Times New Roman" w:cs="Times New Roman"/>
                <w:color w:val="000000"/>
                <w:sz w:val="16"/>
                <w:szCs w:val="16"/>
              </w:rPr>
              <w:t>Think for junior doctors we need to aim for basic interpretation as was suggested at phase 1. When aiming for complex diagnosis it may be overwhelming for a large proportion and result in less learning paradoxically.</w:t>
            </w:r>
          </w:p>
          <w:p w:rsidR="008036F6" w:rsidRPr="00F42ACC" w:rsidRDefault="008036F6" w:rsidP="008036F6">
            <w:pPr>
              <w:rPr>
                <w:rFonts w:ascii="Times New Roman" w:hAnsi="Times New Roman" w:cs="Times New Roman"/>
                <w:color w:val="000000"/>
                <w:sz w:val="16"/>
                <w:szCs w:val="16"/>
              </w:rPr>
            </w:pPr>
          </w:p>
        </w:tc>
        <w:tc>
          <w:tcPr>
            <w:tcW w:w="1102" w:type="dxa"/>
          </w:tcPr>
          <w:p w:rsidR="008036F6" w:rsidRPr="00F42ACC" w:rsidRDefault="008036F6" w:rsidP="008036F6">
            <w:pPr>
              <w:rPr>
                <w:rFonts w:ascii="Times New Roman" w:hAnsi="Times New Roman" w:cs="Times New Roman"/>
                <w:color w:val="000000"/>
                <w:sz w:val="16"/>
                <w:szCs w:val="16"/>
              </w:rPr>
            </w:pPr>
            <w:r w:rsidRPr="00F42ACC">
              <w:rPr>
                <w:rFonts w:ascii="Times New Roman" w:hAnsi="Times New Roman" w:cs="Times New Roman"/>
                <w:color w:val="000000"/>
                <w:sz w:val="16"/>
                <w:szCs w:val="16"/>
              </w:rPr>
              <w:t>116</w:t>
            </w:r>
          </w:p>
        </w:tc>
      </w:tr>
      <w:tr w:rsidR="008036F6" w:rsidRPr="00F42ACC" w:rsidTr="00DE5B64">
        <w:tc>
          <w:tcPr>
            <w:tcW w:w="1682" w:type="dxa"/>
          </w:tcPr>
          <w:p w:rsidR="008036F6" w:rsidRPr="00F42ACC" w:rsidRDefault="008036F6" w:rsidP="008036F6">
            <w:pPr>
              <w:rPr>
                <w:rFonts w:ascii="Times New Roman" w:hAnsi="Times New Roman" w:cs="Times New Roman"/>
                <w:sz w:val="16"/>
                <w:szCs w:val="16"/>
              </w:rPr>
            </w:pPr>
          </w:p>
        </w:tc>
        <w:tc>
          <w:tcPr>
            <w:tcW w:w="1423" w:type="dxa"/>
          </w:tcPr>
          <w:p w:rsidR="008036F6" w:rsidRPr="00F42ACC" w:rsidRDefault="008036F6" w:rsidP="008036F6">
            <w:pPr>
              <w:rPr>
                <w:rFonts w:ascii="Times New Roman" w:hAnsi="Times New Roman" w:cs="Times New Roman"/>
                <w:color w:val="000000"/>
                <w:sz w:val="16"/>
                <w:szCs w:val="16"/>
              </w:rPr>
            </w:pPr>
            <w:r w:rsidRPr="00F42ACC">
              <w:rPr>
                <w:rFonts w:ascii="Times New Roman" w:hAnsi="Times New Roman" w:cs="Times New Roman"/>
                <w:color w:val="000000"/>
                <w:sz w:val="16"/>
                <w:szCs w:val="16"/>
              </w:rPr>
              <w:t>Too difficult</w:t>
            </w:r>
          </w:p>
        </w:tc>
        <w:tc>
          <w:tcPr>
            <w:tcW w:w="4803" w:type="dxa"/>
          </w:tcPr>
          <w:p w:rsidR="008036F6" w:rsidRPr="00F42ACC" w:rsidRDefault="008036F6" w:rsidP="008036F6">
            <w:pPr>
              <w:rPr>
                <w:rFonts w:ascii="Times New Roman" w:hAnsi="Times New Roman" w:cs="Times New Roman"/>
                <w:color w:val="000000"/>
                <w:sz w:val="16"/>
                <w:szCs w:val="16"/>
              </w:rPr>
            </w:pPr>
            <w:r w:rsidRPr="00F42ACC">
              <w:rPr>
                <w:rFonts w:ascii="Times New Roman" w:hAnsi="Times New Roman" w:cs="Times New Roman"/>
                <w:color w:val="000000"/>
                <w:sz w:val="16"/>
                <w:szCs w:val="16"/>
              </w:rPr>
              <w:t>I feel that for undergraduate level sometimes when making things too complicated one can overwhelm the students and it starts becoming all or nothing in terms of their knowledge. Where they attend basics to advanced and leave overwhelmed understanding nothing</w:t>
            </w:r>
          </w:p>
          <w:p w:rsidR="008036F6" w:rsidRPr="00F42ACC" w:rsidRDefault="008036F6" w:rsidP="008036F6">
            <w:pPr>
              <w:rPr>
                <w:rFonts w:ascii="Times New Roman" w:hAnsi="Times New Roman" w:cs="Times New Roman"/>
                <w:color w:val="000000"/>
                <w:sz w:val="16"/>
                <w:szCs w:val="16"/>
              </w:rPr>
            </w:pPr>
          </w:p>
        </w:tc>
        <w:tc>
          <w:tcPr>
            <w:tcW w:w="1102" w:type="dxa"/>
          </w:tcPr>
          <w:p w:rsidR="008036F6" w:rsidRPr="00F42ACC" w:rsidRDefault="008036F6" w:rsidP="008036F6">
            <w:pPr>
              <w:rPr>
                <w:rFonts w:ascii="Times New Roman" w:hAnsi="Times New Roman" w:cs="Times New Roman"/>
                <w:color w:val="000000"/>
                <w:sz w:val="16"/>
                <w:szCs w:val="16"/>
              </w:rPr>
            </w:pPr>
            <w:r w:rsidRPr="00F42ACC">
              <w:rPr>
                <w:rFonts w:ascii="Times New Roman" w:hAnsi="Times New Roman" w:cs="Times New Roman"/>
                <w:color w:val="000000"/>
                <w:sz w:val="16"/>
                <w:szCs w:val="16"/>
              </w:rPr>
              <w:t>116</w:t>
            </w:r>
          </w:p>
        </w:tc>
      </w:tr>
      <w:tr w:rsidR="008036F6" w:rsidRPr="00F42ACC" w:rsidTr="00DE5B64">
        <w:tc>
          <w:tcPr>
            <w:tcW w:w="1682" w:type="dxa"/>
          </w:tcPr>
          <w:p w:rsidR="008036F6" w:rsidRPr="00F42ACC" w:rsidRDefault="008036F6" w:rsidP="008036F6">
            <w:pPr>
              <w:rPr>
                <w:rFonts w:ascii="Times New Roman" w:hAnsi="Times New Roman" w:cs="Times New Roman"/>
                <w:sz w:val="16"/>
                <w:szCs w:val="16"/>
              </w:rPr>
            </w:pPr>
          </w:p>
        </w:tc>
        <w:tc>
          <w:tcPr>
            <w:tcW w:w="1423" w:type="dxa"/>
          </w:tcPr>
          <w:p w:rsidR="008036F6" w:rsidRPr="00F42ACC" w:rsidRDefault="008036F6" w:rsidP="008036F6">
            <w:pPr>
              <w:rPr>
                <w:rFonts w:ascii="Times New Roman" w:hAnsi="Times New Roman" w:cs="Times New Roman"/>
                <w:color w:val="000000"/>
                <w:sz w:val="16"/>
                <w:szCs w:val="16"/>
              </w:rPr>
            </w:pPr>
            <w:r w:rsidRPr="00F42ACC">
              <w:rPr>
                <w:rFonts w:ascii="Times New Roman" w:hAnsi="Times New Roman" w:cs="Times New Roman"/>
                <w:color w:val="000000"/>
                <w:sz w:val="16"/>
                <w:szCs w:val="16"/>
              </w:rPr>
              <w:t>Too difficult</w:t>
            </w:r>
          </w:p>
        </w:tc>
        <w:tc>
          <w:tcPr>
            <w:tcW w:w="4803" w:type="dxa"/>
          </w:tcPr>
          <w:p w:rsidR="008036F6" w:rsidRPr="00F42ACC" w:rsidRDefault="008036F6" w:rsidP="008036F6">
            <w:pPr>
              <w:rPr>
                <w:rFonts w:ascii="Times New Roman" w:hAnsi="Times New Roman" w:cs="Times New Roman"/>
                <w:color w:val="000000"/>
                <w:sz w:val="16"/>
                <w:szCs w:val="16"/>
              </w:rPr>
            </w:pPr>
            <w:r w:rsidRPr="00F42ACC">
              <w:rPr>
                <w:rFonts w:ascii="Times New Roman" w:hAnsi="Times New Roman" w:cs="Times New Roman"/>
                <w:color w:val="000000"/>
                <w:sz w:val="16"/>
                <w:szCs w:val="16"/>
              </w:rPr>
              <w:t xml:space="preserve">I am puzzled by some of the replies you have had, as to me calls data points into question.   Why would some experts consider mandatory for juniors, some diagnoses that senior cardiologists would have trouble with, or not necessarily be aware of.  Not sure what is being measured here!  </w:t>
            </w:r>
          </w:p>
          <w:p w:rsidR="008036F6" w:rsidRPr="00F42ACC" w:rsidRDefault="008036F6" w:rsidP="008036F6">
            <w:pPr>
              <w:rPr>
                <w:rFonts w:ascii="Times New Roman" w:hAnsi="Times New Roman" w:cs="Times New Roman"/>
                <w:color w:val="000000"/>
                <w:sz w:val="16"/>
                <w:szCs w:val="16"/>
              </w:rPr>
            </w:pPr>
          </w:p>
        </w:tc>
        <w:tc>
          <w:tcPr>
            <w:tcW w:w="1102" w:type="dxa"/>
          </w:tcPr>
          <w:p w:rsidR="008036F6" w:rsidRPr="00F42ACC" w:rsidRDefault="008036F6" w:rsidP="008036F6">
            <w:pPr>
              <w:rPr>
                <w:rFonts w:ascii="Times New Roman" w:hAnsi="Times New Roman" w:cs="Times New Roman"/>
                <w:color w:val="000000"/>
                <w:sz w:val="16"/>
                <w:szCs w:val="16"/>
              </w:rPr>
            </w:pPr>
            <w:r w:rsidRPr="00F42ACC">
              <w:rPr>
                <w:rFonts w:ascii="Times New Roman" w:hAnsi="Times New Roman" w:cs="Times New Roman"/>
                <w:color w:val="000000"/>
                <w:sz w:val="16"/>
                <w:szCs w:val="16"/>
              </w:rPr>
              <w:t>109</w:t>
            </w:r>
          </w:p>
        </w:tc>
      </w:tr>
      <w:tr w:rsidR="008036F6" w:rsidRPr="00F42ACC" w:rsidTr="00DE5B64">
        <w:tc>
          <w:tcPr>
            <w:tcW w:w="1682" w:type="dxa"/>
          </w:tcPr>
          <w:p w:rsidR="008036F6" w:rsidRPr="00F42ACC" w:rsidRDefault="008036F6" w:rsidP="008036F6">
            <w:pPr>
              <w:rPr>
                <w:rFonts w:ascii="Times New Roman" w:hAnsi="Times New Roman" w:cs="Times New Roman"/>
                <w:sz w:val="16"/>
                <w:szCs w:val="16"/>
              </w:rPr>
            </w:pPr>
          </w:p>
        </w:tc>
        <w:tc>
          <w:tcPr>
            <w:tcW w:w="1423" w:type="dxa"/>
          </w:tcPr>
          <w:p w:rsidR="008036F6" w:rsidRPr="00F42ACC" w:rsidRDefault="008036F6" w:rsidP="008036F6">
            <w:pPr>
              <w:rPr>
                <w:rFonts w:ascii="Times New Roman" w:hAnsi="Times New Roman" w:cs="Times New Roman"/>
                <w:color w:val="000000"/>
                <w:sz w:val="16"/>
                <w:szCs w:val="16"/>
              </w:rPr>
            </w:pPr>
            <w:r w:rsidRPr="00F42ACC">
              <w:rPr>
                <w:rFonts w:ascii="Times New Roman" w:hAnsi="Times New Roman" w:cs="Times New Roman"/>
                <w:color w:val="000000"/>
                <w:sz w:val="16"/>
                <w:szCs w:val="16"/>
              </w:rPr>
              <w:t>Too much work</w:t>
            </w:r>
          </w:p>
          <w:p w:rsidR="008036F6" w:rsidRPr="00F42ACC" w:rsidRDefault="008036F6" w:rsidP="008036F6">
            <w:pPr>
              <w:rPr>
                <w:rFonts w:ascii="Times New Roman" w:hAnsi="Times New Roman" w:cs="Times New Roman"/>
                <w:color w:val="000000"/>
                <w:sz w:val="16"/>
                <w:szCs w:val="16"/>
              </w:rPr>
            </w:pPr>
          </w:p>
        </w:tc>
        <w:tc>
          <w:tcPr>
            <w:tcW w:w="4803" w:type="dxa"/>
          </w:tcPr>
          <w:p w:rsidR="008036F6" w:rsidRPr="00F42ACC" w:rsidRDefault="008036F6" w:rsidP="008036F6">
            <w:pPr>
              <w:rPr>
                <w:rFonts w:ascii="Times New Roman" w:hAnsi="Times New Roman" w:cs="Times New Roman"/>
                <w:color w:val="000000"/>
                <w:sz w:val="16"/>
                <w:szCs w:val="16"/>
              </w:rPr>
            </w:pPr>
            <w:r w:rsidRPr="00F42ACC">
              <w:rPr>
                <w:rFonts w:ascii="Times New Roman" w:hAnsi="Times New Roman" w:cs="Times New Roman"/>
                <w:color w:val="000000"/>
                <w:sz w:val="16"/>
                <w:szCs w:val="16"/>
              </w:rPr>
              <w:t>Although it is important for junior doctors to have a good knowledge of ECG interpretation, it will be difficult for them to retain all included aspects.</w:t>
            </w:r>
          </w:p>
          <w:p w:rsidR="008036F6" w:rsidRPr="00F42ACC" w:rsidRDefault="008036F6" w:rsidP="008036F6">
            <w:pPr>
              <w:rPr>
                <w:rFonts w:ascii="Times New Roman" w:hAnsi="Times New Roman" w:cs="Times New Roman"/>
                <w:sz w:val="16"/>
                <w:szCs w:val="16"/>
              </w:rPr>
            </w:pPr>
          </w:p>
        </w:tc>
        <w:tc>
          <w:tcPr>
            <w:tcW w:w="1102" w:type="dxa"/>
          </w:tcPr>
          <w:p w:rsidR="008036F6" w:rsidRPr="00F42ACC" w:rsidRDefault="008036F6" w:rsidP="008036F6">
            <w:pPr>
              <w:rPr>
                <w:rFonts w:ascii="Times New Roman" w:hAnsi="Times New Roman" w:cs="Times New Roman"/>
                <w:color w:val="000000"/>
                <w:sz w:val="16"/>
                <w:szCs w:val="16"/>
              </w:rPr>
            </w:pPr>
            <w:r w:rsidRPr="00F42ACC">
              <w:rPr>
                <w:rFonts w:ascii="Times New Roman" w:hAnsi="Times New Roman" w:cs="Times New Roman"/>
                <w:color w:val="000000"/>
                <w:sz w:val="16"/>
                <w:szCs w:val="16"/>
              </w:rPr>
              <w:t>10</w:t>
            </w:r>
          </w:p>
        </w:tc>
      </w:tr>
      <w:tr w:rsidR="008036F6" w:rsidRPr="00F42ACC" w:rsidTr="00DE5B64">
        <w:tc>
          <w:tcPr>
            <w:tcW w:w="1682" w:type="dxa"/>
          </w:tcPr>
          <w:p w:rsidR="008036F6" w:rsidRPr="00F42ACC" w:rsidRDefault="008036F6" w:rsidP="008036F6">
            <w:pPr>
              <w:rPr>
                <w:rFonts w:ascii="Times New Roman" w:hAnsi="Times New Roman" w:cs="Times New Roman"/>
                <w:sz w:val="16"/>
                <w:szCs w:val="16"/>
              </w:rPr>
            </w:pPr>
          </w:p>
        </w:tc>
        <w:tc>
          <w:tcPr>
            <w:tcW w:w="1423" w:type="dxa"/>
          </w:tcPr>
          <w:p w:rsidR="008036F6" w:rsidRPr="00F42ACC" w:rsidRDefault="008036F6" w:rsidP="008036F6">
            <w:pPr>
              <w:rPr>
                <w:rFonts w:ascii="Times New Roman" w:hAnsi="Times New Roman" w:cs="Times New Roman"/>
                <w:color w:val="000000"/>
                <w:sz w:val="16"/>
                <w:szCs w:val="16"/>
              </w:rPr>
            </w:pPr>
            <w:r w:rsidRPr="00F42ACC">
              <w:rPr>
                <w:rFonts w:ascii="Times New Roman" w:hAnsi="Times New Roman" w:cs="Times New Roman"/>
                <w:color w:val="000000"/>
                <w:sz w:val="16"/>
                <w:szCs w:val="16"/>
              </w:rPr>
              <w:t>Too much work</w:t>
            </w:r>
          </w:p>
          <w:p w:rsidR="008036F6" w:rsidRPr="00F42ACC" w:rsidRDefault="008036F6" w:rsidP="008036F6">
            <w:pPr>
              <w:rPr>
                <w:rFonts w:ascii="Times New Roman" w:hAnsi="Times New Roman" w:cs="Times New Roman"/>
                <w:color w:val="000000"/>
                <w:sz w:val="16"/>
                <w:szCs w:val="16"/>
              </w:rPr>
            </w:pPr>
          </w:p>
        </w:tc>
        <w:tc>
          <w:tcPr>
            <w:tcW w:w="4803" w:type="dxa"/>
          </w:tcPr>
          <w:p w:rsidR="008036F6" w:rsidRPr="00F42ACC" w:rsidRDefault="008036F6" w:rsidP="008036F6">
            <w:pPr>
              <w:rPr>
                <w:rFonts w:ascii="Times New Roman" w:hAnsi="Times New Roman" w:cs="Times New Roman"/>
                <w:color w:val="000000"/>
                <w:sz w:val="16"/>
                <w:szCs w:val="16"/>
              </w:rPr>
            </w:pPr>
            <w:r w:rsidRPr="00F42ACC">
              <w:rPr>
                <w:rFonts w:ascii="Times New Roman" w:hAnsi="Times New Roman" w:cs="Times New Roman"/>
                <w:color w:val="000000"/>
                <w:sz w:val="16"/>
                <w:szCs w:val="16"/>
              </w:rPr>
              <w:t>In general the undergraduate curriculum is extensive and need to be reduced as much new knowledge has emerged and been added.</w:t>
            </w:r>
          </w:p>
          <w:p w:rsidR="008036F6" w:rsidRPr="00F42ACC" w:rsidRDefault="008036F6" w:rsidP="008036F6">
            <w:pPr>
              <w:rPr>
                <w:rFonts w:ascii="Times New Roman" w:hAnsi="Times New Roman" w:cs="Times New Roman"/>
                <w:color w:val="000000"/>
                <w:sz w:val="16"/>
                <w:szCs w:val="16"/>
              </w:rPr>
            </w:pPr>
          </w:p>
        </w:tc>
        <w:tc>
          <w:tcPr>
            <w:tcW w:w="1102" w:type="dxa"/>
          </w:tcPr>
          <w:p w:rsidR="008036F6" w:rsidRPr="00F42ACC" w:rsidRDefault="008036F6" w:rsidP="008036F6">
            <w:pPr>
              <w:rPr>
                <w:rFonts w:ascii="Times New Roman" w:hAnsi="Times New Roman" w:cs="Times New Roman"/>
                <w:color w:val="000000"/>
                <w:sz w:val="16"/>
                <w:szCs w:val="16"/>
              </w:rPr>
            </w:pPr>
            <w:r w:rsidRPr="00F42ACC">
              <w:rPr>
                <w:rFonts w:ascii="Times New Roman" w:hAnsi="Times New Roman" w:cs="Times New Roman"/>
                <w:color w:val="000000"/>
                <w:sz w:val="16"/>
                <w:szCs w:val="16"/>
              </w:rPr>
              <w:t>18</w:t>
            </w:r>
          </w:p>
        </w:tc>
      </w:tr>
      <w:tr w:rsidR="008036F6" w:rsidRPr="00F42ACC" w:rsidTr="00DE5B64">
        <w:tc>
          <w:tcPr>
            <w:tcW w:w="1682" w:type="dxa"/>
          </w:tcPr>
          <w:p w:rsidR="008036F6" w:rsidRPr="00F42ACC" w:rsidRDefault="008036F6" w:rsidP="008036F6">
            <w:pPr>
              <w:rPr>
                <w:rFonts w:ascii="Times New Roman" w:hAnsi="Times New Roman" w:cs="Times New Roman"/>
                <w:sz w:val="16"/>
                <w:szCs w:val="16"/>
              </w:rPr>
            </w:pPr>
          </w:p>
        </w:tc>
        <w:tc>
          <w:tcPr>
            <w:tcW w:w="1423" w:type="dxa"/>
          </w:tcPr>
          <w:p w:rsidR="008036F6" w:rsidRPr="00F42ACC" w:rsidRDefault="008036F6" w:rsidP="008036F6">
            <w:pPr>
              <w:rPr>
                <w:rFonts w:ascii="Times New Roman" w:hAnsi="Times New Roman" w:cs="Times New Roman"/>
                <w:color w:val="000000"/>
                <w:sz w:val="16"/>
                <w:szCs w:val="16"/>
              </w:rPr>
            </w:pPr>
            <w:r w:rsidRPr="00F42ACC">
              <w:rPr>
                <w:rFonts w:ascii="Times New Roman" w:hAnsi="Times New Roman" w:cs="Times New Roman"/>
                <w:color w:val="000000"/>
                <w:sz w:val="16"/>
                <w:szCs w:val="16"/>
              </w:rPr>
              <w:t>Too much work</w:t>
            </w:r>
          </w:p>
          <w:p w:rsidR="008036F6" w:rsidRPr="00F42ACC" w:rsidRDefault="008036F6" w:rsidP="008036F6">
            <w:pPr>
              <w:rPr>
                <w:rFonts w:ascii="Times New Roman" w:hAnsi="Times New Roman" w:cs="Times New Roman"/>
                <w:color w:val="000000"/>
                <w:sz w:val="16"/>
                <w:szCs w:val="16"/>
              </w:rPr>
            </w:pPr>
          </w:p>
        </w:tc>
        <w:tc>
          <w:tcPr>
            <w:tcW w:w="4803" w:type="dxa"/>
          </w:tcPr>
          <w:p w:rsidR="008036F6" w:rsidRPr="00F42ACC" w:rsidRDefault="008036F6" w:rsidP="008036F6">
            <w:pPr>
              <w:rPr>
                <w:rFonts w:ascii="Times New Roman" w:hAnsi="Times New Roman" w:cs="Times New Roman"/>
                <w:color w:val="000000"/>
                <w:sz w:val="16"/>
                <w:szCs w:val="16"/>
              </w:rPr>
            </w:pPr>
            <w:r w:rsidRPr="00F42ACC">
              <w:rPr>
                <w:rFonts w:ascii="Times New Roman" w:hAnsi="Times New Roman" w:cs="Times New Roman"/>
                <w:color w:val="000000"/>
                <w:sz w:val="16"/>
                <w:szCs w:val="16"/>
              </w:rPr>
              <w:t>It's easy to cram all this into their teaching but making them remember it all is another story… Most junior doctors are very intimidated with ECGs so it's difficult to find a way to excite them to want to learn it all. I'm sure it takes time to learn all this rather than finish it off in a medicine rotation. It should probably be taught slowly from early years and slowly built up with complexity</w:t>
            </w:r>
          </w:p>
          <w:p w:rsidR="008036F6" w:rsidRPr="00F42ACC" w:rsidRDefault="008036F6" w:rsidP="008036F6">
            <w:pPr>
              <w:rPr>
                <w:rFonts w:ascii="Times New Roman" w:hAnsi="Times New Roman" w:cs="Times New Roman"/>
                <w:color w:val="000000"/>
                <w:sz w:val="16"/>
                <w:szCs w:val="16"/>
              </w:rPr>
            </w:pPr>
          </w:p>
        </w:tc>
        <w:tc>
          <w:tcPr>
            <w:tcW w:w="1102" w:type="dxa"/>
          </w:tcPr>
          <w:p w:rsidR="008036F6" w:rsidRPr="00F42ACC" w:rsidRDefault="008036F6" w:rsidP="008036F6">
            <w:pPr>
              <w:rPr>
                <w:rFonts w:ascii="Times New Roman" w:hAnsi="Times New Roman" w:cs="Times New Roman"/>
                <w:color w:val="000000"/>
                <w:sz w:val="16"/>
                <w:szCs w:val="16"/>
              </w:rPr>
            </w:pPr>
            <w:r w:rsidRPr="00F42ACC">
              <w:rPr>
                <w:rFonts w:ascii="Times New Roman" w:hAnsi="Times New Roman" w:cs="Times New Roman"/>
                <w:color w:val="000000"/>
                <w:sz w:val="16"/>
                <w:szCs w:val="16"/>
              </w:rPr>
              <w:t>68</w:t>
            </w:r>
          </w:p>
        </w:tc>
      </w:tr>
      <w:tr w:rsidR="008036F6" w:rsidRPr="00F42ACC" w:rsidTr="00DE5B64">
        <w:tc>
          <w:tcPr>
            <w:tcW w:w="1682" w:type="dxa"/>
          </w:tcPr>
          <w:p w:rsidR="008036F6" w:rsidRPr="00F42ACC" w:rsidRDefault="008036F6" w:rsidP="008036F6">
            <w:pPr>
              <w:rPr>
                <w:rFonts w:ascii="Times New Roman" w:hAnsi="Times New Roman" w:cs="Times New Roman"/>
                <w:sz w:val="16"/>
                <w:szCs w:val="16"/>
              </w:rPr>
            </w:pPr>
          </w:p>
        </w:tc>
        <w:tc>
          <w:tcPr>
            <w:tcW w:w="1423" w:type="dxa"/>
          </w:tcPr>
          <w:p w:rsidR="008036F6" w:rsidRPr="00F42ACC" w:rsidRDefault="008036F6" w:rsidP="008036F6">
            <w:pPr>
              <w:rPr>
                <w:rFonts w:ascii="Times New Roman" w:hAnsi="Times New Roman" w:cs="Times New Roman"/>
                <w:color w:val="000000"/>
                <w:sz w:val="16"/>
                <w:szCs w:val="16"/>
              </w:rPr>
            </w:pPr>
            <w:r w:rsidRPr="00F42ACC">
              <w:rPr>
                <w:rFonts w:ascii="Times New Roman" w:hAnsi="Times New Roman" w:cs="Times New Roman"/>
                <w:color w:val="000000"/>
                <w:sz w:val="16"/>
                <w:szCs w:val="16"/>
              </w:rPr>
              <w:t>Too much work</w:t>
            </w:r>
          </w:p>
          <w:p w:rsidR="008036F6" w:rsidRPr="00F42ACC" w:rsidRDefault="008036F6" w:rsidP="008036F6">
            <w:pPr>
              <w:rPr>
                <w:rFonts w:ascii="Times New Roman" w:hAnsi="Times New Roman" w:cs="Times New Roman"/>
                <w:color w:val="000000"/>
                <w:sz w:val="16"/>
                <w:szCs w:val="16"/>
              </w:rPr>
            </w:pPr>
          </w:p>
        </w:tc>
        <w:tc>
          <w:tcPr>
            <w:tcW w:w="4803" w:type="dxa"/>
          </w:tcPr>
          <w:p w:rsidR="008036F6" w:rsidRPr="00F42ACC" w:rsidRDefault="008036F6" w:rsidP="008036F6">
            <w:pPr>
              <w:rPr>
                <w:rFonts w:ascii="Times New Roman" w:hAnsi="Times New Roman" w:cs="Times New Roman"/>
                <w:color w:val="000000"/>
                <w:sz w:val="16"/>
                <w:szCs w:val="16"/>
              </w:rPr>
            </w:pPr>
            <w:r w:rsidRPr="00F42ACC">
              <w:rPr>
                <w:rFonts w:ascii="Times New Roman" w:hAnsi="Times New Roman" w:cs="Times New Roman"/>
                <w:color w:val="000000"/>
                <w:sz w:val="16"/>
                <w:szCs w:val="16"/>
              </w:rPr>
              <w:t>Our purpose is to empower the junior doctor, not provide a comprehensive overhaul from the outset. Knowledge is incremental over the doctor's work lifespan. For the junior doctor, keep it simple with 'must know' and 'nice to know'</w:t>
            </w:r>
          </w:p>
          <w:p w:rsidR="008036F6" w:rsidRPr="00F42ACC" w:rsidRDefault="008036F6" w:rsidP="008036F6">
            <w:pPr>
              <w:rPr>
                <w:rFonts w:ascii="Times New Roman" w:hAnsi="Times New Roman" w:cs="Times New Roman"/>
                <w:color w:val="000000"/>
                <w:sz w:val="16"/>
                <w:szCs w:val="16"/>
              </w:rPr>
            </w:pPr>
          </w:p>
        </w:tc>
        <w:tc>
          <w:tcPr>
            <w:tcW w:w="1102" w:type="dxa"/>
          </w:tcPr>
          <w:p w:rsidR="008036F6" w:rsidRPr="00F42ACC" w:rsidRDefault="008036F6" w:rsidP="008036F6">
            <w:pPr>
              <w:rPr>
                <w:rFonts w:ascii="Times New Roman" w:hAnsi="Times New Roman" w:cs="Times New Roman"/>
                <w:color w:val="000000"/>
                <w:sz w:val="16"/>
                <w:szCs w:val="16"/>
              </w:rPr>
            </w:pPr>
            <w:r w:rsidRPr="00F42ACC">
              <w:rPr>
                <w:rFonts w:ascii="Times New Roman" w:hAnsi="Times New Roman" w:cs="Times New Roman"/>
                <w:color w:val="000000"/>
                <w:sz w:val="16"/>
                <w:szCs w:val="16"/>
              </w:rPr>
              <w:t>108</w:t>
            </w:r>
          </w:p>
        </w:tc>
      </w:tr>
      <w:tr w:rsidR="008036F6" w:rsidRPr="00F42ACC" w:rsidTr="00DE5B64">
        <w:tc>
          <w:tcPr>
            <w:tcW w:w="1682" w:type="dxa"/>
          </w:tcPr>
          <w:p w:rsidR="008036F6" w:rsidRPr="00F42ACC" w:rsidRDefault="008036F6" w:rsidP="008036F6">
            <w:pPr>
              <w:rPr>
                <w:rFonts w:ascii="Times New Roman" w:hAnsi="Times New Roman" w:cs="Times New Roman"/>
                <w:sz w:val="16"/>
                <w:szCs w:val="16"/>
              </w:rPr>
            </w:pPr>
          </w:p>
        </w:tc>
        <w:tc>
          <w:tcPr>
            <w:tcW w:w="1423" w:type="dxa"/>
          </w:tcPr>
          <w:p w:rsidR="008036F6" w:rsidRPr="00F42ACC" w:rsidRDefault="008036F6" w:rsidP="008036F6">
            <w:pPr>
              <w:rPr>
                <w:rFonts w:ascii="Times New Roman" w:hAnsi="Times New Roman" w:cs="Times New Roman"/>
                <w:color w:val="000000"/>
                <w:sz w:val="16"/>
                <w:szCs w:val="16"/>
              </w:rPr>
            </w:pPr>
            <w:r w:rsidRPr="00F42ACC">
              <w:rPr>
                <w:rFonts w:ascii="Times New Roman" w:hAnsi="Times New Roman" w:cs="Times New Roman"/>
                <w:color w:val="000000"/>
                <w:sz w:val="16"/>
                <w:szCs w:val="16"/>
              </w:rPr>
              <w:t>Too much work</w:t>
            </w:r>
          </w:p>
          <w:p w:rsidR="008036F6" w:rsidRPr="00F42ACC" w:rsidRDefault="008036F6" w:rsidP="008036F6">
            <w:pPr>
              <w:rPr>
                <w:rFonts w:ascii="Times New Roman" w:hAnsi="Times New Roman" w:cs="Times New Roman"/>
                <w:color w:val="000000"/>
                <w:sz w:val="16"/>
                <w:szCs w:val="16"/>
              </w:rPr>
            </w:pPr>
          </w:p>
        </w:tc>
        <w:tc>
          <w:tcPr>
            <w:tcW w:w="4803" w:type="dxa"/>
          </w:tcPr>
          <w:p w:rsidR="008036F6" w:rsidRPr="00F42ACC" w:rsidRDefault="008036F6" w:rsidP="008036F6">
            <w:pPr>
              <w:rPr>
                <w:rFonts w:ascii="Times New Roman" w:hAnsi="Times New Roman" w:cs="Times New Roman"/>
                <w:color w:val="000000"/>
                <w:sz w:val="16"/>
                <w:szCs w:val="16"/>
              </w:rPr>
            </w:pPr>
            <w:r w:rsidRPr="00F42ACC">
              <w:rPr>
                <w:rFonts w:ascii="Times New Roman" w:hAnsi="Times New Roman" w:cs="Times New Roman"/>
                <w:color w:val="000000"/>
                <w:sz w:val="16"/>
                <w:szCs w:val="16"/>
              </w:rPr>
              <w:t>I think  the options/inclusions and exclusions have become too broad. There is also duplication. Knowing the indications for an ECG in chest pain? Most junior doctors would want to exclude ischaemia/ACS, the criteria of which has already been covered. Too many cooks?</w:t>
            </w:r>
          </w:p>
          <w:p w:rsidR="008036F6" w:rsidRPr="00F42ACC" w:rsidRDefault="008036F6" w:rsidP="008036F6">
            <w:pPr>
              <w:rPr>
                <w:rFonts w:ascii="Times New Roman" w:hAnsi="Times New Roman" w:cs="Times New Roman"/>
                <w:color w:val="000000"/>
                <w:sz w:val="16"/>
                <w:szCs w:val="16"/>
              </w:rPr>
            </w:pPr>
          </w:p>
        </w:tc>
        <w:tc>
          <w:tcPr>
            <w:tcW w:w="1102" w:type="dxa"/>
          </w:tcPr>
          <w:p w:rsidR="008036F6" w:rsidRPr="00F42ACC" w:rsidRDefault="008036F6" w:rsidP="008036F6">
            <w:pPr>
              <w:rPr>
                <w:rFonts w:ascii="Times New Roman" w:hAnsi="Times New Roman" w:cs="Times New Roman"/>
                <w:color w:val="000000"/>
                <w:sz w:val="16"/>
                <w:szCs w:val="16"/>
              </w:rPr>
            </w:pPr>
            <w:r w:rsidRPr="00F42ACC">
              <w:rPr>
                <w:rFonts w:ascii="Times New Roman" w:hAnsi="Times New Roman" w:cs="Times New Roman"/>
                <w:color w:val="000000"/>
                <w:sz w:val="16"/>
                <w:szCs w:val="16"/>
              </w:rPr>
              <w:t>129</w:t>
            </w:r>
          </w:p>
        </w:tc>
      </w:tr>
      <w:tr w:rsidR="00E2738F" w:rsidRPr="00F42ACC" w:rsidTr="00DE5B64">
        <w:tc>
          <w:tcPr>
            <w:tcW w:w="1682" w:type="dxa"/>
          </w:tcPr>
          <w:p w:rsidR="00E2738F" w:rsidRPr="00F42ACC" w:rsidRDefault="00E2738F" w:rsidP="00E2738F">
            <w:pPr>
              <w:rPr>
                <w:rFonts w:ascii="Times New Roman" w:hAnsi="Times New Roman" w:cs="Times New Roman"/>
                <w:sz w:val="16"/>
                <w:szCs w:val="16"/>
              </w:rPr>
            </w:pPr>
          </w:p>
        </w:tc>
        <w:tc>
          <w:tcPr>
            <w:tcW w:w="1423" w:type="dxa"/>
          </w:tcPr>
          <w:p w:rsidR="00E2738F" w:rsidRPr="00F42ACC" w:rsidRDefault="00E2738F" w:rsidP="00E2738F">
            <w:pPr>
              <w:rPr>
                <w:rFonts w:ascii="Times New Roman" w:hAnsi="Times New Roman" w:cs="Times New Roman"/>
                <w:color w:val="000000"/>
                <w:sz w:val="16"/>
                <w:szCs w:val="16"/>
              </w:rPr>
            </w:pPr>
            <w:r w:rsidRPr="00F42ACC">
              <w:rPr>
                <w:rFonts w:ascii="Times New Roman" w:hAnsi="Times New Roman" w:cs="Times New Roman"/>
                <w:color w:val="000000"/>
                <w:sz w:val="16"/>
                <w:szCs w:val="16"/>
              </w:rPr>
              <w:t>Need for prioritisation</w:t>
            </w:r>
          </w:p>
          <w:p w:rsidR="00E2738F" w:rsidRPr="00F42ACC" w:rsidRDefault="00E2738F" w:rsidP="00E2738F">
            <w:pPr>
              <w:rPr>
                <w:rFonts w:ascii="Times New Roman" w:hAnsi="Times New Roman" w:cs="Times New Roman"/>
                <w:color w:val="000000"/>
                <w:sz w:val="16"/>
                <w:szCs w:val="16"/>
              </w:rPr>
            </w:pPr>
          </w:p>
        </w:tc>
        <w:tc>
          <w:tcPr>
            <w:tcW w:w="4803" w:type="dxa"/>
          </w:tcPr>
          <w:p w:rsidR="00E2738F" w:rsidRPr="00F42ACC" w:rsidRDefault="00E2738F" w:rsidP="00E2738F">
            <w:pPr>
              <w:rPr>
                <w:rFonts w:ascii="Times New Roman" w:hAnsi="Times New Roman" w:cs="Times New Roman"/>
                <w:color w:val="000000"/>
                <w:sz w:val="16"/>
                <w:szCs w:val="16"/>
              </w:rPr>
            </w:pPr>
            <w:r w:rsidRPr="00F42ACC">
              <w:rPr>
                <w:rFonts w:ascii="Times New Roman" w:hAnsi="Times New Roman" w:cs="Times New Roman"/>
                <w:color w:val="000000"/>
                <w:sz w:val="16"/>
                <w:szCs w:val="16"/>
              </w:rPr>
              <w:t xml:space="preserve">For some of the arrhythmias / toxicities etc I think it is more important to be able to diagnose that it is abnormal rather than make a specific diagnosis (e.g. more important to diagnose SVT than AVNRT vs AVRT, more important to recognise ECG abnormalities of drug </w:t>
            </w:r>
            <w:r w:rsidRPr="00F42ACC">
              <w:rPr>
                <w:rFonts w:ascii="Times New Roman" w:hAnsi="Times New Roman" w:cs="Times New Roman"/>
                <w:color w:val="000000"/>
                <w:sz w:val="16"/>
                <w:szCs w:val="16"/>
              </w:rPr>
              <w:lastRenderedPageBreak/>
              <w:t>toxicity than predict the exact drug - interpretation with the clinical context is important)</w:t>
            </w:r>
          </w:p>
          <w:p w:rsidR="00E2738F" w:rsidRPr="00F42ACC" w:rsidRDefault="00E2738F" w:rsidP="00E2738F">
            <w:pPr>
              <w:rPr>
                <w:rFonts w:ascii="Times New Roman" w:hAnsi="Times New Roman" w:cs="Times New Roman"/>
                <w:sz w:val="16"/>
                <w:szCs w:val="16"/>
              </w:rPr>
            </w:pPr>
          </w:p>
        </w:tc>
        <w:tc>
          <w:tcPr>
            <w:tcW w:w="1102" w:type="dxa"/>
          </w:tcPr>
          <w:p w:rsidR="00E2738F" w:rsidRPr="00F42ACC" w:rsidRDefault="00E2738F" w:rsidP="00E2738F">
            <w:pPr>
              <w:rPr>
                <w:rFonts w:ascii="Times New Roman" w:hAnsi="Times New Roman" w:cs="Times New Roman"/>
                <w:color w:val="000000"/>
                <w:sz w:val="16"/>
                <w:szCs w:val="16"/>
              </w:rPr>
            </w:pPr>
            <w:r w:rsidRPr="00F42ACC">
              <w:rPr>
                <w:rFonts w:ascii="Times New Roman" w:hAnsi="Times New Roman" w:cs="Times New Roman"/>
                <w:color w:val="000000"/>
                <w:sz w:val="16"/>
                <w:szCs w:val="16"/>
              </w:rPr>
              <w:lastRenderedPageBreak/>
              <w:t>4</w:t>
            </w:r>
          </w:p>
        </w:tc>
      </w:tr>
      <w:tr w:rsidR="00E2738F" w:rsidRPr="00F42ACC" w:rsidTr="00DE5B64">
        <w:tc>
          <w:tcPr>
            <w:tcW w:w="1682" w:type="dxa"/>
          </w:tcPr>
          <w:p w:rsidR="00E2738F" w:rsidRPr="00F42ACC" w:rsidRDefault="00E2738F" w:rsidP="00E2738F">
            <w:pPr>
              <w:rPr>
                <w:rFonts w:ascii="Times New Roman" w:hAnsi="Times New Roman" w:cs="Times New Roman"/>
                <w:sz w:val="16"/>
                <w:szCs w:val="16"/>
              </w:rPr>
            </w:pPr>
          </w:p>
        </w:tc>
        <w:tc>
          <w:tcPr>
            <w:tcW w:w="1423" w:type="dxa"/>
          </w:tcPr>
          <w:p w:rsidR="00E2738F" w:rsidRPr="00F42ACC" w:rsidRDefault="00E2738F" w:rsidP="00E2738F">
            <w:pPr>
              <w:rPr>
                <w:rFonts w:ascii="Times New Roman" w:hAnsi="Times New Roman" w:cs="Times New Roman"/>
                <w:color w:val="000000"/>
                <w:sz w:val="16"/>
                <w:szCs w:val="16"/>
              </w:rPr>
            </w:pPr>
            <w:r w:rsidRPr="00F42ACC">
              <w:rPr>
                <w:rFonts w:ascii="Times New Roman" w:hAnsi="Times New Roman" w:cs="Times New Roman"/>
                <w:color w:val="000000"/>
                <w:sz w:val="16"/>
                <w:szCs w:val="16"/>
              </w:rPr>
              <w:t>Need for prioritisation</w:t>
            </w:r>
          </w:p>
          <w:p w:rsidR="00E2738F" w:rsidRPr="00F42ACC" w:rsidRDefault="00E2738F" w:rsidP="00E2738F">
            <w:pPr>
              <w:rPr>
                <w:rFonts w:ascii="Times New Roman" w:hAnsi="Times New Roman" w:cs="Times New Roman"/>
                <w:color w:val="000000"/>
                <w:sz w:val="16"/>
                <w:szCs w:val="16"/>
              </w:rPr>
            </w:pPr>
          </w:p>
        </w:tc>
        <w:tc>
          <w:tcPr>
            <w:tcW w:w="4803" w:type="dxa"/>
          </w:tcPr>
          <w:p w:rsidR="00E2738F" w:rsidRPr="00F42ACC" w:rsidRDefault="00E2738F" w:rsidP="00E2738F">
            <w:pPr>
              <w:rPr>
                <w:rFonts w:ascii="Times New Roman" w:hAnsi="Times New Roman" w:cs="Times New Roman"/>
                <w:color w:val="000000"/>
                <w:sz w:val="16"/>
                <w:szCs w:val="16"/>
              </w:rPr>
            </w:pPr>
            <w:r w:rsidRPr="00F42ACC">
              <w:rPr>
                <w:rFonts w:ascii="Times New Roman" w:hAnsi="Times New Roman" w:cs="Times New Roman"/>
                <w:color w:val="000000"/>
                <w:sz w:val="16"/>
                <w:szCs w:val="16"/>
              </w:rPr>
              <w:t xml:space="preserve">Strong emphasis on correct electrode placement  Calculation of axis and mechanism of axis change.  STEMI vs pseudo STEMI </w:t>
            </w:r>
            <w:r w:rsidR="005F0125" w:rsidRPr="00F42ACC">
              <w:rPr>
                <w:rFonts w:ascii="Times New Roman" w:hAnsi="Times New Roman" w:cs="Times New Roman"/>
                <w:color w:val="000000"/>
                <w:sz w:val="16"/>
                <w:szCs w:val="16"/>
              </w:rPr>
              <w:t>e.g.</w:t>
            </w:r>
            <w:r w:rsidRPr="00F42ACC">
              <w:rPr>
                <w:rFonts w:ascii="Times New Roman" w:hAnsi="Times New Roman" w:cs="Times New Roman"/>
                <w:color w:val="000000"/>
                <w:sz w:val="16"/>
                <w:szCs w:val="16"/>
              </w:rPr>
              <w:t xml:space="preserve"> LVH</w:t>
            </w:r>
          </w:p>
          <w:p w:rsidR="00E2738F" w:rsidRPr="00F42ACC" w:rsidRDefault="00E2738F" w:rsidP="00E2738F">
            <w:pPr>
              <w:rPr>
                <w:rFonts w:ascii="Times New Roman" w:hAnsi="Times New Roman" w:cs="Times New Roman"/>
                <w:color w:val="000000"/>
                <w:sz w:val="16"/>
                <w:szCs w:val="16"/>
              </w:rPr>
            </w:pPr>
          </w:p>
        </w:tc>
        <w:tc>
          <w:tcPr>
            <w:tcW w:w="1102" w:type="dxa"/>
          </w:tcPr>
          <w:p w:rsidR="00E2738F" w:rsidRPr="00F42ACC" w:rsidRDefault="00E2738F" w:rsidP="00E2738F">
            <w:pPr>
              <w:rPr>
                <w:rFonts w:ascii="Times New Roman" w:hAnsi="Times New Roman" w:cs="Times New Roman"/>
                <w:sz w:val="16"/>
                <w:szCs w:val="16"/>
              </w:rPr>
            </w:pPr>
            <w:r w:rsidRPr="00F42ACC">
              <w:rPr>
                <w:rFonts w:ascii="Times New Roman" w:hAnsi="Times New Roman" w:cs="Times New Roman"/>
                <w:color w:val="000000"/>
                <w:sz w:val="16"/>
                <w:szCs w:val="16"/>
              </w:rPr>
              <w:t>6</w:t>
            </w:r>
          </w:p>
        </w:tc>
      </w:tr>
      <w:tr w:rsidR="00E2738F" w:rsidRPr="00F42ACC" w:rsidTr="00DE5B64">
        <w:tc>
          <w:tcPr>
            <w:tcW w:w="1682" w:type="dxa"/>
          </w:tcPr>
          <w:p w:rsidR="00E2738F" w:rsidRPr="00F42ACC" w:rsidRDefault="00E2738F" w:rsidP="00E2738F">
            <w:pPr>
              <w:rPr>
                <w:rFonts w:ascii="Times New Roman" w:hAnsi="Times New Roman" w:cs="Times New Roman"/>
                <w:sz w:val="16"/>
                <w:szCs w:val="16"/>
              </w:rPr>
            </w:pPr>
          </w:p>
        </w:tc>
        <w:tc>
          <w:tcPr>
            <w:tcW w:w="1423" w:type="dxa"/>
          </w:tcPr>
          <w:p w:rsidR="00E2738F" w:rsidRPr="00F42ACC" w:rsidRDefault="00E2738F" w:rsidP="00E2738F">
            <w:pPr>
              <w:rPr>
                <w:rFonts w:ascii="Times New Roman" w:hAnsi="Times New Roman" w:cs="Times New Roman"/>
                <w:color w:val="000000"/>
                <w:sz w:val="16"/>
                <w:szCs w:val="16"/>
              </w:rPr>
            </w:pPr>
            <w:r w:rsidRPr="00F42ACC">
              <w:rPr>
                <w:rFonts w:ascii="Times New Roman" w:hAnsi="Times New Roman" w:cs="Times New Roman"/>
                <w:color w:val="000000"/>
                <w:sz w:val="16"/>
                <w:szCs w:val="16"/>
              </w:rPr>
              <w:t>Need for prioritisation</w:t>
            </w:r>
          </w:p>
          <w:p w:rsidR="00E2738F" w:rsidRPr="00F42ACC" w:rsidRDefault="00E2738F" w:rsidP="00E2738F">
            <w:pPr>
              <w:rPr>
                <w:rFonts w:ascii="Times New Roman" w:hAnsi="Times New Roman" w:cs="Times New Roman"/>
                <w:color w:val="000000"/>
                <w:sz w:val="16"/>
                <w:szCs w:val="16"/>
              </w:rPr>
            </w:pPr>
          </w:p>
        </w:tc>
        <w:tc>
          <w:tcPr>
            <w:tcW w:w="4803" w:type="dxa"/>
          </w:tcPr>
          <w:p w:rsidR="00E2738F" w:rsidRPr="00F42ACC" w:rsidRDefault="00E2738F" w:rsidP="00E2738F">
            <w:pPr>
              <w:rPr>
                <w:rFonts w:ascii="Times New Roman" w:hAnsi="Times New Roman" w:cs="Times New Roman"/>
                <w:color w:val="000000"/>
                <w:sz w:val="16"/>
                <w:szCs w:val="16"/>
              </w:rPr>
            </w:pPr>
            <w:r w:rsidRPr="00F42ACC">
              <w:rPr>
                <w:rFonts w:ascii="Times New Roman" w:hAnsi="Times New Roman" w:cs="Times New Roman"/>
                <w:color w:val="000000"/>
                <w:sz w:val="16"/>
                <w:szCs w:val="16"/>
              </w:rPr>
              <w:t xml:space="preserve">There may be levels to ECG knowledge and we may have to consider basic UG training and then a junior doctor module (Intern and </w:t>
            </w:r>
            <w:proofErr w:type="spellStart"/>
            <w:r w:rsidRPr="00F42ACC">
              <w:rPr>
                <w:rFonts w:ascii="Times New Roman" w:hAnsi="Times New Roman" w:cs="Times New Roman"/>
                <w:color w:val="000000"/>
                <w:sz w:val="16"/>
                <w:szCs w:val="16"/>
              </w:rPr>
              <w:t>ComServe</w:t>
            </w:r>
            <w:proofErr w:type="spellEnd"/>
            <w:r w:rsidRPr="00F42ACC">
              <w:rPr>
                <w:rFonts w:ascii="Times New Roman" w:hAnsi="Times New Roman" w:cs="Times New Roman"/>
                <w:color w:val="000000"/>
                <w:sz w:val="16"/>
                <w:szCs w:val="16"/>
              </w:rPr>
              <w:t>) when there is a more practical approach.</w:t>
            </w:r>
          </w:p>
          <w:p w:rsidR="00E2738F" w:rsidRPr="00F42ACC" w:rsidRDefault="00E2738F" w:rsidP="00E2738F">
            <w:pPr>
              <w:rPr>
                <w:rFonts w:ascii="Times New Roman" w:hAnsi="Times New Roman" w:cs="Times New Roman"/>
                <w:sz w:val="16"/>
                <w:szCs w:val="16"/>
              </w:rPr>
            </w:pPr>
          </w:p>
        </w:tc>
        <w:tc>
          <w:tcPr>
            <w:tcW w:w="1102" w:type="dxa"/>
          </w:tcPr>
          <w:p w:rsidR="00E2738F" w:rsidRPr="00F42ACC" w:rsidRDefault="00E2738F" w:rsidP="00E2738F">
            <w:pPr>
              <w:rPr>
                <w:rFonts w:ascii="Times New Roman" w:hAnsi="Times New Roman" w:cs="Times New Roman"/>
                <w:sz w:val="16"/>
                <w:szCs w:val="16"/>
              </w:rPr>
            </w:pPr>
            <w:r w:rsidRPr="00F42ACC">
              <w:rPr>
                <w:rFonts w:ascii="Times New Roman" w:hAnsi="Times New Roman" w:cs="Times New Roman"/>
                <w:sz w:val="16"/>
                <w:szCs w:val="16"/>
              </w:rPr>
              <w:t>8</w:t>
            </w:r>
          </w:p>
        </w:tc>
      </w:tr>
      <w:tr w:rsidR="00E2738F" w:rsidRPr="00F42ACC" w:rsidTr="00DE5B64">
        <w:tc>
          <w:tcPr>
            <w:tcW w:w="1682" w:type="dxa"/>
          </w:tcPr>
          <w:p w:rsidR="00E2738F" w:rsidRPr="00F42ACC" w:rsidRDefault="00E2738F" w:rsidP="00E2738F">
            <w:pPr>
              <w:rPr>
                <w:rFonts w:ascii="Times New Roman" w:hAnsi="Times New Roman" w:cs="Times New Roman"/>
                <w:sz w:val="16"/>
                <w:szCs w:val="16"/>
              </w:rPr>
            </w:pPr>
          </w:p>
        </w:tc>
        <w:tc>
          <w:tcPr>
            <w:tcW w:w="1423" w:type="dxa"/>
          </w:tcPr>
          <w:p w:rsidR="00E2738F" w:rsidRPr="00F42ACC" w:rsidRDefault="00E2738F" w:rsidP="00E2738F">
            <w:pPr>
              <w:rPr>
                <w:rFonts w:ascii="Times New Roman" w:hAnsi="Times New Roman" w:cs="Times New Roman"/>
                <w:color w:val="000000"/>
                <w:sz w:val="16"/>
                <w:szCs w:val="16"/>
              </w:rPr>
            </w:pPr>
            <w:r w:rsidRPr="00F42ACC">
              <w:rPr>
                <w:rFonts w:ascii="Times New Roman" w:hAnsi="Times New Roman" w:cs="Times New Roman"/>
                <w:color w:val="000000"/>
                <w:sz w:val="16"/>
                <w:szCs w:val="16"/>
              </w:rPr>
              <w:t>Need for prioritisation</w:t>
            </w:r>
          </w:p>
          <w:p w:rsidR="00E2738F" w:rsidRPr="00F42ACC" w:rsidRDefault="00E2738F" w:rsidP="00E2738F">
            <w:pPr>
              <w:rPr>
                <w:rFonts w:ascii="Times New Roman" w:hAnsi="Times New Roman" w:cs="Times New Roman"/>
                <w:color w:val="000000"/>
                <w:sz w:val="16"/>
                <w:szCs w:val="16"/>
              </w:rPr>
            </w:pPr>
          </w:p>
        </w:tc>
        <w:tc>
          <w:tcPr>
            <w:tcW w:w="4803" w:type="dxa"/>
          </w:tcPr>
          <w:p w:rsidR="00E2738F" w:rsidRPr="00F42ACC" w:rsidRDefault="00E2738F" w:rsidP="00E2738F">
            <w:pPr>
              <w:rPr>
                <w:rFonts w:ascii="Times New Roman" w:hAnsi="Times New Roman" w:cs="Times New Roman"/>
                <w:color w:val="000000"/>
                <w:sz w:val="16"/>
                <w:szCs w:val="16"/>
              </w:rPr>
            </w:pPr>
            <w:r w:rsidRPr="00F42ACC">
              <w:rPr>
                <w:rFonts w:ascii="Times New Roman" w:hAnsi="Times New Roman" w:cs="Times New Roman"/>
                <w:color w:val="000000"/>
                <w:sz w:val="16"/>
                <w:szCs w:val="16"/>
              </w:rPr>
              <w:t>I think students need to know the ECG indications and all the ECG parameters which have an impact on arranging transfer to different level of care or immediate management.</w:t>
            </w:r>
          </w:p>
          <w:p w:rsidR="00E2738F" w:rsidRPr="00F42ACC" w:rsidRDefault="00E2738F" w:rsidP="00E2738F">
            <w:pPr>
              <w:rPr>
                <w:rFonts w:ascii="Times New Roman" w:hAnsi="Times New Roman" w:cs="Times New Roman"/>
                <w:sz w:val="16"/>
                <w:szCs w:val="16"/>
              </w:rPr>
            </w:pPr>
          </w:p>
        </w:tc>
        <w:tc>
          <w:tcPr>
            <w:tcW w:w="1102" w:type="dxa"/>
          </w:tcPr>
          <w:p w:rsidR="00E2738F" w:rsidRPr="00F42ACC" w:rsidRDefault="00E2738F" w:rsidP="00E2738F">
            <w:pPr>
              <w:rPr>
                <w:rFonts w:ascii="Times New Roman" w:hAnsi="Times New Roman" w:cs="Times New Roman"/>
                <w:color w:val="000000"/>
                <w:sz w:val="16"/>
                <w:szCs w:val="16"/>
              </w:rPr>
            </w:pPr>
            <w:r w:rsidRPr="00F42ACC">
              <w:rPr>
                <w:rFonts w:ascii="Times New Roman" w:hAnsi="Times New Roman" w:cs="Times New Roman"/>
                <w:color w:val="000000"/>
                <w:sz w:val="16"/>
                <w:szCs w:val="16"/>
              </w:rPr>
              <w:t>18</w:t>
            </w:r>
          </w:p>
        </w:tc>
      </w:tr>
      <w:tr w:rsidR="00E2738F" w:rsidRPr="00F42ACC" w:rsidTr="00DE5B64">
        <w:tc>
          <w:tcPr>
            <w:tcW w:w="1682" w:type="dxa"/>
          </w:tcPr>
          <w:p w:rsidR="00E2738F" w:rsidRPr="00F42ACC" w:rsidRDefault="00E2738F" w:rsidP="00E2738F">
            <w:pPr>
              <w:rPr>
                <w:rFonts w:ascii="Times New Roman" w:hAnsi="Times New Roman" w:cs="Times New Roman"/>
                <w:sz w:val="16"/>
                <w:szCs w:val="16"/>
              </w:rPr>
            </w:pPr>
          </w:p>
        </w:tc>
        <w:tc>
          <w:tcPr>
            <w:tcW w:w="1423" w:type="dxa"/>
          </w:tcPr>
          <w:p w:rsidR="00E2738F" w:rsidRPr="00F42ACC" w:rsidRDefault="00E2738F" w:rsidP="00E2738F">
            <w:pPr>
              <w:rPr>
                <w:rFonts w:ascii="Times New Roman" w:hAnsi="Times New Roman" w:cs="Times New Roman"/>
                <w:color w:val="000000"/>
                <w:sz w:val="16"/>
                <w:szCs w:val="16"/>
              </w:rPr>
            </w:pPr>
            <w:r w:rsidRPr="00F42ACC">
              <w:rPr>
                <w:rFonts w:ascii="Times New Roman" w:hAnsi="Times New Roman" w:cs="Times New Roman"/>
                <w:color w:val="000000"/>
                <w:sz w:val="16"/>
                <w:szCs w:val="16"/>
              </w:rPr>
              <w:t>Need for prioritisation</w:t>
            </w:r>
          </w:p>
          <w:p w:rsidR="00E2738F" w:rsidRPr="00F42ACC" w:rsidRDefault="00E2738F" w:rsidP="00E2738F">
            <w:pPr>
              <w:rPr>
                <w:rFonts w:ascii="Times New Roman" w:hAnsi="Times New Roman" w:cs="Times New Roman"/>
                <w:color w:val="000000"/>
                <w:sz w:val="16"/>
                <w:szCs w:val="16"/>
              </w:rPr>
            </w:pPr>
          </w:p>
        </w:tc>
        <w:tc>
          <w:tcPr>
            <w:tcW w:w="4803" w:type="dxa"/>
          </w:tcPr>
          <w:p w:rsidR="00E2738F" w:rsidRPr="00F42ACC" w:rsidRDefault="00E2738F" w:rsidP="00E2738F">
            <w:pPr>
              <w:rPr>
                <w:rFonts w:ascii="Times New Roman" w:hAnsi="Times New Roman" w:cs="Times New Roman"/>
                <w:color w:val="000000"/>
                <w:sz w:val="16"/>
                <w:szCs w:val="16"/>
              </w:rPr>
            </w:pPr>
            <w:r w:rsidRPr="00F42ACC">
              <w:rPr>
                <w:rFonts w:ascii="Times New Roman" w:hAnsi="Times New Roman" w:cs="Times New Roman"/>
                <w:color w:val="000000"/>
                <w:sz w:val="16"/>
                <w:szCs w:val="16"/>
              </w:rPr>
              <w:t>Consensus re what should be taught is important, but doesn't easily define core knowledge of the clinically most important concepts and ECG diagnoses.</w:t>
            </w:r>
          </w:p>
          <w:p w:rsidR="00E2738F" w:rsidRPr="00F42ACC" w:rsidRDefault="00E2738F" w:rsidP="00E2738F">
            <w:pPr>
              <w:rPr>
                <w:rFonts w:ascii="Times New Roman" w:eastAsia="Times New Roman" w:hAnsi="Times New Roman" w:cs="Times New Roman"/>
                <w:color w:val="000000"/>
                <w:sz w:val="16"/>
                <w:szCs w:val="16"/>
                <w:lang w:eastAsia="en-GB"/>
              </w:rPr>
            </w:pPr>
          </w:p>
        </w:tc>
        <w:tc>
          <w:tcPr>
            <w:tcW w:w="1102" w:type="dxa"/>
          </w:tcPr>
          <w:p w:rsidR="00E2738F" w:rsidRPr="00F42ACC" w:rsidRDefault="00E2738F" w:rsidP="00E2738F">
            <w:pPr>
              <w:rPr>
                <w:rFonts w:ascii="Times New Roman" w:hAnsi="Times New Roman" w:cs="Times New Roman"/>
                <w:color w:val="000000"/>
                <w:sz w:val="16"/>
                <w:szCs w:val="16"/>
              </w:rPr>
            </w:pPr>
            <w:r w:rsidRPr="00F42ACC">
              <w:rPr>
                <w:rFonts w:ascii="Times New Roman" w:hAnsi="Times New Roman" w:cs="Times New Roman"/>
                <w:color w:val="000000"/>
                <w:sz w:val="16"/>
                <w:szCs w:val="16"/>
              </w:rPr>
              <w:t>22</w:t>
            </w:r>
          </w:p>
        </w:tc>
      </w:tr>
      <w:tr w:rsidR="00E2738F" w:rsidRPr="00F42ACC" w:rsidTr="00DE5B64">
        <w:tc>
          <w:tcPr>
            <w:tcW w:w="1682" w:type="dxa"/>
          </w:tcPr>
          <w:p w:rsidR="00E2738F" w:rsidRPr="00F42ACC" w:rsidRDefault="00E2738F" w:rsidP="00E2738F">
            <w:pPr>
              <w:rPr>
                <w:rFonts w:ascii="Times New Roman" w:hAnsi="Times New Roman" w:cs="Times New Roman"/>
                <w:sz w:val="16"/>
                <w:szCs w:val="16"/>
              </w:rPr>
            </w:pPr>
          </w:p>
        </w:tc>
        <w:tc>
          <w:tcPr>
            <w:tcW w:w="1423" w:type="dxa"/>
          </w:tcPr>
          <w:p w:rsidR="00E2738F" w:rsidRPr="00F42ACC" w:rsidRDefault="00E2738F" w:rsidP="00E2738F">
            <w:pPr>
              <w:rPr>
                <w:rFonts w:ascii="Times New Roman" w:hAnsi="Times New Roman" w:cs="Times New Roman"/>
                <w:color w:val="000000"/>
                <w:sz w:val="16"/>
                <w:szCs w:val="16"/>
              </w:rPr>
            </w:pPr>
            <w:r w:rsidRPr="00F42ACC">
              <w:rPr>
                <w:rFonts w:ascii="Times New Roman" w:hAnsi="Times New Roman" w:cs="Times New Roman"/>
                <w:color w:val="000000"/>
                <w:sz w:val="16"/>
                <w:szCs w:val="16"/>
              </w:rPr>
              <w:t>Need for prioritisation</w:t>
            </w:r>
          </w:p>
          <w:p w:rsidR="00E2738F" w:rsidRPr="00F42ACC" w:rsidRDefault="00E2738F" w:rsidP="00E2738F">
            <w:pPr>
              <w:rPr>
                <w:rFonts w:ascii="Times New Roman" w:hAnsi="Times New Roman" w:cs="Times New Roman"/>
                <w:color w:val="000000"/>
                <w:sz w:val="16"/>
                <w:szCs w:val="16"/>
              </w:rPr>
            </w:pPr>
          </w:p>
        </w:tc>
        <w:tc>
          <w:tcPr>
            <w:tcW w:w="4803" w:type="dxa"/>
          </w:tcPr>
          <w:p w:rsidR="00E2738F" w:rsidRPr="00F42ACC" w:rsidRDefault="00E2738F" w:rsidP="00E2738F">
            <w:pPr>
              <w:rPr>
                <w:rFonts w:ascii="Times New Roman" w:hAnsi="Times New Roman" w:cs="Times New Roman"/>
                <w:color w:val="000000"/>
                <w:sz w:val="16"/>
                <w:szCs w:val="16"/>
              </w:rPr>
            </w:pPr>
            <w:r w:rsidRPr="00F42ACC">
              <w:rPr>
                <w:rFonts w:ascii="Times New Roman" w:hAnsi="Times New Roman" w:cs="Times New Roman"/>
                <w:color w:val="000000"/>
                <w:sz w:val="16"/>
                <w:szCs w:val="16"/>
              </w:rPr>
              <w:t xml:space="preserve">Should you weight dangerousness of ignorance when assessing students? ECG knowledge of interns is patchy/bad, but there are certain things they need to be able to recognise on their first night on call - can these issues be more heavily weighted? </w:t>
            </w:r>
          </w:p>
          <w:p w:rsidR="00E2738F" w:rsidRPr="00F42ACC" w:rsidRDefault="00E2738F" w:rsidP="00E2738F">
            <w:pPr>
              <w:rPr>
                <w:rFonts w:ascii="Times New Roman" w:hAnsi="Times New Roman" w:cs="Times New Roman"/>
                <w:color w:val="000000"/>
                <w:sz w:val="16"/>
                <w:szCs w:val="16"/>
              </w:rPr>
            </w:pPr>
          </w:p>
        </w:tc>
        <w:tc>
          <w:tcPr>
            <w:tcW w:w="1102" w:type="dxa"/>
          </w:tcPr>
          <w:p w:rsidR="00E2738F" w:rsidRPr="00F42ACC" w:rsidRDefault="00E2738F" w:rsidP="00E2738F">
            <w:pPr>
              <w:rPr>
                <w:rFonts w:ascii="Times New Roman" w:hAnsi="Times New Roman" w:cs="Times New Roman"/>
                <w:color w:val="000000"/>
                <w:sz w:val="16"/>
                <w:szCs w:val="16"/>
              </w:rPr>
            </w:pPr>
            <w:r w:rsidRPr="00F42ACC">
              <w:rPr>
                <w:rFonts w:ascii="Times New Roman" w:hAnsi="Times New Roman" w:cs="Times New Roman"/>
                <w:color w:val="000000"/>
                <w:sz w:val="16"/>
                <w:szCs w:val="16"/>
              </w:rPr>
              <w:t>40</w:t>
            </w:r>
          </w:p>
        </w:tc>
      </w:tr>
      <w:tr w:rsidR="00E2738F" w:rsidRPr="00F42ACC" w:rsidTr="00DE5B64">
        <w:tc>
          <w:tcPr>
            <w:tcW w:w="1682" w:type="dxa"/>
          </w:tcPr>
          <w:p w:rsidR="00E2738F" w:rsidRPr="00F42ACC" w:rsidRDefault="00E2738F" w:rsidP="00E2738F">
            <w:pPr>
              <w:rPr>
                <w:rFonts w:ascii="Times New Roman" w:hAnsi="Times New Roman" w:cs="Times New Roman"/>
                <w:sz w:val="16"/>
                <w:szCs w:val="16"/>
              </w:rPr>
            </w:pPr>
          </w:p>
        </w:tc>
        <w:tc>
          <w:tcPr>
            <w:tcW w:w="1423" w:type="dxa"/>
          </w:tcPr>
          <w:p w:rsidR="00E2738F" w:rsidRPr="00F42ACC" w:rsidRDefault="00E2738F" w:rsidP="00E2738F">
            <w:pPr>
              <w:rPr>
                <w:rFonts w:ascii="Times New Roman" w:hAnsi="Times New Roman" w:cs="Times New Roman"/>
                <w:color w:val="000000"/>
                <w:sz w:val="16"/>
                <w:szCs w:val="16"/>
              </w:rPr>
            </w:pPr>
            <w:r w:rsidRPr="00F42ACC">
              <w:rPr>
                <w:rFonts w:ascii="Times New Roman" w:hAnsi="Times New Roman" w:cs="Times New Roman"/>
                <w:color w:val="000000"/>
                <w:sz w:val="16"/>
                <w:szCs w:val="16"/>
              </w:rPr>
              <w:t>Need for prioritisation</w:t>
            </w:r>
          </w:p>
          <w:p w:rsidR="00E2738F" w:rsidRPr="00F42ACC" w:rsidRDefault="00E2738F" w:rsidP="00E2738F">
            <w:pPr>
              <w:rPr>
                <w:rFonts w:ascii="Times New Roman" w:hAnsi="Times New Roman" w:cs="Times New Roman"/>
                <w:color w:val="000000"/>
                <w:sz w:val="16"/>
                <w:szCs w:val="16"/>
              </w:rPr>
            </w:pPr>
          </w:p>
        </w:tc>
        <w:tc>
          <w:tcPr>
            <w:tcW w:w="4803" w:type="dxa"/>
          </w:tcPr>
          <w:p w:rsidR="00E2738F" w:rsidRPr="00F42ACC" w:rsidRDefault="00E2738F" w:rsidP="00E2738F">
            <w:pPr>
              <w:rPr>
                <w:rFonts w:ascii="Times New Roman" w:hAnsi="Times New Roman" w:cs="Times New Roman"/>
                <w:color w:val="000000"/>
                <w:sz w:val="16"/>
                <w:szCs w:val="16"/>
              </w:rPr>
            </w:pPr>
            <w:r w:rsidRPr="00F42ACC">
              <w:rPr>
                <w:rFonts w:ascii="Times New Roman" w:hAnsi="Times New Roman" w:cs="Times New Roman"/>
                <w:color w:val="000000"/>
                <w:sz w:val="16"/>
                <w:szCs w:val="16"/>
              </w:rPr>
              <w:t xml:space="preserve">Of the clinical conditions given, no mention is made of effects of anti-arrhythmic drugs on the ECG.    ECG  patterns in common conditions to be seen at Intern level and COSMO level </w:t>
            </w:r>
            <w:proofErr w:type="spellStart"/>
            <w:r w:rsidRPr="00F42ACC">
              <w:rPr>
                <w:rFonts w:ascii="Times New Roman" w:hAnsi="Times New Roman" w:cs="Times New Roman"/>
                <w:color w:val="000000"/>
                <w:sz w:val="16"/>
                <w:szCs w:val="16"/>
              </w:rPr>
              <w:t>e.g</w:t>
            </w:r>
            <w:proofErr w:type="spellEnd"/>
            <w:r w:rsidRPr="00F42ACC">
              <w:rPr>
                <w:rFonts w:ascii="Times New Roman" w:hAnsi="Times New Roman" w:cs="Times New Roman"/>
                <w:color w:val="000000"/>
                <w:sz w:val="16"/>
                <w:szCs w:val="16"/>
              </w:rPr>
              <w:t xml:space="preserve"> Diabetic Keto-acidosis; Renal Failure; Hyper or hypothyroidism: Hypertensive heart Disease: etc</w:t>
            </w:r>
          </w:p>
          <w:p w:rsidR="00E2738F" w:rsidRPr="00F42ACC" w:rsidRDefault="00E2738F" w:rsidP="00E2738F">
            <w:pPr>
              <w:rPr>
                <w:rFonts w:ascii="Times New Roman" w:hAnsi="Times New Roman" w:cs="Times New Roman"/>
                <w:color w:val="000000"/>
                <w:sz w:val="16"/>
                <w:szCs w:val="16"/>
              </w:rPr>
            </w:pPr>
          </w:p>
        </w:tc>
        <w:tc>
          <w:tcPr>
            <w:tcW w:w="1102" w:type="dxa"/>
          </w:tcPr>
          <w:p w:rsidR="00E2738F" w:rsidRPr="00F42ACC" w:rsidRDefault="00E2738F" w:rsidP="00E2738F">
            <w:pPr>
              <w:rPr>
                <w:rFonts w:ascii="Times New Roman" w:hAnsi="Times New Roman" w:cs="Times New Roman"/>
                <w:color w:val="000000"/>
                <w:sz w:val="16"/>
                <w:szCs w:val="16"/>
              </w:rPr>
            </w:pPr>
            <w:r w:rsidRPr="00F42ACC">
              <w:rPr>
                <w:rFonts w:ascii="Times New Roman" w:hAnsi="Times New Roman" w:cs="Times New Roman"/>
                <w:color w:val="000000"/>
                <w:sz w:val="16"/>
                <w:szCs w:val="16"/>
              </w:rPr>
              <w:t>50</w:t>
            </w:r>
          </w:p>
        </w:tc>
      </w:tr>
      <w:tr w:rsidR="00E2738F" w:rsidRPr="00F42ACC" w:rsidTr="00DE5B64">
        <w:tc>
          <w:tcPr>
            <w:tcW w:w="1682" w:type="dxa"/>
          </w:tcPr>
          <w:p w:rsidR="00E2738F" w:rsidRPr="00F42ACC" w:rsidRDefault="00E2738F" w:rsidP="00E2738F">
            <w:pPr>
              <w:rPr>
                <w:rFonts w:ascii="Times New Roman" w:hAnsi="Times New Roman" w:cs="Times New Roman"/>
                <w:sz w:val="16"/>
                <w:szCs w:val="16"/>
              </w:rPr>
            </w:pPr>
          </w:p>
        </w:tc>
        <w:tc>
          <w:tcPr>
            <w:tcW w:w="1423" w:type="dxa"/>
          </w:tcPr>
          <w:p w:rsidR="00E2738F" w:rsidRPr="00F42ACC" w:rsidRDefault="00E2738F" w:rsidP="00E2738F">
            <w:pPr>
              <w:rPr>
                <w:rFonts w:ascii="Times New Roman" w:hAnsi="Times New Roman" w:cs="Times New Roman"/>
                <w:color w:val="000000"/>
                <w:sz w:val="16"/>
                <w:szCs w:val="16"/>
              </w:rPr>
            </w:pPr>
            <w:r w:rsidRPr="00F42ACC">
              <w:rPr>
                <w:rFonts w:ascii="Times New Roman" w:hAnsi="Times New Roman" w:cs="Times New Roman"/>
                <w:color w:val="000000"/>
                <w:sz w:val="16"/>
                <w:szCs w:val="16"/>
              </w:rPr>
              <w:t>Need for prioritisation</w:t>
            </w:r>
          </w:p>
          <w:p w:rsidR="00E2738F" w:rsidRPr="00F42ACC" w:rsidRDefault="00E2738F" w:rsidP="00E2738F">
            <w:pPr>
              <w:rPr>
                <w:rFonts w:ascii="Times New Roman" w:hAnsi="Times New Roman" w:cs="Times New Roman"/>
                <w:color w:val="000000"/>
                <w:sz w:val="16"/>
                <w:szCs w:val="16"/>
              </w:rPr>
            </w:pPr>
          </w:p>
        </w:tc>
        <w:tc>
          <w:tcPr>
            <w:tcW w:w="4803" w:type="dxa"/>
          </w:tcPr>
          <w:p w:rsidR="00E2738F" w:rsidRPr="00F42ACC" w:rsidRDefault="00E2738F" w:rsidP="00E2738F">
            <w:pPr>
              <w:rPr>
                <w:rFonts w:ascii="Times New Roman" w:hAnsi="Times New Roman" w:cs="Times New Roman"/>
                <w:color w:val="000000"/>
                <w:sz w:val="16"/>
                <w:szCs w:val="16"/>
              </w:rPr>
            </w:pPr>
            <w:r w:rsidRPr="00F42ACC">
              <w:rPr>
                <w:rFonts w:ascii="Times New Roman" w:hAnsi="Times New Roman" w:cs="Times New Roman"/>
                <w:color w:val="000000"/>
                <w:sz w:val="16"/>
                <w:szCs w:val="16"/>
              </w:rPr>
              <w:t xml:space="preserve">With regards to the long QT syndrome and calculating the corrected QT interval, I indicated that I do not feel a student must be able to calculate the interval, BUT they must be able to RECOGNISE a prolonged QT interval on an ECG, based on the heart rate. So they need to know that if the T wave is noted over halfway between the R-R peaks, then </w:t>
            </w:r>
            <w:proofErr w:type="spellStart"/>
            <w:r w:rsidRPr="00F42ACC">
              <w:rPr>
                <w:rFonts w:ascii="Times New Roman" w:hAnsi="Times New Roman" w:cs="Times New Roman"/>
                <w:color w:val="000000"/>
                <w:sz w:val="16"/>
                <w:szCs w:val="16"/>
              </w:rPr>
              <w:t>its</w:t>
            </w:r>
            <w:proofErr w:type="spellEnd"/>
            <w:r w:rsidRPr="00F42ACC">
              <w:rPr>
                <w:rFonts w:ascii="Times New Roman" w:hAnsi="Times New Roman" w:cs="Times New Roman"/>
                <w:color w:val="000000"/>
                <w:sz w:val="16"/>
                <w:szCs w:val="16"/>
              </w:rPr>
              <w:t xml:space="preserve"> a prolonged QT interval.  If this is not clear, please ring me - Scarpa Schoeman 0823787333</w:t>
            </w:r>
          </w:p>
          <w:p w:rsidR="00E2738F" w:rsidRPr="00F42ACC" w:rsidRDefault="00E2738F" w:rsidP="00E2738F">
            <w:pPr>
              <w:rPr>
                <w:rFonts w:ascii="Times New Roman" w:hAnsi="Times New Roman" w:cs="Times New Roman"/>
                <w:sz w:val="16"/>
                <w:szCs w:val="16"/>
              </w:rPr>
            </w:pPr>
          </w:p>
        </w:tc>
        <w:tc>
          <w:tcPr>
            <w:tcW w:w="1102" w:type="dxa"/>
          </w:tcPr>
          <w:p w:rsidR="00E2738F" w:rsidRPr="00F42ACC" w:rsidRDefault="00E2738F" w:rsidP="00E2738F">
            <w:pPr>
              <w:rPr>
                <w:rFonts w:ascii="Times New Roman" w:hAnsi="Times New Roman" w:cs="Times New Roman"/>
                <w:color w:val="000000"/>
                <w:sz w:val="16"/>
                <w:szCs w:val="16"/>
              </w:rPr>
            </w:pPr>
            <w:r w:rsidRPr="00F42ACC">
              <w:rPr>
                <w:rFonts w:ascii="Times New Roman" w:hAnsi="Times New Roman" w:cs="Times New Roman"/>
                <w:color w:val="000000"/>
                <w:sz w:val="16"/>
                <w:szCs w:val="16"/>
              </w:rPr>
              <w:t>53</w:t>
            </w:r>
          </w:p>
        </w:tc>
      </w:tr>
      <w:tr w:rsidR="00E2738F" w:rsidRPr="00F42ACC" w:rsidTr="00DE5B64">
        <w:tc>
          <w:tcPr>
            <w:tcW w:w="1682" w:type="dxa"/>
          </w:tcPr>
          <w:p w:rsidR="00E2738F" w:rsidRPr="00F42ACC" w:rsidRDefault="00E2738F" w:rsidP="00E2738F">
            <w:pPr>
              <w:rPr>
                <w:rFonts w:ascii="Times New Roman" w:hAnsi="Times New Roman" w:cs="Times New Roman"/>
                <w:sz w:val="16"/>
                <w:szCs w:val="16"/>
              </w:rPr>
            </w:pPr>
          </w:p>
        </w:tc>
        <w:tc>
          <w:tcPr>
            <w:tcW w:w="1423" w:type="dxa"/>
          </w:tcPr>
          <w:p w:rsidR="00E2738F" w:rsidRPr="00F42ACC" w:rsidRDefault="00E2738F" w:rsidP="00E2738F">
            <w:pPr>
              <w:rPr>
                <w:rFonts w:ascii="Times New Roman" w:hAnsi="Times New Roman" w:cs="Times New Roman"/>
                <w:color w:val="000000"/>
                <w:sz w:val="16"/>
                <w:szCs w:val="16"/>
              </w:rPr>
            </w:pPr>
            <w:r w:rsidRPr="00F42ACC">
              <w:rPr>
                <w:rFonts w:ascii="Times New Roman" w:hAnsi="Times New Roman" w:cs="Times New Roman"/>
                <w:color w:val="000000"/>
                <w:sz w:val="16"/>
                <w:szCs w:val="16"/>
              </w:rPr>
              <w:t>Need for prioritisation</w:t>
            </w:r>
          </w:p>
          <w:p w:rsidR="00E2738F" w:rsidRPr="00F42ACC" w:rsidRDefault="00E2738F" w:rsidP="00E2738F">
            <w:pPr>
              <w:rPr>
                <w:rFonts w:ascii="Times New Roman" w:hAnsi="Times New Roman" w:cs="Times New Roman"/>
                <w:color w:val="000000"/>
                <w:sz w:val="16"/>
                <w:szCs w:val="16"/>
              </w:rPr>
            </w:pPr>
          </w:p>
        </w:tc>
        <w:tc>
          <w:tcPr>
            <w:tcW w:w="4803" w:type="dxa"/>
          </w:tcPr>
          <w:p w:rsidR="00E2738F" w:rsidRPr="00F42ACC" w:rsidRDefault="00E2738F" w:rsidP="00E2738F">
            <w:pPr>
              <w:rPr>
                <w:rFonts w:ascii="Times New Roman" w:hAnsi="Times New Roman" w:cs="Times New Roman"/>
                <w:color w:val="000000"/>
                <w:sz w:val="16"/>
                <w:szCs w:val="16"/>
              </w:rPr>
            </w:pPr>
            <w:r w:rsidRPr="00F42ACC">
              <w:rPr>
                <w:rFonts w:ascii="Times New Roman" w:hAnsi="Times New Roman" w:cs="Times New Roman"/>
                <w:color w:val="000000"/>
                <w:sz w:val="16"/>
                <w:szCs w:val="16"/>
              </w:rPr>
              <w:t>I think that providing too much insight into ECG results in many junior doctors not remembering the basics. Rather concentrate on the fundamentals and expose them to the many medical apps that are available that can assist with diagnosis.</w:t>
            </w:r>
          </w:p>
          <w:p w:rsidR="00E2738F" w:rsidRPr="00F42ACC" w:rsidRDefault="00E2738F" w:rsidP="00E2738F">
            <w:pPr>
              <w:rPr>
                <w:rFonts w:ascii="Times New Roman" w:hAnsi="Times New Roman" w:cs="Times New Roman"/>
                <w:color w:val="000000"/>
                <w:sz w:val="16"/>
                <w:szCs w:val="16"/>
              </w:rPr>
            </w:pPr>
          </w:p>
        </w:tc>
        <w:tc>
          <w:tcPr>
            <w:tcW w:w="1102" w:type="dxa"/>
          </w:tcPr>
          <w:p w:rsidR="00E2738F" w:rsidRPr="00F42ACC" w:rsidRDefault="00E2738F" w:rsidP="00E2738F">
            <w:pPr>
              <w:rPr>
                <w:rFonts w:ascii="Times New Roman" w:hAnsi="Times New Roman" w:cs="Times New Roman"/>
                <w:color w:val="000000"/>
                <w:sz w:val="16"/>
                <w:szCs w:val="16"/>
              </w:rPr>
            </w:pPr>
            <w:r w:rsidRPr="00F42ACC">
              <w:rPr>
                <w:rFonts w:ascii="Times New Roman" w:hAnsi="Times New Roman" w:cs="Times New Roman"/>
                <w:color w:val="000000"/>
                <w:sz w:val="16"/>
                <w:szCs w:val="16"/>
              </w:rPr>
              <w:t>55</w:t>
            </w:r>
          </w:p>
        </w:tc>
      </w:tr>
      <w:tr w:rsidR="00E2738F" w:rsidRPr="00F42ACC" w:rsidTr="00DE5B64">
        <w:tc>
          <w:tcPr>
            <w:tcW w:w="1682" w:type="dxa"/>
          </w:tcPr>
          <w:p w:rsidR="00E2738F" w:rsidRPr="00F42ACC" w:rsidRDefault="00E2738F" w:rsidP="00E2738F">
            <w:pPr>
              <w:rPr>
                <w:rFonts w:ascii="Times New Roman" w:hAnsi="Times New Roman" w:cs="Times New Roman"/>
                <w:sz w:val="16"/>
                <w:szCs w:val="16"/>
              </w:rPr>
            </w:pPr>
          </w:p>
        </w:tc>
        <w:tc>
          <w:tcPr>
            <w:tcW w:w="1423" w:type="dxa"/>
          </w:tcPr>
          <w:p w:rsidR="00E2738F" w:rsidRPr="00F42ACC" w:rsidRDefault="00E2738F" w:rsidP="00E2738F">
            <w:pPr>
              <w:rPr>
                <w:rFonts w:ascii="Times New Roman" w:hAnsi="Times New Roman" w:cs="Times New Roman"/>
                <w:color w:val="000000"/>
                <w:sz w:val="16"/>
                <w:szCs w:val="16"/>
              </w:rPr>
            </w:pPr>
            <w:r w:rsidRPr="00F42ACC">
              <w:rPr>
                <w:rFonts w:ascii="Times New Roman" w:hAnsi="Times New Roman" w:cs="Times New Roman"/>
                <w:color w:val="000000"/>
                <w:sz w:val="16"/>
                <w:szCs w:val="16"/>
              </w:rPr>
              <w:t>Need for prioritisation</w:t>
            </w:r>
          </w:p>
          <w:p w:rsidR="00E2738F" w:rsidRPr="00F42ACC" w:rsidRDefault="00E2738F" w:rsidP="00E2738F">
            <w:pPr>
              <w:rPr>
                <w:rFonts w:ascii="Times New Roman" w:hAnsi="Times New Roman" w:cs="Times New Roman"/>
                <w:color w:val="000000"/>
                <w:sz w:val="16"/>
                <w:szCs w:val="16"/>
              </w:rPr>
            </w:pPr>
          </w:p>
        </w:tc>
        <w:tc>
          <w:tcPr>
            <w:tcW w:w="4803" w:type="dxa"/>
          </w:tcPr>
          <w:p w:rsidR="00E2738F" w:rsidRPr="00F42ACC" w:rsidRDefault="00E2738F" w:rsidP="00E2738F">
            <w:pPr>
              <w:rPr>
                <w:rFonts w:ascii="Times New Roman" w:hAnsi="Times New Roman" w:cs="Times New Roman"/>
                <w:color w:val="000000"/>
                <w:sz w:val="16"/>
                <w:szCs w:val="16"/>
              </w:rPr>
            </w:pPr>
            <w:r w:rsidRPr="00F42ACC">
              <w:rPr>
                <w:rFonts w:ascii="Times New Roman" w:hAnsi="Times New Roman" w:cs="Times New Roman"/>
                <w:color w:val="000000"/>
                <w:sz w:val="16"/>
                <w:szCs w:val="16"/>
              </w:rPr>
              <w:t xml:space="preserve">essentials would be recognising life threatening rhythms. </w:t>
            </w:r>
          </w:p>
          <w:p w:rsidR="00E2738F" w:rsidRPr="00F42ACC" w:rsidRDefault="00E2738F" w:rsidP="00E2738F">
            <w:pPr>
              <w:rPr>
                <w:rFonts w:ascii="Times New Roman" w:hAnsi="Times New Roman" w:cs="Times New Roman"/>
                <w:sz w:val="16"/>
                <w:szCs w:val="16"/>
              </w:rPr>
            </w:pPr>
          </w:p>
        </w:tc>
        <w:tc>
          <w:tcPr>
            <w:tcW w:w="1102" w:type="dxa"/>
          </w:tcPr>
          <w:p w:rsidR="00E2738F" w:rsidRPr="00F42ACC" w:rsidRDefault="00E2738F" w:rsidP="00E2738F">
            <w:pPr>
              <w:tabs>
                <w:tab w:val="left" w:pos="547"/>
              </w:tabs>
              <w:rPr>
                <w:rFonts w:ascii="Times New Roman" w:hAnsi="Times New Roman" w:cs="Times New Roman"/>
                <w:sz w:val="16"/>
                <w:szCs w:val="16"/>
              </w:rPr>
            </w:pPr>
            <w:r w:rsidRPr="00F42ACC">
              <w:rPr>
                <w:rFonts w:ascii="Times New Roman" w:hAnsi="Times New Roman" w:cs="Times New Roman"/>
                <w:sz w:val="16"/>
                <w:szCs w:val="16"/>
              </w:rPr>
              <w:t>55</w:t>
            </w:r>
          </w:p>
        </w:tc>
      </w:tr>
      <w:tr w:rsidR="00E2738F" w:rsidRPr="00F42ACC" w:rsidTr="00DE5B64">
        <w:tc>
          <w:tcPr>
            <w:tcW w:w="1682" w:type="dxa"/>
          </w:tcPr>
          <w:p w:rsidR="00E2738F" w:rsidRPr="00F42ACC" w:rsidRDefault="00E2738F" w:rsidP="00E2738F">
            <w:pPr>
              <w:rPr>
                <w:rFonts w:ascii="Times New Roman" w:hAnsi="Times New Roman" w:cs="Times New Roman"/>
                <w:sz w:val="16"/>
                <w:szCs w:val="16"/>
              </w:rPr>
            </w:pPr>
          </w:p>
        </w:tc>
        <w:tc>
          <w:tcPr>
            <w:tcW w:w="1423" w:type="dxa"/>
          </w:tcPr>
          <w:p w:rsidR="00E2738F" w:rsidRPr="00F42ACC" w:rsidRDefault="00E2738F" w:rsidP="00E2738F">
            <w:pPr>
              <w:rPr>
                <w:rFonts w:ascii="Times New Roman" w:hAnsi="Times New Roman" w:cs="Times New Roman"/>
                <w:color w:val="000000"/>
                <w:sz w:val="16"/>
                <w:szCs w:val="16"/>
              </w:rPr>
            </w:pPr>
            <w:r w:rsidRPr="00F42ACC">
              <w:rPr>
                <w:rFonts w:ascii="Times New Roman" w:hAnsi="Times New Roman" w:cs="Times New Roman"/>
                <w:color w:val="000000"/>
                <w:sz w:val="16"/>
                <w:szCs w:val="16"/>
              </w:rPr>
              <w:t>Need for prioritisation</w:t>
            </w:r>
          </w:p>
          <w:p w:rsidR="00E2738F" w:rsidRPr="00F42ACC" w:rsidRDefault="00E2738F" w:rsidP="00E2738F">
            <w:pPr>
              <w:rPr>
                <w:rFonts w:ascii="Times New Roman" w:hAnsi="Times New Roman" w:cs="Times New Roman"/>
                <w:color w:val="000000"/>
                <w:sz w:val="16"/>
                <w:szCs w:val="16"/>
              </w:rPr>
            </w:pPr>
          </w:p>
        </w:tc>
        <w:tc>
          <w:tcPr>
            <w:tcW w:w="4803" w:type="dxa"/>
          </w:tcPr>
          <w:p w:rsidR="00E2738F" w:rsidRPr="00F42ACC" w:rsidRDefault="00E2738F" w:rsidP="00E2738F">
            <w:pPr>
              <w:rPr>
                <w:rFonts w:ascii="Times New Roman" w:hAnsi="Times New Roman" w:cs="Times New Roman"/>
                <w:color w:val="000000"/>
                <w:sz w:val="16"/>
                <w:szCs w:val="16"/>
              </w:rPr>
            </w:pPr>
            <w:r w:rsidRPr="00F42ACC">
              <w:rPr>
                <w:rFonts w:ascii="Times New Roman" w:hAnsi="Times New Roman" w:cs="Times New Roman"/>
                <w:color w:val="000000"/>
                <w:sz w:val="16"/>
                <w:szCs w:val="16"/>
              </w:rPr>
              <w:t>They need to interpret wrong lead placement.  Also the differentials for Tallness r wave in V1. Wits students all get taught this</w:t>
            </w:r>
          </w:p>
          <w:p w:rsidR="00E2738F" w:rsidRPr="00F42ACC" w:rsidRDefault="00E2738F" w:rsidP="00E2738F">
            <w:pPr>
              <w:rPr>
                <w:rFonts w:ascii="Times New Roman" w:hAnsi="Times New Roman" w:cs="Times New Roman"/>
                <w:color w:val="000000"/>
                <w:sz w:val="16"/>
                <w:szCs w:val="16"/>
              </w:rPr>
            </w:pPr>
          </w:p>
        </w:tc>
        <w:tc>
          <w:tcPr>
            <w:tcW w:w="1102" w:type="dxa"/>
          </w:tcPr>
          <w:p w:rsidR="00E2738F" w:rsidRPr="00F42ACC" w:rsidRDefault="00E2738F" w:rsidP="00E2738F">
            <w:pPr>
              <w:rPr>
                <w:rFonts w:ascii="Times New Roman" w:hAnsi="Times New Roman" w:cs="Times New Roman"/>
                <w:color w:val="000000"/>
                <w:sz w:val="16"/>
                <w:szCs w:val="16"/>
              </w:rPr>
            </w:pPr>
            <w:r w:rsidRPr="00F42ACC">
              <w:rPr>
                <w:rFonts w:ascii="Times New Roman" w:hAnsi="Times New Roman" w:cs="Times New Roman"/>
                <w:color w:val="000000"/>
                <w:sz w:val="16"/>
                <w:szCs w:val="16"/>
              </w:rPr>
              <w:t>68</w:t>
            </w:r>
          </w:p>
        </w:tc>
      </w:tr>
      <w:tr w:rsidR="00E2738F" w:rsidRPr="00F42ACC" w:rsidTr="00DE5B64">
        <w:tc>
          <w:tcPr>
            <w:tcW w:w="1682" w:type="dxa"/>
          </w:tcPr>
          <w:p w:rsidR="00E2738F" w:rsidRPr="00F42ACC" w:rsidRDefault="00E2738F" w:rsidP="00E2738F">
            <w:pPr>
              <w:rPr>
                <w:rFonts w:ascii="Times New Roman" w:hAnsi="Times New Roman" w:cs="Times New Roman"/>
                <w:sz w:val="16"/>
                <w:szCs w:val="16"/>
              </w:rPr>
            </w:pPr>
          </w:p>
        </w:tc>
        <w:tc>
          <w:tcPr>
            <w:tcW w:w="1423" w:type="dxa"/>
          </w:tcPr>
          <w:p w:rsidR="00E2738F" w:rsidRPr="00F42ACC" w:rsidRDefault="00E2738F" w:rsidP="00E2738F">
            <w:pPr>
              <w:rPr>
                <w:rFonts w:ascii="Times New Roman" w:hAnsi="Times New Roman" w:cs="Times New Roman"/>
                <w:color w:val="000000"/>
                <w:sz w:val="16"/>
                <w:szCs w:val="16"/>
              </w:rPr>
            </w:pPr>
            <w:r w:rsidRPr="00F42ACC">
              <w:rPr>
                <w:rFonts w:ascii="Times New Roman" w:hAnsi="Times New Roman" w:cs="Times New Roman"/>
                <w:color w:val="000000"/>
                <w:sz w:val="16"/>
                <w:szCs w:val="16"/>
              </w:rPr>
              <w:t>Need for prioritisation</w:t>
            </w:r>
          </w:p>
          <w:p w:rsidR="00E2738F" w:rsidRPr="00F42ACC" w:rsidRDefault="00E2738F" w:rsidP="00E2738F">
            <w:pPr>
              <w:rPr>
                <w:rFonts w:ascii="Times New Roman" w:hAnsi="Times New Roman" w:cs="Times New Roman"/>
                <w:color w:val="000000"/>
                <w:sz w:val="16"/>
                <w:szCs w:val="16"/>
              </w:rPr>
            </w:pPr>
          </w:p>
        </w:tc>
        <w:tc>
          <w:tcPr>
            <w:tcW w:w="4803" w:type="dxa"/>
          </w:tcPr>
          <w:p w:rsidR="00E2738F" w:rsidRPr="00F42ACC" w:rsidRDefault="00E2738F" w:rsidP="00E2738F">
            <w:pPr>
              <w:rPr>
                <w:rFonts w:ascii="Times New Roman" w:hAnsi="Times New Roman" w:cs="Times New Roman"/>
                <w:color w:val="000000"/>
                <w:sz w:val="16"/>
                <w:szCs w:val="16"/>
              </w:rPr>
            </w:pPr>
            <w:r w:rsidRPr="00F42ACC">
              <w:rPr>
                <w:rFonts w:ascii="Times New Roman" w:hAnsi="Times New Roman" w:cs="Times New Roman"/>
                <w:color w:val="000000"/>
                <w:sz w:val="16"/>
                <w:szCs w:val="16"/>
              </w:rPr>
              <w:t xml:space="preserve">Thank you for this opportunity.  I would have indicated a neutral response to several of the questions in this round, but (according to the instructions for this round) I have tried to avoid this response and (based on my  experience of training undergraduate medical students during the preclinical phase) provided a response on either side of the neutral option.  I assume that the ECG aspects that finally emerge from this study will be stratified according to the percentages indicated by the final responses of the participants (which, inter alia, would have been influenced by the complexity and prevalence of the ECG diagnoses).  </w:t>
            </w:r>
          </w:p>
          <w:p w:rsidR="00E2738F" w:rsidRPr="00F42ACC" w:rsidRDefault="00E2738F" w:rsidP="00E2738F">
            <w:pPr>
              <w:rPr>
                <w:rFonts w:ascii="Times New Roman" w:hAnsi="Times New Roman" w:cs="Times New Roman"/>
                <w:color w:val="000000"/>
                <w:sz w:val="16"/>
                <w:szCs w:val="16"/>
              </w:rPr>
            </w:pPr>
          </w:p>
        </w:tc>
        <w:tc>
          <w:tcPr>
            <w:tcW w:w="1102" w:type="dxa"/>
          </w:tcPr>
          <w:p w:rsidR="00E2738F" w:rsidRPr="00F42ACC" w:rsidRDefault="00E2738F" w:rsidP="00E2738F">
            <w:pPr>
              <w:rPr>
                <w:rFonts w:ascii="Times New Roman" w:hAnsi="Times New Roman" w:cs="Times New Roman"/>
                <w:sz w:val="16"/>
                <w:szCs w:val="16"/>
              </w:rPr>
            </w:pPr>
            <w:r w:rsidRPr="00F42ACC">
              <w:rPr>
                <w:rFonts w:ascii="Times New Roman" w:hAnsi="Times New Roman" w:cs="Times New Roman"/>
                <w:sz w:val="16"/>
                <w:szCs w:val="16"/>
              </w:rPr>
              <w:t>77</w:t>
            </w:r>
          </w:p>
        </w:tc>
      </w:tr>
      <w:tr w:rsidR="00E2738F" w:rsidRPr="00F42ACC" w:rsidTr="00DE5B64">
        <w:tc>
          <w:tcPr>
            <w:tcW w:w="1682" w:type="dxa"/>
          </w:tcPr>
          <w:p w:rsidR="00E2738F" w:rsidRPr="00F42ACC" w:rsidRDefault="00E2738F" w:rsidP="00E2738F">
            <w:pPr>
              <w:rPr>
                <w:rFonts w:ascii="Times New Roman" w:hAnsi="Times New Roman" w:cs="Times New Roman"/>
                <w:sz w:val="16"/>
                <w:szCs w:val="16"/>
              </w:rPr>
            </w:pPr>
          </w:p>
        </w:tc>
        <w:tc>
          <w:tcPr>
            <w:tcW w:w="1423" w:type="dxa"/>
          </w:tcPr>
          <w:p w:rsidR="00E2738F" w:rsidRPr="00F42ACC" w:rsidRDefault="00E2738F" w:rsidP="00E2738F">
            <w:pPr>
              <w:rPr>
                <w:rFonts w:ascii="Times New Roman" w:hAnsi="Times New Roman" w:cs="Times New Roman"/>
                <w:color w:val="000000"/>
                <w:sz w:val="16"/>
                <w:szCs w:val="16"/>
              </w:rPr>
            </w:pPr>
            <w:r w:rsidRPr="00F42ACC">
              <w:rPr>
                <w:rFonts w:ascii="Times New Roman" w:hAnsi="Times New Roman" w:cs="Times New Roman"/>
                <w:color w:val="000000"/>
                <w:sz w:val="16"/>
                <w:szCs w:val="16"/>
              </w:rPr>
              <w:t>Need for prioritisation</w:t>
            </w:r>
          </w:p>
          <w:p w:rsidR="00E2738F" w:rsidRPr="00F42ACC" w:rsidRDefault="00E2738F" w:rsidP="00E2738F">
            <w:pPr>
              <w:rPr>
                <w:rFonts w:ascii="Times New Roman" w:hAnsi="Times New Roman" w:cs="Times New Roman"/>
                <w:color w:val="000000"/>
                <w:sz w:val="16"/>
                <w:szCs w:val="16"/>
              </w:rPr>
            </w:pPr>
          </w:p>
        </w:tc>
        <w:tc>
          <w:tcPr>
            <w:tcW w:w="4803" w:type="dxa"/>
          </w:tcPr>
          <w:p w:rsidR="00E2738F" w:rsidRPr="00F42ACC" w:rsidRDefault="00E2738F" w:rsidP="00E2738F">
            <w:pPr>
              <w:rPr>
                <w:rFonts w:ascii="Times New Roman" w:hAnsi="Times New Roman" w:cs="Times New Roman"/>
                <w:color w:val="000000"/>
                <w:sz w:val="16"/>
                <w:szCs w:val="16"/>
              </w:rPr>
            </w:pPr>
            <w:r w:rsidRPr="00F42ACC">
              <w:rPr>
                <w:rFonts w:ascii="Times New Roman" w:hAnsi="Times New Roman" w:cs="Times New Roman"/>
                <w:color w:val="000000"/>
                <w:sz w:val="16"/>
                <w:szCs w:val="16"/>
              </w:rPr>
              <w:t>Basics far more important than subtle non-specific findings like TWI aVL and tall TW IN V1. Too much emphasis on that just leads to confusion</w:t>
            </w:r>
          </w:p>
          <w:p w:rsidR="00E2738F" w:rsidRPr="00F42ACC" w:rsidRDefault="00E2738F" w:rsidP="00E2738F">
            <w:pPr>
              <w:rPr>
                <w:rFonts w:ascii="Times New Roman" w:hAnsi="Times New Roman" w:cs="Times New Roman"/>
                <w:color w:val="000000"/>
                <w:sz w:val="16"/>
                <w:szCs w:val="16"/>
              </w:rPr>
            </w:pPr>
          </w:p>
        </w:tc>
        <w:tc>
          <w:tcPr>
            <w:tcW w:w="1102" w:type="dxa"/>
          </w:tcPr>
          <w:p w:rsidR="00E2738F" w:rsidRPr="00F42ACC" w:rsidRDefault="00E2738F" w:rsidP="00E2738F">
            <w:pPr>
              <w:rPr>
                <w:rFonts w:ascii="Times New Roman" w:hAnsi="Times New Roman" w:cs="Times New Roman"/>
                <w:sz w:val="16"/>
                <w:szCs w:val="16"/>
              </w:rPr>
            </w:pPr>
            <w:r w:rsidRPr="00F42ACC">
              <w:rPr>
                <w:rFonts w:ascii="Times New Roman" w:hAnsi="Times New Roman" w:cs="Times New Roman"/>
                <w:color w:val="000000"/>
                <w:sz w:val="16"/>
                <w:szCs w:val="16"/>
              </w:rPr>
              <w:t>80</w:t>
            </w:r>
          </w:p>
        </w:tc>
      </w:tr>
      <w:tr w:rsidR="00E2738F" w:rsidRPr="00F42ACC" w:rsidTr="00DE5B64">
        <w:tc>
          <w:tcPr>
            <w:tcW w:w="1682" w:type="dxa"/>
          </w:tcPr>
          <w:p w:rsidR="00E2738F" w:rsidRPr="00F42ACC" w:rsidRDefault="00E2738F" w:rsidP="00E2738F">
            <w:pPr>
              <w:rPr>
                <w:rFonts w:ascii="Times New Roman" w:hAnsi="Times New Roman" w:cs="Times New Roman"/>
                <w:sz w:val="16"/>
                <w:szCs w:val="16"/>
              </w:rPr>
            </w:pPr>
          </w:p>
        </w:tc>
        <w:tc>
          <w:tcPr>
            <w:tcW w:w="1423" w:type="dxa"/>
          </w:tcPr>
          <w:p w:rsidR="00E2738F" w:rsidRPr="00F42ACC" w:rsidRDefault="00E2738F" w:rsidP="00E2738F">
            <w:pPr>
              <w:rPr>
                <w:rFonts w:ascii="Times New Roman" w:hAnsi="Times New Roman" w:cs="Times New Roman"/>
                <w:color w:val="000000"/>
                <w:sz w:val="16"/>
                <w:szCs w:val="16"/>
              </w:rPr>
            </w:pPr>
            <w:r w:rsidRPr="00F42ACC">
              <w:rPr>
                <w:rFonts w:ascii="Times New Roman" w:hAnsi="Times New Roman" w:cs="Times New Roman"/>
                <w:color w:val="000000"/>
                <w:sz w:val="16"/>
                <w:szCs w:val="16"/>
              </w:rPr>
              <w:t>Need for prioritisation</w:t>
            </w:r>
          </w:p>
          <w:p w:rsidR="00E2738F" w:rsidRPr="00F42ACC" w:rsidRDefault="00E2738F" w:rsidP="00E2738F">
            <w:pPr>
              <w:rPr>
                <w:rFonts w:ascii="Times New Roman" w:hAnsi="Times New Roman" w:cs="Times New Roman"/>
                <w:color w:val="000000"/>
                <w:sz w:val="16"/>
                <w:szCs w:val="16"/>
              </w:rPr>
            </w:pPr>
          </w:p>
        </w:tc>
        <w:tc>
          <w:tcPr>
            <w:tcW w:w="4803" w:type="dxa"/>
          </w:tcPr>
          <w:p w:rsidR="00E2738F" w:rsidRPr="00F42ACC" w:rsidRDefault="00E2738F" w:rsidP="00E2738F">
            <w:pPr>
              <w:rPr>
                <w:rFonts w:ascii="Times New Roman" w:hAnsi="Times New Roman" w:cs="Times New Roman"/>
                <w:color w:val="000000"/>
                <w:sz w:val="16"/>
                <w:szCs w:val="16"/>
              </w:rPr>
            </w:pPr>
            <w:r w:rsidRPr="00F42ACC">
              <w:rPr>
                <w:rFonts w:ascii="Times New Roman" w:hAnsi="Times New Roman" w:cs="Times New Roman"/>
                <w:color w:val="000000"/>
                <w:sz w:val="16"/>
                <w:szCs w:val="16"/>
              </w:rPr>
              <w:t>The treatment end-points of dysrhythmias include observation, medication, defibrillation and/or pacing.    In my opinion, the value of diagnosing a dysrhythmia variant lies in its potential to change the management end-point. For the most part, this can be decided without identifying most of the more complex patterns.    Ultimately, delineating what the cardiologist vs the physician vs the intern should know is still a challenge.</w:t>
            </w:r>
          </w:p>
          <w:p w:rsidR="00E2738F" w:rsidRPr="00F42ACC" w:rsidRDefault="00E2738F" w:rsidP="00E2738F">
            <w:pPr>
              <w:rPr>
                <w:rFonts w:ascii="Times New Roman" w:hAnsi="Times New Roman" w:cs="Times New Roman"/>
                <w:color w:val="000000"/>
                <w:sz w:val="16"/>
                <w:szCs w:val="16"/>
              </w:rPr>
            </w:pPr>
          </w:p>
        </w:tc>
        <w:tc>
          <w:tcPr>
            <w:tcW w:w="1102" w:type="dxa"/>
          </w:tcPr>
          <w:p w:rsidR="00E2738F" w:rsidRPr="00F42ACC" w:rsidRDefault="00E2738F" w:rsidP="00E2738F">
            <w:pPr>
              <w:rPr>
                <w:rFonts w:ascii="Times New Roman" w:hAnsi="Times New Roman" w:cs="Times New Roman"/>
                <w:color w:val="000000"/>
                <w:sz w:val="16"/>
                <w:szCs w:val="16"/>
              </w:rPr>
            </w:pPr>
            <w:r w:rsidRPr="00F42ACC">
              <w:rPr>
                <w:rFonts w:ascii="Times New Roman" w:hAnsi="Times New Roman" w:cs="Times New Roman"/>
                <w:color w:val="000000"/>
                <w:sz w:val="16"/>
                <w:szCs w:val="16"/>
              </w:rPr>
              <w:t>96</w:t>
            </w:r>
          </w:p>
        </w:tc>
      </w:tr>
      <w:tr w:rsidR="00E2738F" w:rsidRPr="00F42ACC" w:rsidTr="00C0669F">
        <w:tc>
          <w:tcPr>
            <w:tcW w:w="1682" w:type="dxa"/>
          </w:tcPr>
          <w:p w:rsidR="00E2738F" w:rsidRPr="00F42ACC" w:rsidRDefault="00E2738F" w:rsidP="00E2738F">
            <w:pPr>
              <w:rPr>
                <w:rFonts w:ascii="Times New Roman" w:hAnsi="Times New Roman" w:cs="Times New Roman"/>
                <w:sz w:val="16"/>
                <w:szCs w:val="16"/>
              </w:rPr>
            </w:pPr>
          </w:p>
        </w:tc>
        <w:tc>
          <w:tcPr>
            <w:tcW w:w="1423" w:type="dxa"/>
          </w:tcPr>
          <w:p w:rsidR="00E2738F" w:rsidRPr="00F42ACC" w:rsidRDefault="00E2738F" w:rsidP="00E2738F">
            <w:pPr>
              <w:rPr>
                <w:rFonts w:ascii="Times New Roman" w:hAnsi="Times New Roman" w:cs="Times New Roman"/>
                <w:color w:val="000000"/>
                <w:sz w:val="16"/>
                <w:szCs w:val="16"/>
              </w:rPr>
            </w:pPr>
            <w:r w:rsidRPr="00F42ACC">
              <w:rPr>
                <w:rFonts w:ascii="Times New Roman" w:hAnsi="Times New Roman" w:cs="Times New Roman"/>
                <w:color w:val="000000"/>
                <w:sz w:val="16"/>
                <w:szCs w:val="16"/>
              </w:rPr>
              <w:t>Need for prioritisation</w:t>
            </w:r>
          </w:p>
          <w:p w:rsidR="00E2738F" w:rsidRPr="00F42ACC" w:rsidRDefault="00E2738F" w:rsidP="00E2738F">
            <w:pPr>
              <w:rPr>
                <w:rFonts w:ascii="Times New Roman" w:hAnsi="Times New Roman" w:cs="Times New Roman"/>
                <w:color w:val="000000"/>
                <w:sz w:val="16"/>
                <w:szCs w:val="16"/>
              </w:rPr>
            </w:pPr>
          </w:p>
        </w:tc>
        <w:tc>
          <w:tcPr>
            <w:tcW w:w="4803" w:type="dxa"/>
          </w:tcPr>
          <w:p w:rsidR="00E2738F" w:rsidRPr="00F42ACC" w:rsidRDefault="00E2738F" w:rsidP="00E2738F">
            <w:pPr>
              <w:rPr>
                <w:rFonts w:ascii="Times New Roman" w:hAnsi="Times New Roman" w:cs="Times New Roman"/>
                <w:color w:val="000000"/>
                <w:sz w:val="16"/>
                <w:szCs w:val="16"/>
              </w:rPr>
            </w:pPr>
            <w:r w:rsidRPr="00F42ACC">
              <w:rPr>
                <w:rFonts w:ascii="Times New Roman" w:hAnsi="Times New Roman" w:cs="Times New Roman"/>
                <w:color w:val="000000"/>
                <w:sz w:val="16"/>
                <w:szCs w:val="16"/>
              </w:rPr>
              <w:t>I feel we should focus on firm basics and the emergencies like STEMI and lethal rhythms.</w:t>
            </w:r>
          </w:p>
          <w:p w:rsidR="00E2738F" w:rsidRPr="00F42ACC" w:rsidRDefault="00E2738F" w:rsidP="00E2738F">
            <w:pPr>
              <w:rPr>
                <w:rFonts w:ascii="Times New Roman" w:hAnsi="Times New Roman" w:cs="Times New Roman"/>
                <w:color w:val="000000"/>
                <w:sz w:val="16"/>
                <w:szCs w:val="16"/>
              </w:rPr>
            </w:pPr>
          </w:p>
        </w:tc>
        <w:tc>
          <w:tcPr>
            <w:tcW w:w="1102" w:type="dxa"/>
          </w:tcPr>
          <w:p w:rsidR="00E2738F" w:rsidRPr="00F42ACC" w:rsidRDefault="00E2738F" w:rsidP="00E2738F">
            <w:pPr>
              <w:rPr>
                <w:rFonts w:ascii="Times New Roman" w:hAnsi="Times New Roman" w:cs="Times New Roman"/>
                <w:color w:val="000000"/>
                <w:sz w:val="16"/>
                <w:szCs w:val="16"/>
              </w:rPr>
            </w:pPr>
            <w:r w:rsidRPr="00F42ACC">
              <w:rPr>
                <w:rFonts w:ascii="Times New Roman" w:hAnsi="Times New Roman" w:cs="Times New Roman"/>
                <w:color w:val="000000"/>
                <w:sz w:val="16"/>
                <w:szCs w:val="16"/>
              </w:rPr>
              <w:t>116</w:t>
            </w:r>
          </w:p>
        </w:tc>
      </w:tr>
      <w:tr w:rsidR="00E2738F" w:rsidRPr="00F42ACC" w:rsidTr="00DE5B64">
        <w:tc>
          <w:tcPr>
            <w:tcW w:w="1682" w:type="dxa"/>
          </w:tcPr>
          <w:p w:rsidR="00E2738F" w:rsidRPr="00F42ACC" w:rsidRDefault="00E2738F" w:rsidP="00E2738F">
            <w:pPr>
              <w:rPr>
                <w:rFonts w:ascii="Times New Roman" w:hAnsi="Times New Roman" w:cs="Times New Roman"/>
                <w:sz w:val="16"/>
                <w:szCs w:val="16"/>
              </w:rPr>
            </w:pPr>
          </w:p>
        </w:tc>
        <w:tc>
          <w:tcPr>
            <w:tcW w:w="1423" w:type="dxa"/>
          </w:tcPr>
          <w:p w:rsidR="00E2738F" w:rsidRPr="00F42ACC" w:rsidRDefault="00E2738F" w:rsidP="00E2738F">
            <w:pPr>
              <w:rPr>
                <w:rFonts w:ascii="Times New Roman" w:hAnsi="Times New Roman" w:cs="Times New Roman"/>
                <w:color w:val="000000"/>
                <w:sz w:val="16"/>
                <w:szCs w:val="16"/>
              </w:rPr>
            </w:pPr>
            <w:r w:rsidRPr="00F42ACC">
              <w:rPr>
                <w:rFonts w:ascii="Times New Roman" w:hAnsi="Times New Roman" w:cs="Times New Roman"/>
                <w:color w:val="000000"/>
                <w:sz w:val="16"/>
                <w:szCs w:val="16"/>
              </w:rPr>
              <w:t>Need for prioritisation</w:t>
            </w:r>
          </w:p>
          <w:p w:rsidR="00E2738F" w:rsidRPr="00F42ACC" w:rsidRDefault="00E2738F" w:rsidP="00E2738F">
            <w:pPr>
              <w:rPr>
                <w:rFonts w:ascii="Times New Roman" w:hAnsi="Times New Roman" w:cs="Times New Roman"/>
                <w:color w:val="000000"/>
                <w:sz w:val="16"/>
                <w:szCs w:val="16"/>
              </w:rPr>
            </w:pPr>
          </w:p>
        </w:tc>
        <w:tc>
          <w:tcPr>
            <w:tcW w:w="4803" w:type="dxa"/>
          </w:tcPr>
          <w:p w:rsidR="00E2738F" w:rsidRPr="00F42ACC" w:rsidRDefault="00E2738F" w:rsidP="00E2738F">
            <w:pPr>
              <w:rPr>
                <w:rFonts w:ascii="Times New Roman" w:hAnsi="Times New Roman" w:cs="Times New Roman"/>
                <w:color w:val="000000"/>
                <w:sz w:val="16"/>
                <w:szCs w:val="16"/>
              </w:rPr>
            </w:pPr>
            <w:r w:rsidRPr="00F42ACC">
              <w:rPr>
                <w:rFonts w:ascii="Times New Roman" w:hAnsi="Times New Roman" w:cs="Times New Roman"/>
                <w:color w:val="000000"/>
                <w:sz w:val="16"/>
                <w:szCs w:val="16"/>
              </w:rPr>
              <w:t>Focus should be on identifying life threatening conditions and conditions that cannot be diagnosed without an ECG.</w:t>
            </w:r>
          </w:p>
          <w:p w:rsidR="00E2738F" w:rsidRPr="00F42ACC" w:rsidRDefault="00E2738F" w:rsidP="00E2738F">
            <w:pPr>
              <w:rPr>
                <w:rFonts w:ascii="Times New Roman" w:hAnsi="Times New Roman" w:cs="Times New Roman"/>
                <w:color w:val="000000"/>
                <w:sz w:val="16"/>
                <w:szCs w:val="16"/>
              </w:rPr>
            </w:pPr>
          </w:p>
        </w:tc>
        <w:tc>
          <w:tcPr>
            <w:tcW w:w="1102" w:type="dxa"/>
          </w:tcPr>
          <w:p w:rsidR="00E2738F" w:rsidRPr="00F42ACC" w:rsidRDefault="00E2738F" w:rsidP="00E2738F">
            <w:pPr>
              <w:rPr>
                <w:rFonts w:ascii="Times New Roman" w:hAnsi="Times New Roman" w:cs="Times New Roman"/>
                <w:color w:val="000000"/>
                <w:sz w:val="16"/>
                <w:szCs w:val="16"/>
              </w:rPr>
            </w:pPr>
            <w:r w:rsidRPr="00F42ACC">
              <w:rPr>
                <w:rFonts w:ascii="Times New Roman" w:hAnsi="Times New Roman" w:cs="Times New Roman"/>
                <w:sz w:val="16"/>
                <w:szCs w:val="16"/>
              </w:rPr>
              <w:t>121</w:t>
            </w:r>
          </w:p>
        </w:tc>
      </w:tr>
      <w:tr w:rsidR="00E2738F" w:rsidRPr="00F42ACC" w:rsidTr="00DE5B64">
        <w:tc>
          <w:tcPr>
            <w:tcW w:w="1682" w:type="dxa"/>
          </w:tcPr>
          <w:p w:rsidR="00E2738F" w:rsidRPr="00F42ACC" w:rsidRDefault="00E2738F" w:rsidP="00E2738F">
            <w:pPr>
              <w:rPr>
                <w:rFonts w:ascii="Times New Roman" w:hAnsi="Times New Roman" w:cs="Times New Roman"/>
                <w:sz w:val="16"/>
                <w:szCs w:val="16"/>
              </w:rPr>
            </w:pPr>
          </w:p>
        </w:tc>
        <w:tc>
          <w:tcPr>
            <w:tcW w:w="1423" w:type="dxa"/>
          </w:tcPr>
          <w:p w:rsidR="00E2738F" w:rsidRPr="00F42ACC" w:rsidRDefault="00E2738F" w:rsidP="00E2738F">
            <w:pPr>
              <w:rPr>
                <w:rFonts w:ascii="Times New Roman" w:hAnsi="Times New Roman" w:cs="Times New Roman"/>
                <w:color w:val="000000"/>
                <w:sz w:val="16"/>
                <w:szCs w:val="16"/>
              </w:rPr>
            </w:pPr>
            <w:r w:rsidRPr="00F42ACC">
              <w:rPr>
                <w:rFonts w:ascii="Times New Roman" w:hAnsi="Times New Roman" w:cs="Times New Roman"/>
                <w:color w:val="000000"/>
                <w:sz w:val="16"/>
                <w:szCs w:val="16"/>
              </w:rPr>
              <w:t>Need for prioritisation</w:t>
            </w:r>
          </w:p>
          <w:p w:rsidR="00E2738F" w:rsidRPr="00F42ACC" w:rsidRDefault="00E2738F" w:rsidP="00E2738F">
            <w:pPr>
              <w:rPr>
                <w:rFonts w:ascii="Times New Roman" w:hAnsi="Times New Roman" w:cs="Times New Roman"/>
                <w:color w:val="000000"/>
                <w:sz w:val="16"/>
                <w:szCs w:val="16"/>
              </w:rPr>
            </w:pPr>
          </w:p>
        </w:tc>
        <w:tc>
          <w:tcPr>
            <w:tcW w:w="4803" w:type="dxa"/>
          </w:tcPr>
          <w:p w:rsidR="00E2738F" w:rsidRPr="00F42ACC" w:rsidRDefault="00E2738F" w:rsidP="00E2738F">
            <w:pPr>
              <w:rPr>
                <w:rFonts w:ascii="Times New Roman" w:hAnsi="Times New Roman" w:cs="Times New Roman"/>
                <w:color w:val="000000"/>
                <w:sz w:val="16"/>
                <w:szCs w:val="16"/>
              </w:rPr>
            </w:pPr>
            <w:r w:rsidRPr="00F42ACC">
              <w:rPr>
                <w:rFonts w:ascii="Times New Roman" w:hAnsi="Times New Roman" w:cs="Times New Roman"/>
                <w:color w:val="000000"/>
                <w:sz w:val="16"/>
                <w:szCs w:val="16"/>
              </w:rPr>
              <w:t>Maybe differentiate between non-</w:t>
            </w:r>
            <w:proofErr w:type="spellStart"/>
            <w:r w:rsidRPr="00F42ACC">
              <w:rPr>
                <w:rFonts w:ascii="Times New Roman" w:hAnsi="Times New Roman" w:cs="Times New Roman"/>
                <w:color w:val="000000"/>
                <w:sz w:val="16"/>
                <w:szCs w:val="16"/>
              </w:rPr>
              <w:t>dihydroxipyridine</w:t>
            </w:r>
            <w:proofErr w:type="spellEnd"/>
            <w:r w:rsidRPr="00F42ACC">
              <w:rPr>
                <w:rFonts w:ascii="Times New Roman" w:hAnsi="Times New Roman" w:cs="Times New Roman"/>
                <w:color w:val="000000"/>
                <w:sz w:val="16"/>
                <w:szCs w:val="16"/>
              </w:rPr>
              <w:t xml:space="preserve"> to </w:t>
            </w:r>
            <w:proofErr w:type="spellStart"/>
            <w:r w:rsidRPr="00F42ACC">
              <w:rPr>
                <w:rFonts w:ascii="Times New Roman" w:hAnsi="Times New Roman" w:cs="Times New Roman"/>
                <w:color w:val="000000"/>
                <w:sz w:val="16"/>
                <w:szCs w:val="16"/>
              </w:rPr>
              <w:t>dihydroxipyridine</w:t>
            </w:r>
            <w:proofErr w:type="spellEnd"/>
            <w:r w:rsidRPr="00F42ACC">
              <w:rPr>
                <w:rFonts w:ascii="Times New Roman" w:hAnsi="Times New Roman" w:cs="Times New Roman"/>
                <w:color w:val="000000"/>
                <w:sz w:val="16"/>
                <w:szCs w:val="16"/>
              </w:rPr>
              <w:t xml:space="preserve"> CCB.</w:t>
            </w:r>
          </w:p>
          <w:p w:rsidR="00E2738F" w:rsidRPr="00F42ACC" w:rsidRDefault="00E2738F" w:rsidP="00E2738F">
            <w:pPr>
              <w:rPr>
                <w:rFonts w:ascii="Times New Roman" w:hAnsi="Times New Roman" w:cs="Times New Roman"/>
                <w:color w:val="000000"/>
                <w:sz w:val="16"/>
                <w:szCs w:val="16"/>
              </w:rPr>
            </w:pPr>
          </w:p>
        </w:tc>
        <w:tc>
          <w:tcPr>
            <w:tcW w:w="1102" w:type="dxa"/>
          </w:tcPr>
          <w:p w:rsidR="00E2738F" w:rsidRPr="00F42ACC" w:rsidRDefault="00E2738F" w:rsidP="00E2738F">
            <w:pPr>
              <w:rPr>
                <w:rFonts w:ascii="Times New Roman" w:hAnsi="Times New Roman" w:cs="Times New Roman"/>
                <w:color w:val="000000"/>
                <w:sz w:val="16"/>
                <w:szCs w:val="16"/>
              </w:rPr>
            </w:pPr>
            <w:r w:rsidRPr="00F42ACC">
              <w:rPr>
                <w:rFonts w:ascii="Times New Roman" w:hAnsi="Times New Roman" w:cs="Times New Roman"/>
                <w:color w:val="000000"/>
                <w:sz w:val="16"/>
                <w:szCs w:val="16"/>
              </w:rPr>
              <w:t>130</w:t>
            </w:r>
          </w:p>
        </w:tc>
      </w:tr>
      <w:tr w:rsidR="00E2738F" w:rsidRPr="00F42ACC" w:rsidTr="00DE5B64">
        <w:tc>
          <w:tcPr>
            <w:tcW w:w="1682" w:type="dxa"/>
          </w:tcPr>
          <w:p w:rsidR="00E2738F" w:rsidRPr="00F42ACC" w:rsidRDefault="00E2738F" w:rsidP="00E2738F">
            <w:pPr>
              <w:rPr>
                <w:rFonts w:ascii="Times New Roman" w:hAnsi="Times New Roman" w:cs="Times New Roman"/>
                <w:sz w:val="16"/>
                <w:szCs w:val="16"/>
              </w:rPr>
            </w:pPr>
            <w:r w:rsidRPr="00F42ACC">
              <w:rPr>
                <w:rFonts w:ascii="Times New Roman" w:hAnsi="Times New Roman" w:cs="Times New Roman"/>
                <w:sz w:val="16"/>
                <w:szCs w:val="16"/>
              </w:rPr>
              <w:t>Know when to seek advice</w:t>
            </w:r>
          </w:p>
        </w:tc>
        <w:tc>
          <w:tcPr>
            <w:tcW w:w="1423" w:type="dxa"/>
          </w:tcPr>
          <w:p w:rsidR="00E2738F" w:rsidRPr="00F42ACC" w:rsidRDefault="00E2738F" w:rsidP="00E2738F">
            <w:pPr>
              <w:rPr>
                <w:rFonts w:ascii="Times New Roman" w:hAnsi="Times New Roman" w:cs="Times New Roman"/>
                <w:color w:val="000000"/>
                <w:sz w:val="16"/>
                <w:szCs w:val="16"/>
              </w:rPr>
            </w:pPr>
            <w:r w:rsidRPr="00F42ACC">
              <w:rPr>
                <w:rFonts w:ascii="Times New Roman" w:hAnsi="Times New Roman" w:cs="Times New Roman"/>
                <w:color w:val="000000"/>
                <w:sz w:val="16"/>
                <w:szCs w:val="16"/>
              </w:rPr>
              <w:t>From colleague</w:t>
            </w:r>
          </w:p>
        </w:tc>
        <w:tc>
          <w:tcPr>
            <w:tcW w:w="4803" w:type="dxa"/>
          </w:tcPr>
          <w:p w:rsidR="00E2738F" w:rsidRPr="00F42ACC" w:rsidRDefault="00E2738F" w:rsidP="00E2738F">
            <w:pPr>
              <w:rPr>
                <w:rFonts w:ascii="Times New Roman" w:hAnsi="Times New Roman" w:cs="Times New Roman"/>
                <w:color w:val="000000"/>
                <w:sz w:val="16"/>
                <w:szCs w:val="16"/>
              </w:rPr>
            </w:pPr>
            <w:r w:rsidRPr="00F42ACC">
              <w:rPr>
                <w:rFonts w:ascii="Times New Roman" w:hAnsi="Times New Roman" w:cs="Times New Roman"/>
                <w:color w:val="000000"/>
                <w:sz w:val="16"/>
                <w:szCs w:val="16"/>
              </w:rPr>
              <w:t>It is my impression that junior doctors should be able to recognize many of the controversial rhythms as abnormal and therefore request help.  They do not necessarily need to make a diagnosis.</w:t>
            </w:r>
          </w:p>
          <w:p w:rsidR="00E2738F" w:rsidRPr="00F42ACC" w:rsidRDefault="00E2738F" w:rsidP="00E2738F">
            <w:pPr>
              <w:rPr>
                <w:rFonts w:ascii="Times New Roman" w:hAnsi="Times New Roman" w:cs="Times New Roman"/>
                <w:sz w:val="16"/>
                <w:szCs w:val="16"/>
              </w:rPr>
            </w:pPr>
          </w:p>
        </w:tc>
        <w:tc>
          <w:tcPr>
            <w:tcW w:w="1102" w:type="dxa"/>
          </w:tcPr>
          <w:p w:rsidR="00E2738F" w:rsidRPr="00F42ACC" w:rsidRDefault="00E2738F" w:rsidP="00E2738F">
            <w:pPr>
              <w:rPr>
                <w:rFonts w:ascii="Times New Roman" w:hAnsi="Times New Roman" w:cs="Times New Roman"/>
                <w:color w:val="000000"/>
                <w:sz w:val="16"/>
                <w:szCs w:val="16"/>
              </w:rPr>
            </w:pPr>
            <w:r w:rsidRPr="00F42ACC">
              <w:rPr>
                <w:rFonts w:ascii="Times New Roman" w:hAnsi="Times New Roman" w:cs="Times New Roman"/>
                <w:color w:val="000000"/>
                <w:sz w:val="16"/>
                <w:szCs w:val="16"/>
              </w:rPr>
              <w:t>61</w:t>
            </w:r>
          </w:p>
        </w:tc>
      </w:tr>
      <w:tr w:rsidR="00E2738F" w:rsidRPr="00F42ACC" w:rsidTr="00DE5B64">
        <w:tc>
          <w:tcPr>
            <w:tcW w:w="1682" w:type="dxa"/>
          </w:tcPr>
          <w:p w:rsidR="00E2738F" w:rsidRPr="00F42ACC" w:rsidRDefault="00E2738F" w:rsidP="00E2738F">
            <w:pPr>
              <w:rPr>
                <w:rFonts w:ascii="Times New Roman" w:hAnsi="Times New Roman" w:cs="Times New Roman"/>
                <w:sz w:val="16"/>
                <w:szCs w:val="16"/>
              </w:rPr>
            </w:pPr>
          </w:p>
        </w:tc>
        <w:tc>
          <w:tcPr>
            <w:tcW w:w="1423" w:type="dxa"/>
          </w:tcPr>
          <w:p w:rsidR="00E2738F" w:rsidRPr="00F42ACC" w:rsidRDefault="00E2738F" w:rsidP="00E2738F">
            <w:pPr>
              <w:rPr>
                <w:rFonts w:ascii="Times New Roman" w:hAnsi="Times New Roman" w:cs="Times New Roman"/>
                <w:color w:val="000000"/>
                <w:sz w:val="16"/>
                <w:szCs w:val="16"/>
              </w:rPr>
            </w:pPr>
            <w:r w:rsidRPr="00F42ACC">
              <w:rPr>
                <w:rFonts w:ascii="Times New Roman" w:hAnsi="Times New Roman" w:cs="Times New Roman"/>
                <w:color w:val="000000"/>
                <w:sz w:val="16"/>
                <w:szCs w:val="16"/>
              </w:rPr>
              <w:t>From colleague</w:t>
            </w:r>
          </w:p>
        </w:tc>
        <w:tc>
          <w:tcPr>
            <w:tcW w:w="4803" w:type="dxa"/>
          </w:tcPr>
          <w:p w:rsidR="00E2738F" w:rsidRPr="00F42ACC" w:rsidRDefault="00E2738F" w:rsidP="00E2738F">
            <w:pPr>
              <w:rPr>
                <w:rFonts w:ascii="Times New Roman" w:hAnsi="Times New Roman" w:cs="Times New Roman"/>
                <w:color w:val="000000"/>
                <w:sz w:val="16"/>
                <w:szCs w:val="16"/>
              </w:rPr>
            </w:pPr>
            <w:r w:rsidRPr="00F42ACC">
              <w:rPr>
                <w:rFonts w:ascii="Times New Roman" w:hAnsi="Times New Roman" w:cs="Times New Roman"/>
                <w:color w:val="000000"/>
                <w:sz w:val="16"/>
                <w:szCs w:val="16"/>
              </w:rPr>
              <w:t xml:space="preserve">They should also be able to recognise when to seek expert opinion. The essentials would be recognising life threatening rhythms. </w:t>
            </w:r>
          </w:p>
          <w:p w:rsidR="00E2738F" w:rsidRPr="00F42ACC" w:rsidRDefault="00E2738F" w:rsidP="00E2738F">
            <w:pPr>
              <w:rPr>
                <w:rFonts w:ascii="Times New Roman" w:hAnsi="Times New Roman" w:cs="Times New Roman"/>
                <w:sz w:val="16"/>
                <w:szCs w:val="16"/>
              </w:rPr>
            </w:pPr>
          </w:p>
        </w:tc>
        <w:tc>
          <w:tcPr>
            <w:tcW w:w="1102" w:type="dxa"/>
          </w:tcPr>
          <w:p w:rsidR="00E2738F" w:rsidRPr="00F42ACC" w:rsidRDefault="00E2738F" w:rsidP="00E2738F">
            <w:pPr>
              <w:tabs>
                <w:tab w:val="left" w:pos="547"/>
              </w:tabs>
              <w:rPr>
                <w:rFonts w:ascii="Times New Roman" w:hAnsi="Times New Roman" w:cs="Times New Roman"/>
                <w:sz w:val="16"/>
                <w:szCs w:val="16"/>
              </w:rPr>
            </w:pPr>
            <w:r w:rsidRPr="00F42ACC">
              <w:rPr>
                <w:rFonts w:ascii="Times New Roman" w:hAnsi="Times New Roman" w:cs="Times New Roman"/>
                <w:sz w:val="16"/>
                <w:szCs w:val="16"/>
              </w:rPr>
              <w:t>55</w:t>
            </w:r>
          </w:p>
        </w:tc>
      </w:tr>
      <w:tr w:rsidR="00E2738F" w:rsidRPr="00F42ACC" w:rsidTr="00DE5B64">
        <w:tc>
          <w:tcPr>
            <w:tcW w:w="1682" w:type="dxa"/>
          </w:tcPr>
          <w:p w:rsidR="00E2738F" w:rsidRPr="00F42ACC" w:rsidRDefault="00E2738F" w:rsidP="00E2738F">
            <w:pPr>
              <w:rPr>
                <w:rFonts w:ascii="Times New Roman" w:hAnsi="Times New Roman" w:cs="Times New Roman"/>
                <w:sz w:val="16"/>
                <w:szCs w:val="16"/>
              </w:rPr>
            </w:pPr>
          </w:p>
        </w:tc>
        <w:tc>
          <w:tcPr>
            <w:tcW w:w="1423" w:type="dxa"/>
          </w:tcPr>
          <w:p w:rsidR="00E2738F" w:rsidRPr="00F42ACC" w:rsidRDefault="00E2738F" w:rsidP="00E2738F">
            <w:pPr>
              <w:rPr>
                <w:rFonts w:ascii="Times New Roman" w:hAnsi="Times New Roman" w:cs="Times New Roman"/>
                <w:color w:val="000000"/>
                <w:sz w:val="16"/>
                <w:szCs w:val="16"/>
              </w:rPr>
            </w:pPr>
            <w:r w:rsidRPr="00F42ACC">
              <w:rPr>
                <w:rFonts w:ascii="Times New Roman" w:hAnsi="Times New Roman" w:cs="Times New Roman"/>
                <w:color w:val="000000"/>
                <w:sz w:val="16"/>
                <w:szCs w:val="16"/>
              </w:rPr>
              <w:t>From colleague</w:t>
            </w:r>
          </w:p>
        </w:tc>
        <w:tc>
          <w:tcPr>
            <w:tcW w:w="4803" w:type="dxa"/>
          </w:tcPr>
          <w:p w:rsidR="00E2738F" w:rsidRPr="00F42ACC" w:rsidRDefault="00E2738F" w:rsidP="00E2738F">
            <w:pPr>
              <w:rPr>
                <w:rFonts w:ascii="Times New Roman" w:hAnsi="Times New Roman" w:cs="Times New Roman"/>
                <w:color w:val="000000"/>
                <w:sz w:val="16"/>
                <w:szCs w:val="16"/>
              </w:rPr>
            </w:pPr>
            <w:r w:rsidRPr="00F42ACC">
              <w:rPr>
                <w:rFonts w:ascii="Times New Roman" w:hAnsi="Times New Roman" w:cs="Times New Roman"/>
                <w:color w:val="000000"/>
                <w:sz w:val="16"/>
                <w:szCs w:val="16"/>
              </w:rPr>
              <w:t>Certain aspects of ECG interpretation e.g. interpretation of a STEMI in a paced rhythm I strongly feel a medical officer should be able to interpret, but not an intern/com serve, who should be able to refer for advice.</w:t>
            </w:r>
          </w:p>
          <w:p w:rsidR="00E2738F" w:rsidRPr="00F42ACC" w:rsidRDefault="00E2738F" w:rsidP="00E2738F">
            <w:pPr>
              <w:rPr>
                <w:rFonts w:ascii="Times New Roman" w:hAnsi="Times New Roman" w:cs="Times New Roman"/>
                <w:color w:val="000000"/>
                <w:sz w:val="16"/>
                <w:szCs w:val="16"/>
              </w:rPr>
            </w:pPr>
          </w:p>
        </w:tc>
        <w:tc>
          <w:tcPr>
            <w:tcW w:w="1102" w:type="dxa"/>
          </w:tcPr>
          <w:p w:rsidR="00E2738F" w:rsidRPr="00F42ACC" w:rsidRDefault="00E2738F" w:rsidP="00E2738F">
            <w:pPr>
              <w:tabs>
                <w:tab w:val="left" w:pos="547"/>
              </w:tabs>
              <w:rPr>
                <w:rFonts w:ascii="Times New Roman" w:hAnsi="Times New Roman" w:cs="Times New Roman"/>
                <w:sz w:val="16"/>
                <w:szCs w:val="16"/>
              </w:rPr>
            </w:pPr>
            <w:r w:rsidRPr="00F42ACC">
              <w:rPr>
                <w:rFonts w:ascii="Times New Roman" w:hAnsi="Times New Roman" w:cs="Times New Roman"/>
                <w:sz w:val="16"/>
                <w:szCs w:val="16"/>
              </w:rPr>
              <w:t>73</w:t>
            </w:r>
          </w:p>
        </w:tc>
      </w:tr>
      <w:tr w:rsidR="00E2738F" w:rsidRPr="00F42ACC" w:rsidTr="00DE5B64">
        <w:tc>
          <w:tcPr>
            <w:tcW w:w="1682" w:type="dxa"/>
          </w:tcPr>
          <w:p w:rsidR="00E2738F" w:rsidRPr="00F42ACC" w:rsidRDefault="00E2738F" w:rsidP="00E2738F">
            <w:pPr>
              <w:rPr>
                <w:rFonts w:ascii="Times New Roman" w:hAnsi="Times New Roman" w:cs="Times New Roman"/>
                <w:sz w:val="16"/>
                <w:szCs w:val="16"/>
              </w:rPr>
            </w:pPr>
          </w:p>
        </w:tc>
        <w:tc>
          <w:tcPr>
            <w:tcW w:w="1423" w:type="dxa"/>
          </w:tcPr>
          <w:p w:rsidR="00E2738F" w:rsidRPr="00F42ACC" w:rsidRDefault="00E2738F" w:rsidP="00E2738F">
            <w:pPr>
              <w:rPr>
                <w:rFonts w:ascii="Times New Roman" w:hAnsi="Times New Roman" w:cs="Times New Roman"/>
                <w:color w:val="000000"/>
                <w:sz w:val="16"/>
                <w:szCs w:val="16"/>
              </w:rPr>
            </w:pPr>
            <w:r w:rsidRPr="00F42ACC">
              <w:rPr>
                <w:rFonts w:ascii="Times New Roman" w:hAnsi="Times New Roman" w:cs="Times New Roman"/>
                <w:color w:val="000000"/>
                <w:sz w:val="16"/>
                <w:szCs w:val="16"/>
              </w:rPr>
              <w:t>From colleague</w:t>
            </w:r>
          </w:p>
        </w:tc>
        <w:tc>
          <w:tcPr>
            <w:tcW w:w="4803" w:type="dxa"/>
          </w:tcPr>
          <w:p w:rsidR="00E2738F" w:rsidRPr="00F42ACC" w:rsidRDefault="00E2738F" w:rsidP="00E2738F">
            <w:pPr>
              <w:rPr>
                <w:rFonts w:ascii="Times New Roman" w:hAnsi="Times New Roman" w:cs="Times New Roman"/>
                <w:color w:val="000000"/>
                <w:sz w:val="16"/>
                <w:szCs w:val="16"/>
              </w:rPr>
            </w:pPr>
            <w:r w:rsidRPr="00F42ACC">
              <w:rPr>
                <w:rFonts w:ascii="Times New Roman" w:hAnsi="Times New Roman" w:cs="Times New Roman"/>
                <w:color w:val="000000"/>
                <w:sz w:val="16"/>
                <w:szCs w:val="16"/>
              </w:rPr>
              <w:t xml:space="preserve">Not knowing everything is OK but their teaching must include that when they don't know it is imperative to ask somebody who does know so that important life threatening changes are not ignored. </w:t>
            </w:r>
          </w:p>
          <w:p w:rsidR="00E2738F" w:rsidRPr="00F42ACC" w:rsidRDefault="00E2738F" w:rsidP="00E2738F">
            <w:pPr>
              <w:rPr>
                <w:rFonts w:ascii="Times New Roman" w:hAnsi="Times New Roman" w:cs="Times New Roman"/>
                <w:color w:val="000000"/>
                <w:sz w:val="16"/>
                <w:szCs w:val="16"/>
              </w:rPr>
            </w:pPr>
          </w:p>
        </w:tc>
        <w:tc>
          <w:tcPr>
            <w:tcW w:w="1102" w:type="dxa"/>
          </w:tcPr>
          <w:p w:rsidR="00E2738F" w:rsidRPr="00F42ACC" w:rsidRDefault="00E2738F" w:rsidP="00E2738F">
            <w:pPr>
              <w:tabs>
                <w:tab w:val="left" w:pos="547"/>
              </w:tabs>
              <w:rPr>
                <w:rFonts w:ascii="Times New Roman" w:hAnsi="Times New Roman" w:cs="Times New Roman"/>
                <w:sz w:val="16"/>
                <w:szCs w:val="16"/>
              </w:rPr>
            </w:pPr>
            <w:r w:rsidRPr="00F42ACC">
              <w:rPr>
                <w:rFonts w:ascii="Times New Roman" w:hAnsi="Times New Roman" w:cs="Times New Roman"/>
                <w:sz w:val="16"/>
                <w:szCs w:val="16"/>
              </w:rPr>
              <w:t>116</w:t>
            </w:r>
          </w:p>
        </w:tc>
      </w:tr>
      <w:tr w:rsidR="00E2738F" w:rsidRPr="00F42ACC" w:rsidTr="00DE5B64">
        <w:tc>
          <w:tcPr>
            <w:tcW w:w="1682" w:type="dxa"/>
          </w:tcPr>
          <w:p w:rsidR="00E2738F" w:rsidRPr="00F42ACC" w:rsidRDefault="00E2738F" w:rsidP="00E2738F">
            <w:pPr>
              <w:rPr>
                <w:rFonts w:ascii="Times New Roman" w:hAnsi="Times New Roman" w:cs="Times New Roman"/>
                <w:sz w:val="16"/>
                <w:szCs w:val="16"/>
              </w:rPr>
            </w:pPr>
          </w:p>
        </w:tc>
        <w:tc>
          <w:tcPr>
            <w:tcW w:w="1423" w:type="dxa"/>
          </w:tcPr>
          <w:p w:rsidR="00E2738F" w:rsidRPr="00F42ACC" w:rsidRDefault="00E2738F" w:rsidP="00E2738F">
            <w:pPr>
              <w:rPr>
                <w:rFonts w:ascii="Times New Roman" w:hAnsi="Times New Roman" w:cs="Times New Roman"/>
                <w:color w:val="000000"/>
                <w:sz w:val="16"/>
                <w:szCs w:val="16"/>
              </w:rPr>
            </w:pPr>
            <w:r w:rsidRPr="00F42ACC">
              <w:rPr>
                <w:rFonts w:ascii="Times New Roman" w:hAnsi="Times New Roman" w:cs="Times New Roman"/>
                <w:color w:val="000000"/>
                <w:sz w:val="16"/>
                <w:szCs w:val="16"/>
              </w:rPr>
              <w:t>Electronic support</w:t>
            </w:r>
          </w:p>
        </w:tc>
        <w:tc>
          <w:tcPr>
            <w:tcW w:w="4803" w:type="dxa"/>
          </w:tcPr>
          <w:p w:rsidR="00E2738F" w:rsidRPr="00F42ACC" w:rsidRDefault="00E2738F" w:rsidP="00E2738F">
            <w:pPr>
              <w:rPr>
                <w:rFonts w:ascii="Times New Roman" w:hAnsi="Times New Roman" w:cs="Times New Roman"/>
                <w:color w:val="000000"/>
                <w:sz w:val="16"/>
                <w:szCs w:val="16"/>
              </w:rPr>
            </w:pPr>
            <w:r w:rsidRPr="00F42ACC">
              <w:rPr>
                <w:rFonts w:ascii="Times New Roman" w:hAnsi="Times New Roman" w:cs="Times New Roman"/>
                <w:color w:val="000000"/>
                <w:sz w:val="16"/>
                <w:szCs w:val="16"/>
              </w:rPr>
              <w:t xml:space="preserve">Students need to know the basics of ECG  and how to look up more specific aspects via e.g. an app. </w:t>
            </w:r>
          </w:p>
          <w:p w:rsidR="00E2738F" w:rsidRPr="00F42ACC" w:rsidRDefault="00E2738F" w:rsidP="00E2738F">
            <w:pPr>
              <w:rPr>
                <w:rFonts w:ascii="Times New Roman" w:hAnsi="Times New Roman" w:cs="Times New Roman"/>
                <w:color w:val="000000"/>
                <w:sz w:val="16"/>
                <w:szCs w:val="16"/>
              </w:rPr>
            </w:pPr>
          </w:p>
        </w:tc>
        <w:tc>
          <w:tcPr>
            <w:tcW w:w="1102" w:type="dxa"/>
          </w:tcPr>
          <w:p w:rsidR="00E2738F" w:rsidRPr="00F42ACC" w:rsidRDefault="00E2738F" w:rsidP="00E2738F">
            <w:pPr>
              <w:rPr>
                <w:rFonts w:ascii="Times New Roman" w:hAnsi="Times New Roman" w:cs="Times New Roman"/>
                <w:color w:val="000000"/>
                <w:sz w:val="16"/>
                <w:szCs w:val="16"/>
              </w:rPr>
            </w:pPr>
            <w:r w:rsidRPr="00F42ACC">
              <w:rPr>
                <w:rFonts w:ascii="Times New Roman" w:hAnsi="Times New Roman" w:cs="Times New Roman"/>
                <w:color w:val="000000"/>
                <w:sz w:val="16"/>
                <w:szCs w:val="16"/>
              </w:rPr>
              <w:t>18</w:t>
            </w:r>
          </w:p>
        </w:tc>
      </w:tr>
      <w:tr w:rsidR="00E2738F" w:rsidRPr="00F42ACC" w:rsidTr="00DE5B64">
        <w:tc>
          <w:tcPr>
            <w:tcW w:w="1682" w:type="dxa"/>
          </w:tcPr>
          <w:p w:rsidR="00E2738F" w:rsidRPr="00F42ACC" w:rsidRDefault="00E2738F" w:rsidP="00E2738F">
            <w:pPr>
              <w:rPr>
                <w:rFonts w:ascii="Times New Roman" w:hAnsi="Times New Roman" w:cs="Times New Roman"/>
                <w:sz w:val="16"/>
                <w:szCs w:val="16"/>
              </w:rPr>
            </w:pPr>
          </w:p>
        </w:tc>
        <w:tc>
          <w:tcPr>
            <w:tcW w:w="1423" w:type="dxa"/>
          </w:tcPr>
          <w:p w:rsidR="00E2738F" w:rsidRPr="00F42ACC" w:rsidRDefault="00E2738F" w:rsidP="00E2738F">
            <w:pPr>
              <w:rPr>
                <w:rFonts w:ascii="Times New Roman" w:hAnsi="Times New Roman" w:cs="Times New Roman"/>
                <w:color w:val="000000"/>
                <w:sz w:val="16"/>
                <w:szCs w:val="16"/>
              </w:rPr>
            </w:pPr>
            <w:r w:rsidRPr="00F42ACC">
              <w:rPr>
                <w:rFonts w:ascii="Times New Roman" w:hAnsi="Times New Roman" w:cs="Times New Roman"/>
                <w:color w:val="000000"/>
                <w:sz w:val="16"/>
                <w:szCs w:val="16"/>
              </w:rPr>
              <w:t>Electronic support</w:t>
            </w:r>
          </w:p>
        </w:tc>
        <w:tc>
          <w:tcPr>
            <w:tcW w:w="4803" w:type="dxa"/>
          </w:tcPr>
          <w:p w:rsidR="00E2738F" w:rsidRPr="00F42ACC" w:rsidRDefault="00E2738F" w:rsidP="00E2738F">
            <w:pPr>
              <w:rPr>
                <w:rFonts w:ascii="Times New Roman" w:hAnsi="Times New Roman" w:cs="Times New Roman"/>
                <w:color w:val="000000"/>
                <w:sz w:val="16"/>
                <w:szCs w:val="16"/>
              </w:rPr>
            </w:pPr>
            <w:r w:rsidRPr="00F42ACC">
              <w:rPr>
                <w:rFonts w:ascii="Times New Roman" w:hAnsi="Times New Roman" w:cs="Times New Roman"/>
                <w:color w:val="000000"/>
                <w:sz w:val="16"/>
                <w:szCs w:val="16"/>
              </w:rPr>
              <w:t>I think that providing too much insight into ECG results in many junior doctors not remembering the basics. Rather concentrate on the fundamentals and expose them to the many medical apps that are available that can assist with diagnosis.</w:t>
            </w:r>
          </w:p>
          <w:p w:rsidR="00E2738F" w:rsidRPr="00F42ACC" w:rsidRDefault="00E2738F" w:rsidP="00E2738F">
            <w:pPr>
              <w:rPr>
                <w:rFonts w:ascii="Times New Roman" w:hAnsi="Times New Roman" w:cs="Times New Roman"/>
                <w:color w:val="000000"/>
                <w:sz w:val="16"/>
                <w:szCs w:val="16"/>
              </w:rPr>
            </w:pPr>
          </w:p>
        </w:tc>
        <w:tc>
          <w:tcPr>
            <w:tcW w:w="1102" w:type="dxa"/>
          </w:tcPr>
          <w:p w:rsidR="00E2738F" w:rsidRPr="00F42ACC" w:rsidRDefault="00E2738F" w:rsidP="00E2738F">
            <w:pPr>
              <w:rPr>
                <w:rFonts w:ascii="Times New Roman" w:hAnsi="Times New Roman" w:cs="Times New Roman"/>
                <w:color w:val="000000"/>
                <w:sz w:val="16"/>
                <w:szCs w:val="16"/>
              </w:rPr>
            </w:pPr>
            <w:r w:rsidRPr="00F42ACC">
              <w:rPr>
                <w:rFonts w:ascii="Times New Roman" w:hAnsi="Times New Roman" w:cs="Times New Roman"/>
                <w:color w:val="000000"/>
                <w:sz w:val="16"/>
                <w:szCs w:val="16"/>
              </w:rPr>
              <w:t>55</w:t>
            </w:r>
          </w:p>
        </w:tc>
      </w:tr>
      <w:tr w:rsidR="00E2738F" w:rsidRPr="00F42ACC" w:rsidTr="00DE5B64">
        <w:tc>
          <w:tcPr>
            <w:tcW w:w="1682" w:type="dxa"/>
          </w:tcPr>
          <w:p w:rsidR="00E2738F" w:rsidRPr="00F42ACC" w:rsidRDefault="00E2738F" w:rsidP="00E2738F">
            <w:pPr>
              <w:rPr>
                <w:rFonts w:ascii="Times New Roman" w:hAnsi="Times New Roman" w:cs="Times New Roman"/>
                <w:sz w:val="16"/>
                <w:szCs w:val="16"/>
              </w:rPr>
            </w:pPr>
          </w:p>
        </w:tc>
        <w:tc>
          <w:tcPr>
            <w:tcW w:w="1423" w:type="dxa"/>
          </w:tcPr>
          <w:p w:rsidR="00E2738F" w:rsidRPr="00F42ACC" w:rsidRDefault="00E2738F" w:rsidP="00E2738F">
            <w:pPr>
              <w:rPr>
                <w:rFonts w:ascii="Times New Roman" w:hAnsi="Times New Roman" w:cs="Times New Roman"/>
                <w:color w:val="000000"/>
                <w:sz w:val="16"/>
                <w:szCs w:val="16"/>
              </w:rPr>
            </w:pPr>
            <w:r w:rsidRPr="00F42ACC">
              <w:rPr>
                <w:rFonts w:ascii="Times New Roman" w:hAnsi="Times New Roman" w:cs="Times New Roman"/>
                <w:color w:val="000000"/>
                <w:sz w:val="16"/>
                <w:szCs w:val="16"/>
              </w:rPr>
              <w:t>Electronic support</w:t>
            </w:r>
          </w:p>
        </w:tc>
        <w:tc>
          <w:tcPr>
            <w:tcW w:w="4803" w:type="dxa"/>
          </w:tcPr>
          <w:p w:rsidR="00E2738F" w:rsidRPr="00F42ACC" w:rsidRDefault="00E2738F" w:rsidP="00E2738F">
            <w:pPr>
              <w:rPr>
                <w:rFonts w:ascii="Times New Roman" w:hAnsi="Times New Roman" w:cs="Times New Roman"/>
                <w:color w:val="000000"/>
                <w:sz w:val="16"/>
                <w:szCs w:val="16"/>
              </w:rPr>
            </w:pPr>
            <w:r w:rsidRPr="00F42ACC">
              <w:rPr>
                <w:rFonts w:ascii="Times New Roman" w:hAnsi="Times New Roman" w:cs="Times New Roman"/>
                <w:color w:val="000000"/>
                <w:sz w:val="16"/>
                <w:szCs w:val="16"/>
              </w:rPr>
              <w:t>My interns and com serves regularly send me ECGs via WhatsApp to help them interpret them - thus in my setting - I don't expect them to pick up Brugada or WPW, but I would want them to know their limitations, know when to do an ECG for a patient presenting with e.g. palpitations, and to ask for help from a senior MO or myself as Consultant on call.</w:t>
            </w:r>
          </w:p>
          <w:p w:rsidR="00E2738F" w:rsidRPr="00F42ACC" w:rsidRDefault="00E2738F" w:rsidP="00E2738F">
            <w:pPr>
              <w:rPr>
                <w:rFonts w:ascii="Times New Roman" w:hAnsi="Times New Roman" w:cs="Times New Roman"/>
                <w:color w:val="000000"/>
                <w:sz w:val="16"/>
                <w:szCs w:val="16"/>
              </w:rPr>
            </w:pPr>
          </w:p>
        </w:tc>
        <w:tc>
          <w:tcPr>
            <w:tcW w:w="1102" w:type="dxa"/>
          </w:tcPr>
          <w:p w:rsidR="00E2738F" w:rsidRPr="00F42ACC" w:rsidRDefault="00E2738F" w:rsidP="00E2738F">
            <w:pPr>
              <w:rPr>
                <w:rFonts w:ascii="Times New Roman" w:hAnsi="Times New Roman" w:cs="Times New Roman"/>
                <w:color w:val="000000"/>
                <w:sz w:val="16"/>
                <w:szCs w:val="16"/>
              </w:rPr>
            </w:pPr>
            <w:r w:rsidRPr="00F42ACC">
              <w:rPr>
                <w:rFonts w:ascii="Times New Roman" w:hAnsi="Times New Roman" w:cs="Times New Roman"/>
                <w:color w:val="000000"/>
                <w:sz w:val="16"/>
                <w:szCs w:val="16"/>
              </w:rPr>
              <w:t>73</w:t>
            </w:r>
          </w:p>
        </w:tc>
      </w:tr>
      <w:tr w:rsidR="00E2738F" w:rsidRPr="00F42ACC" w:rsidTr="00DE5B64">
        <w:tc>
          <w:tcPr>
            <w:tcW w:w="1682" w:type="dxa"/>
          </w:tcPr>
          <w:p w:rsidR="00E2738F" w:rsidRPr="00F42ACC" w:rsidRDefault="00E2738F" w:rsidP="00E2738F">
            <w:pPr>
              <w:rPr>
                <w:rFonts w:ascii="Times New Roman" w:hAnsi="Times New Roman" w:cs="Times New Roman"/>
                <w:sz w:val="16"/>
                <w:szCs w:val="16"/>
              </w:rPr>
            </w:pPr>
          </w:p>
        </w:tc>
        <w:tc>
          <w:tcPr>
            <w:tcW w:w="1423" w:type="dxa"/>
          </w:tcPr>
          <w:p w:rsidR="00E2738F" w:rsidRPr="00F42ACC" w:rsidRDefault="00E2738F" w:rsidP="00E2738F">
            <w:pPr>
              <w:rPr>
                <w:rFonts w:ascii="Times New Roman" w:hAnsi="Times New Roman" w:cs="Times New Roman"/>
                <w:color w:val="000000"/>
                <w:sz w:val="16"/>
                <w:szCs w:val="16"/>
              </w:rPr>
            </w:pPr>
            <w:r w:rsidRPr="00F42ACC">
              <w:rPr>
                <w:rFonts w:ascii="Times New Roman" w:hAnsi="Times New Roman" w:cs="Times New Roman"/>
                <w:color w:val="000000"/>
                <w:sz w:val="16"/>
                <w:szCs w:val="16"/>
              </w:rPr>
              <w:t>Electronic support</w:t>
            </w:r>
          </w:p>
        </w:tc>
        <w:tc>
          <w:tcPr>
            <w:tcW w:w="4803" w:type="dxa"/>
          </w:tcPr>
          <w:p w:rsidR="00E2738F" w:rsidRPr="00F42ACC" w:rsidRDefault="00E2738F" w:rsidP="00E2738F">
            <w:pPr>
              <w:rPr>
                <w:rFonts w:ascii="Times New Roman" w:eastAsia="Times New Roman" w:hAnsi="Times New Roman" w:cs="Times New Roman"/>
                <w:color w:val="000000"/>
                <w:sz w:val="16"/>
                <w:szCs w:val="16"/>
                <w:lang w:eastAsia="en-GB"/>
              </w:rPr>
            </w:pPr>
            <w:r w:rsidRPr="00F42ACC">
              <w:rPr>
                <w:rFonts w:ascii="Times New Roman" w:eastAsia="Times New Roman" w:hAnsi="Times New Roman" w:cs="Times New Roman"/>
                <w:color w:val="000000"/>
                <w:sz w:val="16"/>
                <w:szCs w:val="16"/>
                <w:lang w:eastAsia="en-GB"/>
              </w:rPr>
              <w:t>Consider the usage of phone apps to assist at the bedside. Most students use this and it might be worth including teaching the skill of looking up ECGs at the bedside.  Suggested apps include (off google play) ECG tools, ECG APPtitude, ECG basics</w:t>
            </w:r>
          </w:p>
          <w:p w:rsidR="00E2738F" w:rsidRPr="00F42ACC" w:rsidRDefault="00E2738F" w:rsidP="00E2738F">
            <w:pPr>
              <w:rPr>
                <w:rFonts w:ascii="Times New Roman" w:hAnsi="Times New Roman" w:cs="Times New Roman"/>
                <w:color w:val="000000"/>
                <w:sz w:val="16"/>
                <w:szCs w:val="16"/>
              </w:rPr>
            </w:pPr>
          </w:p>
        </w:tc>
        <w:tc>
          <w:tcPr>
            <w:tcW w:w="1102" w:type="dxa"/>
          </w:tcPr>
          <w:p w:rsidR="00E2738F" w:rsidRPr="00F42ACC" w:rsidRDefault="00E2738F" w:rsidP="00E2738F">
            <w:pPr>
              <w:rPr>
                <w:rFonts w:ascii="Times New Roman" w:eastAsia="Times New Roman" w:hAnsi="Times New Roman" w:cs="Times New Roman"/>
                <w:color w:val="000000"/>
                <w:sz w:val="16"/>
                <w:szCs w:val="16"/>
                <w:lang w:eastAsia="en-GB"/>
              </w:rPr>
            </w:pPr>
            <w:r w:rsidRPr="00F42ACC">
              <w:rPr>
                <w:rFonts w:ascii="Times New Roman" w:eastAsia="Times New Roman" w:hAnsi="Times New Roman" w:cs="Times New Roman"/>
                <w:color w:val="000000"/>
                <w:sz w:val="16"/>
                <w:szCs w:val="16"/>
                <w:lang w:eastAsia="en-GB"/>
              </w:rPr>
              <w:t>91</w:t>
            </w:r>
          </w:p>
        </w:tc>
      </w:tr>
      <w:tr w:rsidR="00E2738F" w:rsidRPr="00F42ACC" w:rsidTr="00DE5B64">
        <w:tc>
          <w:tcPr>
            <w:tcW w:w="1682" w:type="dxa"/>
          </w:tcPr>
          <w:p w:rsidR="00E2738F" w:rsidRPr="00F42ACC" w:rsidRDefault="00E2738F" w:rsidP="00E2738F">
            <w:pPr>
              <w:rPr>
                <w:rFonts w:ascii="Times New Roman" w:hAnsi="Times New Roman" w:cs="Times New Roman"/>
                <w:sz w:val="16"/>
                <w:szCs w:val="16"/>
              </w:rPr>
            </w:pPr>
          </w:p>
        </w:tc>
        <w:tc>
          <w:tcPr>
            <w:tcW w:w="1423" w:type="dxa"/>
          </w:tcPr>
          <w:p w:rsidR="00E2738F" w:rsidRPr="00F42ACC" w:rsidRDefault="00E2738F" w:rsidP="00E2738F">
            <w:pPr>
              <w:rPr>
                <w:rFonts w:ascii="Times New Roman" w:hAnsi="Times New Roman" w:cs="Times New Roman"/>
                <w:color w:val="000000"/>
                <w:sz w:val="16"/>
                <w:szCs w:val="16"/>
              </w:rPr>
            </w:pPr>
            <w:r w:rsidRPr="00F42ACC">
              <w:rPr>
                <w:rFonts w:ascii="Times New Roman" w:hAnsi="Times New Roman" w:cs="Times New Roman"/>
                <w:color w:val="000000"/>
                <w:sz w:val="16"/>
                <w:szCs w:val="16"/>
              </w:rPr>
              <w:t>Electronic support</w:t>
            </w:r>
          </w:p>
        </w:tc>
        <w:tc>
          <w:tcPr>
            <w:tcW w:w="4803" w:type="dxa"/>
          </w:tcPr>
          <w:p w:rsidR="00E2738F" w:rsidRPr="00F42ACC" w:rsidRDefault="00E2738F" w:rsidP="00E2738F">
            <w:pPr>
              <w:rPr>
                <w:rFonts w:ascii="Times New Roman" w:hAnsi="Times New Roman" w:cs="Times New Roman"/>
                <w:color w:val="000000"/>
                <w:sz w:val="16"/>
                <w:szCs w:val="16"/>
              </w:rPr>
            </w:pPr>
            <w:r w:rsidRPr="00F42ACC">
              <w:rPr>
                <w:rFonts w:ascii="Times New Roman" w:hAnsi="Times New Roman" w:cs="Times New Roman"/>
                <w:color w:val="000000"/>
                <w:sz w:val="16"/>
                <w:szCs w:val="16"/>
              </w:rPr>
              <w:t>While basic knowledge must be encouraged, I think access to Wi-Fi and smart devices should be mandatory in supporting junior doctors and to enable real-time consultation of an expert who can view ECG and provide instant advice.</w:t>
            </w:r>
          </w:p>
          <w:p w:rsidR="00E2738F" w:rsidRPr="00F42ACC" w:rsidRDefault="00E2738F" w:rsidP="00E2738F">
            <w:pPr>
              <w:rPr>
                <w:rFonts w:ascii="Times New Roman" w:hAnsi="Times New Roman" w:cs="Times New Roman"/>
                <w:color w:val="000000"/>
                <w:sz w:val="16"/>
                <w:szCs w:val="16"/>
              </w:rPr>
            </w:pPr>
          </w:p>
        </w:tc>
        <w:tc>
          <w:tcPr>
            <w:tcW w:w="1102" w:type="dxa"/>
          </w:tcPr>
          <w:p w:rsidR="00E2738F" w:rsidRPr="00F42ACC" w:rsidRDefault="00E2738F" w:rsidP="00E2738F">
            <w:pPr>
              <w:rPr>
                <w:rFonts w:ascii="Times New Roman" w:hAnsi="Times New Roman" w:cs="Times New Roman"/>
                <w:color w:val="000000"/>
                <w:sz w:val="16"/>
                <w:szCs w:val="16"/>
              </w:rPr>
            </w:pPr>
            <w:r w:rsidRPr="00F42ACC">
              <w:rPr>
                <w:rFonts w:ascii="Times New Roman" w:hAnsi="Times New Roman" w:cs="Times New Roman"/>
                <w:color w:val="000000"/>
                <w:sz w:val="16"/>
                <w:szCs w:val="16"/>
              </w:rPr>
              <w:t>129</w:t>
            </w:r>
          </w:p>
        </w:tc>
      </w:tr>
      <w:tr w:rsidR="00E2738F" w:rsidRPr="00F42ACC" w:rsidTr="00DE5B64">
        <w:tc>
          <w:tcPr>
            <w:tcW w:w="1682" w:type="dxa"/>
          </w:tcPr>
          <w:p w:rsidR="00E2738F" w:rsidRPr="00F42ACC" w:rsidRDefault="00E2738F" w:rsidP="00E2738F">
            <w:pPr>
              <w:rPr>
                <w:rFonts w:ascii="Times New Roman" w:hAnsi="Times New Roman" w:cs="Times New Roman"/>
                <w:sz w:val="16"/>
                <w:szCs w:val="16"/>
              </w:rPr>
            </w:pPr>
            <w:r w:rsidRPr="00F42ACC">
              <w:rPr>
                <w:rFonts w:ascii="Times New Roman" w:hAnsi="Times New Roman" w:cs="Times New Roman"/>
                <w:sz w:val="16"/>
                <w:szCs w:val="16"/>
              </w:rPr>
              <w:t>Contextual learning</w:t>
            </w:r>
          </w:p>
          <w:p w:rsidR="00E2738F" w:rsidRPr="00F42ACC" w:rsidRDefault="00E2738F" w:rsidP="00E2738F">
            <w:pPr>
              <w:rPr>
                <w:rFonts w:ascii="Times New Roman" w:hAnsi="Times New Roman" w:cs="Times New Roman"/>
                <w:sz w:val="16"/>
                <w:szCs w:val="16"/>
              </w:rPr>
            </w:pPr>
          </w:p>
        </w:tc>
        <w:tc>
          <w:tcPr>
            <w:tcW w:w="1423" w:type="dxa"/>
          </w:tcPr>
          <w:p w:rsidR="00E2738F" w:rsidRPr="00F42ACC" w:rsidRDefault="00E2738F" w:rsidP="00E2738F">
            <w:pPr>
              <w:rPr>
                <w:rFonts w:ascii="Times New Roman" w:hAnsi="Times New Roman" w:cs="Times New Roman"/>
                <w:color w:val="000000"/>
                <w:sz w:val="16"/>
                <w:szCs w:val="16"/>
              </w:rPr>
            </w:pPr>
            <w:r w:rsidRPr="00F42ACC">
              <w:rPr>
                <w:rFonts w:ascii="Times New Roman" w:hAnsi="Times New Roman" w:cs="Times New Roman"/>
                <w:color w:val="000000"/>
                <w:sz w:val="16"/>
                <w:szCs w:val="16"/>
              </w:rPr>
              <w:t>Clinical context</w:t>
            </w:r>
          </w:p>
        </w:tc>
        <w:tc>
          <w:tcPr>
            <w:tcW w:w="4803" w:type="dxa"/>
          </w:tcPr>
          <w:p w:rsidR="00E2738F" w:rsidRPr="00F42ACC" w:rsidRDefault="00E2738F" w:rsidP="00E2738F">
            <w:pPr>
              <w:rPr>
                <w:rFonts w:ascii="Times New Roman" w:hAnsi="Times New Roman" w:cs="Times New Roman"/>
                <w:color w:val="000000"/>
                <w:sz w:val="16"/>
                <w:szCs w:val="16"/>
              </w:rPr>
            </w:pPr>
            <w:r w:rsidRPr="00F42ACC">
              <w:rPr>
                <w:rFonts w:ascii="Times New Roman" w:hAnsi="Times New Roman" w:cs="Times New Roman"/>
                <w:color w:val="000000"/>
                <w:sz w:val="16"/>
                <w:szCs w:val="16"/>
              </w:rPr>
              <w:t>It is vital to teach the ECG in a clinical context and to integrate it into the clinical diagnosis</w:t>
            </w:r>
          </w:p>
          <w:p w:rsidR="00E2738F" w:rsidRPr="00F42ACC" w:rsidRDefault="00E2738F" w:rsidP="00E2738F">
            <w:pPr>
              <w:rPr>
                <w:rFonts w:ascii="Times New Roman" w:hAnsi="Times New Roman" w:cs="Times New Roman"/>
                <w:color w:val="000000"/>
                <w:sz w:val="16"/>
                <w:szCs w:val="16"/>
              </w:rPr>
            </w:pPr>
          </w:p>
        </w:tc>
        <w:tc>
          <w:tcPr>
            <w:tcW w:w="1102" w:type="dxa"/>
          </w:tcPr>
          <w:p w:rsidR="00E2738F" w:rsidRPr="00F42ACC" w:rsidRDefault="00E2738F" w:rsidP="00E2738F">
            <w:pPr>
              <w:rPr>
                <w:rFonts w:ascii="Times New Roman" w:hAnsi="Times New Roman" w:cs="Times New Roman"/>
                <w:sz w:val="16"/>
                <w:szCs w:val="16"/>
              </w:rPr>
            </w:pPr>
            <w:r w:rsidRPr="00F42ACC">
              <w:rPr>
                <w:rFonts w:ascii="Times New Roman" w:hAnsi="Times New Roman" w:cs="Times New Roman"/>
                <w:color w:val="000000"/>
                <w:sz w:val="16"/>
                <w:szCs w:val="16"/>
              </w:rPr>
              <w:t>2</w:t>
            </w:r>
          </w:p>
        </w:tc>
      </w:tr>
      <w:tr w:rsidR="00E2738F" w:rsidRPr="00F42ACC" w:rsidTr="00DE5B64">
        <w:tc>
          <w:tcPr>
            <w:tcW w:w="1682" w:type="dxa"/>
          </w:tcPr>
          <w:p w:rsidR="00E2738F" w:rsidRPr="00F42ACC" w:rsidRDefault="00E2738F" w:rsidP="00E2738F">
            <w:pPr>
              <w:rPr>
                <w:rFonts w:ascii="Times New Roman" w:hAnsi="Times New Roman" w:cs="Times New Roman"/>
                <w:sz w:val="16"/>
                <w:szCs w:val="16"/>
              </w:rPr>
            </w:pPr>
          </w:p>
        </w:tc>
        <w:tc>
          <w:tcPr>
            <w:tcW w:w="1423" w:type="dxa"/>
          </w:tcPr>
          <w:p w:rsidR="00E2738F" w:rsidRPr="00F42ACC" w:rsidRDefault="00E2738F" w:rsidP="00E2738F">
            <w:pPr>
              <w:rPr>
                <w:rFonts w:ascii="Times New Roman" w:hAnsi="Times New Roman" w:cs="Times New Roman"/>
                <w:color w:val="000000"/>
                <w:sz w:val="16"/>
                <w:szCs w:val="16"/>
              </w:rPr>
            </w:pPr>
            <w:r w:rsidRPr="00F42ACC">
              <w:rPr>
                <w:rFonts w:ascii="Times New Roman" w:hAnsi="Times New Roman" w:cs="Times New Roman"/>
                <w:color w:val="000000"/>
                <w:sz w:val="16"/>
                <w:szCs w:val="16"/>
              </w:rPr>
              <w:t>Clinical context</w:t>
            </w:r>
          </w:p>
        </w:tc>
        <w:tc>
          <w:tcPr>
            <w:tcW w:w="4803" w:type="dxa"/>
          </w:tcPr>
          <w:p w:rsidR="00E2738F" w:rsidRPr="00F42ACC" w:rsidRDefault="00E2738F" w:rsidP="00E2738F">
            <w:pPr>
              <w:rPr>
                <w:rFonts w:ascii="Times New Roman" w:hAnsi="Times New Roman" w:cs="Times New Roman"/>
                <w:color w:val="000000"/>
                <w:sz w:val="16"/>
                <w:szCs w:val="16"/>
              </w:rPr>
            </w:pPr>
            <w:r w:rsidRPr="00F42ACC">
              <w:rPr>
                <w:rFonts w:ascii="Times New Roman" w:hAnsi="Times New Roman" w:cs="Times New Roman"/>
                <w:color w:val="000000"/>
                <w:sz w:val="16"/>
                <w:szCs w:val="16"/>
              </w:rPr>
              <w:t xml:space="preserve">It really seems the skills will be very dependent on the clinical setting </w:t>
            </w:r>
          </w:p>
          <w:p w:rsidR="00E2738F" w:rsidRPr="00F42ACC" w:rsidRDefault="00E2738F" w:rsidP="00E2738F">
            <w:pPr>
              <w:rPr>
                <w:rFonts w:ascii="Times New Roman" w:hAnsi="Times New Roman" w:cs="Times New Roman"/>
                <w:color w:val="000000"/>
                <w:sz w:val="16"/>
                <w:szCs w:val="16"/>
              </w:rPr>
            </w:pPr>
          </w:p>
        </w:tc>
        <w:tc>
          <w:tcPr>
            <w:tcW w:w="1102" w:type="dxa"/>
          </w:tcPr>
          <w:p w:rsidR="00E2738F" w:rsidRPr="00F42ACC" w:rsidRDefault="00E2738F" w:rsidP="00E2738F">
            <w:pPr>
              <w:rPr>
                <w:rFonts w:ascii="Times New Roman" w:hAnsi="Times New Roman" w:cs="Times New Roman"/>
                <w:color w:val="000000"/>
                <w:sz w:val="16"/>
                <w:szCs w:val="16"/>
              </w:rPr>
            </w:pPr>
            <w:r w:rsidRPr="00F42ACC">
              <w:rPr>
                <w:rFonts w:ascii="Times New Roman" w:hAnsi="Times New Roman" w:cs="Times New Roman"/>
                <w:color w:val="000000"/>
                <w:sz w:val="16"/>
                <w:szCs w:val="16"/>
              </w:rPr>
              <w:t>123</w:t>
            </w:r>
          </w:p>
        </w:tc>
      </w:tr>
      <w:tr w:rsidR="00E2738F" w:rsidRPr="00F42ACC" w:rsidTr="00DE5B64">
        <w:tc>
          <w:tcPr>
            <w:tcW w:w="1682" w:type="dxa"/>
          </w:tcPr>
          <w:p w:rsidR="00E2738F" w:rsidRPr="00F42ACC" w:rsidRDefault="00E2738F" w:rsidP="00E2738F">
            <w:pPr>
              <w:rPr>
                <w:rFonts w:ascii="Times New Roman" w:hAnsi="Times New Roman" w:cs="Times New Roman"/>
                <w:sz w:val="16"/>
                <w:szCs w:val="16"/>
              </w:rPr>
            </w:pPr>
          </w:p>
        </w:tc>
        <w:tc>
          <w:tcPr>
            <w:tcW w:w="1423" w:type="dxa"/>
          </w:tcPr>
          <w:p w:rsidR="00E2738F" w:rsidRPr="00F42ACC" w:rsidRDefault="00E2738F" w:rsidP="00E2738F">
            <w:pPr>
              <w:rPr>
                <w:rFonts w:ascii="Times New Roman" w:hAnsi="Times New Roman" w:cs="Times New Roman"/>
                <w:color w:val="000000"/>
                <w:sz w:val="16"/>
                <w:szCs w:val="16"/>
              </w:rPr>
            </w:pPr>
            <w:r w:rsidRPr="00F42ACC">
              <w:rPr>
                <w:rFonts w:ascii="Times New Roman" w:hAnsi="Times New Roman" w:cs="Times New Roman"/>
                <w:color w:val="000000"/>
                <w:sz w:val="16"/>
                <w:szCs w:val="16"/>
              </w:rPr>
              <w:t>Clinical context</w:t>
            </w:r>
          </w:p>
        </w:tc>
        <w:tc>
          <w:tcPr>
            <w:tcW w:w="4803" w:type="dxa"/>
          </w:tcPr>
          <w:p w:rsidR="00E2738F" w:rsidRPr="00F42ACC" w:rsidRDefault="00E2738F" w:rsidP="00E2738F">
            <w:pPr>
              <w:rPr>
                <w:rFonts w:ascii="Times New Roman" w:hAnsi="Times New Roman" w:cs="Times New Roman"/>
                <w:color w:val="000000"/>
                <w:sz w:val="16"/>
                <w:szCs w:val="16"/>
              </w:rPr>
            </w:pPr>
            <w:r w:rsidRPr="00F42ACC">
              <w:rPr>
                <w:rFonts w:ascii="Times New Roman" w:hAnsi="Times New Roman" w:cs="Times New Roman"/>
                <w:color w:val="000000"/>
                <w:sz w:val="16"/>
                <w:szCs w:val="16"/>
              </w:rPr>
              <w:t>For some of the arrhythmias / toxicities etc I think it is more important to be able to diagnose that it is abnormal  rather than make a specific diagnosis (e.g. more important to diagnose SVT than AVNRT vs AVRT, more important to recognise ECG abnormalities of drug toxicity than predict the exact drug - interpretation with the clinical context is important)</w:t>
            </w:r>
          </w:p>
          <w:p w:rsidR="00E2738F" w:rsidRPr="00F42ACC" w:rsidRDefault="00E2738F" w:rsidP="00E2738F">
            <w:pPr>
              <w:rPr>
                <w:rFonts w:ascii="Times New Roman" w:hAnsi="Times New Roman" w:cs="Times New Roman"/>
                <w:sz w:val="16"/>
                <w:szCs w:val="16"/>
              </w:rPr>
            </w:pPr>
          </w:p>
        </w:tc>
        <w:tc>
          <w:tcPr>
            <w:tcW w:w="1102" w:type="dxa"/>
          </w:tcPr>
          <w:p w:rsidR="00E2738F" w:rsidRPr="00F42ACC" w:rsidRDefault="00E2738F" w:rsidP="00E2738F">
            <w:pPr>
              <w:rPr>
                <w:rFonts w:ascii="Times New Roman" w:hAnsi="Times New Roman" w:cs="Times New Roman"/>
                <w:color w:val="000000"/>
                <w:sz w:val="16"/>
                <w:szCs w:val="16"/>
              </w:rPr>
            </w:pPr>
            <w:r w:rsidRPr="00F42ACC">
              <w:rPr>
                <w:rFonts w:ascii="Times New Roman" w:hAnsi="Times New Roman" w:cs="Times New Roman"/>
                <w:color w:val="000000"/>
                <w:sz w:val="16"/>
                <w:szCs w:val="16"/>
              </w:rPr>
              <w:t>4</w:t>
            </w:r>
          </w:p>
        </w:tc>
      </w:tr>
      <w:tr w:rsidR="00E2738F" w:rsidRPr="00F42ACC" w:rsidTr="00DE5B64">
        <w:tc>
          <w:tcPr>
            <w:tcW w:w="1682" w:type="dxa"/>
          </w:tcPr>
          <w:p w:rsidR="00E2738F" w:rsidRPr="00F42ACC" w:rsidRDefault="00E2738F" w:rsidP="00E2738F">
            <w:pPr>
              <w:rPr>
                <w:rFonts w:ascii="Times New Roman" w:hAnsi="Times New Roman" w:cs="Times New Roman"/>
                <w:sz w:val="16"/>
                <w:szCs w:val="16"/>
              </w:rPr>
            </w:pPr>
          </w:p>
        </w:tc>
        <w:tc>
          <w:tcPr>
            <w:tcW w:w="1423" w:type="dxa"/>
          </w:tcPr>
          <w:p w:rsidR="00E2738F" w:rsidRPr="00F42ACC" w:rsidRDefault="00E2738F" w:rsidP="00E2738F">
            <w:pPr>
              <w:rPr>
                <w:rFonts w:ascii="Times New Roman" w:hAnsi="Times New Roman" w:cs="Times New Roman"/>
                <w:color w:val="000000"/>
                <w:sz w:val="16"/>
                <w:szCs w:val="16"/>
              </w:rPr>
            </w:pPr>
            <w:r w:rsidRPr="00F42ACC">
              <w:rPr>
                <w:rFonts w:ascii="Times New Roman" w:hAnsi="Times New Roman" w:cs="Times New Roman"/>
                <w:color w:val="000000"/>
                <w:sz w:val="16"/>
                <w:szCs w:val="16"/>
              </w:rPr>
              <w:t>Workplace experience</w:t>
            </w:r>
          </w:p>
        </w:tc>
        <w:tc>
          <w:tcPr>
            <w:tcW w:w="4803" w:type="dxa"/>
          </w:tcPr>
          <w:p w:rsidR="00E2738F" w:rsidRPr="00F42ACC" w:rsidRDefault="00E2738F" w:rsidP="00E2738F">
            <w:pPr>
              <w:rPr>
                <w:rFonts w:ascii="Times New Roman" w:hAnsi="Times New Roman" w:cs="Times New Roman"/>
                <w:color w:val="000000"/>
                <w:sz w:val="16"/>
                <w:szCs w:val="16"/>
              </w:rPr>
            </w:pPr>
            <w:r w:rsidRPr="00F42ACC">
              <w:rPr>
                <w:rFonts w:ascii="Times New Roman" w:hAnsi="Times New Roman" w:cs="Times New Roman"/>
                <w:color w:val="000000"/>
                <w:sz w:val="16"/>
                <w:szCs w:val="16"/>
              </w:rPr>
              <w:t xml:space="preserve">Of the clinical conditions given, no mention is made of effects of anti-arrhythmic drugs on the ECG.  ECG  patterns in common conditions to be seen at Intern level and COSMO level </w:t>
            </w:r>
            <w:proofErr w:type="spellStart"/>
            <w:r w:rsidRPr="00F42ACC">
              <w:rPr>
                <w:rFonts w:ascii="Times New Roman" w:hAnsi="Times New Roman" w:cs="Times New Roman"/>
                <w:color w:val="000000"/>
                <w:sz w:val="16"/>
                <w:szCs w:val="16"/>
              </w:rPr>
              <w:t>e.g</w:t>
            </w:r>
            <w:proofErr w:type="spellEnd"/>
            <w:r w:rsidRPr="00F42ACC">
              <w:rPr>
                <w:rFonts w:ascii="Times New Roman" w:hAnsi="Times New Roman" w:cs="Times New Roman"/>
                <w:color w:val="000000"/>
                <w:sz w:val="16"/>
                <w:szCs w:val="16"/>
              </w:rPr>
              <w:t xml:space="preserve"> Diabetic Keto-acidosis; Renal Failure; Hyper or hypothyroidism: Hypertensive heart Disease: etc</w:t>
            </w:r>
          </w:p>
          <w:p w:rsidR="00E2738F" w:rsidRPr="00F42ACC" w:rsidRDefault="00E2738F" w:rsidP="00E2738F">
            <w:pPr>
              <w:rPr>
                <w:rFonts w:ascii="Times New Roman" w:hAnsi="Times New Roman" w:cs="Times New Roman"/>
                <w:color w:val="000000"/>
                <w:sz w:val="16"/>
                <w:szCs w:val="16"/>
              </w:rPr>
            </w:pPr>
          </w:p>
        </w:tc>
        <w:tc>
          <w:tcPr>
            <w:tcW w:w="1102" w:type="dxa"/>
          </w:tcPr>
          <w:p w:rsidR="00E2738F" w:rsidRPr="00F42ACC" w:rsidRDefault="00E2738F" w:rsidP="00E2738F">
            <w:pPr>
              <w:rPr>
                <w:rFonts w:ascii="Times New Roman" w:hAnsi="Times New Roman" w:cs="Times New Roman"/>
                <w:color w:val="000000"/>
                <w:sz w:val="16"/>
                <w:szCs w:val="16"/>
              </w:rPr>
            </w:pPr>
            <w:r w:rsidRPr="00F42ACC">
              <w:rPr>
                <w:rFonts w:ascii="Times New Roman" w:hAnsi="Times New Roman" w:cs="Times New Roman"/>
                <w:color w:val="000000"/>
                <w:sz w:val="16"/>
                <w:szCs w:val="16"/>
              </w:rPr>
              <w:t>50</w:t>
            </w:r>
          </w:p>
        </w:tc>
      </w:tr>
      <w:tr w:rsidR="00E2738F" w:rsidRPr="00F42ACC" w:rsidTr="00DE5B64">
        <w:tc>
          <w:tcPr>
            <w:tcW w:w="1682" w:type="dxa"/>
          </w:tcPr>
          <w:p w:rsidR="00E2738F" w:rsidRPr="00F42ACC" w:rsidRDefault="00E2738F" w:rsidP="00E2738F">
            <w:pPr>
              <w:rPr>
                <w:rFonts w:ascii="Times New Roman" w:hAnsi="Times New Roman" w:cs="Times New Roman"/>
                <w:sz w:val="16"/>
                <w:szCs w:val="16"/>
              </w:rPr>
            </w:pPr>
          </w:p>
        </w:tc>
        <w:tc>
          <w:tcPr>
            <w:tcW w:w="1423" w:type="dxa"/>
          </w:tcPr>
          <w:p w:rsidR="00E2738F" w:rsidRPr="00F42ACC" w:rsidRDefault="00E2738F" w:rsidP="00E2738F">
            <w:pPr>
              <w:rPr>
                <w:rFonts w:ascii="Times New Roman" w:hAnsi="Times New Roman" w:cs="Times New Roman"/>
                <w:color w:val="000000"/>
                <w:sz w:val="16"/>
                <w:szCs w:val="16"/>
              </w:rPr>
            </w:pPr>
            <w:r w:rsidRPr="00F42ACC">
              <w:rPr>
                <w:rFonts w:ascii="Times New Roman" w:hAnsi="Times New Roman" w:cs="Times New Roman"/>
                <w:color w:val="000000"/>
                <w:sz w:val="16"/>
                <w:szCs w:val="16"/>
              </w:rPr>
              <w:t xml:space="preserve">Workplace experience </w:t>
            </w:r>
          </w:p>
          <w:p w:rsidR="00E2738F" w:rsidRPr="00F42ACC" w:rsidRDefault="00E2738F" w:rsidP="00E2738F">
            <w:pPr>
              <w:rPr>
                <w:rFonts w:ascii="Times New Roman" w:hAnsi="Times New Roman" w:cs="Times New Roman"/>
                <w:color w:val="000000"/>
                <w:sz w:val="16"/>
                <w:szCs w:val="16"/>
              </w:rPr>
            </w:pPr>
          </w:p>
        </w:tc>
        <w:tc>
          <w:tcPr>
            <w:tcW w:w="4803" w:type="dxa"/>
          </w:tcPr>
          <w:p w:rsidR="00E2738F" w:rsidRPr="00F42ACC" w:rsidRDefault="00E2738F" w:rsidP="00E2738F">
            <w:pPr>
              <w:rPr>
                <w:rFonts w:ascii="Times New Roman" w:hAnsi="Times New Roman" w:cs="Times New Roman"/>
                <w:color w:val="000000"/>
                <w:sz w:val="16"/>
                <w:szCs w:val="16"/>
              </w:rPr>
            </w:pPr>
            <w:r w:rsidRPr="00F42ACC">
              <w:rPr>
                <w:rFonts w:ascii="Times New Roman" w:hAnsi="Times New Roman" w:cs="Times New Roman"/>
                <w:color w:val="000000"/>
                <w:sz w:val="16"/>
                <w:szCs w:val="16"/>
              </w:rPr>
              <w:t>I feel the harder aspects come with experience.</w:t>
            </w:r>
          </w:p>
        </w:tc>
        <w:tc>
          <w:tcPr>
            <w:tcW w:w="1102" w:type="dxa"/>
          </w:tcPr>
          <w:p w:rsidR="00E2738F" w:rsidRPr="00F42ACC" w:rsidRDefault="00E2738F" w:rsidP="00E2738F">
            <w:pPr>
              <w:rPr>
                <w:rFonts w:ascii="Times New Roman" w:hAnsi="Times New Roman" w:cs="Times New Roman"/>
                <w:color w:val="000000"/>
                <w:sz w:val="16"/>
                <w:szCs w:val="16"/>
              </w:rPr>
            </w:pPr>
            <w:r w:rsidRPr="00F42ACC">
              <w:rPr>
                <w:rFonts w:ascii="Times New Roman" w:hAnsi="Times New Roman" w:cs="Times New Roman"/>
                <w:color w:val="000000"/>
                <w:sz w:val="16"/>
                <w:szCs w:val="16"/>
              </w:rPr>
              <w:t>68</w:t>
            </w:r>
          </w:p>
        </w:tc>
      </w:tr>
      <w:tr w:rsidR="00E2738F" w:rsidRPr="00F42ACC" w:rsidTr="00DE5B64">
        <w:tc>
          <w:tcPr>
            <w:tcW w:w="1682" w:type="dxa"/>
          </w:tcPr>
          <w:p w:rsidR="00E2738F" w:rsidRPr="00F42ACC" w:rsidRDefault="00E2738F" w:rsidP="00E2738F">
            <w:pPr>
              <w:rPr>
                <w:rFonts w:ascii="Times New Roman" w:hAnsi="Times New Roman" w:cs="Times New Roman"/>
                <w:sz w:val="16"/>
                <w:szCs w:val="16"/>
              </w:rPr>
            </w:pPr>
          </w:p>
        </w:tc>
        <w:tc>
          <w:tcPr>
            <w:tcW w:w="1423" w:type="dxa"/>
          </w:tcPr>
          <w:p w:rsidR="00E2738F" w:rsidRPr="00F42ACC" w:rsidRDefault="00E2738F" w:rsidP="00E2738F">
            <w:pPr>
              <w:rPr>
                <w:rFonts w:ascii="Times New Roman" w:hAnsi="Times New Roman" w:cs="Times New Roman"/>
                <w:color w:val="000000"/>
                <w:sz w:val="16"/>
                <w:szCs w:val="16"/>
              </w:rPr>
            </w:pPr>
            <w:r w:rsidRPr="00F42ACC">
              <w:rPr>
                <w:rFonts w:ascii="Times New Roman" w:hAnsi="Times New Roman" w:cs="Times New Roman"/>
                <w:color w:val="000000"/>
                <w:sz w:val="16"/>
                <w:szCs w:val="16"/>
              </w:rPr>
              <w:t>Workplace experience</w:t>
            </w:r>
          </w:p>
        </w:tc>
        <w:tc>
          <w:tcPr>
            <w:tcW w:w="4803" w:type="dxa"/>
          </w:tcPr>
          <w:p w:rsidR="00E2738F" w:rsidRPr="00F42ACC" w:rsidRDefault="00E2738F" w:rsidP="00E2738F">
            <w:pPr>
              <w:rPr>
                <w:rFonts w:ascii="Times New Roman" w:hAnsi="Times New Roman" w:cs="Times New Roman"/>
                <w:color w:val="000000"/>
                <w:sz w:val="16"/>
                <w:szCs w:val="16"/>
              </w:rPr>
            </w:pPr>
            <w:r w:rsidRPr="00F42ACC">
              <w:rPr>
                <w:rFonts w:ascii="Times New Roman" w:hAnsi="Times New Roman" w:cs="Times New Roman"/>
                <w:color w:val="000000"/>
                <w:sz w:val="16"/>
                <w:szCs w:val="16"/>
              </w:rPr>
              <w:t xml:space="preserve">It may not be feasible for undergraduate medical students to have gained direct exposure (and therefore interpretation competency) with regard to all the diagnoses that did not receive consensus before this final round, but which (may possibly) reach consensus in the final round (because neutral responses were discouraged).  Consequently, other (feasibility) factors may have to be taken into account, such as </w:t>
            </w:r>
            <w:r w:rsidRPr="00F42ACC">
              <w:rPr>
                <w:rFonts w:ascii="Times New Roman" w:hAnsi="Times New Roman" w:cs="Times New Roman"/>
                <w:color w:val="000000"/>
                <w:sz w:val="16"/>
                <w:szCs w:val="16"/>
              </w:rPr>
              <w:lastRenderedPageBreak/>
              <w:t xml:space="preserve">the amount of patient exposure an undergraduate student (on average) would have had, the maximum total curriculum contact time that can be afforded to ECG training and the most common diagnoses that students will encounter in a particular environmental context.  </w:t>
            </w:r>
          </w:p>
          <w:p w:rsidR="00E2738F" w:rsidRPr="00F42ACC" w:rsidRDefault="00E2738F" w:rsidP="00E2738F">
            <w:pPr>
              <w:rPr>
                <w:rFonts w:ascii="Times New Roman" w:hAnsi="Times New Roman" w:cs="Times New Roman"/>
                <w:color w:val="000000"/>
                <w:sz w:val="16"/>
                <w:szCs w:val="16"/>
              </w:rPr>
            </w:pPr>
          </w:p>
        </w:tc>
        <w:tc>
          <w:tcPr>
            <w:tcW w:w="1102" w:type="dxa"/>
          </w:tcPr>
          <w:p w:rsidR="00E2738F" w:rsidRPr="00F42ACC" w:rsidRDefault="00E2738F" w:rsidP="00E2738F">
            <w:pPr>
              <w:rPr>
                <w:rFonts w:ascii="Times New Roman" w:hAnsi="Times New Roman" w:cs="Times New Roman"/>
                <w:color w:val="000000"/>
                <w:sz w:val="16"/>
                <w:szCs w:val="16"/>
              </w:rPr>
            </w:pPr>
            <w:r w:rsidRPr="00F42ACC">
              <w:rPr>
                <w:rFonts w:ascii="Times New Roman" w:hAnsi="Times New Roman" w:cs="Times New Roman"/>
                <w:color w:val="000000"/>
                <w:sz w:val="16"/>
                <w:szCs w:val="16"/>
              </w:rPr>
              <w:lastRenderedPageBreak/>
              <w:t>77</w:t>
            </w:r>
          </w:p>
        </w:tc>
      </w:tr>
      <w:tr w:rsidR="00E2738F" w:rsidRPr="00F42ACC" w:rsidTr="00DE5B64">
        <w:tc>
          <w:tcPr>
            <w:tcW w:w="1682" w:type="dxa"/>
          </w:tcPr>
          <w:p w:rsidR="00E2738F" w:rsidRPr="00F42ACC" w:rsidRDefault="00E2738F" w:rsidP="00E2738F">
            <w:pPr>
              <w:rPr>
                <w:rFonts w:ascii="Times New Roman" w:hAnsi="Times New Roman" w:cs="Times New Roman"/>
                <w:sz w:val="16"/>
                <w:szCs w:val="16"/>
              </w:rPr>
            </w:pPr>
          </w:p>
        </w:tc>
        <w:tc>
          <w:tcPr>
            <w:tcW w:w="1423" w:type="dxa"/>
          </w:tcPr>
          <w:p w:rsidR="00E2738F" w:rsidRPr="00F42ACC" w:rsidRDefault="00E2738F" w:rsidP="00E2738F">
            <w:pPr>
              <w:rPr>
                <w:rFonts w:ascii="Times New Roman" w:hAnsi="Times New Roman" w:cs="Times New Roman"/>
                <w:sz w:val="16"/>
                <w:szCs w:val="16"/>
              </w:rPr>
            </w:pPr>
            <w:r w:rsidRPr="00F42ACC">
              <w:rPr>
                <w:rFonts w:ascii="Times New Roman" w:hAnsi="Times New Roman" w:cs="Times New Roman"/>
                <w:sz w:val="16"/>
                <w:szCs w:val="16"/>
              </w:rPr>
              <w:t>Other strategies for making diagnosis</w:t>
            </w:r>
          </w:p>
          <w:p w:rsidR="00E2738F" w:rsidRPr="00F42ACC" w:rsidRDefault="00E2738F" w:rsidP="00E2738F">
            <w:pPr>
              <w:rPr>
                <w:rFonts w:ascii="Times New Roman" w:hAnsi="Times New Roman" w:cs="Times New Roman"/>
                <w:sz w:val="16"/>
                <w:szCs w:val="16"/>
              </w:rPr>
            </w:pPr>
          </w:p>
        </w:tc>
        <w:tc>
          <w:tcPr>
            <w:tcW w:w="4803" w:type="dxa"/>
          </w:tcPr>
          <w:p w:rsidR="00E2738F" w:rsidRPr="00F42ACC" w:rsidRDefault="00E2738F" w:rsidP="00E2738F">
            <w:pPr>
              <w:rPr>
                <w:rFonts w:ascii="Times New Roman" w:hAnsi="Times New Roman" w:cs="Times New Roman"/>
                <w:color w:val="000000"/>
                <w:sz w:val="16"/>
                <w:szCs w:val="16"/>
              </w:rPr>
            </w:pPr>
            <w:r w:rsidRPr="00F42ACC">
              <w:rPr>
                <w:rFonts w:ascii="Times New Roman" w:hAnsi="Times New Roman" w:cs="Times New Roman"/>
                <w:color w:val="000000"/>
                <w:sz w:val="16"/>
                <w:szCs w:val="16"/>
              </w:rPr>
              <w:t xml:space="preserve">I think we should assume that junior doctors have nowadays access to a lab in South Africa: hypokalaemia/hyperkalaemia etc diagnoses by ECG loses importance. </w:t>
            </w:r>
          </w:p>
          <w:p w:rsidR="00E2738F" w:rsidRPr="00F42ACC" w:rsidRDefault="00E2738F" w:rsidP="00E2738F">
            <w:pPr>
              <w:rPr>
                <w:rFonts w:ascii="Times New Roman" w:hAnsi="Times New Roman" w:cs="Times New Roman"/>
                <w:color w:val="000000"/>
                <w:sz w:val="16"/>
                <w:szCs w:val="16"/>
              </w:rPr>
            </w:pPr>
          </w:p>
        </w:tc>
        <w:tc>
          <w:tcPr>
            <w:tcW w:w="1102" w:type="dxa"/>
          </w:tcPr>
          <w:p w:rsidR="00E2738F" w:rsidRPr="00F42ACC" w:rsidRDefault="00E2738F" w:rsidP="00E2738F">
            <w:pPr>
              <w:rPr>
                <w:rFonts w:ascii="Times New Roman" w:hAnsi="Times New Roman" w:cs="Times New Roman"/>
                <w:color w:val="000000"/>
                <w:sz w:val="16"/>
                <w:szCs w:val="16"/>
              </w:rPr>
            </w:pPr>
            <w:r w:rsidRPr="00F42ACC">
              <w:rPr>
                <w:rFonts w:ascii="Times New Roman" w:hAnsi="Times New Roman" w:cs="Times New Roman"/>
                <w:color w:val="000000"/>
                <w:sz w:val="16"/>
                <w:szCs w:val="16"/>
              </w:rPr>
              <w:t>18</w:t>
            </w:r>
          </w:p>
        </w:tc>
      </w:tr>
      <w:tr w:rsidR="00E2738F" w:rsidRPr="00F42ACC" w:rsidTr="00DE5B64">
        <w:tc>
          <w:tcPr>
            <w:tcW w:w="1682" w:type="dxa"/>
          </w:tcPr>
          <w:p w:rsidR="00E2738F" w:rsidRPr="00F42ACC" w:rsidRDefault="00E2738F" w:rsidP="00E2738F">
            <w:pPr>
              <w:rPr>
                <w:rFonts w:ascii="Times New Roman" w:hAnsi="Times New Roman" w:cs="Times New Roman"/>
                <w:sz w:val="16"/>
                <w:szCs w:val="16"/>
              </w:rPr>
            </w:pPr>
          </w:p>
        </w:tc>
        <w:tc>
          <w:tcPr>
            <w:tcW w:w="1423" w:type="dxa"/>
          </w:tcPr>
          <w:p w:rsidR="00E2738F" w:rsidRPr="00F42ACC" w:rsidRDefault="00E2738F" w:rsidP="00E2738F">
            <w:pPr>
              <w:rPr>
                <w:rFonts w:ascii="Times New Roman" w:hAnsi="Times New Roman" w:cs="Times New Roman"/>
                <w:sz w:val="16"/>
                <w:szCs w:val="16"/>
              </w:rPr>
            </w:pPr>
            <w:r w:rsidRPr="00F42ACC">
              <w:rPr>
                <w:rFonts w:ascii="Times New Roman" w:hAnsi="Times New Roman" w:cs="Times New Roman"/>
                <w:sz w:val="16"/>
                <w:szCs w:val="16"/>
              </w:rPr>
              <w:t>Other strategies for making diagnosis</w:t>
            </w:r>
          </w:p>
          <w:p w:rsidR="00E2738F" w:rsidRPr="00F42ACC" w:rsidRDefault="00E2738F" w:rsidP="00E2738F">
            <w:pPr>
              <w:rPr>
                <w:rFonts w:ascii="Times New Roman" w:hAnsi="Times New Roman" w:cs="Times New Roman"/>
                <w:sz w:val="16"/>
                <w:szCs w:val="16"/>
              </w:rPr>
            </w:pPr>
          </w:p>
        </w:tc>
        <w:tc>
          <w:tcPr>
            <w:tcW w:w="4803" w:type="dxa"/>
          </w:tcPr>
          <w:p w:rsidR="00E2738F" w:rsidRPr="00F42ACC" w:rsidRDefault="00E2738F" w:rsidP="00E2738F">
            <w:pPr>
              <w:rPr>
                <w:rFonts w:ascii="Times New Roman" w:hAnsi="Times New Roman" w:cs="Times New Roman"/>
                <w:color w:val="000000"/>
                <w:sz w:val="16"/>
                <w:szCs w:val="16"/>
              </w:rPr>
            </w:pPr>
            <w:r w:rsidRPr="00F42ACC">
              <w:rPr>
                <w:rFonts w:ascii="Times New Roman" w:hAnsi="Times New Roman" w:cs="Times New Roman"/>
                <w:color w:val="000000"/>
                <w:sz w:val="16"/>
                <w:szCs w:val="16"/>
              </w:rPr>
              <w:t>By including Pneumothorax; Raised intracranial pressure etc ; the non-cardiac ECG manifestations: I strongly hope that we do not create a false impression that junior doctors should not be able to interpret Chest X-rays; clinically assess for raised intracranial pressure etc</w:t>
            </w:r>
          </w:p>
          <w:p w:rsidR="00E2738F" w:rsidRPr="00F42ACC" w:rsidRDefault="00E2738F" w:rsidP="00E2738F">
            <w:pPr>
              <w:rPr>
                <w:rFonts w:ascii="Times New Roman" w:hAnsi="Times New Roman" w:cs="Times New Roman"/>
                <w:color w:val="000000"/>
                <w:sz w:val="16"/>
                <w:szCs w:val="16"/>
              </w:rPr>
            </w:pPr>
          </w:p>
        </w:tc>
        <w:tc>
          <w:tcPr>
            <w:tcW w:w="1102" w:type="dxa"/>
          </w:tcPr>
          <w:p w:rsidR="00E2738F" w:rsidRPr="00F42ACC" w:rsidRDefault="00E2738F" w:rsidP="00E2738F">
            <w:pPr>
              <w:rPr>
                <w:rFonts w:ascii="Times New Roman" w:hAnsi="Times New Roman" w:cs="Times New Roman"/>
                <w:color w:val="000000"/>
                <w:sz w:val="16"/>
                <w:szCs w:val="16"/>
              </w:rPr>
            </w:pPr>
            <w:r w:rsidRPr="00F42ACC">
              <w:rPr>
                <w:rFonts w:ascii="Times New Roman" w:hAnsi="Times New Roman" w:cs="Times New Roman"/>
                <w:color w:val="000000"/>
                <w:sz w:val="16"/>
                <w:szCs w:val="16"/>
              </w:rPr>
              <w:t>50</w:t>
            </w:r>
          </w:p>
        </w:tc>
      </w:tr>
      <w:tr w:rsidR="00E2738F" w:rsidRPr="00F42ACC" w:rsidTr="00DE5B64">
        <w:tc>
          <w:tcPr>
            <w:tcW w:w="1682" w:type="dxa"/>
          </w:tcPr>
          <w:p w:rsidR="00E2738F" w:rsidRPr="00F42ACC" w:rsidRDefault="00E2738F" w:rsidP="00E2738F">
            <w:pPr>
              <w:rPr>
                <w:rFonts w:ascii="Times New Roman" w:hAnsi="Times New Roman" w:cs="Times New Roman"/>
                <w:sz w:val="16"/>
                <w:szCs w:val="16"/>
              </w:rPr>
            </w:pPr>
            <w:r w:rsidRPr="00F42ACC">
              <w:rPr>
                <w:rFonts w:ascii="Times New Roman" w:hAnsi="Times New Roman" w:cs="Times New Roman"/>
                <w:sz w:val="16"/>
                <w:szCs w:val="16"/>
              </w:rPr>
              <w:t>Recognition of importance study</w:t>
            </w:r>
          </w:p>
        </w:tc>
        <w:tc>
          <w:tcPr>
            <w:tcW w:w="1423" w:type="dxa"/>
          </w:tcPr>
          <w:p w:rsidR="00E2738F" w:rsidRPr="00F42ACC" w:rsidRDefault="00E2738F" w:rsidP="00E2738F">
            <w:pPr>
              <w:rPr>
                <w:rFonts w:ascii="Times New Roman" w:hAnsi="Times New Roman" w:cs="Times New Roman"/>
                <w:sz w:val="16"/>
                <w:szCs w:val="16"/>
              </w:rPr>
            </w:pPr>
            <w:r w:rsidRPr="00F42ACC">
              <w:rPr>
                <w:rFonts w:ascii="Times New Roman" w:hAnsi="Times New Roman" w:cs="Times New Roman"/>
                <w:sz w:val="16"/>
                <w:szCs w:val="16"/>
              </w:rPr>
              <w:t>Dissemination of results</w:t>
            </w:r>
          </w:p>
          <w:p w:rsidR="00E2738F" w:rsidRPr="00F42ACC" w:rsidRDefault="00E2738F" w:rsidP="00E2738F">
            <w:pPr>
              <w:rPr>
                <w:rFonts w:ascii="Times New Roman" w:hAnsi="Times New Roman" w:cs="Times New Roman"/>
                <w:color w:val="000000"/>
                <w:sz w:val="16"/>
                <w:szCs w:val="16"/>
              </w:rPr>
            </w:pPr>
          </w:p>
        </w:tc>
        <w:tc>
          <w:tcPr>
            <w:tcW w:w="4803" w:type="dxa"/>
          </w:tcPr>
          <w:p w:rsidR="00E2738F" w:rsidRPr="00F42ACC" w:rsidRDefault="00E2738F" w:rsidP="00E2738F">
            <w:pPr>
              <w:rPr>
                <w:rFonts w:ascii="Times New Roman" w:hAnsi="Times New Roman" w:cs="Times New Roman"/>
                <w:color w:val="000000"/>
                <w:sz w:val="16"/>
                <w:szCs w:val="16"/>
              </w:rPr>
            </w:pPr>
            <w:r w:rsidRPr="00F42ACC">
              <w:rPr>
                <w:rFonts w:ascii="Times New Roman" w:hAnsi="Times New Roman" w:cs="Times New Roman"/>
                <w:color w:val="000000"/>
                <w:sz w:val="16"/>
                <w:szCs w:val="16"/>
              </w:rPr>
              <w:t>What do you plan to do with results?   Strongly suggest you publish in RSA as has implications for NDOH Standard Treatment Guidelines and Essential Drug Lists.  These assume correct ECG interpretation at very junior level.</w:t>
            </w:r>
          </w:p>
          <w:p w:rsidR="00E2738F" w:rsidRPr="00F42ACC" w:rsidRDefault="00E2738F" w:rsidP="00E2738F">
            <w:pPr>
              <w:rPr>
                <w:rFonts w:ascii="Times New Roman" w:eastAsia="Times New Roman" w:hAnsi="Times New Roman" w:cs="Times New Roman"/>
                <w:color w:val="000000"/>
                <w:sz w:val="16"/>
                <w:szCs w:val="16"/>
                <w:lang w:eastAsia="en-GB"/>
              </w:rPr>
            </w:pPr>
          </w:p>
        </w:tc>
        <w:tc>
          <w:tcPr>
            <w:tcW w:w="1102" w:type="dxa"/>
          </w:tcPr>
          <w:p w:rsidR="00E2738F" w:rsidRPr="00F42ACC" w:rsidRDefault="00E2738F" w:rsidP="00E2738F">
            <w:pPr>
              <w:rPr>
                <w:rFonts w:ascii="Times New Roman" w:hAnsi="Times New Roman" w:cs="Times New Roman"/>
                <w:color w:val="000000"/>
                <w:sz w:val="16"/>
                <w:szCs w:val="16"/>
              </w:rPr>
            </w:pPr>
            <w:r w:rsidRPr="00F42ACC">
              <w:rPr>
                <w:rFonts w:ascii="Times New Roman" w:hAnsi="Times New Roman" w:cs="Times New Roman"/>
                <w:color w:val="000000"/>
                <w:sz w:val="16"/>
                <w:szCs w:val="16"/>
              </w:rPr>
              <w:t>12</w:t>
            </w:r>
          </w:p>
        </w:tc>
      </w:tr>
      <w:tr w:rsidR="00E2738F" w:rsidRPr="00F42ACC" w:rsidTr="00DE5B64">
        <w:tc>
          <w:tcPr>
            <w:tcW w:w="1682" w:type="dxa"/>
          </w:tcPr>
          <w:p w:rsidR="00E2738F" w:rsidRPr="00F42ACC" w:rsidRDefault="00E2738F" w:rsidP="00E2738F">
            <w:pPr>
              <w:rPr>
                <w:rFonts w:ascii="Times New Roman" w:hAnsi="Times New Roman" w:cs="Times New Roman"/>
                <w:sz w:val="16"/>
                <w:szCs w:val="16"/>
              </w:rPr>
            </w:pPr>
          </w:p>
        </w:tc>
        <w:tc>
          <w:tcPr>
            <w:tcW w:w="1423" w:type="dxa"/>
          </w:tcPr>
          <w:p w:rsidR="00E2738F" w:rsidRPr="00F42ACC" w:rsidRDefault="00E2738F" w:rsidP="00E2738F">
            <w:pPr>
              <w:rPr>
                <w:rFonts w:ascii="Times New Roman" w:hAnsi="Times New Roman" w:cs="Times New Roman"/>
                <w:sz w:val="16"/>
                <w:szCs w:val="16"/>
              </w:rPr>
            </w:pPr>
            <w:r w:rsidRPr="00F42ACC">
              <w:rPr>
                <w:rFonts w:ascii="Times New Roman" w:hAnsi="Times New Roman" w:cs="Times New Roman"/>
                <w:sz w:val="16"/>
                <w:szCs w:val="16"/>
              </w:rPr>
              <w:t>Dissemination of results</w:t>
            </w:r>
          </w:p>
          <w:p w:rsidR="00E2738F" w:rsidRPr="00F42ACC" w:rsidRDefault="00E2738F" w:rsidP="00E2738F">
            <w:pPr>
              <w:rPr>
                <w:rFonts w:ascii="Times New Roman" w:hAnsi="Times New Roman" w:cs="Times New Roman"/>
                <w:sz w:val="16"/>
                <w:szCs w:val="16"/>
              </w:rPr>
            </w:pPr>
          </w:p>
        </w:tc>
        <w:tc>
          <w:tcPr>
            <w:tcW w:w="4803" w:type="dxa"/>
          </w:tcPr>
          <w:p w:rsidR="00E2738F" w:rsidRPr="00F42ACC" w:rsidRDefault="00E2738F" w:rsidP="00E2738F">
            <w:pPr>
              <w:rPr>
                <w:rFonts w:ascii="Times New Roman" w:hAnsi="Times New Roman" w:cs="Times New Roman"/>
                <w:color w:val="000000"/>
                <w:sz w:val="16"/>
                <w:szCs w:val="16"/>
              </w:rPr>
            </w:pPr>
            <w:r w:rsidRPr="00F42ACC">
              <w:rPr>
                <w:rFonts w:ascii="Times New Roman" w:hAnsi="Times New Roman" w:cs="Times New Roman"/>
                <w:color w:val="000000"/>
                <w:sz w:val="16"/>
                <w:szCs w:val="16"/>
              </w:rPr>
              <w:t xml:space="preserve">An excellent exercise. Well Done! Please circulate findings as soon as available. </w:t>
            </w:r>
          </w:p>
          <w:p w:rsidR="00E2738F" w:rsidRPr="00F42ACC" w:rsidRDefault="00E2738F" w:rsidP="00E2738F">
            <w:pPr>
              <w:rPr>
                <w:rFonts w:ascii="Times New Roman" w:hAnsi="Times New Roman" w:cs="Times New Roman"/>
                <w:color w:val="000000"/>
                <w:sz w:val="16"/>
                <w:szCs w:val="16"/>
              </w:rPr>
            </w:pPr>
          </w:p>
        </w:tc>
        <w:tc>
          <w:tcPr>
            <w:tcW w:w="1102" w:type="dxa"/>
          </w:tcPr>
          <w:p w:rsidR="00E2738F" w:rsidRPr="00F42ACC" w:rsidRDefault="00E2738F" w:rsidP="00E2738F">
            <w:pPr>
              <w:rPr>
                <w:rFonts w:ascii="Times New Roman" w:hAnsi="Times New Roman" w:cs="Times New Roman"/>
                <w:color w:val="000000"/>
                <w:sz w:val="16"/>
                <w:szCs w:val="16"/>
              </w:rPr>
            </w:pPr>
            <w:r w:rsidRPr="00F42ACC">
              <w:rPr>
                <w:rFonts w:ascii="Times New Roman" w:hAnsi="Times New Roman" w:cs="Times New Roman"/>
                <w:color w:val="000000"/>
                <w:sz w:val="16"/>
                <w:szCs w:val="16"/>
              </w:rPr>
              <w:t>91</w:t>
            </w:r>
          </w:p>
        </w:tc>
      </w:tr>
      <w:tr w:rsidR="00E2738F" w:rsidRPr="00F42ACC" w:rsidTr="00DE5B64">
        <w:tc>
          <w:tcPr>
            <w:tcW w:w="1682" w:type="dxa"/>
          </w:tcPr>
          <w:p w:rsidR="00E2738F" w:rsidRPr="00F42ACC" w:rsidRDefault="00E2738F" w:rsidP="00E2738F">
            <w:pPr>
              <w:rPr>
                <w:rFonts w:ascii="Times New Roman" w:hAnsi="Times New Roman" w:cs="Times New Roman"/>
                <w:sz w:val="16"/>
                <w:szCs w:val="16"/>
              </w:rPr>
            </w:pPr>
          </w:p>
        </w:tc>
        <w:tc>
          <w:tcPr>
            <w:tcW w:w="1423" w:type="dxa"/>
          </w:tcPr>
          <w:p w:rsidR="00E2738F" w:rsidRPr="00F42ACC" w:rsidRDefault="00E2738F" w:rsidP="00E2738F">
            <w:pPr>
              <w:rPr>
                <w:rFonts w:ascii="Times New Roman" w:hAnsi="Times New Roman" w:cs="Times New Roman"/>
                <w:sz w:val="16"/>
                <w:szCs w:val="16"/>
              </w:rPr>
            </w:pPr>
            <w:r w:rsidRPr="00F42ACC">
              <w:rPr>
                <w:rFonts w:ascii="Times New Roman" w:hAnsi="Times New Roman" w:cs="Times New Roman"/>
                <w:sz w:val="16"/>
                <w:szCs w:val="16"/>
              </w:rPr>
              <w:t>Dissemination of results</w:t>
            </w:r>
          </w:p>
          <w:p w:rsidR="00E2738F" w:rsidRPr="00F42ACC" w:rsidRDefault="00E2738F" w:rsidP="00E2738F">
            <w:pPr>
              <w:rPr>
                <w:rFonts w:ascii="Times New Roman" w:hAnsi="Times New Roman" w:cs="Times New Roman"/>
                <w:sz w:val="16"/>
                <w:szCs w:val="16"/>
              </w:rPr>
            </w:pPr>
          </w:p>
        </w:tc>
        <w:tc>
          <w:tcPr>
            <w:tcW w:w="4803" w:type="dxa"/>
          </w:tcPr>
          <w:p w:rsidR="00E2738F" w:rsidRPr="00F42ACC" w:rsidRDefault="00E2738F" w:rsidP="00E2738F">
            <w:pPr>
              <w:rPr>
                <w:rFonts w:ascii="Times New Roman" w:hAnsi="Times New Roman" w:cs="Times New Roman"/>
                <w:color w:val="000000"/>
                <w:sz w:val="16"/>
                <w:szCs w:val="16"/>
              </w:rPr>
            </w:pPr>
            <w:r w:rsidRPr="00F42ACC">
              <w:rPr>
                <w:rFonts w:ascii="Times New Roman" w:hAnsi="Times New Roman" w:cs="Times New Roman"/>
                <w:color w:val="000000"/>
                <w:sz w:val="16"/>
                <w:szCs w:val="16"/>
              </w:rPr>
              <w:t>Worthwhile study.  Would be interested in results. … Thank you for the opportunity to participate in this study.</w:t>
            </w:r>
          </w:p>
          <w:p w:rsidR="00E2738F" w:rsidRPr="00F42ACC" w:rsidRDefault="00E2738F" w:rsidP="00E2738F">
            <w:pPr>
              <w:rPr>
                <w:rFonts w:ascii="Times New Roman" w:hAnsi="Times New Roman" w:cs="Times New Roman"/>
                <w:color w:val="000000"/>
                <w:sz w:val="16"/>
                <w:szCs w:val="16"/>
              </w:rPr>
            </w:pPr>
          </w:p>
        </w:tc>
        <w:tc>
          <w:tcPr>
            <w:tcW w:w="1102" w:type="dxa"/>
          </w:tcPr>
          <w:p w:rsidR="00E2738F" w:rsidRPr="00F42ACC" w:rsidRDefault="00E2738F" w:rsidP="00E2738F">
            <w:pPr>
              <w:rPr>
                <w:rFonts w:ascii="Times New Roman" w:hAnsi="Times New Roman" w:cs="Times New Roman"/>
                <w:color w:val="000000"/>
                <w:sz w:val="16"/>
                <w:szCs w:val="16"/>
              </w:rPr>
            </w:pPr>
            <w:r w:rsidRPr="00F42ACC">
              <w:rPr>
                <w:rFonts w:ascii="Times New Roman" w:hAnsi="Times New Roman" w:cs="Times New Roman"/>
                <w:color w:val="000000"/>
                <w:sz w:val="16"/>
                <w:szCs w:val="16"/>
              </w:rPr>
              <w:t>94</w:t>
            </w:r>
          </w:p>
        </w:tc>
      </w:tr>
      <w:tr w:rsidR="00E2738F" w:rsidRPr="00F42ACC" w:rsidTr="00DE5B64">
        <w:tc>
          <w:tcPr>
            <w:tcW w:w="1682" w:type="dxa"/>
          </w:tcPr>
          <w:p w:rsidR="00E2738F" w:rsidRPr="00F42ACC" w:rsidRDefault="00E2738F" w:rsidP="00E2738F">
            <w:pPr>
              <w:rPr>
                <w:rFonts w:ascii="Times New Roman" w:hAnsi="Times New Roman" w:cs="Times New Roman"/>
                <w:sz w:val="16"/>
                <w:szCs w:val="16"/>
              </w:rPr>
            </w:pPr>
          </w:p>
        </w:tc>
        <w:tc>
          <w:tcPr>
            <w:tcW w:w="1423" w:type="dxa"/>
          </w:tcPr>
          <w:p w:rsidR="00E2738F" w:rsidRPr="00F42ACC" w:rsidRDefault="00E2738F" w:rsidP="00E2738F">
            <w:pPr>
              <w:rPr>
                <w:rFonts w:ascii="Times New Roman" w:hAnsi="Times New Roman" w:cs="Times New Roman"/>
                <w:sz w:val="16"/>
                <w:szCs w:val="16"/>
              </w:rPr>
            </w:pPr>
            <w:r w:rsidRPr="00F42ACC">
              <w:rPr>
                <w:rFonts w:ascii="Times New Roman" w:hAnsi="Times New Roman" w:cs="Times New Roman"/>
                <w:sz w:val="16"/>
                <w:szCs w:val="16"/>
              </w:rPr>
              <w:t>Dissemination of results</w:t>
            </w:r>
          </w:p>
          <w:p w:rsidR="00E2738F" w:rsidRPr="00F42ACC" w:rsidRDefault="00E2738F" w:rsidP="00E2738F">
            <w:pPr>
              <w:rPr>
                <w:rFonts w:ascii="Times New Roman" w:hAnsi="Times New Roman" w:cs="Times New Roman"/>
                <w:sz w:val="16"/>
                <w:szCs w:val="16"/>
              </w:rPr>
            </w:pPr>
          </w:p>
        </w:tc>
        <w:tc>
          <w:tcPr>
            <w:tcW w:w="4803" w:type="dxa"/>
          </w:tcPr>
          <w:p w:rsidR="00E2738F" w:rsidRPr="00F42ACC" w:rsidRDefault="00E2738F" w:rsidP="00E2738F">
            <w:pPr>
              <w:rPr>
                <w:rFonts w:ascii="Times New Roman" w:hAnsi="Times New Roman" w:cs="Times New Roman"/>
                <w:color w:val="000000"/>
                <w:sz w:val="16"/>
                <w:szCs w:val="16"/>
              </w:rPr>
            </w:pPr>
            <w:r w:rsidRPr="00F42ACC">
              <w:rPr>
                <w:rFonts w:ascii="Times New Roman" w:hAnsi="Times New Roman" w:cs="Times New Roman"/>
                <w:color w:val="000000"/>
                <w:sz w:val="16"/>
                <w:szCs w:val="16"/>
              </w:rPr>
              <w:t>The result will really polish our way to tutoring and mentoring .</w:t>
            </w:r>
          </w:p>
          <w:p w:rsidR="00E2738F" w:rsidRPr="00F42ACC" w:rsidRDefault="00E2738F" w:rsidP="00E2738F">
            <w:pPr>
              <w:rPr>
                <w:rFonts w:ascii="Times New Roman" w:hAnsi="Times New Roman" w:cs="Times New Roman"/>
                <w:color w:val="000000"/>
                <w:sz w:val="16"/>
                <w:szCs w:val="16"/>
              </w:rPr>
            </w:pPr>
          </w:p>
        </w:tc>
        <w:tc>
          <w:tcPr>
            <w:tcW w:w="1102" w:type="dxa"/>
          </w:tcPr>
          <w:p w:rsidR="00E2738F" w:rsidRPr="00F42ACC" w:rsidRDefault="00E2738F" w:rsidP="00E2738F">
            <w:pPr>
              <w:rPr>
                <w:rFonts w:ascii="Times New Roman" w:hAnsi="Times New Roman" w:cs="Times New Roman"/>
                <w:color w:val="000000"/>
                <w:sz w:val="16"/>
                <w:szCs w:val="16"/>
              </w:rPr>
            </w:pPr>
            <w:r w:rsidRPr="00F42ACC">
              <w:rPr>
                <w:rFonts w:ascii="Times New Roman" w:hAnsi="Times New Roman" w:cs="Times New Roman"/>
                <w:color w:val="000000"/>
                <w:sz w:val="16"/>
                <w:szCs w:val="16"/>
              </w:rPr>
              <w:t>112</w:t>
            </w:r>
          </w:p>
        </w:tc>
      </w:tr>
      <w:tr w:rsidR="00E2738F" w:rsidRPr="00F42ACC" w:rsidTr="00DE5B64">
        <w:tc>
          <w:tcPr>
            <w:tcW w:w="1682" w:type="dxa"/>
          </w:tcPr>
          <w:p w:rsidR="00E2738F" w:rsidRPr="00F42ACC" w:rsidRDefault="00E2738F" w:rsidP="00E2738F">
            <w:pPr>
              <w:rPr>
                <w:rFonts w:ascii="Times New Roman" w:hAnsi="Times New Roman" w:cs="Times New Roman"/>
                <w:sz w:val="16"/>
                <w:szCs w:val="16"/>
              </w:rPr>
            </w:pPr>
          </w:p>
        </w:tc>
        <w:tc>
          <w:tcPr>
            <w:tcW w:w="1423" w:type="dxa"/>
          </w:tcPr>
          <w:p w:rsidR="00E2738F" w:rsidRPr="00F42ACC" w:rsidRDefault="00E2738F" w:rsidP="00E2738F">
            <w:pPr>
              <w:rPr>
                <w:rFonts w:ascii="Times New Roman" w:hAnsi="Times New Roman" w:cs="Times New Roman"/>
                <w:color w:val="000000"/>
                <w:sz w:val="16"/>
                <w:szCs w:val="16"/>
              </w:rPr>
            </w:pPr>
            <w:r w:rsidRPr="00F42ACC">
              <w:rPr>
                <w:rFonts w:ascii="Times New Roman" w:hAnsi="Times New Roman" w:cs="Times New Roman"/>
                <w:color w:val="000000"/>
                <w:sz w:val="16"/>
                <w:szCs w:val="16"/>
              </w:rPr>
              <w:t>Positive stakeholder engagement</w:t>
            </w:r>
          </w:p>
        </w:tc>
        <w:tc>
          <w:tcPr>
            <w:tcW w:w="4803" w:type="dxa"/>
          </w:tcPr>
          <w:p w:rsidR="00E2738F" w:rsidRPr="00F42ACC" w:rsidRDefault="00E2738F" w:rsidP="00E2738F">
            <w:pPr>
              <w:rPr>
                <w:rFonts w:ascii="Times New Roman" w:hAnsi="Times New Roman" w:cs="Times New Roman"/>
                <w:color w:val="000000"/>
                <w:sz w:val="16"/>
                <w:szCs w:val="16"/>
              </w:rPr>
            </w:pPr>
            <w:r w:rsidRPr="00F42ACC">
              <w:rPr>
                <w:rFonts w:ascii="Times New Roman" w:hAnsi="Times New Roman" w:cs="Times New Roman"/>
                <w:color w:val="000000"/>
                <w:sz w:val="16"/>
                <w:szCs w:val="16"/>
              </w:rPr>
              <w:t>All looks and sounds great.  Congratulations.</w:t>
            </w:r>
          </w:p>
          <w:p w:rsidR="00E2738F" w:rsidRPr="00F42ACC" w:rsidRDefault="00E2738F" w:rsidP="00E2738F">
            <w:pPr>
              <w:rPr>
                <w:rFonts w:ascii="Times New Roman" w:hAnsi="Times New Roman" w:cs="Times New Roman"/>
                <w:color w:val="000000"/>
                <w:sz w:val="16"/>
                <w:szCs w:val="16"/>
              </w:rPr>
            </w:pPr>
          </w:p>
        </w:tc>
        <w:tc>
          <w:tcPr>
            <w:tcW w:w="1102" w:type="dxa"/>
          </w:tcPr>
          <w:p w:rsidR="00E2738F" w:rsidRPr="00F42ACC" w:rsidRDefault="00E2738F" w:rsidP="00E2738F">
            <w:pPr>
              <w:rPr>
                <w:rFonts w:ascii="Times New Roman" w:hAnsi="Times New Roman" w:cs="Times New Roman"/>
                <w:color w:val="000000"/>
                <w:sz w:val="16"/>
                <w:szCs w:val="16"/>
              </w:rPr>
            </w:pPr>
            <w:r w:rsidRPr="00F42ACC">
              <w:rPr>
                <w:rFonts w:ascii="Times New Roman" w:hAnsi="Times New Roman" w:cs="Times New Roman"/>
                <w:color w:val="000000"/>
                <w:sz w:val="16"/>
                <w:szCs w:val="16"/>
              </w:rPr>
              <w:t>12</w:t>
            </w:r>
          </w:p>
        </w:tc>
      </w:tr>
      <w:tr w:rsidR="00E2738F" w:rsidRPr="00F42ACC" w:rsidTr="00DE5B64">
        <w:tc>
          <w:tcPr>
            <w:tcW w:w="1682" w:type="dxa"/>
          </w:tcPr>
          <w:p w:rsidR="00E2738F" w:rsidRPr="00F42ACC" w:rsidRDefault="00E2738F" w:rsidP="00E2738F">
            <w:pPr>
              <w:rPr>
                <w:rFonts w:ascii="Times New Roman" w:hAnsi="Times New Roman" w:cs="Times New Roman"/>
                <w:sz w:val="16"/>
                <w:szCs w:val="16"/>
              </w:rPr>
            </w:pPr>
          </w:p>
        </w:tc>
        <w:tc>
          <w:tcPr>
            <w:tcW w:w="1423" w:type="dxa"/>
          </w:tcPr>
          <w:p w:rsidR="00E2738F" w:rsidRPr="00F42ACC" w:rsidRDefault="00E2738F" w:rsidP="00E2738F">
            <w:pPr>
              <w:rPr>
                <w:rFonts w:ascii="Times New Roman" w:hAnsi="Times New Roman" w:cs="Times New Roman"/>
                <w:color w:val="000000"/>
                <w:sz w:val="16"/>
                <w:szCs w:val="16"/>
              </w:rPr>
            </w:pPr>
            <w:r w:rsidRPr="00F42ACC">
              <w:rPr>
                <w:rFonts w:ascii="Times New Roman" w:hAnsi="Times New Roman" w:cs="Times New Roman"/>
                <w:color w:val="000000"/>
                <w:sz w:val="16"/>
                <w:szCs w:val="16"/>
              </w:rPr>
              <w:t>Positive stakeholder engagement</w:t>
            </w:r>
          </w:p>
        </w:tc>
        <w:tc>
          <w:tcPr>
            <w:tcW w:w="4803" w:type="dxa"/>
          </w:tcPr>
          <w:p w:rsidR="00E2738F" w:rsidRPr="00F42ACC" w:rsidRDefault="00E2738F" w:rsidP="00E2738F">
            <w:pPr>
              <w:rPr>
                <w:rFonts w:ascii="Times New Roman" w:hAnsi="Times New Roman" w:cs="Times New Roman"/>
                <w:color w:val="000000"/>
                <w:sz w:val="16"/>
                <w:szCs w:val="16"/>
              </w:rPr>
            </w:pPr>
            <w:r w:rsidRPr="00F42ACC">
              <w:rPr>
                <w:rFonts w:ascii="Times New Roman" w:hAnsi="Times New Roman" w:cs="Times New Roman"/>
                <w:color w:val="000000"/>
                <w:sz w:val="16"/>
                <w:szCs w:val="16"/>
              </w:rPr>
              <w:t>Congratulations on the well laid out questions and clear presentations.</w:t>
            </w:r>
          </w:p>
          <w:p w:rsidR="00E2738F" w:rsidRPr="00F42ACC" w:rsidRDefault="00E2738F" w:rsidP="00E2738F">
            <w:pPr>
              <w:rPr>
                <w:rFonts w:ascii="Times New Roman" w:hAnsi="Times New Roman" w:cs="Times New Roman"/>
                <w:color w:val="000000"/>
                <w:sz w:val="16"/>
                <w:szCs w:val="16"/>
              </w:rPr>
            </w:pPr>
          </w:p>
        </w:tc>
        <w:tc>
          <w:tcPr>
            <w:tcW w:w="1102" w:type="dxa"/>
          </w:tcPr>
          <w:p w:rsidR="00E2738F" w:rsidRPr="00F42ACC" w:rsidRDefault="00E2738F" w:rsidP="00E2738F">
            <w:pPr>
              <w:rPr>
                <w:rFonts w:ascii="Times New Roman" w:hAnsi="Times New Roman" w:cs="Times New Roman"/>
                <w:color w:val="000000"/>
                <w:sz w:val="16"/>
                <w:szCs w:val="16"/>
              </w:rPr>
            </w:pPr>
            <w:r w:rsidRPr="00F42ACC">
              <w:rPr>
                <w:rFonts w:ascii="Times New Roman" w:hAnsi="Times New Roman" w:cs="Times New Roman"/>
                <w:color w:val="000000"/>
                <w:sz w:val="16"/>
                <w:szCs w:val="16"/>
              </w:rPr>
              <w:t>30</w:t>
            </w:r>
          </w:p>
        </w:tc>
      </w:tr>
      <w:tr w:rsidR="00E2738F" w:rsidRPr="00F42ACC" w:rsidTr="00DE5B64">
        <w:tc>
          <w:tcPr>
            <w:tcW w:w="1682" w:type="dxa"/>
          </w:tcPr>
          <w:p w:rsidR="00E2738F" w:rsidRPr="00F42ACC" w:rsidRDefault="00E2738F" w:rsidP="00E2738F">
            <w:pPr>
              <w:rPr>
                <w:rFonts w:ascii="Times New Roman" w:hAnsi="Times New Roman" w:cs="Times New Roman"/>
                <w:sz w:val="16"/>
                <w:szCs w:val="16"/>
              </w:rPr>
            </w:pPr>
          </w:p>
        </w:tc>
        <w:tc>
          <w:tcPr>
            <w:tcW w:w="1423" w:type="dxa"/>
          </w:tcPr>
          <w:p w:rsidR="00E2738F" w:rsidRPr="00F42ACC" w:rsidRDefault="00E2738F" w:rsidP="00E2738F">
            <w:pPr>
              <w:rPr>
                <w:rFonts w:ascii="Times New Roman" w:hAnsi="Times New Roman" w:cs="Times New Roman"/>
                <w:color w:val="000000"/>
                <w:sz w:val="16"/>
                <w:szCs w:val="16"/>
              </w:rPr>
            </w:pPr>
            <w:r w:rsidRPr="00F42ACC">
              <w:rPr>
                <w:rFonts w:ascii="Times New Roman" w:hAnsi="Times New Roman" w:cs="Times New Roman"/>
                <w:color w:val="000000"/>
                <w:sz w:val="16"/>
                <w:szCs w:val="16"/>
              </w:rPr>
              <w:t>Positive stakeholder engagement</w:t>
            </w:r>
          </w:p>
        </w:tc>
        <w:tc>
          <w:tcPr>
            <w:tcW w:w="4803" w:type="dxa"/>
          </w:tcPr>
          <w:p w:rsidR="00E2738F" w:rsidRPr="00F42ACC" w:rsidRDefault="00E2738F" w:rsidP="00E2738F">
            <w:pPr>
              <w:rPr>
                <w:rFonts w:ascii="Times New Roman" w:hAnsi="Times New Roman" w:cs="Times New Roman"/>
                <w:color w:val="000000"/>
                <w:sz w:val="16"/>
                <w:szCs w:val="16"/>
              </w:rPr>
            </w:pPr>
            <w:r w:rsidRPr="00F42ACC">
              <w:rPr>
                <w:rFonts w:ascii="Times New Roman" w:hAnsi="Times New Roman" w:cs="Times New Roman"/>
                <w:color w:val="000000"/>
                <w:sz w:val="16"/>
                <w:szCs w:val="16"/>
              </w:rPr>
              <w:t>Well done. Well thought out ECG scenarios.</w:t>
            </w:r>
          </w:p>
          <w:p w:rsidR="00E2738F" w:rsidRPr="00F42ACC" w:rsidRDefault="00E2738F" w:rsidP="00E2738F">
            <w:pPr>
              <w:rPr>
                <w:rFonts w:ascii="Times New Roman" w:hAnsi="Times New Roman" w:cs="Times New Roman"/>
                <w:color w:val="000000"/>
                <w:sz w:val="16"/>
                <w:szCs w:val="16"/>
              </w:rPr>
            </w:pPr>
          </w:p>
        </w:tc>
        <w:tc>
          <w:tcPr>
            <w:tcW w:w="1102" w:type="dxa"/>
          </w:tcPr>
          <w:p w:rsidR="00E2738F" w:rsidRPr="00F42ACC" w:rsidRDefault="00E2738F" w:rsidP="00E2738F">
            <w:pPr>
              <w:rPr>
                <w:rFonts w:ascii="Times New Roman" w:hAnsi="Times New Roman" w:cs="Times New Roman"/>
                <w:color w:val="000000"/>
                <w:sz w:val="16"/>
                <w:szCs w:val="16"/>
              </w:rPr>
            </w:pPr>
            <w:r w:rsidRPr="00F42ACC">
              <w:rPr>
                <w:rFonts w:ascii="Times New Roman" w:hAnsi="Times New Roman" w:cs="Times New Roman"/>
                <w:color w:val="000000"/>
                <w:sz w:val="16"/>
                <w:szCs w:val="16"/>
              </w:rPr>
              <w:t>30</w:t>
            </w:r>
          </w:p>
        </w:tc>
      </w:tr>
      <w:tr w:rsidR="00E2738F" w:rsidRPr="00F42ACC" w:rsidTr="00DE5B64">
        <w:tc>
          <w:tcPr>
            <w:tcW w:w="1682" w:type="dxa"/>
          </w:tcPr>
          <w:p w:rsidR="00E2738F" w:rsidRPr="00F42ACC" w:rsidRDefault="00E2738F" w:rsidP="00E2738F">
            <w:pPr>
              <w:rPr>
                <w:rFonts w:ascii="Times New Roman" w:hAnsi="Times New Roman" w:cs="Times New Roman"/>
                <w:sz w:val="16"/>
                <w:szCs w:val="16"/>
              </w:rPr>
            </w:pPr>
          </w:p>
        </w:tc>
        <w:tc>
          <w:tcPr>
            <w:tcW w:w="1423" w:type="dxa"/>
          </w:tcPr>
          <w:p w:rsidR="00E2738F" w:rsidRPr="00F42ACC" w:rsidRDefault="00E2738F" w:rsidP="00E2738F">
            <w:pPr>
              <w:rPr>
                <w:rFonts w:ascii="Times New Roman" w:hAnsi="Times New Roman" w:cs="Times New Roman"/>
                <w:color w:val="000000"/>
                <w:sz w:val="16"/>
                <w:szCs w:val="16"/>
              </w:rPr>
            </w:pPr>
            <w:r w:rsidRPr="00F42ACC">
              <w:rPr>
                <w:rFonts w:ascii="Times New Roman" w:hAnsi="Times New Roman" w:cs="Times New Roman"/>
                <w:color w:val="000000"/>
                <w:sz w:val="16"/>
                <w:szCs w:val="16"/>
              </w:rPr>
              <w:t>Positive stakeholder engagement</w:t>
            </w:r>
          </w:p>
        </w:tc>
        <w:tc>
          <w:tcPr>
            <w:tcW w:w="4803" w:type="dxa"/>
          </w:tcPr>
          <w:p w:rsidR="00E2738F" w:rsidRPr="00F42ACC" w:rsidRDefault="00E2738F" w:rsidP="00E2738F">
            <w:pPr>
              <w:rPr>
                <w:rFonts w:ascii="Times New Roman" w:hAnsi="Times New Roman" w:cs="Times New Roman"/>
                <w:color w:val="000000"/>
                <w:sz w:val="16"/>
                <w:szCs w:val="16"/>
              </w:rPr>
            </w:pPr>
            <w:r w:rsidRPr="00F42ACC">
              <w:rPr>
                <w:rFonts w:ascii="Times New Roman" w:hAnsi="Times New Roman" w:cs="Times New Roman"/>
                <w:color w:val="000000"/>
                <w:sz w:val="16"/>
                <w:szCs w:val="16"/>
              </w:rPr>
              <w:t xml:space="preserve">Great study. </w:t>
            </w:r>
          </w:p>
          <w:p w:rsidR="00E2738F" w:rsidRPr="00F42ACC" w:rsidRDefault="00E2738F" w:rsidP="00E2738F">
            <w:pPr>
              <w:rPr>
                <w:rFonts w:ascii="Times New Roman" w:hAnsi="Times New Roman" w:cs="Times New Roman"/>
                <w:color w:val="000000"/>
                <w:sz w:val="16"/>
                <w:szCs w:val="16"/>
              </w:rPr>
            </w:pPr>
          </w:p>
        </w:tc>
        <w:tc>
          <w:tcPr>
            <w:tcW w:w="1102" w:type="dxa"/>
          </w:tcPr>
          <w:p w:rsidR="00E2738F" w:rsidRPr="00F42ACC" w:rsidRDefault="00E2738F" w:rsidP="00E2738F">
            <w:pPr>
              <w:rPr>
                <w:rFonts w:ascii="Times New Roman" w:hAnsi="Times New Roman" w:cs="Times New Roman"/>
                <w:color w:val="000000"/>
                <w:sz w:val="16"/>
                <w:szCs w:val="16"/>
              </w:rPr>
            </w:pPr>
            <w:r w:rsidRPr="00F42ACC">
              <w:rPr>
                <w:rFonts w:ascii="Times New Roman" w:hAnsi="Times New Roman" w:cs="Times New Roman"/>
                <w:color w:val="000000"/>
                <w:sz w:val="16"/>
                <w:szCs w:val="16"/>
              </w:rPr>
              <w:t>74</w:t>
            </w:r>
          </w:p>
        </w:tc>
      </w:tr>
      <w:tr w:rsidR="00E2738F" w:rsidRPr="00F42ACC" w:rsidTr="00DE5B64">
        <w:tc>
          <w:tcPr>
            <w:tcW w:w="1682" w:type="dxa"/>
          </w:tcPr>
          <w:p w:rsidR="00E2738F" w:rsidRPr="00F42ACC" w:rsidRDefault="00E2738F" w:rsidP="00E2738F">
            <w:pPr>
              <w:rPr>
                <w:rFonts w:ascii="Times New Roman" w:hAnsi="Times New Roman" w:cs="Times New Roman"/>
                <w:sz w:val="16"/>
                <w:szCs w:val="16"/>
              </w:rPr>
            </w:pPr>
          </w:p>
        </w:tc>
        <w:tc>
          <w:tcPr>
            <w:tcW w:w="1423" w:type="dxa"/>
          </w:tcPr>
          <w:p w:rsidR="00E2738F" w:rsidRPr="00F42ACC" w:rsidRDefault="00E2738F" w:rsidP="00E2738F">
            <w:pPr>
              <w:rPr>
                <w:rFonts w:ascii="Times New Roman" w:hAnsi="Times New Roman" w:cs="Times New Roman"/>
                <w:color w:val="000000"/>
                <w:sz w:val="16"/>
                <w:szCs w:val="16"/>
              </w:rPr>
            </w:pPr>
            <w:r w:rsidRPr="00F42ACC">
              <w:rPr>
                <w:rFonts w:ascii="Times New Roman" w:hAnsi="Times New Roman" w:cs="Times New Roman"/>
                <w:color w:val="000000"/>
                <w:sz w:val="16"/>
                <w:szCs w:val="16"/>
              </w:rPr>
              <w:t>Positive stakeholder engagement</w:t>
            </w:r>
          </w:p>
        </w:tc>
        <w:tc>
          <w:tcPr>
            <w:tcW w:w="4803" w:type="dxa"/>
          </w:tcPr>
          <w:p w:rsidR="00E2738F" w:rsidRPr="00F42ACC" w:rsidRDefault="00E2738F" w:rsidP="00E2738F">
            <w:pPr>
              <w:rPr>
                <w:rFonts w:ascii="Times New Roman" w:hAnsi="Times New Roman" w:cs="Times New Roman"/>
                <w:color w:val="000000"/>
                <w:sz w:val="16"/>
                <w:szCs w:val="16"/>
              </w:rPr>
            </w:pPr>
            <w:r w:rsidRPr="00F42ACC">
              <w:rPr>
                <w:rFonts w:ascii="Times New Roman" w:hAnsi="Times New Roman" w:cs="Times New Roman"/>
                <w:color w:val="000000"/>
                <w:sz w:val="16"/>
                <w:szCs w:val="16"/>
              </w:rPr>
              <w:t xml:space="preserve">Thank you for this opportunity.  </w:t>
            </w:r>
          </w:p>
        </w:tc>
        <w:tc>
          <w:tcPr>
            <w:tcW w:w="1102" w:type="dxa"/>
          </w:tcPr>
          <w:p w:rsidR="00E2738F" w:rsidRPr="00F42ACC" w:rsidRDefault="00E2738F" w:rsidP="00E2738F">
            <w:pPr>
              <w:rPr>
                <w:rFonts w:ascii="Times New Roman" w:hAnsi="Times New Roman" w:cs="Times New Roman"/>
                <w:color w:val="000000"/>
                <w:sz w:val="16"/>
                <w:szCs w:val="16"/>
              </w:rPr>
            </w:pPr>
          </w:p>
        </w:tc>
      </w:tr>
      <w:tr w:rsidR="00E2738F" w:rsidRPr="00F42ACC" w:rsidTr="00DE5B64">
        <w:tc>
          <w:tcPr>
            <w:tcW w:w="1682" w:type="dxa"/>
          </w:tcPr>
          <w:p w:rsidR="00E2738F" w:rsidRPr="00F42ACC" w:rsidRDefault="00E2738F" w:rsidP="00E2738F">
            <w:pPr>
              <w:rPr>
                <w:rFonts w:ascii="Times New Roman" w:hAnsi="Times New Roman" w:cs="Times New Roman"/>
                <w:sz w:val="16"/>
                <w:szCs w:val="16"/>
              </w:rPr>
            </w:pPr>
          </w:p>
        </w:tc>
        <w:tc>
          <w:tcPr>
            <w:tcW w:w="1423" w:type="dxa"/>
          </w:tcPr>
          <w:p w:rsidR="00E2738F" w:rsidRPr="00F42ACC" w:rsidRDefault="00E2738F" w:rsidP="00E2738F">
            <w:pPr>
              <w:rPr>
                <w:rFonts w:ascii="Times New Roman" w:hAnsi="Times New Roman" w:cs="Times New Roman"/>
                <w:color w:val="000000"/>
                <w:sz w:val="16"/>
                <w:szCs w:val="16"/>
              </w:rPr>
            </w:pPr>
            <w:r w:rsidRPr="00F42ACC">
              <w:rPr>
                <w:rFonts w:ascii="Times New Roman" w:hAnsi="Times New Roman" w:cs="Times New Roman"/>
                <w:color w:val="000000"/>
                <w:sz w:val="16"/>
                <w:szCs w:val="16"/>
              </w:rPr>
              <w:t>Positive stakeholder engagement</w:t>
            </w:r>
          </w:p>
        </w:tc>
        <w:tc>
          <w:tcPr>
            <w:tcW w:w="4803" w:type="dxa"/>
          </w:tcPr>
          <w:p w:rsidR="00E2738F" w:rsidRPr="00F42ACC" w:rsidRDefault="00E2738F" w:rsidP="00E2738F">
            <w:pPr>
              <w:rPr>
                <w:rFonts w:ascii="Times New Roman" w:hAnsi="Times New Roman" w:cs="Times New Roman"/>
                <w:color w:val="000000"/>
                <w:sz w:val="16"/>
                <w:szCs w:val="16"/>
              </w:rPr>
            </w:pPr>
            <w:r w:rsidRPr="00F42ACC">
              <w:rPr>
                <w:rFonts w:ascii="Times New Roman" w:hAnsi="Times New Roman" w:cs="Times New Roman"/>
                <w:color w:val="000000"/>
                <w:sz w:val="16"/>
                <w:szCs w:val="16"/>
              </w:rPr>
              <w:t>An excellent exercise. Well Done! …</w:t>
            </w:r>
          </w:p>
          <w:p w:rsidR="00E2738F" w:rsidRPr="00F42ACC" w:rsidRDefault="00E2738F" w:rsidP="00E2738F">
            <w:pPr>
              <w:rPr>
                <w:rFonts w:ascii="Times New Roman" w:hAnsi="Times New Roman" w:cs="Times New Roman"/>
                <w:color w:val="000000"/>
                <w:sz w:val="16"/>
                <w:szCs w:val="16"/>
              </w:rPr>
            </w:pPr>
          </w:p>
        </w:tc>
        <w:tc>
          <w:tcPr>
            <w:tcW w:w="1102" w:type="dxa"/>
          </w:tcPr>
          <w:p w:rsidR="00E2738F" w:rsidRPr="00F42ACC" w:rsidRDefault="00E2738F" w:rsidP="00E2738F">
            <w:pPr>
              <w:rPr>
                <w:rFonts w:ascii="Times New Roman" w:hAnsi="Times New Roman" w:cs="Times New Roman"/>
                <w:color w:val="000000"/>
                <w:sz w:val="16"/>
                <w:szCs w:val="16"/>
              </w:rPr>
            </w:pPr>
            <w:r w:rsidRPr="00F42ACC">
              <w:rPr>
                <w:rFonts w:ascii="Times New Roman" w:hAnsi="Times New Roman" w:cs="Times New Roman"/>
                <w:color w:val="000000"/>
                <w:sz w:val="16"/>
                <w:szCs w:val="16"/>
              </w:rPr>
              <w:t>91</w:t>
            </w:r>
          </w:p>
        </w:tc>
      </w:tr>
      <w:tr w:rsidR="00E2738F" w:rsidRPr="00F42ACC" w:rsidTr="00DE5B64">
        <w:tc>
          <w:tcPr>
            <w:tcW w:w="1682" w:type="dxa"/>
          </w:tcPr>
          <w:p w:rsidR="00E2738F" w:rsidRPr="00F42ACC" w:rsidRDefault="00E2738F" w:rsidP="00E2738F">
            <w:pPr>
              <w:rPr>
                <w:rFonts w:ascii="Times New Roman" w:hAnsi="Times New Roman" w:cs="Times New Roman"/>
                <w:sz w:val="16"/>
                <w:szCs w:val="16"/>
              </w:rPr>
            </w:pPr>
          </w:p>
        </w:tc>
        <w:tc>
          <w:tcPr>
            <w:tcW w:w="1423" w:type="dxa"/>
          </w:tcPr>
          <w:p w:rsidR="00E2738F" w:rsidRPr="00F42ACC" w:rsidRDefault="00E2738F" w:rsidP="00E2738F">
            <w:pPr>
              <w:rPr>
                <w:rFonts w:ascii="Times New Roman" w:hAnsi="Times New Roman" w:cs="Times New Roman"/>
                <w:color w:val="000000"/>
                <w:sz w:val="16"/>
                <w:szCs w:val="16"/>
              </w:rPr>
            </w:pPr>
            <w:r w:rsidRPr="00F42ACC">
              <w:rPr>
                <w:rFonts w:ascii="Times New Roman" w:hAnsi="Times New Roman" w:cs="Times New Roman"/>
                <w:color w:val="000000"/>
                <w:sz w:val="16"/>
                <w:szCs w:val="16"/>
              </w:rPr>
              <w:t>Positive stakeholder engagement</w:t>
            </w:r>
          </w:p>
        </w:tc>
        <w:tc>
          <w:tcPr>
            <w:tcW w:w="4803" w:type="dxa"/>
          </w:tcPr>
          <w:p w:rsidR="00E2738F" w:rsidRPr="00F42ACC" w:rsidRDefault="00E2738F" w:rsidP="00E2738F">
            <w:pPr>
              <w:rPr>
                <w:rFonts w:ascii="Times New Roman" w:hAnsi="Times New Roman" w:cs="Times New Roman"/>
                <w:color w:val="000000"/>
                <w:sz w:val="16"/>
                <w:szCs w:val="16"/>
              </w:rPr>
            </w:pPr>
            <w:r w:rsidRPr="00F42ACC">
              <w:rPr>
                <w:rFonts w:ascii="Times New Roman" w:hAnsi="Times New Roman" w:cs="Times New Roman"/>
                <w:color w:val="000000"/>
                <w:sz w:val="16"/>
                <w:szCs w:val="16"/>
              </w:rPr>
              <w:t>Worthwhile study. … Thank you for the opportunity to participate in this study.</w:t>
            </w:r>
          </w:p>
          <w:p w:rsidR="00E2738F" w:rsidRPr="00F42ACC" w:rsidRDefault="00E2738F" w:rsidP="00E2738F">
            <w:pPr>
              <w:rPr>
                <w:rFonts w:ascii="Times New Roman" w:hAnsi="Times New Roman" w:cs="Times New Roman"/>
                <w:color w:val="000000"/>
                <w:sz w:val="16"/>
                <w:szCs w:val="16"/>
              </w:rPr>
            </w:pPr>
          </w:p>
        </w:tc>
        <w:tc>
          <w:tcPr>
            <w:tcW w:w="1102" w:type="dxa"/>
          </w:tcPr>
          <w:p w:rsidR="00E2738F" w:rsidRPr="00F42ACC" w:rsidRDefault="00E2738F" w:rsidP="00E2738F">
            <w:pPr>
              <w:rPr>
                <w:rFonts w:ascii="Times New Roman" w:hAnsi="Times New Roman" w:cs="Times New Roman"/>
                <w:color w:val="000000"/>
                <w:sz w:val="16"/>
                <w:szCs w:val="16"/>
              </w:rPr>
            </w:pPr>
            <w:r w:rsidRPr="00F42ACC">
              <w:rPr>
                <w:rFonts w:ascii="Times New Roman" w:hAnsi="Times New Roman" w:cs="Times New Roman"/>
                <w:color w:val="000000"/>
                <w:sz w:val="16"/>
                <w:szCs w:val="16"/>
              </w:rPr>
              <w:t>94</w:t>
            </w:r>
          </w:p>
        </w:tc>
      </w:tr>
      <w:tr w:rsidR="00E2738F" w:rsidRPr="00F42ACC" w:rsidTr="00DE5B64">
        <w:tc>
          <w:tcPr>
            <w:tcW w:w="1682" w:type="dxa"/>
          </w:tcPr>
          <w:p w:rsidR="00E2738F" w:rsidRPr="00F42ACC" w:rsidRDefault="00E2738F" w:rsidP="00E2738F">
            <w:pPr>
              <w:rPr>
                <w:rFonts w:ascii="Times New Roman" w:hAnsi="Times New Roman" w:cs="Times New Roman"/>
                <w:sz w:val="16"/>
                <w:szCs w:val="16"/>
              </w:rPr>
            </w:pPr>
          </w:p>
        </w:tc>
        <w:tc>
          <w:tcPr>
            <w:tcW w:w="1423" w:type="dxa"/>
          </w:tcPr>
          <w:p w:rsidR="00E2738F" w:rsidRPr="00F42ACC" w:rsidRDefault="00E2738F" w:rsidP="00E2738F">
            <w:pPr>
              <w:rPr>
                <w:rFonts w:ascii="Times New Roman" w:hAnsi="Times New Roman" w:cs="Times New Roman"/>
                <w:color w:val="000000"/>
                <w:sz w:val="16"/>
                <w:szCs w:val="16"/>
              </w:rPr>
            </w:pPr>
            <w:r w:rsidRPr="00F42ACC">
              <w:rPr>
                <w:rFonts w:ascii="Times New Roman" w:hAnsi="Times New Roman" w:cs="Times New Roman"/>
                <w:color w:val="000000"/>
                <w:sz w:val="16"/>
                <w:szCs w:val="16"/>
              </w:rPr>
              <w:t>Positive stakeholder engagement</w:t>
            </w:r>
          </w:p>
        </w:tc>
        <w:tc>
          <w:tcPr>
            <w:tcW w:w="4803" w:type="dxa"/>
          </w:tcPr>
          <w:p w:rsidR="00E2738F" w:rsidRPr="00F42ACC" w:rsidRDefault="00E2738F" w:rsidP="00E2738F">
            <w:pPr>
              <w:rPr>
                <w:rFonts w:ascii="Times New Roman" w:hAnsi="Times New Roman" w:cs="Times New Roman"/>
                <w:color w:val="000000"/>
                <w:sz w:val="16"/>
                <w:szCs w:val="16"/>
              </w:rPr>
            </w:pPr>
            <w:r w:rsidRPr="00F42ACC">
              <w:rPr>
                <w:rFonts w:ascii="Times New Roman" w:hAnsi="Times New Roman" w:cs="Times New Roman"/>
                <w:color w:val="000000"/>
                <w:sz w:val="16"/>
                <w:szCs w:val="16"/>
              </w:rPr>
              <w:t>Great work. Keep it up.</w:t>
            </w:r>
          </w:p>
          <w:p w:rsidR="00E2738F" w:rsidRPr="00F42ACC" w:rsidRDefault="00E2738F" w:rsidP="00E2738F">
            <w:pPr>
              <w:rPr>
                <w:rFonts w:ascii="Times New Roman" w:hAnsi="Times New Roman" w:cs="Times New Roman"/>
                <w:color w:val="000000"/>
                <w:sz w:val="16"/>
                <w:szCs w:val="16"/>
              </w:rPr>
            </w:pPr>
          </w:p>
        </w:tc>
        <w:tc>
          <w:tcPr>
            <w:tcW w:w="1102" w:type="dxa"/>
          </w:tcPr>
          <w:p w:rsidR="00E2738F" w:rsidRPr="00F42ACC" w:rsidRDefault="00E2738F" w:rsidP="00E2738F">
            <w:pPr>
              <w:rPr>
                <w:rFonts w:ascii="Times New Roman" w:hAnsi="Times New Roman" w:cs="Times New Roman"/>
                <w:color w:val="000000"/>
                <w:sz w:val="16"/>
                <w:szCs w:val="16"/>
              </w:rPr>
            </w:pPr>
            <w:r w:rsidRPr="00F42ACC">
              <w:rPr>
                <w:rFonts w:ascii="Times New Roman" w:hAnsi="Times New Roman" w:cs="Times New Roman"/>
                <w:color w:val="000000"/>
                <w:sz w:val="16"/>
                <w:szCs w:val="16"/>
              </w:rPr>
              <w:t>96</w:t>
            </w:r>
          </w:p>
        </w:tc>
      </w:tr>
      <w:tr w:rsidR="00E2738F" w:rsidRPr="00F42ACC" w:rsidTr="00DE5B64">
        <w:tc>
          <w:tcPr>
            <w:tcW w:w="1682" w:type="dxa"/>
          </w:tcPr>
          <w:p w:rsidR="00E2738F" w:rsidRPr="00F42ACC" w:rsidRDefault="00E2738F" w:rsidP="00E2738F">
            <w:pPr>
              <w:rPr>
                <w:rFonts w:ascii="Times New Roman" w:hAnsi="Times New Roman" w:cs="Times New Roman"/>
                <w:sz w:val="16"/>
                <w:szCs w:val="16"/>
              </w:rPr>
            </w:pPr>
          </w:p>
        </w:tc>
        <w:tc>
          <w:tcPr>
            <w:tcW w:w="1423" w:type="dxa"/>
          </w:tcPr>
          <w:p w:rsidR="00E2738F" w:rsidRPr="00F42ACC" w:rsidRDefault="00E2738F" w:rsidP="00E2738F">
            <w:pPr>
              <w:rPr>
                <w:rFonts w:ascii="Times New Roman" w:hAnsi="Times New Roman" w:cs="Times New Roman"/>
                <w:color w:val="000000"/>
                <w:sz w:val="16"/>
                <w:szCs w:val="16"/>
              </w:rPr>
            </w:pPr>
            <w:r w:rsidRPr="00F42ACC">
              <w:rPr>
                <w:rFonts w:ascii="Times New Roman" w:hAnsi="Times New Roman" w:cs="Times New Roman"/>
                <w:color w:val="000000"/>
                <w:sz w:val="16"/>
                <w:szCs w:val="16"/>
              </w:rPr>
              <w:t>Positive stakeholder engagement</w:t>
            </w:r>
          </w:p>
        </w:tc>
        <w:tc>
          <w:tcPr>
            <w:tcW w:w="4803" w:type="dxa"/>
          </w:tcPr>
          <w:p w:rsidR="00E2738F" w:rsidRPr="00F42ACC" w:rsidRDefault="00E2738F" w:rsidP="00E2738F">
            <w:pPr>
              <w:rPr>
                <w:rFonts w:ascii="Times New Roman" w:hAnsi="Times New Roman" w:cs="Times New Roman"/>
                <w:color w:val="000000"/>
                <w:sz w:val="16"/>
                <w:szCs w:val="16"/>
              </w:rPr>
            </w:pPr>
            <w:r w:rsidRPr="00F42ACC">
              <w:rPr>
                <w:rFonts w:ascii="Times New Roman" w:hAnsi="Times New Roman" w:cs="Times New Roman"/>
                <w:color w:val="000000"/>
                <w:sz w:val="16"/>
                <w:szCs w:val="16"/>
              </w:rPr>
              <w:t>Thanks for letting me participate in the survey.</w:t>
            </w:r>
          </w:p>
        </w:tc>
        <w:tc>
          <w:tcPr>
            <w:tcW w:w="1102" w:type="dxa"/>
          </w:tcPr>
          <w:p w:rsidR="00E2738F" w:rsidRPr="00F42ACC" w:rsidRDefault="00E2738F" w:rsidP="00E2738F">
            <w:pPr>
              <w:rPr>
                <w:rFonts w:ascii="Times New Roman" w:hAnsi="Times New Roman" w:cs="Times New Roman"/>
                <w:color w:val="000000"/>
                <w:sz w:val="16"/>
                <w:szCs w:val="16"/>
              </w:rPr>
            </w:pPr>
            <w:r w:rsidRPr="00F42ACC">
              <w:rPr>
                <w:rFonts w:ascii="Times New Roman" w:hAnsi="Times New Roman" w:cs="Times New Roman"/>
                <w:color w:val="000000"/>
                <w:sz w:val="16"/>
                <w:szCs w:val="16"/>
              </w:rPr>
              <w:t>112</w:t>
            </w:r>
          </w:p>
        </w:tc>
      </w:tr>
      <w:tr w:rsidR="00E2738F" w:rsidRPr="00F42ACC" w:rsidTr="00DE5B64">
        <w:tc>
          <w:tcPr>
            <w:tcW w:w="1682" w:type="dxa"/>
          </w:tcPr>
          <w:p w:rsidR="00E2738F" w:rsidRPr="00F42ACC" w:rsidRDefault="00E2738F" w:rsidP="00E2738F">
            <w:pPr>
              <w:rPr>
                <w:rFonts w:ascii="Times New Roman" w:hAnsi="Times New Roman" w:cs="Times New Roman"/>
                <w:sz w:val="16"/>
                <w:szCs w:val="16"/>
              </w:rPr>
            </w:pPr>
          </w:p>
        </w:tc>
        <w:tc>
          <w:tcPr>
            <w:tcW w:w="1423" w:type="dxa"/>
          </w:tcPr>
          <w:p w:rsidR="00E2738F" w:rsidRPr="00F42ACC" w:rsidRDefault="00E2738F" w:rsidP="00E2738F">
            <w:pPr>
              <w:rPr>
                <w:rFonts w:ascii="Times New Roman" w:hAnsi="Times New Roman" w:cs="Times New Roman"/>
                <w:color w:val="000000"/>
                <w:sz w:val="16"/>
                <w:szCs w:val="16"/>
              </w:rPr>
            </w:pPr>
            <w:r w:rsidRPr="00F42ACC">
              <w:rPr>
                <w:rFonts w:ascii="Times New Roman" w:hAnsi="Times New Roman" w:cs="Times New Roman"/>
                <w:color w:val="000000"/>
                <w:sz w:val="16"/>
                <w:szCs w:val="16"/>
              </w:rPr>
              <w:t>Positive stakeholder engagement</w:t>
            </w:r>
          </w:p>
        </w:tc>
        <w:tc>
          <w:tcPr>
            <w:tcW w:w="4803" w:type="dxa"/>
          </w:tcPr>
          <w:p w:rsidR="00E2738F" w:rsidRPr="00F42ACC" w:rsidRDefault="00E2738F" w:rsidP="00E2738F">
            <w:pPr>
              <w:rPr>
                <w:rFonts w:ascii="Times New Roman" w:hAnsi="Times New Roman" w:cs="Times New Roman"/>
                <w:color w:val="000000"/>
                <w:sz w:val="16"/>
                <w:szCs w:val="16"/>
              </w:rPr>
            </w:pPr>
            <w:r w:rsidRPr="00F42ACC">
              <w:rPr>
                <w:rFonts w:ascii="Times New Roman" w:hAnsi="Times New Roman" w:cs="Times New Roman"/>
                <w:color w:val="000000"/>
                <w:sz w:val="16"/>
                <w:szCs w:val="16"/>
              </w:rPr>
              <w:t>It's a good study</w:t>
            </w:r>
          </w:p>
          <w:p w:rsidR="00E2738F" w:rsidRPr="00F42ACC" w:rsidRDefault="00E2738F" w:rsidP="00E2738F">
            <w:pPr>
              <w:rPr>
                <w:rFonts w:ascii="Times New Roman" w:hAnsi="Times New Roman" w:cs="Times New Roman"/>
                <w:color w:val="000000"/>
                <w:sz w:val="16"/>
                <w:szCs w:val="16"/>
              </w:rPr>
            </w:pPr>
          </w:p>
        </w:tc>
        <w:tc>
          <w:tcPr>
            <w:tcW w:w="1102" w:type="dxa"/>
          </w:tcPr>
          <w:p w:rsidR="00E2738F" w:rsidRPr="00F42ACC" w:rsidRDefault="00E2738F" w:rsidP="00E2738F">
            <w:pPr>
              <w:rPr>
                <w:rFonts w:ascii="Times New Roman" w:hAnsi="Times New Roman" w:cs="Times New Roman"/>
                <w:color w:val="000000"/>
                <w:sz w:val="16"/>
                <w:szCs w:val="16"/>
              </w:rPr>
            </w:pPr>
            <w:r w:rsidRPr="00F42ACC">
              <w:rPr>
                <w:rFonts w:ascii="Times New Roman" w:hAnsi="Times New Roman" w:cs="Times New Roman"/>
                <w:color w:val="000000"/>
                <w:sz w:val="16"/>
                <w:szCs w:val="16"/>
              </w:rPr>
              <w:t>120</w:t>
            </w:r>
          </w:p>
        </w:tc>
      </w:tr>
      <w:tr w:rsidR="00E2738F" w:rsidRPr="00F42ACC" w:rsidTr="00DE5B64">
        <w:tc>
          <w:tcPr>
            <w:tcW w:w="1682" w:type="dxa"/>
          </w:tcPr>
          <w:p w:rsidR="00E2738F" w:rsidRPr="00F42ACC" w:rsidRDefault="00E2738F" w:rsidP="00E2738F">
            <w:pPr>
              <w:rPr>
                <w:rFonts w:ascii="Times New Roman" w:hAnsi="Times New Roman" w:cs="Times New Roman"/>
                <w:sz w:val="16"/>
                <w:szCs w:val="16"/>
              </w:rPr>
            </w:pPr>
          </w:p>
        </w:tc>
        <w:tc>
          <w:tcPr>
            <w:tcW w:w="1423" w:type="dxa"/>
          </w:tcPr>
          <w:p w:rsidR="00E2738F" w:rsidRPr="00F42ACC" w:rsidRDefault="00E2738F" w:rsidP="00E2738F">
            <w:pPr>
              <w:rPr>
                <w:rFonts w:ascii="Times New Roman" w:hAnsi="Times New Roman" w:cs="Times New Roman"/>
                <w:color w:val="000000"/>
                <w:sz w:val="16"/>
                <w:szCs w:val="16"/>
              </w:rPr>
            </w:pPr>
            <w:r w:rsidRPr="00F42ACC">
              <w:rPr>
                <w:rFonts w:ascii="Times New Roman" w:hAnsi="Times New Roman" w:cs="Times New Roman"/>
                <w:color w:val="000000"/>
                <w:sz w:val="16"/>
                <w:szCs w:val="16"/>
              </w:rPr>
              <w:t>Positive stakeholder engagement</w:t>
            </w:r>
          </w:p>
        </w:tc>
        <w:tc>
          <w:tcPr>
            <w:tcW w:w="4803" w:type="dxa"/>
          </w:tcPr>
          <w:p w:rsidR="00E2738F" w:rsidRPr="00F42ACC" w:rsidRDefault="00E2738F" w:rsidP="00E2738F">
            <w:pPr>
              <w:rPr>
                <w:rFonts w:ascii="Times New Roman" w:hAnsi="Times New Roman" w:cs="Times New Roman"/>
                <w:color w:val="000000"/>
                <w:sz w:val="16"/>
                <w:szCs w:val="16"/>
              </w:rPr>
            </w:pPr>
            <w:r w:rsidRPr="00F42ACC">
              <w:rPr>
                <w:rFonts w:ascii="Times New Roman" w:hAnsi="Times New Roman" w:cs="Times New Roman"/>
                <w:color w:val="000000"/>
                <w:sz w:val="16"/>
                <w:szCs w:val="16"/>
              </w:rPr>
              <w:t>I wish you well with your study.  Thank you for including me as a participant.</w:t>
            </w:r>
          </w:p>
          <w:p w:rsidR="00E2738F" w:rsidRPr="00F42ACC" w:rsidRDefault="00E2738F" w:rsidP="00E2738F">
            <w:pPr>
              <w:rPr>
                <w:rFonts w:ascii="Times New Roman" w:hAnsi="Times New Roman" w:cs="Times New Roman"/>
                <w:color w:val="000000"/>
                <w:sz w:val="16"/>
                <w:szCs w:val="16"/>
              </w:rPr>
            </w:pPr>
          </w:p>
        </w:tc>
        <w:tc>
          <w:tcPr>
            <w:tcW w:w="1102" w:type="dxa"/>
          </w:tcPr>
          <w:p w:rsidR="00E2738F" w:rsidRPr="00F42ACC" w:rsidRDefault="00E2738F" w:rsidP="00E2738F">
            <w:pPr>
              <w:rPr>
                <w:rFonts w:ascii="Times New Roman" w:hAnsi="Times New Roman" w:cs="Times New Roman"/>
                <w:color w:val="000000"/>
                <w:sz w:val="16"/>
                <w:szCs w:val="16"/>
              </w:rPr>
            </w:pPr>
            <w:r w:rsidRPr="00F42ACC">
              <w:rPr>
                <w:rFonts w:ascii="Times New Roman" w:hAnsi="Times New Roman" w:cs="Times New Roman"/>
                <w:color w:val="000000"/>
                <w:sz w:val="16"/>
                <w:szCs w:val="16"/>
              </w:rPr>
              <w:t>122</w:t>
            </w:r>
          </w:p>
        </w:tc>
      </w:tr>
      <w:tr w:rsidR="00E2738F" w:rsidRPr="00F42ACC" w:rsidTr="00AA441C">
        <w:tc>
          <w:tcPr>
            <w:tcW w:w="1682" w:type="dxa"/>
          </w:tcPr>
          <w:p w:rsidR="00E2738F" w:rsidRPr="00F42ACC" w:rsidRDefault="00E2738F" w:rsidP="00E2738F">
            <w:pPr>
              <w:rPr>
                <w:rFonts w:ascii="Times New Roman" w:hAnsi="Times New Roman" w:cs="Times New Roman"/>
                <w:sz w:val="16"/>
                <w:szCs w:val="16"/>
              </w:rPr>
            </w:pPr>
          </w:p>
        </w:tc>
        <w:tc>
          <w:tcPr>
            <w:tcW w:w="1423" w:type="dxa"/>
          </w:tcPr>
          <w:p w:rsidR="00E2738F" w:rsidRPr="00F42ACC" w:rsidRDefault="00E2738F" w:rsidP="00E2738F">
            <w:pPr>
              <w:rPr>
                <w:rFonts w:ascii="Times New Roman" w:hAnsi="Times New Roman" w:cs="Times New Roman"/>
                <w:sz w:val="16"/>
                <w:szCs w:val="16"/>
              </w:rPr>
            </w:pPr>
            <w:r w:rsidRPr="00F42ACC">
              <w:rPr>
                <w:rFonts w:ascii="Times New Roman" w:hAnsi="Times New Roman" w:cs="Times New Roman"/>
                <w:sz w:val="16"/>
                <w:szCs w:val="16"/>
              </w:rPr>
              <w:t>Criticism of Delphi process</w:t>
            </w:r>
          </w:p>
        </w:tc>
        <w:tc>
          <w:tcPr>
            <w:tcW w:w="4803" w:type="dxa"/>
          </w:tcPr>
          <w:p w:rsidR="00E2738F" w:rsidRPr="00F42ACC" w:rsidRDefault="00E2738F" w:rsidP="00E2738F">
            <w:pPr>
              <w:rPr>
                <w:rFonts w:ascii="Times New Roman" w:hAnsi="Times New Roman" w:cs="Times New Roman"/>
                <w:color w:val="000000"/>
                <w:sz w:val="16"/>
                <w:szCs w:val="16"/>
              </w:rPr>
            </w:pPr>
            <w:r w:rsidRPr="00F42ACC">
              <w:rPr>
                <w:rFonts w:ascii="Times New Roman" w:hAnsi="Times New Roman" w:cs="Times New Roman"/>
                <w:color w:val="000000"/>
                <w:sz w:val="16"/>
                <w:szCs w:val="16"/>
              </w:rPr>
              <w:t>The time between rounds may have influenced my responses as I my reading and experiences may have changed my opinion on requirements for junior doctors</w:t>
            </w:r>
          </w:p>
          <w:p w:rsidR="00E2738F" w:rsidRPr="00F42ACC" w:rsidRDefault="00E2738F" w:rsidP="00E2738F">
            <w:pPr>
              <w:rPr>
                <w:rFonts w:ascii="Times New Roman" w:hAnsi="Times New Roman" w:cs="Times New Roman"/>
                <w:color w:val="000000"/>
                <w:sz w:val="16"/>
                <w:szCs w:val="16"/>
              </w:rPr>
            </w:pPr>
          </w:p>
        </w:tc>
        <w:tc>
          <w:tcPr>
            <w:tcW w:w="1102" w:type="dxa"/>
          </w:tcPr>
          <w:p w:rsidR="00E2738F" w:rsidRPr="00F42ACC" w:rsidRDefault="00E2738F" w:rsidP="00E2738F">
            <w:pPr>
              <w:rPr>
                <w:rFonts w:ascii="Times New Roman" w:hAnsi="Times New Roman" w:cs="Times New Roman"/>
                <w:color w:val="000000"/>
                <w:sz w:val="16"/>
                <w:szCs w:val="16"/>
              </w:rPr>
            </w:pPr>
            <w:r w:rsidRPr="00F42ACC">
              <w:rPr>
                <w:rFonts w:ascii="Times New Roman" w:hAnsi="Times New Roman" w:cs="Times New Roman"/>
                <w:color w:val="000000"/>
                <w:sz w:val="16"/>
                <w:szCs w:val="16"/>
              </w:rPr>
              <w:t>8</w:t>
            </w:r>
          </w:p>
        </w:tc>
      </w:tr>
      <w:tr w:rsidR="00E2738F" w:rsidRPr="00F42ACC" w:rsidTr="00AA441C">
        <w:tc>
          <w:tcPr>
            <w:tcW w:w="1682" w:type="dxa"/>
          </w:tcPr>
          <w:p w:rsidR="00E2738F" w:rsidRPr="00F42ACC" w:rsidRDefault="00E2738F" w:rsidP="00E2738F">
            <w:pPr>
              <w:rPr>
                <w:rFonts w:ascii="Times New Roman" w:hAnsi="Times New Roman" w:cs="Times New Roman"/>
                <w:sz w:val="16"/>
                <w:szCs w:val="16"/>
              </w:rPr>
            </w:pPr>
          </w:p>
        </w:tc>
        <w:tc>
          <w:tcPr>
            <w:tcW w:w="1423" w:type="dxa"/>
          </w:tcPr>
          <w:p w:rsidR="00E2738F" w:rsidRPr="00F42ACC" w:rsidRDefault="00E2738F" w:rsidP="00E2738F">
            <w:pPr>
              <w:rPr>
                <w:rFonts w:ascii="Times New Roman" w:hAnsi="Times New Roman" w:cs="Times New Roman"/>
                <w:sz w:val="16"/>
                <w:szCs w:val="16"/>
              </w:rPr>
            </w:pPr>
            <w:r w:rsidRPr="00F42ACC">
              <w:rPr>
                <w:rFonts w:ascii="Times New Roman" w:hAnsi="Times New Roman" w:cs="Times New Roman"/>
                <w:sz w:val="16"/>
                <w:szCs w:val="16"/>
              </w:rPr>
              <w:t>Criticism of Delphi process</w:t>
            </w:r>
          </w:p>
        </w:tc>
        <w:tc>
          <w:tcPr>
            <w:tcW w:w="4803" w:type="dxa"/>
          </w:tcPr>
          <w:p w:rsidR="00E2738F" w:rsidRPr="00F42ACC" w:rsidRDefault="00E2738F" w:rsidP="00E2738F">
            <w:pPr>
              <w:rPr>
                <w:rFonts w:ascii="Times New Roman" w:hAnsi="Times New Roman" w:cs="Times New Roman"/>
                <w:color w:val="000000"/>
                <w:sz w:val="16"/>
                <w:szCs w:val="16"/>
              </w:rPr>
            </w:pPr>
            <w:r w:rsidRPr="00F42ACC">
              <w:rPr>
                <w:rFonts w:ascii="Times New Roman" w:hAnsi="Times New Roman" w:cs="Times New Roman"/>
                <w:color w:val="000000"/>
                <w:sz w:val="16"/>
                <w:szCs w:val="16"/>
              </w:rPr>
              <w:t>Consensus re what should be taught is important, but doesn't easily define core knowledge of the clinically most important concepts and ECG diagnoses.</w:t>
            </w:r>
          </w:p>
          <w:p w:rsidR="00E2738F" w:rsidRPr="00F42ACC" w:rsidRDefault="00E2738F" w:rsidP="00E2738F">
            <w:pPr>
              <w:rPr>
                <w:rFonts w:ascii="Times New Roman" w:eastAsia="Times New Roman" w:hAnsi="Times New Roman" w:cs="Times New Roman"/>
                <w:color w:val="000000"/>
                <w:sz w:val="16"/>
                <w:szCs w:val="16"/>
                <w:lang w:eastAsia="en-GB"/>
              </w:rPr>
            </w:pPr>
          </w:p>
        </w:tc>
        <w:tc>
          <w:tcPr>
            <w:tcW w:w="1102" w:type="dxa"/>
          </w:tcPr>
          <w:p w:rsidR="00E2738F" w:rsidRPr="00F42ACC" w:rsidRDefault="00E2738F" w:rsidP="00E2738F">
            <w:pPr>
              <w:rPr>
                <w:rFonts w:ascii="Times New Roman" w:hAnsi="Times New Roman" w:cs="Times New Roman"/>
                <w:color w:val="000000"/>
                <w:sz w:val="16"/>
                <w:szCs w:val="16"/>
              </w:rPr>
            </w:pPr>
            <w:r w:rsidRPr="00F42ACC">
              <w:rPr>
                <w:rFonts w:ascii="Times New Roman" w:hAnsi="Times New Roman" w:cs="Times New Roman"/>
                <w:color w:val="000000"/>
                <w:sz w:val="16"/>
                <w:szCs w:val="16"/>
              </w:rPr>
              <w:t>22</w:t>
            </w:r>
          </w:p>
        </w:tc>
      </w:tr>
      <w:tr w:rsidR="00E2738F" w:rsidRPr="00F42ACC" w:rsidTr="00AA441C">
        <w:tc>
          <w:tcPr>
            <w:tcW w:w="1682" w:type="dxa"/>
          </w:tcPr>
          <w:p w:rsidR="00E2738F" w:rsidRPr="00F42ACC" w:rsidRDefault="00E2738F" w:rsidP="00E2738F">
            <w:pPr>
              <w:rPr>
                <w:rFonts w:ascii="Times New Roman" w:hAnsi="Times New Roman" w:cs="Times New Roman"/>
                <w:sz w:val="16"/>
                <w:szCs w:val="16"/>
              </w:rPr>
            </w:pPr>
          </w:p>
        </w:tc>
        <w:tc>
          <w:tcPr>
            <w:tcW w:w="1423" w:type="dxa"/>
          </w:tcPr>
          <w:p w:rsidR="00E2738F" w:rsidRPr="00F42ACC" w:rsidRDefault="00E2738F" w:rsidP="00E2738F">
            <w:pPr>
              <w:rPr>
                <w:rFonts w:ascii="Times New Roman" w:hAnsi="Times New Roman" w:cs="Times New Roman"/>
                <w:color w:val="000000"/>
                <w:sz w:val="16"/>
                <w:szCs w:val="16"/>
              </w:rPr>
            </w:pPr>
            <w:r w:rsidRPr="00F42ACC">
              <w:rPr>
                <w:rFonts w:ascii="Times New Roman" w:hAnsi="Times New Roman" w:cs="Times New Roman"/>
                <w:sz w:val="16"/>
                <w:szCs w:val="16"/>
              </w:rPr>
              <w:t>Criticism of Delphi process</w:t>
            </w:r>
          </w:p>
        </w:tc>
        <w:tc>
          <w:tcPr>
            <w:tcW w:w="4803" w:type="dxa"/>
          </w:tcPr>
          <w:p w:rsidR="00E2738F" w:rsidRPr="00F42ACC" w:rsidRDefault="00E2738F" w:rsidP="00E2738F">
            <w:pPr>
              <w:rPr>
                <w:rFonts w:ascii="Times New Roman" w:hAnsi="Times New Roman" w:cs="Times New Roman"/>
                <w:color w:val="000000"/>
                <w:sz w:val="16"/>
                <w:szCs w:val="16"/>
              </w:rPr>
            </w:pPr>
            <w:r w:rsidRPr="00F42ACC">
              <w:rPr>
                <w:rFonts w:ascii="Times New Roman" w:hAnsi="Times New Roman" w:cs="Times New Roman"/>
                <w:color w:val="000000"/>
                <w:sz w:val="16"/>
                <w:szCs w:val="16"/>
              </w:rPr>
              <w:t xml:space="preserve">I wonder whether your results may not reflect biases introduced by age (older clinicians with fewer other technologies to master, may expect more ECG knowledge because they have it themselves) and ECG 'density' (participants exposed to lots of misinterpreted ECGs may be </w:t>
            </w:r>
            <w:r w:rsidRPr="00F42ACC">
              <w:rPr>
                <w:rFonts w:ascii="Times New Roman" w:hAnsi="Times New Roman" w:cs="Times New Roman"/>
                <w:color w:val="000000"/>
                <w:sz w:val="16"/>
                <w:szCs w:val="16"/>
              </w:rPr>
              <w:lastRenderedPageBreak/>
              <w:t>more inclined to expect higher standards than those where ECG are performed less often and the false positive/true positive ratio is lower.)</w:t>
            </w:r>
          </w:p>
          <w:p w:rsidR="00E2738F" w:rsidRPr="00F42ACC" w:rsidRDefault="00E2738F" w:rsidP="00E2738F">
            <w:pPr>
              <w:rPr>
                <w:rFonts w:ascii="Times New Roman" w:hAnsi="Times New Roman" w:cs="Times New Roman"/>
                <w:color w:val="000000"/>
                <w:sz w:val="16"/>
                <w:szCs w:val="16"/>
              </w:rPr>
            </w:pPr>
          </w:p>
        </w:tc>
        <w:tc>
          <w:tcPr>
            <w:tcW w:w="1102" w:type="dxa"/>
          </w:tcPr>
          <w:p w:rsidR="00E2738F" w:rsidRPr="00F42ACC" w:rsidRDefault="00E2738F" w:rsidP="00E2738F">
            <w:pPr>
              <w:rPr>
                <w:rFonts w:ascii="Times New Roman" w:hAnsi="Times New Roman" w:cs="Times New Roman"/>
                <w:color w:val="000000"/>
                <w:sz w:val="16"/>
                <w:szCs w:val="16"/>
              </w:rPr>
            </w:pPr>
            <w:r w:rsidRPr="00F42ACC">
              <w:rPr>
                <w:rFonts w:ascii="Times New Roman" w:hAnsi="Times New Roman" w:cs="Times New Roman"/>
                <w:color w:val="000000"/>
                <w:sz w:val="16"/>
                <w:szCs w:val="16"/>
              </w:rPr>
              <w:lastRenderedPageBreak/>
              <w:t>40</w:t>
            </w:r>
          </w:p>
        </w:tc>
      </w:tr>
      <w:tr w:rsidR="00E2738F" w:rsidRPr="00F42ACC" w:rsidTr="00AA441C">
        <w:tc>
          <w:tcPr>
            <w:tcW w:w="1682" w:type="dxa"/>
          </w:tcPr>
          <w:p w:rsidR="00E2738F" w:rsidRPr="00F42ACC" w:rsidRDefault="00E2738F" w:rsidP="00E2738F">
            <w:pPr>
              <w:rPr>
                <w:rFonts w:ascii="Times New Roman" w:hAnsi="Times New Roman" w:cs="Times New Roman"/>
                <w:sz w:val="16"/>
                <w:szCs w:val="16"/>
              </w:rPr>
            </w:pPr>
          </w:p>
        </w:tc>
        <w:tc>
          <w:tcPr>
            <w:tcW w:w="1423" w:type="dxa"/>
          </w:tcPr>
          <w:p w:rsidR="00E2738F" w:rsidRPr="00F42ACC" w:rsidRDefault="00E2738F" w:rsidP="00E2738F">
            <w:pPr>
              <w:rPr>
                <w:rFonts w:ascii="Times New Roman" w:hAnsi="Times New Roman" w:cs="Times New Roman"/>
                <w:color w:val="000000"/>
                <w:sz w:val="16"/>
                <w:szCs w:val="16"/>
              </w:rPr>
            </w:pPr>
            <w:r w:rsidRPr="00F42ACC">
              <w:rPr>
                <w:rFonts w:ascii="Times New Roman" w:hAnsi="Times New Roman" w:cs="Times New Roman"/>
                <w:sz w:val="16"/>
                <w:szCs w:val="16"/>
              </w:rPr>
              <w:t>Criticism of Delphi process</w:t>
            </w:r>
          </w:p>
        </w:tc>
        <w:tc>
          <w:tcPr>
            <w:tcW w:w="4803" w:type="dxa"/>
          </w:tcPr>
          <w:p w:rsidR="00E2738F" w:rsidRPr="00F42ACC" w:rsidRDefault="00E2738F" w:rsidP="00E2738F">
            <w:pPr>
              <w:rPr>
                <w:rFonts w:ascii="Times New Roman" w:hAnsi="Times New Roman" w:cs="Times New Roman"/>
                <w:color w:val="000000"/>
                <w:sz w:val="16"/>
                <w:szCs w:val="16"/>
              </w:rPr>
            </w:pPr>
            <w:r w:rsidRPr="00F42ACC">
              <w:rPr>
                <w:rFonts w:ascii="Times New Roman" w:hAnsi="Times New Roman" w:cs="Times New Roman"/>
                <w:color w:val="000000"/>
                <w:sz w:val="16"/>
                <w:szCs w:val="16"/>
              </w:rPr>
              <w:t>The panel should not consist of too many cardiologists.</w:t>
            </w:r>
          </w:p>
          <w:p w:rsidR="00E2738F" w:rsidRPr="00F42ACC" w:rsidRDefault="00E2738F" w:rsidP="00E2738F">
            <w:pPr>
              <w:rPr>
                <w:rFonts w:ascii="Times New Roman" w:eastAsia="Times New Roman" w:hAnsi="Times New Roman" w:cs="Times New Roman"/>
                <w:color w:val="000000"/>
                <w:sz w:val="16"/>
                <w:szCs w:val="16"/>
                <w:lang w:eastAsia="en-GB"/>
              </w:rPr>
            </w:pPr>
          </w:p>
        </w:tc>
        <w:tc>
          <w:tcPr>
            <w:tcW w:w="1102" w:type="dxa"/>
          </w:tcPr>
          <w:p w:rsidR="00E2738F" w:rsidRPr="00F42ACC" w:rsidRDefault="00E2738F" w:rsidP="00E2738F">
            <w:pPr>
              <w:rPr>
                <w:rFonts w:ascii="Times New Roman" w:hAnsi="Times New Roman" w:cs="Times New Roman"/>
                <w:color w:val="000000"/>
                <w:sz w:val="16"/>
                <w:szCs w:val="16"/>
              </w:rPr>
            </w:pPr>
            <w:r w:rsidRPr="00F42ACC">
              <w:rPr>
                <w:rFonts w:ascii="Times New Roman" w:hAnsi="Times New Roman" w:cs="Times New Roman"/>
                <w:color w:val="000000"/>
                <w:sz w:val="16"/>
                <w:szCs w:val="16"/>
              </w:rPr>
              <w:t>121</w:t>
            </w:r>
          </w:p>
        </w:tc>
      </w:tr>
    </w:tbl>
    <w:p w:rsidR="003D62D5" w:rsidRPr="00F42ACC" w:rsidRDefault="003D62D5">
      <w:pPr>
        <w:rPr>
          <w:rFonts w:ascii="Times New Roman" w:hAnsi="Times New Roman" w:cs="Times New Roman"/>
          <w:sz w:val="16"/>
          <w:szCs w:val="16"/>
        </w:rPr>
      </w:pPr>
    </w:p>
    <w:sectPr w:rsidR="003D62D5" w:rsidRPr="00F42ACC" w:rsidSect="008D2CEC">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97AFB"/>
    <w:rsid w:val="0000175F"/>
    <w:rsid w:val="000017C3"/>
    <w:rsid w:val="000256E8"/>
    <w:rsid w:val="000374AA"/>
    <w:rsid w:val="00046BE3"/>
    <w:rsid w:val="000502DF"/>
    <w:rsid w:val="00054153"/>
    <w:rsid w:val="000730DE"/>
    <w:rsid w:val="00081BD8"/>
    <w:rsid w:val="00082703"/>
    <w:rsid w:val="00084D77"/>
    <w:rsid w:val="00093166"/>
    <w:rsid w:val="000A3E40"/>
    <w:rsid w:val="000A4755"/>
    <w:rsid w:val="000B3127"/>
    <w:rsid w:val="000B6EBA"/>
    <w:rsid w:val="000C34F8"/>
    <w:rsid w:val="000C5A64"/>
    <w:rsid w:val="000E020E"/>
    <w:rsid w:val="000F5639"/>
    <w:rsid w:val="000F7DD3"/>
    <w:rsid w:val="00114D1C"/>
    <w:rsid w:val="00130F30"/>
    <w:rsid w:val="001326EC"/>
    <w:rsid w:val="00141F1C"/>
    <w:rsid w:val="00143147"/>
    <w:rsid w:val="00150A4A"/>
    <w:rsid w:val="00162C26"/>
    <w:rsid w:val="00165B8F"/>
    <w:rsid w:val="00166625"/>
    <w:rsid w:val="00167265"/>
    <w:rsid w:val="00170045"/>
    <w:rsid w:val="00187595"/>
    <w:rsid w:val="00187A1B"/>
    <w:rsid w:val="00192B92"/>
    <w:rsid w:val="00193C3A"/>
    <w:rsid w:val="001A2AC8"/>
    <w:rsid w:val="001A475E"/>
    <w:rsid w:val="001A4EA6"/>
    <w:rsid w:val="001B0101"/>
    <w:rsid w:val="001B6E10"/>
    <w:rsid w:val="001D0CE1"/>
    <w:rsid w:val="001D1A03"/>
    <w:rsid w:val="001E782D"/>
    <w:rsid w:val="001F6291"/>
    <w:rsid w:val="00204B67"/>
    <w:rsid w:val="00217087"/>
    <w:rsid w:val="00223159"/>
    <w:rsid w:val="00224F72"/>
    <w:rsid w:val="00252134"/>
    <w:rsid w:val="0025406E"/>
    <w:rsid w:val="00257FE5"/>
    <w:rsid w:val="002641F4"/>
    <w:rsid w:val="00264A0A"/>
    <w:rsid w:val="00282FC4"/>
    <w:rsid w:val="002838B4"/>
    <w:rsid w:val="00284C1B"/>
    <w:rsid w:val="00285F2F"/>
    <w:rsid w:val="00292005"/>
    <w:rsid w:val="002B742C"/>
    <w:rsid w:val="002C006E"/>
    <w:rsid w:val="002C2AFC"/>
    <w:rsid w:val="002C385E"/>
    <w:rsid w:val="002C747F"/>
    <w:rsid w:val="002D1D1E"/>
    <w:rsid w:val="002D5856"/>
    <w:rsid w:val="002D7D8E"/>
    <w:rsid w:val="002E7C2B"/>
    <w:rsid w:val="002F71DF"/>
    <w:rsid w:val="00304606"/>
    <w:rsid w:val="0030606C"/>
    <w:rsid w:val="003226E6"/>
    <w:rsid w:val="0032403B"/>
    <w:rsid w:val="00327D1D"/>
    <w:rsid w:val="003317B7"/>
    <w:rsid w:val="00340204"/>
    <w:rsid w:val="00341480"/>
    <w:rsid w:val="00352EF3"/>
    <w:rsid w:val="0036569E"/>
    <w:rsid w:val="00365907"/>
    <w:rsid w:val="00370205"/>
    <w:rsid w:val="00383C0F"/>
    <w:rsid w:val="00385DCA"/>
    <w:rsid w:val="00393059"/>
    <w:rsid w:val="00393DE3"/>
    <w:rsid w:val="00397253"/>
    <w:rsid w:val="003B08EF"/>
    <w:rsid w:val="003B1A05"/>
    <w:rsid w:val="003B373F"/>
    <w:rsid w:val="003B6231"/>
    <w:rsid w:val="003B7078"/>
    <w:rsid w:val="003B7A46"/>
    <w:rsid w:val="003D2055"/>
    <w:rsid w:val="003D49E0"/>
    <w:rsid w:val="003D501E"/>
    <w:rsid w:val="003D5AEC"/>
    <w:rsid w:val="003D62D5"/>
    <w:rsid w:val="003D674C"/>
    <w:rsid w:val="003E4A0B"/>
    <w:rsid w:val="003F1166"/>
    <w:rsid w:val="003F1272"/>
    <w:rsid w:val="003F3AB3"/>
    <w:rsid w:val="004021A5"/>
    <w:rsid w:val="0040283E"/>
    <w:rsid w:val="00407598"/>
    <w:rsid w:val="0041495E"/>
    <w:rsid w:val="004170A2"/>
    <w:rsid w:val="0042019F"/>
    <w:rsid w:val="0042107F"/>
    <w:rsid w:val="00423C1E"/>
    <w:rsid w:val="00425BB3"/>
    <w:rsid w:val="00441356"/>
    <w:rsid w:val="004518EC"/>
    <w:rsid w:val="00463D83"/>
    <w:rsid w:val="004676E6"/>
    <w:rsid w:val="00467E8B"/>
    <w:rsid w:val="0047266F"/>
    <w:rsid w:val="004776DF"/>
    <w:rsid w:val="00477B65"/>
    <w:rsid w:val="00480C68"/>
    <w:rsid w:val="0048199A"/>
    <w:rsid w:val="00491C8E"/>
    <w:rsid w:val="00495A99"/>
    <w:rsid w:val="004C01F0"/>
    <w:rsid w:val="004C294A"/>
    <w:rsid w:val="004C616C"/>
    <w:rsid w:val="004D01D1"/>
    <w:rsid w:val="005040E5"/>
    <w:rsid w:val="005050D3"/>
    <w:rsid w:val="00511C06"/>
    <w:rsid w:val="00512B78"/>
    <w:rsid w:val="00521423"/>
    <w:rsid w:val="005441A4"/>
    <w:rsid w:val="00544B78"/>
    <w:rsid w:val="00545F95"/>
    <w:rsid w:val="00546A66"/>
    <w:rsid w:val="00551832"/>
    <w:rsid w:val="005550FA"/>
    <w:rsid w:val="00555E5E"/>
    <w:rsid w:val="00560AD2"/>
    <w:rsid w:val="00564682"/>
    <w:rsid w:val="00573420"/>
    <w:rsid w:val="00590AAD"/>
    <w:rsid w:val="005B49BD"/>
    <w:rsid w:val="005B5E46"/>
    <w:rsid w:val="005B7075"/>
    <w:rsid w:val="005C634F"/>
    <w:rsid w:val="005D56AA"/>
    <w:rsid w:val="005E2818"/>
    <w:rsid w:val="005F0125"/>
    <w:rsid w:val="005F19BD"/>
    <w:rsid w:val="005F532B"/>
    <w:rsid w:val="005F716A"/>
    <w:rsid w:val="00610415"/>
    <w:rsid w:val="00613A92"/>
    <w:rsid w:val="00624A2F"/>
    <w:rsid w:val="00631805"/>
    <w:rsid w:val="006415D9"/>
    <w:rsid w:val="006549D4"/>
    <w:rsid w:val="00676F6B"/>
    <w:rsid w:val="006803D0"/>
    <w:rsid w:val="006825A9"/>
    <w:rsid w:val="0069133A"/>
    <w:rsid w:val="0069562C"/>
    <w:rsid w:val="006A52C6"/>
    <w:rsid w:val="006A64F0"/>
    <w:rsid w:val="006B2AD3"/>
    <w:rsid w:val="006B2CF4"/>
    <w:rsid w:val="006B55E1"/>
    <w:rsid w:val="006C38B8"/>
    <w:rsid w:val="006C7844"/>
    <w:rsid w:val="006E397F"/>
    <w:rsid w:val="006E629A"/>
    <w:rsid w:val="006E7E1E"/>
    <w:rsid w:val="006F758E"/>
    <w:rsid w:val="007102E0"/>
    <w:rsid w:val="0071125F"/>
    <w:rsid w:val="00716A83"/>
    <w:rsid w:val="00723C41"/>
    <w:rsid w:val="00726912"/>
    <w:rsid w:val="0072772D"/>
    <w:rsid w:val="00737F83"/>
    <w:rsid w:val="00740BB9"/>
    <w:rsid w:val="00746B25"/>
    <w:rsid w:val="007503F2"/>
    <w:rsid w:val="00750D7C"/>
    <w:rsid w:val="00754D5B"/>
    <w:rsid w:val="00756157"/>
    <w:rsid w:val="0076522B"/>
    <w:rsid w:val="0076611C"/>
    <w:rsid w:val="00780237"/>
    <w:rsid w:val="007921FB"/>
    <w:rsid w:val="00796BD7"/>
    <w:rsid w:val="007B3FAE"/>
    <w:rsid w:val="007B7CB8"/>
    <w:rsid w:val="007C0FFE"/>
    <w:rsid w:val="007C10D4"/>
    <w:rsid w:val="007C2032"/>
    <w:rsid w:val="007E6CF6"/>
    <w:rsid w:val="007E7413"/>
    <w:rsid w:val="007E766A"/>
    <w:rsid w:val="007F1ECC"/>
    <w:rsid w:val="007F3ABE"/>
    <w:rsid w:val="007F5979"/>
    <w:rsid w:val="008036F6"/>
    <w:rsid w:val="00823D56"/>
    <w:rsid w:val="0083719E"/>
    <w:rsid w:val="00847EDD"/>
    <w:rsid w:val="00850663"/>
    <w:rsid w:val="008666E5"/>
    <w:rsid w:val="008754E8"/>
    <w:rsid w:val="00877769"/>
    <w:rsid w:val="008778D9"/>
    <w:rsid w:val="00881C9F"/>
    <w:rsid w:val="0089117B"/>
    <w:rsid w:val="00895B44"/>
    <w:rsid w:val="008A486C"/>
    <w:rsid w:val="008C09CA"/>
    <w:rsid w:val="008C305D"/>
    <w:rsid w:val="008C7BAB"/>
    <w:rsid w:val="008D2CEC"/>
    <w:rsid w:val="008D5E3E"/>
    <w:rsid w:val="00904BDE"/>
    <w:rsid w:val="009231CF"/>
    <w:rsid w:val="00930A3B"/>
    <w:rsid w:val="0093286D"/>
    <w:rsid w:val="0093677F"/>
    <w:rsid w:val="009429C7"/>
    <w:rsid w:val="00943654"/>
    <w:rsid w:val="0094409B"/>
    <w:rsid w:val="00952466"/>
    <w:rsid w:val="00953A49"/>
    <w:rsid w:val="00954099"/>
    <w:rsid w:val="009571FD"/>
    <w:rsid w:val="00961003"/>
    <w:rsid w:val="009750F7"/>
    <w:rsid w:val="00976C7B"/>
    <w:rsid w:val="00980DD6"/>
    <w:rsid w:val="00981443"/>
    <w:rsid w:val="00985D56"/>
    <w:rsid w:val="009867D0"/>
    <w:rsid w:val="009938E4"/>
    <w:rsid w:val="009A147E"/>
    <w:rsid w:val="009A2544"/>
    <w:rsid w:val="009C15FA"/>
    <w:rsid w:val="009D2F6A"/>
    <w:rsid w:val="009D734B"/>
    <w:rsid w:val="009D7A02"/>
    <w:rsid w:val="009F5DA4"/>
    <w:rsid w:val="00A07D33"/>
    <w:rsid w:val="00A12974"/>
    <w:rsid w:val="00A30900"/>
    <w:rsid w:val="00A516FB"/>
    <w:rsid w:val="00A53F5E"/>
    <w:rsid w:val="00A57B5A"/>
    <w:rsid w:val="00A81749"/>
    <w:rsid w:val="00A865A0"/>
    <w:rsid w:val="00A940FF"/>
    <w:rsid w:val="00A97C46"/>
    <w:rsid w:val="00AA1BE2"/>
    <w:rsid w:val="00AA441C"/>
    <w:rsid w:val="00AB7EAD"/>
    <w:rsid w:val="00AC0731"/>
    <w:rsid w:val="00AC332E"/>
    <w:rsid w:val="00AC52EF"/>
    <w:rsid w:val="00AC7C79"/>
    <w:rsid w:val="00AD3366"/>
    <w:rsid w:val="00AE4D4B"/>
    <w:rsid w:val="00AE7F2E"/>
    <w:rsid w:val="00AF5567"/>
    <w:rsid w:val="00B0561A"/>
    <w:rsid w:val="00B0754F"/>
    <w:rsid w:val="00B17EF9"/>
    <w:rsid w:val="00B24087"/>
    <w:rsid w:val="00B34676"/>
    <w:rsid w:val="00B34BF8"/>
    <w:rsid w:val="00B37E0B"/>
    <w:rsid w:val="00B51B6C"/>
    <w:rsid w:val="00B551AC"/>
    <w:rsid w:val="00B66184"/>
    <w:rsid w:val="00B73831"/>
    <w:rsid w:val="00B863C6"/>
    <w:rsid w:val="00B867BE"/>
    <w:rsid w:val="00B918F7"/>
    <w:rsid w:val="00BA00F7"/>
    <w:rsid w:val="00BB1E3F"/>
    <w:rsid w:val="00BB43BC"/>
    <w:rsid w:val="00BB5B68"/>
    <w:rsid w:val="00BC03A9"/>
    <w:rsid w:val="00BC06BC"/>
    <w:rsid w:val="00BC3087"/>
    <w:rsid w:val="00BD438F"/>
    <w:rsid w:val="00BE094F"/>
    <w:rsid w:val="00BE47D6"/>
    <w:rsid w:val="00BE6626"/>
    <w:rsid w:val="00BF32D5"/>
    <w:rsid w:val="00BF429B"/>
    <w:rsid w:val="00C06006"/>
    <w:rsid w:val="00C1368D"/>
    <w:rsid w:val="00C14BA0"/>
    <w:rsid w:val="00C14F66"/>
    <w:rsid w:val="00C23B2A"/>
    <w:rsid w:val="00C242AF"/>
    <w:rsid w:val="00C24ED0"/>
    <w:rsid w:val="00C32B10"/>
    <w:rsid w:val="00C523C6"/>
    <w:rsid w:val="00C72BAF"/>
    <w:rsid w:val="00C829D4"/>
    <w:rsid w:val="00C82CE8"/>
    <w:rsid w:val="00C82FA2"/>
    <w:rsid w:val="00C85336"/>
    <w:rsid w:val="00C958F1"/>
    <w:rsid w:val="00CA303C"/>
    <w:rsid w:val="00CA4642"/>
    <w:rsid w:val="00CD51E4"/>
    <w:rsid w:val="00CD68D5"/>
    <w:rsid w:val="00CE4693"/>
    <w:rsid w:val="00CF2A42"/>
    <w:rsid w:val="00CF3BC5"/>
    <w:rsid w:val="00D03D25"/>
    <w:rsid w:val="00D0546E"/>
    <w:rsid w:val="00D10C98"/>
    <w:rsid w:val="00D13970"/>
    <w:rsid w:val="00D2136C"/>
    <w:rsid w:val="00D37363"/>
    <w:rsid w:val="00D43757"/>
    <w:rsid w:val="00D53795"/>
    <w:rsid w:val="00D54CA2"/>
    <w:rsid w:val="00D67602"/>
    <w:rsid w:val="00D72F5D"/>
    <w:rsid w:val="00D82842"/>
    <w:rsid w:val="00D82CE9"/>
    <w:rsid w:val="00DB0A75"/>
    <w:rsid w:val="00DB42B7"/>
    <w:rsid w:val="00DB6F43"/>
    <w:rsid w:val="00DC2762"/>
    <w:rsid w:val="00DC3484"/>
    <w:rsid w:val="00DC6A5D"/>
    <w:rsid w:val="00DC7A42"/>
    <w:rsid w:val="00DD1C07"/>
    <w:rsid w:val="00DE00A6"/>
    <w:rsid w:val="00DE30BB"/>
    <w:rsid w:val="00DE5B64"/>
    <w:rsid w:val="00DE7107"/>
    <w:rsid w:val="00DF2857"/>
    <w:rsid w:val="00E06886"/>
    <w:rsid w:val="00E10ED4"/>
    <w:rsid w:val="00E12468"/>
    <w:rsid w:val="00E167C9"/>
    <w:rsid w:val="00E26817"/>
    <w:rsid w:val="00E2738F"/>
    <w:rsid w:val="00E31BC8"/>
    <w:rsid w:val="00E37AC1"/>
    <w:rsid w:val="00E457AB"/>
    <w:rsid w:val="00E60DA8"/>
    <w:rsid w:val="00E742F2"/>
    <w:rsid w:val="00E76972"/>
    <w:rsid w:val="00E804E2"/>
    <w:rsid w:val="00E918AD"/>
    <w:rsid w:val="00E9596C"/>
    <w:rsid w:val="00E972AF"/>
    <w:rsid w:val="00E9780F"/>
    <w:rsid w:val="00EA4A08"/>
    <w:rsid w:val="00EB1A4B"/>
    <w:rsid w:val="00EB4292"/>
    <w:rsid w:val="00EB6137"/>
    <w:rsid w:val="00EC47E5"/>
    <w:rsid w:val="00EC4EC3"/>
    <w:rsid w:val="00EC78AC"/>
    <w:rsid w:val="00ED2299"/>
    <w:rsid w:val="00ED5EFD"/>
    <w:rsid w:val="00EE0ED2"/>
    <w:rsid w:val="00EE3C46"/>
    <w:rsid w:val="00EE5AC7"/>
    <w:rsid w:val="00F2140D"/>
    <w:rsid w:val="00F3502D"/>
    <w:rsid w:val="00F357A8"/>
    <w:rsid w:val="00F35FE3"/>
    <w:rsid w:val="00F400A2"/>
    <w:rsid w:val="00F42ACC"/>
    <w:rsid w:val="00F431A2"/>
    <w:rsid w:val="00F4543F"/>
    <w:rsid w:val="00F56B3A"/>
    <w:rsid w:val="00F65619"/>
    <w:rsid w:val="00F67BC8"/>
    <w:rsid w:val="00F709E8"/>
    <w:rsid w:val="00F715CD"/>
    <w:rsid w:val="00F87544"/>
    <w:rsid w:val="00F92C1A"/>
    <w:rsid w:val="00F94B7E"/>
    <w:rsid w:val="00F965E2"/>
    <w:rsid w:val="00F97AFB"/>
    <w:rsid w:val="00FA31B3"/>
    <w:rsid w:val="00FA3809"/>
    <w:rsid w:val="00FB3DD4"/>
    <w:rsid w:val="00FB4962"/>
    <w:rsid w:val="00FC2BE0"/>
    <w:rsid w:val="00FC31DC"/>
    <w:rsid w:val="00FD1D09"/>
    <w:rsid w:val="00FD2748"/>
    <w:rsid w:val="00FD360E"/>
    <w:rsid w:val="00FD4F80"/>
    <w:rsid w:val="00FE7A24"/>
    <w:rsid w:val="00FF294E"/>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decimalSymbol w:val=","/>
  <w:listSeparator w:val=","/>
  <w14:docId w14:val="1E1A26D7"/>
  <w15:chartTrackingRefBased/>
  <w15:docId w15:val="{1702B41F-F1B7-8D40-92FB-F543EC3FD4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ZA"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97AF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F97AF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29</TotalTime>
  <Pages>5</Pages>
  <Words>2213</Words>
  <Characters>12615</Characters>
  <Application>Microsoft Office Word</Application>
  <DocSecurity>0</DocSecurity>
  <Lines>105</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14799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Charle Viljoen</dc:creator>
  <cp:keywords/>
  <dc:description/>
  <cp:lastModifiedBy>Charle Viljoen</cp:lastModifiedBy>
  <cp:revision>6</cp:revision>
  <dcterms:created xsi:type="dcterms:W3CDTF">2020-03-08T09:59:00Z</dcterms:created>
  <dcterms:modified xsi:type="dcterms:W3CDTF">2020-03-08T15:49:00Z</dcterms:modified>
</cp:coreProperties>
</file>