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3F05B6" w14:textId="77777777" w:rsidR="004B2A61" w:rsidRP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t>Supplementary Table</w:t>
      </w:r>
    </w:p>
    <w:p w14:paraId="508A7C38" w14:textId="39B0D14B" w:rsidR="00CB1863" w:rsidRP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2A61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142B97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Pr="004B2A61">
        <w:rPr>
          <w:rFonts w:ascii="Times New Roman" w:hAnsi="Times New Roman" w:cs="Times New Roman"/>
          <w:b/>
          <w:bCs/>
          <w:sz w:val="24"/>
          <w:szCs w:val="24"/>
        </w:rPr>
        <w:t>able 1. Interview guidelines</w:t>
      </w:r>
      <w:r w:rsidRPr="004B2A61"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</w:p>
    <w:tbl>
      <w:tblPr>
        <w:tblW w:w="9781" w:type="dxa"/>
        <w:tbl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4"/>
        <w:gridCol w:w="6247"/>
      </w:tblGrid>
      <w:tr w:rsidR="004B2A61" w:rsidRPr="004B2A61" w14:paraId="3455F1E9" w14:textId="77777777" w:rsidTr="004B2A61">
        <w:trPr>
          <w:trHeight w:val="721"/>
        </w:trPr>
        <w:tc>
          <w:tcPr>
            <w:tcW w:w="3534" w:type="dxa"/>
            <w:tcBorders>
              <w:top w:val="single" w:sz="18" w:space="0" w:color="auto"/>
              <w:bottom w:val="single" w:sz="6" w:space="0" w:color="000000"/>
            </w:tcBorders>
          </w:tcPr>
          <w:p w14:paraId="28251A2F" w14:textId="77777777" w:rsidR="004B2A61" w:rsidRPr="004B2A61" w:rsidRDefault="004B2A61" w:rsidP="004B2A6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1"/>
              </w:tabs>
              <w:snapToGrid w:val="0"/>
              <w:spacing w:line="264" w:lineRule="auto"/>
              <w:ind w:left="321" w:hanging="321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B2A61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Introductory conversation</w:t>
            </w:r>
          </w:p>
        </w:tc>
        <w:tc>
          <w:tcPr>
            <w:tcW w:w="6247" w:type="dxa"/>
            <w:tcBorders>
              <w:top w:val="single" w:sz="18" w:space="0" w:color="auto"/>
              <w:bottom w:val="single" w:sz="6" w:space="0" w:color="000000"/>
            </w:tcBorders>
          </w:tcPr>
          <w:p w14:paraId="326A5544" w14:textId="77777777" w:rsidR="004B2A61" w:rsidRPr="004B2A61" w:rsidRDefault="004B2A61" w:rsidP="00B05A9E">
            <w:pPr>
              <w:snapToGrid w:val="0"/>
              <w:spacing w:line="264" w:lineRule="auto"/>
              <w:ind w:hanging="2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2A6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Thanks, purpose of this study, informed consent, permission to record on audiotape.</w:t>
            </w:r>
          </w:p>
        </w:tc>
      </w:tr>
      <w:tr w:rsidR="004B2A61" w:rsidRPr="004B2A61" w14:paraId="5E860A9E" w14:textId="77777777" w:rsidTr="004B2A61">
        <w:trPr>
          <w:trHeight w:val="360"/>
        </w:trPr>
        <w:tc>
          <w:tcPr>
            <w:tcW w:w="3534" w:type="dxa"/>
            <w:vMerge w:val="restart"/>
            <w:tcBorders>
              <w:top w:val="single" w:sz="6" w:space="0" w:color="000000"/>
              <w:bottom w:val="nil"/>
            </w:tcBorders>
          </w:tcPr>
          <w:p w14:paraId="602E5A2C" w14:textId="77777777" w:rsidR="004B2A61" w:rsidRPr="004B2A61" w:rsidRDefault="004B2A61" w:rsidP="004B2A6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1"/>
              </w:tabs>
              <w:snapToGrid w:val="0"/>
              <w:spacing w:line="264" w:lineRule="auto"/>
              <w:ind w:left="321" w:hanging="321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B2A61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Lead the interview using the follow questions</w:t>
            </w:r>
          </w:p>
          <w:p w14:paraId="6D4644B7" w14:textId="77777777" w:rsidR="004B2A61" w:rsidRPr="004B2A61" w:rsidRDefault="004B2A61" w:rsidP="00B05A9E">
            <w:pPr>
              <w:tabs>
                <w:tab w:val="left" w:pos="321"/>
              </w:tabs>
              <w:snapToGrid w:val="0"/>
              <w:spacing w:line="264" w:lineRule="auto"/>
              <w:ind w:leftChars="132" w:left="279" w:hanging="2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2A6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(note: care should be taken to respect the flow of discussion)</w:t>
            </w:r>
          </w:p>
        </w:tc>
        <w:tc>
          <w:tcPr>
            <w:tcW w:w="6247" w:type="dxa"/>
            <w:tcBorders>
              <w:top w:val="single" w:sz="6" w:space="0" w:color="000000"/>
              <w:bottom w:val="nil"/>
            </w:tcBorders>
          </w:tcPr>
          <w:p w14:paraId="3BC70E8D" w14:textId="77777777" w:rsidR="004B2A61" w:rsidRPr="004B2A61" w:rsidRDefault="004B2A61" w:rsidP="004B2A6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napToGrid w:val="0"/>
              <w:spacing w:line="264" w:lineRule="auto"/>
              <w:ind w:left="313" w:hanging="284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B2A61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Please introduce yourself.</w:t>
            </w:r>
          </w:p>
        </w:tc>
      </w:tr>
      <w:tr w:rsidR="004B2A61" w:rsidRPr="004B2A61" w14:paraId="20AD1F7A" w14:textId="77777777" w:rsidTr="004B2A61">
        <w:trPr>
          <w:trHeight w:val="751"/>
        </w:trPr>
        <w:tc>
          <w:tcPr>
            <w:tcW w:w="3534" w:type="dxa"/>
            <w:vMerge/>
            <w:tcBorders>
              <w:top w:val="single" w:sz="6" w:space="0" w:color="000000"/>
              <w:bottom w:val="nil"/>
            </w:tcBorders>
          </w:tcPr>
          <w:p w14:paraId="57522F9B" w14:textId="77777777" w:rsidR="004B2A61" w:rsidRPr="004B2A61" w:rsidRDefault="004B2A61" w:rsidP="00B05A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1"/>
              </w:tabs>
              <w:snapToGrid w:val="0"/>
              <w:spacing w:line="264" w:lineRule="auto"/>
              <w:ind w:leftChars="73" w:left="155" w:hanging="2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247" w:type="dxa"/>
            <w:tcBorders>
              <w:top w:val="nil"/>
              <w:bottom w:val="nil"/>
            </w:tcBorders>
          </w:tcPr>
          <w:p w14:paraId="06F92FD8" w14:textId="77777777" w:rsidR="004B2A61" w:rsidRPr="004B2A61" w:rsidRDefault="004B2A61" w:rsidP="004B2A6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napToGrid w:val="0"/>
              <w:spacing w:line="264" w:lineRule="auto"/>
              <w:ind w:left="313" w:hanging="284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B2A61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Think of the advantages of online clinical clerkship. Why do you feel that this is an advantage?</w:t>
            </w:r>
          </w:p>
        </w:tc>
      </w:tr>
      <w:tr w:rsidR="004B2A61" w:rsidRPr="004B2A61" w14:paraId="191F2587" w14:textId="77777777" w:rsidTr="004B2A61">
        <w:trPr>
          <w:trHeight w:val="751"/>
        </w:trPr>
        <w:tc>
          <w:tcPr>
            <w:tcW w:w="3534" w:type="dxa"/>
            <w:vMerge/>
            <w:tcBorders>
              <w:top w:val="single" w:sz="6" w:space="0" w:color="000000"/>
              <w:bottom w:val="nil"/>
            </w:tcBorders>
          </w:tcPr>
          <w:p w14:paraId="2C9D5307" w14:textId="77777777" w:rsidR="004B2A61" w:rsidRPr="004B2A61" w:rsidRDefault="004B2A61" w:rsidP="00B05A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1"/>
              </w:tabs>
              <w:snapToGrid w:val="0"/>
              <w:spacing w:line="264" w:lineRule="auto"/>
              <w:ind w:leftChars="73" w:left="155" w:hanging="2"/>
              <w:jc w:val="left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</w:p>
        </w:tc>
        <w:tc>
          <w:tcPr>
            <w:tcW w:w="6247" w:type="dxa"/>
            <w:tcBorders>
              <w:top w:val="nil"/>
              <w:bottom w:val="single" w:sz="6" w:space="0" w:color="000000"/>
            </w:tcBorders>
          </w:tcPr>
          <w:p w14:paraId="2A8706DD" w14:textId="77777777" w:rsidR="004B2A61" w:rsidRPr="004B2A61" w:rsidRDefault="004B2A61" w:rsidP="004B2A6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13"/>
              </w:tabs>
              <w:snapToGrid w:val="0"/>
              <w:spacing w:line="264" w:lineRule="auto"/>
              <w:ind w:left="313" w:hanging="284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B2A61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Think of the disadvantages of online clinical clerkship. Why do you feel that this is a disadvantage?</w:t>
            </w:r>
          </w:p>
        </w:tc>
      </w:tr>
      <w:tr w:rsidR="004B2A61" w:rsidRPr="004B2A61" w14:paraId="7B8F789A" w14:textId="77777777" w:rsidTr="004B2A61">
        <w:trPr>
          <w:trHeight w:val="360"/>
        </w:trPr>
        <w:tc>
          <w:tcPr>
            <w:tcW w:w="3534" w:type="dxa"/>
            <w:tcBorders>
              <w:top w:val="single" w:sz="6" w:space="0" w:color="000000"/>
              <w:bottom w:val="single" w:sz="18" w:space="0" w:color="auto"/>
            </w:tcBorders>
          </w:tcPr>
          <w:p w14:paraId="5AEF6C55" w14:textId="77777777" w:rsidR="004B2A61" w:rsidRPr="004B2A61" w:rsidRDefault="004B2A61" w:rsidP="004B2A6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1"/>
              </w:tabs>
              <w:snapToGrid w:val="0"/>
              <w:spacing w:line="264" w:lineRule="auto"/>
              <w:ind w:left="321" w:hanging="321"/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</w:pPr>
            <w:r w:rsidRPr="004B2A61">
              <w:rPr>
                <w:rFonts w:ascii="Times New Roman" w:hAnsi="Times New Roman" w:cs="Times New Roman"/>
                <w:color w:val="000000"/>
                <w:sz w:val="24"/>
                <w:szCs w:val="24"/>
                <w:lang w:val="en-GB"/>
              </w:rPr>
              <w:t>Conclusion</w:t>
            </w:r>
          </w:p>
        </w:tc>
        <w:tc>
          <w:tcPr>
            <w:tcW w:w="6247" w:type="dxa"/>
            <w:tcBorders>
              <w:top w:val="single" w:sz="6" w:space="0" w:color="000000"/>
              <w:bottom w:val="single" w:sz="18" w:space="0" w:color="auto"/>
            </w:tcBorders>
          </w:tcPr>
          <w:p w14:paraId="2E1BCCE0" w14:textId="77777777" w:rsidR="004B2A61" w:rsidRPr="004B2A61" w:rsidRDefault="004B2A61" w:rsidP="00B05A9E">
            <w:pPr>
              <w:snapToGrid w:val="0"/>
              <w:spacing w:line="264" w:lineRule="auto"/>
              <w:ind w:hanging="2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4B2A6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Would anybody like to say anything else about this topic?</w:t>
            </w:r>
          </w:p>
        </w:tc>
      </w:tr>
    </w:tbl>
    <w:p w14:paraId="6E4DFAC6" w14:textId="409A6F12" w:rsidR="004B2A61" w:rsidRPr="004B2A61" w:rsidRDefault="004B2A61" w:rsidP="004B2A61">
      <w:pPr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A3EA2A" w14:textId="18B622F2" w:rsidR="004B2A61" w:rsidRDefault="004B2A6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sectPr w:rsidR="004B2A61" w:rsidSect="00A55F2F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12B588" w14:textId="77777777" w:rsidR="00A06944" w:rsidRDefault="00A06944" w:rsidP="004B2A61">
      <w:r>
        <w:separator/>
      </w:r>
    </w:p>
  </w:endnote>
  <w:endnote w:type="continuationSeparator" w:id="0">
    <w:p w14:paraId="43FF45C4" w14:textId="77777777" w:rsidR="00A06944" w:rsidRDefault="00A06944" w:rsidP="004B2A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37A3764" w14:textId="77777777" w:rsidR="00A06944" w:rsidRDefault="00A06944" w:rsidP="004B2A61">
      <w:r>
        <w:separator/>
      </w:r>
    </w:p>
  </w:footnote>
  <w:footnote w:type="continuationSeparator" w:id="0">
    <w:p w14:paraId="21A45167" w14:textId="77777777" w:rsidR="00A06944" w:rsidRDefault="00A06944" w:rsidP="004B2A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1014B0F"/>
    <w:multiLevelType w:val="multilevel"/>
    <w:tmpl w:val="92C28EF0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decimal"/>
      <w:lvlText w:val="(%2)"/>
      <w:lvlJc w:val="left"/>
      <w:pPr>
        <w:ind w:left="840" w:hanging="420"/>
      </w:pPr>
    </w:lvl>
    <w:lvl w:ilvl="2">
      <w:start w:val="1"/>
      <w:numFmt w:val="decimal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decimal"/>
      <w:lvlText w:val="(%5)"/>
      <w:lvlJc w:val="left"/>
      <w:pPr>
        <w:ind w:left="2100" w:hanging="420"/>
      </w:pPr>
    </w:lvl>
    <w:lvl w:ilvl="5">
      <w:start w:val="1"/>
      <w:numFmt w:val="decimal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decimal"/>
      <w:lvlText w:val="(%8)"/>
      <w:lvlJc w:val="left"/>
      <w:pPr>
        <w:ind w:left="3360" w:hanging="420"/>
      </w:pPr>
    </w:lvl>
    <w:lvl w:ilvl="8">
      <w:start w:val="1"/>
      <w:numFmt w:val="decimal"/>
      <w:lvlText w:val="%9"/>
      <w:lvlJc w:val="left"/>
      <w:pPr>
        <w:ind w:left="3780" w:hanging="420"/>
      </w:pPr>
    </w:lvl>
  </w:abstractNum>
  <w:abstractNum w:abstractNumId="1" w15:restartNumberingAfterBreak="0">
    <w:nsid w:val="697B54E7"/>
    <w:multiLevelType w:val="multilevel"/>
    <w:tmpl w:val="DDEC36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80" w:hanging="360"/>
      </w:pPr>
      <w:rPr>
        <w:rFonts w:ascii="游明朝" w:eastAsia="游明朝" w:hAnsi="游明朝" w:cs="游明朝"/>
      </w:rPr>
    </w:lvl>
    <w:lvl w:ilvl="2">
      <w:start w:val="1"/>
      <w:numFmt w:val="decimal"/>
      <w:lvlText w:val="%3"/>
      <w:lvlJc w:val="lef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decimal"/>
      <w:lvlText w:val="(%5)"/>
      <w:lvlJc w:val="left"/>
      <w:pPr>
        <w:ind w:left="2100" w:hanging="420"/>
      </w:pPr>
    </w:lvl>
    <w:lvl w:ilvl="5">
      <w:start w:val="1"/>
      <w:numFmt w:val="decimal"/>
      <w:lvlText w:val="%6"/>
      <w:lvlJc w:val="lef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decimal"/>
      <w:lvlText w:val="(%8)"/>
      <w:lvlJc w:val="left"/>
      <w:pPr>
        <w:ind w:left="3360" w:hanging="420"/>
      </w:pPr>
    </w:lvl>
    <w:lvl w:ilvl="8">
      <w:start w:val="1"/>
      <w:numFmt w:val="decimal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51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1863"/>
    <w:rsid w:val="00142B97"/>
    <w:rsid w:val="00224CAE"/>
    <w:rsid w:val="002F7E98"/>
    <w:rsid w:val="004B134E"/>
    <w:rsid w:val="004B2A61"/>
    <w:rsid w:val="00801E77"/>
    <w:rsid w:val="00A06944"/>
    <w:rsid w:val="00A55F2F"/>
    <w:rsid w:val="00CA2BF4"/>
    <w:rsid w:val="00CB1863"/>
    <w:rsid w:val="00F00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487AF0"/>
  <w15:chartTrackingRefBased/>
  <w15:docId w15:val="{142962A3-BBFF-48A5-81B7-971A6B532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2A6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B2A61"/>
  </w:style>
  <w:style w:type="paragraph" w:styleId="a5">
    <w:name w:val="footer"/>
    <w:basedOn w:val="a"/>
    <w:link w:val="a6"/>
    <w:uiPriority w:val="99"/>
    <w:unhideWhenUsed/>
    <w:rsid w:val="004B2A6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B2A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Kasa Dai</dc:creator>
  <cp:keywords/>
  <dc:description/>
  <cp:lastModifiedBy>Kasa Dai</cp:lastModifiedBy>
  <cp:revision>2</cp:revision>
  <dcterms:created xsi:type="dcterms:W3CDTF">2020-08-23T06:26:00Z</dcterms:created>
  <dcterms:modified xsi:type="dcterms:W3CDTF">2020-08-23T06:26:00Z</dcterms:modified>
</cp:coreProperties>
</file>