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2346" w14:textId="77777777" w:rsidR="00004E0A" w:rsidRPr="00004E0A" w:rsidRDefault="00004E0A">
      <w:pPr>
        <w:rPr>
          <w:rFonts w:ascii="Times New Roman" w:hAnsi="Times New Roman" w:cs="Times New Roman"/>
        </w:rPr>
      </w:pPr>
    </w:p>
    <w:p w14:paraId="617F9F4F" w14:textId="08508181" w:rsidR="00004E0A" w:rsidRDefault="00004E0A" w:rsidP="00C63F7B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004E0A">
        <w:rPr>
          <w:rFonts w:ascii="Times New Roman" w:hAnsi="Times New Roman" w:cs="Times New Roman"/>
        </w:rPr>
        <w:t>Supplement</w:t>
      </w:r>
      <w:r w:rsidR="00C63F7B">
        <w:rPr>
          <w:rFonts w:ascii="Times New Roman" w:hAnsi="Times New Roman" w:cs="Times New Roman"/>
        </w:rPr>
        <w:t>ary materials for “</w:t>
      </w:r>
      <w:r w:rsidR="00C63F7B" w:rsidRPr="00742FE4">
        <w:rPr>
          <w:rFonts w:ascii="Times New Roman" w:eastAsia="Times New Roman" w:hAnsi="Times New Roman" w:cs="Times New Roman"/>
          <w:b/>
        </w:rPr>
        <w:t>ASET: An end-to-end pipeline for quantification and visualization of allele specific expression</w:t>
      </w:r>
      <w:r w:rsidR="00C63F7B">
        <w:rPr>
          <w:rFonts w:ascii="Times New Roman" w:eastAsia="Times New Roman" w:hAnsi="Times New Roman" w:cs="Times New Roman"/>
          <w:b/>
        </w:rPr>
        <w:t>”</w:t>
      </w:r>
      <w:r w:rsidR="00C63F7B" w:rsidRPr="00742FE4">
        <w:rPr>
          <w:rFonts w:ascii="Times New Roman" w:eastAsia="Times New Roman" w:hAnsi="Times New Roman" w:cs="Times New Roman"/>
          <w:b/>
        </w:rPr>
        <w:t xml:space="preserve"> </w:t>
      </w:r>
    </w:p>
    <w:p w14:paraId="6BA1F26D" w14:textId="77777777" w:rsidR="00C63F7B" w:rsidRPr="00C63F7B" w:rsidRDefault="00C63F7B" w:rsidP="00C63F7B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48B94B2C" w14:textId="2C9E7A31" w:rsidR="007029C7" w:rsidRDefault="00702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6C26F68" wp14:editId="7D051FE2">
            <wp:extent cx="6253809" cy="5120640"/>
            <wp:effectExtent l="0" t="0" r="0" b="0"/>
            <wp:docPr id="1374670359" name="Picture 3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670359" name="Picture 3" descr="A diagram of a diagra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436" cy="512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0C21" w14:textId="4110DA35" w:rsidR="007029C7" w:rsidRPr="00004E0A" w:rsidRDefault="00702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Supplementary Figure 1. ASET </w:t>
      </w:r>
      <w:proofErr w:type="spellStart"/>
      <w:r>
        <w:rPr>
          <w:rFonts w:ascii="Times New Roman" w:hAnsi="Times New Roman" w:cs="Times New Roman"/>
        </w:rPr>
        <w:t>Nextflow</w:t>
      </w:r>
      <w:proofErr w:type="spellEnd"/>
      <w:r>
        <w:rPr>
          <w:rFonts w:ascii="Times New Roman" w:hAnsi="Times New Roman" w:cs="Times New Roman"/>
        </w:rPr>
        <w:t xml:space="preserve"> pipeline DAG (STAR+WASP alignment approach).</w:t>
      </w:r>
    </w:p>
    <w:p w14:paraId="07B5B9EF" w14:textId="6BEFE386" w:rsidR="00004E0A" w:rsidRPr="00004E0A" w:rsidRDefault="00004E0A">
      <w:pPr>
        <w:rPr>
          <w:rFonts w:ascii="Times New Roman" w:hAnsi="Times New Roman" w:cs="Times New Roman"/>
        </w:rPr>
      </w:pPr>
      <w:r w:rsidRPr="00004E0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CF87F4B" wp14:editId="1DE1DDC2">
            <wp:extent cx="5125516" cy="7688275"/>
            <wp:effectExtent l="0" t="0" r="5715" b="0"/>
            <wp:docPr id="99577985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79853" name="Picture 2" descr="A screenshot of a comput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207" cy="773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CC5A" w14:textId="6FB52243" w:rsidR="00004E0A" w:rsidRPr="00004E0A" w:rsidRDefault="00004E0A">
      <w:pPr>
        <w:rPr>
          <w:rFonts w:ascii="Times New Roman" w:hAnsi="Times New Roman" w:cs="Times New Roman"/>
        </w:rPr>
      </w:pPr>
      <w:r w:rsidRPr="00004E0A">
        <w:rPr>
          <w:rFonts w:ascii="Times New Roman" w:hAnsi="Times New Roman" w:cs="Times New Roman"/>
        </w:rPr>
        <w:t>Supplementary Figure</w:t>
      </w:r>
      <w:r w:rsidRPr="00004E0A">
        <w:rPr>
          <w:rFonts w:ascii="Times New Roman" w:hAnsi="Times New Roman" w:cs="Times New Roman"/>
        </w:rPr>
        <w:t xml:space="preserve"> </w:t>
      </w:r>
      <w:r w:rsidR="007029C7">
        <w:rPr>
          <w:rFonts w:ascii="Times New Roman" w:hAnsi="Times New Roman" w:cs="Times New Roman"/>
        </w:rPr>
        <w:t>2</w:t>
      </w:r>
      <w:r w:rsidRPr="00004E0A">
        <w:rPr>
          <w:rFonts w:ascii="Times New Roman" w:hAnsi="Times New Roman" w:cs="Times New Roman"/>
        </w:rPr>
        <w:t xml:space="preserve">. </w:t>
      </w:r>
      <w:r w:rsidRPr="00004E0A">
        <w:rPr>
          <w:rFonts w:ascii="Times New Roman" w:eastAsia="Times New Roman" w:hAnsi="Times New Roman" w:cs="Times New Roman"/>
        </w:rPr>
        <w:t xml:space="preserve">SNP locations in the RHOBTB3 gene locus, with </w:t>
      </w:r>
      <w:r>
        <w:rPr>
          <w:rFonts w:ascii="Times New Roman" w:eastAsia="Times New Roman" w:hAnsi="Times New Roman" w:cs="Times New Roman"/>
        </w:rPr>
        <w:t xml:space="preserve">each </w:t>
      </w:r>
      <w:r w:rsidRPr="00004E0A">
        <w:rPr>
          <w:rFonts w:ascii="Times New Roman" w:eastAsia="Times New Roman" w:hAnsi="Times New Roman" w:cs="Times New Roman"/>
        </w:rPr>
        <w:t xml:space="preserve">isoform </w:t>
      </w:r>
      <w:r>
        <w:rPr>
          <w:rFonts w:ascii="Times New Roman" w:eastAsia="Times New Roman" w:hAnsi="Times New Roman" w:cs="Times New Roman"/>
        </w:rPr>
        <w:t>shown separately</w:t>
      </w:r>
      <w:r w:rsidRPr="00004E0A">
        <w:rPr>
          <w:rFonts w:ascii="Times New Roman" w:eastAsia="Times New Roman" w:hAnsi="Times New Roman" w:cs="Times New Roman"/>
        </w:rPr>
        <w:t>.</w:t>
      </w:r>
    </w:p>
    <w:p w14:paraId="4543FA2F" w14:textId="77777777" w:rsidR="00004E0A" w:rsidRPr="00004E0A" w:rsidRDefault="00004E0A">
      <w:pPr>
        <w:rPr>
          <w:rFonts w:ascii="Times New Roman" w:hAnsi="Times New Roman" w:cs="Times New Roman"/>
        </w:rPr>
      </w:pPr>
    </w:p>
    <w:p w14:paraId="45D75EE2" w14:textId="5DB00887" w:rsidR="00322B07" w:rsidRPr="00004E0A" w:rsidRDefault="0071452E">
      <w:pPr>
        <w:rPr>
          <w:rFonts w:ascii="Times New Roman" w:hAnsi="Times New Roman" w:cs="Times New Roman"/>
        </w:rPr>
      </w:pPr>
      <w:r w:rsidRPr="00004E0A">
        <w:rPr>
          <w:rFonts w:ascii="Times New Roman" w:hAnsi="Times New Roman" w:cs="Times New Roman"/>
          <w:noProof/>
        </w:rPr>
        <w:drawing>
          <wp:inline distT="0" distB="0" distL="0" distR="0" wp14:anchorId="4C461C51" wp14:editId="5C261E77">
            <wp:extent cx="5943600" cy="2743200"/>
            <wp:effectExtent l="0" t="0" r="0" b="0"/>
            <wp:docPr id="536661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61222" name="Picture 5366612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78495" w14:textId="0B618F97" w:rsidR="0071452E" w:rsidRPr="00004E0A" w:rsidRDefault="0071452E">
      <w:pPr>
        <w:rPr>
          <w:rFonts w:ascii="Times New Roman" w:hAnsi="Times New Roman" w:cs="Times New Roman"/>
        </w:rPr>
      </w:pPr>
      <w:r w:rsidRPr="00004E0A">
        <w:rPr>
          <w:rFonts w:ascii="Times New Roman" w:hAnsi="Times New Roman" w:cs="Times New Roman"/>
        </w:rPr>
        <w:t xml:space="preserve">Supplementary Figure 3. </w:t>
      </w:r>
      <w:r w:rsidRPr="00004E0A">
        <w:rPr>
          <w:rFonts w:ascii="Times New Roman" w:hAnsi="Times New Roman" w:cs="Times New Roman"/>
          <w:color w:val="000000"/>
        </w:rPr>
        <w:t>Distribution of SNP-level paternal allele frequency across different samples in a gene, shown as a boxplot where each unique SNP position is indicated</w:t>
      </w:r>
    </w:p>
    <w:sectPr w:rsidR="0071452E" w:rsidRPr="00004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E"/>
    <w:rsid w:val="00004E0A"/>
    <w:rsid w:val="00200967"/>
    <w:rsid w:val="00322B07"/>
    <w:rsid w:val="00497D8D"/>
    <w:rsid w:val="007029C7"/>
    <w:rsid w:val="0071452E"/>
    <w:rsid w:val="00C63F7B"/>
    <w:rsid w:val="00E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54076"/>
  <w15:chartTrackingRefBased/>
  <w15:docId w15:val="{B6F7ADAE-63DD-4E42-A4B8-1B2B30157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Weisheng</dc:creator>
  <cp:keywords/>
  <dc:description/>
  <cp:lastModifiedBy>Wu, Weisheng</cp:lastModifiedBy>
  <cp:revision>4</cp:revision>
  <dcterms:created xsi:type="dcterms:W3CDTF">2025-06-01T19:33:00Z</dcterms:created>
  <dcterms:modified xsi:type="dcterms:W3CDTF">2025-06-02T17:02:00Z</dcterms:modified>
</cp:coreProperties>
</file>