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EC5" w:rsidRPr="005B13CD" w:rsidRDefault="00DE5EC5" w:rsidP="00DE5EC5">
      <w:pPr>
        <w:spacing w:line="480" w:lineRule="auto"/>
        <w:rPr>
          <w:rFonts w:asciiTheme="minorHAnsi" w:hAnsiTheme="minorHAnsi" w:cstheme="minorHAnsi"/>
        </w:rPr>
      </w:pPr>
      <w:r w:rsidRPr="009E13F4">
        <w:rPr>
          <w:rFonts w:asciiTheme="minorHAnsi" w:hAnsiTheme="minorHAnsi" w:cstheme="minorHAnsi"/>
          <w:b/>
          <w:bCs/>
        </w:rPr>
        <w:t xml:space="preserve">Table 1. </w:t>
      </w:r>
      <w:r w:rsidRPr="005B13CD">
        <w:rPr>
          <w:rFonts w:asciiTheme="minorHAnsi" w:hAnsiTheme="minorHAnsi" w:cstheme="minorHAnsi"/>
        </w:rPr>
        <w:t>Monoclonal antibodies used for cell sorting, phenotyping</w:t>
      </w:r>
      <w:r>
        <w:rPr>
          <w:rFonts w:asciiTheme="minorHAnsi" w:hAnsiTheme="minorHAnsi" w:cstheme="minorHAnsi"/>
        </w:rPr>
        <w:t>,</w:t>
      </w:r>
      <w:r w:rsidRPr="005B13CD">
        <w:rPr>
          <w:rFonts w:asciiTheme="minorHAnsi" w:hAnsiTheme="minorHAnsi" w:cstheme="minorHAnsi"/>
        </w:rPr>
        <w:t xml:space="preserve"> and </w:t>
      </w:r>
      <w:r w:rsidRPr="005B13CD">
        <w:rPr>
          <w:rFonts w:asciiTheme="minorHAnsi" w:hAnsiTheme="minorHAnsi" w:cstheme="minorHAnsi"/>
          <w:i/>
        </w:rPr>
        <w:t xml:space="preserve">in vitro </w:t>
      </w:r>
      <w:r w:rsidRPr="005B13CD">
        <w:rPr>
          <w:rFonts w:asciiTheme="minorHAnsi" w:hAnsiTheme="minorHAnsi" w:cstheme="minorHAnsi"/>
        </w:rPr>
        <w:t>treatment</w:t>
      </w:r>
    </w:p>
    <w:tbl>
      <w:tblPr>
        <w:tblStyle w:val="TableGrid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4247"/>
      </w:tblGrid>
      <w:tr w:rsidR="00DE5EC5" w:rsidTr="00BF2E44">
        <w:trPr>
          <w:trHeight w:val="567"/>
        </w:trPr>
        <w:tc>
          <w:tcPr>
            <w:tcW w:w="1555" w:type="dxa"/>
            <w:vAlign w:val="center"/>
          </w:tcPr>
          <w:p w:rsidR="00DE5EC5" w:rsidRPr="00F637B8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b/>
                <w:szCs w:val="24"/>
              </w:rPr>
            </w:pPr>
            <w:r w:rsidRPr="00F637B8">
              <w:rPr>
                <w:rFonts w:asciiTheme="minorHAnsi" w:hAnsiTheme="minorHAnsi" w:cstheme="minorHAnsi"/>
                <w:b/>
                <w:szCs w:val="24"/>
              </w:rPr>
              <w:t>Target</w:t>
            </w:r>
          </w:p>
        </w:tc>
        <w:tc>
          <w:tcPr>
            <w:tcW w:w="1559" w:type="dxa"/>
            <w:vAlign w:val="center"/>
          </w:tcPr>
          <w:p w:rsidR="00DE5EC5" w:rsidRPr="00F637B8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b/>
                <w:szCs w:val="24"/>
              </w:rPr>
            </w:pPr>
            <w:r w:rsidRPr="00F637B8">
              <w:rPr>
                <w:rFonts w:asciiTheme="minorHAnsi" w:hAnsiTheme="minorHAnsi" w:cstheme="minorHAnsi"/>
                <w:b/>
                <w:szCs w:val="24"/>
              </w:rPr>
              <w:t>Clone</w:t>
            </w:r>
          </w:p>
        </w:tc>
        <w:tc>
          <w:tcPr>
            <w:tcW w:w="1701" w:type="dxa"/>
            <w:vAlign w:val="center"/>
          </w:tcPr>
          <w:p w:rsidR="00DE5EC5" w:rsidRPr="00F637B8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b/>
                <w:szCs w:val="24"/>
              </w:rPr>
            </w:pPr>
            <w:r w:rsidRPr="00F637B8">
              <w:rPr>
                <w:rFonts w:asciiTheme="minorHAnsi" w:hAnsiTheme="minorHAnsi" w:cstheme="minorHAnsi"/>
                <w:b/>
                <w:szCs w:val="24"/>
              </w:rPr>
              <w:t>Conjugate</w:t>
            </w:r>
          </w:p>
        </w:tc>
        <w:tc>
          <w:tcPr>
            <w:tcW w:w="4247" w:type="dxa"/>
            <w:vAlign w:val="center"/>
          </w:tcPr>
          <w:p w:rsidR="00DE5EC5" w:rsidRPr="00F637B8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b/>
                <w:szCs w:val="24"/>
              </w:rPr>
            </w:pPr>
            <w:r w:rsidRPr="00F637B8">
              <w:rPr>
                <w:rFonts w:asciiTheme="minorHAnsi" w:hAnsiTheme="minorHAnsi" w:cstheme="minorHAnsi"/>
                <w:b/>
                <w:szCs w:val="24"/>
              </w:rPr>
              <w:t>Manufacturer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CD45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HI30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BV510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CD15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W6D3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BV421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CD3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OKT3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FITC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CD19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SJ25C1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FITC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CD56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QA17A16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FITC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CD14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HDC14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PerCP-Cy5.5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CD16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B73.1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PE/Cy7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CD11b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ICRF44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APC-Cy7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CD11b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M1/70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BV421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CD1a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HI149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APC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CD1c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L161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APC-Fire750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CD209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9E9A8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PE/Dazzle594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HLA-DR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L234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BV510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CD40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5C3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PE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CD163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GHI/61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BV421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RANK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80704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PE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R&amp;D Systems (</w:t>
            </w: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BioTechne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>, Abingdon, UK)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CD51/61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23C6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FITC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eBioscience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 xml:space="preserve">CD115 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12-3A3-1B10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Biotinylated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eBioscience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CD206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15-2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PE/Dazzle594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CD28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28.2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purified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CD49d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9F10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purified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CD8a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RPA-T8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PerCP-Cy5.5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CD4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OKT4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PE/Cy7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IFN-γ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B27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APC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IL-2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MQ1-17H12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PE/Cy7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  <w:tr w:rsidR="00DE5EC5" w:rsidTr="00BF2E44">
        <w:tc>
          <w:tcPr>
            <w:tcW w:w="1555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TNF-α</w:t>
            </w:r>
          </w:p>
        </w:tc>
        <w:tc>
          <w:tcPr>
            <w:tcW w:w="1559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Mab11</w:t>
            </w:r>
          </w:p>
        </w:tc>
        <w:tc>
          <w:tcPr>
            <w:tcW w:w="1701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r w:rsidRPr="00C14617">
              <w:rPr>
                <w:rFonts w:asciiTheme="minorHAnsi" w:hAnsiTheme="minorHAnsi" w:cstheme="minorHAnsi"/>
                <w:sz w:val="22"/>
              </w:rPr>
              <w:t>PE</w:t>
            </w:r>
          </w:p>
        </w:tc>
        <w:tc>
          <w:tcPr>
            <w:tcW w:w="4247" w:type="dxa"/>
          </w:tcPr>
          <w:p w:rsidR="00DE5EC5" w:rsidRPr="00C14617" w:rsidRDefault="00DE5EC5" w:rsidP="00BF2E44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14617">
              <w:rPr>
                <w:rFonts w:asciiTheme="minorHAnsi" w:hAnsiTheme="minorHAnsi" w:cstheme="minorHAnsi"/>
                <w:sz w:val="22"/>
              </w:rPr>
              <w:t>BioLegend</w:t>
            </w:r>
            <w:proofErr w:type="spellEnd"/>
            <w:r w:rsidRPr="00C14617">
              <w:rPr>
                <w:rFonts w:asciiTheme="minorHAnsi" w:hAnsiTheme="minorHAnsi" w:cstheme="minorHAnsi"/>
                <w:sz w:val="22"/>
              </w:rPr>
              <w:t xml:space="preserve"> (San Diego, CA, SAD)</w:t>
            </w:r>
          </w:p>
        </w:tc>
      </w:tr>
    </w:tbl>
    <w:p w:rsidR="001B149F" w:rsidRDefault="001B149F" w:rsidP="00DE5EC5">
      <w:pPr>
        <w:spacing w:before="0" w:after="160" w:line="259" w:lineRule="auto"/>
      </w:pPr>
      <w:bookmarkStart w:id="0" w:name="_GoBack"/>
      <w:bookmarkEnd w:id="0"/>
    </w:p>
    <w:sectPr w:rsidR="001B1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C5"/>
    <w:rsid w:val="001B149F"/>
    <w:rsid w:val="00D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DCC9"/>
  <w15:chartTrackingRefBased/>
  <w15:docId w15:val="{36A3E032-410F-45B1-BEB4-7494B69E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EC5"/>
    <w:pPr>
      <w:spacing w:before="120" w:after="240" w:line="240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Grčević</dc:creator>
  <cp:keywords/>
  <dc:description/>
  <cp:lastModifiedBy>Danka Grčević</cp:lastModifiedBy>
  <cp:revision>1</cp:revision>
  <dcterms:created xsi:type="dcterms:W3CDTF">2025-05-27T11:28:00Z</dcterms:created>
  <dcterms:modified xsi:type="dcterms:W3CDTF">2025-05-27T11:28:00Z</dcterms:modified>
</cp:coreProperties>
</file>