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A370" w14:textId="1664B75D" w:rsidR="006A595B" w:rsidRPr="00C504B9" w:rsidRDefault="00C504B9" w:rsidP="00C504B9">
      <w:bookmarkStart w:id="0" w:name="_Hlk198980610"/>
      <w:r w:rsidRPr="00C504B9">
        <w:rPr>
          <w:b/>
          <w:bCs/>
        </w:rPr>
        <w:t>S</w:t>
      </w:r>
      <w:r w:rsidRPr="00C504B9">
        <w:rPr>
          <w:b/>
          <w:bCs/>
        </w:rPr>
        <w:t>6</w:t>
      </w:r>
      <w:r w:rsidRPr="00C504B9">
        <w:rPr>
          <w:b/>
          <w:bCs/>
        </w:rPr>
        <w:t xml:space="preserve"> Appendix</w:t>
      </w:r>
      <w:r w:rsidRPr="00C504B9">
        <w:t xml:space="preserve">. </w:t>
      </w:r>
      <w:r w:rsidR="006A595B" w:rsidRPr="00C504B9">
        <w:t>Prioritising high clinical need</w:t>
      </w:r>
    </w:p>
    <w:bookmarkEnd w:id="0"/>
    <w:p w14:paraId="7B7BFD57" w14:textId="07C111D0" w:rsidR="006A595B" w:rsidRDefault="006A595B" w:rsidP="00EB5043">
      <w:pPr>
        <w:spacing w:after="0" w:line="276" w:lineRule="auto"/>
        <w:rPr>
          <w:rFonts w:ascii="Calibri" w:hAnsi="Calibri" w:cs="Calibri"/>
          <w:color w:val="000000" w:themeColor="text1"/>
        </w:rPr>
      </w:pPr>
      <w:r>
        <w:rPr>
          <w:rFonts w:ascii="Calibri" w:hAnsi="Calibri" w:cs="Calibri"/>
          <w:color w:val="000000" w:themeColor="text1"/>
        </w:rPr>
        <w:t xml:space="preserve">The clinical needs of the CYP are </w:t>
      </w:r>
      <w:r w:rsidRPr="00D30053">
        <w:rPr>
          <w:rFonts w:ascii="Calibri" w:hAnsi="Calibri" w:cs="Calibri"/>
          <w:color w:val="000000" w:themeColor="text1"/>
        </w:rPr>
        <w:t>based on multiple factors such as epilepsy severity and frequency of interventions</w:t>
      </w:r>
      <w:r>
        <w:rPr>
          <w:rFonts w:ascii="Calibri" w:hAnsi="Calibri" w:cs="Calibri"/>
          <w:color w:val="000000" w:themeColor="text1"/>
        </w:rPr>
        <w:t xml:space="preserve">. Current practice in HDUHB sees clinical status – high/low need - </w:t>
      </w:r>
      <w:r w:rsidRPr="00D30053">
        <w:rPr>
          <w:rFonts w:ascii="Calibri" w:hAnsi="Calibri" w:cs="Calibri"/>
          <w:color w:val="000000" w:themeColor="text1"/>
        </w:rPr>
        <w:t xml:space="preserve">assigned by the </w:t>
      </w:r>
      <w:r>
        <w:rPr>
          <w:rFonts w:ascii="Calibri" w:hAnsi="Calibri" w:cs="Calibri"/>
          <w:color w:val="000000" w:themeColor="text1"/>
        </w:rPr>
        <w:t>C</w:t>
      </w:r>
      <w:r w:rsidRPr="00D30053">
        <w:rPr>
          <w:rFonts w:ascii="Calibri" w:hAnsi="Calibri" w:cs="Calibri"/>
          <w:color w:val="000000" w:themeColor="text1"/>
        </w:rPr>
        <w:t>ESN on first contact</w:t>
      </w:r>
      <w:r>
        <w:rPr>
          <w:rFonts w:ascii="Calibri" w:hAnsi="Calibri" w:cs="Calibri"/>
          <w:color w:val="000000" w:themeColor="text1"/>
        </w:rPr>
        <w:t xml:space="preserve"> with the CYP</w:t>
      </w:r>
      <w:r w:rsidRPr="00D30053">
        <w:rPr>
          <w:rFonts w:ascii="Calibri" w:hAnsi="Calibri" w:cs="Calibri"/>
          <w:color w:val="000000" w:themeColor="text1"/>
        </w:rPr>
        <w:t>.</w:t>
      </w:r>
      <w:r>
        <w:rPr>
          <w:rFonts w:ascii="Calibri" w:hAnsi="Calibri" w:cs="Calibri"/>
          <w:color w:val="000000" w:themeColor="text1"/>
        </w:rPr>
        <w:t xml:space="preserve"> In this analysis, the cohort we consider has size n=148, where 4 missing a needs assessment and 1 high need CYP while referred had not been contacted by the CESN have been removed from Baseline’s n=153 cohort. Details for the smaller group of n=148 CYP appear in the first row of </w:t>
      </w:r>
      <w:r w:rsidR="00C504B9">
        <w:rPr>
          <w:rFonts w:ascii="Calibri" w:hAnsi="Calibri" w:cs="Calibri"/>
          <w:color w:val="000000" w:themeColor="text1"/>
        </w:rPr>
        <w:t xml:space="preserve">S6 </w:t>
      </w:r>
      <w:r>
        <w:rPr>
          <w:rFonts w:ascii="Calibri" w:hAnsi="Calibri" w:cs="Calibri"/>
          <w:color w:val="000000" w:themeColor="text1"/>
        </w:rPr>
        <w:t>Table 1 (cf Table 7); note that the ROI is 41%.</w:t>
      </w:r>
    </w:p>
    <w:p w14:paraId="5EB2E3E5" w14:textId="77777777" w:rsidR="006A595B" w:rsidRDefault="006A595B" w:rsidP="006A595B">
      <w:pPr>
        <w:spacing w:after="0" w:line="276" w:lineRule="auto"/>
        <w:jc w:val="both"/>
        <w:rPr>
          <w:rFonts w:ascii="Calibri" w:hAnsi="Calibri" w:cs="Calibri"/>
          <w:color w:val="000000" w:themeColor="text1"/>
        </w:rPr>
      </w:pPr>
    </w:p>
    <w:p w14:paraId="0FDDBA9C" w14:textId="189FF23B" w:rsidR="006A595B" w:rsidRPr="00353778" w:rsidRDefault="00C504B9" w:rsidP="006A595B">
      <w:pPr>
        <w:spacing w:after="0" w:line="276" w:lineRule="auto"/>
        <w:rPr>
          <w:rFonts w:cstheme="minorHAnsi"/>
          <w:b/>
          <w:bCs/>
          <w:color w:val="000000" w:themeColor="text1"/>
        </w:rPr>
      </w:pPr>
      <w:r>
        <w:rPr>
          <w:rFonts w:cstheme="minorHAnsi"/>
          <w:b/>
          <w:bCs/>
        </w:rPr>
        <w:t xml:space="preserve">S6 </w:t>
      </w:r>
      <w:r w:rsidR="006A595B">
        <w:rPr>
          <w:rFonts w:cstheme="minorHAnsi"/>
          <w:b/>
          <w:bCs/>
        </w:rPr>
        <w:t xml:space="preserve">Table 1. </w:t>
      </w:r>
      <w:r w:rsidR="006A595B" w:rsidRPr="00C504B9">
        <w:rPr>
          <w:rFonts w:cstheme="minorHAnsi"/>
        </w:rPr>
        <w:t xml:space="preserve">Cost outcomes (2023-24 prices) and annual return on </w:t>
      </w:r>
      <w:r w:rsidR="006A595B" w:rsidRPr="00C504B9">
        <w:rPr>
          <w:rFonts w:cstheme="minorHAnsi"/>
          <w:color w:val="000000" w:themeColor="text1"/>
        </w:rPr>
        <w:t>investment to HDUHB</w:t>
      </w:r>
    </w:p>
    <w:tbl>
      <w:tblPr>
        <w:tblStyle w:val="TableGrid"/>
        <w:tblW w:w="4607" w:type="pct"/>
        <w:tblLook w:val="04A0" w:firstRow="1" w:lastRow="0" w:firstColumn="1" w:lastColumn="0" w:noHBand="0" w:noVBand="1"/>
      </w:tblPr>
      <w:tblGrid>
        <w:gridCol w:w="1297"/>
        <w:gridCol w:w="521"/>
        <w:gridCol w:w="977"/>
        <w:gridCol w:w="1243"/>
        <w:gridCol w:w="1100"/>
        <w:gridCol w:w="938"/>
        <w:gridCol w:w="877"/>
        <w:gridCol w:w="1070"/>
        <w:gridCol w:w="1611"/>
      </w:tblGrid>
      <w:tr w:rsidR="006A595B" w:rsidRPr="007523A3" w14:paraId="0CDF6D90" w14:textId="77777777" w:rsidTr="00275B7F">
        <w:tc>
          <w:tcPr>
            <w:tcW w:w="673" w:type="pct"/>
            <w:vAlign w:val="center"/>
          </w:tcPr>
          <w:p w14:paraId="484CB429" w14:textId="77777777" w:rsidR="006A595B" w:rsidRPr="007523A3" w:rsidRDefault="006A595B" w:rsidP="00480630">
            <w:pPr>
              <w:jc w:val="center"/>
              <w:rPr>
                <w:rFonts w:cstheme="minorHAnsi"/>
                <w:b/>
                <w:bCs/>
                <w:sz w:val="20"/>
                <w:szCs w:val="20"/>
              </w:rPr>
            </w:pPr>
            <w:r w:rsidRPr="007523A3">
              <w:rPr>
                <w:rFonts w:cstheme="minorHAnsi"/>
                <w:b/>
                <w:bCs/>
                <w:sz w:val="20"/>
                <w:szCs w:val="20"/>
              </w:rPr>
              <w:t>Setting</w:t>
            </w:r>
          </w:p>
        </w:tc>
        <w:tc>
          <w:tcPr>
            <w:tcW w:w="270" w:type="pct"/>
            <w:vAlign w:val="center"/>
          </w:tcPr>
          <w:p w14:paraId="41A8594B" w14:textId="77777777" w:rsidR="006A595B" w:rsidRPr="007523A3" w:rsidRDefault="006A595B" w:rsidP="00480630">
            <w:pPr>
              <w:jc w:val="center"/>
              <w:rPr>
                <w:rFonts w:cstheme="minorHAnsi"/>
                <w:b/>
                <w:bCs/>
                <w:sz w:val="20"/>
                <w:szCs w:val="20"/>
              </w:rPr>
            </w:pPr>
            <w:r w:rsidRPr="007523A3">
              <w:rPr>
                <w:rFonts w:cstheme="minorHAnsi"/>
                <w:b/>
                <w:bCs/>
                <w:sz w:val="20"/>
                <w:szCs w:val="20"/>
              </w:rPr>
              <w:t>N</w:t>
            </w:r>
          </w:p>
        </w:tc>
        <w:tc>
          <w:tcPr>
            <w:tcW w:w="2665" w:type="pct"/>
            <w:gridSpan w:val="5"/>
            <w:vAlign w:val="center"/>
          </w:tcPr>
          <w:p w14:paraId="72766843" w14:textId="77777777" w:rsidR="006A595B" w:rsidRPr="007523A3" w:rsidRDefault="006A595B" w:rsidP="00480630">
            <w:pPr>
              <w:jc w:val="center"/>
              <w:rPr>
                <w:rFonts w:cstheme="minorHAnsi"/>
                <w:b/>
                <w:bCs/>
                <w:sz w:val="20"/>
                <w:szCs w:val="20"/>
              </w:rPr>
            </w:pPr>
            <w:r w:rsidRPr="007523A3">
              <w:rPr>
                <w:rFonts w:cstheme="minorHAnsi"/>
                <w:b/>
                <w:bCs/>
                <w:sz w:val="20"/>
                <w:szCs w:val="20"/>
              </w:rPr>
              <w:t>CESN</w:t>
            </w:r>
          </w:p>
        </w:tc>
        <w:tc>
          <w:tcPr>
            <w:tcW w:w="555" w:type="pct"/>
            <w:vAlign w:val="center"/>
          </w:tcPr>
          <w:p w14:paraId="438AC042" w14:textId="77777777" w:rsidR="006A595B" w:rsidRPr="007523A3" w:rsidRDefault="006A595B" w:rsidP="00480630">
            <w:pPr>
              <w:jc w:val="center"/>
              <w:rPr>
                <w:rFonts w:cstheme="minorHAnsi"/>
                <w:b/>
                <w:bCs/>
                <w:sz w:val="20"/>
                <w:szCs w:val="20"/>
              </w:rPr>
            </w:pPr>
            <w:r w:rsidRPr="007523A3">
              <w:rPr>
                <w:rFonts w:cstheme="minorHAnsi"/>
                <w:b/>
                <w:bCs/>
                <w:sz w:val="20"/>
                <w:szCs w:val="20"/>
              </w:rPr>
              <w:t>Saving</w:t>
            </w:r>
          </w:p>
        </w:tc>
        <w:tc>
          <w:tcPr>
            <w:tcW w:w="836" w:type="pct"/>
            <w:vAlign w:val="center"/>
          </w:tcPr>
          <w:p w14:paraId="3CFE8FCD" w14:textId="77777777" w:rsidR="006A595B" w:rsidRPr="007523A3" w:rsidRDefault="006A595B" w:rsidP="00480630">
            <w:pPr>
              <w:jc w:val="center"/>
              <w:rPr>
                <w:rFonts w:cstheme="minorHAnsi"/>
                <w:b/>
                <w:bCs/>
                <w:sz w:val="20"/>
                <w:szCs w:val="20"/>
              </w:rPr>
            </w:pPr>
            <w:r w:rsidRPr="007523A3">
              <w:rPr>
                <w:rFonts w:cstheme="minorHAnsi"/>
                <w:b/>
                <w:bCs/>
                <w:sz w:val="20"/>
                <w:szCs w:val="20"/>
              </w:rPr>
              <w:t>Return on Investment to HDUHB</w:t>
            </w:r>
          </w:p>
        </w:tc>
      </w:tr>
      <w:tr w:rsidR="006A595B" w:rsidRPr="007523A3" w14:paraId="3E86A667" w14:textId="77777777" w:rsidTr="00275B7F">
        <w:tc>
          <w:tcPr>
            <w:tcW w:w="673" w:type="pct"/>
          </w:tcPr>
          <w:p w14:paraId="727AE8BA" w14:textId="77777777" w:rsidR="006A595B" w:rsidRPr="007523A3" w:rsidRDefault="006A595B" w:rsidP="00480630">
            <w:pPr>
              <w:jc w:val="center"/>
              <w:rPr>
                <w:rFonts w:cstheme="minorHAnsi"/>
                <w:b/>
                <w:bCs/>
                <w:sz w:val="20"/>
                <w:szCs w:val="20"/>
              </w:rPr>
            </w:pPr>
          </w:p>
        </w:tc>
        <w:tc>
          <w:tcPr>
            <w:tcW w:w="270" w:type="pct"/>
          </w:tcPr>
          <w:p w14:paraId="703F2958" w14:textId="77777777" w:rsidR="006A595B" w:rsidRPr="007523A3" w:rsidRDefault="006A595B" w:rsidP="00480630">
            <w:pPr>
              <w:jc w:val="center"/>
              <w:rPr>
                <w:rStyle w:val="fontstyle01"/>
                <w:rFonts w:asciiTheme="minorHAnsi" w:hAnsiTheme="minorHAnsi" w:cstheme="minorHAnsi"/>
                <w:b/>
                <w:bCs/>
                <w:color w:val="auto"/>
                <w:sz w:val="20"/>
                <w:szCs w:val="20"/>
              </w:rPr>
            </w:pPr>
          </w:p>
        </w:tc>
        <w:tc>
          <w:tcPr>
            <w:tcW w:w="507" w:type="pct"/>
          </w:tcPr>
          <w:p w14:paraId="422205E3" w14:textId="77777777" w:rsidR="006A595B" w:rsidRPr="007523A3" w:rsidRDefault="006A595B" w:rsidP="00480630">
            <w:pPr>
              <w:jc w:val="center"/>
              <w:rPr>
                <w:rFonts w:cstheme="minorHAnsi"/>
                <w:b/>
                <w:bCs/>
                <w:sz w:val="20"/>
                <w:szCs w:val="20"/>
              </w:rPr>
            </w:pPr>
            <w:r w:rsidRPr="007523A3">
              <w:rPr>
                <w:rFonts w:cstheme="minorHAnsi"/>
                <w:b/>
                <w:bCs/>
                <w:sz w:val="20"/>
                <w:szCs w:val="20"/>
              </w:rPr>
              <w:t>Total exposure</w:t>
            </w:r>
          </w:p>
          <w:p w14:paraId="2E48A51D" w14:textId="77777777" w:rsidR="006A595B" w:rsidRPr="007523A3" w:rsidRDefault="006A595B" w:rsidP="00480630">
            <w:pPr>
              <w:jc w:val="center"/>
              <w:rPr>
                <w:rFonts w:cstheme="minorHAnsi"/>
                <w:b/>
                <w:bCs/>
                <w:sz w:val="20"/>
                <w:szCs w:val="20"/>
              </w:rPr>
            </w:pPr>
            <w:r w:rsidRPr="007523A3">
              <w:rPr>
                <w:rFonts w:cstheme="minorHAnsi"/>
                <w:b/>
                <w:bCs/>
                <w:sz w:val="20"/>
                <w:szCs w:val="20"/>
              </w:rPr>
              <w:t>(day)</w:t>
            </w:r>
          </w:p>
        </w:tc>
        <w:tc>
          <w:tcPr>
            <w:tcW w:w="645" w:type="pct"/>
          </w:tcPr>
          <w:p w14:paraId="33F32699" w14:textId="77777777" w:rsidR="006A595B" w:rsidRPr="007523A3" w:rsidRDefault="006A595B" w:rsidP="00480630">
            <w:pPr>
              <w:jc w:val="center"/>
              <w:rPr>
                <w:rStyle w:val="fontstyle01"/>
                <w:rFonts w:asciiTheme="minorHAnsi" w:hAnsiTheme="minorHAnsi" w:cstheme="minorHAnsi"/>
                <w:b/>
                <w:bCs/>
                <w:color w:val="auto"/>
                <w:sz w:val="20"/>
                <w:szCs w:val="20"/>
              </w:rPr>
            </w:pPr>
            <w:r w:rsidRPr="007523A3">
              <w:rPr>
                <w:rStyle w:val="fontstyle01"/>
                <w:rFonts w:asciiTheme="minorHAnsi" w:hAnsiTheme="minorHAnsi" w:cstheme="minorHAnsi"/>
                <w:b/>
                <w:bCs/>
                <w:color w:val="auto"/>
                <w:sz w:val="20"/>
                <w:szCs w:val="20"/>
              </w:rPr>
              <w:t>CESN intervention</w:t>
            </w:r>
          </w:p>
          <w:p w14:paraId="121C85FD" w14:textId="77777777" w:rsidR="006A595B" w:rsidRPr="007523A3" w:rsidRDefault="006A595B" w:rsidP="00480630">
            <w:pPr>
              <w:jc w:val="center"/>
              <w:rPr>
                <w:rFonts w:cstheme="minorHAnsi"/>
                <w:b/>
                <w:bCs/>
                <w:sz w:val="20"/>
                <w:szCs w:val="20"/>
              </w:rPr>
            </w:pPr>
            <w:r w:rsidRPr="007523A3">
              <w:rPr>
                <w:rStyle w:val="fontstyle01"/>
                <w:b/>
                <w:bCs/>
                <w:color w:val="auto"/>
                <w:sz w:val="20"/>
                <w:szCs w:val="20"/>
              </w:rPr>
              <w:t>(£)</w:t>
            </w:r>
          </w:p>
        </w:tc>
        <w:tc>
          <w:tcPr>
            <w:tcW w:w="571" w:type="pct"/>
          </w:tcPr>
          <w:p w14:paraId="6B4CFC8C" w14:textId="77777777" w:rsidR="006A595B" w:rsidRPr="007523A3" w:rsidRDefault="006A595B" w:rsidP="00480630">
            <w:pPr>
              <w:jc w:val="center"/>
              <w:rPr>
                <w:rFonts w:cstheme="minorHAnsi"/>
                <w:b/>
                <w:bCs/>
                <w:sz w:val="20"/>
                <w:szCs w:val="20"/>
              </w:rPr>
            </w:pPr>
            <w:r w:rsidRPr="007523A3">
              <w:rPr>
                <w:rFonts w:cstheme="minorHAnsi"/>
                <w:b/>
                <w:bCs/>
                <w:sz w:val="20"/>
                <w:szCs w:val="20"/>
              </w:rPr>
              <w:t>Other healthcare services</w:t>
            </w:r>
          </w:p>
          <w:p w14:paraId="03816533" w14:textId="77777777" w:rsidR="006A595B" w:rsidRPr="007523A3" w:rsidRDefault="006A595B" w:rsidP="00480630">
            <w:pPr>
              <w:jc w:val="center"/>
              <w:rPr>
                <w:rFonts w:cstheme="minorHAnsi"/>
                <w:b/>
                <w:bCs/>
                <w:sz w:val="20"/>
                <w:szCs w:val="20"/>
              </w:rPr>
            </w:pPr>
            <w:r w:rsidRPr="007523A3">
              <w:rPr>
                <w:rFonts w:cstheme="minorHAnsi"/>
                <w:b/>
                <w:bCs/>
                <w:sz w:val="20"/>
                <w:szCs w:val="20"/>
              </w:rPr>
              <w:t>(£)</w:t>
            </w:r>
          </w:p>
        </w:tc>
        <w:tc>
          <w:tcPr>
            <w:tcW w:w="487" w:type="pct"/>
          </w:tcPr>
          <w:p w14:paraId="1613FD04" w14:textId="77777777" w:rsidR="006A595B" w:rsidRPr="007523A3" w:rsidRDefault="006A595B" w:rsidP="00480630">
            <w:pPr>
              <w:jc w:val="center"/>
              <w:rPr>
                <w:rFonts w:cstheme="minorHAnsi"/>
                <w:b/>
                <w:bCs/>
                <w:sz w:val="20"/>
                <w:szCs w:val="20"/>
              </w:rPr>
            </w:pPr>
            <w:r w:rsidRPr="007523A3">
              <w:rPr>
                <w:rFonts w:cstheme="minorHAnsi"/>
                <w:b/>
                <w:bCs/>
                <w:sz w:val="20"/>
                <w:szCs w:val="20"/>
              </w:rPr>
              <w:t>Total salary</w:t>
            </w:r>
          </w:p>
          <w:p w14:paraId="17DE51BB" w14:textId="77777777" w:rsidR="006A595B" w:rsidRPr="007523A3" w:rsidRDefault="006A595B" w:rsidP="00480630">
            <w:pPr>
              <w:jc w:val="center"/>
              <w:rPr>
                <w:rFonts w:cstheme="minorHAnsi"/>
                <w:b/>
                <w:bCs/>
                <w:sz w:val="20"/>
                <w:szCs w:val="20"/>
              </w:rPr>
            </w:pPr>
            <w:r w:rsidRPr="007523A3">
              <w:rPr>
                <w:rFonts w:cstheme="minorHAnsi"/>
                <w:b/>
                <w:bCs/>
                <w:sz w:val="20"/>
                <w:szCs w:val="20"/>
              </w:rPr>
              <w:t>(£)</w:t>
            </w:r>
          </w:p>
        </w:tc>
        <w:tc>
          <w:tcPr>
            <w:tcW w:w="455" w:type="pct"/>
          </w:tcPr>
          <w:p w14:paraId="46F22D27" w14:textId="77777777" w:rsidR="006A595B" w:rsidRPr="007523A3" w:rsidRDefault="006A595B" w:rsidP="00480630">
            <w:pPr>
              <w:jc w:val="center"/>
              <w:rPr>
                <w:rFonts w:cstheme="minorHAnsi"/>
                <w:b/>
                <w:bCs/>
                <w:sz w:val="20"/>
                <w:szCs w:val="20"/>
              </w:rPr>
            </w:pPr>
            <w:r w:rsidRPr="007523A3">
              <w:rPr>
                <w:rFonts w:cstheme="minorHAnsi"/>
                <w:b/>
                <w:bCs/>
                <w:sz w:val="20"/>
                <w:szCs w:val="20"/>
              </w:rPr>
              <w:t>Total cost</w:t>
            </w:r>
          </w:p>
          <w:p w14:paraId="53BB102D" w14:textId="77777777" w:rsidR="006A595B" w:rsidRPr="007523A3" w:rsidRDefault="006A595B" w:rsidP="00480630">
            <w:pPr>
              <w:jc w:val="center"/>
              <w:rPr>
                <w:rFonts w:cstheme="minorHAnsi"/>
                <w:b/>
                <w:bCs/>
                <w:sz w:val="20"/>
                <w:szCs w:val="20"/>
              </w:rPr>
            </w:pPr>
            <w:r w:rsidRPr="007523A3">
              <w:rPr>
                <w:rFonts w:cstheme="minorHAnsi"/>
                <w:b/>
                <w:bCs/>
                <w:sz w:val="20"/>
                <w:szCs w:val="20"/>
              </w:rPr>
              <w:t>(£)</w:t>
            </w:r>
          </w:p>
        </w:tc>
        <w:tc>
          <w:tcPr>
            <w:tcW w:w="555" w:type="pct"/>
          </w:tcPr>
          <w:p w14:paraId="4A687479" w14:textId="77777777" w:rsidR="006A595B" w:rsidRPr="007523A3" w:rsidRDefault="006A595B" w:rsidP="00480630">
            <w:pPr>
              <w:jc w:val="center"/>
              <w:rPr>
                <w:rFonts w:cstheme="minorHAnsi"/>
                <w:b/>
                <w:bCs/>
                <w:sz w:val="20"/>
                <w:szCs w:val="20"/>
              </w:rPr>
            </w:pPr>
            <w:r w:rsidRPr="007523A3">
              <w:rPr>
                <w:rFonts w:cstheme="minorHAnsi"/>
                <w:b/>
                <w:bCs/>
                <w:sz w:val="20"/>
                <w:szCs w:val="20"/>
              </w:rPr>
              <w:t>Difference in total costs (£)</w:t>
            </w:r>
          </w:p>
        </w:tc>
        <w:tc>
          <w:tcPr>
            <w:tcW w:w="836" w:type="pct"/>
          </w:tcPr>
          <w:p w14:paraId="244935E7" w14:textId="77777777" w:rsidR="006A595B" w:rsidRPr="007523A3" w:rsidRDefault="006A595B" w:rsidP="00480630">
            <w:pPr>
              <w:jc w:val="center"/>
              <w:rPr>
                <w:rFonts w:cstheme="minorHAnsi"/>
                <w:b/>
                <w:bCs/>
                <w:sz w:val="20"/>
                <w:szCs w:val="20"/>
              </w:rPr>
            </w:pPr>
            <w:r w:rsidRPr="007523A3">
              <w:rPr>
                <w:rFonts w:cstheme="minorHAnsi"/>
                <w:b/>
                <w:bCs/>
                <w:sz w:val="20"/>
                <w:szCs w:val="20"/>
              </w:rPr>
              <w:t>Annual (%)</w:t>
            </w:r>
          </w:p>
          <w:p w14:paraId="27A5A0A2" w14:textId="77777777" w:rsidR="006A595B" w:rsidRPr="007523A3" w:rsidRDefault="006A595B" w:rsidP="00480630">
            <w:pPr>
              <w:jc w:val="center"/>
              <w:rPr>
                <w:rFonts w:cstheme="minorHAnsi"/>
                <w:b/>
                <w:bCs/>
                <w:sz w:val="20"/>
                <w:szCs w:val="20"/>
              </w:rPr>
            </w:pPr>
          </w:p>
          <w:p w14:paraId="181025CB" w14:textId="77777777" w:rsidR="006A595B" w:rsidRPr="007523A3" w:rsidRDefault="006A595B" w:rsidP="00480630">
            <w:pPr>
              <w:jc w:val="center"/>
              <w:rPr>
                <w:rFonts w:cstheme="minorHAnsi"/>
                <w:b/>
                <w:bCs/>
                <w:sz w:val="20"/>
                <w:szCs w:val="20"/>
              </w:rPr>
            </w:pPr>
            <w:r w:rsidRPr="007523A3">
              <w:rPr>
                <w:rFonts w:cstheme="minorHAnsi"/>
                <w:b/>
                <w:bCs/>
                <w:sz w:val="20"/>
                <w:szCs w:val="20"/>
              </w:rPr>
              <w:t>(95%CI)</w:t>
            </w:r>
          </w:p>
        </w:tc>
      </w:tr>
      <w:tr w:rsidR="006A595B" w:rsidRPr="007523A3" w14:paraId="39C2F8B2" w14:textId="77777777" w:rsidTr="00275B7F">
        <w:tc>
          <w:tcPr>
            <w:tcW w:w="673" w:type="pct"/>
          </w:tcPr>
          <w:p w14:paraId="4EAA8619" w14:textId="77777777" w:rsidR="006A595B" w:rsidRDefault="006A595B" w:rsidP="00480630">
            <w:pPr>
              <w:rPr>
                <w:rFonts w:cstheme="minorHAnsi"/>
                <w:b/>
                <w:bCs/>
                <w:sz w:val="20"/>
                <w:szCs w:val="20"/>
              </w:rPr>
            </w:pPr>
            <w:r w:rsidRPr="007523A3">
              <w:rPr>
                <w:rFonts w:cstheme="minorHAnsi"/>
                <w:b/>
                <w:bCs/>
                <w:sz w:val="20"/>
                <w:szCs w:val="20"/>
              </w:rPr>
              <w:t>Baseline</w:t>
            </w:r>
          </w:p>
          <w:p w14:paraId="7EE74E43" w14:textId="77777777" w:rsidR="006A595B" w:rsidRPr="007523A3" w:rsidRDefault="006A595B" w:rsidP="00480630">
            <w:pPr>
              <w:rPr>
                <w:rFonts w:cstheme="minorHAnsi"/>
                <w:b/>
                <w:bCs/>
                <w:sz w:val="20"/>
                <w:szCs w:val="20"/>
              </w:rPr>
            </w:pPr>
            <w:r>
              <w:rPr>
                <w:rFonts w:cstheme="minorHAnsi"/>
                <w:b/>
                <w:bCs/>
                <w:sz w:val="20"/>
                <w:szCs w:val="20"/>
              </w:rPr>
              <w:t>subgroup</w:t>
            </w:r>
          </w:p>
        </w:tc>
        <w:tc>
          <w:tcPr>
            <w:tcW w:w="270" w:type="pct"/>
          </w:tcPr>
          <w:p w14:paraId="0AB250BC" w14:textId="77777777" w:rsidR="006A595B" w:rsidRPr="007523A3" w:rsidRDefault="006A595B" w:rsidP="00480630">
            <w:pPr>
              <w:jc w:val="center"/>
              <w:rPr>
                <w:rFonts w:cstheme="minorHAnsi"/>
                <w:sz w:val="20"/>
                <w:szCs w:val="20"/>
              </w:rPr>
            </w:pPr>
            <w:r w:rsidRPr="007523A3">
              <w:rPr>
                <w:rFonts w:cstheme="minorHAnsi"/>
                <w:sz w:val="20"/>
                <w:szCs w:val="20"/>
              </w:rPr>
              <w:t>1</w:t>
            </w:r>
            <w:r>
              <w:rPr>
                <w:rFonts w:cstheme="minorHAnsi"/>
                <w:sz w:val="20"/>
                <w:szCs w:val="20"/>
              </w:rPr>
              <w:t>48</w:t>
            </w:r>
          </w:p>
        </w:tc>
        <w:tc>
          <w:tcPr>
            <w:tcW w:w="507" w:type="pct"/>
          </w:tcPr>
          <w:p w14:paraId="75D00174" w14:textId="77777777" w:rsidR="006A595B" w:rsidRPr="007523A3" w:rsidRDefault="006A595B" w:rsidP="00480630">
            <w:pPr>
              <w:jc w:val="center"/>
              <w:rPr>
                <w:rFonts w:cstheme="minorHAnsi"/>
                <w:sz w:val="20"/>
                <w:szCs w:val="20"/>
              </w:rPr>
            </w:pPr>
            <w:r w:rsidRPr="007523A3">
              <w:rPr>
                <w:rFonts w:cstheme="minorHAnsi"/>
                <w:sz w:val="20"/>
                <w:szCs w:val="20"/>
              </w:rPr>
              <w:t>5</w:t>
            </w:r>
            <w:r>
              <w:rPr>
                <w:rFonts w:cstheme="minorHAnsi"/>
                <w:sz w:val="20"/>
                <w:szCs w:val="20"/>
              </w:rPr>
              <w:t>5</w:t>
            </w:r>
            <w:r w:rsidRPr="007523A3">
              <w:rPr>
                <w:rFonts w:cstheme="minorHAnsi"/>
                <w:sz w:val="20"/>
                <w:szCs w:val="20"/>
              </w:rPr>
              <w:t>,</w:t>
            </w:r>
            <w:r>
              <w:rPr>
                <w:rFonts w:cstheme="minorHAnsi"/>
                <w:sz w:val="20"/>
                <w:szCs w:val="20"/>
              </w:rPr>
              <w:t>094</w:t>
            </w:r>
          </w:p>
        </w:tc>
        <w:tc>
          <w:tcPr>
            <w:tcW w:w="645" w:type="pct"/>
          </w:tcPr>
          <w:p w14:paraId="47D4B215" w14:textId="77777777" w:rsidR="006A595B" w:rsidRPr="007523A3" w:rsidRDefault="006A595B" w:rsidP="00480630">
            <w:pPr>
              <w:jc w:val="center"/>
              <w:rPr>
                <w:rFonts w:cstheme="minorHAnsi"/>
                <w:sz w:val="20"/>
                <w:szCs w:val="20"/>
              </w:rPr>
            </w:pPr>
            <w:r w:rsidRPr="007523A3">
              <w:rPr>
                <w:rFonts w:cstheme="minorHAnsi"/>
                <w:sz w:val="20"/>
                <w:szCs w:val="20"/>
              </w:rPr>
              <w:t>3</w:t>
            </w:r>
            <w:r>
              <w:rPr>
                <w:rFonts w:cstheme="minorHAnsi"/>
                <w:sz w:val="20"/>
                <w:szCs w:val="20"/>
              </w:rPr>
              <w:t>1</w:t>
            </w:r>
            <w:r w:rsidRPr="007523A3">
              <w:rPr>
                <w:rFonts w:cstheme="minorHAnsi"/>
                <w:sz w:val="20"/>
                <w:szCs w:val="20"/>
              </w:rPr>
              <w:t>,</w:t>
            </w:r>
            <w:r>
              <w:rPr>
                <w:rFonts w:cstheme="minorHAnsi"/>
                <w:sz w:val="20"/>
                <w:szCs w:val="20"/>
              </w:rPr>
              <w:t>789</w:t>
            </w:r>
          </w:p>
        </w:tc>
        <w:tc>
          <w:tcPr>
            <w:tcW w:w="571" w:type="pct"/>
          </w:tcPr>
          <w:p w14:paraId="45C09BAE" w14:textId="77777777" w:rsidR="006A595B" w:rsidRPr="007523A3" w:rsidRDefault="006A595B" w:rsidP="00480630">
            <w:pPr>
              <w:jc w:val="center"/>
              <w:rPr>
                <w:rFonts w:cstheme="minorHAnsi"/>
                <w:sz w:val="20"/>
                <w:szCs w:val="20"/>
              </w:rPr>
            </w:pPr>
            <w:r w:rsidRPr="007523A3">
              <w:rPr>
                <w:rFonts w:cstheme="minorHAnsi"/>
                <w:sz w:val="20"/>
                <w:szCs w:val="20"/>
              </w:rPr>
              <w:t>49</w:t>
            </w:r>
            <w:r>
              <w:rPr>
                <w:rFonts w:cstheme="minorHAnsi"/>
                <w:sz w:val="20"/>
                <w:szCs w:val="20"/>
              </w:rPr>
              <w:t>1</w:t>
            </w:r>
            <w:r w:rsidRPr="007523A3">
              <w:rPr>
                <w:rFonts w:cstheme="minorHAnsi"/>
                <w:sz w:val="20"/>
                <w:szCs w:val="20"/>
              </w:rPr>
              <w:t>,</w:t>
            </w:r>
            <w:r>
              <w:rPr>
                <w:rFonts w:cstheme="minorHAnsi"/>
                <w:sz w:val="20"/>
                <w:szCs w:val="20"/>
              </w:rPr>
              <w:t>196</w:t>
            </w:r>
          </w:p>
        </w:tc>
        <w:tc>
          <w:tcPr>
            <w:tcW w:w="487" w:type="pct"/>
          </w:tcPr>
          <w:p w14:paraId="09214A11" w14:textId="77777777" w:rsidR="006A595B" w:rsidRPr="007523A3" w:rsidRDefault="006A595B" w:rsidP="00480630">
            <w:pPr>
              <w:jc w:val="center"/>
              <w:rPr>
                <w:rFonts w:cstheme="minorHAnsi"/>
                <w:sz w:val="20"/>
                <w:szCs w:val="20"/>
              </w:rPr>
            </w:pPr>
            <w:r w:rsidRPr="007523A3">
              <w:rPr>
                <w:rFonts w:cstheme="minorHAnsi"/>
                <w:sz w:val="20"/>
                <w:szCs w:val="20"/>
              </w:rPr>
              <w:t>166,250</w:t>
            </w:r>
          </w:p>
        </w:tc>
        <w:tc>
          <w:tcPr>
            <w:tcW w:w="455" w:type="pct"/>
          </w:tcPr>
          <w:p w14:paraId="5D231836" w14:textId="77777777" w:rsidR="006A595B" w:rsidRPr="007523A3" w:rsidRDefault="006A595B" w:rsidP="00480630">
            <w:pPr>
              <w:jc w:val="center"/>
              <w:rPr>
                <w:rFonts w:cstheme="minorHAnsi"/>
                <w:sz w:val="20"/>
                <w:szCs w:val="20"/>
              </w:rPr>
            </w:pPr>
            <w:r>
              <w:rPr>
                <w:rFonts w:cstheme="minorHAnsi"/>
                <w:sz w:val="20"/>
                <w:szCs w:val="20"/>
              </w:rPr>
              <w:t>658</w:t>
            </w:r>
            <w:r w:rsidRPr="007523A3">
              <w:rPr>
                <w:rFonts w:cstheme="minorHAnsi"/>
                <w:sz w:val="20"/>
                <w:szCs w:val="20"/>
              </w:rPr>
              <w:t>,</w:t>
            </w:r>
            <w:r>
              <w:rPr>
                <w:rFonts w:cstheme="minorHAnsi"/>
                <w:sz w:val="20"/>
                <w:szCs w:val="20"/>
              </w:rPr>
              <w:t>239</w:t>
            </w:r>
          </w:p>
        </w:tc>
        <w:tc>
          <w:tcPr>
            <w:tcW w:w="555" w:type="pct"/>
          </w:tcPr>
          <w:p w14:paraId="2664A5A3" w14:textId="77777777" w:rsidR="006A595B" w:rsidRPr="007523A3" w:rsidRDefault="006A595B" w:rsidP="00480630">
            <w:pPr>
              <w:jc w:val="center"/>
              <w:rPr>
                <w:rFonts w:cstheme="minorHAnsi"/>
                <w:sz w:val="20"/>
                <w:szCs w:val="20"/>
              </w:rPr>
            </w:pPr>
            <w:r w:rsidRPr="007523A3">
              <w:rPr>
                <w:rFonts w:cstheme="minorHAnsi"/>
                <w:sz w:val="20"/>
                <w:szCs w:val="20"/>
              </w:rPr>
              <w:t>1</w:t>
            </w:r>
            <w:r>
              <w:rPr>
                <w:rFonts w:cstheme="minorHAnsi"/>
                <w:sz w:val="20"/>
                <w:szCs w:val="20"/>
              </w:rPr>
              <w:t>45</w:t>
            </w:r>
            <w:r w:rsidRPr="007523A3">
              <w:rPr>
                <w:rFonts w:cstheme="minorHAnsi"/>
                <w:sz w:val="20"/>
                <w:szCs w:val="20"/>
              </w:rPr>
              <w:t>,8</w:t>
            </w:r>
            <w:r>
              <w:rPr>
                <w:rFonts w:cstheme="minorHAnsi"/>
                <w:sz w:val="20"/>
                <w:szCs w:val="20"/>
              </w:rPr>
              <w:t>97</w:t>
            </w:r>
          </w:p>
        </w:tc>
        <w:tc>
          <w:tcPr>
            <w:tcW w:w="836" w:type="pct"/>
          </w:tcPr>
          <w:p w14:paraId="7E3325C5" w14:textId="77777777" w:rsidR="006A595B" w:rsidRPr="007523A3" w:rsidRDefault="006A595B" w:rsidP="00480630">
            <w:pPr>
              <w:jc w:val="center"/>
              <w:rPr>
                <w:rFonts w:cstheme="minorHAnsi"/>
                <w:sz w:val="20"/>
                <w:szCs w:val="20"/>
              </w:rPr>
            </w:pPr>
            <w:r w:rsidRPr="007523A3">
              <w:rPr>
                <w:rFonts w:cstheme="minorHAnsi"/>
                <w:sz w:val="20"/>
                <w:szCs w:val="20"/>
              </w:rPr>
              <w:t>4</w:t>
            </w:r>
            <w:r>
              <w:rPr>
                <w:rFonts w:cstheme="minorHAnsi"/>
                <w:sz w:val="20"/>
                <w:szCs w:val="20"/>
              </w:rPr>
              <w:t>1</w:t>
            </w:r>
            <w:r w:rsidRPr="007523A3">
              <w:rPr>
                <w:rFonts w:cstheme="minorHAnsi"/>
                <w:sz w:val="20"/>
                <w:szCs w:val="20"/>
              </w:rPr>
              <w:t>.0</w:t>
            </w:r>
            <w:r>
              <w:rPr>
                <w:rFonts w:cstheme="minorHAnsi"/>
                <w:sz w:val="20"/>
                <w:szCs w:val="20"/>
              </w:rPr>
              <w:t>1</w:t>
            </w:r>
          </w:p>
          <w:p w14:paraId="0B3CE251" w14:textId="77777777" w:rsidR="006A595B" w:rsidRPr="007523A3" w:rsidRDefault="006A595B" w:rsidP="00480630">
            <w:pPr>
              <w:jc w:val="center"/>
              <w:rPr>
                <w:rFonts w:cstheme="minorHAnsi"/>
                <w:sz w:val="20"/>
                <w:szCs w:val="20"/>
              </w:rPr>
            </w:pPr>
            <w:r w:rsidRPr="007523A3">
              <w:rPr>
                <w:rFonts w:cstheme="minorHAnsi"/>
                <w:sz w:val="20"/>
                <w:szCs w:val="20"/>
              </w:rPr>
              <w:t>(1</w:t>
            </w:r>
            <w:r>
              <w:rPr>
                <w:rFonts w:cstheme="minorHAnsi"/>
                <w:sz w:val="20"/>
                <w:szCs w:val="20"/>
              </w:rPr>
              <w:t>1</w:t>
            </w:r>
            <w:r w:rsidRPr="007523A3">
              <w:rPr>
                <w:rFonts w:cstheme="minorHAnsi"/>
                <w:sz w:val="20"/>
                <w:szCs w:val="20"/>
              </w:rPr>
              <w:t>.</w:t>
            </w:r>
            <w:r>
              <w:rPr>
                <w:rFonts w:cstheme="minorHAnsi"/>
                <w:sz w:val="20"/>
                <w:szCs w:val="20"/>
              </w:rPr>
              <w:t>3</w:t>
            </w:r>
            <w:r w:rsidRPr="007523A3">
              <w:rPr>
                <w:rFonts w:cstheme="minorHAnsi"/>
                <w:sz w:val="20"/>
                <w:szCs w:val="20"/>
              </w:rPr>
              <w:t>3-</w:t>
            </w:r>
            <w:r>
              <w:rPr>
                <w:rFonts w:cstheme="minorHAnsi"/>
                <w:sz w:val="20"/>
                <w:szCs w:val="20"/>
              </w:rPr>
              <w:t>66</w:t>
            </w:r>
            <w:r w:rsidRPr="007523A3">
              <w:rPr>
                <w:rFonts w:cstheme="minorHAnsi"/>
                <w:sz w:val="20"/>
                <w:szCs w:val="20"/>
              </w:rPr>
              <w:t>.</w:t>
            </w:r>
            <w:r>
              <w:rPr>
                <w:rFonts w:cstheme="minorHAnsi"/>
                <w:sz w:val="20"/>
                <w:szCs w:val="20"/>
              </w:rPr>
              <w:t>2</w:t>
            </w:r>
            <w:r w:rsidRPr="007523A3">
              <w:rPr>
                <w:rFonts w:cstheme="minorHAnsi"/>
                <w:sz w:val="20"/>
                <w:szCs w:val="20"/>
              </w:rPr>
              <w:t>2)</w:t>
            </w:r>
          </w:p>
        </w:tc>
      </w:tr>
      <w:tr w:rsidR="00275B7F" w:rsidRPr="007523A3" w14:paraId="155819F1" w14:textId="77777777" w:rsidTr="00275B7F">
        <w:tc>
          <w:tcPr>
            <w:tcW w:w="673" w:type="pct"/>
          </w:tcPr>
          <w:p w14:paraId="07CB9225" w14:textId="77777777" w:rsidR="00275B7F" w:rsidRPr="00275B7F" w:rsidRDefault="00275B7F" w:rsidP="00275B7F">
            <w:pPr>
              <w:rPr>
                <w:rFonts w:eastAsia="Times New Roman" w:cstheme="minorHAnsi"/>
                <w:b/>
                <w:bCs/>
                <w:color w:val="000000" w:themeColor="text1"/>
                <w:sz w:val="20"/>
                <w:szCs w:val="20"/>
              </w:rPr>
            </w:pPr>
            <w:r w:rsidRPr="00275B7F">
              <w:rPr>
                <w:rFonts w:eastAsia="Times New Roman" w:cstheme="minorHAnsi"/>
                <w:b/>
                <w:bCs/>
                <w:color w:val="000000" w:themeColor="text1"/>
                <w:sz w:val="20"/>
                <w:szCs w:val="20"/>
              </w:rPr>
              <w:t>Scenario 4:</w:t>
            </w:r>
          </w:p>
          <w:p w14:paraId="27B241E0" w14:textId="77777777" w:rsidR="00275B7F" w:rsidRPr="00275B7F" w:rsidRDefault="00275B7F" w:rsidP="00275B7F">
            <w:pPr>
              <w:rPr>
                <w:rFonts w:eastAsia="Times New Roman" w:cstheme="minorHAnsi"/>
                <w:b/>
                <w:bCs/>
                <w:color w:val="000000" w:themeColor="text1"/>
                <w:sz w:val="20"/>
                <w:szCs w:val="20"/>
              </w:rPr>
            </w:pPr>
            <w:r w:rsidRPr="00275B7F">
              <w:rPr>
                <w:rFonts w:eastAsia="Times New Roman" w:cstheme="minorHAnsi"/>
                <w:b/>
                <w:bCs/>
                <w:color w:val="000000" w:themeColor="text1"/>
                <w:sz w:val="20"/>
                <w:szCs w:val="20"/>
              </w:rPr>
              <w:t>Prioritisation</w:t>
            </w:r>
          </w:p>
        </w:tc>
        <w:tc>
          <w:tcPr>
            <w:tcW w:w="270" w:type="pct"/>
          </w:tcPr>
          <w:p w14:paraId="7C95FD32" w14:textId="77777777"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148</w:t>
            </w:r>
          </w:p>
        </w:tc>
        <w:tc>
          <w:tcPr>
            <w:tcW w:w="507" w:type="pct"/>
          </w:tcPr>
          <w:p w14:paraId="211F6AAA" w14:textId="12EA6EAF"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54,763</w:t>
            </w:r>
          </w:p>
        </w:tc>
        <w:tc>
          <w:tcPr>
            <w:tcW w:w="645" w:type="pct"/>
          </w:tcPr>
          <w:p w14:paraId="46A4DDA8" w14:textId="77777777" w:rsidR="00275B7F" w:rsidRPr="00275B7F" w:rsidRDefault="00275B7F" w:rsidP="00275B7F">
            <w:pPr>
              <w:jc w:val="center"/>
              <w:rPr>
                <w:rFonts w:ascii="Calibri" w:hAnsi="Calibri" w:cs="Calibri"/>
                <w:color w:val="000000" w:themeColor="text1"/>
                <w:sz w:val="20"/>
                <w:szCs w:val="20"/>
              </w:rPr>
            </w:pPr>
            <w:r w:rsidRPr="00275B7F">
              <w:rPr>
                <w:rFonts w:ascii="Calibri" w:hAnsi="Calibri" w:cs="Calibri"/>
                <w:color w:val="000000" w:themeColor="text1"/>
                <w:sz w:val="20"/>
                <w:szCs w:val="20"/>
              </w:rPr>
              <w:t>27,293</w:t>
            </w:r>
          </w:p>
          <w:p w14:paraId="4D4BCD34" w14:textId="77777777" w:rsidR="00275B7F" w:rsidRPr="00275B7F" w:rsidRDefault="00275B7F" w:rsidP="00275B7F">
            <w:pPr>
              <w:jc w:val="center"/>
              <w:rPr>
                <w:rFonts w:cstheme="minorHAnsi"/>
                <w:color w:val="000000" w:themeColor="text1"/>
                <w:sz w:val="20"/>
                <w:szCs w:val="20"/>
              </w:rPr>
            </w:pPr>
          </w:p>
        </w:tc>
        <w:tc>
          <w:tcPr>
            <w:tcW w:w="571" w:type="pct"/>
          </w:tcPr>
          <w:p w14:paraId="3DD844B5" w14:textId="77777777"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447,198</w:t>
            </w:r>
          </w:p>
          <w:p w14:paraId="700C2EBC" w14:textId="77777777" w:rsidR="00275B7F" w:rsidRPr="00275B7F" w:rsidRDefault="00275B7F" w:rsidP="00275B7F">
            <w:pPr>
              <w:jc w:val="center"/>
              <w:rPr>
                <w:rFonts w:cstheme="minorHAnsi"/>
                <w:color w:val="000000" w:themeColor="text1"/>
                <w:sz w:val="20"/>
                <w:szCs w:val="20"/>
              </w:rPr>
            </w:pPr>
          </w:p>
        </w:tc>
        <w:tc>
          <w:tcPr>
            <w:tcW w:w="487" w:type="pct"/>
          </w:tcPr>
          <w:p w14:paraId="1E69E340" w14:textId="5B084441"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166,250</w:t>
            </w:r>
          </w:p>
        </w:tc>
        <w:tc>
          <w:tcPr>
            <w:tcW w:w="455" w:type="pct"/>
          </w:tcPr>
          <w:p w14:paraId="672F54BE" w14:textId="77777777"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614,241</w:t>
            </w:r>
          </w:p>
          <w:p w14:paraId="5F3FD8F4" w14:textId="77777777" w:rsidR="00275B7F" w:rsidRPr="00275B7F" w:rsidRDefault="00275B7F" w:rsidP="00275B7F">
            <w:pPr>
              <w:jc w:val="center"/>
              <w:rPr>
                <w:rFonts w:cstheme="minorHAnsi"/>
                <w:color w:val="000000" w:themeColor="text1"/>
                <w:sz w:val="20"/>
                <w:szCs w:val="20"/>
              </w:rPr>
            </w:pPr>
          </w:p>
        </w:tc>
        <w:tc>
          <w:tcPr>
            <w:tcW w:w="555" w:type="pct"/>
          </w:tcPr>
          <w:p w14:paraId="1DD2E2C7" w14:textId="77777777"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185,069</w:t>
            </w:r>
          </w:p>
          <w:p w14:paraId="2F72E627" w14:textId="77777777" w:rsidR="00275B7F" w:rsidRPr="00275B7F" w:rsidRDefault="00275B7F" w:rsidP="00275B7F">
            <w:pPr>
              <w:jc w:val="center"/>
              <w:rPr>
                <w:rFonts w:cstheme="minorHAnsi"/>
                <w:color w:val="000000" w:themeColor="text1"/>
                <w:sz w:val="20"/>
                <w:szCs w:val="20"/>
              </w:rPr>
            </w:pPr>
          </w:p>
        </w:tc>
        <w:tc>
          <w:tcPr>
            <w:tcW w:w="836" w:type="pct"/>
          </w:tcPr>
          <w:p w14:paraId="069F2E03" w14:textId="77777777"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50.40</w:t>
            </w:r>
          </w:p>
          <w:p w14:paraId="647C7317" w14:textId="23B4E629" w:rsidR="00275B7F" w:rsidRPr="00275B7F" w:rsidRDefault="00275B7F" w:rsidP="00275B7F">
            <w:pPr>
              <w:jc w:val="center"/>
              <w:rPr>
                <w:rFonts w:cstheme="minorHAnsi"/>
                <w:color w:val="000000" w:themeColor="text1"/>
                <w:sz w:val="20"/>
                <w:szCs w:val="20"/>
              </w:rPr>
            </w:pPr>
            <w:r w:rsidRPr="00275B7F">
              <w:rPr>
                <w:rFonts w:cstheme="minorHAnsi"/>
                <w:color w:val="000000" w:themeColor="text1"/>
                <w:sz w:val="20"/>
                <w:szCs w:val="20"/>
              </w:rPr>
              <w:t>(22.96-77.85)</w:t>
            </w:r>
          </w:p>
        </w:tc>
      </w:tr>
    </w:tbl>
    <w:p w14:paraId="6FE7EB32" w14:textId="77777777" w:rsidR="006A595B" w:rsidRDefault="006A595B" w:rsidP="006A595B">
      <w:pPr>
        <w:spacing w:after="0" w:line="276" w:lineRule="auto"/>
        <w:jc w:val="both"/>
        <w:rPr>
          <w:rFonts w:ascii="Calibri" w:hAnsi="Calibri" w:cs="Calibri"/>
          <w:color w:val="000000" w:themeColor="text1"/>
        </w:rPr>
      </w:pPr>
    </w:p>
    <w:p w14:paraId="2F36C34B" w14:textId="4D055D45" w:rsidR="006A595B" w:rsidRDefault="006A595B" w:rsidP="00EB5043">
      <w:pPr>
        <w:spacing w:after="0" w:line="276" w:lineRule="auto"/>
        <w:rPr>
          <w:rFonts w:ascii="Calibri" w:hAnsi="Calibri" w:cs="Calibri"/>
          <w:color w:val="000000" w:themeColor="text1"/>
        </w:rPr>
      </w:pPr>
      <w:r>
        <w:rPr>
          <w:rFonts w:ascii="Calibri" w:hAnsi="Calibri" w:cs="Calibri"/>
          <w:color w:val="000000" w:themeColor="text1"/>
        </w:rPr>
        <w:t xml:space="preserve">In </w:t>
      </w:r>
      <w:r w:rsidR="00C504B9">
        <w:rPr>
          <w:rFonts w:ascii="Calibri" w:hAnsi="Calibri" w:cs="Calibri"/>
          <w:color w:val="000000" w:themeColor="text1"/>
        </w:rPr>
        <w:t xml:space="preserve">S6 </w:t>
      </w:r>
      <w:r>
        <w:rPr>
          <w:rFonts w:ascii="Calibri" w:hAnsi="Calibri" w:cs="Calibri"/>
          <w:color w:val="000000" w:themeColor="text1"/>
        </w:rPr>
        <w:t xml:space="preserve">Table 2, observed counts and costs of clinical need are given factored by whether the CYP did, or did not wait on caseload for at least one day before first contact was made. </w:t>
      </w:r>
      <w:r w:rsidR="00AD142D">
        <w:rPr>
          <w:rFonts w:ascii="Calibri" w:hAnsi="Calibri" w:cs="Calibri"/>
          <w:color w:val="000000" w:themeColor="text1"/>
        </w:rPr>
        <w:t>Th</w:t>
      </w:r>
      <w:r w:rsidR="008549DD">
        <w:rPr>
          <w:rFonts w:ascii="Calibri" w:hAnsi="Calibri" w:cs="Calibri"/>
          <w:color w:val="000000" w:themeColor="text1"/>
        </w:rPr>
        <w:t>e</w:t>
      </w:r>
      <w:r w:rsidR="00AD142D">
        <w:rPr>
          <w:rFonts w:ascii="Calibri" w:hAnsi="Calibri" w:cs="Calibri"/>
          <w:color w:val="000000" w:themeColor="text1"/>
        </w:rPr>
        <w:t xml:space="preserve"> new classification of cost (wait and under</w:t>
      </w:r>
      <w:r w:rsidR="008549DD">
        <w:rPr>
          <w:rFonts w:ascii="Calibri" w:hAnsi="Calibri" w:cs="Calibri"/>
          <w:color w:val="000000" w:themeColor="text1"/>
        </w:rPr>
        <w:t>-</w:t>
      </w:r>
      <w:r w:rsidR="00AD142D">
        <w:rPr>
          <w:rFonts w:ascii="Calibri" w:hAnsi="Calibri" w:cs="Calibri"/>
          <w:color w:val="000000" w:themeColor="text1"/>
        </w:rPr>
        <w:t xml:space="preserve">care) </w:t>
      </w:r>
      <w:r w:rsidR="008549DD">
        <w:rPr>
          <w:rFonts w:ascii="Calibri" w:hAnsi="Calibri" w:cs="Calibri"/>
          <w:color w:val="000000" w:themeColor="text1"/>
        </w:rPr>
        <w:t xml:space="preserve">seen in the table </w:t>
      </w:r>
      <w:r w:rsidR="00AD142D">
        <w:rPr>
          <w:rFonts w:ascii="Calibri" w:hAnsi="Calibri" w:cs="Calibri"/>
          <w:color w:val="000000" w:themeColor="text1"/>
        </w:rPr>
        <w:t>map</w:t>
      </w:r>
      <w:r w:rsidR="008549DD">
        <w:rPr>
          <w:rFonts w:ascii="Calibri" w:hAnsi="Calibri" w:cs="Calibri"/>
          <w:color w:val="000000" w:themeColor="text1"/>
        </w:rPr>
        <w:t>s</w:t>
      </w:r>
      <w:r w:rsidR="00AD142D">
        <w:rPr>
          <w:rFonts w:ascii="Calibri" w:hAnsi="Calibri" w:cs="Calibri"/>
          <w:color w:val="000000" w:themeColor="text1"/>
        </w:rPr>
        <w:t xml:space="preserve"> to the cost structure set up in </w:t>
      </w:r>
      <w:r w:rsidR="00C504B9">
        <w:rPr>
          <w:rFonts w:ascii="Calibri" w:hAnsi="Calibri" w:cs="Calibri"/>
          <w:color w:val="000000" w:themeColor="text1"/>
        </w:rPr>
        <w:t>sub</w:t>
      </w:r>
      <w:r w:rsidR="00AD142D">
        <w:rPr>
          <w:rFonts w:ascii="Calibri" w:hAnsi="Calibri" w:cs="Calibri"/>
          <w:color w:val="000000" w:themeColor="text1"/>
        </w:rPr>
        <w:t>section CESN intervention</w:t>
      </w:r>
      <w:r w:rsidR="00C504B9">
        <w:rPr>
          <w:rFonts w:ascii="Calibri" w:hAnsi="Calibri" w:cs="Calibri"/>
          <w:color w:val="000000" w:themeColor="text1"/>
        </w:rPr>
        <w:t xml:space="preserve"> </w:t>
      </w:r>
      <w:r w:rsidR="00AD142D">
        <w:rPr>
          <w:rFonts w:ascii="Calibri" w:hAnsi="Calibri" w:cs="Calibri"/>
          <w:color w:val="000000" w:themeColor="text1"/>
        </w:rPr>
        <w:t xml:space="preserve">and </w:t>
      </w:r>
      <w:r w:rsidR="00C504B9">
        <w:rPr>
          <w:rFonts w:ascii="Calibri" w:hAnsi="Calibri" w:cs="Calibri"/>
          <w:color w:val="000000" w:themeColor="text1"/>
        </w:rPr>
        <w:t>sub</w:t>
      </w:r>
      <w:r w:rsidR="00AD142D">
        <w:rPr>
          <w:rFonts w:ascii="Calibri" w:hAnsi="Calibri" w:cs="Calibri"/>
          <w:color w:val="000000" w:themeColor="text1"/>
        </w:rPr>
        <w:t xml:space="preserve">section </w:t>
      </w:r>
      <w:r w:rsidR="00336FB7">
        <w:rPr>
          <w:rFonts w:ascii="Calibri" w:hAnsi="Calibri" w:cs="Calibri"/>
          <w:color w:val="000000" w:themeColor="text1"/>
        </w:rPr>
        <w:t>H</w:t>
      </w:r>
      <w:r w:rsidR="00AD142D">
        <w:rPr>
          <w:rFonts w:ascii="Calibri" w:hAnsi="Calibri" w:cs="Calibri"/>
          <w:color w:val="000000" w:themeColor="text1"/>
        </w:rPr>
        <w:t>ealthcare services</w:t>
      </w:r>
      <w:r w:rsidR="008549DD">
        <w:rPr>
          <w:rFonts w:ascii="Calibri" w:hAnsi="Calibri" w:cs="Calibri"/>
          <w:color w:val="000000" w:themeColor="text1"/>
        </w:rPr>
        <w:t xml:space="preserve"> as follows:</w:t>
      </w:r>
      <w:r w:rsidR="00AD142D">
        <w:rPr>
          <w:rFonts w:ascii="Calibri" w:hAnsi="Calibri" w:cs="Calibri"/>
          <w:color w:val="000000" w:themeColor="text1"/>
        </w:rPr>
        <w:t xml:space="preserve"> </w:t>
      </w:r>
      <w:r w:rsidR="008549DD">
        <w:rPr>
          <w:rFonts w:ascii="Calibri" w:hAnsi="Calibri" w:cs="Calibri"/>
          <w:color w:val="000000" w:themeColor="text1"/>
        </w:rPr>
        <w:t>w</w:t>
      </w:r>
      <w:r w:rsidR="00AD142D">
        <w:rPr>
          <w:rFonts w:ascii="Calibri" w:hAnsi="Calibri" w:cs="Calibri"/>
          <w:color w:val="000000" w:themeColor="text1"/>
        </w:rPr>
        <w:t xml:space="preserve">aiting costs </w:t>
      </w:r>
      <w:r w:rsidR="008549DD">
        <w:rPr>
          <w:rFonts w:ascii="Calibri" w:hAnsi="Calibri" w:cs="Calibri"/>
          <w:color w:val="000000" w:themeColor="text1"/>
        </w:rPr>
        <w:t xml:space="preserve">include only healthcare services costs, and under-care costs include both </w:t>
      </w:r>
      <w:r w:rsidR="00AD142D">
        <w:rPr>
          <w:rFonts w:ascii="Calibri" w:hAnsi="Calibri" w:cs="Calibri"/>
          <w:color w:val="000000" w:themeColor="text1"/>
        </w:rPr>
        <w:t xml:space="preserve">CESN intervention costs </w:t>
      </w:r>
      <w:r w:rsidR="008549DD">
        <w:rPr>
          <w:rFonts w:ascii="Calibri" w:hAnsi="Calibri" w:cs="Calibri"/>
          <w:color w:val="000000" w:themeColor="text1"/>
        </w:rPr>
        <w:t>in full and healthcare services in part.</w:t>
      </w:r>
      <w:r w:rsidR="00AD142D">
        <w:rPr>
          <w:rFonts w:ascii="Calibri" w:hAnsi="Calibri" w:cs="Calibri"/>
          <w:color w:val="000000" w:themeColor="text1"/>
        </w:rPr>
        <w:t xml:space="preserve"> </w:t>
      </w:r>
      <w:r>
        <w:rPr>
          <w:rFonts w:ascii="Calibri" w:hAnsi="Calibri" w:cs="Calibri"/>
          <w:color w:val="000000" w:themeColor="text1"/>
        </w:rPr>
        <w:t>Observe that for high need CYP, the per person daily waiting cost averages £1.10 (=£20,382/(16x1162)), whereas for low need CYP the corresponding average is considerably smaller, £0.09 (=£86,757/(87x11433)). Also, comparing the per person average daily cost after exposure to CESN care for high clinical need CYP, this is £0.84 (=£87532/(16x6498)) if CYP had been subject to waiting for care, versus £0.57 (=£63,880/(16x7013)) when waiting was avoided.</w:t>
      </w:r>
    </w:p>
    <w:p w14:paraId="62EEDDE6" w14:textId="77777777" w:rsidR="006A595B" w:rsidRDefault="006A595B" w:rsidP="006A595B">
      <w:pPr>
        <w:spacing w:after="0"/>
        <w:jc w:val="both"/>
        <w:rPr>
          <w:rFonts w:ascii="Calibri" w:hAnsi="Calibri" w:cs="Calibri"/>
          <w:color w:val="000000" w:themeColor="text1"/>
        </w:rPr>
      </w:pPr>
    </w:p>
    <w:p w14:paraId="00C3AF9A" w14:textId="58406BA4" w:rsidR="006A595B" w:rsidRPr="00A73893" w:rsidRDefault="00C504B9" w:rsidP="006A595B">
      <w:pPr>
        <w:spacing w:after="0" w:line="276" w:lineRule="auto"/>
        <w:jc w:val="both"/>
        <w:rPr>
          <w:rFonts w:cstheme="minorHAnsi"/>
          <w:b/>
          <w:bCs/>
          <w:color w:val="000000" w:themeColor="text1"/>
        </w:rPr>
      </w:pPr>
      <w:r>
        <w:rPr>
          <w:rFonts w:cstheme="minorHAnsi"/>
          <w:b/>
          <w:bCs/>
          <w:color w:val="000000" w:themeColor="text1"/>
        </w:rPr>
        <w:t xml:space="preserve">S6 </w:t>
      </w:r>
      <w:r w:rsidR="006A595B" w:rsidRPr="00A73893">
        <w:rPr>
          <w:rFonts w:cstheme="minorHAnsi"/>
          <w:b/>
          <w:bCs/>
          <w:color w:val="000000" w:themeColor="text1"/>
        </w:rPr>
        <w:t xml:space="preserve">Table </w:t>
      </w:r>
      <w:r w:rsidR="006A595B">
        <w:rPr>
          <w:rFonts w:cstheme="minorHAnsi"/>
          <w:b/>
          <w:bCs/>
          <w:color w:val="000000" w:themeColor="text1"/>
        </w:rPr>
        <w:t>2</w:t>
      </w:r>
      <w:r>
        <w:rPr>
          <w:rFonts w:cstheme="minorHAnsi"/>
          <w:b/>
          <w:bCs/>
          <w:color w:val="000000" w:themeColor="text1"/>
        </w:rPr>
        <w:t>.</w:t>
      </w:r>
      <w:r w:rsidR="006A595B" w:rsidRPr="00A73893">
        <w:rPr>
          <w:rFonts w:cstheme="minorHAnsi"/>
          <w:b/>
          <w:bCs/>
          <w:color w:val="000000" w:themeColor="text1"/>
        </w:rPr>
        <w:t xml:space="preserve"> </w:t>
      </w:r>
      <w:r w:rsidR="006A595B" w:rsidRPr="00C504B9">
        <w:rPr>
          <w:rFonts w:cstheme="minorHAnsi"/>
          <w:color w:val="000000" w:themeColor="text1"/>
        </w:rPr>
        <w:t>Observed aggregates: counts and costs by clinical need factored by wait</w:t>
      </w:r>
    </w:p>
    <w:tbl>
      <w:tblPr>
        <w:tblStyle w:val="TableGrid"/>
        <w:tblW w:w="4607" w:type="pct"/>
        <w:tblLook w:val="04A0" w:firstRow="1" w:lastRow="0" w:firstColumn="1" w:lastColumn="0" w:noHBand="0" w:noVBand="1"/>
      </w:tblPr>
      <w:tblGrid>
        <w:gridCol w:w="714"/>
        <w:gridCol w:w="1266"/>
        <w:gridCol w:w="566"/>
        <w:gridCol w:w="1276"/>
        <w:gridCol w:w="1276"/>
        <w:gridCol w:w="1418"/>
        <w:gridCol w:w="1559"/>
        <w:gridCol w:w="1559"/>
      </w:tblGrid>
      <w:tr w:rsidR="006A595B" w:rsidRPr="00064ECF" w14:paraId="3494E829" w14:textId="77777777" w:rsidTr="00480630">
        <w:tc>
          <w:tcPr>
            <w:tcW w:w="371" w:type="pct"/>
            <w:tcBorders>
              <w:bottom w:val="single" w:sz="8" w:space="0" w:color="auto"/>
            </w:tcBorders>
          </w:tcPr>
          <w:p w14:paraId="6E3461C3" w14:textId="77777777" w:rsidR="006A595B" w:rsidRPr="00064ECF" w:rsidRDefault="006A595B" w:rsidP="00480630">
            <w:pPr>
              <w:jc w:val="center"/>
              <w:rPr>
                <w:rFonts w:cstheme="minorHAnsi"/>
                <w:b/>
                <w:bCs/>
                <w:color w:val="000000" w:themeColor="text1"/>
              </w:rPr>
            </w:pPr>
          </w:p>
        </w:tc>
        <w:tc>
          <w:tcPr>
            <w:tcW w:w="657" w:type="pct"/>
            <w:tcBorders>
              <w:bottom w:val="single" w:sz="8" w:space="0" w:color="auto"/>
            </w:tcBorders>
          </w:tcPr>
          <w:p w14:paraId="6A97663B" w14:textId="77777777" w:rsidR="006A595B" w:rsidRPr="00064ECF" w:rsidRDefault="006A595B" w:rsidP="00480630">
            <w:pPr>
              <w:jc w:val="center"/>
              <w:rPr>
                <w:rFonts w:cstheme="minorHAnsi"/>
                <w:b/>
                <w:bCs/>
                <w:color w:val="000000" w:themeColor="text1"/>
              </w:rPr>
            </w:pPr>
          </w:p>
        </w:tc>
        <w:tc>
          <w:tcPr>
            <w:tcW w:w="294" w:type="pct"/>
            <w:tcBorders>
              <w:bottom w:val="single" w:sz="8" w:space="0" w:color="auto"/>
            </w:tcBorders>
          </w:tcPr>
          <w:p w14:paraId="4D39DC7F" w14:textId="77777777" w:rsidR="006A595B" w:rsidRPr="00064ECF" w:rsidRDefault="006A595B" w:rsidP="00480630">
            <w:pPr>
              <w:jc w:val="center"/>
              <w:rPr>
                <w:rFonts w:cstheme="minorHAnsi"/>
                <w:b/>
                <w:bCs/>
                <w:color w:val="000000" w:themeColor="text1"/>
              </w:rPr>
            </w:pPr>
            <w:r w:rsidRPr="00064ECF">
              <w:rPr>
                <w:rFonts w:cstheme="minorHAnsi"/>
                <w:b/>
                <w:bCs/>
                <w:color w:val="000000" w:themeColor="text1"/>
              </w:rPr>
              <w:t>n</w:t>
            </w:r>
          </w:p>
        </w:tc>
        <w:tc>
          <w:tcPr>
            <w:tcW w:w="662" w:type="pct"/>
            <w:tcBorders>
              <w:bottom w:val="single" w:sz="8" w:space="0" w:color="auto"/>
            </w:tcBorders>
          </w:tcPr>
          <w:p w14:paraId="3FCCBFAA" w14:textId="77777777" w:rsidR="006A595B" w:rsidRPr="00064ECF" w:rsidRDefault="006A595B" w:rsidP="00480630">
            <w:pPr>
              <w:jc w:val="center"/>
              <w:rPr>
                <w:rFonts w:cstheme="minorHAnsi"/>
                <w:b/>
                <w:bCs/>
                <w:color w:val="000000" w:themeColor="text1"/>
              </w:rPr>
            </w:pPr>
            <w:r w:rsidRPr="00064ECF">
              <w:rPr>
                <w:rFonts w:cstheme="minorHAnsi"/>
                <w:b/>
                <w:bCs/>
                <w:color w:val="000000" w:themeColor="text1"/>
              </w:rPr>
              <w:t>Total wait (day)</w:t>
            </w:r>
          </w:p>
        </w:tc>
        <w:tc>
          <w:tcPr>
            <w:tcW w:w="662" w:type="pct"/>
            <w:tcBorders>
              <w:bottom w:val="single" w:sz="8" w:space="0" w:color="auto"/>
            </w:tcBorders>
          </w:tcPr>
          <w:p w14:paraId="2CE1BA32" w14:textId="77777777" w:rsidR="006A595B" w:rsidRPr="00064ECF" w:rsidRDefault="006A595B" w:rsidP="00480630">
            <w:pPr>
              <w:jc w:val="center"/>
              <w:rPr>
                <w:rFonts w:cstheme="minorHAnsi"/>
                <w:b/>
                <w:bCs/>
                <w:color w:val="000000" w:themeColor="text1"/>
              </w:rPr>
            </w:pPr>
            <w:r w:rsidRPr="00064ECF">
              <w:rPr>
                <w:rFonts w:cstheme="minorHAnsi"/>
                <w:b/>
                <w:bCs/>
                <w:color w:val="000000" w:themeColor="text1"/>
              </w:rPr>
              <w:t>Cost while waiting (£)</w:t>
            </w:r>
          </w:p>
        </w:tc>
        <w:tc>
          <w:tcPr>
            <w:tcW w:w="736" w:type="pct"/>
            <w:tcBorders>
              <w:bottom w:val="single" w:sz="8" w:space="0" w:color="auto"/>
            </w:tcBorders>
          </w:tcPr>
          <w:p w14:paraId="6AB0D70B" w14:textId="77777777" w:rsidR="006A595B" w:rsidRPr="00064ECF" w:rsidRDefault="006A595B" w:rsidP="00480630">
            <w:pPr>
              <w:jc w:val="center"/>
              <w:rPr>
                <w:rFonts w:cstheme="minorHAnsi"/>
                <w:b/>
                <w:bCs/>
                <w:color w:val="000000" w:themeColor="text1"/>
              </w:rPr>
            </w:pPr>
            <w:r w:rsidRPr="00064ECF">
              <w:rPr>
                <w:rFonts w:cstheme="minorHAnsi"/>
                <w:b/>
                <w:bCs/>
                <w:color w:val="000000" w:themeColor="text1"/>
              </w:rPr>
              <w:t>Exposure</w:t>
            </w:r>
          </w:p>
          <w:p w14:paraId="1D36BAC2" w14:textId="77777777" w:rsidR="006A595B" w:rsidRPr="00064ECF" w:rsidRDefault="006A595B" w:rsidP="00480630">
            <w:pPr>
              <w:jc w:val="center"/>
              <w:rPr>
                <w:rFonts w:cstheme="minorHAnsi"/>
                <w:b/>
                <w:bCs/>
                <w:color w:val="000000" w:themeColor="text1"/>
              </w:rPr>
            </w:pPr>
            <w:r w:rsidRPr="00064ECF">
              <w:rPr>
                <w:rFonts w:cstheme="minorHAnsi"/>
                <w:b/>
                <w:bCs/>
                <w:color w:val="000000" w:themeColor="text1"/>
              </w:rPr>
              <w:t>(day)</w:t>
            </w:r>
          </w:p>
        </w:tc>
        <w:tc>
          <w:tcPr>
            <w:tcW w:w="809" w:type="pct"/>
            <w:tcBorders>
              <w:bottom w:val="single" w:sz="8" w:space="0" w:color="auto"/>
            </w:tcBorders>
          </w:tcPr>
          <w:p w14:paraId="57A75E52" w14:textId="77777777" w:rsidR="006A595B" w:rsidRPr="00064ECF" w:rsidRDefault="006A595B" w:rsidP="00480630">
            <w:pPr>
              <w:jc w:val="center"/>
              <w:rPr>
                <w:rFonts w:cstheme="minorHAnsi"/>
                <w:b/>
                <w:bCs/>
                <w:color w:val="000000" w:themeColor="text1"/>
              </w:rPr>
            </w:pPr>
            <w:r w:rsidRPr="00064ECF">
              <w:rPr>
                <w:rFonts w:cstheme="minorHAnsi"/>
                <w:b/>
                <w:bCs/>
                <w:color w:val="000000" w:themeColor="text1"/>
              </w:rPr>
              <w:t xml:space="preserve">Cost after exposure </w:t>
            </w:r>
            <w:r>
              <w:rPr>
                <w:rFonts w:cstheme="minorHAnsi"/>
                <w:b/>
                <w:bCs/>
                <w:color w:val="000000" w:themeColor="text1"/>
              </w:rPr>
              <w:t>(</w:t>
            </w:r>
            <w:r w:rsidRPr="00064ECF">
              <w:rPr>
                <w:rFonts w:cstheme="minorHAnsi"/>
                <w:b/>
                <w:bCs/>
                <w:color w:val="000000" w:themeColor="text1"/>
              </w:rPr>
              <w:t>£</w:t>
            </w:r>
            <w:r>
              <w:rPr>
                <w:rFonts w:cstheme="minorHAnsi"/>
                <w:b/>
                <w:bCs/>
                <w:color w:val="000000" w:themeColor="text1"/>
              </w:rPr>
              <w:t>)</w:t>
            </w:r>
          </w:p>
        </w:tc>
        <w:tc>
          <w:tcPr>
            <w:tcW w:w="809" w:type="pct"/>
            <w:tcBorders>
              <w:bottom w:val="single" w:sz="8" w:space="0" w:color="auto"/>
            </w:tcBorders>
          </w:tcPr>
          <w:p w14:paraId="4ADA5252" w14:textId="77777777" w:rsidR="006A595B" w:rsidRPr="00064ECF" w:rsidRDefault="006A595B" w:rsidP="00480630">
            <w:pPr>
              <w:jc w:val="center"/>
              <w:rPr>
                <w:rFonts w:cstheme="minorHAnsi"/>
                <w:b/>
                <w:bCs/>
                <w:color w:val="000000" w:themeColor="text1"/>
              </w:rPr>
            </w:pPr>
            <w:r w:rsidRPr="00064ECF">
              <w:rPr>
                <w:rFonts w:cstheme="minorHAnsi"/>
                <w:b/>
                <w:bCs/>
                <w:color w:val="000000" w:themeColor="text1"/>
              </w:rPr>
              <w:t xml:space="preserve">Total </w:t>
            </w:r>
            <w:r>
              <w:rPr>
                <w:rFonts w:cstheme="minorHAnsi"/>
                <w:b/>
                <w:bCs/>
                <w:color w:val="000000" w:themeColor="text1"/>
              </w:rPr>
              <w:t xml:space="preserve">of </w:t>
            </w:r>
            <w:r w:rsidRPr="00064ECF">
              <w:rPr>
                <w:rFonts w:cstheme="minorHAnsi"/>
                <w:b/>
                <w:bCs/>
                <w:color w:val="000000" w:themeColor="text1"/>
              </w:rPr>
              <w:t>cost</w:t>
            </w:r>
            <w:r>
              <w:rPr>
                <w:rFonts w:cstheme="minorHAnsi"/>
                <w:b/>
                <w:bCs/>
                <w:color w:val="000000" w:themeColor="text1"/>
              </w:rPr>
              <w:t>s</w:t>
            </w:r>
            <w:r w:rsidRPr="00064ECF">
              <w:rPr>
                <w:rFonts w:cstheme="minorHAnsi"/>
                <w:b/>
                <w:bCs/>
                <w:color w:val="000000" w:themeColor="text1"/>
              </w:rPr>
              <w:t xml:space="preserve"> </w:t>
            </w:r>
            <w:r>
              <w:rPr>
                <w:rFonts w:cstheme="minorHAnsi"/>
                <w:b/>
                <w:bCs/>
                <w:color w:val="000000" w:themeColor="text1"/>
              </w:rPr>
              <w:t>(</w:t>
            </w:r>
            <w:r w:rsidRPr="00064ECF">
              <w:rPr>
                <w:rFonts w:cstheme="minorHAnsi"/>
                <w:b/>
                <w:bCs/>
                <w:color w:val="000000" w:themeColor="text1"/>
              </w:rPr>
              <w:t>£</w:t>
            </w:r>
            <w:r>
              <w:rPr>
                <w:rFonts w:cstheme="minorHAnsi"/>
                <w:b/>
                <w:bCs/>
                <w:color w:val="000000" w:themeColor="text1"/>
              </w:rPr>
              <w:t>)</w:t>
            </w:r>
          </w:p>
        </w:tc>
      </w:tr>
      <w:tr w:rsidR="006A595B" w:rsidRPr="00064ECF" w14:paraId="55EE8574" w14:textId="77777777" w:rsidTr="00480630">
        <w:tc>
          <w:tcPr>
            <w:tcW w:w="371" w:type="pct"/>
            <w:vMerge w:val="restart"/>
            <w:tcBorders>
              <w:top w:val="single" w:sz="8" w:space="0" w:color="auto"/>
              <w:bottom w:val="single" w:sz="8" w:space="0" w:color="auto"/>
            </w:tcBorders>
          </w:tcPr>
          <w:p w14:paraId="4F9B349A"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High need</w:t>
            </w:r>
          </w:p>
        </w:tc>
        <w:tc>
          <w:tcPr>
            <w:tcW w:w="657" w:type="pct"/>
            <w:tcBorders>
              <w:top w:val="single" w:sz="8" w:space="0" w:color="auto"/>
            </w:tcBorders>
          </w:tcPr>
          <w:p w14:paraId="103DCB45" w14:textId="77777777" w:rsidR="006A595B" w:rsidRPr="00064ECF" w:rsidRDefault="006A595B" w:rsidP="00480630">
            <w:pPr>
              <w:rPr>
                <w:rFonts w:cstheme="minorHAnsi"/>
                <w:color w:val="000000" w:themeColor="text1"/>
              </w:rPr>
            </w:pPr>
            <w:r w:rsidRPr="00064ECF">
              <w:rPr>
                <w:rFonts w:cstheme="minorHAnsi"/>
                <w:color w:val="000000" w:themeColor="text1"/>
              </w:rPr>
              <w:t>Waited</w:t>
            </w:r>
          </w:p>
        </w:tc>
        <w:tc>
          <w:tcPr>
            <w:tcW w:w="294" w:type="pct"/>
            <w:tcBorders>
              <w:top w:val="single" w:sz="8" w:space="0" w:color="auto"/>
            </w:tcBorders>
            <w:vAlign w:val="bottom"/>
          </w:tcPr>
          <w:p w14:paraId="2DABC8F2"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16</w:t>
            </w:r>
          </w:p>
        </w:tc>
        <w:tc>
          <w:tcPr>
            <w:tcW w:w="662" w:type="pct"/>
            <w:tcBorders>
              <w:top w:val="single" w:sz="8" w:space="0" w:color="auto"/>
            </w:tcBorders>
            <w:vAlign w:val="bottom"/>
          </w:tcPr>
          <w:p w14:paraId="3248AC34"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1162</w:t>
            </w:r>
          </w:p>
        </w:tc>
        <w:tc>
          <w:tcPr>
            <w:tcW w:w="662" w:type="pct"/>
            <w:tcBorders>
              <w:top w:val="single" w:sz="8" w:space="0" w:color="auto"/>
            </w:tcBorders>
            <w:vAlign w:val="bottom"/>
          </w:tcPr>
          <w:p w14:paraId="29031AE3" w14:textId="77777777" w:rsidR="006A595B" w:rsidRPr="00064ECF" w:rsidRDefault="006A595B" w:rsidP="00480630">
            <w:pPr>
              <w:jc w:val="center"/>
              <w:rPr>
                <w:rFonts w:cstheme="minorHAnsi"/>
                <w:color w:val="000000" w:themeColor="text1"/>
              </w:rPr>
            </w:pPr>
            <w:r w:rsidRPr="00064ECF">
              <w:rPr>
                <w:rFonts w:cstheme="minorHAnsi"/>
                <w:color w:val="000000" w:themeColor="text1"/>
              </w:rPr>
              <w:t>20382</w:t>
            </w:r>
          </w:p>
        </w:tc>
        <w:tc>
          <w:tcPr>
            <w:tcW w:w="736" w:type="pct"/>
            <w:tcBorders>
              <w:top w:val="single" w:sz="8" w:space="0" w:color="auto"/>
            </w:tcBorders>
            <w:vAlign w:val="bottom"/>
          </w:tcPr>
          <w:p w14:paraId="772B41B1" w14:textId="77777777" w:rsidR="006A595B" w:rsidRPr="00064ECF" w:rsidRDefault="006A595B" w:rsidP="00480630">
            <w:pPr>
              <w:jc w:val="center"/>
              <w:rPr>
                <w:rFonts w:cstheme="minorHAnsi"/>
                <w:color w:val="000000" w:themeColor="text1"/>
              </w:rPr>
            </w:pPr>
            <w:r w:rsidRPr="00064ECF">
              <w:rPr>
                <w:rFonts w:cstheme="minorHAnsi"/>
                <w:color w:val="000000" w:themeColor="text1"/>
              </w:rPr>
              <w:t>6498</w:t>
            </w:r>
          </w:p>
        </w:tc>
        <w:tc>
          <w:tcPr>
            <w:tcW w:w="809" w:type="pct"/>
            <w:tcBorders>
              <w:top w:val="single" w:sz="8" w:space="0" w:color="auto"/>
            </w:tcBorders>
            <w:vAlign w:val="bottom"/>
          </w:tcPr>
          <w:p w14:paraId="51840B3A" w14:textId="77777777" w:rsidR="006A595B" w:rsidRPr="00064ECF" w:rsidRDefault="006A595B" w:rsidP="00480630">
            <w:pPr>
              <w:jc w:val="center"/>
              <w:rPr>
                <w:rFonts w:cstheme="minorHAnsi"/>
                <w:color w:val="000000" w:themeColor="text1"/>
              </w:rPr>
            </w:pPr>
            <w:r w:rsidRPr="00064ECF">
              <w:rPr>
                <w:rFonts w:cstheme="minorHAnsi"/>
                <w:color w:val="000000" w:themeColor="text1"/>
              </w:rPr>
              <w:t>87532</w:t>
            </w:r>
          </w:p>
        </w:tc>
        <w:tc>
          <w:tcPr>
            <w:tcW w:w="809" w:type="pct"/>
            <w:tcBorders>
              <w:top w:val="single" w:sz="8" w:space="0" w:color="auto"/>
            </w:tcBorders>
            <w:vAlign w:val="bottom"/>
          </w:tcPr>
          <w:p w14:paraId="51AF8783"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107914</w:t>
            </w:r>
          </w:p>
        </w:tc>
      </w:tr>
      <w:tr w:rsidR="006A595B" w:rsidRPr="00064ECF" w14:paraId="0877E636" w14:textId="77777777" w:rsidTr="00480630">
        <w:tc>
          <w:tcPr>
            <w:tcW w:w="371" w:type="pct"/>
            <w:vMerge/>
            <w:tcBorders>
              <w:bottom w:val="single" w:sz="8" w:space="0" w:color="auto"/>
            </w:tcBorders>
          </w:tcPr>
          <w:p w14:paraId="3A829D51" w14:textId="77777777" w:rsidR="006A595B" w:rsidRPr="006F293F" w:rsidRDefault="006A595B" w:rsidP="00480630">
            <w:pPr>
              <w:rPr>
                <w:rFonts w:cstheme="minorHAnsi"/>
                <w:b/>
                <w:bCs/>
                <w:color w:val="000000" w:themeColor="text1"/>
              </w:rPr>
            </w:pPr>
          </w:p>
        </w:tc>
        <w:tc>
          <w:tcPr>
            <w:tcW w:w="657" w:type="pct"/>
            <w:tcBorders>
              <w:bottom w:val="single" w:sz="4" w:space="0" w:color="auto"/>
            </w:tcBorders>
          </w:tcPr>
          <w:p w14:paraId="3FD9EEAA" w14:textId="77777777" w:rsidR="006A595B" w:rsidRPr="00064ECF" w:rsidRDefault="006A595B" w:rsidP="00480630">
            <w:pPr>
              <w:rPr>
                <w:rFonts w:cstheme="minorHAnsi"/>
                <w:color w:val="000000" w:themeColor="text1"/>
              </w:rPr>
            </w:pPr>
            <w:r w:rsidRPr="00064ECF">
              <w:rPr>
                <w:rFonts w:cstheme="minorHAnsi"/>
                <w:color w:val="000000" w:themeColor="text1"/>
              </w:rPr>
              <w:t>Not Waited</w:t>
            </w:r>
          </w:p>
        </w:tc>
        <w:tc>
          <w:tcPr>
            <w:tcW w:w="294" w:type="pct"/>
            <w:tcBorders>
              <w:bottom w:val="single" w:sz="4" w:space="0" w:color="auto"/>
            </w:tcBorders>
            <w:vAlign w:val="bottom"/>
          </w:tcPr>
          <w:p w14:paraId="26A5B91D"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16</w:t>
            </w:r>
          </w:p>
        </w:tc>
        <w:tc>
          <w:tcPr>
            <w:tcW w:w="662" w:type="pct"/>
            <w:tcBorders>
              <w:bottom w:val="single" w:sz="4" w:space="0" w:color="auto"/>
            </w:tcBorders>
            <w:vAlign w:val="bottom"/>
          </w:tcPr>
          <w:p w14:paraId="3EBB60B5" w14:textId="77777777" w:rsidR="006A595B" w:rsidRPr="00064ECF" w:rsidRDefault="006A595B" w:rsidP="00480630">
            <w:pPr>
              <w:jc w:val="center"/>
              <w:rPr>
                <w:rFonts w:cstheme="minorHAnsi"/>
                <w:color w:val="000000" w:themeColor="text1"/>
              </w:rPr>
            </w:pPr>
            <w:r w:rsidRPr="00064ECF">
              <w:rPr>
                <w:rFonts w:cstheme="minorHAnsi"/>
                <w:color w:val="000000" w:themeColor="text1"/>
              </w:rPr>
              <w:t>0</w:t>
            </w:r>
          </w:p>
        </w:tc>
        <w:tc>
          <w:tcPr>
            <w:tcW w:w="662" w:type="pct"/>
            <w:tcBorders>
              <w:bottom w:val="single" w:sz="4" w:space="0" w:color="auto"/>
            </w:tcBorders>
            <w:vAlign w:val="bottom"/>
          </w:tcPr>
          <w:p w14:paraId="3579CB0F" w14:textId="77777777" w:rsidR="006A595B" w:rsidRPr="00064ECF" w:rsidRDefault="006A595B" w:rsidP="00480630">
            <w:pPr>
              <w:jc w:val="center"/>
              <w:rPr>
                <w:rFonts w:cstheme="minorHAnsi"/>
                <w:color w:val="000000" w:themeColor="text1"/>
              </w:rPr>
            </w:pPr>
            <w:r w:rsidRPr="00064ECF">
              <w:rPr>
                <w:rFonts w:cstheme="minorHAnsi"/>
                <w:color w:val="000000" w:themeColor="text1"/>
              </w:rPr>
              <w:t>0</w:t>
            </w:r>
          </w:p>
        </w:tc>
        <w:tc>
          <w:tcPr>
            <w:tcW w:w="736" w:type="pct"/>
            <w:tcBorders>
              <w:bottom w:val="single" w:sz="4" w:space="0" w:color="auto"/>
            </w:tcBorders>
            <w:vAlign w:val="bottom"/>
          </w:tcPr>
          <w:p w14:paraId="1C6FC6FB" w14:textId="77777777" w:rsidR="006A595B" w:rsidRPr="00064ECF" w:rsidRDefault="006A595B" w:rsidP="00480630">
            <w:pPr>
              <w:jc w:val="center"/>
              <w:rPr>
                <w:rFonts w:cstheme="minorHAnsi"/>
                <w:color w:val="000000" w:themeColor="text1"/>
              </w:rPr>
            </w:pPr>
            <w:r w:rsidRPr="00064ECF">
              <w:rPr>
                <w:rFonts w:cstheme="minorHAnsi"/>
                <w:color w:val="000000" w:themeColor="text1"/>
              </w:rPr>
              <w:t>7013</w:t>
            </w:r>
          </w:p>
        </w:tc>
        <w:tc>
          <w:tcPr>
            <w:tcW w:w="809" w:type="pct"/>
            <w:tcBorders>
              <w:bottom w:val="single" w:sz="4" w:space="0" w:color="auto"/>
            </w:tcBorders>
            <w:vAlign w:val="bottom"/>
          </w:tcPr>
          <w:p w14:paraId="07315E6F" w14:textId="77777777" w:rsidR="006A595B" w:rsidRPr="00064ECF" w:rsidRDefault="006A595B" w:rsidP="00480630">
            <w:pPr>
              <w:jc w:val="center"/>
              <w:rPr>
                <w:rFonts w:cstheme="minorHAnsi"/>
                <w:color w:val="000000" w:themeColor="text1"/>
              </w:rPr>
            </w:pPr>
            <w:r w:rsidRPr="00064ECF">
              <w:rPr>
                <w:rFonts w:cstheme="minorHAnsi"/>
                <w:color w:val="000000" w:themeColor="text1"/>
              </w:rPr>
              <w:t>63880</w:t>
            </w:r>
          </w:p>
        </w:tc>
        <w:tc>
          <w:tcPr>
            <w:tcW w:w="809" w:type="pct"/>
            <w:tcBorders>
              <w:bottom w:val="single" w:sz="4" w:space="0" w:color="auto"/>
            </w:tcBorders>
            <w:vAlign w:val="bottom"/>
          </w:tcPr>
          <w:p w14:paraId="0C00743C" w14:textId="77777777" w:rsidR="006A595B" w:rsidRPr="00064ECF" w:rsidRDefault="006A595B" w:rsidP="00480630">
            <w:pPr>
              <w:jc w:val="center"/>
              <w:rPr>
                <w:rFonts w:cstheme="minorHAnsi"/>
                <w:color w:val="000000" w:themeColor="text1"/>
              </w:rPr>
            </w:pPr>
            <w:r w:rsidRPr="00064ECF">
              <w:rPr>
                <w:rFonts w:cstheme="minorHAnsi"/>
                <w:color w:val="000000" w:themeColor="text1"/>
              </w:rPr>
              <w:t>63880</w:t>
            </w:r>
          </w:p>
        </w:tc>
      </w:tr>
      <w:tr w:rsidR="006A595B" w:rsidRPr="00064ECF" w14:paraId="52309BA8" w14:textId="77777777" w:rsidTr="00480630">
        <w:tc>
          <w:tcPr>
            <w:tcW w:w="371" w:type="pct"/>
            <w:vMerge/>
            <w:tcBorders>
              <w:bottom w:val="single" w:sz="8" w:space="0" w:color="auto"/>
            </w:tcBorders>
          </w:tcPr>
          <w:p w14:paraId="7AC752DF" w14:textId="77777777" w:rsidR="006A595B" w:rsidRPr="006F293F" w:rsidRDefault="006A595B" w:rsidP="00480630">
            <w:pPr>
              <w:rPr>
                <w:rFonts w:cstheme="minorHAnsi"/>
                <w:b/>
                <w:bCs/>
                <w:color w:val="000000" w:themeColor="text1"/>
              </w:rPr>
            </w:pPr>
          </w:p>
        </w:tc>
        <w:tc>
          <w:tcPr>
            <w:tcW w:w="657" w:type="pct"/>
            <w:tcBorders>
              <w:bottom w:val="single" w:sz="8" w:space="0" w:color="auto"/>
            </w:tcBorders>
          </w:tcPr>
          <w:p w14:paraId="4BC32A20"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Combined</w:t>
            </w:r>
          </w:p>
        </w:tc>
        <w:tc>
          <w:tcPr>
            <w:tcW w:w="294" w:type="pct"/>
            <w:tcBorders>
              <w:bottom w:val="single" w:sz="8" w:space="0" w:color="auto"/>
            </w:tcBorders>
          </w:tcPr>
          <w:p w14:paraId="1933E3DF" w14:textId="77777777" w:rsidR="006A595B" w:rsidRPr="00064ECF" w:rsidRDefault="006A595B" w:rsidP="00480630">
            <w:pPr>
              <w:jc w:val="center"/>
              <w:rPr>
                <w:rFonts w:cstheme="minorHAnsi"/>
                <w:color w:val="000000" w:themeColor="text1"/>
              </w:rPr>
            </w:pPr>
            <w:r w:rsidRPr="00064ECF">
              <w:rPr>
                <w:rFonts w:cstheme="minorHAnsi"/>
                <w:color w:val="000000" w:themeColor="text1"/>
              </w:rPr>
              <w:t>32</w:t>
            </w:r>
          </w:p>
        </w:tc>
        <w:tc>
          <w:tcPr>
            <w:tcW w:w="662" w:type="pct"/>
            <w:tcBorders>
              <w:bottom w:val="single" w:sz="8" w:space="0" w:color="auto"/>
            </w:tcBorders>
          </w:tcPr>
          <w:p w14:paraId="76B9981B"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1162</w:t>
            </w:r>
          </w:p>
        </w:tc>
        <w:tc>
          <w:tcPr>
            <w:tcW w:w="662" w:type="pct"/>
            <w:tcBorders>
              <w:bottom w:val="single" w:sz="8" w:space="0" w:color="auto"/>
            </w:tcBorders>
          </w:tcPr>
          <w:p w14:paraId="490D498E" w14:textId="77777777" w:rsidR="006A595B" w:rsidRPr="00064ECF" w:rsidRDefault="006A595B" w:rsidP="00480630">
            <w:pPr>
              <w:jc w:val="center"/>
              <w:rPr>
                <w:rFonts w:cstheme="minorHAnsi"/>
                <w:color w:val="000000" w:themeColor="text1"/>
              </w:rPr>
            </w:pPr>
            <w:r w:rsidRPr="00064ECF">
              <w:rPr>
                <w:rFonts w:cstheme="minorHAnsi"/>
                <w:color w:val="000000" w:themeColor="text1"/>
              </w:rPr>
              <w:t>20382</w:t>
            </w:r>
          </w:p>
        </w:tc>
        <w:tc>
          <w:tcPr>
            <w:tcW w:w="736" w:type="pct"/>
            <w:tcBorders>
              <w:bottom w:val="single" w:sz="8" w:space="0" w:color="auto"/>
            </w:tcBorders>
          </w:tcPr>
          <w:p w14:paraId="1DCBAF45"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13511</w:t>
            </w:r>
          </w:p>
        </w:tc>
        <w:tc>
          <w:tcPr>
            <w:tcW w:w="809" w:type="pct"/>
            <w:tcBorders>
              <w:bottom w:val="single" w:sz="8" w:space="0" w:color="auto"/>
            </w:tcBorders>
          </w:tcPr>
          <w:p w14:paraId="2A0FA603"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151412</w:t>
            </w:r>
          </w:p>
        </w:tc>
        <w:tc>
          <w:tcPr>
            <w:tcW w:w="809" w:type="pct"/>
            <w:tcBorders>
              <w:bottom w:val="single" w:sz="8" w:space="0" w:color="auto"/>
            </w:tcBorders>
          </w:tcPr>
          <w:p w14:paraId="3560808E"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171794</w:t>
            </w:r>
          </w:p>
        </w:tc>
      </w:tr>
      <w:tr w:rsidR="006A595B" w:rsidRPr="00064ECF" w14:paraId="2D085E4B" w14:textId="77777777" w:rsidTr="00480630">
        <w:tc>
          <w:tcPr>
            <w:tcW w:w="371" w:type="pct"/>
            <w:vMerge w:val="restart"/>
            <w:tcBorders>
              <w:top w:val="single" w:sz="8" w:space="0" w:color="auto"/>
              <w:bottom w:val="single" w:sz="8" w:space="0" w:color="auto"/>
            </w:tcBorders>
          </w:tcPr>
          <w:p w14:paraId="2DD04E3B"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Low need</w:t>
            </w:r>
          </w:p>
        </w:tc>
        <w:tc>
          <w:tcPr>
            <w:tcW w:w="657" w:type="pct"/>
            <w:tcBorders>
              <w:top w:val="single" w:sz="8" w:space="0" w:color="auto"/>
            </w:tcBorders>
            <w:vAlign w:val="bottom"/>
          </w:tcPr>
          <w:p w14:paraId="2B55EAE0" w14:textId="77777777" w:rsidR="006A595B" w:rsidRPr="00064ECF" w:rsidRDefault="006A595B" w:rsidP="00480630">
            <w:pPr>
              <w:rPr>
                <w:rFonts w:cstheme="minorHAnsi"/>
                <w:color w:val="000000" w:themeColor="text1"/>
              </w:rPr>
            </w:pPr>
            <w:r w:rsidRPr="00064ECF">
              <w:rPr>
                <w:rFonts w:cstheme="minorHAnsi"/>
                <w:color w:val="000000" w:themeColor="text1"/>
              </w:rPr>
              <w:t>Waited</w:t>
            </w:r>
          </w:p>
        </w:tc>
        <w:tc>
          <w:tcPr>
            <w:tcW w:w="294" w:type="pct"/>
            <w:tcBorders>
              <w:top w:val="single" w:sz="8" w:space="0" w:color="auto"/>
            </w:tcBorders>
            <w:vAlign w:val="bottom"/>
          </w:tcPr>
          <w:p w14:paraId="1A206B1E" w14:textId="77777777" w:rsidR="006A595B" w:rsidRPr="00064ECF" w:rsidRDefault="006A595B" w:rsidP="00480630">
            <w:pPr>
              <w:jc w:val="center"/>
              <w:rPr>
                <w:rFonts w:cstheme="minorHAnsi"/>
                <w:color w:val="000000" w:themeColor="text1"/>
              </w:rPr>
            </w:pPr>
            <w:r w:rsidRPr="00064ECF">
              <w:rPr>
                <w:rFonts w:cstheme="minorHAnsi"/>
                <w:color w:val="000000" w:themeColor="text1"/>
              </w:rPr>
              <w:t>87</w:t>
            </w:r>
          </w:p>
        </w:tc>
        <w:tc>
          <w:tcPr>
            <w:tcW w:w="662" w:type="pct"/>
            <w:tcBorders>
              <w:top w:val="single" w:sz="8" w:space="0" w:color="auto"/>
            </w:tcBorders>
            <w:vAlign w:val="bottom"/>
          </w:tcPr>
          <w:p w14:paraId="68BA2C45"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11433</w:t>
            </w:r>
          </w:p>
        </w:tc>
        <w:tc>
          <w:tcPr>
            <w:tcW w:w="662" w:type="pct"/>
            <w:tcBorders>
              <w:top w:val="single" w:sz="8" w:space="0" w:color="auto"/>
            </w:tcBorders>
            <w:vAlign w:val="bottom"/>
          </w:tcPr>
          <w:p w14:paraId="4941531E" w14:textId="77777777" w:rsidR="006A595B" w:rsidRPr="00064ECF" w:rsidRDefault="006A595B" w:rsidP="00480630">
            <w:pPr>
              <w:jc w:val="center"/>
              <w:rPr>
                <w:rFonts w:cstheme="minorHAnsi"/>
                <w:color w:val="000000" w:themeColor="text1"/>
              </w:rPr>
            </w:pPr>
            <w:r w:rsidRPr="00064ECF">
              <w:rPr>
                <w:rFonts w:cstheme="minorHAnsi"/>
                <w:color w:val="000000" w:themeColor="text1"/>
              </w:rPr>
              <w:t>86757</w:t>
            </w:r>
          </w:p>
        </w:tc>
        <w:tc>
          <w:tcPr>
            <w:tcW w:w="736" w:type="pct"/>
            <w:tcBorders>
              <w:top w:val="single" w:sz="8" w:space="0" w:color="auto"/>
            </w:tcBorders>
            <w:vAlign w:val="bottom"/>
          </w:tcPr>
          <w:p w14:paraId="6A1E8FFF" w14:textId="77777777" w:rsidR="006A595B" w:rsidRPr="00064ECF" w:rsidRDefault="006A595B" w:rsidP="00480630">
            <w:pPr>
              <w:jc w:val="center"/>
              <w:rPr>
                <w:rFonts w:cstheme="minorHAnsi"/>
                <w:color w:val="000000" w:themeColor="text1"/>
              </w:rPr>
            </w:pPr>
            <w:r w:rsidRPr="00064ECF">
              <w:rPr>
                <w:rFonts w:cstheme="minorHAnsi"/>
                <w:color w:val="000000" w:themeColor="text1"/>
              </w:rPr>
              <w:t>30553</w:t>
            </w:r>
          </w:p>
        </w:tc>
        <w:tc>
          <w:tcPr>
            <w:tcW w:w="809" w:type="pct"/>
            <w:tcBorders>
              <w:top w:val="single" w:sz="8" w:space="0" w:color="auto"/>
            </w:tcBorders>
            <w:vAlign w:val="bottom"/>
          </w:tcPr>
          <w:p w14:paraId="31870B45"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173291</w:t>
            </w:r>
          </w:p>
        </w:tc>
        <w:tc>
          <w:tcPr>
            <w:tcW w:w="809" w:type="pct"/>
            <w:tcBorders>
              <w:top w:val="single" w:sz="8" w:space="0" w:color="auto"/>
            </w:tcBorders>
            <w:vAlign w:val="bottom"/>
          </w:tcPr>
          <w:p w14:paraId="24C8238B" w14:textId="77777777" w:rsidR="006A595B" w:rsidRPr="00064ECF" w:rsidRDefault="006A595B" w:rsidP="00480630">
            <w:pPr>
              <w:jc w:val="center"/>
              <w:rPr>
                <w:rFonts w:cstheme="minorHAnsi"/>
                <w:color w:val="000000" w:themeColor="text1"/>
              </w:rPr>
            </w:pPr>
            <w:r w:rsidRPr="00064ECF">
              <w:rPr>
                <w:rFonts w:cstheme="minorHAnsi"/>
                <w:color w:val="000000" w:themeColor="text1"/>
              </w:rPr>
              <w:t>260048</w:t>
            </w:r>
          </w:p>
        </w:tc>
      </w:tr>
      <w:tr w:rsidR="006A595B" w:rsidRPr="00064ECF" w14:paraId="7DDFCAFA" w14:textId="77777777" w:rsidTr="00480630">
        <w:tc>
          <w:tcPr>
            <w:tcW w:w="371" w:type="pct"/>
            <w:vMerge/>
            <w:tcBorders>
              <w:bottom w:val="single" w:sz="8" w:space="0" w:color="auto"/>
            </w:tcBorders>
          </w:tcPr>
          <w:p w14:paraId="35163212" w14:textId="77777777" w:rsidR="006A595B" w:rsidRPr="00064ECF" w:rsidRDefault="006A595B" w:rsidP="00480630">
            <w:pPr>
              <w:rPr>
                <w:rFonts w:cstheme="minorHAnsi"/>
                <w:color w:val="000000" w:themeColor="text1"/>
              </w:rPr>
            </w:pPr>
          </w:p>
        </w:tc>
        <w:tc>
          <w:tcPr>
            <w:tcW w:w="657" w:type="pct"/>
            <w:tcBorders>
              <w:bottom w:val="single" w:sz="4" w:space="0" w:color="auto"/>
            </w:tcBorders>
            <w:vAlign w:val="bottom"/>
          </w:tcPr>
          <w:p w14:paraId="2F8BB9AD" w14:textId="77777777" w:rsidR="006A595B" w:rsidRPr="00064ECF" w:rsidRDefault="006A595B" w:rsidP="00480630">
            <w:pPr>
              <w:rPr>
                <w:rFonts w:cstheme="minorHAnsi"/>
                <w:color w:val="000000" w:themeColor="text1"/>
              </w:rPr>
            </w:pPr>
            <w:r w:rsidRPr="00064ECF">
              <w:rPr>
                <w:rFonts w:cstheme="minorHAnsi"/>
                <w:color w:val="000000" w:themeColor="text1"/>
              </w:rPr>
              <w:t>Not Waited</w:t>
            </w:r>
          </w:p>
        </w:tc>
        <w:tc>
          <w:tcPr>
            <w:tcW w:w="294" w:type="pct"/>
            <w:tcBorders>
              <w:bottom w:val="single" w:sz="4" w:space="0" w:color="auto"/>
            </w:tcBorders>
            <w:vAlign w:val="bottom"/>
          </w:tcPr>
          <w:p w14:paraId="1E5EF339" w14:textId="77777777" w:rsidR="006A595B" w:rsidRPr="00064ECF" w:rsidRDefault="006A595B" w:rsidP="00480630">
            <w:pPr>
              <w:jc w:val="center"/>
              <w:rPr>
                <w:rFonts w:cstheme="minorHAnsi"/>
                <w:color w:val="000000" w:themeColor="text1"/>
              </w:rPr>
            </w:pPr>
            <w:r w:rsidRPr="00064ECF">
              <w:rPr>
                <w:rFonts w:cstheme="minorHAnsi"/>
                <w:color w:val="000000" w:themeColor="text1"/>
              </w:rPr>
              <w:t>29</w:t>
            </w:r>
          </w:p>
        </w:tc>
        <w:tc>
          <w:tcPr>
            <w:tcW w:w="662" w:type="pct"/>
            <w:tcBorders>
              <w:bottom w:val="single" w:sz="4" w:space="0" w:color="auto"/>
            </w:tcBorders>
            <w:vAlign w:val="bottom"/>
          </w:tcPr>
          <w:p w14:paraId="3BA58F39" w14:textId="77777777" w:rsidR="006A595B" w:rsidRPr="00064ECF" w:rsidRDefault="006A595B" w:rsidP="00480630">
            <w:pPr>
              <w:jc w:val="center"/>
              <w:rPr>
                <w:rFonts w:cstheme="minorHAnsi"/>
                <w:color w:val="000000" w:themeColor="text1"/>
              </w:rPr>
            </w:pPr>
            <w:r w:rsidRPr="00064ECF">
              <w:rPr>
                <w:rFonts w:cstheme="minorHAnsi"/>
                <w:color w:val="000000" w:themeColor="text1"/>
              </w:rPr>
              <w:t>0</w:t>
            </w:r>
          </w:p>
        </w:tc>
        <w:tc>
          <w:tcPr>
            <w:tcW w:w="662" w:type="pct"/>
            <w:tcBorders>
              <w:bottom w:val="single" w:sz="4" w:space="0" w:color="auto"/>
            </w:tcBorders>
            <w:vAlign w:val="bottom"/>
          </w:tcPr>
          <w:p w14:paraId="59745C6A" w14:textId="77777777" w:rsidR="006A595B" w:rsidRPr="00064ECF" w:rsidRDefault="006A595B" w:rsidP="00480630">
            <w:pPr>
              <w:jc w:val="center"/>
              <w:rPr>
                <w:rFonts w:cstheme="minorHAnsi"/>
                <w:color w:val="000000" w:themeColor="text1"/>
              </w:rPr>
            </w:pPr>
            <w:r w:rsidRPr="00064ECF">
              <w:rPr>
                <w:rFonts w:cstheme="minorHAnsi"/>
                <w:color w:val="000000" w:themeColor="text1"/>
              </w:rPr>
              <w:t>0</w:t>
            </w:r>
          </w:p>
        </w:tc>
        <w:tc>
          <w:tcPr>
            <w:tcW w:w="736" w:type="pct"/>
            <w:tcBorders>
              <w:bottom w:val="single" w:sz="4" w:space="0" w:color="auto"/>
            </w:tcBorders>
            <w:vAlign w:val="bottom"/>
          </w:tcPr>
          <w:p w14:paraId="600A3F20"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11030</w:t>
            </w:r>
          </w:p>
        </w:tc>
        <w:tc>
          <w:tcPr>
            <w:tcW w:w="809" w:type="pct"/>
            <w:tcBorders>
              <w:bottom w:val="single" w:sz="4" w:space="0" w:color="auto"/>
            </w:tcBorders>
            <w:vAlign w:val="bottom"/>
          </w:tcPr>
          <w:p w14:paraId="042488B1" w14:textId="77777777" w:rsidR="006A595B" w:rsidRPr="00064ECF" w:rsidRDefault="006A595B" w:rsidP="00480630">
            <w:pPr>
              <w:jc w:val="center"/>
              <w:rPr>
                <w:rFonts w:cstheme="minorHAnsi"/>
                <w:color w:val="000000" w:themeColor="text1"/>
              </w:rPr>
            </w:pPr>
            <w:r w:rsidRPr="00064ECF">
              <w:rPr>
                <w:rFonts w:cstheme="minorHAnsi"/>
                <w:color w:val="000000" w:themeColor="text1"/>
              </w:rPr>
              <w:t>91143</w:t>
            </w:r>
          </w:p>
        </w:tc>
        <w:tc>
          <w:tcPr>
            <w:tcW w:w="809" w:type="pct"/>
            <w:tcBorders>
              <w:bottom w:val="single" w:sz="4" w:space="0" w:color="auto"/>
            </w:tcBorders>
            <w:vAlign w:val="bottom"/>
          </w:tcPr>
          <w:p w14:paraId="089CAE85" w14:textId="77777777" w:rsidR="006A595B" w:rsidRPr="00064ECF" w:rsidRDefault="006A595B" w:rsidP="00480630">
            <w:pPr>
              <w:jc w:val="center"/>
              <w:rPr>
                <w:rFonts w:cstheme="minorHAnsi"/>
                <w:color w:val="000000" w:themeColor="text1"/>
              </w:rPr>
            </w:pPr>
            <w:r w:rsidRPr="00064ECF">
              <w:rPr>
                <w:rFonts w:cstheme="minorHAnsi"/>
                <w:color w:val="000000" w:themeColor="text1"/>
              </w:rPr>
              <w:t>91143</w:t>
            </w:r>
          </w:p>
        </w:tc>
      </w:tr>
      <w:tr w:rsidR="006A595B" w:rsidRPr="00064ECF" w14:paraId="34C2526D" w14:textId="77777777" w:rsidTr="00480630">
        <w:tc>
          <w:tcPr>
            <w:tcW w:w="371" w:type="pct"/>
            <w:vMerge/>
            <w:tcBorders>
              <w:bottom w:val="single" w:sz="8" w:space="0" w:color="auto"/>
            </w:tcBorders>
          </w:tcPr>
          <w:p w14:paraId="0D7ACE89" w14:textId="77777777" w:rsidR="006A595B" w:rsidRPr="00064ECF" w:rsidRDefault="006A595B" w:rsidP="00480630">
            <w:pPr>
              <w:rPr>
                <w:rFonts w:cstheme="minorHAnsi"/>
                <w:color w:val="000000" w:themeColor="text1"/>
              </w:rPr>
            </w:pPr>
          </w:p>
        </w:tc>
        <w:tc>
          <w:tcPr>
            <w:tcW w:w="657" w:type="pct"/>
            <w:tcBorders>
              <w:bottom w:val="single" w:sz="8" w:space="0" w:color="auto"/>
            </w:tcBorders>
            <w:vAlign w:val="bottom"/>
          </w:tcPr>
          <w:p w14:paraId="3B521F08"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Combined</w:t>
            </w:r>
          </w:p>
        </w:tc>
        <w:tc>
          <w:tcPr>
            <w:tcW w:w="294" w:type="pct"/>
            <w:tcBorders>
              <w:bottom w:val="single" w:sz="8" w:space="0" w:color="auto"/>
            </w:tcBorders>
            <w:vAlign w:val="bottom"/>
          </w:tcPr>
          <w:p w14:paraId="587D57C3"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116</w:t>
            </w:r>
          </w:p>
        </w:tc>
        <w:tc>
          <w:tcPr>
            <w:tcW w:w="662" w:type="pct"/>
            <w:tcBorders>
              <w:bottom w:val="single" w:sz="8" w:space="0" w:color="auto"/>
            </w:tcBorders>
            <w:vAlign w:val="bottom"/>
          </w:tcPr>
          <w:p w14:paraId="5B9CB638"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11433</w:t>
            </w:r>
          </w:p>
        </w:tc>
        <w:tc>
          <w:tcPr>
            <w:tcW w:w="662" w:type="pct"/>
            <w:tcBorders>
              <w:bottom w:val="single" w:sz="8" w:space="0" w:color="auto"/>
            </w:tcBorders>
            <w:vAlign w:val="bottom"/>
          </w:tcPr>
          <w:p w14:paraId="26076F24" w14:textId="77777777" w:rsidR="006A595B" w:rsidRPr="00064ECF" w:rsidRDefault="006A595B" w:rsidP="00480630">
            <w:pPr>
              <w:jc w:val="center"/>
              <w:rPr>
                <w:rFonts w:cstheme="minorHAnsi"/>
                <w:color w:val="000000" w:themeColor="text1"/>
              </w:rPr>
            </w:pPr>
            <w:r w:rsidRPr="00064ECF">
              <w:rPr>
                <w:rFonts w:cstheme="minorHAnsi"/>
                <w:color w:val="000000" w:themeColor="text1"/>
              </w:rPr>
              <w:t>86757</w:t>
            </w:r>
          </w:p>
        </w:tc>
        <w:tc>
          <w:tcPr>
            <w:tcW w:w="736" w:type="pct"/>
            <w:tcBorders>
              <w:bottom w:val="single" w:sz="8" w:space="0" w:color="auto"/>
            </w:tcBorders>
            <w:vAlign w:val="bottom"/>
          </w:tcPr>
          <w:p w14:paraId="063F8808" w14:textId="77777777" w:rsidR="006A595B" w:rsidRPr="00064ECF" w:rsidRDefault="006A595B" w:rsidP="00480630">
            <w:pPr>
              <w:jc w:val="center"/>
              <w:rPr>
                <w:rFonts w:cstheme="minorHAnsi"/>
                <w:color w:val="000000" w:themeColor="text1"/>
              </w:rPr>
            </w:pPr>
            <w:r w:rsidRPr="00064ECF">
              <w:rPr>
                <w:rFonts w:cstheme="minorHAnsi"/>
                <w:color w:val="000000" w:themeColor="text1"/>
              </w:rPr>
              <w:t>41583</w:t>
            </w:r>
          </w:p>
        </w:tc>
        <w:tc>
          <w:tcPr>
            <w:tcW w:w="809" w:type="pct"/>
            <w:tcBorders>
              <w:bottom w:val="single" w:sz="8" w:space="0" w:color="auto"/>
            </w:tcBorders>
            <w:vAlign w:val="bottom"/>
          </w:tcPr>
          <w:p w14:paraId="4E52471D" w14:textId="77777777" w:rsidR="006A595B" w:rsidRPr="00064ECF" w:rsidRDefault="006A595B" w:rsidP="00480630">
            <w:pPr>
              <w:jc w:val="center"/>
              <w:rPr>
                <w:rFonts w:cstheme="minorHAnsi"/>
                <w:color w:val="000000" w:themeColor="text1"/>
              </w:rPr>
            </w:pPr>
            <w:r w:rsidRPr="00064ECF">
              <w:rPr>
                <w:rFonts w:cstheme="minorHAnsi"/>
                <w:color w:val="000000" w:themeColor="text1"/>
              </w:rPr>
              <w:t>264434</w:t>
            </w:r>
          </w:p>
        </w:tc>
        <w:tc>
          <w:tcPr>
            <w:tcW w:w="809" w:type="pct"/>
            <w:tcBorders>
              <w:bottom w:val="single" w:sz="8" w:space="0" w:color="auto"/>
            </w:tcBorders>
            <w:vAlign w:val="bottom"/>
          </w:tcPr>
          <w:p w14:paraId="457F03D1" w14:textId="77777777" w:rsidR="006A595B" w:rsidRPr="00064ECF" w:rsidRDefault="006A595B" w:rsidP="00480630">
            <w:pPr>
              <w:jc w:val="center"/>
              <w:rPr>
                <w:rFonts w:cstheme="minorHAnsi"/>
                <w:color w:val="000000" w:themeColor="text1"/>
              </w:rPr>
            </w:pPr>
            <w:r w:rsidRPr="00064ECF">
              <w:rPr>
                <w:rFonts w:cstheme="minorHAnsi"/>
                <w:color w:val="000000" w:themeColor="text1"/>
              </w:rPr>
              <w:t>351191</w:t>
            </w:r>
          </w:p>
        </w:tc>
      </w:tr>
      <w:tr w:rsidR="006A595B" w:rsidRPr="00064ECF" w14:paraId="5A87BD6F" w14:textId="77777777" w:rsidTr="00480630">
        <w:tc>
          <w:tcPr>
            <w:tcW w:w="1028" w:type="pct"/>
            <w:gridSpan w:val="2"/>
            <w:tcBorders>
              <w:top w:val="single" w:sz="8" w:space="0" w:color="auto"/>
              <w:bottom w:val="single" w:sz="8" w:space="0" w:color="auto"/>
            </w:tcBorders>
          </w:tcPr>
          <w:p w14:paraId="1DE0EFD9"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Total</w:t>
            </w:r>
          </w:p>
        </w:tc>
        <w:tc>
          <w:tcPr>
            <w:tcW w:w="294" w:type="pct"/>
            <w:tcBorders>
              <w:top w:val="single" w:sz="8" w:space="0" w:color="auto"/>
              <w:bottom w:val="single" w:sz="8" w:space="0" w:color="auto"/>
            </w:tcBorders>
          </w:tcPr>
          <w:p w14:paraId="595E1FE9"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148</w:t>
            </w:r>
          </w:p>
        </w:tc>
        <w:tc>
          <w:tcPr>
            <w:tcW w:w="662" w:type="pct"/>
            <w:tcBorders>
              <w:top w:val="single" w:sz="8" w:space="0" w:color="auto"/>
              <w:bottom w:val="single" w:sz="8" w:space="0" w:color="auto"/>
            </w:tcBorders>
          </w:tcPr>
          <w:p w14:paraId="0AFB23CF"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12595</w:t>
            </w:r>
          </w:p>
        </w:tc>
        <w:tc>
          <w:tcPr>
            <w:tcW w:w="662" w:type="pct"/>
            <w:tcBorders>
              <w:top w:val="single" w:sz="8" w:space="0" w:color="auto"/>
              <w:bottom w:val="single" w:sz="8" w:space="0" w:color="auto"/>
            </w:tcBorders>
          </w:tcPr>
          <w:p w14:paraId="5F9980D5" w14:textId="77777777" w:rsidR="006A595B" w:rsidRPr="00064ECF" w:rsidRDefault="006A595B" w:rsidP="00480630">
            <w:pPr>
              <w:jc w:val="center"/>
              <w:rPr>
                <w:rFonts w:cstheme="minorHAnsi"/>
                <w:color w:val="000000" w:themeColor="text1"/>
              </w:rPr>
            </w:pPr>
            <w:r w:rsidRPr="00064ECF">
              <w:rPr>
                <w:rFonts w:cstheme="minorHAnsi"/>
                <w:color w:val="000000" w:themeColor="text1"/>
              </w:rPr>
              <w:t>107139</w:t>
            </w:r>
          </w:p>
        </w:tc>
        <w:tc>
          <w:tcPr>
            <w:tcW w:w="736" w:type="pct"/>
            <w:tcBorders>
              <w:top w:val="single" w:sz="8" w:space="0" w:color="auto"/>
              <w:bottom w:val="single" w:sz="8" w:space="0" w:color="auto"/>
            </w:tcBorders>
          </w:tcPr>
          <w:p w14:paraId="1EF053E8" w14:textId="77777777" w:rsidR="006A595B" w:rsidRPr="00064ECF" w:rsidRDefault="006A595B" w:rsidP="00480630">
            <w:pPr>
              <w:jc w:val="center"/>
              <w:rPr>
                <w:rFonts w:cstheme="minorHAnsi"/>
                <w:color w:val="000000" w:themeColor="text1"/>
              </w:rPr>
            </w:pPr>
            <w:r w:rsidRPr="00064ECF">
              <w:rPr>
                <w:rFonts w:cstheme="minorHAnsi"/>
                <w:color w:val="000000" w:themeColor="text1"/>
              </w:rPr>
              <w:t>55094</w:t>
            </w:r>
          </w:p>
        </w:tc>
        <w:tc>
          <w:tcPr>
            <w:tcW w:w="809" w:type="pct"/>
            <w:tcBorders>
              <w:top w:val="single" w:sz="8" w:space="0" w:color="auto"/>
              <w:bottom w:val="single" w:sz="8" w:space="0" w:color="auto"/>
            </w:tcBorders>
            <w:vAlign w:val="bottom"/>
          </w:tcPr>
          <w:p w14:paraId="04CFADAC" w14:textId="77777777" w:rsidR="006A595B" w:rsidRPr="00064ECF" w:rsidRDefault="006A595B" w:rsidP="00480630">
            <w:pPr>
              <w:jc w:val="center"/>
              <w:rPr>
                <w:rFonts w:cstheme="minorHAnsi"/>
                <w:color w:val="000000" w:themeColor="text1"/>
              </w:rPr>
            </w:pPr>
            <w:r w:rsidRPr="00064ECF">
              <w:rPr>
                <w:rFonts w:cstheme="minorHAnsi"/>
                <w:color w:val="000000" w:themeColor="text1"/>
              </w:rPr>
              <w:t>415846</w:t>
            </w:r>
          </w:p>
        </w:tc>
        <w:tc>
          <w:tcPr>
            <w:tcW w:w="809" w:type="pct"/>
            <w:tcBorders>
              <w:top w:val="single" w:sz="8" w:space="0" w:color="auto"/>
              <w:bottom w:val="single" w:sz="8" w:space="0" w:color="auto"/>
            </w:tcBorders>
          </w:tcPr>
          <w:p w14:paraId="2E46506A" w14:textId="77777777" w:rsidR="006A595B" w:rsidRPr="00064ECF" w:rsidRDefault="006A595B" w:rsidP="00480630">
            <w:pPr>
              <w:jc w:val="center"/>
              <w:rPr>
                <w:rFonts w:cstheme="minorHAnsi"/>
                <w:color w:val="000000" w:themeColor="text1"/>
              </w:rPr>
            </w:pPr>
            <w:r w:rsidRPr="00064ECF">
              <w:rPr>
                <w:rFonts w:cstheme="minorHAnsi"/>
                <w:color w:val="000000" w:themeColor="text1"/>
              </w:rPr>
              <w:t>522985</w:t>
            </w:r>
          </w:p>
        </w:tc>
      </w:tr>
    </w:tbl>
    <w:p w14:paraId="247B3DBE" w14:textId="77777777" w:rsidR="006A595B" w:rsidRPr="00064ECF" w:rsidRDefault="006A595B" w:rsidP="006A595B">
      <w:pPr>
        <w:spacing w:after="0" w:line="276" w:lineRule="auto"/>
        <w:jc w:val="both"/>
        <w:rPr>
          <w:rFonts w:cstheme="minorHAnsi"/>
          <w:b/>
          <w:bCs/>
          <w:color w:val="000000" w:themeColor="text1"/>
        </w:rPr>
      </w:pPr>
    </w:p>
    <w:p w14:paraId="26FC6383" w14:textId="77777777" w:rsidR="006A595B" w:rsidRDefault="006A595B" w:rsidP="00EB5043">
      <w:pPr>
        <w:spacing w:after="0" w:line="276" w:lineRule="auto"/>
        <w:rPr>
          <w:rFonts w:cstheme="minorHAnsi"/>
          <w:color w:val="000000" w:themeColor="text1"/>
        </w:rPr>
      </w:pPr>
      <w:r>
        <w:rPr>
          <w:rFonts w:cstheme="minorHAnsi"/>
          <w:color w:val="000000" w:themeColor="text1"/>
        </w:rPr>
        <w:t>Assuming</w:t>
      </w:r>
      <w:r w:rsidRPr="008106C8">
        <w:rPr>
          <w:rFonts w:cstheme="minorHAnsi"/>
          <w:color w:val="000000" w:themeColor="text1"/>
        </w:rPr>
        <w:t xml:space="preserve"> better financial outcomes reflect improved health outcomes, these results suggest that improvement occurs the greater is the exposure of a high need CYP to the care of the CESN and, secondly, the degree of that improvement is greater for the high need CYP relative to that for a low need CYP.</w:t>
      </w:r>
      <w:r>
        <w:rPr>
          <w:rFonts w:cstheme="minorHAnsi"/>
          <w:color w:val="000000" w:themeColor="text1"/>
        </w:rPr>
        <w:t xml:space="preserve"> In other words, giving priority access to CESN care to CYP with high clinical needs may improve health outcomes.</w:t>
      </w:r>
    </w:p>
    <w:p w14:paraId="3B8268FD" w14:textId="77777777" w:rsidR="006A595B" w:rsidRDefault="006A595B" w:rsidP="00EB5043">
      <w:pPr>
        <w:spacing w:after="0" w:line="276" w:lineRule="auto"/>
        <w:rPr>
          <w:rFonts w:cstheme="minorHAnsi"/>
          <w:color w:val="000000" w:themeColor="text1"/>
        </w:rPr>
      </w:pPr>
    </w:p>
    <w:p w14:paraId="150287EE" w14:textId="52C1F6F0" w:rsidR="006A595B" w:rsidRPr="00C83A4C" w:rsidRDefault="006A595B" w:rsidP="00EB5043">
      <w:pPr>
        <w:spacing w:after="0" w:line="276" w:lineRule="auto"/>
        <w:rPr>
          <w:rFonts w:cstheme="minorHAnsi"/>
          <w:color w:val="000000" w:themeColor="text1"/>
        </w:rPr>
      </w:pPr>
      <w:r w:rsidRPr="00C83A4C">
        <w:rPr>
          <w:rFonts w:cstheme="minorHAnsi"/>
          <w:color w:val="000000" w:themeColor="text1"/>
        </w:rPr>
        <w:t xml:space="preserve">We consider a prioritisation policy in which: (i) the CESN receives the status of CYP clinical need as part of the package of referral information, </w:t>
      </w:r>
      <w:r>
        <w:rPr>
          <w:rFonts w:cstheme="minorHAnsi"/>
          <w:color w:val="000000" w:themeColor="text1"/>
        </w:rPr>
        <w:t>then</w:t>
      </w:r>
      <w:r w:rsidRPr="00C83A4C">
        <w:rPr>
          <w:rFonts w:cstheme="minorHAnsi"/>
          <w:color w:val="000000" w:themeColor="text1"/>
        </w:rPr>
        <w:t xml:space="preserve"> (ii) </w:t>
      </w:r>
      <w:r>
        <w:rPr>
          <w:rFonts w:cstheme="minorHAnsi"/>
          <w:color w:val="000000" w:themeColor="text1"/>
        </w:rPr>
        <w:t xml:space="preserve">the CESN </w:t>
      </w:r>
      <w:r w:rsidRPr="00C83A4C">
        <w:rPr>
          <w:rFonts w:cstheme="minorHAnsi"/>
          <w:color w:val="000000" w:themeColor="text1"/>
        </w:rPr>
        <w:t xml:space="preserve">immediately </w:t>
      </w:r>
      <w:r>
        <w:rPr>
          <w:rFonts w:cstheme="minorHAnsi"/>
          <w:color w:val="000000" w:themeColor="text1"/>
        </w:rPr>
        <w:t xml:space="preserve">actions </w:t>
      </w:r>
      <w:r w:rsidRPr="00C83A4C">
        <w:rPr>
          <w:rFonts w:cstheme="minorHAnsi"/>
          <w:color w:val="000000" w:themeColor="text1"/>
        </w:rPr>
        <w:t xml:space="preserve">contact </w:t>
      </w:r>
      <w:r>
        <w:rPr>
          <w:rFonts w:cstheme="minorHAnsi"/>
          <w:color w:val="000000" w:themeColor="text1"/>
        </w:rPr>
        <w:t>to any</w:t>
      </w:r>
      <w:r w:rsidRPr="00C83A4C">
        <w:rPr>
          <w:rFonts w:cstheme="minorHAnsi"/>
          <w:color w:val="000000" w:themeColor="text1"/>
        </w:rPr>
        <w:t xml:space="preserve"> CYP identified to have high clinical need. </w:t>
      </w:r>
      <w:r w:rsidR="00AD142D">
        <w:rPr>
          <w:rFonts w:cstheme="minorHAnsi"/>
          <w:color w:val="000000" w:themeColor="text1"/>
        </w:rPr>
        <w:t>P</w:t>
      </w:r>
      <w:r w:rsidR="00275B7F">
        <w:rPr>
          <w:rFonts w:cstheme="minorHAnsi"/>
          <w:color w:val="000000" w:themeColor="text1"/>
        </w:rPr>
        <w:t xml:space="preserve">rioritisation </w:t>
      </w:r>
      <w:r w:rsidR="00AD142D">
        <w:rPr>
          <w:rFonts w:cstheme="minorHAnsi"/>
          <w:color w:val="000000" w:themeColor="text1"/>
        </w:rPr>
        <w:t>prevents</w:t>
      </w:r>
      <w:r w:rsidR="00275B7F">
        <w:rPr>
          <w:rFonts w:cstheme="minorHAnsi"/>
          <w:color w:val="000000" w:themeColor="text1"/>
        </w:rPr>
        <w:t xml:space="preserve"> </w:t>
      </w:r>
      <w:r w:rsidR="00AD142D">
        <w:rPr>
          <w:rFonts w:cstheme="minorHAnsi"/>
          <w:color w:val="000000" w:themeColor="text1"/>
        </w:rPr>
        <w:t>any</w:t>
      </w:r>
      <w:r w:rsidR="00275B7F">
        <w:rPr>
          <w:rFonts w:cstheme="minorHAnsi"/>
          <w:color w:val="000000" w:themeColor="text1"/>
        </w:rPr>
        <w:t xml:space="preserve"> </w:t>
      </w:r>
      <w:r w:rsidRPr="00C83A4C">
        <w:rPr>
          <w:rFonts w:cstheme="minorHAnsi"/>
          <w:color w:val="000000" w:themeColor="text1"/>
        </w:rPr>
        <w:t xml:space="preserve">high need CYP </w:t>
      </w:r>
      <w:r w:rsidR="00275B7F">
        <w:rPr>
          <w:rFonts w:cstheme="minorHAnsi"/>
          <w:color w:val="000000" w:themeColor="text1"/>
        </w:rPr>
        <w:t>from having to</w:t>
      </w:r>
      <w:r w:rsidRPr="00C83A4C">
        <w:rPr>
          <w:rFonts w:cstheme="minorHAnsi"/>
          <w:color w:val="000000" w:themeColor="text1"/>
        </w:rPr>
        <w:t xml:space="preserve"> wait for first contact. However, in promoting </w:t>
      </w:r>
      <w:r>
        <w:rPr>
          <w:rFonts w:cstheme="minorHAnsi"/>
          <w:color w:val="000000" w:themeColor="text1"/>
        </w:rPr>
        <w:t xml:space="preserve">care for </w:t>
      </w:r>
      <w:r w:rsidRPr="00C83A4C">
        <w:rPr>
          <w:rFonts w:cstheme="minorHAnsi"/>
          <w:color w:val="000000" w:themeColor="text1"/>
        </w:rPr>
        <w:t xml:space="preserve">high need CYP, we assume this counterbalances in equal measure against </w:t>
      </w:r>
      <w:r>
        <w:rPr>
          <w:rFonts w:cstheme="minorHAnsi"/>
          <w:color w:val="000000" w:themeColor="text1"/>
        </w:rPr>
        <w:t xml:space="preserve">loss of </w:t>
      </w:r>
      <w:r w:rsidRPr="00C83A4C">
        <w:rPr>
          <w:rFonts w:cstheme="minorHAnsi"/>
          <w:color w:val="000000" w:themeColor="text1"/>
        </w:rPr>
        <w:t xml:space="preserve">care for low need CYP </w:t>
      </w:r>
      <w:r>
        <w:rPr>
          <w:rFonts w:cstheme="minorHAnsi"/>
          <w:color w:val="000000" w:themeColor="text1"/>
        </w:rPr>
        <w:t xml:space="preserve">all of </w:t>
      </w:r>
      <w:r w:rsidRPr="00C83A4C">
        <w:rPr>
          <w:rFonts w:cstheme="minorHAnsi"/>
          <w:color w:val="000000" w:themeColor="text1"/>
        </w:rPr>
        <w:t>who</w:t>
      </w:r>
      <w:r>
        <w:rPr>
          <w:rFonts w:cstheme="minorHAnsi"/>
          <w:color w:val="000000" w:themeColor="text1"/>
        </w:rPr>
        <w:t>m</w:t>
      </w:r>
      <w:r w:rsidRPr="00C83A4C">
        <w:rPr>
          <w:rFonts w:cstheme="minorHAnsi"/>
          <w:color w:val="000000" w:themeColor="text1"/>
        </w:rPr>
        <w:t xml:space="preserve"> </w:t>
      </w:r>
      <w:r>
        <w:rPr>
          <w:rFonts w:cstheme="minorHAnsi"/>
          <w:color w:val="000000" w:themeColor="text1"/>
        </w:rPr>
        <w:t>must n</w:t>
      </w:r>
      <w:r w:rsidRPr="00C83A4C">
        <w:rPr>
          <w:rFonts w:cstheme="minorHAnsi"/>
          <w:color w:val="000000" w:themeColor="text1"/>
        </w:rPr>
        <w:t>ow experience a period of waiting for contact from the CESN.</w:t>
      </w:r>
    </w:p>
    <w:p w14:paraId="1D257D05" w14:textId="77777777" w:rsidR="006A595B" w:rsidRPr="00C83A4C" w:rsidRDefault="006A595B" w:rsidP="006A595B">
      <w:pPr>
        <w:spacing w:after="0" w:line="276" w:lineRule="auto"/>
        <w:jc w:val="both"/>
        <w:rPr>
          <w:rFonts w:cstheme="minorHAnsi"/>
          <w:color w:val="000000" w:themeColor="text1"/>
        </w:rPr>
      </w:pPr>
    </w:p>
    <w:p w14:paraId="4239EE33" w14:textId="2E3E7923" w:rsidR="006A595B" w:rsidRPr="00C83A4C" w:rsidRDefault="006A595B" w:rsidP="00EB5043">
      <w:pPr>
        <w:spacing w:after="0" w:line="276" w:lineRule="auto"/>
        <w:rPr>
          <w:rFonts w:cstheme="minorHAnsi"/>
          <w:color w:val="000000" w:themeColor="text1"/>
        </w:rPr>
      </w:pPr>
      <w:r w:rsidRPr="00C83A4C">
        <w:rPr>
          <w:rFonts w:cstheme="minorHAnsi"/>
          <w:color w:val="000000" w:themeColor="text1"/>
        </w:rPr>
        <w:lastRenderedPageBreak/>
        <w:t xml:space="preserve">We consider the financial implications </w:t>
      </w:r>
      <w:r>
        <w:rPr>
          <w:rFonts w:cstheme="minorHAnsi"/>
          <w:color w:val="000000" w:themeColor="text1"/>
        </w:rPr>
        <w:t xml:space="preserve">of prioritisation, imputing counts and costs in proportion to group size, these are given in </w:t>
      </w:r>
      <w:r w:rsidR="009932F3">
        <w:rPr>
          <w:rFonts w:cstheme="minorHAnsi"/>
          <w:color w:val="000000" w:themeColor="text1"/>
        </w:rPr>
        <w:t xml:space="preserve">S6 </w:t>
      </w:r>
      <w:r>
        <w:rPr>
          <w:rFonts w:cstheme="minorHAnsi"/>
          <w:color w:val="000000" w:themeColor="text1"/>
        </w:rPr>
        <w:t>Table 3.</w:t>
      </w:r>
      <w:r w:rsidR="00AD142D">
        <w:rPr>
          <w:rFonts w:cstheme="minorHAnsi"/>
          <w:color w:val="000000" w:themeColor="text1"/>
        </w:rPr>
        <w:t xml:space="preserve"> Comparing the grand totals for waiting and </w:t>
      </w:r>
      <w:r w:rsidR="008549DD">
        <w:rPr>
          <w:rFonts w:cstheme="minorHAnsi"/>
          <w:color w:val="000000" w:themeColor="text1"/>
        </w:rPr>
        <w:t xml:space="preserve">under-care costs seen in </w:t>
      </w:r>
      <w:r w:rsidR="009932F3">
        <w:rPr>
          <w:rFonts w:cstheme="minorHAnsi"/>
          <w:color w:val="000000" w:themeColor="text1"/>
        </w:rPr>
        <w:t xml:space="preserve">S6 </w:t>
      </w:r>
      <w:r w:rsidR="008549DD">
        <w:rPr>
          <w:rFonts w:cstheme="minorHAnsi"/>
          <w:color w:val="000000" w:themeColor="text1"/>
        </w:rPr>
        <w:t>Tables 2 and 3, the prioritisation policy is cost-saving.</w:t>
      </w:r>
    </w:p>
    <w:p w14:paraId="4373FC02" w14:textId="77777777" w:rsidR="006A595B" w:rsidRDefault="006A595B" w:rsidP="006A595B">
      <w:pPr>
        <w:spacing w:after="0" w:line="276" w:lineRule="auto"/>
        <w:jc w:val="both"/>
        <w:rPr>
          <w:rFonts w:ascii="Calibri" w:hAnsi="Calibri" w:cs="Calibri"/>
          <w:color w:val="000000" w:themeColor="text1"/>
        </w:rPr>
      </w:pPr>
    </w:p>
    <w:p w14:paraId="5397BEA1" w14:textId="1395D03C" w:rsidR="006A595B" w:rsidRPr="007B6C37" w:rsidRDefault="00C504B9" w:rsidP="006A595B">
      <w:pPr>
        <w:spacing w:after="0" w:line="276" w:lineRule="auto"/>
        <w:jc w:val="both"/>
        <w:rPr>
          <w:rFonts w:cstheme="minorHAnsi"/>
          <w:b/>
          <w:bCs/>
          <w:color w:val="000000" w:themeColor="text1"/>
        </w:rPr>
      </w:pPr>
      <w:r>
        <w:rPr>
          <w:rFonts w:cstheme="minorHAnsi"/>
          <w:b/>
          <w:bCs/>
          <w:color w:val="000000" w:themeColor="text1"/>
        </w:rPr>
        <w:t xml:space="preserve">S6 </w:t>
      </w:r>
      <w:r w:rsidR="006A595B" w:rsidRPr="007B6C37">
        <w:rPr>
          <w:rFonts w:cstheme="minorHAnsi"/>
          <w:b/>
          <w:bCs/>
          <w:color w:val="000000" w:themeColor="text1"/>
        </w:rPr>
        <w:t xml:space="preserve">Table </w:t>
      </w:r>
      <w:r w:rsidR="006A595B">
        <w:rPr>
          <w:rFonts w:cstheme="minorHAnsi"/>
          <w:b/>
          <w:bCs/>
          <w:color w:val="000000" w:themeColor="text1"/>
        </w:rPr>
        <w:t>3</w:t>
      </w:r>
      <w:r>
        <w:rPr>
          <w:rFonts w:cstheme="minorHAnsi"/>
          <w:b/>
          <w:bCs/>
          <w:color w:val="000000" w:themeColor="text1"/>
        </w:rPr>
        <w:t>.</w:t>
      </w:r>
      <w:r w:rsidR="006A595B" w:rsidRPr="007B6C37">
        <w:rPr>
          <w:rFonts w:cstheme="minorHAnsi"/>
          <w:b/>
          <w:bCs/>
          <w:color w:val="000000" w:themeColor="text1"/>
        </w:rPr>
        <w:t xml:space="preserve"> </w:t>
      </w:r>
      <w:r w:rsidR="006A595B" w:rsidRPr="00C504B9">
        <w:rPr>
          <w:rFonts w:cstheme="minorHAnsi"/>
          <w:color w:val="000000" w:themeColor="text1"/>
        </w:rPr>
        <w:t>Prioritisation: imputed aggregates of counts and costs by clinical need</w:t>
      </w:r>
    </w:p>
    <w:tbl>
      <w:tblPr>
        <w:tblStyle w:val="TableGrid"/>
        <w:tblW w:w="4279" w:type="pct"/>
        <w:tblLook w:val="04A0" w:firstRow="1" w:lastRow="0" w:firstColumn="1" w:lastColumn="0" w:noHBand="0" w:noVBand="1"/>
      </w:tblPr>
      <w:tblGrid>
        <w:gridCol w:w="1236"/>
        <w:gridCol w:w="773"/>
        <w:gridCol w:w="1246"/>
        <w:gridCol w:w="1246"/>
        <w:gridCol w:w="1389"/>
        <w:gridCol w:w="1528"/>
        <w:gridCol w:w="1530"/>
      </w:tblGrid>
      <w:tr w:rsidR="006A595B" w:rsidRPr="00D1254A" w14:paraId="7696B653" w14:textId="77777777" w:rsidTr="00480630">
        <w:tc>
          <w:tcPr>
            <w:tcW w:w="690" w:type="pct"/>
            <w:tcBorders>
              <w:bottom w:val="single" w:sz="8" w:space="0" w:color="auto"/>
            </w:tcBorders>
          </w:tcPr>
          <w:p w14:paraId="7F790186" w14:textId="77777777" w:rsidR="006A595B" w:rsidRPr="00D1254A" w:rsidRDefault="006A595B" w:rsidP="00480630">
            <w:pPr>
              <w:jc w:val="center"/>
              <w:rPr>
                <w:rFonts w:cstheme="minorHAnsi"/>
                <w:b/>
                <w:bCs/>
                <w:color w:val="000000" w:themeColor="text1"/>
              </w:rPr>
            </w:pPr>
          </w:p>
        </w:tc>
        <w:tc>
          <w:tcPr>
            <w:tcW w:w="432" w:type="pct"/>
            <w:tcBorders>
              <w:bottom w:val="single" w:sz="8" w:space="0" w:color="auto"/>
            </w:tcBorders>
          </w:tcPr>
          <w:p w14:paraId="603C661E" w14:textId="77777777" w:rsidR="006A595B" w:rsidRPr="00D1254A" w:rsidRDefault="006A595B" w:rsidP="00480630">
            <w:pPr>
              <w:jc w:val="center"/>
              <w:rPr>
                <w:rFonts w:cstheme="minorHAnsi"/>
                <w:b/>
                <w:bCs/>
                <w:color w:val="000000" w:themeColor="text1"/>
              </w:rPr>
            </w:pPr>
            <w:r w:rsidRPr="00D1254A">
              <w:rPr>
                <w:rFonts w:cstheme="minorHAnsi"/>
                <w:b/>
                <w:bCs/>
                <w:color w:val="000000" w:themeColor="text1"/>
              </w:rPr>
              <w:t>n</w:t>
            </w:r>
          </w:p>
        </w:tc>
        <w:tc>
          <w:tcPr>
            <w:tcW w:w="696" w:type="pct"/>
            <w:tcBorders>
              <w:bottom w:val="single" w:sz="8" w:space="0" w:color="auto"/>
            </w:tcBorders>
          </w:tcPr>
          <w:p w14:paraId="0826713B" w14:textId="77777777" w:rsidR="006A595B" w:rsidRPr="00D1254A" w:rsidRDefault="006A595B" w:rsidP="00480630">
            <w:pPr>
              <w:jc w:val="center"/>
              <w:rPr>
                <w:rFonts w:cstheme="minorHAnsi"/>
                <w:b/>
                <w:bCs/>
                <w:color w:val="000000" w:themeColor="text1"/>
              </w:rPr>
            </w:pPr>
            <w:r w:rsidRPr="00D1254A">
              <w:rPr>
                <w:rFonts w:cstheme="minorHAnsi"/>
                <w:b/>
                <w:bCs/>
                <w:color w:val="000000" w:themeColor="text1"/>
              </w:rPr>
              <w:t>Total wait (day)</w:t>
            </w:r>
          </w:p>
        </w:tc>
        <w:tc>
          <w:tcPr>
            <w:tcW w:w="696" w:type="pct"/>
            <w:tcBorders>
              <w:bottom w:val="single" w:sz="8" w:space="0" w:color="auto"/>
            </w:tcBorders>
          </w:tcPr>
          <w:p w14:paraId="45D2A03A" w14:textId="77777777" w:rsidR="006A595B" w:rsidRPr="00D1254A" w:rsidRDefault="006A595B" w:rsidP="00480630">
            <w:pPr>
              <w:jc w:val="center"/>
              <w:rPr>
                <w:rFonts w:cstheme="minorHAnsi"/>
                <w:b/>
                <w:bCs/>
                <w:color w:val="000000" w:themeColor="text1"/>
              </w:rPr>
            </w:pPr>
            <w:r w:rsidRPr="00D1254A">
              <w:rPr>
                <w:rFonts w:cstheme="minorHAnsi"/>
                <w:b/>
                <w:bCs/>
                <w:color w:val="000000" w:themeColor="text1"/>
              </w:rPr>
              <w:t>Cost while waiting (£)</w:t>
            </w:r>
          </w:p>
        </w:tc>
        <w:tc>
          <w:tcPr>
            <w:tcW w:w="776" w:type="pct"/>
            <w:tcBorders>
              <w:bottom w:val="single" w:sz="8" w:space="0" w:color="auto"/>
            </w:tcBorders>
          </w:tcPr>
          <w:p w14:paraId="3C59A8F6" w14:textId="77777777" w:rsidR="006A595B" w:rsidRPr="00D1254A" w:rsidRDefault="006A595B" w:rsidP="00480630">
            <w:pPr>
              <w:jc w:val="center"/>
              <w:rPr>
                <w:rFonts w:cstheme="minorHAnsi"/>
                <w:b/>
                <w:bCs/>
                <w:color w:val="000000" w:themeColor="text1"/>
              </w:rPr>
            </w:pPr>
            <w:r w:rsidRPr="00D1254A">
              <w:rPr>
                <w:rFonts w:cstheme="minorHAnsi"/>
                <w:b/>
                <w:bCs/>
                <w:color w:val="000000" w:themeColor="text1"/>
              </w:rPr>
              <w:t>Exposure</w:t>
            </w:r>
          </w:p>
          <w:p w14:paraId="56B3C1AE" w14:textId="77777777" w:rsidR="006A595B" w:rsidRPr="00D1254A" w:rsidRDefault="006A595B" w:rsidP="00480630">
            <w:pPr>
              <w:jc w:val="center"/>
              <w:rPr>
                <w:rFonts w:cstheme="minorHAnsi"/>
                <w:b/>
                <w:bCs/>
                <w:color w:val="000000" w:themeColor="text1"/>
              </w:rPr>
            </w:pPr>
            <w:r w:rsidRPr="00D1254A">
              <w:rPr>
                <w:rFonts w:cstheme="minorHAnsi"/>
                <w:b/>
                <w:bCs/>
                <w:color w:val="000000" w:themeColor="text1"/>
              </w:rPr>
              <w:t>(day)</w:t>
            </w:r>
          </w:p>
        </w:tc>
        <w:tc>
          <w:tcPr>
            <w:tcW w:w="854" w:type="pct"/>
            <w:tcBorders>
              <w:bottom w:val="single" w:sz="8" w:space="0" w:color="auto"/>
            </w:tcBorders>
          </w:tcPr>
          <w:p w14:paraId="491A01A8" w14:textId="77777777" w:rsidR="006A595B" w:rsidRPr="00D1254A" w:rsidRDefault="006A595B" w:rsidP="00480630">
            <w:pPr>
              <w:jc w:val="center"/>
              <w:rPr>
                <w:rFonts w:cstheme="minorHAnsi"/>
                <w:b/>
                <w:bCs/>
                <w:color w:val="000000" w:themeColor="text1"/>
              </w:rPr>
            </w:pPr>
            <w:r w:rsidRPr="00D1254A">
              <w:rPr>
                <w:rFonts w:cstheme="minorHAnsi"/>
                <w:b/>
                <w:bCs/>
                <w:color w:val="000000" w:themeColor="text1"/>
              </w:rPr>
              <w:t xml:space="preserve">Cost after exposure </w:t>
            </w:r>
            <w:r>
              <w:rPr>
                <w:rFonts w:cstheme="minorHAnsi"/>
                <w:b/>
                <w:bCs/>
                <w:color w:val="000000" w:themeColor="text1"/>
              </w:rPr>
              <w:t>(</w:t>
            </w:r>
            <w:r w:rsidRPr="00D1254A">
              <w:rPr>
                <w:rFonts w:cstheme="minorHAnsi"/>
                <w:b/>
                <w:bCs/>
                <w:color w:val="000000" w:themeColor="text1"/>
              </w:rPr>
              <w:t>£</w:t>
            </w:r>
            <w:r>
              <w:rPr>
                <w:rFonts w:cstheme="minorHAnsi"/>
                <w:b/>
                <w:bCs/>
                <w:color w:val="000000" w:themeColor="text1"/>
              </w:rPr>
              <w:t>)</w:t>
            </w:r>
          </w:p>
        </w:tc>
        <w:tc>
          <w:tcPr>
            <w:tcW w:w="855" w:type="pct"/>
            <w:tcBorders>
              <w:bottom w:val="single" w:sz="8" w:space="0" w:color="auto"/>
            </w:tcBorders>
          </w:tcPr>
          <w:p w14:paraId="05BE74E2" w14:textId="77777777" w:rsidR="006A595B" w:rsidRPr="00D1254A" w:rsidRDefault="006A595B" w:rsidP="00480630">
            <w:pPr>
              <w:jc w:val="center"/>
              <w:rPr>
                <w:rFonts w:cstheme="minorHAnsi"/>
                <w:b/>
                <w:bCs/>
                <w:color w:val="000000" w:themeColor="text1"/>
              </w:rPr>
            </w:pPr>
            <w:r w:rsidRPr="00D1254A">
              <w:rPr>
                <w:rFonts w:cstheme="minorHAnsi"/>
                <w:b/>
                <w:bCs/>
                <w:color w:val="000000" w:themeColor="text1"/>
              </w:rPr>
              <w:t xml:space="preserve">Total </w:t>
            </w:r>
            <w:r>
              <w:rPr>
                <w:rFonts w:cstheme="minorHAnsi"/>
                <w:b/>
                <w:bCs/>
                <w:color w:val="000000" w:themeColor="text1"/>
              </w:rPr>
              <w:t xml:space="preserve">of </w:t>
            </w:r>
            <w:r w:rsidRPr="00D1254A">
              <w:rPr>
                <w:rFonts w:cstheme="minorHAnsi"/>
                <w:b/>
                <w:bCs/>
                <w:color w:val="000000" w:themeColor="text1"/>
              </w:rPr>
              <w:t>cost</w:t>
            </w:r>
            <w:r>
              <w:rPr>
                <w:rFonts w:cstheme="minorHAnsi"/>
                <w:b/>
                <w:bCs/>
                <w:color w:val="000000" w:themeColor="text1"/>
              </w:rPr>
              <w:t>s</w:t>
            </w:r>
            <w:r w:rsidRPr="00D1254A">
              <w:rPr>
                <w:rFonts w:cstheme="minorHAnsi"/>
                <w:b/>
                <w:bCs/>
                <w:color w:val="000000" w:themeColor="text1"/>
              </w:rPr>
              <w:t xml:space="preserve"> </w:t>
            </w:r>
            <w:r>
              <w:rPr>
                <w:rFonts w:cstheme="minorHAnsi"/>
                <w:b/>
                <w:bCs/>
                <w:color w:val="000000" w:themeColor="text1"/>
              </w:rPr>
              <w:t>(</w:t>
            </w:r>
            <w:r w:rsidRPr="00D1254A">
              <w:rPr>
                <w:rFonts w:cstheme="minorHAnsi"/>
                <w:b/>
                <w:bCs/>
                <w:color w:val="000000" w:themeColor="text1"/>
              </w:rPr>
              <w:t>£</w:t>
            </w:r>
            <w:r>
              <w:rPr>
                <w:rFonts w:cstheme="minorHAnsi"/>
                <w:b/>
                <w:bCs/>
                <w:color w:val="000000" w:themeColor="text1"/>
              </w:rPr>
              <w:t>)</w:t>
            </w:r>
          </w:p>
        </w:tc>
      </w:tr>
      <w:tr w:rsidR="006A595B" w:rsidRPr="00D1254A" w14:paraId="2C1CD07B" w14:textId="77777777" w:rsidTr="00480630">
        <w:tc>
          <w:tcPr>
            <w:tcW w:w="690" w:type="pct"/>
            <w:tcBorders>
              <w:bottom w:val="single" w:sz="8" w:space="0" w:color="auto"/>
            </w:tcBorders>
          </w:tcPr>
          <w:p w14:paraId="0EDD7F26"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High need</w:t>
            </w:r>
          </w:p>
        </w:tc>
        <w:tc>
          <w:tcPr>
            <w:tcW w:w="432" w:type="pct"/>
            <w:tcBorders>
              <w:bottom w:val="single" w:sz="8" w:space="0" w:color="auto"/>
            </w:tcBorders>
          </w:tcPr>
          <w:p w14:paraId="626384FB" w14:textId="77777777" w:rsidR="006A595B" w:rsidRPr="00D1254A" w:rsidRDefault="006A595B" w:rsidP="00480630">
            <w:pPr>
              <w:jc w:val="center"/>
              <w:rPr>
                <w:rFonts w:cstheme="minorHAnsi"/>
                <w:color w:val="000000" w:themeColor="text1"/>
              </w:rPr>
            </w:pPr>
            <w:r w:rsidRPr="00D1254A">
              <w:rPr>
                <w:rFonts w:cstheme="minorHAnsi"/>
                <w:color w:val="000000" w:themeColor="text1"/>
              </w:rPr>
              <w:t>32</w:t>
            </w:r>
          </w:p>
        </w:tc>
        <w:tc>
          <w:tcPr>
            <w:tcW w:w="696" w:type="pct"/>
            <w:tcBorders>
              <w:bottom w:val="single" w:sz="8" w:space="0" w:color="auto"/>
            </w:tcBorders>
          </w:tcPr>
          <w:p w14:paraId="1EF18985" w14:textId="77777777" w:rsidR="006A595B" w:rsidRPr="00D1254A" w:rsidRDefault="006A595B" w:rsidP="00480630">
            <w:pPr>
              <w:jc w:val="center"/>
              <w:rPr>
                <w:rFonts w:cstheme="minorHAnsi"/>
                <w:color w:val="000000" w:themeColor="text1"/>
              </w:rPr>
            </w:pPr>
            <w:r w:rsidRPr="00D1254A">
              <w:rPr>
                <w:rFonts w:cstheme="minorHAnsi"/>
                <w:color w:val="000000" w:themeColor="text1"/>
              </w:rPr>
              <w:t>0</w:t>
            </w:r>
          </w:p>
        </w:tc>
        <w:tc>
          <w:tcPr>
            <w:tcW w:w="696" w:type="pct"/>
            <w:tcBorders>
              <w:bottom w:val="single" w:sz="8" w:space="0" w:color="auto"/>
            </w:tcBorders>
          </w:tcPr>
          <w:p w14:paraId="33358238" w14:textId="77777777" w:rsidR="006A595B" w:rsidRPr="00D1254A" w:rsidRDefault="006A595B" w:rsidP="00480630">
            <w:pPr>
              <w:jc w:val="center"/>
              <w:rPr>
                <w:rFonts w:cstheme="minorHAnsi"/>
                <w:color w:val="000000" w:themeColor="text1"/>
              </w:rPr>
            </w:pPr>
            <w:r w:rsidRPr="00D1254A">
              <w:rPr>
                <w:rFonts w:cstheme="minorHAnsi"/>
                <w:color w:val="000000" w:themeColor="text1"/>
              </w:rPr>
              <w:t>0</w:t>
            </w:r>
          </w:p>
        </w:tc>
        <w:tc>
          <w:tcPr>
            <w:tcW w:w="776" w:type="pct"/>
            <w:tcBorders>
              <w:bottom w:val="single" w:sz="8" w:space="0" w:color="auto"/>
            </w:tcBorders>
            <w:vAlign w:val="bottom"/>
          </w:tcPr>
          <w:p w14:paraId="26D15C16"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14</w:t>
            </w:r>
            <w:r>
              <w:rPr>
                <w:rFonts w:ascii="Calibri" w:hAnsi="Calibri" w:cs="Calibri"/>
                <w:color w:val="000000" w:themeColor="text1"/>
              </w:rPr>
              <w:t>026</w:t>
            </w:r>
            <w:r w:rsidRPr="006F293F">
              <w:rPr>
                <w:rFonts w:ascii="Calibri" w:hAnsi="Calibri" w:cs="Calibri"/>
                <w:color w:val="000000" w:themeColor="text1"/>
                <w:vertAlign w:val="superscript"/>
              </w:rPr>
              <w:t>1</w:t>
            </w:r>
          </w:p>
        </w:tc>
        <w:tc>
          <w:tcPr>
            <w:tcW w:w="854" w:type="pct"/>
            <w:tcBorders>
              <w:bottom w:val="single" w:sz="8" w:space="0" w:color="auto"/>
            </w:tcBorders>
            <w:vAlign w:val="bottom"/>
          </w:tcPr>
          <w:p w14:paraId="48C6853E"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1</w:t>
            </w:r>
            <w:r>
              <w:rPr>
                <w:rFonts w:ascii="Calibri" w:hAnsi="Calibri" w:cs="Calibri"/>
                <w:color w:val="000000" w:themeColor="text1"/>
              </w:rPr>
              <w:t>27760</w:t>
            </w:r>
            <w:r w:rsidRPr="006F293F">
              <w:rPr>
                <w:rFonts w:ascii="Calibri" w:hAnsi="Calibri" w:cs="Calibri"/>
                <w:color w:val="000000" w:themeColor="text1"/>
                <w:vertAlign w:val="superscript"/>
              </w:rPr>
              <w:t>2</w:t>
            </w:r>
          </w:p>
        </w:tc>
        <w:tc>
          <w:tcPr>
            <w:tcW w:w="855" w:type="pct"/>
            <w:tcBorders>
              <w:bottom w:val="single" w:sz="8" w:space="0" w:color="auto"/>
            </w:tcBorders>
            <w:vAlign w:val="bottom"/>
          </w:tcPr>
          <w:p w14:paraId="02F27FC8"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1</w:t>
            </w:r>
            <w:r>
              <w:rPr>
                <w:rFonts w:ascii="Calibri" w:hAnsi="Calibri" w:cs="Calibri"/>
                <w:color w:val="000000" w:themeColor="text1"/>
              </w:rPr>
              <w:t>27760</w:t>
            </w:r>
          </w:p>
        </w:tc>
      </w:tr>
      <w:tr w:rsidR="006A595B" w:rsidRPr="00D1254A" w14:paraId="6C2A5095" w14:textId="77777777" w:rsidTr="00480630">
        <w:tc>
          <w:tcPr>
            <w:tcW w:w="690" w:type="pct"/>
            <w:tcBorders>
              <w:top w:val="single" w:sz="8" w:space="0" w:color="auto"/>
            </w:tcBorders>
            <w:vAlign w:val="bottom"/>
          </w:tcPr>
          <w:p w14:paraId="6876DAB2"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Low need</w:t>
            </w:r>
          </w:p>
        </w:tc>
        <w:tc>
          <w:tcPr>
            <w:tcW w:w="432" w:type="pct"/>
            <w:tcBorders>
              <w:top w:val="single" w:sz="8" w:space="0" w:color="auto"/>
            </w:tcBorders>
            <w:vAlign w:val="bottom"/>
          </w:tcPr>
          <w:p w14:paraId="32B0D19B"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116</w:t>
            </w:r>
          </w:p>
        </w:tc>
        <w:tc>
          <w:tcPr>
            <w:tcW w:w="696" w:type="pct"/>
            <w:tcBorders>
              <w:top w:val="single" w:sz="8" w:space="0" w:color="auto"/>
            </w:tcBorders>
            <w:vAlign w:val="bottom"/>
          </w:tcPr>
          <w:p w14:paraId="4465F336"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1</w:t>
            </w:r>
            <w:r>
              <w:rPr>
                <w:rFonts w:ascii="Calibri" w:hAnsi="Calibri" w:cs="Calibri"/>
                <w:color w:val="000000" w:themeColor="text1"/>
              </w:rPr>
              <w:t>5244</w:t>
            </w:r>
            <w:r w:rsidRPr="00BE17B3">
              <w:rPr>
                <w:rFonts w:ascii="Calibri" w:hAnsi="Calibri" w:cs="Calibri"/>
                <w:color w:val="000000" w:themeColor="text1"/>
                <w:vertAlign w:val="superscript"/>
              </w:rPr>
              <w:t>3</w:t>
            </w:r>
          </w:p>
        </w:tc>
        <w:tc>
          <w:tcPr>
            <w:tcW w:w="696" w:type="pct"/>
            <w:tcBorders>
              <w:top w:val="single" w:sz="8" w:space="0" w:color="auto"/>
            </w:tcBorders>
            <w:vAlign w:val="bottom"/>
          </w:tcPr>
          <w:p w14:paraId="16303889" w14:textId="77777777" w:rsidR="006A595B" w:rsidRPr="00D1254A" w:rsidRDefault="006A595B" w:rsidP="00480630">
            <w:pPr>
              <w:jc w:val="center"/>
              <w:rPr>
                <w:rFonts w:cstheme="minorHAnsi"/>
                <w:color w:val="000000" w:themeColor="text1"/>
              </w:rPr>
            </w:pPr>
            <w:r>
              <w:rPr>
                <w:rFonts w:ascii="Calibri" w:hAnsi="Calibri" w:cs="Calibri"/>
                <w:color w:val="000000" w:themeColor="text1"/>
              </w:rPr>
              <w:t>115676</w:t>
            </w:r>
            <w:r w:rsidRPr="00986C82">
              <w:rPr>
                <w:rFonts w:ascii="Calibri" w:hAnsi="Calibri" w:cs="Calibri"/>
                <w:color w:val="000000" w:themeColor="text1"/>
                <w:vertAlign w:val="superscript"/>
              </w:rPr>
              <w:t>4</w:t>
            </w:r>
          </w:p>
        </w:tc>
        <w:tc>
          <w:tcPr>
            <w:tcW w:w="776" w:type="pct"/>
            <w:tcBorders>
              <w:top w:val="single" w:sz="8" w:space="0" w:color="auto"/>
            </w:tcBorders>
            <w:vAlign w:val="bottom"/>
          </w:tcPr>
          <w:p w14:paraId="52F5920C"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40</w:t>
            </w:r>
            <w:r>
              <w:rPr>
                <w:rFonts w:ascii="Calibri" w:hAnsi="Calibri" w:cs="Calibri"/>
                <w:color w:val="000000" w:themeColor="text1"/>
              </w:rPr>
              <w:t>737</w:t>
            </w:r>
            <w:r>
              <w:rPr>
                <w:rFonts w:ascii="Calibri" w:hAnsi="Calibri" w:cs="Calibri"/>
                <w:color w:val="000000" w:themeColor="text1"/>
                <w:vertAlign w:val="superscript"/>
              </w:rPr>
              <w:t>5</w:t>
            </w:r>
          </w:p>
        </w:tc>
        <w:tc>
          <w:tcPr>
            <w:tcW w:w="854" w:type="pct"/>
            <w:tcBorders>
              <w:top w:val="single" w:sz="8" w:space="0" w:color="auto"/>
            </w:tcBorders>
            <w:vAlign w:val="bottom"/>
          </w:tcPr>
          <w:p w14:paraId="31F0ABA1"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2</w:t>
            </w:r>
            <w:r>
              <w:rPr>
                <w:rFonts w:ascii="Calibri" w:hAnsi="Calibri" w:cs="Calibri"/>
                <w:color w:val="000000" w:themeColor="text1"/>
              </w:rPr>
              <w:t>31055</w:t>
            </w:r>
            <w:r w:rsidRPr="00FB660C">
              <w:rPr>
                <w:rFonts w:ascii="Calibri" w:hAnsi="Calibri" w:cs="Calibri"/>
                <w:color w:val="000000" w:themeColor="text1"/>
                <w:vertAlign w:val="superscript"/>
              </w:rPr>
              <w:t>6</w:t>
            </w:r>
          </w:p>
        </w:tc>
        <w:tc>
          <w:tcPr>
            <w:tcW w:w="855" w:type="pct"/>
            <w:tcBorders>
              <w:top w:val="single" w:sz="8" w:space="0" w:color="auto"/>
            </w:tcBorders>
            <w:vAlign w:val="bottom"/>
          </w:tcPr>
          <w:p w14:paraId="78F50E16"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3</w:t>
            </w:r>
            <w:r>
              <w:rPr>
                <w:rFonts w:ascii="Calibri" w:hAnsi="Calibri" w:cs="Calibri"/>
                <w:color w:val="000000" w:themeColor="text1"/>
              </w:rPr>
              <w:t>46731</w:t>
            </w:r>
          </w:p>
        </w:tc>
      </w:tr>
      <w:tr w:rsidR="006A595B" w:rsidRPr="00D1254A" w14:paraId="06BC838A" w14:textId="77777777" w:rsidTr="00480630">
        <w:tc>
          <w:tcPr>
            <w:tcW w:w="690" w:type="pct"/>
            <w:tcBorders>
              <w:bottom w:val="single" w:sz="8" w:space="0" w:color="auto"/>
            </w:tcBorders>
            <w:vAlign w:val="bottom"/>
          </w:tcPr>
          <w:p w14:paraId="2E62683B" w14:textId="77777777" w:rsidR="006A595B" w:rsidRPr="006F293F" w:rsidRDefault="006A595B" w:rsidP="00480630">
            <w:pPr>
              <w:rPr>
                <w:rFonts w:cstheme="minorHAnsi"/>
                <w:b/>
                <w:bCs/>
                <w:color w:val="000000" w:themeColor="text1"/>
              </w:rPr>
            </w:pPr>
            <w:r w:rsidRPr="006F293F">
              <w:rPr>
                <w:rFonts w:cstheme="minorHAnsi"/>
                <w:b/>
                <w:bCs/>
                <w:color w:val="000000" w:themeColor="text1"/>
              </w:rPr>
              <w:t>Total</w:t>
            </w:r>
          </w:p>
        </w:tc>
        <w:tc>
          <w:tcPr>
            <w:tcW w:w="432" w:type="pct"/>
            <w:tcBorders>
              <w:bottom w:val="single" w:sz="8" w:space="0" w:color="auto"/>
            </w:tcBorders>
          </w:tcPr>
          <w:p w14:paraId="10455BE7"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148</w:t>
            </w:r>
          </w:p>
        </w:tc>
        <w:tc>
          <w:tcPr>
            <w:tcW w:w="696" w:type="pct"/>
            <w:tcBorders>
              <w:bottom w:val="single" w:sz="8" w:space="0" w:color="auto"/>
            </w:tcBorders>
          </w:tcPr>
          <w:p w14:paraId="4FE376CC"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1</w:t>
            </w:r>
            <w:r>
              <w:rPr>
                <w:rFonts w:ascii="Calibri" w:hAnsi="Calibri" w:cs="Calibri"/>
                <w:color w:val="000000" w:themeColor="text1"/>
              </w:rPr>
              <w:t>5244</w:t>
            </w:r>
          </w:p>
        </w:tc>
        <w:tc>
          <w:tcPr>
            <w:tcW w:w="696" w:type="pct"/>
            <w:tcBorders>
              <w:bottom w:val="single" w:sz="8" w:space="0" w:color="auto"/>
            </w:tcBorders>
          </w:tcPr>
          <w:p w14:paraId="64514DB1" w14:textId="77777777" w:rsidR="006A595B" w:rsidRPr="00D1254A" w:rsidRDefault="006A595B" w:rsidP="00480630">
            <w:pPr>
              <w:jc w:val="center"/>
              <w:rPr>
                <w:rFonts w:cstheme="minorHAnsi"/>
                <w:color w:val="000000" w:themeColor="text1"/>
              </w:rPr>
            </w:pPr>
            <w:r>
              <w:rPr>
                <w:rFonts w:ascii="Calibri" w:hAnsi="Calibri" w:cs="Calibri"/>
                <w:color w:val="000000" w:themeColor="text1"/>
              </w:rPr>
              <w:t>115676</w:t>
            </w:r>
          </w:p>
        </w:tc>
        <w:tc>
          <w:tcPr>
            <w:tcW w:w="776" w:type="pct"/>
            <w:tcBorders>
              <w:bottom w:val="single" w:sz="8" w:space="0" w:color="auto"/>
            </w:tcBorders>
          </w:tcPr>
          <w:p w14:paraId="1E1E7A7C" w14:textId="77777777" w:rsidR="006A595B" w:rsidRPr="00D1254A" w:rsidRDefault="006A595B" w:rsidP="00480630">
            <w:pPr>
              <w:jc w:val="center"/>
              <w:rPr>
                <w:rFonts w:cstheme="minorHAnsi"/>
                <w:color w:val="000000" w:themeColor="text1"/>
              </w:rPr>
            </w:pPr>
            <w:r>
              <w:rPr>
                <w:rFonts w:ascii="Calibri" w:hAnsi="Calibri" w:cs="Calibri"/>
                <w:color w:val="000000" w:themeColor="text1"/>
              </w:rPr>
              <w:t>54763</w:t>
            </w:r>
          </w:p>
        </w:tc>
        <w:tc>
          <w:tcPr>
            <w:tcW w:w="854" w:type="pct"/>
            <w:tcBorders>
              <w:bottom w:val="single" w:sz="8" w:space="0" w:color="auto"/>
            </w:tcBorders>
            <w:vAlign w:val="bottom"/>
          </w:tcPr>
          <w:p w14:paraId="124DB234"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3</w:t>
            </w:r>
            <w:r>
              <w:rPr>
                <w:rFonts w:ascii="Calibri" w:hAnsi="Calibri" w:cs="Calibri"/>
                <w:color w:val="000000" w:themeColor="text1"/>
              </w:rPr>
              <w:t>58815</w:t>
            </w:r>
          </w:p>
        </w:tc>
        <w:tc>
          <w:tcPr>
            <w:tcW w:w="855" w:type="pct"/>
            <w:tcBorders>
              <w:bottom w:val="single" w:sz="8" w:space="0" w:color="auto"/>
            </w:tcBorders>
          </w:tcPr>
          <w:p w14:paraId="49BA2F7C" w14:textId="77777777" w:rsidR="006A595B" w:rsidRPr="00D1254A" w:rsidRDefault="006A595B" w:rsidP="00480630">
            <w:pPr>
              <w:jc w:val="center"/>
              <w:rPr>
                <w:rFonts w:cstheme="minorHAnsi"/>
                <w:color w:val="000000" w:themeColor="text1"/>
              </w:rPr>
            </w:pPr>
            <w:r w:rsidRPr="00D1254A">
              <w:rPr>
                <w:rFonts w:ascii="Calibri" w:hAnsi="Calibri" w:cs="Calibri"/>
                <w:color w:val="000000" w:themeColor="text1"/>
              </w:rPr>
              <w:t>4</w:t>
            </w:r>
            <w:r>
              <w:rPr>
                <w:rFonts w:ascii="Calibri" w:hAnsi="Calibri" w:cs="Calibri"/>
                <w:color w:val="000000" w:themeColor="text1"/>
              </w:rPr>
              <w:t>74491</w:t>
            </w:r>
          </w:p>
        </w:tc>
      </w:tr>
    </w:tbl>
    <w:p w14:paraId="090EF04C" w14:textId="77777777" w:rsidR="006A595B" w:rsidRPr="00FB660C" w:rsidRDefault="006A595B" w:rsidP="006A595B">
      <w:pPr>
        <w:spacing w:after="0" w:line="240" w:lineRule="auto"/>
        <w:jc w:val="both"/>
        <w:rPr>
          <w:rFonts w:cstheme="minorHAnsi"/>
          <w:b/>
          <w:bCs/>
          <w:color w:val="000000" w:themeColor="text1"/>
          <w:sz w:val="20"/>
          <w:szCs w:val="20"/>
        </w:rPr>
      </w:pPr>
      <w:r w:rsidRPr="00FB660C">
        <w:rPr>
          <w:rFonts w:cstheme="minorHAnsi"/>
          <w:b/>
          <w:bCs/>
          <w:color w:val="000000" w:themeColor="text1"/>
          <w:sz w:val="20"/>
          <w:szCs w:val="20"/>
        </w:rPr>
        <w:t>Imputations:</w:t>
      </w:r>
    </w:p>
    <w:p w14:paraId="1D2538B4" w14:textId="00189157" w:rsidR="006A595B" w:rsidRPr="00FB660C" w:rsidRDefault="006A595B" w:rsidP="006A595B">
      <w:pPr>
        <w:spacing w:after="0" w:line="240" w:lineRule="auto"/>
        <w:jc w:val="both"/>
        <w:rPr>
          <w:rFonts w:cstheme="minorHAnsi"/>
          <w:color w:val="000000" w:themeColor="text1"/>
          <w:sz w:val="20"/>
          <w:szCs w:val="20"/>
        </w:rPr>
      </w:pPr>
      <w:r w:rsidRPr="009932F3">
        <w:rPr>
          <w:rFonts w:cstheme="minorHAnsi"/>
          <w:color w:val="000000" w:themeColor="text1"/>
          <w:sz w:val="20"/>
          <w:szCs w:val="20"/>
          <w:vertAlign w:val="superscript"/>
        </w:rPr>
        <w:t>1</w:t>
      </w:r>
      <w:r w:rsidRPr="00FB660C">
        <w:rPr>
          <w:rFonts w:cstheme="minorHAnsi"/>
          <w:color w:val="000000" w:themeColor="text1"/>
          <w:sz w:val="20"/>
          <w:szCs w:val="20"/>
        </w:rPr>
        <w:t xml:space="preserve"> 7013+7013</w:t>
      </w:r>
    </w:p>
    <w:p w14:paraId="37FD017F" w14:textId="498C7578" w:rsidR="006A595B" w:rsidRPr="00FB660C" w:rsidRDefault="006A595B" w:rsidP="006A595B">
      <w:pPr>
        <w:spacing w:after="0" w:line="240" w:lineRule="auto"/>
        <w:jc w:val="both"/>
        <w:rPr>
          <w:rFonts w:cstheme="minorHAnsi"/>
          <w:color w:val="000000" w:themeColor="text1"/>
          <w:sz w:val="20"/>
          <w:szCs w:val="20"/>
        </w:rPr>
      </w:pPr>
      <w:r w:rsidRPr="009932F3">
        <w:rPr>
          <w:rFonts w:cstheme="minorHAnsi"/>
          <w:color w:val="000000" w:themeColor="text1"/>
          <w:sz w:val="20"/>
          <w:szCs w:val="20"/>
          <w:vertAlign w:val="superscript"/>
        </w:rPr>
        <w:t>2</w:t>
      </w:r>
      <w:r w:rsidRPr="00FB660C">
        <w:rPr>
          <w:rFonts w:cstheme="minorHAnsi"/>
          <w:color w:val="000000" w:themeColor="text1"/>
          <w:sz w:val="20"/>
          <w:szCs w:val="20"/>
        </w:rPr>
        <w:t xml:space="preserve"> £63880+£63880</w:t>
      </w:r>
    </w:p>
    <w:p w14:paraId="002F3025" w14:textId="2C8365A5" w:rsidR="006A595B" w:rsidRPr="00FB660C" w:rsidRDefault="006A595B" w:rsidP="006A595B">
      <w:pPr>
        <w:spacing w:after="0" w:line="240" w:lineRule="auto"/>
        <w:jc w:val="both"/>
        <w:rPr>
          <w:rFonts w:cstheme="minorHAnsi"/>
          <w:color w:val="000000" w:themeColor="text1"/>
          <w:sz w:val="20"/>
          <w:szCs w:val="20"/>
        </w:rPr>
      </w:pPr>
      <w:r w:rsidRPr="009932F3">
        <w:rPr>
          <w:rFonts w:cstheme="minorHAnsi"/>
          <w:color w:val="000000" w:themeColor="text1"/>
          <w:sz w:val="20"/>
          <w:szCs w:val="20"/>
          <w:vertAlign w:val="superscript"/>
        </w:rPr>
        <w:t>3</w:t>
      </w:r>
      <w:r w:rsidRPr="00FB660C">
        <w:rPr>
          <w:rFonts w:cstheme="minorHAnsi"/>
          <w:color w:val="000000" w:themeColor="text1"/>
          <w:sz w:val="20"/>
          <w:szCs w:val="20"/>
        </w:rPr>
        <w:t xml:space="preserve"> 11433+(29/87)x11433</w:t>
      </w:r>
    </w:p>
    <w:p w14:paraId="2D56A81A" w14:textId="47DF4561" w:rsidR="006A595B" w:rsidRPr="00FB660C" w:rsidRDefault="006A595B" w:rsidP="006A595B">
      <w:pPr>
        <w:spacing w:after="0" w:line="240" w:lineRule="auto"/>
        <w:jc w:val="both"/>
        <w:rPr>
          <w:rFonts w:cstheme="minorHAnsi"/>
          <w:color w:val="000000" w:themeColor="text1"/>
          <w:sz w:val="20"/>
          <w:szCs w:val="20"/>
        </w:rPr>
      </w:pPr>
      <w:r w:rsidRPr="009932F3">
        <w:rPr>
          <w:rFonts w:cstheme="minorHAnsi"/>
          <w:color w:val="000000" w:themeColor="text1"/>
          <w:sz w:val="20"/>
          <w:szCs w:val="20"/>
          <w:vertAlign w:val="superscript"/>
        </w:rPr>
        <w:t>4</w:t>
      </w:r>
      <w:r w:rsidRPr="00FB660C">
        <w:rPr>
          <w:rFonts w:cstheme="minorHAnsi"/>
          <w:color w:val="000000" w:themeColor="text1"/>
          <w:sz w:val="20"/>
          <w:szCs w:val="20"/>
        </w:rPr>
        <w:t xml:space="preserve"> £86757+(29/87)x£86757</w:t>
      </w:r>
    </w:p>
    <w:p w14:paraId="707BAACF" w14:textId="5B757D4B" w:rsidR="006A595B" w:rsidRPr="00FB660C" w:rsidRDefault="006A595B" w:rsidP="006A595B">
      <w:pPr>
        <w:spacing w:after="0" w:line="240" w:lineRule="auto"/>
        <w:jc w:val="both"/>
        <w:rPr>
          <w:rFonts w:cstheme="minorHAnsi"/>
          <w:color w:val="000000" w:themeColor="text1"/>
          <w:sz w:val="20"/>
          <w:szCs w:val="20"/>
        </w:rPr>
      </w:pPr>
      <w:r w:rsidRPr="009932F3">
        <w:rPr>
          <w:rFonts w:cstheme="minorHAnsi"/>
          <w:color w:val="000000" w:themeColor="text1"/>
          <w:sz w:val="20"/>
          <w:szCs w:val="20"/>
          <w:vertAlign w:val="superscript"/>
        </w:rPr>
        <w:t>5</w:t>
      </w:r>
      <w:r w:rsidRPr="00FB660C">
        <w:rPr>
          <w:rFonts w:cstheme="minorHAnsi"/>
          <w:color w:val="000000" w:themeColor="text1"/>
          <w:sz w:val="20"/>
          <w:szCs w:val="20"/>
        </w:rPr>
        <w:t xml:space="preserve"> 30553+(29/87)x30553</w:t>
      </w:r>
    </w:p>
    <w:p w14:paraId="5354CCB8" w14:textId="45548508" w:rsidR="006A595B" w:rsidRPr="00FB660C" w:rsidRDefault="006A595B" w:rsidP="006A595B">
      <w:pPr>
        <w:spacing w:after="0" w:line="240" w:lineRule="auto"/>
        <w:jc w:val="both"/>
        <w:rPr>
          <w:rFonts w:cstheme="minorHAnsi"/>
          <w:color w:val="000000" w:themeColor="text1"/>
          <w:sz w:val="20"/>
          <w:szCs w:val="20"/>
        </w:rPr>
      </w:pPr>
      <w:r w:rsidRPr="009932F3">
        <w:rPr>
          <w:rFonts w:cstheme="minorHAnsi"/>
          <w:color w:val="000000" w:themeColor="text1"/>
          <w:sz w:val="20"/>
          <w:szCs w:val="20"/>
          <w:vertAlign w:val="superscript"/>
        </w:rPr>
        <w:t>6</w:t>
      </w:r>
      <w:r w:rsidRPr="00FB660C">
        <w:rPr>
          <w:rFonts w:cstheme="minorHAnsi"/>
          <w:color w:val="000000" w:themeColor="text1"/>
          <w:sz w:val="20"/>
          <w:szCs w:val="20"/>
        </w:rPr>
        <w:t xml:space="preserve"> £173291+(29/87)x£173291</w:t>
      </w:r>
    </w:p>
    <w:p w14:paraId="773EA30E" w14:textId="77777777" w:rsidR="006A595B" w:rsidRDefault="006A595B" w:rsidP="006A595B">
      <w:pPr>
        <w:spacing w:after="0" w:line="276" w:lineRule="auto"/>
        <w:jc w:val="both"/>
        <w:rPr>
          <w:rFonts w:cstheme="minorHAnsi"/>
          <w:color w:val="000000" w:themeColor="text1"/>
        </w:rPr>
      </w:pPr>
    </w:p>
    <w:p w14:paraId="2739AAF1" w14:textId="1F00E331" w:rsidR="006A595B" w:rsidRDefault="008549DD" w:rsidP="00EB5043">
      <w:pPr>
        <w:spacing w:after="0" w:line="276" w:lineRule="auto"/>
        <w:rPr>
          <w:rFonts w:cstheme="minorHAnsi"/>
          <w:color w:val="000000" w:themeColor="text1"/>
        </w:rPr>
      </w:pPr>
      <w:r>
        <w:rPr>
          <w:rFonts w:cstheme="minorHAnsi"/>
          <w:color w:val="000000" w:themeColor="text1"/>
        </w:rPr>
        <w:t xml:space="preserve">In terms of </w:t>
      </w:r>
      <w:r w:rsidR="00AD142D">
        <w:rPr>
          <w:rFonts w:cstheme="minorHAnsi"/>
          <w:color w:val="000000" w:themeColor="text1"/>
        </w:rPr>
        <w:t>ROI</w:t>
      </w:r>
      <w:r>
        <w:rPr>
          <w:rFonts w:cstheme="minorHAnsi"/>
          <w:color w:val="000000" w:themeColor="text1"/>
        </w:rPr>
        <w:t>,</w:t>
      </w:r>
      <w:r w:rsidR="00AD142D">
        <w:rPr>
          <w:rFonts w:cstheme="minorHAnsi"/>
          <w:color w:val="000000" w:themeColor="text1"/>
        </w:rPr>
        <w:t xml:space="preserve"> results for the prioritisation policy are given in the second row of </w:t>
      </w:r>
      <w:r w:rsidR="009932F3">
        <w:rPr>
          <w:rFonts w:cstheme="minorHAnsi"/>
          <w:color w:val="000000" w:themeColor="text1"/>
        </w:rPr>
        <w:t xml:space="preserve">S6 </w:t>
      </w:r>
      <w:r w:rsidR="00AD142D">
        <w:rPr>
          <w:rFonts w:cstheme="minorHAnsi"/>
          <w:color w:val="000000" w:themeColor="text1"/>
        </w:rPr>
        <w:t xml:space="preserve">Table </w:t>
      </w:r>
      <w:r>
        <w:rPr>
          <w:rFonts w:cstheme="minorHAnsi"/>
          <w:color w:val="000000" w:themeColor="text1"/>
        </w:rPr>
        <w:t xml:space="preserve">1. </w:t>
      </w:r>
      <w:r w:rsidR="00DB37B6">
        <w:rPr>
          <w:rFonts w:cstheme="minorHAnsi"/>
          <w:color w:val="000000" w:themeColor="text1"/>
        </w:rPr>
        <w:t xml:space="preserve">The level of </w:t>
      </w:r>
      <w:r>
        <w:rPr>
          <w:rFonts w:cstheme="minorHAnsi"/>
          <w:color w:val="000000" w:themeColor="text1"/>
        </w:rPr>
        <w:t>ROI is estimate</w:t>
      </w:r>
      <w:r w:rsidR="00DB37B6">
        <w:rPr>
          <w:rFonts w:cstheme="minorHAnsi"/>
          <w:color w:val="000000" w:themeColor="text1"/>
        </w:rPr>
        <w:t>d</w:t>
      </w:r>
      <w:r>
        <w:rPr>
          <w:rFonts w:cstheme="minorHAnsi"/>
          <w:color w:val="000000" w:themeColor="text1"/>
        </w:rPr>
        <w:t xml:space="preserve"> to increase by almost 10 percentage points </w:t>
      </w:r>
      <w:r w:rsidR="00DB37B6">
        <w:rPr>
          <w:rFonts w:cstheme="minorHAnsi"/>
          <w:color w:val="000000" w:themeColor="text1"/>
        </w:rPr>
        <w:t>when CYP with high clinical need are identified earlier and given priority contact.</w:t>
      </w:r>
    </w:p>
    <w:p w14:paraId="6A5FA622" w14:textId="77777777" w:rsidR="006A595B" w:rsidRDefault="006A595B" w:rsidP="006A595B">
      <w:pPr>
        <w:spacing w:after="0" w:line="276" w:lineRule="auto"/>
        <w:jc w:val="both"/>
        <w:rPr>
          <w:rFonts w:cstheme="minorHAnsi"/>
          <w:color w:val="000000" w:themeColor="text1"/>
        </w:rPr>
      </w:pPr>
    </w:p>
    <w:sectPr w:rsidR="006A595B" w:rsidSect="009C22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716F" w14:textId="77777777" w:rsidR="00F22F42" w:rsidRDefault="00F22F42" w:rsidP="00840926">
      <w:pPr>
        <w:spacing w:after="0" w:line="240" w:lineRule="auto"/>
      </w:pPr>
      <w:r>
        <w:separator/>
      </w:r>
    </w:p>
  </w:endnote>
  <w:endnote w:type="continuationSeparator" w:id="0">
    <w:p w14:paraId="65A831F2" w14:textId="77777777" w:rsidR="00F22F42" w:rsidRDefault="00F22F42" w:rsidP="00840926">
      <w:pPr>
        <w:spacing w:after="0" w:line="240" w:lineRule="auto"/>
      </w:pPr>
      <w:r>
        <w:continuationSeparator/>
      </w:r>
    </w:p>
  </w:endnote>
  <w:endnote w:type="continuationNotice" w:id="1">
    <w:p w14:paraId="5802A0CD" w14:textId="77777777" w:rsidR="00F22F42" w:rsidRDefault="00F22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TeX_CM_Maths_Symbol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24E8" w14:textId="77777777" w:rsidR="00F22F42" w:rsidRDefault="00F22F42" w:rsidP="00840926">
      <w:pPr>
        <w:spacing w:after="0" w:line="240" w:lineRule="auto"/>
      </w:pPr>
      <w:r>
        <w:separator/>
      </w:r>
    </w:p>
  </w:footnote>
  <w:footnote w:type="continuationSeparator" w:id="0">
    <w:p w14:paraId="37A32E62" w14:textId="77777777" w:rsidR="00F22F42" w:rsidRDefault="00F22F42" w:rsidP="00840926">
      <w:pPr>
        <w:spacing w:after="0" w:line="240" w:lineRule="auto"/>
      </w:pPr>
      <w:r>
        <w:continuationSeparator/>
      </w:r>
    </w:p>
  </w:footnote>
  <w:footnote w:type="continuationNotice" w:id="1">
    <w:p w14:paraId="0575591F" w14:textId="77777777" w:rsidR="00F22F42" w:rsidRDefault="00F22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8F8"/>
    <w:multiLevelType w:val="hybridMultilevel"/>
    <w:tmpl w:val="0EB0E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0607"/>
    <w:multiLevelType w:val="hybridMultilevel"/>
    <w:tmpl w:val="F384AA8A"/>
    <w:lvl w:ilvl="0" w:tplc="1C6814F8">
      <w:start w:val="1"/>
      <w:numFmt w:val="decimal"/>
      <w:lvlText w:val="%1."/>
      <w:lvlJc w:val="left"/>
      <w:pPr>
        <w:ind w:left="720" w:hanging="360"/>
      </w:pPr>
      <w:rPr>
        <w:rFonts w:eastAsiaTheme="minorHAns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8627E"/>
    <w:multiLevelType w:val="hybridMultilevel"/>
    <w:tmpl w:val="6964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94910"/>
    <w:multiLevelType w:val="hybridMultilevel"/>
    <w:tmpl w:val="6962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211D0"/>
    <w:multiLevelType w:val="hybridMultilevel"/>
    <w:tmpl w:val="632AD53E"/>
    <w:lvl w:ilvl="0" w:tplc="5B147A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64C4B"/>
    <w:multiLevelType w:val="hybridMultilevel"/>
    <w:tmpl w:val="58042A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F26E4D"/>
    <w:multiLevelType w:val="hybridMultilevel"/>
    <w:tmpl w:val="B1C8C3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09B1743C"/>
    <w:multiLevelType w:val="hybridMultilevel"/>
    <w:tmpl w:val="078E1AAA"/>
    <w:lvl w:ilvl="0" w:tplc="320E8B14">
      <w:start w:val="1"/>
      <w:numFmt w:val="bullet"/>
      <w:lvlText w:val="•"/>
      <w:lvlJc w:val="left"/>
      <w:pPr>
        <w:tabs>
          <w:tab w:val="num" w:pos="720"/>
        </w:tabs>
        <w:ind w:left="720" w:hanging="360"/>
      </w:pPr>
      <w:rPr>
        <w:rFonts w:ascii="Arial" w:hAnsi="Arial" w:hint="default"/>
      </w:rPr>
    </w:lvl>
    <w:lvl w:ilvl="1" w:tplc="1BB44BE4" w:tentative="1">
      <w:start w:val="1"/>
      <w:numFmt w:val="bullet"/>
      <w:lvlText w:val="•"/>
      <w:lvlJc w:val="left"/>
      <w:pPr>
        <w:tabs>
          <w:tab w:val="num" w:pos="1440"/>
        </w:tabs>
        <w:ind w:left="1440" w:hanging="360"/>
      </w:pPr>
      <w:rPr>
        <w:rFonts w:ascii="Arial" w:hAnsi="Arial" w:hint="default"/>
      </w:rPr>
    </w:lvl>
    <w:lvl w:ilvl="2" w:tplc="ED266F62">
      <w:start w:val="1"/>
      <w:numFmt w:val="bullet"/>
      <w:lvlText w:val="•"/>
      <w:lvlJc w:val="left"/>
      <w:pPr>
        <w:tabs>
          <w:tab w:val="num" w:pos="2160"/>
        </w:tabs>
        <w:ind w:left="2160" w:hanging="360"/>
      </w:pPr>
      <w:rPr>
        <w:rFonts w:ascii="Arial" w:hAnsi="Arial" w:hint="default"/>
      </w:rPr>
    </w:lvl>
    <w:lvl w:ilvl="3" w:tplc="868E9056" w:tentative="1">
      <w:start w:val="1"/>
      <w:numFmt w:val="bullet"/>
      <w:lvlText w:val="•"/>
      <w:lvlJc w:val="left"/>
      <w:pPr>
        <w:tabs>
          <w:tab w:val="num" w:pos="2880"/>
        </w:tabs>
        <w:ind w:left="2880" w:hanging="360"/>
      </w:pPr>
      <w:rPr>
        <w:rFonts w:ascii="Arial" w:hAnsi="Arial" w:hint="default"/>
      </w:rPr>
    </w:lvl>
    <w:lvl w:ilvl="4" w:tplc="BA4CABC0" w:tentative="1">
      <w:start w:val="1"/>
      <w:numFmt w:val="bullet"/>
      <w:lvlText w:val="•"/>
      <w:lvlJc w:val="left"/>
      <w:pPr>
        <w:tabs>
          <w:tab w:val="num" w:pos="3600"/>
        </w:tabs>
        <w:ind w:left="3600" w:hanging="360"/>
      </w:pPr>
      <w:rPr>
        <w:rFonts w:ascii="Arial" w:hAnsi="Arial" w:hint="default"/>
      </w:rPr>
    </w:lvl>
    <w:lvl w:ilvl="5" w:tplc="653076C4" w:tentative="1">
      <w:start w:val="1"/>
      <w:numFmt w:val="bullet"/>
      <w:lvlText w:val="•"/>
      <w:lvlJc w:val="left"/>
      <w:pPr>
        <w:tabs>
          <w:tab w:val="num" w:pos="4320"/>
        </w:tabs>
        <w:ind w:left="4320" w:hanging="360"/>
      </w:pPr>
      <w:rPr>
        <w:rFonts w:ascii="Arial" w:hAnsi="Arial" w:hint="default"/>
      </w:rPr>
    </w:lvl>
    <w:lvl w:ilvl="6" w:tplc="DE865810" w:tentative="1">
      <w:start w:val="1"/>
      <w:numFmt w:val="bullet"/>
      <w:lvlText w:val="•"/>
      <w:lvlJc w:val="left"/>
      <w:pPr>
        <w:tabs>
          <w:tab w:val="num" w:pos="5040"/>
        </w:tabs>
        <w:ind w:left="5040" w:hanging="360"/>
      </w:pPr>
      <w:rPr>
        <w:rFonts w:ascii="Arial" w:hAnsi="Arial" w:hint="default"/>
      </w:rPr>
    </w:lvl>
    <w:lvl w:ilvl="7" w:tplc="F24000DC" w:tentative="1">
      <w:start w:val="1"/>
      <w:numFmt w:val="bullet"/>
      <w:lvlText w:val="•"/>
      <w:lvlJc w:val="left"/>
      <w:pPr>
        <w:tabs>
          <w:tab w:val="num" w:pos="5760"/>
        </w:tabs>
        <w:ind w:left="5760" w:hanging="360"/>
      </w:pPr>
      <w:rPr>
        <w:rFonts w:ascii="Arial" w:hAnsi="Arial" w:hint="default"/>
      </w:rPr>
    </w:lvl>
    <w:lvl w:ilvl="8" w:tplc="596E23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5E2C78"/>
    <w:multiLevelType w:val="hybridMultilevel"/>
    <w:tmpl w:val="79449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D3C08"/>
    <w:multiLevelType w:val="hybridMultilevel"/>
    <w:tmpl w:val="7ED2B142"/>
    <w:lvl w:ilvl="0" w:tplc="8188B2FC">
      <w:start w:val="1"/>
      <w:numFmt w:val="lowerRoman"/>
      <w:lvlText w:val="(%1)"/>
      <w:lvlJc w:val="left"/>
      <w:pPr>
        <w:ind w:left="720" w:hanging="720"/>
      </w:pPr>
      <w:rPr>
        <w:rFonts w:hint="default"/>
      </w:rPr>
    </w:lvl>
    <w:lvl w:ilvl="1" w:tplc="CC0CA526">
      <w:start w:val="2"/>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AF5AB8"/>
    <w:multiLevelType w:val="hybridMultilevel"/>
    <w:tmpl w:val="25CE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94520"/>
    <w:multiLevelType w:val="multilevel"/>
    <w:tmpl w:val="5972C8B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74B5E7E"/>
    <w:multiLevelType w:val="hybridMultilevel"/>
    <w:tmpl w:val="835A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3533"/>
    <w:multiLevelType w:val="hybridMultilevel"/>
    <w:tmpl w:val="22B6E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19B5D7F"/>
    <w:multiLevelType w:val="hybridMultilevel"/>
    <w:tmpl w:val="237E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B214B"/>
    <w:multiLevelType w:val="hybridMultilevel"/>
    <w:tmpl w:val="922286A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A0643"/>
    <w:multiLevelType w:val="multilevel"/>
    <w:tmpl w:val="C5D06F3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CD93DE3"/>
    <w:multiLevelType w:val="hybridMultilevel"/>
    <w:tmpl w:val="E2F6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70884"/>
    <w:multiLevelType w:val="hybridMultilevel"/>
    <w:tmpl w:val="D1EA8B06"/>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D97D4A"/>
    <w:multiLevelType w:val="hybridMultilevel"/>
    <w:tmpl w:val="A09023B6"/>
    <w:lvl w:ilvl="0" w:tplc="78BC2862">
      <w:start w:val="1"/>
      <w:numFmt w:val="bullet"/>
      <w:lvlText w:val=""/>
      <w:lvlJc w:val="left"/>
      <w:pPr>
        <w:ind w:left="1080" w:hanging="360"/>
      </w:pPr>
      <w:rPr>
        <w:rFonts w:ascii="Symbol" w:hAnsi="Symbol"/>
      </w:rPr>
    </w:lvl>
    <w:lvl w:ilvl="1" w:tplc="847E3D1A">
      <w:start w:val="1"/>
      <w:numFmt w:val="bullet"/>
      <w:lvlText w:val=""/>
      <w:lvlJc w:val="left"/>
      <w:pPr>
        <w:ind w:left="1080" w:hanging="360"/>
      </w:pPr>
      <w:rPr>
        <w:rFonts w:ascii="Symbol" w:hAnsi="Symbol"/>
      </w:rPr>
    </w:lvl>
    <w:lvl w:ilvl="2" w:tplc="9CEEBCBE">
      <w:start w:val="1"/>
      <w:numFmt w:val="bullet"/>
      <w:lvlText w:val=""/>
      <w:lvlJc w:val="left"/>
      <w:pPr>
        <w:ind w:left="1080" w:hanging="360"/>
      </w:pPr>
      <w:rPr>
        <w:rFonts w:ascii="Symbol" w:hAnsi="Symbol"/>
      </w:rPr>
    </w:lvl>
    <w:lvl w:ilvl="3" w:tplc="6BD0962E">
      <w:start w:val="1"/>
      <w:numFmt w:val="bullet"/>
      <w:lvlText w:val=""/>
      <w:lvlJc w:val="left"/>
      <w:pPr>
        <w:ind w:left="1080" w:hanging="360"/>
      </w:pPr>
      <w:rPr>
        <w:rFonts w:ascii="Symbol" w:hAnsi="Symbol"/>
      </w:rPr>
    </w:lvl>
    <w:lvl w:ilvl="4" w:tplc="D6C4C468">
      <w:start w:val="1"/>
      <w:numFmt w:val="bullet"/>
      <w:lvlText w:val=""/>
      <w:lvlJc w:val="left"/>
      <w:pPr>
        <w:ind w:left="1080" w:hanging="360"/>
      </w:pPr>
      <w:rPr>
        <w:rFonts w:ascii="Symbol" w:hAnsi="Symbol"/>
      </w:rPr>
    </w:lvl>
    <w:lvl w:ilvl="5" w:tplc="76D6954E">
      <w:start w:val="1"/>
      <w:numFmt w:val="bullet"/>
      <w:lvlText w:val=""/>
      <w:lvlJc w:val="left"/>
      <w:pPr>
        <w:ind w:left="1080" w:hanging="360"/>
      </w:pPr>
      <w:rPr>
        <w:rFonts w:ascii="Symbol" w:hAnsi="Symbol"/>
      </w:rPr>
    </w:lvl>
    <w:lvl w:ilvl="6" w:tplc="6F0E0C30">
      <w:start w:val="1"/>
      <w:numFmt w:val="bullet"/>
      <w:lvlText w:val=""/>
      <w:lvlJc w:val="left"/>
      <w:pPr>
        <w:ind w:left="1080" w:hanging="360"/>
      </w:pPr>
      <w:rPr>
        <w:rFonts w:ascii="Symbol" w:hAnsi="Symbol"/>
      </w:rPr>
    </w:lvl>
    <w:lvl w:ilvl="7" w:tplc="DE9222CE">
      <w:start w:val="1"/>
      <w:numFmt w:val="bullet"/>
      <w:lvlText w:val=""/>
      <w:lvlJc w:val="left"/>
      <w:pPr>
        <w:ind w:left="1080" w:hanging="360"/>
      </w:pPr>
      <w:rPr>
        <w:rFonts w:ascii="Symbol" w:hAnsi="Symbol"/>
      </w:rPr>
    </w:lvl>
    <w:lvl w:ilvl="8" w:tplc="C5C6F22A">
      <w:start w:val="1"/>
      <w:numFmt w:val="bullet"/>
      <w:lvlText w:val=""/>
      <w:lvlJc w:val="left"/>
      <w:pPr>
        <w:ind w:left="1080" w:hanging="360"/>
      </w:pPr>
      <w:rPr>
        <w:rFonts w:ascii="Symbol" w:hAnsi="Symbol"/>
      </w:rPr>
    </w:lvl>
  </w:abstractNum>
  <w:abstractNum w:abstractNumId="20" w15:restartNumberingAfterBreak="0">
    <w:nsid w:val="306600C6"/>
    <w:multiLevelType w:val="multilevel"/>
    <w:tmpl w:val="D7E02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8D7775"/>
    <w:multiLevelType w:val="hybridMultilevel"/>
    <w:tmpl w:val="31E4639C"/>
    <w:lvl w:ilvl="0" w:tplc="D8C44F6E">
      <w:start w:val="1"/>
      <w:numFmt w:val="bullet"/>
      <w:lvlText w:val="•"/>
      <w:lvlJc w:val="left"/>
      <w:pPr>
        <w:tabs>
          <w:tab w:val="num" w:pos="720"/>
        </w:tabs>
        <w:ind w:left="720" w:hanging="360"/>
      </w:pPr>
      <w:rPr>
        <w:rFonts w:ascii="Arial" w:hAnsi="Arial" w:hint="default"/>
      </w:rPr>
    </w:lvl>
    <w:lvl w:ilvl="1" w:tplc="BEEA87FC">
      <w:start w:val="1"/>
      <w:numFmt w:val="bullet"/>
      <w:lvlText w:val="•"/>
      <w:lvlJc w:val="left"/>
      <w:pPr>
        <w:tabs>
          <w:tab w:val="num" w:pos="1440"/>
        </w:tabs>
        <w:ind w:left="1440" w:hanging="360"/>
      </w:pPr>
      <w:rPr>
        <w:rFonts w:ascii="Arial" w:hAnsi="Arial" w:hint="default"/>
      </w:rPr>
    </w:lvl>
    <w:lvl w:ilvl="2" w:tplc="5A48E8C8" w:tentative="1">
      <w:start w:val="1"/>
      <w:numFmt w:val="bullet"/>
      <w:lvlText w:val="•"/>
      <w:lvlJc w:val="left"/>
      <w:pPr>
        <w:tabs>
          <w:tab w:val="num" w:pos="2160"/>
        </w:tabs>
        <w:ind w:left="2160" w:hanging="360"/>
      </w:pPr>
      <w:rPr>
        <w:rFonts w:ascii="Arial" w:hAnsi="Arial" w:hint="default"/>
      </w:rPr>
    </w:lvl>
    <w:lvl w:ilvl="3" w:tplc="C39823F4" w:tentative="1">
      <w:start w:val="1"/>
      <w:numFmt w:val="bullet"/>
      <w:lvlText w:val="•"/>
      <w:lvlJc w:val="left"/>
      <w:pPr>
        <w:tabs>
          <w:tab w:val="num" w:pos="2880"/>
        </w:tabs>
        <w:ind w:left="2880" w:hanging="360"/>
      </w:pPr>
      <w:rPr>
        <w:rFonts w:ascii="Arial" w:hAnsi="Arial" w:hint="default"/>
      </w:rPr>
    </w:lvl>
    <w:lvl w:ilvl="4" w:tplc="B034369A" w:tentative="1">
      <w:start w:val="1"/>
      <w:numFmt w:val="bullet"/>
      <w:lvlText w:val="•"/>
      <w:lvlJc w:val="left"/>
      <w:pPr>
        <w:tabs>
          <w:tab w:val="num" w:pos="3600"/>
        </w:tabs>
        <w:ind w:left="3600" w:hanging="360"/>
      </w:pPr>
      <w:rPr>
        <w:rFonts w:ascii="Arial" w:hAnsi="Arial" w:hint="default"/>
      </w:rPr>
    </w:lvl>
    <w:lvl w:ilvl="5" w:tplc="3252D5E6" w:tentative="1">
      <w:start w:val="1"/>
      <w:numFmt w:val="bullet"/>
      <w:lvlText w:val="•"/>
      <w:lvlJc w:val="left"/>
      <w:pPr>
        <w:tabs>
          <w:tab w:val="num" w:pos="4320"/>
        </w:tabs>
        <w:ind w:left="4320" w:hanging="360"/>
      </w:pPr>
      <w:rPr>
        <w:rFonts w:ascii="Arial" w:hAnsi="Arial" w:hint="default"/>
      </w:rPr>
    </w:lvl>
    <w:lvl w:ilvl="6" w:tplc="7EB08712" w:tentative="1">
      <w:start w:val="1"/>
      <w:numFmt w:val="bullet"/>
      <w:lvlText w:val="•"/>
      <w:lvlJc w:val="left"/>
      <w:pPr>
        <w:tabs>
          <w:tab w:val="num" w:pos="5040"/>
        </w:tabs>
        <w:ind w:left="5040" w:hanging="360"/>
      </w:pPr>
      <w:rPr>
        <w:rFonts w:ascii="Arial" w:hAnsi="Arial" w:hint="default"/>
      </w:rPr>
    </w:lvl>
    <w:lvl w:ilvl="7" w:tplc="66869208" w:tentative="1">
      <w:start w:val="1"/>
      <w:numFmt w:val="bullet"/>
      <w:lvlText w:val="•"/>
      <w:lvlJc w:val="left"/>
      <w:pPr>
        <w:tabs>
          <w:tab w:val="num" w:pos="5760"/>
        </w:tabs>
        <w:ind w:left="5760" w:hanging="360"/>
      </w:pPr>
      <w:rPr>
        <w:rFonts w:ascii="Arial" w:hAnsi="Arial" w:hint="default"/>
      </w:rPr>
    </w:lvl>
    <w:lvl w:ilvl="8" w:tplc="A7D8B8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ED52C3"/>
    <w:multiLevelType w:val="hybridMultilevel"/>
    <w:tmpl w:val="A9DA855C"/>
    <w:lvl w:ilvl="0" w:tplc="8188B2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DD0B7F"/>
    <w:multiLevelType w:val="hybridMultilevel"/>
    <w:tmpl w:val="5F28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96229"/>
    <w:multiLevelType w:val="hybridMultilevel"/>
    <w:tmpl w:val="FFB4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F0BCC"/>
    <w:multiLevelType w:val="hybridMultilevel"/>
    <w:tmpl w:val="A542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6797A"/>
    <w:multiLevelType w:val="hybridMultilevel"/>
    <w:tmpl w:val="2188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4E78F1"/>
    <w:multiLevelType w:val="multilevel"/>
    <w:tmpl w:val="144AC45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A5605EF"/>
    <w:multiLevelType w:val="multilevel"/>
    <w:tmpl w:val="BA5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984AF8"/>
    <w:multiLevelType w:val="hybridMultilevel"/>
    <w:tmpl w:val="BBDE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2E77C2"/>
    <w:multiLevelType w:val="hybridMultilevel"/>
    <w:tmpl w:val="222AEAC6"/>
    <w:lvl w:ilvl="0" w:tplc="4C3020C4">
      <w:start w:val="1"/>
      <w:numFmt w:val="bullet"/>
      <w:lvlText w:val="•"/>
      <w:lvlJc w:val="left"/>
      <w:pPr>
        <w:tabs>
          <w:tab w:val="num" w:pos="720"/>
        </w:tabs>
        <w:ind w:left="720" w:hanging="360"/>
      </w:pPr>
      <w:rPr>
        <w:rFonts w:ascii="Arial" w:hAnsi="Arial" w:hint="default"/>
      </w:rPr>
    </w:lvl>
    <w:lvl w:ilvl="1" w:tplc="8A9025AE" w:tentative="1">
      <w:start w:val="1"/>
      <w:numFmt w:val="bullet"/>
      <w:lvlText w:val="•"/>
      <w:lvlJc w:val="left"/>
      <w:pPr>
        <w:tabs>
          <w:tab w:val="num" w:pos="1440"/>
        </w:tabs>
        <w:ind w:left="1440" w:hanging="360"/>
      </w:pPr>
      <w:rPr>
        <w:rFonts w:ascii="Arial" w:hAnsi="Arial" w:hint="default"/>
      </w:rPr>
    </w:lvl>
    <w:lvl w:ilvl="2" w:tplc="C6CADF5A">
      <w:start w:val="1"/>
      <w:numFmt w:val="bullet"/>
      <w:lvlText w:val="•"/>
      <w:lvlJc w:val="left"/>
      <w:pPr>
        <w:tabs>
          <w:tab w:val="num" w:pos="2160"/>
        </w:tabs>
        <w:ind w:left="2160" w:hanging="360"/>
      </w:pPr>
      <w:rPr>
        <w:rFonts w:ascii="Arial" w:hAnsi="Arial" w:hint="default"/>
      </w:rPr>
    </w:lvl>
    <w:lvl w:ilvl="3" w:tplc="FC82AB16" w:tentative="1">
      <w:start w:val="1"/>
      <w:numFmt w:val="bullet"/>
      <w:lvlText w:val="•"/>
      <w:lvlJc w:val="left"/>
      <w:pPr>
        <w:tabs>
          <w:tab w:val="num" w:pos="2880"/>
        </w:tabs>
        <w:ind w:left="2880" w:hanging="360"/>
      </w:pPr>
      <w:rPr>
        <w:rFonts w:ascii="Arial" w:hAnsi="Arial" w:hint="default"/>
      </w:rPr>
    </w:lvl>
    <w:lvl w:ilvl="4" w:tplc="03BA70A6" w:tentative="1">
      <w:start w:val="1"/>
      <w:numFmt w:val="bullet"/>
      <w:lvlText w:val="•"/>
      <w:lvlJc w:val="left"/>
      <w:pPr>
        <w:tabs>
          <w:tab w:val="num" w:pos="3600"/>
        </w:tabs>
        <w:ind w:left="3600" w:hanging="360"/>
      </w:pPr>
      <w:rPr>
        <w:rFonts w:ascii="Arial" w:hAnsi="Arial" w:hint="default"/>
      </w:rPr>
    </w:lvl>
    <w:lvl w:ilvl="5" w:tplc="0AE66794" w:tentative="1">
      <w:start w:val="1"/>
      <w:numFmt w:val="bullet"/>
      <w:lvlText w:val="•"/>
      <w:lvlJc w:val="left"/>
      <w:pPr>
        <w:tabs>
          <w:tab w:val="num" w:pos="4320"/>
        </w:tabs>
        <w:ind w:left="4320" w:hanging="360"/>
      </w:pPr>
      <w:rPr>
        <w:rFonts w:ascii="Arial" w:hAnsi="Arial" w:hint="default"/>
      </w:rPr>
    </w:lvl>
    <w:lvl w:ilvl="6" w:tplc="FDF06752" w:tentative="1">
      <w:start w:val="1"/>
      <w:numFmt w:val="bullet"/>
      <w:lvlText w:val="•"/>
      <w:lvlJc w:val="left"/>
      <w:pPr>
        <w:tabs>
          <w:tab w:val="num" w:pos="5040"/>
        </w:tabs>
        <w:ind w:left="5040" w:hanging="360"/>
      </w:pPr>
      <w:rPr>
        <w:rFonts w:ascii="Arial" w:hAnsi="Arial" w:hint="default"/>
      </w:rPr>
    </w:lvl>
    <w:lvl w:ilvl="7" w:tplc="27BEFE3C" w:tentative="1">
      <w:start w:val="1"/>
      <w:numFmt w:val="bullet"/>
      <w:lvlText w:val="•"/>
      <w:lvlJc w:val="left"/>
      <w:pPr>
        <w:tabs>
          <w:tab w:val="num" w:pos="5760"/>
        </w:tabs>
        <w:ind w:left="5760" w:hanging="360"/>
      </w:pPr>
      <w:rPr>
        <w:rFonts w:ascii="Arial" w:hAnsi="Arial" w:hint="default"/>
      </w:rPr>
    </w:lvl>
    <w:lvl w:ilvl="8" w:tplc="01EAC1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952C37"/>
    <w:multiLevelType w:val="hybridMultilevel"/>
    <w:tmpl w:val="F58ECDDA"/>
    <w:lvl w:ilvl="0" w:tplc="5B147A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7D4BF1"/>
    <w:multiLevelType w:val="multilevel"/>
    <w:tmpl w:val="620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094BBA"/>
    <w:multiLevelType w:val="hybridMultilevel"/>
    <w:tmpl w:val="E6E0A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A73D5"/>
    <w:multiLevelType w:val="hybridMultilevel"/>
    <w:tmpl w:val="E10A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C0B96"/>
    <w:multiLevelType w:val="hybridMultilevel"/>
    <w:tmpl w:val="630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56121"/>
    <w:multiLevelType w:val="hybridMultilevel"/>
    <w:tmpl w:val="174C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F299D"/>
    <w:multiLevelType w:val="multilevel"/>
    <w:tmpl w:val="611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03CAD"/>
    <w:multiLevelType w:val="hybridMultilevel"/>
    <w:tmpl w:val="0A04A36C"/>
    <w:lvl w:ilvl="0" w:tplc="118C9D18">
      <w:start w:val="1"/>
      <w:numFmt w:val="bullet"/>
      <w:lvlText w:val="•"/>
      <w:lvlJc w:val="left"/>
      <w:pPr>
        <w:tabs>
          <w:tab w:val="num" w:pos="720"/>
        </w:tabs>
        <w:ind w:left="720" w:hanging="360"/>
      </w:pPr>
      <w:rPr>
        <w:rFonts w:ascii="Arial" w:hAnsi="Arial" w:hint="default"/>
      </w:rPr>
    </w:lvl>
    <w:lvl w:ilvl="1" w:tplc="2B0CCF4A">
      <w:start w:val="1"/>
      <w:numFmt w:val="bullet"/>
      <w:lvlText w:val="•"/>
      <w:lvlJc w:val="left"/>
      <w:pPr>
        <w:tabs>
          <w:tab w:val="num" w:pos="1440"/>
        </w:tabs>
        <w:ind w:left="1440" w:hanging="360"/>
      </w:pPr>
      <w:rPr>
        <w:rFonts w:ascii="Arial" w:hAnsi="Arial" w:hint="default"/>
      </w:rPr>
    </w:lvl>
    <w:lvl w:ilvl="2" w:tplc="E4005A9A" w:tentative="1">
      <w:start w:val="1"/>
      <w:numFmt w:val="bullet"/>
      <w:lvlText w:val="•"/>
      <w:lvlJc w:val="left"/>
      <w:pPr>
        <w:tabs>
          <w:tab w:val="num" w:pos="2160"/>
        </w:tabs>
        <w:ind w:left="2160" w:hanging="360"/>
      </w:pPr>
      <w:rPr>
        <w:rFonts w:ascii="Arial" w:hAnsi="Arial" w:hint="default"/>
      </w:rPr>
    </w:lvl>
    <w:lvl w:ilvl="3" w:tplc="51302E18" w:tentative="1">
      <w:start w:val="1"/>
      <w:numFmt w:val="bullet"/>
      <w:lvlText w:val="•"/>
      <w:lvlJc w:val="left"/>
      <w:pPr>
        <w:tabs>
          <w:tab w:val="num" w:pos="2880"/>
        </w:tabs>
        <w:ind w:left="2880" w:hanging="360"/>
      </w:pPr>
      <w:rPr>
        <w:rFonts w:ascii="Arial" w:hAnsi="Arial" w:hint="default"/>
      </w:rPr>
    </w:lvl>
    <w:lvl w:ilvl="4" w:tplc="BA9EBDDC" w:tentative="1">
      <w:start w:val="1"/>
      <w:numFmt w:val="bullet"/>
      <w:lvlText w:val="•"/>
      <w:lvlJc w:val="left"/>
      <w:pPr>
        <w:tabs>
          <w:tab w:val="num" w:pos="3600"/>
        </w:tabs>
        <w:ind w:left="3600" w:hanging="360"/>
      </w:pPr>
      <w:rPr>
        <w:rFonts w:ascii="Arial" w:hAnsi="Arial" w:hint="default"/>
      </w:rPr>
    </w:lvl>
    <w:lvl w:ilvl="5" w:tplc="4C7E0E24" w:tentative="1">
      <w:start w:val="1"/>
      <w:numFmt w:val="bullet"/>
      <w:lvlText w:val="•"/>
      <w:lvlJc w:val="left"/>
      <w:pPr>
        <w:tabs>
          <w:tab w:val="num" w:pos="4320"/>
        </w:tabs>
        <w:ind w:left="4320" w:hanging="360"/>
      </w:pPr>
      <w:rPr>
        <w:rFonts w:ascii="Arial" w:hAnsi="Arial" w:hint="default"/>
      </w:rPr>
    </w:lvl>
    <w:lvl w:ilvl="6" w:tplc="FF2AB106" w:tentative="1">
      <w:start w:val="1"/>
      <w:numFmt w:val="bullet"/>
      <w:lvlText w:val="•"/>
      <w:lvlJc w:val="left"/>
      <w:pPr>
        <w:tabs>
          <w:tab w:val="num" w:pos="5040"/>
        </w:tabs>
        <w:ind w:left="5040" w:hanging="360"/>
      </w:pPr>
      <w:rPr>
        <w:rFonts w:ascii="Arial" w:hAnsi="Arial" w:hint="default"/>
      </w:rPr>
    </w:lvl>
    <w:lvl w:ilvl="7" w:tplc="A7AAD0E8" w:tentative="1">
      <w:start w:val="1"/>
      <w:numFmt w:val="bullet"/>
      <w:lvlText w:val="•"/>
      <w:lvlJc w:val="left"/>
      <w:pPr>
        <w:tabs>
          <w:tab w:val="num" w:pos="5760"/>
        </w:tabs>
        <w:ind w:left="5760" w:hanging="360"/>
      </w:pPr>
      <w:rPr>
        <w:rFonts w:ascii="Arial" w:hAnsi="Arial" w:hint="default"/>
      </w:rPr>
    </w:lvl>
    <w:lvl w:ilvl="8" w:tplc="CE40EA1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4F0C18"/>
    <w:multiLevelType w:val="hybridMultilevel"/>
    <w:tmpl w:val="5C7A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E2282"/>
    <w:multiLevelType w:val="hybridMultilevel"/>
    <w:tmpl w:val="27E0F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FC7F14"/>
    <w:multiLevelType w:val="hybridMultilevel"/>
    <w:tmpl w:val="6E52CBD0"/>
    <w:lvl w:ilvl="0" w:tplc="08090001">
      <w:start w:val="1"/>
      <w:numFmt w:val="bullet"/>
      <w:lvlText w:val=""/>
      <w:lvlJc w:val="left"/>
      <w:pPr>
        <w:ind w:left="774" w:hanging="360"/>
      </w:pPr>
      <w:rPr>
        <w:rFonts w:ascii="Symbol" w:hAnsi="Symbol"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42" w15:restartNumberingAfterBreak="0">
    <w:nsid w:val="74192EC4"/>
    <w:multiLevelType w:val="hybridMultilevel"/>
    <w:tmpl w:val="9C84D9BA"/>
    <w:lvl w:ilvl="0" w:tplc="5B147A6E">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3" w15:restartNumberingAfterBreak="0">
    <w:nsid w:val="75B57724"/>
    <w:multiLevelType w:val="hybridMultilevel"/>
    <w:tmpl w:val="FEBA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5B5502"/>
    <w:multiLevelType w:val="hybridMultilevel"/>
    <w:tmpl w:val="CCEAC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572288"/>
    <w:multiLevelType w:val="hybridMultilevel"/>
    <w:tmpl w:val="09B8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21884"/>
    <w:multiLevelType w:val="hybridMultilevel"/>
    <w:tmpl w:val="1DF465E2"/>
    <w:lvl w:ilvl="0" w:tplc="E61441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854BA5"/>
    <w:multiLevelType w:val="hybridMultilevel"/>
    <w:tmpl w:val="7D0A74AA"/>
    <w:lvl w:ilvl="0" w:tplc="0ED692AC">
      <w:start w:val="1"/>
      <w:numFmt w:val="bullet"/>
      <w:lvlText w:val="•"/>
      <w:lvlJc w:val="left"/>
      <w:pPr>
        <w:tabs>
          <w:tab w:val="num" w:pos="720"/>
        </w:tabs>
        <w:ind w:left="720" w:hanging="360"/>
      </w:pPr>
      <w:rPr>
        <w:rFonts w:ascii="Arial" w:hAnsi="Arial" w:hint="default"/>
      </w:rPr>
    </w:lvl>
    <w:lvl w:ilvl="1" w:tplc="375C3104" w:tentative="1">
      <w:start w:val="1"/>
      <w:numFmt w:val="bullet"/>
      <w:lvlText w:val="•"/>
      <w:lvlJc w:val="left"/>
      <w:pPr>
        <w:tabs>
          <w:tab w:val="num" w:pos="1440"/>
        </w:tabs>
        <w:ind w:left="1440" w:hanging="360"/>
      </w:pPr>
      <w:rPr>
        <w:rFonts w:ascii="Arial" w:hAnsi="Arial" w:hint="default"/>
      </w:rPr>
    </w:lvl>
    <w:lvl w:ilvl="2" w:tplc="C2C6AD66" w:tentative="1">
      <w:start w:val="1"/>
      <w:numFmt w:val="bullet"/>
      <w:lvlText w:val="•"/>
      <w:lvlJc w:val="left"/>
      <w:pPr>
        <w:tabs>
          <w:tab w:val="num" w:pos="2160"/>
        </w:tabs>
        <w:ind w:left="2160" w:hanging="360"/>
      </w:pPr>
      <w:rPr>
        <w:rFonts w:ascii="Arial" w:hAnsi="Arial" w:hint="default"/>
      </w:rPr>
    </w:lvl>
    <w:lvl w:ilvl="3" w:tplc="C868F7F0" w:tentative="1">
      <w:start w:val="1"/>
      <w:numFmt w:val="bullet"/>
      <w:lvlText w:val="•"/>
      <w:lvlJc w:val="left"/>
      <w:pPr>
        <w:tabs>
          <w:tab w:val="num" w:pos="2880"/>
        </w:tabs>
        <w:ind w:left="2880" w:hanging="360"/>
      </w:pPr>
      <w:rPr>
        <w:rFonts w:ascii="Arial" w:hAnsi="Arial" w:hint="default"/>
      </w:rPr>
    </w:lvl>
    <w:lvl w:ilvl="4" w:tplc="5E8A5D00" w:tentative="1">
      <w:start w:val="1"/>
      <w:numFmt w:val="bullet"/>
      <w:lvlText w:val="•"/>
      <w:lvlJc w:val="left"/>
      <w:pPr>
        <w:tabs>
          <w:tab w:val="num" w:pos="3600"/>
        </w:tabs>
        <w:ind w:left="3600" w:hanging="360"/>
      </w:pPr>
      <w:rPr>
        <w:rFonts w:ascii="Arial" w:hAnsi="Arial" w:hint="default"/>
      </w:rPr>
    </w:lvl>
    <w:lvl w:ilvl="5" w:tplc="3F3EC1A4" w:tentative="1">
      <w:start w:val="1"/>
      <w:numFmt w:val="bullet"/>
      <w:lvlText w:val="•"/>
      <w:lvlJc w:val="left"/>
      <w:pPr>
        <w:tabs>
          <w:tab w:val="num" w:pos="4320"/>
        </w:tabs>
        <w:ind w:left="4320" w:hanging="360"/>
      </w:pPr>
      <w:rPr>
        <w:rFonts w:ascii="Arial" w:hAnsi="Arial" w:hint="default"/>
      </w:rPr>
    </w:lvl>
    <w:lvl w:ilvl="6" w:tplc="2FAADD32" w:tentative="1">
      <w:start w:val="1"/>
      <w:numFmt w:val="bullet"/>
      <w:lvlText w:val="•"/>
      <w:lvlJc w:val="left"/>
      <w:pPr>
        <w:tabs>
          <w:tab w:val="num" w:pos="5040"/>
        </w:tabs>
        <w:ind w:left="5040" w:hanging="360"/>
      </w:pPr>
      <w:rPr>
        <w:rFonts w:ascii="Arial" w:hAnsi="Arial" w:hint="default"/>
      </w:rPr>
    </w:lvl>
    <w:lvl w:ilvl="7" w:tplc="68724332" w:tentative="1">
      <w:start w:val="1"/>
      <w:numFmt w:val="bullet"/>
      <w:lvlText w:val="•"/>
      <w:lvlJc w:val="left"/>
      <w:pPr>
        <w:tabs>
          <w:tab w:val="num" w:pos="5760"/>
        </w:tabs>
        <w:ind w:left="5760" w:hanging="360"/>
      </w:pPr>
      <w:rPr>
        <w:rFonts w:ascii="Arial" w:hAnsi="Arial" w:hint="default"/>
      </w:rPr>
    </w:lvl>
    <w:lvl w:ilvl="8" w:tplc="56DEEB96" w:tentative="1">
      <w:start w:val="1"/>
      <w:numFmt w:val="bullet"/>
      <w:lvlText w:val="•"/>
      <w:lvlJc w:val="left"/>
      <w:pPr>
        <w:tabs>
          <w:tab w:val="num" w:pos="6480"/>
        </w:tabs>
        <w:ind w:left="6480" w:hanging="360"/>
      </w:pPr>
      <w:rPr>
        <w:rFonts w:ascii="Arial" w:hAnsi="Arial" w:hint="default"/>
      </w:rPr>
    </w:lvl>
  </w:abstractNum>
  <w:num w:numId="1" w16cid:durableId="496961959">
    <w:abstractNumId w:val="38"/>
  </w:num>
  <w:num w:numId="2" w16cid:durableId="1314143640">
    <w:abstractNumId w:val="4"/>
  </w:num>
  <w:num w:numId="3" w16cid:durableId="1291940991">
    <w:abstractNumId w:val="42"/>
  </w:num>
  <w:num w:numId="4" w16cid:durableId="1692225672">
    <w:abstractNumId w:val="41"/>
  </w:num>
  <w:num w:numId="5" w16cid:durableId="1396969395">
    <w:abstractNumId w:val="18"/>
  </w:num>
  <w:num w:numId="6" w16cid:durableId="1085342537">
    <w:abstractNumId w:val="24"/>
  </w:num>
  <w:num w:numId="7" w16cid:durableId="1985500384">
    <w:abstractNumId w:val="31"/>
  </w:num>
  <w:num w:numId="8" w16cid:durableId="492835671">
    <w:abstractNumId w:val="12"/>
  </w:num>
  <w:num w:numId="9" w16cid:durableId="1028530074">
    <w:abstractNumId w:val="28"/>
  </w:num>
  <w:num w:numId="10" w16cid:durableId="1106998705">
    <w:abstractNumId w:val="29"/>
  </w:num>
  <w:num w:numId="11" w16cid:durableId="1902670461">
    <w:abstractNumId w:val="30"/>
  </w:num>
  <w:num w:numId="12" w16cid:durableId="549918650">
    <w:abstractNumId w:val="7"/>
  </w:num>
  <w:num w:numId="13" w16cid:durableId="953055056">
    <w:abstractNumId w:val="32"/>
  </w:num>
  <w:num w:numId="14" w16cid:durableId="1676809950">
    <w:abstractNumId w:val="21"/>
  </w:num>
  <w:num w:numId="15" w16cid:durableId="1535995243">
    <w:abstractNumId w:val="0"/>
  </w:num>
  <w:num w:numId="16" w16cid:durableId="862862988">
    <w:abstractNumId w:val="47"/>
  </w:num>
  <w:num w:numId="17" w16cid:durableId="1775593688">
    <w:abstractNumId w:val="3"/>
  </w:num>
  <w:num w:numId="18" w16cid:durableId="307709675">
    <w:abstractNumId w:val="36"/>
  </w:num>
  <w:num w:numId="19" w16cid:durableId="300379635">
    <w:abstractNumId w:val="33"/>
  </w:num>
  <w:num w:numId="20" w16cid:durableId="1008169179">
    <w:abstractNumId w:val="26"/>
  </w:num>
  <w:num w:numId="21" w16cid:durableId="1099448687">
    <w:abstractNumId w:val="43"/>
  </w:num>
  <w:num w:numId="22" w16cid:durableId="483666219">
    <w:abstractNumId w:val="6"/>
  </w:num>
  <w:num w:numId="23" w16cid:durableId="789519645">
    <w:abstractNumId w:val="14"/>
  </w:num>
  <w:num w:numId="24" w16cid:durableId="1790657893">
    <w:abstractNumId w:val="45"/>
  </w:num>
  <w:num w:numId="25" w16cid:durableId="1172140233">
    <w:abstractNumId w:val="17"/>
  </w:num>
  <w:num w:numId="26" w16cid:durableId="557976309">
    <w:abstractNumId w:val="10"/>
  </w:num>
  <w:num w:numId="27" w16cid:durableId="1362632554">
    <w:abstractNumId w:val="40"/>
  </w:num>
  <w:num w:numId="28" w16cid:durableId="923610686">
    <w:abstractNumId w:val="23"/>
  </w:num>
  <w:num w:numId="29" w16cid:durableId="713165277">
    <w:abstractNumId w:val="2"/>
  </w:num>
  <w:num w:numId="30" w16cid:durableId="1365595110">
    <w:abstractNumId w:val="39"/>
  </w:num>
  <w:num w:numId="31" w16cid:durableId="16539849">
    <w:abstractNumId w:val="9"/>
  </w:num>
  <w:num w:numId="32" w16cid:durableId="1970821388">
    <w:abstractNumId w:val="34"/>
  </w:num>
  <w:num w:numId="33" w16cid:durableId="427165760">
    <w:abstractNumId w:val="13"/>
  </w:num>
  <w:num w:numId="34" w16cid:durableId="1971932970">
    <w:abstractNumId w:val="22"/>
  </w:num>
  <w:num w:numId="35" w16cid:durableId="334653766">
    <w:abstractNumId w:val="27"/>
  </w:num>
  <w:num w:numId="36" w16cid:durableId="1582567823">
    <w:abstractNumId w:val="16"/>
  </w:num>
  <w:num w:numId="37" w16cid:durableId="2068529208">
    <w:abstractNumId w:val="19"/>
  </w:num>
  <w:num w:numId="38" w16cid:durableId="623191071">
    <w:abstractNumId w:val="35"/>
  </w:num>
  <w:num w:numId="39" w16cid:durableId="1408531068">
    <w:abstractNumId w:val="25"/>
  </w:num>
  <w:num w:numId="40" w16cid:durableId="1839692374">
    <w:abstractNumId w:val="8"/>
  </w:num>
  <w:num w:numId="41" w16cid:durableId="752704184">
    <w:abstractNumId w:val="1"/>
  </w:num>
  <w:num w:numId="42" w16cid:durableId="878977639">
    <w:abstractNumId w:val="46"/>
  </w:num>
  <w:num w:numId="43" w16cid:durableId="2045136502">
    <w:abstractNumId w:val="20"/>
  </w:num>
  <w:num w:numId="44" w16cid:durableId="421529942">
    <w:abstractNumId w:val="37"/>
  </w:num>
  <w:num w:numId="45" w16cid:durableId="1751731224">
    <w:abstractNumId w:val="5"/>
  </w:num>
  <w:num w:numId="46" w16cid:durableId="928778392">
    <w:abstractNumId w:val="44"/>
  </w:num>
  <w:num w:numId="47" w16cid:durableId="130174601">
    <w:abstractNumId w:val="11"/>
  </w:num>
  <w:num w:numId="48" w16cid:durableId="1584024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71"/>
    <w:rsid w:val="0000000F"/>
    <w:rsid w:val="000000F0"/>
    <w:rsid w:val="0000053F"/>
    <w:rsid w:val="000016C7"/>
    <w:rsid w:val="000019F1"/>
    <w:rsid w:val="00002676"/>
    <w:rsid w:val="000028A4"/>
    <w:rsid w:val="00002D2A"/>
    <w:rsid w:val="00003581"/>
    <w:rsid w:val="0000429F"/>
    <w:rsid w:val="0000470B"/>
    <w:rsid w:val="00004740"/>
    <w:rsid w:val="00004ACB"/>
    <w:rsid w:val="0000560C"/>
    <w:rsid w:val="00005848"/>
    <w:rsid w:val="00005875"/>
    <w:rsid w:val="00006704"/>
    <w:rsid w:val="00006751"/>
    <w:rsid w:val="00006B9A"/>
    <w:rsid w:val="0000741D"/>
    <w:rsid w:val="00010955"/>
    <w:rsid w:val="00011622"/>
    <w:rsid w:val="00011D0E"/>
    <w:rsid w:val="00011E63"/>
    <w:rsid w:val="00011F54"/>
    <w:rsid w:val="00012719"/>
    <w:rsid w:val="00013672"/>
    <w:rsid w:val="00014661"/>
    <w:rsid w:val="0001496D"/>
    <w:rsid w:val="00015161"/>
    <w:rsid w:val="00015819"/>
    <w:rsid w:val="00016066"/>
    <w:rsid w:val="000160E9"/>
    <w:rsid w:val="00016E0F"/>
    <w:rsid w:val="00016F94"/>
    <w:rsid w:val="00017DF9"/>
    <w:rsid w:val="000206A9"/>
    <w:rsid w:val="00020854"/>
    <w:rsid w:val="000213EC"/>
    <w:rsid w:val="00021ACA"/>
    <w:rsid w:val="00021EBC"/>
    <w:rsid w:val="00021F8B"/>
    <w:rsid w:val="000222A8"/>
    <w:rsid w:val="0002247F"/>
    <w:rsid w:val="000236AA"/>
    <w:rsid w:val="00023E4F"/>
    <w:rsid w:val="00024478"/>
    <w:rsid w:val="000247CD"/>
    <w:rsid w:val="00024872"/>
    <w:rsid w:val="00024DE4"/>
    <w:rsid w:val="000260CB"/>
    <w:rsid w:val="0002629B"/>
    <w:rsid w:val="000264E8"/>
    <w:rsid w:val="00026745"/>
    <w:rsid w:val="000269AB"/>
    <w:rsid w:val="000275A5"/>
    <w:rsid w:val="00027623"/>
    <w:rsid w:val="00030584"/>
    <w:rsid w:val="000315BD"/>
    <w:rsid w:val="00031B42"/>
    <w:rsid w:val="00031D2C"/>
    <w:rsid w:val="00033074"/>
    <w:rsid w:val="00033630"/>
    <w:rsid w:val="0003366D"/>
    <w:rsid w:val="00033D52"/>
    <w:rsid w:val="00033E0B"/>
    <w:rsid w:val="00033EC4"/>
    <w:rsid w:val="00033F71"/>
    <w:rsid w:val="00034805"/>
    <w:rsid w:val="00034F3E"/>
    <w:rsid w:val="000367D7"/>
    <w:rsid w:val="00037513"/>
    <w:rsid w:val="000375AC"/>
    <w:rsid w:val="0004096C"/>
    <w:rsid w:val="0004096F"/>
    <w:rsid w:val="00040B5C"/>
    <w:rsid w:val="000419CB"/>
    <w:rsid w:val="00041AD0"/>
    <w:rsid w:val="00041FEA"/>
    <w:rsid w:val="000420E4"/>
    <w:rsid w:val="000422D2"/>
    <w:rsid w:val="000424DC"/>
    <w:rsid w:val="00043027"/>
    <w:rsid w:val="00043614"/>
    <w:rsid w:val="00043E8C"/>
    <w:rsid w:val="00044C31"/>
    <w:rsid w:val="00044DDB"/>
    <w:rsid w:val="00046CED"/>
    <w:rsid w:val="000472A8"/>
    <w:rsid w:val="000477B6"/>
    <w:rsid w:val="00047B76"/>
    <w:rsid w:val="00047C89"/>
    <w:rsid w:val="000502D6"/>
    <w:rsid w:val="000514E3"/>
    <w:rsid w:val="00051AAB"/>
    <w:rsid w:val="000522CD"/>
    <w:rsid w:val="0005255B"/>
    <w:rsid w:val="00052CD7"/>
    <w:rsid w:val="00053047"/>
    <w:rsid w:val="000539EC"/>
    <w:rsid w:val="000541B3"/>
    <w:rsid w:val="0005483A"/>
    <w:rsid w:val="0005486C"/>
    <w:rsid w:val="00054B72"/>
    <w:rsid w:val="00055127"/>
    <w:rsid w:val="00055348"/>
    <w:rsid w:val="000560C1"/>
    <w:rsid w:val="00056EE5"/>
    <w:rsid w:val="00060A04"/>
    <w:rsid w:val="00060EB2"/>
    <w:rsid w:val="00061113"/>
    <w:rsid w:val="00061846"/>
    <w:rsid w:val="00061930"/>
    <w:rsid w:val="00062177"/>
    <w:rsid w:val="00062850"/>
    <w:rsid w:val="00063682"/>
    <w:rsid w:val="000648AB"/>
    <w:rsid w:val="00065287"/>
    <w:rsid w:val="00065CF4"/>
    <w:rsid w:val="000660C8"/>
    <w:rsid w:val="00066C4B"/>
    <w:rsid w:val="00066CF7"/>
    <w:rsid w:val="0006712C"/>
    <w:rsid w:val="000673B7"/>
    <w:rsid w:val="00067CDA"/>
    <w:rsid w:val="0007131A"/>
    <w:rsid w:val="000718A5"/>
    <w:rsid w:val="000719F3"/>
    <w:rsid w:val="0007257A"/>
    <w:rsid w:val="00072C03"/>
    <w:rsid w:val="00072CB6"/>
    <w:rsid w:val="0007347F"/>
    <w:rsid w:val="0007364A"/>
    <w:rsid w:val="00073D97"/>
    <w:rsid w:val="00074DA6"/>
    <w:rsid w:val="0007616D"/>
    <w:rsid w:val="000763B2"/>
    <w:rsid w:val="00077E58"/>
    <w:rsid w:val="00077FDB"/>
    <w:rsid w:val="000805E9"/>
    <w:rsid w:val="00080BE6"/>
    <w:rsid w:val="000812F7"/>
    <w:rsid w:val="0008183C"/>
    <w:rsid w:val="000826F9"/>
    <w:rsid w:val="000836E3"/>
    <w:rsid w:val="00083A06"/>
    <w:rsid w:val="00084ACC"/>
    <w:rsid w:val="00084C3A"/>
    <w:rsid w:val="00084E8D"/>
    <w:rsid w:val="00085627"/>
    <w:rsid w:val="00085BA1"/>
    <w:rsid w:val="00086615"/>
    <w:rsid w:val="000867DB"/>
    <w:rsid w:val="0008692A"/>
    <w:rsid w:val="00086A4E"/>
    <w:rsid w:val="000870AD"/>
    <w:rsid w:val="00087ACE"/>
    <w:rsid w:val="00090297"/>
    <w:rsid w:val="000907C6"/>
    <w:rsid w:val="000907E5"/>
    <w:rsid w:val="00090C05"/>
    <w:rsid w:val="00090FF6"/>
    <w:rsid w:val="00091354"/>
    <w:rsid w:val="00092874"/>
    <w:rsid w:val="00092AF2"/>
    <w:rsid w:val="00092F27"/>
    <w:rsid w:val="00093822"/>
    <w:rsid w:val="0009568D"/>
    <w:rsid w:val="0009576F"/>
    <w:rsid w:val="00096345"/>
    <w:rsid w:val="00096675"/>
    <w:rsid w:val="000968A8"/>
    <w:rsid w:val="00097CDC"/>
    <w:rsid w:val="000A00AD"/>
    <w:rsid w:val="000A0107"/>
    <w:rsid w:val="000A07A0"/>
    <w:rsid w:val="000A0984"/>
    <w:rsid w:val="000A10B1"/>
    <w:rsid w:val="000A162C"/>
    <w:rsid w:val="000A2731"/>
    <w:rsid w:val="000A2767"/>
    <w:rsid w:val="000A30C1"/>
    <w:rsid w:val="000A37BA"/>
    <w:rsid w:val="000A48C1"/>
    <w:rsid w:val="000A4A4A"/>
    <w:rsid w:val="000A4E31"/>
    <w:rsid w:val="000A56DA"/>
    <w:rsid w:val="000B07B0"/>
    <w:rsid w:val="000B0865"/>
    <w:rsid w:val="000B0A76"/>
    <w:rsid w:val="000B1560"/>
    <w:rsid w:val="000B20C8"/>
    <w:rsid w:val="000B23FE"/>
    <w:rsid w:val="000B25F3"/>
    <w:rsid w:val="000B2F51"/>
    <w:rsid w:val="000B2FF5"/>
    <w:rsid w:val="000B30C9"/>
    <w:rsid w:val="000B31F3"/>
    <w:rsid w:val="000B4ABB"/>
    <w:rsid w:val="000B538E"/>
    <w:rsid w:val="000B53BF"/>
    <w:rsid w:val="000B573B"/>
    <w:rsid w:val="000B606A"/>
    <w:rsid w:val="000B621A"/>
    <w:rsid w:val="000B64F4"/>
    <w:rsid w:val="000B6565"/>
    <w:rsid w:val="000B6DE7"/>
    <w:rsid w:val="000B7407"/>
    <w:rsid w:val="000B761E"/>
    <w:rsid w:val="000B7D99"/>
    <w:rsid w:val="000C04AE"/>
    <w:rsid w:val="000C0E3C"/>
    <w:rsid w:val="000C19A3"/>
    <w:rsid w:val="000C2716"/>
    <w:rsid w:val="000C347E"/>
    <w:rsid w:val="000C3CE3"/>
    <w:rsid w:val="000C4C1E"/>
    <w:rsid w:val="000C575A"/>
    <w:rsid w:val="000C59C4"/>
    <w:rsid w:val="000C5BC0"/>
    <w:rsid w:val="000C5D70"/>
    <w:rsid w:val="000C5F0B"/>
    <w:rsid w:val="000D1BC7"/>
    <w:rsid w:val="000D2050"/>
    <w:rsid w:val="000D23ED"/>
    <w:rsid w:val="000D32D0"/>
    <w:rsid w:val="000D32D7"/>
    <w:rsid w:val="000D3964"/>
    <w:rsid w:val="000D43C2"/>
    <w:rsid w:val="000D48A3"/>
    <w:rsid w:val="000D4D20"/>
    <w:rsid w:val="000D51C6"/>
    <w:rsid w:val="000D5868"/>
    <w:rsid w:val="000D5BE5"/>
    <w:rsid w:val="000D5D81"/>
    <w:rsid w:val="000D5D92"/>
    <w:rsid w:val="000D683F"/>
    <w:rsid w:val="000D6CB6"/>
    <w:rsid w:val="000D757E"/>
    <w:rsid w:val="000D7862"/>
    <w:rsid w:val="000E01A2"/>
    <w:rsid w:val="000E06DE"/>
    <w:rsid w:val="000E07B9"/>
    <w:rsid w:val="000E094E"/>
    <w:rsid w:val="000E0E0D"/>
    <w:rsid w:val="000E0E4B"/>
    <w:rsid w:val="000E24E6"/>
    <w:rsid w:val="000E279A"/>
    <w:rsid w:val="000E3228"/>
    <w:rsid w:val="000E340F"/>
    <w:rsid w:val="000E3A36"/>
    <w:rsid w:val="000E3B59"/>
    <w:rsid w:val="000E3FDF"/>
    <w:rsid w:val="000E4A8C"/>
    <w:rsid w:val="000E52C6"/>
    <w:rsid w:val="000E6A1C"/>
    <w:rsid w:val="000E72EF"/>
    <w:rsid w:val="000E7A82"/>
    <w:rsid w:val="000E7FF4"/>
    <w:rsid w:val="000F1512"/>
    <w:rsid w:val="000F19FB"/>
    <w:rsid w:val="000F221D"/>
    <w:rsid w:val="000F24F6"/>
    <w:rsid w:val="000F3BDA"/>
    <w:rsid w:val="000F5A21"/>
    <w:rsid w:val="000F6175"/>
    <w:rsid w:val="000F646C"/>
    <w:rsid w:val="000F73D1"/>
    <w:rsid w:val="000F7E61"/>
    <w:rsid w:val="00100028"/>
    <w:rsid w:val="00100A4A"/>
    <w:rsid w:val="00101399"/>
    <w:rsid w:val="001016A5"/>
    <w:rsid w:val="00101B16"/>
    <w:rsid w:val="00101E43"/>
    <w:rsid w:val="00102518"/>
    <w:rsid w:val="00102C3D"/>
    <w:rsid w:val="001031B3"/>
    <w:rsid w:val="001034D9"/>
    <w:rsid w:val="0010374E"/>
    <w:rsid w:val="00104872"/>
    <w:rsid w:val="00105543"/>
    <w:rsid w:val="00105612"/>
    <w:rsid w:val="00105BAC"/>
    <w:rsid w:val="00105E4A"/>
    <w:rsid w:val="00105FFF"/>
    <w:rsid w:val="00106578"/>
    <w:rsid w:val="00106AA8"/>
    <w:rsid w:val="00106F14"/>
    <w:rsid w:val="001073A3"/>
    <w:rsid w:val="001079CE"/>
    <w:rsid w:val="00110AF3"/>
    <w:rsid w:val="00110E15"/>
    <w:rsid w:val="00110F4C"/>
    <w:rsid w:val="0011117C"/>
    <w:rsid w:val="00111D15"/>
    <w:rsid w:val="00113091"/>
    <w:rsid w:val="0011391B"/>
    <w:rsid w:val="00113D47"/>
    <w:rsid w:val="0011420A"/>
    <w:rsid w:val="001146DD"/>
    <w:rsid w:val="00114C6B"/>
    <w:rsid w:val="00115BEB"/>
    <w:rsid w:val="001168E3"/>
    <w:rsid w:val="00116A6F"/>
    <w:rsid w:val="00117987"/>
    <w:rsid w:val="001200CC"/>
    <w:rsid w:val="0012011C"/>
    <w:rsid w:val="001201FE"/>
    <w:rsid w:val="00120247"/>
    <w:rsid w:val="001206E3"/>
    <w:rsid w:val="00120A1D"/>
    <w:rsid w:val="00121D6D"/>
    <w:rsid w:val="00122004"/>
    <w:rsid w:val="00122C7A"/>
    <w:rsid w:val="001231ED"/>
    <w:rsid w:val="001242EA"/>
    <w:rsid w:val="00124F90"/>
    <w:rsid w:val="001252CD"/>
    <w:rsid w:val="001252E9"/>
    <w:rsid w:val="001263F1"/>
    <w:rsid w:val="0012687C"/>
    <w:rsid w:val="00126A46"/>
    <w:rsid w:val="00126D49"/>
    <w:rsid w:val="00127B29"/>
    <w:rsid w:val="00127E9A"/>
    <w:rsid w:val="00130607"/>
    <w:rsid w:val="00130CEF"/>
    <w:rsid w:val="001312CF"/>
    <w:rsid w:val="001314AE"/>
    <w:rsid w:val="00132D7B"/>
    <w:rsid w:val="00132E80"/>
    <w:rsid w:val="0013339C"/>
    <w:rsid w:val="00133508"/>
    <w:rsid w:val="00133A90"/>
    <w:rsid w:val="001342DE"/>
    <w:rsid w:val="0013472E"/>
    <w:rsid w:val="0013543B"/>
    <w:rsid w:val="001355A1"/>
    <w:rsid w:val="00135679"/>
    <w:rsid w:val="0013581C"/>
    <w:rsid w:val="00135A0F"/>
    <w:rsid w:val="001360B0"/>
    <w:rsid w:val="0013652F"/>
    <w:rsid w:val="0013676F"/>
    <w:rsid w:val="00136895"/>
    <w:rsid w:val="00136B11"/>
    <w:rsid w:val="001371A4"/>
    <w:rsid w:val="0013762B"/>
    <w:rsid w:val="00137B0B"/>
    <w:rsid w:val="001405C8"/>
    <w:rsid w:val="0014101B"/>
    <w:rsid w:val="00142D12"/>
    <w:rsid w:val="00142FB7"/>
    <w:rsid w:val="00143400"/>
    <w:rsid w:val="001435A8"/>
    <w:rsid w:val="001440E9"/>
    <w:rsid w:val="001443C3"/>
    <w:rsid w:val="001445A8"/>
    <w:rsid w:val="001448C2"/>
    <w:rsid w:val="001449D0"/>
    <w:rsid w:val="001454CB"/>
    <w:rsid w:val="001466DE"/>
    <w:rsid w:val="00146C09"/>
    <w:rsid w:val="00146EDA"/>
    <w:rsid w:val="001476CB"/>
    <w:rsid w:val="00147CE5"/>
    <w:rsid w:val="001509CA"/>
    <w:rsid w:val="00151625"/>
    <w:rsid w:val="001527C9"/>
    <w:rsid w:val="00153296"/>
    <w:rsid w:val="00153713"/>
    <w:rsid w:val="001539FD"/>
    <w:rsid w:val="0015427A"/>
    <w:rsid w:val="00154FC9"/>
    <w:rsid w:val="001558F0"/>
    <w:rsid w:val="00155B2E"/>
    <w:rsid w:val="00156913"/>
    <w:rsid w:val="00156E7E"/>
    <w:rsid w:val="001606CE"/>
    <w:rsid w:val="001611C7"/>
    <w:rsid w:val="00161A34"/>
    <w:rsid w:val="00162A1A"/>
    <w:rsid w:val="001630B7"/>
    <w:rsid w:val="00164752"/>
    <w:rsid w:val="00164C32"/>
    <w:rsid w:val="00165363"/>
    <w:rsid w:val="001674A6"/>
    <w:rsid w:val="00167F2C"/>
    <w:rsid w:val="0017009D"/>
    <w:rsid w:val="0017062C"/>
    <w:rsid w:val="00170AFB"/>
    <w:rsid w:val="0017157B"/>
    <w:rsid w:val="00171BE6"/>
    <w:rsid w:val="00171FA6"/>
    <w:rsid w:val="00172B35"/>
    <w:rsid w:val="001737B5"/>
    <w:rsid w:val="00174D4F"/>
    <w:rsid w:val="00175217"/>
    <w:rsid w:val="001754AE"/>
    <w:rsid w:val="00176350"/>
    <w:rsid w:val="001764ED"/>
    <w:rsid w:val="001769D1"/>
    <w:rsid w:val="0017739A"/>
    <w:rsid w:val="001801BD"/>
    <w:rsid w:val="001808C7"/>
    <w:rsid w:val="0018151F"/>
    <w:rsid w:val="00181614"/>
    <w:rsid w:val="0018171C"/>
    <w:rsid w:val="001831AD"/>
    <w:rsid w:val="00184369"/>
    <w:rsid w:val="001844C9"/>
    <w:rsid w:val="00184690"/>
    <w:rsid w:val="0018482D"/>
    <w:rsid w:val="00184A9C"/>
    <w:rsid w:val="00185D3C"/>
    <w:rsid w:val="00185ECB"/>
    <w:rsid w:val="00186434"/>
    <w:rsid w:val="00186BA4"/>
    <w:rsid w:val="001876BE"/>
    <w:rsid w:val="00187EF4"/>
    <w:rsid w:val="0019082F"/>
    <w:rsid w:val="00190A97"/>
    <w:rsid w:val="0019135A"/>
    <w:rsid w:val="001927A8"/>
    <w:rsid w:val="00192B91"/>
    <w:rsid w:val="00192E8F"/>
    <w:rsid w:val="001932AC"/>
    <w:rsid w:val="001938CE"/>
    <w:rsid w:val="00193FA9"/>
    <w:rsid w:val="0019423A"/>
    <w:rsid w:val="001946BF"/>
    <w:rsid w:val="00194871"/>
    <w:rsid w:val="00194F47"/>
    <w:rsid w:val="00195C55"/>
    <w:rsid w:val="00195FC8"/>
    <w:rsid w:val="0019601F"/>
    <w:rsid w:val="001965F6"/>
    <w:rsid w:val="00197505"/>
    <w:rsid w:val="00197D5C"/>
    <w:rsid w:val="001A0795"/>
    <w:rsid w:val="001A09FC"/>
    <w:rsid w:val="001A1310"/>
    <w:rsid w:val="001A1AD9"/>
    <w:rsid w:val="001A43DD"/>
    <w:rsid w:val="001A49D9"/>
    <w:rsid w:val="001A6427"/>
    <w:rsid w:val="001B199C"/>
    <w:rsid w:val="001B20DD"/>
    <w:rsid w:val="001B2617"/>
    <w:rsid w:val="001B3015"/>
    <w:rsid w:val="001B334F"/>
    <w:rsid w:val="001B397F"/>
    <w:rsid w:val="001B458D"/>
    <w:rsid w:val="001B4E94"/>
    <w:rsid w:val="001B50C8"/>
    <w:rsid w:val="001B52FD"/>
    <w:rsid w:val="001B60DB"/>
    <w:rsid w:val="001B69A2"/>
    <w:rsid w:val="001B718D"/>
    <w:rsid w:val="001B7481"/>
    <w:rsid w:val="001B761C"/>
    <w:rsid w:val="001B76FF"/>
    <w:rsid w:val="001B779D"/>
    <w:rsid w:val="001C0B13"/>
    <w:rsid w:val="001C1632"/>
    <w:rsid w:val="001C1668"/>
    <w:rsid w:val="001C3366"/>
    <w:rsid w:val="001C3580"/>
    <w:rsid w:val="001C3EC2"/>
    <w:rsid w:val="001C40C7"/>
    <w:rsid w:val="001C47CC"/>
    <w:rsid w:val="001C4BCF"/>
    <w:rsid w:val="001C4DE9"/>
    <w:rsid w:val="001C5383"/>
    <w:rsid w:val="001C5638"/>
    <w:rsid w:val="001C570B"/>
    <w:rsid w:val="001C5B59"/>
    <w:rsid w:val="001C5CBC"/>
    <w:rsid w:val="001C5F9A"/>
    <w:rsid w:val="001C6E41"/>
    <w:rsid w:val="001C6FB6"/>
    <w:rsid w:val="001C73DB"/>
    <w:rsid w:val="001C7D1A"/>
    <w:rsid w:val="001D0095"/>
    <w:rsid w:val="001D11D7"/>
    <w:rsid w:val="001D20AA"/>
    <w:rsid w:val="001D20E7"/>
    <w:rsid w:val="001D2221"/>
    <w:rsid w:val="001D25B6"/>
    <w:rsid w:val="001D39D9"/>
    <w:rsid w:val="001D3CBF"/>
    <w:rsid w:val="001D46E6"/>
    <w:rsid w:val="001D7D83"/>
    <w:rsid w:val="001E09B6"/>
    <w:rsid w:val="001E0D58"/>
    <w:rsid w:val="001E12E6"/>
    <w:rsid w:val="001E186C"/>
    <w:rsid w:val="001E1B97"/>
    <w:rsid w:val="001E2B4C"/>
    <w:rsid w:val="001E2F01"/>
    <w:rsid w:val="001E3488"/>
    <w:rsid w:val="001E4898"/>
    <w:rsid w:val="001E5462"/>
    <w:rsid w:val="001E5E4F"/>
    <w:rsid w:val="001E61A9"/>
    <w:rsid w:val="001E7140"/>
    <w:rsid w:val="001E7AA4"/>
    <w:rsid w:val="001E7CFD"/>
    <w:rsid w:val="001E7D54"/>
    <w:rsid w:val="001F0538"/>
    <w:rsid w:val="001F086A"/>
    <w:rsid w:val="001F14F0"/>
    <w:rsid w:val="001F152C"/>
    <w:rsid w:val="001F1AF2"/>
    <w:rsid w:val="001F21A8"/>
    <w:rsid w:val="001F2FA4"/>
    <w:rsid w:val="001F364B"/>
    <w:rsid w:val="001F3860"/>
    <w:rsid w:val="001F41BD"/>
    <w:rsid w:val="001F41F1"/>
    <w:rsid w:val="001F5D39"/>
    <w:rsid w:val="001F5F43"/>
    <w:rsid w:val="001F609C"/>
    <w:rsid w:val="001F68BE"/>
    <w:rsid w:val="001F70B0"/>
    <w:rsid w:val="001F73F5"/>
    <w:rsid w:val="001F781F"/>
    <w:rsid w:val="001F7EC0"/>
    <w:rsid w:val="0020032E"/>
    <w:rsid w:val="002004BA"/>
    <w:rsid w:val="00200CCB"/>
    <w:rsid w:val="00200F80"/>
    <w:rsid w:val="00202554"/>
    <w:rsid w:val="00202DD7"/>
    <w:rsid w:val="00203F0A"/>
    <w:rsid w:val="00205143"/>
    <w:rsid w:val="002058B4"/>
    <w:rsid w:val="00206241"/>
    <w:rsid w:val="00206A1E"/>
    <w:rsid w:val="00207148"/>
    <w:rsid w:val="0020729D"/>
    <w:rsid w:val="0020733E"/>
    <w:rsid w:val="00207AC2"/>
    <w:rsid w:val="00207B8A"/>
    <w:rsid w:val="00207D33"/>
    <w:rsid w:val="00207E12"/>
    <w:rsid w:val="00210BF4"/>
    <w:rsid w:val="0021152E"/>
    <w:rsid w:val="00211EBA"/>
    <w:rsid w:val="00212A71"/>
    <w:rsid w:val="00213956"/>
    <w:rsid w:val="00213C6F"/>
    <w:rsid w:val="002140DB"/>
    <w:rsid w:val="002147E6"/>
    <w:rsid w:val="00215221"/>
    <w:rsid w:val="00215485"/>
    <w:rsid w:val="002165A1"/>
    <w:rsid w:val="00216708"/>
    <w:rsid w:val="00216A3E"/>
    <w:rsid w:val="00216D7F"/>
    <w:rsid w:val="00216F3E"/>
    <w:rsid w:val="002171C4"/>
    <w:rsid w:val="00217E0B"/>
    <w:rsid w:val="00220077"/>
    <w:rsid w:val="00220720"/>
    <w:rsid w:val="002214DA"/>
    <w:rsid w:val="00221501"/>
    <w:rsid w:val="0022252D"/>
    <w:rsid w:val="002225C2"/>
    <w:rsid w:val="002226AF"/>
    <w:rsid w:val="00223357"/>
    <w:rsid w:val="00223F17"/>
    <w:rsid w:val="0022446A"/>
    <w:rsid w:val="00225295"/>
    <w:rsid w:val="00225C7C"/>
    <w:rsid w:val="002266CA"/>
    <w:rsid w:val="002269A8"/>
    <w:rsid w:val="0022740A"/>
    <w:rsid w:val="00230403"/>
    <w:rsid w:val="00230AED"/>
    <w:rsid w:val="00230C72"/>
    <w:rsid w:val="002321D1"/>
    <w:rsid w:val="002332C5"/>
    <w:rsid w:val="00233B44"/>
    <w:rsid w:val="00233E86"/>
    <w:rsid w:val="00234231"/>
    <w:rsid w:val="0023456C"/>
    <w:rsid w:val="00234712"/>
    <w:rsid w:val="002348EF"/>
    <w:rsid w:val="0023490A"/>
    <w:rsid w:val="00234CFC"/>
    <w:rsid w:val="00234E45"/>
    <w:rsid w:val="002357F3"/>
    <w:rsid w:val="002359B5"/>
    <w:rsid w:val="00237B86"/>
    <w:rsid w:val="00237D3B"/>
    <w:rsid w:val="00237E00"/>
    <w:rsid w:val="00237EA6"/>
    <w:rsid w:val="00240DE1"/>
    <w:rsid w:val="00240F09"/>
    <w:rsid w:val="00241125"/>
    <w:rsid w:val="00241FF1"/>
    <w:rsid w:val="00242602"/>
    <w:rsid w:val="00242605"/>
    <w:rsid w:val="002428EF"/>
    <w:rsid w:val="002430AD"/>
    <w:rsid w:val="00243297"/>
    <w:rsid w:val="00243BD8"/>
    <w:rsid w:val="00243DE4"/>
    <w:rsid w:val="0024492F"/>
    <w:rsid w:val="00244BD9"/>
    <w:rsid w:val="00245985"/>
    <w:rsid w:val="00245A76"/>
    <w:rsid w:val="002467B2"/>
    <w:rsid w:val="002472AD"/>
    <w:rsid w:val="002472FF"/>
    <w:rsid w:val="0024770A"/>
    <w:rsid w:val="00247813"/>
    <w:rsid w:val="00247E9B"/>
    <w:rsid w:val="0025073B"/>
    <w:rsid w:val="00250801"/>
    <w:rsid w:val="00251417"/>
    <w:rsid w:val="002517B9"/>
    <w:rsid w:val="002529C9"/>
    <w:rsid w:val="00252A2C"/>
    <w:rsid w:val="00254037"/>
    <w:rsid w:val="0025427C"/>
    <w:rsid w:val="00254424"/>
    <w:rsid w:val="002545D9"/>
    <w:rsid w:val="002549F6"/>
    <w:rsid w:val="00256582"/>
    <w:rsid w:val="002566C6"/>
    <w:rsid w:val="00260856"/>
    <w:rsid w:val="00260983"/>
    <w:rsid w:val="00261093"/>
    <w:rsid w:val="002615F3"/>
    <w:rsid w:val="00261615"/>
    <w:rsid w:val="00261AFC"/>
    <w:rsid w:val="0026206D"/>
    <w:rsid w:val="00262B36"/>
    <w:rsid w:val="00263DC0"/>
    <w:rsid w:val="0026416F"/>
    <w:rsid w:val="00264499"/>
    <w:rsid w:val="002648AB"/>
    <w:rsid w:val="00264D2F"/>
    <w:rsid w:val="0026555A"/>
    <w:rsid w:val="002657BD"/>
    <w:rsid w:val="00266240"/>
    <w:rsid w:val="00266F61"/>
    <w:rsid w:val="002672A5"/>
    <w:rsid w:val="00267B85"/>
    <w:rsid w:val="00270C23"/>
    <w:rsid w:val="0027130B"/>
    <w:rsid w:val="0027141B"/>
    <w:rsid w:val="00271CFF"/>
    <w:rsid w:val="0027216F"/>
    <w:rsid w:val="00272A2B"/>
    <w:rsid w:val="00273559"/>
    <w:rsid w:val="00274611"/>
    <w:rsid w:val="00275B7F"/>
    <w:rsid w:val="00276EE5"/>
    <w:rsid w:val="002776FD"/>
    <w:rsid w:val="00280D6B"/>
    <w:rsid w:val="002811FA"/>
    <w:rsid w:val="002823B4"/>
    <w:rsid w:val="002824A2"/>
    <w:rsid w:val="00282812"/>
    <w:rsid w:val="00282AAA"/>
    <w:rsid w:val="002831B9"/>
    <w:rsid w:val="002834DD"/>
    <w:rsid w:val="00283929"/>
    <w:rsid w:val="00284445"/>
    <w:rsid w:val="002845FE"/>
    <w:rsid w:val="002847E7"/>
    <w:rsid w:val="00284B1B"/>
    <w:rsid w:val="00284FA5"/>
    <w:rsid w:val="002852E8"/>
    <w:rsid w:val="00285750"/>
    <w:rsid w:val="00285E41"/>
    <w:rsid w:val="00285E93"/>
    <w:rsid w:val="00286026"/>
    <w:rsid w:val="00286259"/>
    <w:rsid w:val="0028656D"/>
    <w:rsid w:val="00286D13"/>
    <w:rsid w:val="00286EC6"/>
    <w:rsid w:val="002875F9"/>
    <w:rsid w:val="00287F5C"/>
    <w:rsid w:val="0029035A"/>
    <w:rsid w:val="0029159A"/>
    <w:rsid w:val="00291752"/>
    <w:rsid w:val="002919FB"/>
    <w:rsid w:val="00291FE9"/>
    <w:rsid w:val="002921B3"/>
    <w:rsid w:val="0029245F"/>
    <w:rsid w:val="00293D45"/>
    <w:rsid w:val="00293E92"/>
    <w:rsid w:val="00295293"/>
    <w:rsid w:val="002956B8"/>
    <w:rsid w:val="0029692E"/>
    <w:rsid w:val="002A0ECB"/>
    <w:rsid w:val="002A1EA7"/>
    <w:rsid w:val="002A241F"/>
    <w:rsid w:val="002A3CD1"/>
    <w:rsid w:val="002A400B"/>
    <w:rsid w:val="002A4C55"/>
    <w:rsid w:val="002A6EC5"/>
    <w:rsid w:val="002A70C6"/>
    <w:rsid w:val="002A741C"/>
    <w:rsid w:val="002A746A"/>
    <w:rsid w:val="002B056F"/>
    <w:rsid w:val="002B1647"/>
    <w:rsid w:val="002B1B05"/>
    <w:rsid w:val="002B272D"/>
    <w:rsid w:val="002B284E"/>
    <w:rsid w:val="002B287F"/>
    <w:rsid w:val="002B2A04"/>
    <w:rsid w:val="002B3201"/>
    <w:rsid w:val="002B3460"/>
    <w:rsid w:val="002B38BA"/>
    <w:rsid w:val="002B3A7B"/>
    <w:rsid w:val="002B5143"/>
    <w:rsid w:val="002B5CAC"/>
    <w:rsid w:val="002B6D4C"/>
    <w:rsid w:val="002B780F"/>
    <w:rsid w:val="002B7A8E"/>
    <w:rsid w:val="002B7DC1"/>
    <w:rsid w:val="002C0B5E"/>
    <w:rsid w:val="002C1478"/>
    <w:rsid w:val="002C16AD"/>
    <w:rsid w:val="002C1FDE"/>
    <w:rsid w:val="002C234D"/>
    <w:rsid w:val="002C2B89"/>
    <w:rsid w:val="002C2E0B"/>
    <w:rsid w:val="002C4FEC"/>
    <w:rsid w:val="002C57BB"/>
    <w:rsid w:val="002C5DB1"/>
    <w:rsid w:val="002C65E3"/>
    <w:rsid w:val="002C6E4C"/>
    <w:rsid w:val="002C791A"/>
    <w:rsid w:val="002C7C0D"/>
    <w:rsid w:val="002D0370"/>
    <w:rsid w:val="002D2E07"/>
    <w:rsid w:val="002D370C"/>
    <w:rsid w:val="002D3921"/>
    <w:rsid w:val="002D3FF2"/>
    <w:rsid w:val="002D4DA3"/>
    <w:rsid w:val="002D4F42"/>
    <w:rsid w:val="002D5349"/>
    <w:rsid w:val="002D559B"/>
    <w:rsid w:val="002D6409"/>
    <w:rsid w:val="002D642E"/>
    <w:rsid w:val="002D6565"/>
    <w:rsid w:val="002D6D35"/>
    <w:rsid w:val="002D6D42"/>
    <w:rsid w:val="002D7249"/>
    <w:rsid w:val="002D729E"/>
    <w:rsid w:val="002D7508"/>
    <w:rsid w:val="002D7684"/>
    <w:rsid w:val="002D78F9"/>
    <w:rsid w:val="002E00F6"/>
    <w:rsid w:val="002E12AE"/>
    <w:rsid w:val="002E153A"/>
    <w:rsid w:val="002E23E8"/>
    <w:rsid w:val="002E28B7"/>
    <w:rsid w:val="002E3086"/>
    <w:rsid w:val="002E3EB8"/>
    <w:rsid w:val="002E4255"/>
    <w:rsid w:val="002E5A05"/>
    <w:rsid w:val="002E5A39"/>
    <w:rsid w:val="002E66CE"/>
    <w:rsid w:val="002E6CA3"/>
    <w:rsid w:val="002E6D24"/>
    <w:rsid w:val="002E7107"/>
    <w:rsid w:val="002E72EF"/>
    <w:rsid w:val="002E78A9"/>
    <w:rsid w:val="002F1DF3"/>
    <w:rsid w:val="002F2064"/>
    <w:rsid w:val="002F269C"/>
    <w:rsid w:val="002F2A05"/>
    <w:rsid w:val="002F3943"/>
    <w:rsid w:val="002F4049"/>
    <w:rsid w:val="002F47A0"/>
    <w:rsid w:val="002F4B20"/>
    <w:rsid w:val="002F4ECF"/>
    <w:rsid w:val="002F617C"/>
    <w:rsid w:val="002F6A46"/>
    <w:rsid w:val="002F6A5D"/>
    <w:rsid w:val="002F7D5F"/>
    <w:rsid w:val="00300151"/>
    <w:rsid w:val="00300AE2"/>
    <w:rsid w:val="003016B4"/>
    <w:rsid w:val="003023C0"/>
    <w:rsid w:val="00302DA3"/>
    <w:rsid w:val="0030373D"/>
    <w:rsid w:val="00303AD6"/>
    <w:rsid w:val="00303DBB"/>
    <w:rsid w:val="00305C6F"/>
    <w:rsid w:val="00310973"/>
    <w:rsid w:val="003126B9"/>
    <w:rsid w:val="0031367F"/>
    <w:rsid w:val="003143B6"/>
    <w:rsid w:val="00314827"/>
    <w:rsid w:val="00315239"/>
    <w:rsid w:val="00315ABD"/>
    <w:rsid w:val="003167C4"/>
    <w:rsid w:val="003173B3"/>
    <w:rsid w:val="0031767E"/>
    <w:rsid w:val="003208A2"/>
    <w:rsid w:val="00320BE2"/>
    <w:rsid w:val="00321843"/>
    <w:rsid w:val="003218CB"/>
    <w:rsid w:val="00321AA4"/>
    <w:rsid w:val="00321AF4"/>
    <w:rsid w:val="00321D22"/>
    <w:rsid w:val="00322028"/>
    <w:rsid w:val="0032216B"/>
    <w:rsid w:val="0032224D"/>
    <w:rsid w:val="003227A4"/>
    <w:rsid w:val="00322913"/>
    <w:rsid w:val="0032310C"/>
    <w:rsid w:val="003231E8"/>
    <w:rsid w:val="00323286"/>
    <w:rsid w:val="00323351"/>
    <w:rsid w:val="003244B0"/>
    <w:rsid w:val="0032577B"/>
    <w:rsid w:val="003267FA"/>
    <w:rsid w:val="00326A5A"/>
    <w:rsid w:val="00326FA1"/>
    <w:rsid w:val="00327408"/>
    <w:rsid w:val="003276E7"/>
    <w:rsid w:val="0032799F"/>
    <w:rsid w:val="003300F1"/>
    <w:rsid w:val="00330347"/>
    <w:rsid w:val="00330633"/>
    <w:rsid w:val="00330803"/>
    <w:rsid w:val="00330AFC"/>
    <w:rsid w:val="003324DE"/>
    <w:rsid w:val="003331C5"/>
    <w:rsid w:val="00333517"/>
    <w:rsid w:val="0033397C"/>
    <w:rsid w:val="00333C64"/>
    <w:rsid w:val="003343B8"/>
    <w:rsid w:val="00334936"/>
    <w:rsid w:val="003351E4"/>
    <w:rsid w:val="00335604"/>
    <w:rsid w:val="003356FE"/>
    <w:rsid w:val="00335985"/>
    <w:rsid w:val="003368A2"/>
    <w:rsid w:val="003369BC"/>
    <w:rsid w:val="00336D31"/>
    <w:rsid w:val="00336FB7"/>
    <w:rsid w:val="0033733A"/>
    <w:rsid w:val="00337492"/>
    <w:rsid w:val="0033799B"/>
    <w:rsid w:val="00337D52"/>
    <w:rsid w:val="003404CE"/>
    <w:rsid w:val="00340ED7"/>
    <w:rsid w:val="00341022"/>
    <w:rsid w:val="00341442"/>
    <w:rsid w:val="00341634"/>
    <w:rsid w:val="003418D5"/>
    <w:rsid w:val="00341B41"/>
    <w:rsid w:val="00341BAD"/>
    <w:rsid w:val="00342B60"/>
    <w:rsid w:val="00344F09"/>
    <w:rsid w:val="00346100"/>
    <w:rsid w:val="00346493"/>
    <w:rsid w:val="00346A75"/>
    <w:rsid w:val="003474FD"/>
    <w:rsid w:val="0034757C"/>
    <w:rsid w:val="0034789C"/>
    <w:rsid w:val="00351B7D"/>
    <w:rsid w:val="003521D6"/>
    <w:rsid w:val="0035260F"/>
    <w:rsid w:val="00352F7E"/>
    <w:rsid w:val="00353384"/>
    <w:rsid w:val="00353D55"/>
    <w:rsid w:val="00353D70"/>
    <w:rsid w:val="003542B8"/>
    <w:rsid w:val="0035462D"/>
    <w:rsid w:val="0035674E"/>
    <w:rsid w:val="00357968"/>
    <w:rsid w:val="00361EC7"/>
    <w:rsid w:val="0036216D"/>
    <w:rsid w:val="003630E5"/>
    <w:rsid w:val="00363D8E"/>
    <w:rsid w:val="003649E4"/>
    <w:rsid w:val="00364DEC"/>
    <w:rsid w:val="00365697"/>
    <w:rsid w:val="00365A43"/>
    <w:rsid w:val="003667D6"/>
    <w:rsid w:val="00367394"/>
    <w:rsid w:val="00367E60"/>
    <w:rsid w:val="00367EC6"/>
    <w:rsid w:val="003702CB"/>
    <w:rsid w:val="0037058B"/>
    <w:rsid w:val="00370CCE"/>
    <w:rsid w:val="00371527"/>
    <w:rsid w:val="0037186C"/>
    <w:rsid w:val="00372044"/>
    <w:rsid w:val="00372187"/>
    <w:rsid w:val="00373A92"/>
    <w:rsid w:val="00374D98"/>
    <w:rsid w:val="0037703A"/>
    <w:rsid w:val="00377A54"/>
    <w:rsid w:val="00377E34"/>
    <w:rsid w:val="003812A9"/>
    <w:rsid w:val="00381477"/>
    <w:rsid w:val="003822C9"/>
    <w:rsid w:val="003823BF"/>
    <w:rsid w:val="00383055"/>
    <w:rsid w:val="0038360A"/>
    <w:rsid w:val="00384181"/>
    <w:rsid w:val="0038454E"/>
    <w:rsid w:val="00384981"/>
    <w:rsid w:val="00385043"/>
    <w:rsid w:val="00385510"/>
    <w:rsid w:val="003859E1"/>
    <w:rsid w:val="00385CD4"/>
    <w:rsid w:val="00387AA0"/>
    <w:rsid w:val="00390861"/>
    <w:rsid w:val="00390D7D"/>
    <w:rsid w:val="0039189E"/>
    <w:rsid w:val="00392376"/>
    <w:rsid w:val="003923E6"/>
    <w:rsid w:val="00392D0C"/>
    <w:rsid w:val="0039522E"/>
    <w:rsid w:val="0039523C"/>
    <w:rsid w:val="0039538A"/>
    <w:rsid w:val="00396D63"/>
    <w:rsid w:val="003A08AE"/>
    <w:rsid w:val="003A2A8E"/>
    <w:rsid w:val="003A2B89"/>
    <w:rsid w:val="003A40ED"/>
    <w:rsid w:val="003A42C8"/>
    <w:rsid w:val="003A44D7"/>
    <w:rsid w:val="003A6273"/>
    <w:rsid w:val="003A68F3"/>
    <w:rsid w:val="003A6B18"/>
    <w:rsid w:val="003A6FD9"/>
    <w:rsid w:val="003A73B4"/>
    <w:rsid w:val="003A74C3"/>
    <w:rsid w:val="003A7AFB"/>
    <w:rsid w:val="003A7E25"/>
    <w:rsid w:val="003B022E"/>
    <w:rsid w:val="003B06B6"/>
    <w:rsid w:val="003B09BE"/>
    <w:rsid w:val="003B1D4A"/>
    <w:rsid w:val="003B35D0"/>
    <w:rsid w:val="003B364B"/>
    <w:rsid w:val="003B3B9E"/>
    <w:rsid w:val="003B4275"/>
    <w:rsid w:val="003B42BE"/>
    <w:rsid w:val="003B49D2"/>
    <w:rsid w:val="003B501F"/>
    <w:rsid w:val="003B611C"/>
    <w:rsid w:val="003B6257"/>
    <w:rsid w:val="003B6300"/>
    <w:rsid w:val="003B6E61"/>
    <w:rsid w:val="003B758A"/>
    <w:rsid w:val="003B7E67"/>
    <w:rsid w:val="003B7FF1"/>
    <w:rsid w:val="003C0E26"/>
    <w:rsid w:val="003C1FD8"/>
    <w:rsid w:val="003C219D"/>
    <w:rsid w:val="003C3872"/>
    <w:rsid w:val="003C41ED"/>
    <w:rsid w:val="003C4281"/>
    <w:rsid w:val="003C4701"/>
    <w:rsid w:val="003C4B99"/>
    <w:rsid w:val="003C55A5"/>
    <w:rsid w:val="003C5D70"/>
    <w:rsid w:val="003C61AA"/>
    <w:rsid w:val="003C6877"/>
    <w:rsid w:val="003C749B"/>
    <w:rsid w:val="003D0142"/>
    <w:rsid w:val="003D0F29"/>
    <w:rsid w:val="003D166A"/>
    <w:rsid w:val="003D1D27"/>
    <w:rsid w:val="003D312E"/>
    <w:rsid w:val="003D404A"/>
    <w:rsid w:val="003D494A"/>
    <w:rsid w:val="003D4B64"/>
    <w:rsid w:val="003D4CCD"/>
    <w:rsid w:val="003D65DC"/>
    <w:rsid w:val="003D6759"/>
    <w:rsid w:val="003D764A"/>
    <w:rsid w:val="003E0C07"/>
    <w:rsid w:val="003E0D73"/>
    <w:rsid w:val="003E1209"/>
    <w:rsid w:val="003E15E8"/>
    <w:rsid w:val="003E1A14"/>
    <w:rsid w:val="003E1C05"/>
    <w:rsid w:val="003E2206"/>
    <w:rsid w:val="003E285D"/>
    <w:rsid w:val="003E2BB4"/>
    <w:rsid w:val="003E2BD4"/>
    <w:rsid w:val="003E2D12"/>
    <w:rsid w:val="003E377C"/>
    <w:rsid w:val="003E3A01"/>
    <w:rsid w:val="003E3EFE"/>
    <w:rsid w:val="003E3F47"/>
    <w:rsid w:val="003E532C"/>
    <w:rsid w:val="003E5D4C"/>
    <w:rsid w:val="003E5D97"/>
    <w:rsid w:val="003E63E2"/>
    <w:rsid w:val="003E6D55"/>
    <w:rsid w:val="003E7327"/>
    <w:rsid w:val="003E744C"/>
    <w:rsid w:val="003F0CDC"/>
    <w:rsid w:val="003F1108"/>
    <w:rsid w:val="003F15F9"/>
    <w:rsid w:val="003F1AD3"/>
    <w:rsid w:val="003F281B"/>
    <w:rsid w:val="003F2EBD"/>
    <w:rsid w:val="003F2FD9"/>
    <w:rsid w:val="003F32D9"/>
    <w:rsid w:val="003F3AAE"/>
    <w:rsid w:val="003F3DD0"/>
    <w:rsid w:val="003F4CF6"/>
    <w:rsid w:val="003F5244"/>
    <w:rsid w:val="003F5474"/>
    <w:rsid w:val="003F58A4"/>
    <w:rsid w:val="003F663F"/>
    <w:rsid w:val="003F72D2"/>
    <w:rsid w:val="00400DDB"/>
    <w:rsid w:val="00400F11"/>
    <w:rsid w:val="00401762"/>
    <w:rsid w:val="00401BA2"/>
    <w:rsid w:val="00402044"/>
    <w:rsid w:val="00403189"/>
    <w:rsid w:val="00403942"/>
    <w:rsid w:val="00404FF0"/>
    <w:rsid w:val="00405088"/>
    <w:rsid w:val="00405BAA"/>
    <w:rsid w:val="00405D0D"/>
    <w:rsid w:val="004061BD"/>
    <w:rsid w:val="00410E4A"/>
    <w:rsid w:val="0041174C"/>
    <w:rsid w:val="00411DAE"/>
    <w:rsid w:val="00412576"/>
    <w:rsid w:val="004138D5"/>
    <w:rsid w:val="0041540F"/>
    <w:rsid w:val="00415E1D"/>
    <w:rsid w:val="00415ECF"/>
    <w:rsid w:val="00415FE0"/>
    <w:rsid w:val="00416AFE"/>
    <w:rsid w:val="0041725F"/>
    <w:rsid w:val="004172F5"/>
    <w:rsid w:val="004176D4"/>
    <w:rsid w:val="004177D5"/>
    <w:rsid w:val="004204F6"/>
    <w:rsid w:val="00422479"/>
    <w:rsid w:val="00423157"/>
    <w:rsid w:val="00423381"/>
    <w:rsid w:val="00423783"/>
    <w:rsid w:val="00423C3D"/>
    <w:rsid w:val="00423C47"/>
    <w:rsid w:val="00424CEB"/>
    <w:rsid w:val="00425471"/>
    <w:rsid w:val="00425ED4"/>
    <w:rsid w:val="00426896"/>
    <w:rsid w:val="00426A42"/>
    <w:rsid w:val="00426E2E"/>
    <w:rsid w:val="0042727D"/>
    <w:rsid w:val="004303FF"/>
    <w:rsid w:val="00430A35"/>
    <w:rsid w:val="00431055"/>
    <w:rsid w:val="00431415"/>
    <w:rsid w:val="0043157C"/>
    <w:rsid w:val="00431749"/>
    <w:rsid w:val="00432377"/>
    <w:rsid w:val="004324EE"/>
    <w:rsid w:val="00432AA5"/>
    <w:rsid w:val="00433BD5"/>
    <w:rsid w:val="00433D91"/>
    <w:rsid w:val="00435981"/>
    <w:rsid w:val="00435AA9"/>
    <w:rsid w:val="00436CFC"/>
    <w:rsid w:val="00440269"/>
    <w:rsid w:val="00440689"/>
    <w:rsid w:val="004411B5"/>
    <w:rsid w:val="00441346"/>
    <w:rsid w:val="0044253D"/>
    <w:rsid w:val="00442F40"/>
    <w:rsid w:val="0044345D"/>
    <w:rsid w:val="00443EF4"/>
    <w:rsid w:val="00444452"/>
    <w:rsid w:val="004444E4"/>
    <w:rsid w:val="00445941"/>
    <w:rsid w:val="00445FF4"/>
    <w:rsid w:val="004467E5"/>
    <w:rsid w:val="00446994"/>
    <w:rsid w:val="00446AE1"/>
    <w:rsid w:val="00446E63"/>
    <w:rsid w:val="00447386"/>
    <w:rsid w:val="00447E99"/>
    <w:rsid w:val="00450E50"/>
    <w:rsid w:val="00451641"/>
    <w:rsid w:val="0045172C"/>
    <w:rsid w:val="004521D4"/>
    <w:rsid w:val="0045237A"/>
    <w:rsid w:val="00452413"/>
    <w:rsid w:val="0045249A"/>
    <w:rsid w:val="0045347F"/>
    <w:rsid w:val="00455349"/>
    <w:rsid w:val="00455411"/>
    <w:rsid w:val="004554DF"/>
    <w:rsid w:val="004554F8"/>
    <w:rsid w:val="00455AC4"/>
    <w:rsid w:val="00456268"/>
    <w:rsid w:val="004567ED"/>
    <w:rsid w:val="00456B0F"/>
    <w:rsid w:val="00457150"/>
    <w:rsid w:val="00460BF7"/>
    <w:rsid w:val="00460CEA"/>
    <w:rsid w:val="00460EF5"/>
    <w:rsid w:val="004614A2"/>
    <w:rsid w:val="0046155E"/>
    <w:rsid w:val="00461907"/>
    <w:rsid w:val="00461BA8"/>
    <w:rsid w:val="0046226B"/>
    <w:rsid w:val="00462487"/>
    <w:rsid w:val="00462F40"/>
    <w:rsid w:val="00463736"/>
    <w:rsid w:val="00464282"/>
    <w:rsid w:val="0046486E"/>
    <w:rsid w:val="00464D6C"/>
    <w:rsid w:val="00465294"/>
    <w:rsid w:val="00465B9C"/>
    <w:rsid w:val="004663C8"/>
    <w:rsid w:val="00466B1D"/>
    <w:rsid w:val="004675FE"/>
    <w:rsid w:val="004711E5"/>
    <w:rsid w:val="00471DE2"/>
    <w:rsid w:val="00472542"/>
    <w:rsid w:val="00472C3C"/>
    <w:rsid w:val="004738BE"/>
    <w:rsid w:val="00473ABF"/>
    <w:rsid w:val="00474192"/>
    <w:rsid w:val="004744D5"/>
    <w:rsid w:val="004759A2"/>
    <w:rsid w:val="0047687C"/>
    <w:rsid w:val="004776F8"/>
    <w:rsid w:val="00480EF0"/>
    <w:rsid w:val="00481C61"/>
    <w:rsid w:val="00483081"/>
    <w:rsid w:val="0048446F"/>
    <w:rsid w:val="004846D5"/>
    <w:rsid w:val="00485EB7"/>
    <w:rsid w:val="004862A0"/>
    <w:rsid w:val="00486778"/>
    <w:rsid w:val="00486C10"/>
    <w:rsid w:val="0048743F"/>
    <w:rsid w:val="004877CB"/>
    <w:rsid w:val="00487F10"/>
    <w:rsid w:val="00490408"/>
    <w:rsid w:val="004904BD"/>
    <w:rsid w:val="004908E1"/>
    <w:rsid w:val="00490F03"/>
    <w:rsid w:val="00491178"/>
    <w:rsid w:val="0049125B"/>
    <w:rsid w:val="004915D3"/>
    <w:rsid w:val="0049163B"/>
    <w:rsid w:val="00491817"/>
    <w:rsid w:val="00491AC0"/>
    <w:rsid w:val="00492E90"/>
    <w:rsid w:val="00493645"/>
    <w:rsid w:val="00495504"/>
    <w:rsid w:val="00495720"/>
    <w:rsid w:val="00495872"/>
    <w:rsid w:val="00495C55"/>
    <w:rsid w:val="004969CB"/>
    <w:rsid w:val="004979D3"/>
    <w:rsid w:val="004A01F5"/>
    <w:rsid w:val="004A02B9"/>
    <w:rsid w:val="004A0845"/>
    <w:rsid w:val="004A0A72"/>
    <w:rsid w:val="004A0E62"/>
    <w:rsid w:val="004A11B3"/>
    <w:rsid w:val="004A1317"/>
    <w:rsid w:val="004A16E2"/>
    <w:rsid w:val="004A1849"/>
    <w:rsid w:val="004A1C3A"/>
    <w:rsid w:val="004A2F9F"/>
    <w:rsid w:val="004A32D8"/>
    <w:rsid w:val="004A3C08"/>
    <w:rsid w:val="004A4517"/>
    <w:rsid w:val="004A4C03"/>
    <w:rsid w:val="004A58ED"/>
    <w:rsid w:val="004A5A59"/>
    <w:rsid w:val="004A5D3A"/>
    <w:rsid w:val="004A79D4"/>
    <w:rsid w:val="004A7BA4"/>
    <w:rsid w:val="004B0505"/>
    <w:rsid w:val="004B160F"/>
    <w:rsid w:val="004B2AFB"/>
    <w:rsid w:val="004B2E08"/>
    <w:rsid w:val="004B2F89"/>
    <w:rsid w:val="004B3228"/>
    <w:rsid w:val="004B3CE2"/>
    <w:rsid w:val="004B4058"/>
    <w:rsid w:val="004B4063"/>
    <w:rsid w:val="004B46D6"/>
    <w:rsid w:val="004B4808"/>
    <w:rsid w:val="004B4924"/>
    <w:rsid w:val="004B4B5C"/>
    <w:rsid w:val="004B532D"/>
    <w:rsid w:val="004B5B3B"/>
    <w:rsid w:val="004B5B62"/>
    <w:rsid w:val="004B5B8E"/>
    <w:rsid w:val="004B71C9"/>
    <w:rsid w:val="004B74B1"/>
    <w:rsid w:val="004B75C9"/>
    <w:rsid w:val="004B797A"/>
    <w:rsid w:val="004C058D"/>
    <w:rsid w:val="004C06B0"/>
    <w:rsid w:val="004C074F"/>
    <w:rsid w:val="004C0E97"/>
    <w:rsid w:val="004C1775"/>
    <w:rsid w:val="004C2D1F"/>
    <w:rsid w:val="004C2DCB"/>
    <w:rsid w:val="004C4B4A"/>
    <w:rsid w:val="004C4EA0"/>
    <w:rsid w:val="004C5580"/>
    <w:rsid w:val="004C5AA8"/>
    <w:rsid w:val="004C5CAF"/>
    <w:rsid w:val="004C61EF"/>
    <w:rsid w:val="004C67C4"/>
    <w:rsid w:val="004C6E82"/>
    <w:rsid w:val="004C7218"/>
    <w:rsid w:val="004D053F"/>
    <w:rsid w:val="004D0559"/>
    <w:rsid w:val="004D075D"/>
    <w:rsid w:val="004D0CE9"/>
    <w:rsid w:val="004D172F"/>
    <w:rsid w:val="004D17EC"/>
    <w:rsid w:val="004D3596"/>
    <w:rsid w:val="004D38F9"/>
    <w:rsid w:val="004D4519"/>
    <w:rsid w:val="004D4CAB"/>
    <w:rsid w:val="004D5E95"/>
    <w:rsid w:val="004D6686"/>
    <w:rsid w:val="004D6A39"/>
    <w:rsid w:val="004D70EC"/>
    <w:rsid w:val="004E27E6"/>
    <w:rsid w:val="004E3347"/>
    <w:rsid w:val="004E34BA"/>
    <w:rsid w:val="004E3607"/>
    <w:rsid w:val="004E3D33"/>
    <w:rsid w:val="004E3D36"/>
    <w:rsid w:val="004E40AC"/>
    <w:rsid w:val="004E4DB3"/>
    <w:rsid w:val="004E6769"/>
    <w:rsid w:val="004E7E26"/>
    <w:rsid w:val="004F01E5"/>
    <w:rsid w:val="004F094D"/>
    <w:rsid w:val="004F0DC9"/>
    <w:rsid w:val="004F1103"/>
    <w:rsid w:val="004F111A"/>
    <w:rsid w:val="004F1C35"/>
    <w:rsid w:val="004F1CCD"/>
    <w:rsid w:val="004F1F66"/>
    <w:rsid w:val="004F1FB7"/>
    <w:rsid w:val="004F217D"/>
    <w:rsid w:val="004F36F5"/>
    <w:rsid w:val="004F3912"/>
    <w:rsid w:val="004F4095"/>
    <w:rsid w:val="004F41F2"/>
    <w:rsid w:val="004F4570"/>
    <w:rsid w:val="004F472A"/>
    <w:rsid w:val="004F4DF6"/>
    <w:rsid w:val="004F5680"/>
    <w:rsid w:val="004F6738"/>
    <w:rsid w:val="004F7175"/>
    <w:rsid w:val="004F7737"/>
    <w:rsid w:val="004F783C"/>
    <w:rsid w:val="004F7973"/>
    <w:rsid w:val="004F7ABF"/>
    <w:rsid w:val="004F7CA3"/>
    <w:rsid w:val="004F7CF3"/>
    <w:rsid w:val="004F7D75"/>
    <w:rsid w:val="005004D2"/>
    <w:rsid w:val="00500858"/>
    <w:rsid w:val="00500D52"/>
    <w:rsid w:val="005010EE"/>
    <w:rsid w:val="005013C1"/>
    <w:rsid w:val="0050215D"/>
    <w:rsid w:val="005027AF"/>
    <w:rsid w:val="00503116"/>
    <w:rsid w:val="00503292"/>
    <w:rsid w:val="0050375D"/>
    <w:rsid w:val="005041D7"/>
    <w:rsid w:val="00504261"/>
    <w:rsid w:val="00504C27"/>
    <w:rsid w:val="00504CD3"/>
    <w:rsid w:val="00505DF4"/>
    <w:rsid w:val="00506C6A"/>
    <w:rsid w:val="00506CB1"/>
    <w:rsid w:val="005102AD"/>
    <w:rsid w:val="00510CFA"/>
    <w:rsid w:val="00510D39"/>
    <w:rsid w:val="00511DA6"/>
    <w:rsid w:val="00511DBE"/>
    <w:rsid w:val="0051266A"/>
    <w:rsid w:val="00512A77"/>
    <w:rsid w:val="00512E78"/>
    <w:rsid w:val="005136C9"/>
    <w:rsid w:val="00513A08"/>
    <w:rsid w:val="005145A8"/>
    <w:rsid w:val="0051597B"/>
    <w:rsid w:val="00516246"/>
    <w:rsid w:val="0051624E"/>
    <w:rsid w:val="00517132"/>
    <w:rsid w:val="00517312"/>
    <w:rsid w:val="00517408"/>
    <w:rsid w:val="00517BF3"/>
    <w:rsid w:val="005201C1"/>
    <w:rsid w:val="005203B3"/>
    <w:rsid w:val="00520462"/>
    <w:rsid w:val="0052160B"/>
    <w:rsid w:val="00522840"/>
    <w:rsid w:val="00522C34"/>
    <w:rsid w:val="00523826"/>
    <w:rsid w:val="00523C98"/>
    <w:rsid w:val="0052481F"/>
    <w:rsid w:val="0052567E"/>
    <w:rsid w:val="00526793"/>
    <w:rsid w:val="00526F0B"/>
    <w:rsid w:val="00526F6B"/>
    <w:rsid w:val="005270DC"/>
    <w:rsid w:val="0053148D"/>
    <w:rsid w:val="00531B3A"/>
    <w:rsid w:val="00531B5A"/>
    <w:rsid w:val="0053236F"/>
    <w:rsid w:val="00532381"/>
    <w:rsid w:val="005327C5"/>
    <w:rsid w:val="00532F4B"/>
    <w:rsid w:val="00532F9D"/>
    <w:rsid w:val="00533EC1"/>
    <w:rsid w:val="00534F41"/>
    <w:rsid w:val="0053529C"/>
    <w:rsid w:val="0053544A"/>
    <w:rsid w:val="00535704"/>
    <w:rsid w:val="00535711"/>
    <w:rsid w:val="00535CC2"/>
    <w:rsid w:val="00536334"/>
    <w:rsid w:val="0054163D"/>
    <w:rsid w:val="00542675"/>
    <w:rsid w:val="005426D6"/>
    <w:rsid w:val="00543746"/>
    <w:rsid w:val="00544D0E"/>
    <w:rsid w:val="00544F98"/>
    <w:rsid w:val="00545C50"/>
    <w:rsid w:val="00545D64"/>
    <w:rsid w:val="005473B6"/>
    <w:rsid w:val="00547478"/>
    <w:rsid w:val="00547F9C"/>
    <w:rsid w:val="00550551"/>
    <w:rsid w:val="005509A7"/>
    <w:rsid w:val="00550A01"/>
    <w:rsid w:val="005516D7"/>
    <w:rsid w:val="00551E71"/>
    <w:rsid w:val="00552538"/>
    <w:rsid w:val="00552A86"/>
    <w:rsid w:val="00552AE8"/>
    <w:rsid w:val="00553615"/>
    <w:rsid w:val="00553D29"/>
    <w:rsid w:val="00554CDA"/>
    <w:rsid w:val="00555C5C"/>
    <w:rsid w:val="00556409"/>
    <w:rsid w:val="00557571"/>
    <w:rsid w:val="005601B6"/>
    <w:rsid w:val="00560CE8"/>
    <w:rsid w:val="00560F7C"/>
    <w:rsid w:val="005625E3"/>
    <w:rsid w:val="00562DC9"/>
    <w:rsid w:val="00562F99"/>
    <w:rsid w:val="005644F3"/>
    <w:rsid w:val="0056631A"/>
    <w:rsid w:val="0056633E"/>
    <w:rsid w:val="005664C2"/>
    <w:rsid w:val="00566889"/>
    <w:rsid w:val="005671D2"/>
    <w:rsid w:val="005702E8"/>
    <w:rsid w:val="005703C5"/>
    <w:rsid w:val="0057089E"/>
    <w:rsid w:val="00570B87"/>
    <w:rsid w:val="00570C39"/>
    <w:rsid w:val="00571577"/>
    <w:rsid w:val="005718EA"/>
    <w:rsid w:val="00571B59"/>
    <w:rsid w:val="00572D43"/>
    <w:rsid w:val="00572F1C"/>
    <w:rsid w:val="00573360"/>
    <w:rsid w:val="00574136"/>
    <w:rsid w:val="0057445C"/>
    <w:rsid w:val="005755B8"/>
    <w:rsid w:val="00577BF9"/>
    <w:rsid w:val="00577F21"/>
    <w:rsid w:val="00580693"/>
    <w:rsid w:val="005811F4"/>
    <w:rsid w:val="00581622"/>
    <w:rsid w:val="005819BF"/>
    <w:rsid w:val="00581F1A"/>
    <w:rsid w:val="0058201E"/>
    <w:rsid w:val="00582CE0"/>
    <w:rsid w:val="00582F33"/>
    <w:rsid w:val="00582F34"/>
    <w:rsid w:val="005841EE"/>
    <w:rsid w:val="00586111"/>
    <w:rsid w:val="005865A8"/>
    <w:rsid w:val="005868A5"/>
    <w:rsid w:val="00586DE7"/>
    <w:rsid w:val="0058755F"/>
    <w:rsid w:val="00587C64"/>
    <w:rsid w:val="00590D3A"/>
    <w:rsid w:val="005912A9"/>
    <w:rsid w:val="00591741"/>
    <w:rsid w:val="00591B71"/>
    <w:rsid w:val="00591C58"/>
    <w:rsid w:val="00592B08"/>
    <w:rsid w:val="00593A76"/>
    <w:rsid w:val="00594A83"/>
    <w:rsid w:val="00594CB8"/>
    <w:rsid w:val="00595183"/>
    <w:rsid w:val="005953DB"/>
    <w:rsid w:val="005966B5"/>
    <w:rsid w:val="00596C07"/>
    <w:rsid w:val="00597DAE"/>
    <w:rsid w:val="005A0612"/>
    <w:rsid w:val="005A0752"/>
    <w:rsid w:val="005A0CB0"/>
    <w:rsid w:val="005A1176"/>
    <w:rsid w:val="005A423A"/>
    <w:rsid w:val="005A444B"/>
    <w:rsid w:val="005A4678"/>
    <w:rsid w:val="005A4A2C"/>
    <w:rsid w:val="005A7626"/>
    <w:rsid w:val="005A7C78"/>
    <w:rsid w:val="005B0179"/>
    <w:rsid w:val="005B041A"/>
    <w:rsid w:val="005B049D"/>
    <w:rsid w:val="005B0D14"/>
    <w:rsid w:val="005B0E3F"/>
    <w:rsid w:val="005B10AD"/>
    <w:rsid w:val="005B1B18"/>
    <w:rsid w:val="005B2272"/>
    <w:rsid w:val="005B2708"/>
    <w:rsid w:val="005B2F92"/>
    <w:rsid w:val="005B2FBB"/>
    <w:rsid w:val="005B63B1"/>
    <w:rsid w:val="005B697B"/>
    <w:rsid w:val="005B6C49"/>
    <w:rsid w:val="005B7646"/>
    <w:rsid w:val="005B7750"/>
    <w:rsid w:val="005B79E6"/>
    <w:rsid w:val="005B7C2B"/>
    <w:rsid w:val="005B7CA1"/>
    <w:rsid w:val="005C0107"/>
    <w:rsid w:val="005C0250"/>
    <w:rsid w:val="005C0574"/>
    <w:rsid w:val="005C0717"/>
    <w:rsid w:val="005C1259"/>
    <w:rsid w:val="005C1FD2"/>
    <w:rsid w:val="005C2C68"/>
    <w:rsid w:val="005C395B"/>
    <w:rsid w:val="005C3E02"/>
    <w:rsid w:val="005C402E"/>
    <w:rsid w:val="005C411E"/>
    <w:rsid w:val="005C46E4"/>
    <w:rsid w:val="005C5196"/>
    <w:rsid w:val="005C617F"/>
    <w:rsid w:val="005C682F"/>
    <w:rsid w:val="005C6C13"/>
    <w:rsid w:val="005D0239"/>
    <w:rsid w:val="005D0652"/>
    <w:rsid w:val="005D0C2E"/>
    <w:rsid w:val="005D2431"/>
    <w:rsid w:val="005D265E"/>
    <w:rsid w:val="005D3022"/>
    <w:rsid w:val="005D410A"/>
    <w:rsid w:val="005D4466"/>
    <w:rsid w:val="005D4805"/>
    <w:rsid w:val="005D59F0"/>
    <w:rsid w:val="005D5E10"/>
    <w:rsid w:val="005D6165"/>
    <w:rsid w:val="005D7026"/>
    <w:rsid w:val="005D7045"/>
    <w:rsid w:val="005E0448"/>
    <w:rsid w:val="005E25A5"/>
    <w:rsid w:val="005E295D"/>
    <w:rsid w:val="005E2AFE"/>
    <w:rsid w:val="005E3301"/>
    <w:rsid w:val="005E3384"/>
    <w:rsid w:val="005E33ED"/>
    <w:rsid w:val="005E428A"/>
    <w:rsid w:val="005E4475"/>
    <w:rsid w:val="005E47DE"/>
    <w:rsid w:val="005E4ADE"/>
    <w:rsid w:val="005E4B3A"/>
    <w:rsid w:val="005E4CDB"/>
    <w:rsid w:val="005E55DD"/>
    <w:rsid w:val="005E5C7F"/>
    <w:rsid w:val="005E6509"/>
    <w:rsid w:val="005E792E"/>
    <w:rsid w:val="005E7CD6"/>
    <w:rsid w:val="005F0735"/>
    <w:rsid w:val="005F0851"/>
    <w:rsid w:val="005F10CA"/>
    <w:rsid w:val="005F2256"/>
    <w:rsid w:val="005F2412"/>
    <w:rsid w:val="005F3121"/>
    <w:rsid w:val="005F3B26"/>
    <w:rsid w:val="005F739D"/>
    <w:rsid w:val="005F749E"/>
    <w:rsid w:val="0060014C"/>
    <w:rsid w:val="00600CC0"/>
    <w:rsid w:val="006011A0"/>
    <w:rsid w:val="00602A21"/>
    <w:rsid w:val="00603B26"/>
    <w:rsid w:val="00603DB2"/>
    <w:rsid w:val="006042C2"/>
    <w:rsid w:val="00604A00"/>
    <w:rsid w:val="00605066"/>
    <w:rsid w:val="006050CD"/>
    <w:rsid w:val="00605EFD"/>
    <w:rsid w:val="006061BB"/>
    <w:rsid w:val="00606420"/>
    <w:rsid w:val="00606450"/>
    <w:rsid w:val="0060657D"/>
    <w:rsid w:val="00606B76"/>
    <w:rsid w:val="006079DC"/>
    <w:rsid w:val="00610287"/>
    <w:rsid w:val="00610EFC"/>
    <w:rsid w:val="006119DD"/>
    <w:rsid w:val="006121D6"/>
    <w:rsid w:val="00612A70"/>
    <w:rsid w:val="00612A74"/>
    <w:rsid w:val="0061336A"/>
    <w:rsid w:val="006138E4"/>
    <w:rsid w:val="00613AF6"/>
    <w:rsid w:val="00614CA2"/>
    <w:rsid w:val="00615505"/>
    <w:rsid w:val="0061582F"/>
    <w:rsid w:val="006158EC"/>
    <w:rsid w:val="0061616D"/>
    <w:rsid w:val="006165F9"/>
    <w:rsid w:val="00617B2B"/>
    <w:rsid w:val="00617C16"/>
    <w:rsid w:val="00621F61"/>
    <w:rsid w:val="00622041"/>
    <w:rsid w:val="0062274E"/>
    <w:rsid w:val="00622D53"/>
    <w:rsid w:val="00624795"/>
    <w:rsid w:val="00624CDB"/>
    <w:rsid w:val="006256F8"/>
    <w:rsid w:val="00626D78"/>
    <w:rsid w:val="00627DA3"/>
    <w:rsid w:val="00630244"/>
    <w:rsid w:val="006302A0"/>
    <w:rsid w:val="0063124A"/>
    <w:rsid w:val="0063150B"/>
    <w:rsid w:val="00631AD4"/>
    <w:rsid w:val="00632117"/>
    <w:rsid w:val="00632157"/>
    <w:rsid w:val="00633400"/>
    <w:rsid w:val="00634586"/>
    <w:rsid w:val="006345E2"/>
    <w:rsid w:val="0063489E"/>
    <w:rsid w:val="00635CED"/>
    <w:rsid w:val="00635E69"/>
    <w:rsid w:val="00636C51"/>
    <w:rsid w:val="00637203"/>
    <w:rsid w:val="00637DFE"/>
    <w:rsid w:val="0064117D"/>
    <w:rsid w:val="00641CEA"/>
    <w:rsid w:val="00641F45"/>
    <w:rsid w:val="0064259E"/>
    <w:rsid w:val="006427C5"/>
    <w:rsid w:val="00643BB6"/>
    <w:rsid w:val="00643DF2"/>
    <w:rsid w:val="00644B86"/>
    <w:rsid w:val="0064507B"/>
    <w:rsid w:val="0064517F"/>
    <w:rsid w:val="00645457"/>
    <w:rsid w:val="00645522"/>
    <w:rsid w:val="00645A1C"/>
    <w:rsid w:val="00645C5B"/>
    <w:rsid w:val="0064711E"/>
    <w:rsid w:val="00650797"/>
    <w:rsid w:val="006511E7"/>
    <w:rsid w:val="0065123C"/>
    <w:rsid w:val="0065174C"/>
    <w:rsid w:val="00651946"/>
    <w:rsid w:val="00652AA5"/>
    <w:rsid w:val="00652F16"/>
    <w:rsid w:val="00653473"/>
    <w:rsid w:val="0065417E"/>
    <w:rsid w:val="006547D2"/>
    <w:rsid w:val="00654E03"/>
    <w:rsid w:val="006564AD"/>
    <w:rsid w:val="0065670D"/>
    <w:rsid w:val="00656CB1"/>
    <w:rsid w:val="0065780C"/>
    <w:rsid w:val="00657AA1"/>
    <w:rsid w:val="00657ED1"/>
    <w:rsid w:val="0066025C"/>
    <w:rsid w:val="00660848"/>
    <w:rsid w:val="00660BBC"/>
    <w:rsid w:val="00660D5B"/>
    <w:rsid w:val="0066128F"/>
    <w:rsid w:val="006621A1"/>
    <w:rsid w:val="006624DD"/>
    <w:rsid w:val="00663017"/>
    <w:rsid w:val="00663A86"/>
    <w:rsid w:val="0066459B"/>
    <w:rsid w:val="00664C7E"/>
    <w:rsid w:val="0066563C"/>
    <w:rsid w:val="00665E9A"/>
    <w:rsid w:val="006669B0"/>
    <w:rsid w:val="0066707E"/>
    <w:rsid w:val="006670ED"/>
    <w:rsid w:val="0066778C"/>
    <w:rsid w:val="00667EB4"/>
    <w:rsid w:val="0067003B"/>
    <w:rsid w:val="00670084"/>
    <w:rsid w:val="00670A1D"/>
    <w:rsid w:val="00671443"/>
    <w:rsid w:val="00671D4D"/>
    <w:rsid w:val="00672E94"/>
    <w:rsid w:val="00672FF1"/>
    <w:rsid w:val="00673A9A"/>
    <w:rsid w:val="00673C89"/>
    <w:rsid w:val="006741C1"/>
    <w:rsid w:val="006744C3"/>
    <w:rsid w:val="00675101"/>
    <w:rsid w:val="00675163"/>
    <w:rsid w:val="006768F7"/>
    <w:rsid w:val="0067716A"/>
    <w:rsid w:val="00677A1C"/>
    <w:rsid w:val="00677C2F"/>
    <w:rsid w:val="00677E67"/>
    <w:rsid w:val="006801B7"/>
    <w:rsid w:val="0068083D"/>
    <w:rsid w:val="006812AA"/>
    <w:rsid w:val="00681C76"/>
    <w:rsid w:val="00681F13"/>
    <w:rsid w:val="0068241B"/>
    <w:rsid w:val="0068265F"/>
    <w:rsid w:val="0068284E"/>
    <w:rsid w:val="00683387"/>
    <w:rsid w:val="006834F8"/>
    <w:rsid w:val="006837CF"/>
    <w:rsid w:val="00683CB7"/>
    <w:rsid w:val="006842E7"/>
    <w:rsid w:val="00684CB0"/>
    <w:rsid w:val="0068532C"/>
    <w:rsid w:val="00685B31"/>
    <w:rsid w:val="006860F0"/>
    <w:rsid w:val="006862AE"/>
    <w:rsid w:val="0068687E"/>
    <w:rsid w:val="00686BF9"/>
    <w:rsid w:val="00687226"/>
    <w:rsid w:val="0069044E"/>
    <w:rsid w:val="00690AD9"/>
    <w:rsid w:val="00690F7E"/>
    <w:rsid w:val="00691BEB"/>
    <w:rsid w:val="006922CA"/>
    <w:rsid w:val="00692327"/>
    <w:rsid w:val="00692657"/>
    <w:rsid w:val="00692BB1"/>
    <w:rsid w:val="0069362C"/>
    <w:rsid w:val="0069363F"/>
    <w:rsid w:val="0069390C"/>
    <w:rsid w:val="0069418E"/>
    <w:rsid w:val="006941B3"/>
    <w:rsid w:val="00694322"/>
    <w:rsid w:val="006951A0"/>
    <w:rsid w:val="0069560F"/>
    <w:rsid w:val="00695814"/>
    <w:rsid w:val="0069589E"/>
    <w:rsid w:val="006958CB"/>
    <w:rsid w:val="006970FA"/>
    <w:rsid w:val="00697293"/>
    <w:rsid w:val="00697445"/>
    <w:rsid w:val="006A167B"/>
    <w:rsid w:val="006A1CF5"/>
    <w:rsid w:val="006A1EBF"/>
    <w:rsid w:val="006A2B03"/>
    <w:rsid w:val="006A39A4"/>
    <w:rsid w:val="006A3CD0"/>
    <w:rsid w:val="006A4031"/>
    <w:rsid w:val="006A41AD"/>
    <w:rsid w:val="006A41C3"/>
    <w:rsid w:val="006A4C8C"/>
    <w:rsid w:val="006A562B"/>
    <w:rsid w:val="006A595B"/>
    <w:rsid w:val="006A59B9"/>
    <w:rsid w:val="006A6E9D"/>
    <w:rsid w:val="006A771A"/>
    <w:rsid w:val="006A7D35"/>
    <w:rsid w:val="006B0954"/>
    <w:rsid w:val="006B10FE"/>
    <w:rsid w:val="006B15A7"/>
    <w:rsid w:val="006B1925"/>
    <w:rsid w:val="006B25B3"/>
    <w:rsid w:val="006B2CBA"/>
    <w:rsid w:val="006B3221"/>
    <w:rsid w:val="006B3574"/>
    <w:rsid w:val="006B38FF"/>
    <w:rsid w:val="006B3C96"/>
    <w:rsid w:val="006B4AC6"/>
    <w:rsid w:val="006B50F9"/>
    <w:rsid w:val="006B5CAD"/>
    <w:rsid w:val="006B6802"/>
    <w:rsid w:val="006C0EF6"/>
    <w:rsid w:val="006C12BE"/>
    <w:rsid w:val="006C1657"/>
    <w:rsid w:val="006C171D"/>
    <w:rsid w:val="006C2669"/>
    <w:rsid w:val="006C29E2"/>
    <w:rsid w:val="006C2CD0"/>
    <w:rsid w:val="006C3837"/>
    <w:rsid w:val="006C4DAE"/>
    <w:rsid w:val="006C5D0B"/>
    <w:rsid w:val="006C5DEC"/>
    <w:rsid w:val="006C5F91"/>
    <w:rsid w:val="006C68F8"/>
    <w:rsid w:val="006C7B3D"/>
    <w:rsid w:val="006C7DDA"/>
    <w:rsid w:val="006C7FED"/>
    <w:rsid w:val="006D024A"/>
    <w:rsid w:val="006D0755"/>
    <w:rsid w:val="006D0990"/>
    <w:rsid w:val="006D0CC6"/>
    <w:rsid w:val="006D0D96"/>
    <w:rsid w:val="006D20B5"/>
    <w:rsid w:val="006D3786"/>
    <w:rsid w:val="006D4AF6"/>
    <w:rsid w:val="006D5EA9"/>
    <w:rsid w:val="006D6656"/>
    <w:rsid w:val="006D6AE3"/>
    <w:rsid w:val="006D7390"/>
    <w:rsid w:val="006D79E8"/>
    <w:rsid w:val="006D7C3D"/>
    <w:rsid w:val="006E0679"/>
    <w:rsid w:val="006E0FF1"/>
    <w:rsid w:val="006E119A"/>
    <w:rsid w:val="006E1460"/>
    <w:rsid w:val="006E23C0"/>
    <w:rsid w:val="006E295D"/>
    <w:rsid w:val="006E2B27"/>
    <w:rsid w:val="006E3189"/>
    <w:rsid w:val="006E33D2"/>
    <w:rsid w:val="006E3AB7"/>
    <w:rsid w:val="006E3F3D"/>
    <w:rsid w:val="006E64C7"/>
    <w:rsid w:val="006E6597"/>
    <w:rsid w:val="006E6D64"/>
    <w:rsid w:val="006E748E"/>
    <w:rsid w:val="006E7595"/>
    <w:rsid w:val="006E7ABE"/>
    <w:rsid w:val="006E7C2E"/>
    <w:rsid w:val="006F098F"/>
    <w:rsid w:val="006F0AA8"/>
    <w:rsid w:val="006F0DD9"/>
    <w:rsid w:val="006F12A1"/>
    <w:rsid w:val="006F14BA"/>
    <w:rsid w:val="006F20A2"/>
    <w:rsid w:val="006F243A"/>
    <w:rsid w:val="006F2536"/>
    <w:rsid w:val="006F25AF"/>
    <w:rsid w:val="006F295C"/>
    <w:rsid w:val="006F3501"/>
    <w:rsid w:val="006F355E"/>
    <w:rsid w:val="006F35B0"/>
    <w:rsid w:val="006F35DD"/>
    <w:rsid w:val="006F399B"/>
    <w:rsid w:val="006F3F2D"/>
    <w:rsid w:val="006F4A88"/>
    <w:rsid w:val="006F4D2A"/>
    <w:rsid w:val="006F4FFA"/>
    <w:rsid w:val="006F5AE2"/>
    <w:rsid w:val="006F5AFD"/>
    <w:rsid w:val="006F5FF1"/>
    <w:rsid w:val="006F6CB6"/>
    <w:rsid w:val="006F79FC"/>
    <w:rsid w:val="006F7EA5"/>
    <w:rsid w:val="0070004F"/>
    <w:rsid w:val="00700826"/>
    <w:rsid w:val="00702458"/>
    <w:rsid w:val="00702DB5"/>
    <w:rsid w:val="00703E05"/>
    <w:rsid w:val="00703EB9"/>
    <w:rsid w:val="0070400E"/>
    <w:rsid w:val="00704310"/>
    <w:rsid w:val="00704476"/>
    <w:rsid w:val="007050D9"/>
    <w:rsid w:val="00705613"/>
    <w:rsid w:val="007058FB"/>
    <w:rsid w:val="00705EAB"/>
    <w:rsid w:val="00706514"/>
    <w:rsid w:val="00706A29"/>
    <w:rsid w:val="0070726C"/>
    <w:rsid w:val="007079E6"/>
    <w:rsid w:val="00707F5C"/>
    <w:rsid w:val="007101DE"/>
    <w:rsid w:val="00710385"/>
    <w:rsid w:val="00711A3A"/>
    <w:rsid w:val="007124D9"/>
    <w:rsid w:val="007125D9"/>
    <w:rsid w:val="00712D74"/>
    <w:rsid w:val="00712E49"/>
    <w:rsid w:val="00713214"/>
    <w:rsid w:val="00713FF3"/>
    <w:rsid w:val="00713FF8"/>
    <w:rsid w:val="00714439"/>
    <w:rsid w:val="00715305"/>
    <w:rsid w:val="00715609"/>
    <w:rsid w:val="00716E8B"/>
    <w:rsid w:val="007170FE"/>
    <w:rsid w:val="0071737B"/>
    <w:rsid w:val="00720713"/>
    <w:rsid w:val="00721AC6"/>
    <w:rsid w:val="00721EF1"/>
    <w:rsid w:val="007224CB"/>
    <w:rsid w:val="00723293"/>
    <w:rsid w:val="0072404A"/>
    <w:rsid w:val="00724400"/>
    <w:rsid w:val="007248D0"/>
    <w:rsid w:val="007255F1"/>
    <w:rsid w:val="00725A7E"/>
    <w:rsid w:val="00727169"/>
    <w:rsid w:val="00727399"/>
    <w:rsid w:val="00727843"/>
    <w:rsid w:val="0073036F"/>
    <w:rsid w:val="00730F4D"/>
    <w:rsid w:val="00731042"/>
    <w:rsid w:val="00731172"/>
    <w:rsid w:val="00731AF4"/>
    <w:rsid w:val="00732BA2"/>
    <w:rsid w:val="00733470"/>
    <w:rsid w:val="0073425D"/>
    <w:rsid w:val="007352AB"/>
    <w:rsid w:val="00735796"/>
    <w:rsid w:val="00736204"/>
    <w:rsid w:val="007379D3"/>
    <w:rsid w:val="007400AD"/>
    <w:rsid w:val="0074030C"/>
    <w:rsid w:val="007406E0"/>
    <w:rsid w:val="00741088"/>
    <w:rsid w:val="0074108F"/>
    <w:rsid w:val="00741183"/>
    <w:rsid w:val="00741693"/>
    <w:rsid w:val="0074187B"/>
    <w:rsid w:val="00741A28"/>
    <w:rsid w:val="00742EC1"/>
    <w:rsid w:val="00743174"/>
    <w:rsid w:val="00743BF2"/>
    <w:rsid w:val="00743D92"/>
    <w:rsid w:val="00744A21"/>
    <w:rsid w:val="007459D7"/>
    <w:rsid w:val="0074601B"/>
    <w:rsid w:val="007462B2"/>
    <w:rsid w:val="0074650E"/>
    <w:rsid w:val="00746768"/>
    <w:rsid w:val="007469DA"/>
    <w:rsid w:val="0074703F"/>
    <w:rsid w:val="00747616"/>
    <w:rsid w:val="007476C2"/>
    <w:rsid w:val="0075123D"/>
    <w:rsid w:val="007515F7"/>
    <w:rsid w:val="00751925"/>
    <w:rsid w:val="00751AE9"/>
    <w:rsid w:val="00751F34"/>
    <w:rsid w:val="0075275D"/>
    <w:rsid w:val="007532FA"/>
    <w:rsid w:val="00753874"/>
    <w:rsid w:val="00753BAE"/>
    <w:rsid w:val="007553F8"/>
    <w:rsid w:val="00756845"/>
    <w:rsid w:val="00756A4E"/>
    <w:rsid w:val="00757504"/>
    <w:rsid w:val="00757F87"/>
    <w:rsid w:val="00760989"/>
    <w:rsid w:val="00760B65"/>
    <w:rsid w:val="00760B80"/>
    <w:rsid w:val="007616D1"/>
    <w:rsid w:val="007619AF"/>
    <w:rsid w:val="00761F1F"/>
    <w:rsid w:val="007624EE"/>
    <w:rsid w:val="007626D3"/>
    <w:rsid w:val="00762F9B"/>
    <w:rsid w:val="0076322C"/>
    <w:rsid w:val="00763465"/>
    <w:rsid w:val="007648A8"/>
    <w:rsid w:val="007649DD"/>
    <w:rsid w:val="00764ADC"/>
    <w:rsid w:val="007664BD"/>
    <w:rsid w:val="00766CD8"/>
    <w:rsid w:val="00766EF1"/>
    <w:rsid w:val="00767A94"/>
    <w:rsid w:val="00770148"/>
    <w:rsid w:val="0077030B"/>
    <w:rsid w:val="0077091D"/>
    <w:rsid w:val="00770F97"/>
    <w:rsid w:val="00771DB6"/>
    <w:rsid w:val="0077235C"/>
    <w:rsid w:val="007727D6"/>
    <w:rsid w:val="0077368E"/>
    <w:rsid w:val="00774904"/>
    <w:rsid w:val="0077536F"/>
    <w:rsid w:val="007760ED"/>
    <w:rsid w:val="007762CA"/>
    <w:rsid w:val="0077671D"/>
    <w:rsid w:val="00776DF2"/>
    <w:rsid w:val="00777D20"/>
    <w:rsid w:val="007801B7"/>
    <w:rsid w:val="00780305"/>
    <w:rsid w:val="007809C1"/>
    <w:rsid w:val="007810CF"/>
    <w:rsid w:val="00781F49"/>
    <w:rsid w:val="007823AE"/>
    <w:rsid w:val="007832FC"/>
    <w:rsid w:val="00783612"/>
    <w:rsid w:val="00784375"/>
    <w:rsid w:val="007844F2"/>
    <w:rsid w:val="00784A52"/>
    <w:rsid w:val="007852CA"/>
    <w:rsid w:val="00785B47"/>
    <w:rsid w:val="007866FC"/>
    <w:rsid w:val="00786A18"/>
    <w:rsid w:val="00787A0F"/>
    <w:rsid w:val="0079169F"/>
    <w:rsid w:val="00791BE4"/>
    <w:rsid w:val="007921E1"/>
    <w:rsid w:val="007922A9"/>
    <w:rsid w:val="00792489"/>
    <w:rsid w:val="007955D6"/>
    <w:rsid w:val="007964EF"/>
    <w:rsid w:val="007968DC"/>
    <w:rsid w:val="00796B9B"/>
    <w:rsid w:val="00797BAD"/>
    <w:rsid w:val="00797D7F"/>
    <w:rsid w:val="00797F4E"/>
    <w:rsid w:val="007A0B36"/>
    <w:rsid w:val="007A1046"/>
    <w:rsid w:val="007A1446"/>
    <w:rsid w:val="007A1DC6"/>
    <w:rsid w:val="007A1E01"/>
    <w:rsid w:val="007A2FC9"/>
    <w:rsid w:val="007A31AA"/>
    <w:rsid w:val="007A3334"/>
    <w:rsid w:val="007A493D"/>
    <w:rsid w:val="007A4C9A"/>
    <w:rsid w:val="007A4C9C"/>
    <w:rsid w:val="007A635E"/>
    <w:rsid w:val="007A638A"/>
    <w:rsid w:val="007A722E"/>
    <w:rsid w:val="007A751F"/>
    <w:rsid w:val="007A7C81"/>
    <w:rsid w:val="007B0E46"/>
    <w:rsid w:val="007B116C"/>
    <w:rsid w:val="007B1293"/>
    <w:rsid w:val="007B163B"/>
    <w:rsid w:val="007B174F"/>
    <w:rsid w:val="007B1CA2"/>
    <w:rsid w:val="007B27BB"/>
    <w:rsid w:val="007B404E"/>
    <w:rsid w:val="007B4E79"/>
    <w:rsid w:val="007B5586"/>
    <w:rsid w:val="007B5DB6"/>
    <w:rsid w:val="007B65D0"/>
    <w:rsid w:val="007B6EC5"/>
    <w:rsid w:val="007B7577"/>
    <w:rsid w:val="007B7D30"/>
    <w:rsid w:val="007C1A7F"/>
    <w:rsid w:val="007C240F"/>
    <w:rsid w:val="007C252E"/>
    <w:rsid w:val="007C2F28"/>
    <w:rsid w:val="007C3C37"/>
    <w:rsid w:val="007C3F23"/>
    <w:rsid w:val="007C4552"/>
    <w:rsid w:val="007C5701"/>
    <w:rsid w:val="007C5D8D"/>
    <w:rsid w:val="007C5E51"/>
    <w:rsid w:val="007C6118"/>
    <w:rsid w:val="007C699E"/>
    <w:rsid w:val="007C7208"/>
    <w:rsid w:val="007C7CE6"/>
    <w:rsid w:val="007D0B90"/>
    <w:rsid w:val="007D0EB8"/>
    <w:rsid w:val="007D16B5"/>
    <w:rsid w:val="007D1CA9"/>
    <w:rsid w:val="007D2524"/>
    <w:rsid w:val="007D28AF"/>
    <w:rsid w:val="007D2AA6"/>
    <w:rsid w:val="007D31C4"/>
    <w:rsid w:val="007D382A"/>
    <w:rsid w:val="007D461D"/>
    <w:rsid w:val="007D4AF0"/>
    <w:rsid w:val="007D4CC6"/>
    <w:rsid w:val="007D512B"/>
    <w:rsid w:val="007D5682"/>
    <w:rsid w:val="007D6356"/>
    <w:rsid w:val="007D65CF"/>
    <w:rsid w:val="007E03EE"/>
    <w:rsid w:val="007E0A09"/>
    <w:rsid w:val="007E0F0B"/>
    <w:rsid w:val="007E0F9C"/>
    <w:rsid w:val="007E26DD"/>
    <w:rsid w:val="007E2774"/>
    <w:rsid w:val="007E399C"/>
    <w:rsid w:val="007E42C1"/>
    <w:rsid w:val="007E4EB7"/>
    <w:rsid w:val="007E6094"/>
    <w:rsid w:val="007E6494"/>
    <w:rsid w:val="007E6690"/>
    <w:rsid w:val="007E67D8"/>
    <w:rsid w:val="007E6BA4"/>
    <w:rsid w:val="007E7252"/>
    <w:rsid w:val="007E766A"/>
    <w:rsid w:val="007F0616"/>
    <w:rsid w:val="007F1A35"/>
    <w:rsid w:val="007F1F2D"/>
    <w:rsid w:val="007F250B"/>
    <w:rsid w:val="007F27B6"/>
    <w:rsid w:val="007F30FE"/>
    <w:rsid w:val="007F4242"/>
    <w:rsid w:val="007F46F2"/>
    <w:rsid w:val="007F4999"/>
    <w:rsid w:val="007F5064"/>
    <w:rsid w:val="007F5784"/>
    <w:rsid w:val="007F58A9"/>
    <w:rsid w:val="007F5CA9"/>
    <w:rsid w:val="007F63F7"/>
    <w:rsid w:val="007F6C50"/>
    <w:rsid w:val="007F760F"/>
    <w:rsid w:val="00800178"/>
    <w:rsid w:val="00800F24"/>
    <w:rsid w:val="00801CBB"/>
    <w:rsid w:val="00802950"/>
    <w:rsid w:val="008030DF"/>
    <w:rsid w:val="00803BF9"/>
    <w:rsid w:val="00804662"/>
    <w:rsid w:val="0080469A"/>
    <w:rsid w:val="00804944"/>
    <w:rsid w:val="00804EF9"/>
    <w:rsid w:val="00804FB0"/>
    <w:rsid w:val="008050C8"/>
    <w:rsid w:val="00810455"/>
    <w:rsid w:val="00810456"/>
    <w:rsid w:val="0081050A"/>
    <w:rsid w:val="008106D9"/>
    <w:rsid w:val="008111DE"/>
    <w:rsid w:val="0081127F"/>
    <w:rsid w:val="008115AF"/>
    <w:rsid w:val="008116CC"/>
    <w:rsid w:val="00811710"/>
    <w:rsid w:val="008117F3"/>
    <w:rsid w:val="00811A4A"/>
    <w:rsid w:val="00811B42"/>
    <w:rsid w:val="008147B0"/>
    <w:rsid w:val="008147F2"/>
    <w:rsid w:val="0081608D"/>
    <w:rsid w:val="0081617D"/>
    <w:rsid w:val="0081633F"/>
    <w:rsid w:val="008165B1"/>
    <w:rsid w:val="008167EF"/>
    <w:rsid w:val="00816A15"/>
    <w:rsid w:val="00817038"/>
    <w:rsid w:val="00817799"/>
    <w:rsid w:val="00817CB8"/>
    <w:rsid w:val="00817FBB"/>
    <w:rsid w:val="00820055"/>
    <w:rsid w:val="008202E5"/>
    <w:rsid w:val="008203BD"/>
    <w:rsid w:val="00820957"/>
    <w:rsid w:val="00820B2A"/>
    <w:rsid w:val="00821033"/>
    <w:rsid w:val="00821B01"/>
    <w:rsid w:val="008221FE"/>
    <w:rsid w:val="0082272D"/>
    <w:rsid w:val="00825964"/>
    <w:rsid w:val="00825C96"/>
    <w:rsid w:val="008260F9"/>
    <w:rsid w:val="00826148"/>
    <w:rsid w:val="008265F5"/>
    <w:rsid w:val="00826CE1"/>
    <w:rsid w:val="00826EE7"/>
    <w:rsid w:val="00827F61"/>
    <w:rsid w:val="0083216E"/>
    <w:rsid w:val="0083243D"/>
    <w:rsid w:val="0083293E"/>
    <w:rsid w:val="00832A02"/>
    <w:rsid w:val="00833155"/>
    <w:rsid w:val="00833490"/>
    <w:rsid w:val="0083398F"/>
    <w:rsid w:val="008340AA"/>
    <w:rsid w:val="008340B3"/>
    <w:rsid w:val="008354C5"/>
    <w:rsid w:val="00835B66"/>
    <w:rsid w:val="00835E1A"/>
    <w:rsid w:val="0083626F"/>
    <w:rsid w:val="00836754"/>
    <w:rsid w:val="008373DD"/>
    <w:rsid w:val="008405A7"/>
    <w:rsid w:val="0084062C"/>
    <w:rsid w:val="00840926"/>
    <w:rsid w:val="008409A0"/>
    <w:rsid w:val="00840B25"/>
    <w:rsid w:val="00841DAB"/>
    <w:rsid w:val="00842B27"/>
    <w:rsid w:val="00842F18"/>
    <w:rsid w:val="0084328B"/>
    <w:rsid w:val="00843D4B"/>
    <w:rsid w:val="00844A31"/>
    <w:rsid w:val="00844EDF"/>
    <w:rsid w:val="0084544C"/>
    <w:rsid w:val="00846091"/>
    <w:rsid w:val="00846705"/>
    <w:rsid w:val="00846F6D"/>
    <w:rsid w:val="00847555"/>
    <w:rsid w:val="00847C94"/>
    <w:rsid w:val="00847D9F"/>
    <w:rsid w:val="00850069"/>
    <w:rsid w:val="008508ED"/>
    <w:rsid w:val="00851294"/>
    <w:rsid w:val="00851496"/>
    <w:rsid w:val="008518E1"/>
    <w:rsid w:val="00851E07"/>
    <w:rsid w:val="008520C3"/>
    <w:rsid w:val="0085293F"/>
    <w:rsid w:val="00852B2D"/>
    <w:rsid w:val="0085332B"/>
    <w:rsid w:val="008536D8"/>
    <w:rsid w:val="00853C39"/>
    <w:rsid w:val="008549DD"/>
    <w:rsid w:val="00855162"/>
    <w:rsid w:val="00856B8B"/>
    <w:rsid w:val="00857664"/>
    <w:rsid w:val="00857E66"/>
    <w:rsid w:val="00857FC1"/>
    <w:rsid w:val="00861331"/>
    <w:rsid w:val="008615E0"/>
    <w:rsid w:val="00861C17"/>
    <w:rsid w:val="00861E16"/>
    <w:rsid w:val="00862816"/>
    <w:rsid w:val="0086281A"/>
    <w:rsid w:val="008633E4"/>
    <w:rsid w:val="008640F3"/>
    <w:rsid w:val="008643B7"/>
    <w:rsid w:val="00866494"/>
    <w:rsid w:val="00866C1D"/>
    <w:rsid w:val="0086742E"/>
    <w:rsid w:val="00867472"/>
    <w:rsid w:val="00867AE6"/>
    <w:rsid w:val="00867B06"/>
    <w:rsid w:val="00871DC6"/>
    <w:rsid w:val="0087343F"/>
    <w:rsid w:val="008745BF"/>
    <w:rsid w:val="00875492"/>
    <w:rsid w:val="00875A5F"/>
    <w:rsid w:val="00876D1F"/>
    <w:rsid w:val="00877DCF"/>
    <w:rsid w:val="00880A0D"/>
    <w:rsid w:val="00882496"/>
    <w:rsid w:val="00882E68"/>
    <w:rsid w:val="0088351D"/>
    <w:rsid w:val="0088366B"/>
    <w:rsid w:val="00883A81"/>
    <w:rsid w:val="008851AA"/>
    <w:rsid w:val="00885297"/>
    <w:rsid w:val="00885EAB"/>
    <w:rsid w:val="00886473"/>
    <w:rsid w:val="00886C70"/>
    <w:rsid w:val="008875A0"/>
    <w:rsid w:val="008877DD"/>
    <w:rsid w:val="00887FFA"/>
    <w:rsid w:val="00890CAB"/>
    <w:rsid w:val="00892204"/>
    <w:rsid w:val="0089355D"/>
    <w:rsid w:val="00893A3A"/>
    <w:rsid w:val="00895154"/>
    <w:rsid w:val="00895C84"/>
    <w:rsid w:val="00895E70"/>
    <w:rsid w:val="00896543"/>
    <w:rsid w:val="00896DC9"/>
    <w:rsid w:val="00896DFD"/>
    <w:rsid w:val="0089794A"/>
    <w:rsid w:val="00897C93"/>
    <w:rsid w:val="008A0139"/>
    <w:rsid w:val="008A0AF5"/>
    <w:rsid w:val="008A0BF7"/>
    <w:rsid w:val="008A2441"/>
    <w:rsid w:val="008A2F15"/>
    <w:rsid w:val="008A3579"/>
    <w:rsid w:val="008A37CB"/>
    <w:rsid w:val="008A3C83"/>
    <w:rsid w:val="008A3ED9"/>
    <w:rsid w:val="008A4403"/>
    <w:rsid w:val="008A6BAD"/>
    <w:rsid w:val="008A71AD"/>
    <w:rsid w:val="008A736D"/>
    <w:rsid w:val="008A79FB"/>
    <w:rsid w:val="008B0649"/>
    <w:rsid w:val="008B0ABF"/>
    <w:rsid w:val="008B173D"/>
    <w:rsid w:val="008B2904"/>
    <w:rsid w:val="008B2EA5"/>
    <w:rsid w:val="008B3F29"/>
    <w:rsid w:val="008B4535"/>
    <w:rsid w:val="008B4ABD"/>
    <w:rsid w:val="008B4E5A"/>
    <w:rsid w:val="008B576F"/>
    <w:rsid w:val="008B5B61"/>
    <w:rsid w:val="008B636F"/>
    <w:rsid w:val="008B6628"/>
    <w:rsid w:val="008B6F69"/>
    <w:rsid w:val="008B70E6"/>
    <w:rsid w:val="008B7E65"/>
    <w:rsid w:val="008C01D7"/>
    <w:rsid w:val="008C2388"/>
    <w:rsid w:val="008C30A9"/>
    <w:rsid w:val="008C319A"/>
    <w:rsid w:val="008C3634"/>
    <w:rsid w:val="008C4257"/>
    <w:rsid w:val="008C4914"/>
    <w:rsid w:val="008C504D"/>
    <w:rsid w:val="008C6426"/>
    <w:rsid w:val="008C6AB2"/>
    <w:rsid w:val="008C74BC"/>
    <w:rsid w:val="008D1EAA"/>
    <w:rsid w:val="008D292F"/>
    <w:rsid w:val="008D2C6F"/>
    <w:rsid w:val="008D38E8"/>
    <w:rsid w:val="008D4655"/>
    <w:rsid w:val="008D4734"/>
    <w:rsid w:val="008D4AC6"/>
    <w:rsid w:val="008D5746"/>
    <w:rsid w:val="008D5CFB"/>
    <w:rsid w:val="008D5E39"/>
    <w:rsid w:val="008D6652"/>
    <w:rsid w:val="008D7234"/>
    <w:rsid w:val="008D726A"/>
    <w:rsid w:val="008D7A5A"/>
    <w:rsid w:val="008E082A"/>
    <w:rsid w:val="008E08AC"/>
    <w:rsid w:val="008E1773"/>
    <w:rsid w:val="008E1D70"/>
    <w:rsid w:val="008E3DF3"/>
    <w:rsid w:val="008E3E98"/>
    <w:rsid w:val="008E4A67"/>
    <w:rsid w:val="008E4CB2"/>
    <w:rsid w:val="008E5EF2"/>
    <w:rsid w:val="008E61C8"/>
    <w:rsid w:val="008E6B0F"/>
    <w:rsid w:val="008E7275"/>
    <w:rsid w:val="008F08FF"/>
    <w:rsid w:val="008F1578"/>
    <w:rsid w:val="008F29C2"/>
    <w:rsid w:val="008F2AC2"/>
    <w:rsid w:val="008F349B"/>
    <w:rsid w:val="008F4500"/>
    <w:rsid w:val="008F4A06"/>
    <w:rsid w:val="008F4DC0"/>
    <w:rsid w:val="008F5495"/>
    <w:rsid w:val="008F585A"/>
    <w:rsid w:val="008F5CC9"/>
    <w:rsid w:val="0090016C"/>
    <w:rsid w:val="00900671"/>
    <w:rsid w:val="00901114"/>
    <w:rsid w:val="009012AF"/>
    <w:rsid w:val="009015BA"/>
    <w:rsid w:val="00904086"/>
    <w:rsid w:val="009041D0"/>
    <w:rsid w:val="00904209"/>
    <w:rsid w:val="0090422A"/>
    <w:rsid w:val="0090429B"/>
    <w:rsid w:val="00905449"/>
    <w:rsid w:val="00906FDA"/>
    <w:rsid w:val="00907446"/>
    <w:rsid w:val="00907858"/>
    <w:rsid w:val="00910A24"/>
    <w:rsid w:val="00911388"/>
    <w:rsid w:val="00911F32"/>
    <w:rsid w:val="009120DF"/>
    <w:rsid w:val="00912536"/>
    <w:rsid w:val="00912561"/>
    <w:rsid w:val="009128E7"/>
    <w:rsid w:val="00912A2C"/>
    <w:rsid w:val="0091311D"/>
    <w:rsid w:val="00913B36"/>
    <w:rsid w:val="009143D5"/>
    <w:rsid w:val="009144B8"/>
    <w:rsid w:val="0091512D"/>
    <w:rsid w:val="009151D5"/>
    <w:rsid w:val="00915723"/>
    <w:rsid w:val="009157BF"/>
    <w:rsid w:val="00915A58"/>
    <w:rsid w:val="00915A61"/>
    <w:rsid w:val="00915C2B"/>
    <w:rsid w:val="0091651A"/>
    <w:rsid w:val="0091679A"/>
    <w:rsid w:val="00916B31"/>
    <w:rsid w:val="0091782F"/>
    <w:rsid w:val="00917BAE"/>
    <w:rsid w:val="009202D2"/>
    <w:rsid w:val="009204BF"/>
    <w:rsid w:val="00920DEF"/>
    <w:rsid w:val="00920FA0"/>
    <w:rsid w:val="00921A9B"/>
    <w:rsid w:val="009227B7"/>
    <w:rsid w:val="0092345D"/>
    <w:rsid w:val="0092352F"/>
    <w:rsid w:val="00923EFF"/>
    <w:rsid w:val="009243FD"/>
    <w:rsid w:val="00924B2C"/>
    <w:rsid w:val="009259D2"/>
    <w:rsid w:val="00925BD7"/>
    <w:rsid w:val="009265F1"/>
    <w:rsid w:val="009277F0"/>
    <w:rsid w:val="009278CF"/>
    <w:rsid w:val="00927F41"/>
    <w:rsid w:val="00930555"/>
    <w:rsid w:val="00930EDB"/>
    <w:rsid w:val="00930F88"/>
    <w:rsid w:val="00930F98"/>
    <w:rsid w:val="00931490"/>
    <w:rsid w:val="00931614"/>
    <w:rsid w:val="00931F25"/>
    <w:rsid w:val="00932341"/>
    <w:rsid w:val="00932C6B"/>
    <w:rsid w:val="009331DB"/>
    <w:rsid w:val="00933B0A"/>
    <w:rsid w:val="0093444E"/>
    <w:rsid w:val="0093548D"/>
    <w:rsid w:val="0093663D"/>
    <w:rsid w:val="00936C66"/>
    <w:rsid w:val="00936D30"/>
    <w:rsid w:val="00936DF9"/>
    <w:rsid w:val="00937E5E"/>
    <w:rsid w:val="009406AE"/>
    <w:rsid w:val="00940897"/>
    <w:rsid w:val="00941EA3"/>
    <w:rsid w:val="009429D7"/>
    <w:rsid w:val="00943DB3"/>
    <w:rsid w:val="009443DF"/>
    <w:rsid w:val="009445AA"/>
    <w:rsid w:val="00944FD3"/>
    <w:rsid w:val="00946216"/>
    <w:rsid w:val="00946689"/>
    <w:rsid w:val="009475D4"/>
    <w:rsid w:val="00950065"/>
    <w:rsid w:val="009506A7"/>
    <w:rsid w:val="00950D75"/>
    <w:rsid w:val="00951C6A"/>
    <w:rsid w:val="009523A2"/>
    <w:rsid w:val="00952A72"/>
    <w:rsid w:val="00953534"/>
    <w:rsid w:val="00953D77"/>
    <w:rsid w:val="00954973"/>
    <w:rsid w:val="0095553A"/>
    <w:rsid w:val="00956439"/>
    <w:rsid w:val="00956C9E"/>
    <w:rsid w:val="00957356"/>
    <w:rsid w:val="009573E6"/>
    <w:rsid w:val="0095787D"/>
    <w:rsid w:val="00957AAA"/>
    <w:rsid w:val="00957E16"/>
    <w:rsid w:val="00957EE6"/>
    <w:rsid w:val="00957F6C"/>
    <w:rsid w:val="00960B8B"/>
    <w:rsid w:val="00960FEC"/>
    <w:rsid w:val="009615E9"/>
    <w:rsid w:val="009619BA"/>
    <w:rsid w:val="00961B75"/>
    <w:rsid w:val="009620CA"/>
    <w:rsid w:val="00963216"/>
    <w:rsid w:val="00963FB1"/>
    <w:rsid w:val="0096426B"/>
    <w:rsid w:val="0096461E"/>
    <w:rsid w:val="00964AFE"/>
    <w:rsid w:val="00965892"/>
    <w:rsid w:val="00966216"/>
    <w:rsid w:val="00966E98"/>
    <w:rsid w:val="00970118"/>
    <w:rsid w:val="00970495"/>
    <w:rsid w:val="00970E88"/>
    <w:rsid w:val="0097147F"/>
    <w:rsid w:val="009725D9"/>
    <w:rsid w:val="00972B3A"/>
    <w:rsid w:val="009738EE"/>
    <w:rsid w:val="00973B85"/>
    <w:rsid w:val="00973C8E"/>
    <w:rsid w:val="00973D7E"/>
    <w:rsid w:val="00973D9D"/>
    <w:rsid w:val="00974CFA"/>
    <w:rsid w:val="009757EE"/>
    <w:rsid w:val="00977522"/>
    <w:rsid w:val="0098131E"/>
    <w:rsid w:val="00981A9D"/>
    <w:rsid w:val="00981DCE"/>
    <w:rsid w:val="00982D6E"/>
    <w:rsid w:val="00982E87"/>
    <w:rsid w:val="009842A8"/>
    <w:rsid w:val="00984EC9"/>
    <w:rsid w:val="00985366"/>
    <w:rsid w:val="00985741"/>
    <w:rsid w:val="0098612F"/>
    <w:rsid w:val="009872CF"/>
    <w:rsid w:val="00987CB8"/>
    <w:rsid w:val="0099076D"/>
    <w:rsid w:val="00991589"/>
    <w:rsid w:val="00991765"/>
    <w:rsid w:val="00991F2F"/>
    <w:rsid w:val="00993256"/>
    <w:rsid w:val="009932F3"/>
    <w:rsid w:val="009938E8"/>
    <w:rsid w:val="00993A2C"/>
    <w:rsid w:val="00994D58"/>
    <w:rsid w:val="0099675F"/>
    <w:rsid w:val="00996D75"/>
    <w:rsid w:val="0099799E"/>
    <w:rsid w:val="009A00F3"/>
    <w:rsid w:val="009A1493"/>
    <w:rsid w:val="009A1ABC"/>
    <w:rsid w:val="009A1DD8"/>
    <w:rsid w:val="009A1E03"/>
    <w:rsid w:val="009A2647"/>
    <w:rsid w:val="009A3C5C"/>
    <w:rsid w:val="009A4A5A"/>
    <w:rsid w:val="009A4B40"/>
    <w:rsid w:val="009A4CC6"/>
    <w:rsid w:val="009A6D5F"/>
    <w:rsid w:val="009A7180"/>
    <w:rsid w:val="009A72F9"/>
    <w:rsid w:val="009A7A74"/>
    <w:rsid w:val="009B0AE0"/>
    <w:rsid w:val="009B0FD8"/>
    <w:rsid w:val="009B1230"/>
    <w:rsid w:val="009B1F51"/>
    <w:rsid w:val="009B2727"/>
    <w:rsid w:val="009B2B4D"/>
    <w:rsid w:val="009B4818"/>
    <w:rsid w:val="009B4FAB"/>
    <w:rsid w:val="009B59F8"/>
    <w:rsid w:val="009B5D29"/>
    <w:rsid w:val="009B6B2B"/>
    <w:rsid w:val="009B7E84"/>
    <w:rsid w:val="009C0969"/>
    <w:rsid w:val="009C0B83"/>
    <w:rsid w:val="009C0C8F"/>
    <w:rsid w:val="009C101D"/>
    <w:rsid w:val="009C133C"/>
    <w:rsid w:val="009C1382"/>
    <w:rsid w:val="009C165C"/>
    <w:rsid w:val="009C1793"/>
    <w:rsid w:val="009C17CA"/>
    <w:rsid w:val="009C1E57"/>
    <w:rsid w:val="009C1F4F"/>
    <w:rsid w:val="009C222F"/>
    <w:rsid w:val="009C2341"/>
    <w:rsid w:val="009C28F7"/>
    <w:rsid w:val="009C2B60"/>
    <w:rsid w:val="009C2CB8"/>
    <w:rsid w:val="009C41B5"/>
    <w:rsid w:val="009C451C"/>
    <w:rsid w:val="009C5B47"/>
    <w:rsid w:val="009C6729"/>
    <w:rsid w:val="009C6D83"/>
    <w:rsid w:val="009C771A"/>
    <w:rsid w:val="009C7A96"/>
    <w:rsid w:val="009C7D77"/>
    <w:rsid w:val="009C7DD2"/>
    <w:rsid w:val="009D0476"/>
    <w:rsid w:val="009D0A6B"/>
    <w:rsid w:val="009D0D2F"/>
    <w:rsid w:val="009D0D61"/>
    <w:rsid w:val="009D0D8D"/>
    <w:rsid w:val="009D0FAF"/>
    <w:rsid w:val="009D1153"/>
    <w:rsid w:val="009D17D6"/>
    <w:rsid w:val="009D1F9E"/>
    <w:rsid w:val="009D2589"/>
    <w:rsid w:val="009D288A"/>
    <w:rsid w:val="009D3935"/>
    <w:rsid w:val="009D409F"/>
    <w:rsid w:val="009D4805"/>
    <w:rsid w:val="009D4D2E"/>
    <w:rsid w:val="009D583A"/>
    <w:rsid w:val="009D5987"/>
    <w:rsid w:val="009D5D9A"/>
    <w:rsid w:val="009D6067"/>
    <w:rsid w:val="009D6A8B"/>
    <w:rsid w:val="009D6D7B"/>
    <w:rsid w:val="009D7031"/>
    <w:rsid w:val="009D7D42"/>
    <w:rsid w:val="009D7DB9"/>
    <w:rsid w:val="009D7EF3"/>
    <w:rsid w:val="009E03CD"/>
    <w:rsid w:val="009E05B4"/>
    <w:rsid w:val="009E092B"/>
    <w:rsid w:val="009E0B04"/>
    <w:rsid w:val="009E10D6"/>
    <w:rsid w:val="009E18A6"/>
    <w:rsid w:val="009E2BBF"/>
    <w:rsid w:val="009E3A32"/>
    <w:rsid w:val="009E3E1C"/>
    <w:rsid w:val="009E46A6"/>
    <w:rsid w:val="009E4760"/>
    <w:rsid w:val="009E55C7"/>
    <w:rsid w:val="009E65C2"/>
    <w:rsid w:val="009E73BE"/>
    <w:rsid w:val="009E7FA2"/>
    <w:rsid w:val="009F05C8"/>
    <w:rsid w:val="009F0DB8"/>
    <w:rsid w:val="009F0EF7"/>
    <w:rsid w:val="009F1343"/>
    <w:rsid w:val="009F2357"/>
    <w:rsid w:val="009F2A65"/>
    <w:rsid w:val="009F2DFD"/>
    <w:rsid w:val="009F35BB"/>
    <w:rsid w:val="009F3CB5"/>
    <w:rsid w:val="009F3FD8"/>
    <w:rsid w:val="009F40EF"/>
    <w:rsid w:val="009F4D04"/>
    <w:rsid w:val="009F5124"/>
    <w:rsid w:val="009F5DDB"/>
    <w:rsid w:val="009F5E18"/>
    <w:rsid w:val="009F603D"/>
    <w:rsid w:val="009F615C"/>
    <w:rsid w:val="009F6989"/>
    <w:rsid w:val="009F69BC"/>
    <w:rsid w:val="009F7983"/>
    <w:rsid w:val="009F79B3"/>
    <w:rsid w:val="00A00FD3"/>
    <w:rsid w:val="00A01319"/>
    <w:rsid w:val="00A02438"/>
    <w:rsid w:val="00A0361B"/>
    <w:rsid w:val="00A03870"/>
    <w:rsid w:val="00A04330"/>
    <w:rsid w:val="00A04851"/>
    <w:rsid w:val="00A04930"/>
    <w:rsid w:val="00A04E27"/>
    <w:rsid w:val="00A05070"/>
    <w:rsid w:val="00A07336"/>
    <w:rsid w:val="00A079AD"/>
    <w:rsid w:val="00A10984"/>
    <w:rsid w:val="00A11680"/>
    <w:rsid w:val="00A11D06"/>
    <w:rsid w:val="00A1229B"/>
    <w:rsid w:val="00A12883"/>
    <w:rsid w:val="00A12AFE"/>
    <w:rsid w:val="00A12B42"/>
    <w:rsid w:val="00A139D4"/>
    <w:rsid w:val="00A13D8D"/>
    <w:rsid w:val="00A1420E"/>
    <w:rsid w:val="00A14312"/>
    <w:rsid w:val="00A14936"/>
    <w:rsid w:val="00A14D5A"/>
    <w:rsid w:val="00A158D6"/>
    <w:rsid w:val="00A1591E"/>
    <w:rsid w:val="00A15EA1"/>
    <w:rsid w:val="00A15F5E"/>
    <w:rsid w:val="00A16838"/>
    <w:rsid w:val="00A177F7"/>
    <w:rsid w:val="00A178E6"/>
    <w:rsid w:val="00A1797B"/>
    <w:rsid w:val="00A17D2F"/>
    <w:rsid w:val="00A20E80"/>
    <w:rsid w:val="00A21986"/>
    <w:rsid w:val="00A21F0E"/>
    <w:rsid w:val="00A224D5"/>
    <w:rsid w:val="00A23773"/>
    <w:rsid w:val="00A24858"/>
    <w:rsid w:val="00A24CEC"/>
    <w:rsid w:val="00A24DE1"/>
    <w:rsid w:val="00A2558D"/>
    <w:rsid w:val="00A261AE"/>
    <w:rsid w:val="00A26547"/>
    <w:rsid w:val="00A26677"/>
    <w:rsid w:val="00A27651"/>
    <w:rsid w:val="00A278BB"/>
    <w:rsid w:val="00A30650"/>
    <w:rsid w:val="00A310E7"/>
    <w:rsid w:val="00A31A0F"/>
    <w:rsid w:val="00A31FF9"/>
    <w:rsid w:val="00A3291C"/>
    <w:rsid w:val="00A329EB"/>
    <w:rsid w:val="00A32D71"/>
    <w:rsid w:val="00A347B3"/>
    <w:rsid w:val="00A34C08"/>
    <w:rsid w:val="00A34DD0"/>
    <w:rsid w:val="00A351DD"/>
    <w:rsid w:val="00A35631"/>
    <w:rsid w:val="00A35F42"/>
    <w:rsid w:val="00A376D7"/>
    <w:rsid w:val="00A37A04"/>
    <w:rsid w:val="00A37DDB"/>
    <w:rsid w:val="00A4073A"/>
    <w:rsid w:val="00A40CB2"/>
    <w:rsid w:val="00A40FF8"/>
    <w:rsid w:val="00A428AC"/>
    <w:rsid w:val="00A428E7"/>
    <w:rsid w:val="00A443BD"/>
    <w:rsid w:val="00A44C49"/>
    <w:rsid w:val="00A4610E"/>
    <w:rsid w:val="00A46410"/>
    <w:rsid w:val="00A46480"/>
    <w:rsid w:val="00A4730A"/>
    <w:rsid w:val="00A47976"/>
    <w:rsid w:val="00A47D71"/>
    <w:rsid w:val="00A500C1"/>
    <w:rsid w:val="00A51320"/>
    <w:rsid w:val="00A51C21"/>
    <w:rsid w:val="00A51DA2"/>
    <w:rsid w:val="00A52D21"/>
    <w:rsid w:val="00A52FDE"/>
    <w:rsid w:val="00A568A4"/>
    <w:rsid w:val="00A56EDB"/>
    <w:rsid w:val="00A57E79"/>
    <w:rsid w:val="00A600D9"/>
    <w:rsid w:val="00A62013"/>
    <w:rsid w:val="00A63910"/>
    <w:rsid w:val="00A64413"/>
    <w:rsid w:val="00A646E3"/>
    <w:rsid w:val="00A64C16"/>
    <w:rsid w:val="00A64FED"/>
    <w:rsid w:val="00A652E9"/>
    <w:rsid w:val="00A65939"/>
    <w:rsid w:val="00A65F8D"/>
    <w:rsid w:val="00A66184"/>
    <w:rsid w:val="00A66A38"/>
    <w:rsid w:val="00A66F2F"/>
    <w:rsid w:val="00A6798F"/>
    <w:rsid w:val="00A67B2B"/>
    <w:rsid w:val="00A70833"/>
    <w:rsid w:val="00A70C06"/>
    <w:rsid w:val="00A710B7"/>
    <w:rsid w:val="00A7119C"/>
    <w:rsid w:val="00A71732"/>
    <w:rsid w:val="00A71A23"/>
    <w:rsid w:val="00A72467"/>
    <w:rsid w:val="00A72C99"/>
    <w:rsid w:val="00A72D74"/>
    <w:rsid w:val="00A738D4"/>
    <w:rsid w:val="00A742F0"/>
    <w:rsid w:val="00A743CA"/>
    <w:rsid w:val="00A74AD0"/>
    <w:rsid w:val="00A75793"/>
    <w:rsid w:val="00A75879"/>
    <w:rsid w:val="00A75C4D"/>
    <w:rsid w:val="00A75EE5"/>
    <w:rsid w:val="00A77F1E"/>
    <w:rsid w:val="00A803C5"/>
    <w:rsid w:val="00A805E3"/>
    <w:rsid w:val="00A805F0"/>
    <w:rsid w:val="00A80636"/>
    <w:rsid w:val="00A80A61"/>
    <w:rsid w:val="00A80D4F"/>
    <w:rsid w:val="00A80E86"/>
    <w:rsid w:val="00A80F54"/>
    <w:rsid w:val="00A811AB"/>
    <w:rsid w:val="00A81AA3"/>
    <w:rsid w:val="00A81B33"/>
    <w:rsid w:val="00A81FD2"/>
    <w:rsid w:val="00A82017"/>
    <w:rsid w:val="00A827C4"/>
    <w:rsid w:val="00A82A33"/>
    <w:rsid w:val="00A82E4B"/>
    <w:rsid w:val="00A82E8D"/>
    <w:rsid w:val="00A82EBA"/>
    <w:rsid w:val="00A838A5"/>
    <w:rsid w:val="00A849D4"/>
    <w:rsid w:val="00A84EAE"/>
    <w:rsid w:val="00A86041"/>
    <w:rsid w:val="00A869DC"/>
    <w:rsid w:val="00A86AB1"/>
    <w:rsid w:val="00A87ADF"/>
    <w:rsid w:val="00A91565"/>
    <w:rsid w:val="00A91C9F"/>
    <w:rsid w:val="00A92170"/>
    <w:rsid w:val="00A92234"/>
    <w:rsid w:val="00A9306A"/>
    <w:rsid w:val="00A936BB"/>
    <w:rsid w:val="00A93957"/>
    <w:rsid w:val="00A93DEF"/>
    <w:rsid w:val="00A93F48"/>
    <w:rsid w:val="00A93FAF"/>
    <w:rsid w:val="00A9401C"/>
    <w:rsid w:val="00A94AB4"/>
    <w:rsid w:val="00A94BCD"/>
    <w:rsid w:val="00A94E6B"/>
    <w:rsid w:val="00A95935"/>
    <w:rsid w:val="00A959E1"/>
    <w:rsid w:val="00A95D75"/>
    <w:rsid w:val="00A9619E"/>
    <w:rsid w:val="00A9636A"/>
    <w:rsid w:val="00A96CEC"/>
    <w:rsid w:val="00A96EFF"/>
    <w:rsid w:val="00AA00B0"/>
    <w:rsid w:val="00AA0551"/>
    <w:rsid w:val="00AA27BA"/>
    <w:rsid w:val="00AA2A4C"/>
    <w:rsid w:val="00AA2D9A"/>
    <w:rsid w:val="00AA3179"/>
    <w:rsid w:val="00AA4F45"/>
    <w:rsid w:val="00AA5B23"/>
    <w:rsid w:val="00AA66F4"/>
    <w:rsid w:val="00AB0FC9"/>
    <w:rsid w:val="00AB2FF1"/>
    <w:rsid w:val="00AB43A6"/>
    <w:rsid w:val="00AB5E85"/>
    <w:rsid w:val="00AB6A79"/>
    <w:rsid w:val="00AC0CB8"/>
    <w:rsid w:val="00AC1474"/>
    <w:rsid w:val="00AC14E7"/>
    <w:rsid w:val="00AC3936"/>
    <w:rsid w:val="00AC39CA"/>
    <w:rsid w:val="00AC3CDC"/>
    <w:rsid w:val="00AC4923"/>
    <w:rsid w:val="00AC4A12"/>
    <w:rsid w:val="00AC4ACB"/>
    <w:rsid w:val="00AC5D64"/>
    <w:rsid w:val="00AC71B0"/>
    <w:rsid w:val="00AC736E"/>
    <w:rsid w:val="00AC7386"/>
    <w:rsid w:val="00AD060E"/>
    <w:rsid w:val="00AD0AB8"/>
    <w:rsid w:val="00AD0B69"/>
    <w:rsid w:val="00AD142D"/>
    <w:rsid w:val="00AD1A5C"/>
    <w:rsid w:val="00AD1ABD"/>
    <w:rsid w:val="00AD1BDD"/>
    <w:rsid w:val="00AD1C4A"/>
    <w:rsid w:val="00AD1CA6"/>
    <w:rsid w:val="00AD2D2A"/>
    <w:rsid w:val="00AD3C74"/>
    <w:rsid w:val="00AD429C"/>
    <w:rsid w:val="00AD42AE"/>
    <w:rsid w:val="00AD5D21"/>
    <w:rsid w:val="00AD5FDB"/>
    <w:rsid w:val="00AD5FE9"/>
    <w:rsid w:val="00AD6EDE"/>
    <w:rsid w:val="00AD7BE6"/>
    <w:rsid w:val="00AE0BA6"/>
    <w:rsid w:val="00AE129B"/>
    <w:rsid w:val="00AE206D"/>
    <w:rsid w:val="00AE20DE"/>
    <w:rsid w:val="00AE2575"/>
    <w:rsid w:val="00AE2850"/>
    <w:rsid w:val="00AE3638"/>
    <w:rsid w:val="00AE58AD"/>
    <w:rsid w:val="00AE5A7F"/>
    <w:rsid w:val="00AE5E1D"/>
    <w:rsid w:val="00AE7289"/>
    <w:rsid w:val="00AE78AA"/>
    <w:rsid w:val="00AE7E7C"/>
    <w:rsid w:val="00AE7ED6"/>
    <w:rsid w:val="00AF0C92"/>
    <w:rsid w:val="00AF0D7B"/>
    <w:rsid w:val="00AF0FC5"/>
    <w:rsid w:val="00AF1C22"/>
    <w:rsid w:val="00AF2268"/>
    <w:rsid w:val="00AF28CE"/>
    <w:rsid w:val="00AF31BC"/>
    <w:rsid w:val="00AF4D8D"/>
    <w:rsid w:val="00AF5054"/>
    <w:rsid w:val="00AF5478"/>
    <w:rsid w:val="00AF5A53"/>
    <w:rsid w:val="00AF5A8B"/>
    <w:rsid w:val="00AF638B"/>
    <w:rsid w:val="00AF6F69"/>
    <w:rsid w:val="00AF6FB8"/>
    <w:rsid w:val="00B0004E"/>
    <w:rsid w:val="00B00D79"/>
    <w:rsid w:val="00B01F76"/>
    <w:rsid w:val="00B02C88"/>
    <w:rsid w:val="00B02EA1"/>
    <w:rsid w:val="00B04046"/>
    <w:rsid w:val="00B0507F"/>
    <w:rsid w:val="00B05559"/>
    <w:rsid w:val="00B055A3"/>
    <w:rsid w:val="00B06053"/>
    <w:rsid w:val="00B06907"/>
    <w:rsid w:val="00B07CCF"/>
    <w:rsid w:val="00B1045C"/>
    <w:rsid w:val="00B1190A"/>
    <w:rsid w:val="00B11B28"/>
    <w:rsid w:val="00B11FFA"/>
    <w:rsid w:val="00B12092"/>
    <w:rsid w:val="00B12903"/>
    <w:rsid w:val="00B1392E"/>
    <w:rsid w:val="00B14242"/>
    <w:rsid w:val="00B14629"/>
    <w:rsid w:val="00B14983"/>
    <w:rsid w:val="00B16168"/>
    <w:rsid w:val="00B16298"/>
    <w:rsid w:val="00B16A79"/>
    <w:rsid w:val="00B170A0"/>
    <w:rsid w:val="00B1745E"/>
    <w:rsid w:val="00B17642"/>
    <w:rsid w:val="00B20E57"/>
    <w:rsid w:val="00B21314"/>
    <w:rsid w:val="00B222D1"/>
    <w:rsid w:val="00B22E6D"/>
    <w:rsid w:val="00B23AB8"/>
    <w:rsid w:val="00B2409E"/>
    <w:rsid w:val="00B24754"/>
    <w:rsid w:val="00B25F17"/>
    <w:rsid w:val="00B26AFD"/>
    <w:rsid w:val="00B3011C"/>
    <w:rsid w:val="00B30124"/>
    <w:rsid w:val="00B3065D"/>
    <w:rsid w:val="00B30666"/>
    <w:rsid w:val="00B3129C"/>
    <w:rsid w:val="00B31909"/>
    <w:rsid w:val="00B32890"/>
    <w:rsid w:val="00B33303"/>
    <w:rsid w:val="00B33AC5"/>
    <w:rsid w:val="00B34132"/>
    <w:rsid w:val="00B34C0D"/>
    <w:rsid w:val="00B35C5C"/>
    <w:rsid w:val="00B35CCC"/>
    <w:rsid w:val="00B3611F"/>
    <w:rsid w:val="00B3751C"/>
    <w:rsid w:val="00B375FE"/>
    <w:rsid w:val="00B37B75"/>
    <w:rsid w:val="00B4057D"/>
    <w:rsid w:val="00B41182"/>
    <w:rsid w:val="00B413A0"/>
    <w:rsid w:val="00B414BC"/>
    <w:rsid w:val="00B414BF"/>
    <w:rsid w:val="00B41928"/>
    <w:rsid w:val="00B41A0F"/>
    <w:rsid w:val="00B430C3"/>
    <w:rsid w:val="00B4379B"/>
    <w:rsid w:val="00B43B3A"/>
    <w:rsid w:val="00B4419F"/>
    <w:rsid w:val="00B4469E"/>
    <w:rsid w:val="00B44CCC"/>
    <w:rsid w:val="00B4594E"/>
    <w:rsid w:val="00B46F85"/>
    <w:rsid w:val="00B47406"/>
    <w:rsid w:val="00B477D8"/>
    <w:rsid w:val="00B504F1"/>
    <w:rsid w:val="00B505D7"/>
    <w:rsid w:val="00B5068C"/>
    <w:rsid w:val="00B511C1"/>
    <w:rsid w:val="00B52409"/>
    <w:rsid w:val="00B5271B"/>
    <w:rsid w:val="00B52C29"/>
    <w:rsid w:val="00B52EE0"/>
    <w:rsid w:val="00B530E1"/>
    <w:rsid w:val="00B53207"/>
    <w:rsid w:val="00B53828"/>
    <w:rsid w:val="00B53B9F"/>
    <w:rsid w:val="00B5451B"/>
    <w:rsid w:val="00B551A8"/>
    <w:rsid w:val="00B55F33"/>
    <w:rsid w:val="00B56356"/>
    <w:rsid w:val="00B56EE5"/>
    <w:rsid w:val="00B57516"/>
    <w:rsid w:val="00B57949"/>
    <w:rsid w:val="00B579AC"/>
    <w:rsid w:val="00B57B58"/>
    <w:rsid w:val="00B57CE4"/>
    <w:rsid w:val="00B601EC"/>
    <w:rsid w:val="00B60863"/>
    <w:rsid w:val="00B60F01"/>
    <w:rsid w:val="00B60F27"/>
    <w:rsid w:val="00B6167D"/>
    <w:rsid w:val="00B61913"/>
    <w:rsid w:val="00B61DC0"/>
    <w:rsid w:val="00B63645"/>
    <w:rsid w:val="00B63B19"/>
    <w:rsid w:val="00B6409C"/>
    <w:rsid w:val="00B64953"/>
    <w:rsid w:val="00B64A0B"/>
    <w:rsid w:val="00B66030"/>
    <w:rsid w:val="00B663CC"/>
    <w:rsid w:val="00B663F0"/>
    <w:rsid w:val="00B674A0"/>
    <w:rsid w:val="00B67BBB"/>
    <w:rsid w:val="00B707CB"/>
    <w:rsid w:val="00B7099B"/>
    <w:rsid w:val="00B70A02"/>
    <w:rsid w:val="00B7109F"/>
    <w:rsid w:val="00B71A73"/>
    <w:rsid w:val="00B72B0C"/>
    <w:rsid w:val="00B72FBA"/>
    <w:rsid w:val="00B73680"/>
    <w:rsid w:val="00B736A5"/>
    <w:rsid w:val="00B75B05"/>
    <w:rsid w:val="00B76547"/>
    <w:rsid w:val="00B76707"/>
    <w:rsid w:val="00B770B7"/>
    <w:rsid w:val="00B777BA"/>
    <w:rsid w:val="00B77E19"/>
    <w:rsid w:val="00B8020D"/>
    <w:rsid w:val="00B802A9"/>
    <w:rsid w:val="00B806C6"/>
    <w:rsid w:val="00B807FE"/>
    <w:rsid w:val="00B80814"/>
    <w:rsid w:val="00B80B12"/>
    <w:rsid w:val="00B80B24"/>
    <w:rsid w:val="00B811F0"/>
    <w:rsid w:val="00B82AEB"/>
    <w:rsid w:val="00B82B21"/>
    <w:rsid w:val="00B82D7C"/>
    <w:rsid w:val="00B8398C"/>
    <w:rsid w:val="00B83C3E"/>
    <w:rsid w:val="00B83EE0"/>
    <w:rsid w:val="00B845D6"/>
    <w:rsid w:val="00B847D4"/>
    <w:rsid w:val="00B8564C"/>
    <w:rsid w:val="00B85BFA"/>
    <w:rsid w:val="00B85DF2"/>
    <w:rsid w:val="00B868AF"/>
    <w:rsid w:val="00B874CD"/>
    <w:rsid w:val="00B8758B"/>
    <w:rsid w:val="00B90A40"/>
    <w:rsid w:val="00B91239"/>
    <w:rsid w:val="00B912A6"/>
    <w:rsid w:val="00B92F2A"/>
    <w:rsid w:val="00B938AE"/>
    <w:rsid w:val="00B94304"/>
    <w:rsid w:val="00B947D8"/>
    <w:rsid w:val="00B9495A"/>
    <w:rsid w:val="00B9548A"/>
    <w:rsid w:val="00B96BBE"/>
    <w:rsid w:val="00B96D7E"/>
    <w:rsid w:val="00B97782"/>
    <w:rsid w:val="00B97868"/>
    <w:rsid w:val="00B979A9"/>
    <w:rsid w:val="00B979AC"/>
    <w:rsid w:val="00B97A13"/>
    <w:rsid w:val="00BA0334"/>
    <w:rsid w:val="00BA1582"/>
    <w:rsid w:val="00BA1959"/>
    <w:rsid w:val="00BA2546"/>
    <w:rsid w:val="00BA264F"/>
    <w:rsid w:val="00BA2B20"/>
    <w:rsid w:val="00BA324A"/>
    <w:rsid w:val="00BA3E43"/>
    <w:rsid w:val="00BA4184"/>
    <w:rsid w:val="00BA5AAC"/>
    <w:rsid w:val="00BA6380"/>
    <w:rsid w:val="00BA671C"/>
    <w:rsid w:val="00BA7350"/>
    <w:rsid w:val="00BA7901"/>
    <w:rsid w:val="00BA7E22"/>
    <w:rsid w:val="00BB0F18"/>
    <w:rsid w:val="00BB173B"/>
    <w:rsid w:val="00BB1A22"/>
    <w:rsid w:val="00BB2418"/>
    <w:rsid w:val="00BB246D"/>
    <w:rsid w:val="00BB3951"/>
    <w:rsid w:val="00BB3B89"/>
    <w:rsid w:val="00BB48A3"/>
    <w:rsid w:val="00BB4C7B"/>
    <w:rsid w:val="00BB4E0F"/>
    <w:rsid w:val="00BB57B1"/>
    <w:rsid w:val="00BB58E2"/>
    <w:rsid w:val="00BB5DE0"/>
    <w:rsid w:val="00BB6411"/>
    <w:rsid w:val="00BB6B43"/>
    <w:rsid w:val="00BB7571"/>
    <w:rsid w:val="00BB771D"/>
    <w:rsid w:val="00BB793A"/>
    <w:rsid w:val="00BC079D"/>
    <w:rsid w:val="00BC173D"/>
    <w:rsid w:val="00BC24B1"/>
    <w:rsid w:val="00BC34CE"/>
    <w:rsid w:val="00BC400A"/>
    <w:rsid w:val="00BC4B5E"/>
    <w:rsid w:val="00BC5D7A"/>
    <w:rsid w:val="00BC613C"/>
    <w:rsid w:val="00BC6A7A"/>
    <w:rsid w:val="00BC76F3"/>
    <w:rsid w:val="00BD20E7"/>
    <w:rsid w:val="00BD2305"/>
    <w:rsid w:val="00BD25BB"/>
    <w:rsid w:val="00BD2CE3"/>
    <w:rsid w:val="00BD31DD"/>
    <w:rsid w:val="00BD3249"/>
    <w:rsid w:val="00BD3A37"/>
    <w:rsid w:val="00BD3EB9"/>
    <w:rsid w:val="00BD407A"/>
    <w:rsid w:val="00BD4E07"/>
    <w:rsid w:val="00BD4FF7"/>
    <w:rsid w:val="00BD654A"/>
    <w:rsid w:val="00BD6DAB"/>
    <w:rsid w:val="00BD7221"/>
    <w:rsid w:val="00BD73E3"/>
    <w:rsid w:val="00BD7D48"/>
    <w:rsid w:val="00BD7F16"/>
    <w:rsid w:val="00BE1643"/>
    <w:rsid w:val="00BE1DA5"/>
    <w:rsid w:val="00BE21EC"/>
    <w:rsid w:val="00BE24AD"/>
    <w:rsid w:val="00BE2A04"/>
    <w:rsid w:val="00BE4C0A"/>
    <w:rsid w:val="00BE5A5E"/>
    <w:rsid w:val="00BE5B5C"/>
    <w:rsid w:val="00BE6235"/>
    <w:rsid w:val="00BE62A1"/>
    <w:rsid w:val="00BE6642"/>
    <w:rsid w:val="00BF0215"/>
    <w:rsid w:val="00BF0F71"/>
    <w:rsid w:val="00BF2CFB"/>
    <w:rsid w:val="00BF4496"/>
    <w:rsid w:val="00BF592C"/>
    <w:rsid w:val="00BF6F2A"/>
    <w:rsid w:val="00BF76B2"/>
    <w:rsid w:val="00BF78AD"/>
    <w:rsid w:val="00C008E4"/>
    <w:rsid w:val="00C00950"/>
    <w:rsid w:val="00C01217"/>
    <w:rsid w:val="00C019D2"/>
    <w:rsid w:val="00C02608"/>
    <w:rsid w:val="00C03C10"/>
    <w:rsid w:val="00C04129"/>
    <w:rsid w:val="00C04628"/>
    <w:rsid w:val="00C05865"/>
    <w:rsid w:val="00C06061"/>
    <w:rsid w:val="00C06532"/>
    <w:rsid w:val="00C071AB"/>
    <w:rsid w:val="00C07F3F"/>
    <w:rsid w:val="00C109A2"/>
    <w:rsid w:val="00C10F28"/>
    <w:rsid w:val="00C11F3B"/>
    <w:rsid w:val="00C12025"/>
    <w:rsid w:val="00C128A5"/>
    <w:rsid w:val="00C1298A"/>
    <w:rsid w:val="00C131B6"/>
    <w:rsid w:val="00C13C1C"/>
    <w:rsid w:val="00C14DE2"/>
    <w:rsid w:val="00C15E1B"/>
    <w:rsid w:val="00C169D2"/>
    <w:rsid w:val="00C173BE"/>
    <w:rsid w:val="00C213B3"/>
    <w:rsid w:val="00C21C97"/>
    <w:rsid w:val="00C21CAB"/>
    <w:rsid w:val="00C22492"/>
    <w:rsid w:val="00C226C3"/>
    <w:rsid w:val="00C22EBD"/>
    <w:rsid w:val="00C22FF8"/>
    <w:rsid w:val="00C22FFA"/>
    <w:rsid w:val="00C2372D"/>
    <w:rsid w:val="00C243A7"/>
    <w:rsid w:val="00C24510"/>
    <w:rsid w:val="00C24AEE"/>
    <w:rsid w:val="00C25E7F"/>
    <w:rsid w:val="00C26112"/>
    <w:rsid w:val="00C26C8C"/>
    <w:rsid w:val="00C27BD0"/>
    <w:rsid w:val="00C27D76"/>
    <w:rsid w:val="00C31BA0"/>
    <w:rsid w:val="00C32467"/>
    <w:rsid w:val="00C33160"/>
    <w:rsid w:val="00C33382"/>
    <w:rsid w:val="00C3450B"/>
    <w:rsid w:val="00C35144"/>
    <w:rsid w:val="00C3519C"/>
    <w:rsid w:val="00C358E4"/>
    <w:rsid w:val="00C3695C"/>
    <w:rsid w:val="00C36DB7"/>
    <w:rsid w:val="00C37E14"/>
    <w:rsid w:val="00C40822"/>
    <w:rsid w:val="00C410BB"/>
    <w:rsid w:val="00C417BD"/>
    <w:rsid w:val="00C41823"/>
    <w:rsid w:val="00C42127"/>
    <w:rsid w:val="00C42C75"/>
    <w:rsid w:val="00C42DE8"/>
    <w:rsid w:val="00C438A6"/>
    <w:rsid w:val="00C44D42"/>
    <w:rsid w:val="00C456D7"/>
    <w:rsid w:val="00C45BFD"/>
    <w:rsid w:val="00C46320"/>
    <w:rsid w:val="00C46C46"/>
    <w:rsid w:val="00C46C5D"/>
    <w:rsid w:val="00C47C92"/>
    <w:rsid w:val="00C47CC7"/>
    <w:rsid w:val="00C47F8F"/>
    <w:rsid w:val="00C504B9"/>
    <w:rsid w:val="00C50C01"/>
    <w:rsid w:val="00C515D6"/>
    <w:rsid w:val="00C518C8"/>
    <w:rsid w:val="00C5267D"/>
    <w:rsid w:val="00C52B7E"/>
    <w:rsid w:val="00C52D61"/>
    <w:rsid w:val="00C53B24"/>
    <w:rsid w:val="00C545EC"/>
    <w:rsid w:val="00C551E0"/>
    <w:rsid w:val="00C55A6E"/>
    <w:rsid w:val="00C56281"/>
    <w:rsid w:val="00C56CF3"/>
    <w:rsid w:val="00C60BF9"/>
    <w:rsid w:val="00C61A00"/>
    <w:rsid w:val="00C61ACD"/>
    <w:rsid w:val="00C631FE"/>
    <w:rsid w:val="00C63DD6"/>
    <w:rsid w:val="00C64257"/>
    <w:rsid w:val="00C642AA"/>
    <w:rsid w:val="00C6441F"/>
    <w:rsid w:val="00C65649"/>
    <w:rsid w:val="00C65930"/>
    <w:rsid w:val="00C660CF"/>
    <w:rsid w:val="00C66D0F"/>
    <w:rsid w:val="00C66F3C"/>
    <w:rsid w:val="00C676C4"/>
    <w:rsid w:val="00C6775C"/>
    <w:rsid w:val="00C6776F"/>
    <w:rsid w:val="00C6778D"/>
    <w:rsid w:val="00C6792A"/>
    <w:rsid w:val="00C70AAF"/>
    <w:rsid w:val="00C71280"/>
    <w:rsid w:val="00C719EC"/>
    <w:rsid w:val="00C71CEC"/>
    <w:rsid w:val="00C73023"/>
    <w:rsid w:val="00C73742"/>
    <w:rsid w:val="00C749F7"/>
    <w:rsid w:val="00C75646"/>
    <w:rsid w:val="00C75C45"/>
    <w:rsid w:val="00C7673C"/>
    <w:rsid w:val="00C7684B"/>
    <w:rsid w:val="00C76970"/>
    <w:rsid w:val="00C76A8B"/>
    <w:rsid w:val="00C76EF8"/>
    <w:rsid w:val="00C7711F"/>
    <w:rsid w:val="00C779F8"/>
    <w:rsid w:val="00C77C8A"/>
    <w:rsid w:val="00C81E3B"/>
    <w:rsid w:val="00C8209F"/>
    <w:rsid w:val="00C827D2"/>
    <w:rsid w:val="00C82E44"/>
    <w:rsid w:val="00C82E66"/>
    <w:rsid w:val="00C83785"/>
    <w:rsid w:val="00C8416D"/>
    <w:rsid w:val="00C84EE8"/>
    <w:rsid w:val="00C84FF6"/>
    <w:rsid w:val="00C85270"/>
    <w:rsid w:val="00C8548F"/>
    <w:rsid w:val="00C858F2"/>
    <w:rsid w:val="00C867A0"/>
    <w:rsid w:val="00C86FC4"/>
    <w:rsid w:val="00C871D9"/>
    <w:rsid w:val="00C8763A"/>
    <w:rsid w:val="00C903F5"/>
    <w:rsid w:val="00C90D2A"/>
    <w:rsid w:val="00C912AB"/>
    <w:rsid w:val="00C91566"/>
    <w:rsid w:val="00C91AAD"/>
    <w:rsid w:val="00C93D0D"/>
    <w:rsid w:val="00C93D81"/>
    <w:rsid w:val="00C9439E"/>
    <w:rsid w:val="00C946DC"/>
    <w:rsid w:val="00C9471F"/>
    <w:rsid w:val="00C9489C"/>
    <w:rsid w:val="00C94B6A"/>
    <w:rsid w:val="00C95500"/>
    <w:rsid w:val="00C9774F"/>
    <w:rsid w:val="00C97C4C"/>
    <w:rsid w:val="00CA00D4"/>
    <w:rsid w:val="00CA051F"/>
    <w:rsid w:val="00CA089E"/>
    <w:rsid w:val="00CA0FD3"/>
    <w:rsid w:val="00CA12F3"/>
    <w:rsid w:val="00CA267E"/>
    <w:rsid w:val="00CA375F"/>
    <w:rsid w:val="00CA37AA"/>
    <w:rsid w:val="00CA4132"/>
    <w:rsid w:val="00CA42AB"/>
    <w:rsid w:val="00CA42BD"/>
    <w:rsid w:val="00CA4D6F"/>
    <w:rsid w:val="00CA6126"/>
    <w:rsid w:val="00CA6884"/>
    <w:rsid w:val="00CA6958"/>
    <w:rsid w:val="00CA74A9"/>
    <w:rsid w:val="00CA7A1F"/>
    <w:rsid w:val="00CB190E"/>
    <w:rsid w:val="00CB1F44"/>
    <w:rsid w:val="00CB1FB6"/>
    <w:rsid w:val="00CB20B6"/>
    <w:rsid w:val="00CB340A"/>
    <w:rsid w:val="00CB41E3"/>
    <w:rsid w:val="00CB4311"/>
    <w:rsid w:val="00CB4527"/>
    <w:rsid w:val="00CB4C1B"/>
    <w:rsid w:val="00CB5053"/>
    <w:rsid w:val="00CB52DD"/>
    <w:rsid w:val="00CB6245"/>
    <w:rsid w:val="00CB6D00"/>
    <w:rsid w:val="00CB7FFE"/>
    <w:rsid w:val="00CC097A"/>
    <w:rsid w:val="00CC099F"/>
    <w:rsid w:val="00CC12A1"/>
    <w:rsid w:val="00CC2174"/>
    <w:rsid w:val="00CC25FF"/>
    <w:rsid w:val="00CC40A3"/>
    <w:rsid w:val="00CC40F7"/>
    <w:rsid w:val="00CC4958"/>
    <w:rsid w:val="00CC4963"/>
    <w:rsid w:val="00CC59CA"/>
    <w:rsid w:val="00CC5F43"/>
    <w:rsid w:val="00CC5FB8"/>
    <w:rsid w:val="00CC62B2"/>
    <w:rsid w:val="00CC680B"/>
    <w:rsid w:val="00CC6899"/>
    <w:rsid w:val="00CC6DDB"/>
    <w:rsid w:val="00CC6E50"/>
    <w:rsid w:val="00CD04ED"/>
    <w:rsid w:val="00CD0C9D"/>
    <w:rsid w:val="00CD1043"/>
    <w:rsid w:val="00CD15F0"/>
    <w:rsid w:val="00CD181C"/>
    <w:rsid w:val="00CD2129"/>
    <w:rsid w:val="00CD212E"/>
    <w:rsid w:val="00CD3836"/>
    <w:rsid w:val="00CD3C34"/>
    <w:rsid w:val="00CD4D7B"/>
    <w:rsid w:val="00CD4FE8"/>
    <w:rsid w:val="00CD738E"/>
    <w:rsid w:val="00CD7A73"/>
    <w:rsid w:val="00CD7E7D"/>
    <w:rsid w:val="00CE1078"/>
    <w:rsid w:val="00CE1162"/>
    <w:rsid w:val="00CE1ED4"/>
    <w:rsid w:val="00CE1EEA"/>
    <w:rsid w:val="00CE2693"/>
    <w:rsid w:val="00CE3FFA"/>
    <w:rsid w:val="00CE4BB5"/>
    <w:rsid w:val="00CE5007"/>
    <w:rsid w:val="00CE59C2"/>
    <w:rsid w:val="00CE65DF"/>
    <w:rsid w:val="00CE6B45"/>
    <w:rsid w:val="00CE7336"/>
    <w:rsid w:val="00CE75F3"/>
    <w:rsid w:val="00CF0440"/>
    <w:rsid w:val="00CF082F"/>
    <w:rsid w:val="00CF110E"/>
    <w:rsid w:val="00CF1197"/>
    <w:rsid w:val="00CF18F9"/>
    <w:rsid w:val="00CF1E1F"/>
    <w:rsid w:val="00CF2233"/>
    <w:rsid w:val="00CF25D6"/>
    <w:rsid w:val="00CF309F"/>
    <w:rsid w:val="00CF4B4E"/>
    <w:rsid w:val="00CF5080"/>
    <w:rsid w:val="00CF52F3"/>
    <w:rsid w:val="00CF56B8"/>
    <w:rsid w:val="00CF6C58"/>
    <w:rsid w:val="00CF79EB"/>
    <w:rsid w:val="00CF79F7"/>
    <w:rsid w:val="00D01468"/>
    <w:rsid w:val="00D023F0"/>
    <w:rsid w:val="00D0436E"/>
    <w:rsid w:val="00D05073"/>
    <w:rsid w:val="00D05268"/>
    <w:rsid w:val="00D059F3"/>
    <w:rsid w:val="00D06E83"/>
    <w:rsid w:val="00D07158"/>
    <w:rsid w:val="00D07FB4"/>
    <w:rsid w:val="00D10824"/>
    <w:rsid w:val="00D1200E"/>
    <w:rsid w:val="00D128BD"/>
    <w:rsid w:val="00D131FA"/>
    <w:rsid w:val="00D1375B"/>
    <w:rsid w:val="00D13FED"/>
    <w:rsid w:val="00D1426D"/>
    <w:rsid w:val="00D1437C"/>
    <w:rsid w:val="00D1569F"/>
    <w:rsid w:val="00D162BD"/>
    <w:rsid w:val="00D162EB"/>
    <w:rsid w:val="00D16C05"/>
    <w:rsid w:val="00D172BC"/>
    <w:rsid w:val="00D20354"/>
    <w:rsid w:val="00D2051E"/>
    <w:rsid w:val="00D2107E"/>
    <w:rsid w:val="00D2133F"/>
    <w:rsid w:val="00D213E7"/>
    <w:rsid w:val="00D21B47"/>
    <w:rsid w:val="00D22FAC"/>
    <w:rsid w:val="00D22FD8"/>
    <w:rsid w:val="00D23B07"/>
    <w:rsid w:val="00D2453E"/>
    <w:rsid w:val="00D24878"/>
    <w:rsid w:val="00D2514D"/>
    <w:rsid w:val="00D256B7"/>
    <w:rsid w:val="00D25AEC"/>
    <w:rsid w:val="00D26CC7"/>
    <w:rsid w:val="00D275B7"/>
    <w:rsid w:val="00D2763A"/>
    <w:rsid w:val="00D30053"/>
    <w:rsid w:val="00D300C1"/>
    <w:rsid w:val="00D30CB8"/>
    <w:rsid w:val="00D30D42"/>
    <w:rsid w:val="00D30E31"/>
    <w:rsid w:val="00D310BA"/>
    <w:rsid w:val="00D31FFF"/>
    <w:rsid w:val="00D32281"/>
    <w:rsid w:val="00D326BC"/>
    <w:rsid w:val="00D3282B"/>
    <w:rsid w:val="00D33EFB"/>
    <w:rsid w:val="00D350F0"/>
    <w:rsid w:val="00D3544D"/>
    <w:rsid w:val="00D37E12"/>
    <w:rsid w:val="00D37FDF"/>
    <w:rsid w:val="00D40DDF"/>
    <w:rsid w:val="00D410CD"/>
    <w:rsid w:val="00D41595"/>
    <w:rsid w:val="00D4303E"/>
    <w:rsid w:val="00D43D53"/>
    <w:rsid w:val="00D4400E"/>
    <w:rsid w:val="00D4485F"/>
    <w:rsid w:val="00D44B23"/>
    <w:rsid w:val="00D45145"/>
    <w:rsid w:val="00D4575A"/>
    <w:rsid w:val="00D47FC8"/>
    <w:rsid w:val="00D50093"/>
    <w:rsid w:val="00D503B0"/>
    <w:rsid w:val="00D50932"/>
    <w:rsid w:val="00D513EC"/>
    <w:rsid w:val="00D528AA"/>
    <w:rsid w:val="00D52A47"/>
    <w:rsid w:val="00D53171"/>
    <w:rsid w:val="00D55364"/>
    <w:rsid w:val="00D556B5"/>
    <w:rsid w:val="00D55DF4"/>
    <w:rsid w:val="00D5661E"/>
    <w:rsid w:val="00D569B0"/>
    <w:rsid w:val="00D578E4"/>
    <w:rsid w:val="00D57B75"/>
    <w:rsid w:val="00D6008A"/>
    <w:rsid w:val="00D609B5"/>
    <w:rsid w:val="00D60D90"/>
    <w:rsid w:val="00D62596"/>
    <w:rsid w:val="00D6373A"/>
    <w:rsid w:val="00D643C6"/>
    <w:rsid w:val="00D6465C"/>
    <w:rsid w:val="00D67D1F"/>
    <w:rsid w:val="00D7088E"/>
    <w:rsid w:val="00D71CB4"/>
    <w:rsid w:val="00D71CEF"/>
    <w:rsid w:val="00D72422"/>
    <w:rsid w:val="00D7243F"/>
    <w:rsid w:val="00D72515"/>
    <w:rsid w:val="00D72E9F"/>
    <w:rsid w:val="00D72F53"/>
    <w:rsid w:val="00D73560"/>
    <w:rsid w:val="00D73642"/>
    <w:rsid w:val="00D73DFD"/>
    <w:rsid w:val="00D7409D"/>
    <w:rsid w:val="00D751C2"/>
    <w:rsid w:val="00D75C73"/>
    <w:rsid w:val="00D75F9F"/>
    <w:rsid w:val="00D762F9"/>
    <w:rsid w:val="00D765A8"/>
    <w:rsid w:val="00D7679A"/>
    <w:rsid w:val="00D767C1"/>
    <w:rsid w:val="00D77649"/>
    <w:rsid w:val="00D8074F"/>
    <w:rsid w:val="00D81800"/>
    <w:rsid w:val="00D81EA2"/>
    <w:rsid w:val="00D82404"/>
    <w:rsid w:val="00D82A54"/>
    <w:rsid w:val="00D82DAA"/>
    <w:rsid w:val="00D84307"/>
    <w:rsid w:val="00D84C66"/>
    <w:rsid w:val="00D8520E"/>
    <w:rsid w:val="00D85454"/>
    <w:rsid w:val="00D85986"/>
    <w:rsid w:val="00D86084"/>
    <w:rsid w:val="00D86E9A"/>
    <w:rsid w:val="00D86F94"/>
    <w:rsid w:val="00D870FE"/>
    <w:rsid w:val="00D90290"/>
    <w:rsid w:val="00D9031A"/>
    <w:rsid w:val="00D90B64"/>
    <w:rsid w:val="00D90B73"/>
    <w:rsid w:val="00D90C3C"/>
    <w:rsid w:val="00D90D2A"/>
    <w:rsid w:val="00D9106C"/>
    <w:rsid w:val="00D911E5"/>
    <w:rsid w:val="00D91A20"/>
    <w:rsid w:val="00D91A97"/>
    <w:rsid w:val="00D91CB7"/>
    <w:rsid w:val="00D92175"/>
    <w:rsid w:val="00D9245D"/>
    <w:rsid w:val="00D9267D"/>
    <w:rsid w:val="00D953ED"/>
    <w:rsid w:val="00D954B1"/>
    <w:rsid w:val="00D95712"/>
    <w:rsid w:val="00D962C9"/>
    <w:rsid w:val="00D97959"/>
    <w:rsid w:val="00DA04D3"/>
    <w:rsid w:val="00DA0B2F"/>
    <w:rsid w:val="00DA1706"/>
    <w:rsid w:val="00DA21BD"/>
    <w:rsid w:val="00DA2E24"/>
    <w:rsid w:val="00DA3839"/>
    <w:rsid w:val="00DA4ABD"/>
    <w:rsid w:val="00DA58BD"/>
    <w:rsid w:val="00DA66AF"/>
    <w:rsid w:val="00DA77CF"/>
    <w:rsid w:val="00DA78E2"/>
    <w:rsid w:val="00DB09CA"/>
    <w:rsid w:val="00DB0A78"/>
    <w:rsid w:val="00DB0A98"/>
    <w:rsid w:val="00DB0B0A"/>
    <w:rsid w:val="00DB0ED6"/>
    <w:rsid w:val="00DB11D6"/>
    <w:rsid w:val="00DB26DD"/>
    <w:rsid w:val="00DB2BEE"/>
    <w:rsid w:val="00DB37B6"/>
    <w:rsid w:val="00DB398F"/>
    <w:rsid w:val="00DB41ED"/>
    <w:rsid w:val="00DB45B6"/>
    <w:rsid w:val="00DB77A3"/>
    <w:rsid w:val="00DB78B2"/>
    <w:rsid w:val="00DB7AFA"/>
    <w:rsid w:val="00DC0D62"/>
    <w:rsid w:val="00DC1815"/>
    <w:rsid w:val="00DC19D6"/>
    <w:rsid w:val="00DC1A9A"/>
    <w:rsid w:val="00DC1DFF"/>
    <w:rsid w:val="00DC205C"/>
    <w:rsid w:val="00DC21F5"/>
    <w:rsid w:val="00DC23E7"/>
    <w:rsid w:val="00DC337A"/>
    <w:rsid w:val="00DC4896"/>
    <w:rsid w:val="00DC4E56"/>
    <w:rsid w:val="00DC5028"/>
    <w:rsid w:val="00DC619E"/>
    <w:rsid w:val="00DC7323"/>
    <w:rsid w:val="00DC7C3E"/>
    <w:rsid w:val="00DD02B3"/>
    <w:rsid w:val="00DD0C05"/>
    <w:rsid w:val="00DD101D"/>
    <w:rsid w:val="00DD1838"/>
    <w:rsid w:val="00DD1D45"/>
    <w:rsid w:val="00DD208F"/>
    <w:rsid w:val="00DD2679"/>
    <w:rsid w:val="00DD27E6"/>
    <w:rsid w:val="00DD2F25"/>
    <w:rsid w:val="00DD3721"/>
    <w:rsid w:val="00DD3B01"/>
    <w:rsid w:val="00DD3C04"/>
    <w:rsid w:val="00DD428F"/>
    <w:rsid w:val="00DD4A2B"/>
    <w:rsid w:val="00DD5F5A"/>
    <w:rsid w:val="00DD7237"/>
    <w:rsid w:val="00DD7BD8"/>
    <w:rsid w:val="00DD7C56"/>
    <w:rsid w:val="00DE0160"/>
    <w:rsid w:val="00DE08A4"/>
    <w:rsid w:val="00DE0D00"/>
    <w:rsid w:val="00DE1111"/>
    <w:rsid w:val="00DE24EB"/>
    <w:rsid w:val="00DE2F34"/>
    <w:rsid w:val="00DE2FBD"/>
    <w:rsid w:val="00DE3552"/>
    <w:rsid w:val="00DE36C7"/>
    <w:rsid w:val="00DE3960"/>
    <w:rsid w:val="00DE4467"/>
    <w:rsid w:val="00DE4A4B"/>
    <w:rsid w:val="00DE50E7"/>
    <w:rsid w:val="00DE5640"/>
    <w:rsid w:val="00DE6CE2"/>
    <w:rsid w:val="00DE73AF"/>
    <w:rsid w:val="00DE7556"/>
    <w:rsid w:val="00DE7F56"/>
    <w:rsid w:val="00DF08E6"/>
    <w:rsid w:val="00DF0C1E"/>
    <w:rsid w:val="00DF0CF1"/>
    <w:rsid w:val="00DF0D4B"/>
    <w:rsid w:val="00DF1210"/>
    <w:rsid w:val="00DF1ADF"/>
    <w:rsid w:val="00DF2B17"/>
    <w:rsid w:val="00DF349D"/>
    <w:rsid w:val="00DF3D47"/>
    <w:rsid w:val="00DF4AA9"/>
    <w:rsid w:val="00DF5A8F"/>
    <w:rsid w:val="00DF6066"/>
    <w:rsid w:val="00DF665D"/>
    <w:rsid w:val="00DF6921"/>
    <w:rsid w:val="00DF7ABD"/>
    <w:rsid w:val="00E00488"/>
    <w:rsid w:val="00E00788"/>
    <w:rsid w:val="00E00B13"/>
    <w:rsid w:val="00E00CF7"/>
    <w:rsid w:val="00E00DCD"/>
    <w:rsid w:val="00E01FC8"/>
    <w:rsid w:val="00E02DB2"/>
    <w:rsid w:val="00E02F29"/>
    <w:rsid w:val="00E03425"/>
    <w:rsid w:val="00E03EFD"/>
    <w:rsid w:val="00E04615"/>
    <w:rsid w:val="00E046A1"/>
    <w:rsid w:val="00E047EF"/>
    <w:rsid w:val="00E05504"/>
    <w:rsid w:val="00E05DBC"/>
    <w:rsid w:val="00E06823"/>
    <w:rsid w:val="00E075C7"/>
    <w:rsid w:val="00E10CB9"/>
    <w:rsid w:val="00E11F3A"/>
    <w:rsid w:val="00E12BDC"/>
    <w:rsid w:val="00E12E4B"/>
    <w:rsid w:val="00E12E88"/>
    <w:rsid w:val="00E130DC"/>
    <w:rsid w:val="00E132B1"/>
    <w:rsid w:val="00E13526"/>
    <w:rsid w:val="00E13C00"/>
    <w:rsid w:val="00E14273"/>
    <w:rsid w:val="00E1479A"/>
    <w:rsid w:val="00E15046"/>
    <w:rsid w:val="00E1558C"/>
    <w:rsid w:val="00E15BE4"/>
    <w:rsid w:val="00E1601C"/>
    <w:rsid w:val="00E169D0"/>
    <w:rsid w:val="00E169FC"/>
    <w:rsid w:val="00E17F7F"/>
    <w:rsid w:val="00E201BF"/>
    <w:rsid w:val="00E2021D"/>
    <w:rsid w:val="00E21916"/>
    <w:rsid w:val="00E2200D"/>
    <w:rsid w:val="00E220AE"/>
    <w:rsid w:val="00E2257E"/>
    <w:rsid w:val="00E22D28"/>
    <w:rsid w:val="00E22F70"/>
    <w:rsid w:val="00E23861"/>
    <w:rsid w:val="00E23B7A"/>
    <w:rsid w:val="00E23EBF"/>
    <w:rsid w:val="00E23FDE"/>
    <w:rsid w:val="00E24B67"/>
    <w:rsid w:val="00E24B74"/>
    <w:rsid w:val="00E2548A"/>
    <w:rsid w:val="00E2551F"/>
    <w:rsid w:val="00E256CC"/>
    <w:rsid w:val="00E25799"/>
    <w:rsid w:val="00E25BE6"/>
    <w:rsid w:val="00E26304"/>
    <w:rsid w:val="00E26E12"/>
    <w:rsid w:val="00E27D66"/>
    <w:rsid w:val="00E30E17"/>
    <w:rsid w:val="00E30F1A"/>
    <w:rsid w:val="00E31226"/>
    <w:rsid w:val="00E31C64"/>
    <w:rsid w:val="00E32285"/>
    <w:rsid w:val="00E34277"/>
    <w:rsid w:val="00E34773"/>
    <w:rsid w:val="00E34F3C"/>
    <w:rsid w:val="00E358BC"/>
    <w:rsid w:val="00E35DF7"/>
    <w:rsid w:val="00E36EC3"/>
    <w:rsid w:val="00E370C8"/>
    <w:rsid w:val="00E37352"/>
    <w:rsid w:val="00E37387"/>
    <w:rsid w:val="00E37EC2"/>
    <w:rsid w:val="00E37F72"/>
    <w:rsid w:val="00E40821"/>
    <w:rsid w:val="00E40B81"/>
    <w:rsid w:val="00E40B84"/>
    <w:rsid w:val="00E40D42"/>
    <w:rsid w:val="00E40E32"/>
    <w:rsid w:val="00E415EF"/>
    <w:rsid w:val="00E41934"/>
    <w:rsid w:val="00E42234"/>
    <w:rsid w:val="00E42771"/>
    <w:rsid w:val="00E4360A"/>
    <w:rsid w:val="00E43E9C"/>
    <w:rsid w:val="00E43F00"/>
    <w:rsid w:val="00E4447F"/>
    <w:rsid w:val="00E4453D"/>
    <w:rsid w:val="00E44672"/>
    <w:rsid w:val="00E44C95"/>
    <w:rsid w:val="00E44D44"/>
    <w:rsid w:val="00E450F8"/>
    <w:rsid w:val="00E455C5"/>
    <w:rsid w:val="00E45702"/>
    <w:rsid w:val="00E458C0"/>
    <w:rsid w:val="00E45AE2"/>
    <w:rsid w:val="00E45AFB"/>
    <w:rsid w:val="00E45F92"/>
    <w:rsid w:val="00E501AA"/>
    <w:rsid w:val="00E50CA6"/>
    <w:rsid w:val="00E51FED"/>
    <w:rsid w:val="00E523DF"/>
    <w:rsid w:val="00E52D85"/>
    <w:rsid w:val="00E531DB"/>
    <w:rsid w:val="00E53D7A"/>
    <w:rsid w:val="00E5405F"/>
    <w:rsid w:val="00E54940"/>
    <w:rsid w:val="00E550E8"/>
    <w:rsid w:val="00E55E6C"/>
    <w:rsid w:val="00E5613C"/>
    <w:rsid w:val="00E56979"/>
    <w:rsid w:val="00E56C13"/>
    <w:rsid w:val="00E56C80"/>
    <w:rsid w:val="00E60D7A"/>
    <w:rsid w:val="00E60EF1"/>
    <w:rsid w:val="00E61718"/>
    <w:rsid w:val="00E6173B"/>
    <w:rsid w:val="00E635C2"/>
    <w:rsid w:val="00E638F2"/>
    <w:rsid w:val="00E63E81"/>
    <w:rsid w:val="00E6408E"/>
    <w:rsid w:val="00E65204"/>
    <w:rsid w:val="00E659B8"/>
    <w:rsid w:val="00E66801"/>
    <w:rsid w:val="00E67155"/>
    <w:rsid w:val="00E672C2"/>
    <w:rsid w:val="00E708FF"/>
    <w:rsid w:val="00E70CD0"/>
    <w:rsid w:val="00E71136"/>
    <w:rsid w:val="00E71A9A"/>
    <w:rsid w:val="00E7220A"/>
    <w:rsid w:val="00E72E70"/>
    <w:rsid w:val="00E7320D"/>
    <w:rsid w:val="00E74BB1"/>
    <w:rsid w:val="00E74D9E"/>
    <w:rsid w:val="00E75479"/>
    <w:rsid w:val="00E75650"/>
    <w:rsid w:val="00E75B86"/>
    <w:rsid w:val="00E75DD7"/>
    <w:rsid w:val="00E762E9"/>
    <w:rsid w:val="00E763D5"/>
    <w:rsid w:val="00E769E9"/>
    <w:rsid w:val="00E77C3D"/>
    <w:rsid w:val="00E802A0"/>
    <w:rsid w:val="00E80EED"/>
    <w:rsid w:val="00E81DD1"/>
    <w:rsid w:val="00E81F3C"/>
    <w:rsid w:val="00E82BB9"/>
    <w:rsid w:val="00E82CE9"/>
    <w:rsid w:val="00E84132"/>
    <w:rsid w:val="00E8429F"/>
    <w:rsid w:val="00E843B5"/>
    <w:rsid w:val="00E846BC"/>
    <w:rsid w:val="00E84DB7"/>
    <w:rsid w:val="00E85F33"/>
    <w:rsid w:val="00E86110"/>
    <w:rsid w:val="00E863A6"/>
    <w:rsid w:val="00E86624"/>
    <w:rsid w:val="00E867D5"/>
    <w:rsid w:val="00E867E6"/>
    <w:rsid w:val="00E87032"/>
    <w:rsid w:val="00E903A5"/>
    <w:rsid w:val="00E9096D"/>
    <w:rsid w:val="00E90ED8"/>
    <w:rsid w:val="00E92CC6"/>
    <w:rsid w:val="00E92CDE"/>
    <w:rsid w:val="00E92DF8"/>
    <w:rsid w:val="00E92F3B"/>
    <w:rsid w:val="00E932FB"/>
    <w:rsid w:val="00E9366F"/>
    <w:rsid w:val="00E94EFE"/>
    <w:rsid w:val="00E95AEC"/>
    <w:rsid w:val="00E967F9"/>
    <w:rsid w:val="00E96B81"/>
    <w:rsid w:val="00E96C91"/>
    <w:rsid w:val="00E97050"/>
    <w:rsid w:val="00E97369"/>
    <w:rsid w:val="00E976F5"/>
    <w:rsid w:val="00E97C36"/>
    <w:rsid w:val="00EA0748"/>
    <w:rsid w:val="00EA20BD"/>
    <w:rsid w:val="00EA2193"/>
    <w:rsid w:val="00EA260A"/>
    <w:rsid w:val="00EA2A10"/>
    <w:rsid w:val="00EA36DB"/>
    <w:rsid w:val="00EA39B6"/>
    <w:rsid w:val="00EA46D6"/>
    <w:rsid w:val="00EA6600"/>
    <w:rsid w:val="00EA6D46"/>
    <w:rsid w:val="00EA774F"/>
    <w:rsid w:val="00EB0206"/>
    <w:rsid w:val="00EB123F"/>
    <w:rsid w:val="00EB2853"/>
    <w:rsid w:val="00EB3857"/>
    <w:rsid w:val="00EB3C84"/>
    <w:rsid w:val="00EB40C9"/>
    <w:rsid w:val="00EB430E"/>
    <w:rsid w:val="00EB4354"/>
    <w:rsid w:val="00EB44DA"/>
    <w:rsid w:val="00EB4A0A"/>
    <w:rsid w:val="00EB4AB5"/>
    <w:rsid w:val="00EB4C4D"/>
    <w:rsid w:val="00EB5043"/>
    <w:rsid w:val="00EB572D"/>
    <w:rsid w:val="00EB7D83"/>
    <w:rsid w:val="00EC1FA5"/>
    <w:rsid w:val="00EC1FCC"/>
    <w:rsid w:val="00EC231D"/>
    <w:rsid w:val="00EC3D92"/>
    <w:rsid w:val="00EC3E13"/>
    <w:rsid w:val="00EC4847"/>
    <w:rsid w:val="00EC4B3B"/>
    <w:rsid w:val="00EC5085"/>
    <w:rsid w:val="00EC59C5"/>
    <w:rsid w:val="00EC5F48"/>
    <w:rsid w:val="00EC67E7"/>
    <w:rsid w:val="00EC6E69"/>
    <w:rsid w:val="00EC71C9"/>
    <w:rsid w:val="00EC7F1D"/>
    <w:rsid w:val="00ED169A"/>
    <w:rsid w:val="00ED196F"/>
    <w:rsid w:val="00ED1CED"/>
    <w:rsid w:val="00ED1E9E"/>
    <w:rsid w:val="00ED32AB"/>
    <w:rsid w:val="00ED3AFC"/>
    <w:rsid w:val="00ED3E1D"/>
    <w:rsid w:val="00ED4104"/>
    <w:rsid w:val="00ED440E"/>
    <w:rsid w:val="00ED5A96"/>
    <w:rsid w:val="00ED601B"/>
    <w:rsid w:val="00ED79BD"/>
    <w:rsid w:val="00ED7ECC"/>
    <w:rsid w:val="00EE23A3"/>
    <w:rsid w:val="00EE2937"/>
    <w:rsid w:val="00EE3280"/>
    <w:rsid w:val="00EE358E"/>
    <w:rsid w:val="00EE3E0F"/>
    <w:rsid w:val="00EE574A"/>
    <w:rsid w:val="00EE6027"/>
    <w:rsid w:val="00EE78FE"/>
    <w:rsid w:val="00EE790A"/>
    <w:rsid w:val="00EE7C39"/>
    <w:rsid w:val="00EF0379"/>
    <w:rsid w:val="00EF0748"/>
    <w:rsid w:val="00EF0A82"/>
    <w:rsid w:val="00EF1EBA"/>
    <w:rsid w:val="00EF3496"/>
    <w:rsid w:val="00EF42D2"/>
    <w:rsid w:val="00EF44FF"/>
    <w:rsid w:val="00EF528C"/>
    <w:rsid w:val="00EF58A2"/>
    <w:rsid w:val="00EF642D"/>
    <w:rsid w:val="00EF6E5C"/>
    <w:rsid w:val="00EF7A03"/>
    <w:rsid w:val="00EF7A9F"/>
    <w:rsid w:val="00EF7DE3"/>
    <w:rsid w:val="00F002D7"/>
    <w:rsid w:val="00F003EA"/>
    <w:rsid w:val="00F00A3F"/>
    <w:rsid w:val="00F01AFB"/>
    <w:rsid w:val="00F02B5E"/>
    <w:rsid w:val="00F032E4"/>
    <w:rsid w:val="00F04C9B"/>
    <w:rsid w:val="00F06793"/>
    <w:rsid w:val="00F06CD1"/>
    <w:rsid w:val="00F06F6D"/>
    <w:rsid w:val="00F07793"/>
    <w:rsid w:val="00F07994"/>
    <w:rsid w:val="00F07EAB"/>
    <w:rsid w:val="00F10AB0"/>
    <w:rsid w:val="00F11C60"/>
    <w:rsid w:val="00F11E9C"/>
    <w:rsid w:val="00F134CA"/>
    <w:rsid w:val="00F13791"/>
    <w:rsid w:val="00F1400E"/>
    <w:rsid w:val="00F15910"/>
    <w:rsid w:val="00F15A03"/>
    <w:rsid w:val="00F15A85"/>
    <w:rsid w:val="00F160F2"/>
    <w:rsid w:val="00F161C5"/>
    <w:rsid w:val="00F161D2"/>
    <w:rsid w:val="00F1752C"/>
    <w:rsid w:val="00F20279"/>
    <w:rsid w:val="00F21C9D"/>
    <w:rsid w:val="00F21D09"/>
    <w:rsid w:val="00F22F18"/>
    <w:rsid w:val="00F22F2D"/>
    <w:rsid w:val="00F22F42"/>
    <w:rsid w:val="00F23294"/>
    <w:rsid w:val="00F23F6D"/>
    <w:rsid w:val="00F24576"/>
    <w:rsid w:val="00F25D75"/>
    <w:rsid w:val="00F279BB"/>
    <w:rsid w:val="00F30D9A"/>
    <w:rsid w:val="00F31060"/>
    <w:rsid w:val="00F317A9"/>
    <w:rsid w:val="00F32249"/>
    <w:rsid w:val="00F32BEC"/>
    <w:rsid w:val="00F333D5"/>
    <w:rsid w:val="00F3393F"/>
    <w:rsid w:val="00F34053"/>
    <w:rsid w:val="00F3428B"/>
    <w:rsid w:val="00F34DC6"/>
    <w:rsid w:val="00F35411"/>
    <w:rsid w:val="00F361CD"/>
    <w:rsid w:val="00F36759"/>
    <w:rsid w:val="00F37522"/>
    <w:rsid w:val="00F379E4"/>
    <w:rsid w:val="00F37C09"/>
    <w:rsid w:val="00F37D8D"/>
    <w:rsid w:val="00F37D95"/>
    <w:rsid w:val="00F40F72"/>
    <w:rsid w:val="00F415B1"/>
    <w:rsid w:val="00F41816"/>
    <w:rsid w:val="00F41B83"/>
    <w:rsid w:val="00F41F66"/>
    <w:rsid w:val="00F425BC"/>
    <w:rsid w:val="00F42D75"/>
    <w:rsid w:val="00F42F36"/>
    <w:rsid w:val="00F432ED"/>
    <w:rsid w:val="00F4338F"/>
    <w:rsid w:val="00F44AE7"/>
    <w:rsid w:val="00F4576C"/>
    <w:rsid w:val="00F459D6"/>
    <w:rsid w:val="00F4648E"/>
    <w:rsid w:val="00F47F6D"/>
    <w:rsid w:val="00F509D5"/>
    <w:rsid w:val="00F509DD"/>
    <w:rsid w:val="00F50B2C"/>
    <w:rsid w:val="00F51435"/>
    <w:rsid w:val="00F51A0A"/>
    <w:rsid w:val="00F51C81"/>
    <w:rsid w:val="00F52E36"/>
    <w:rsid w:val="00F53443"/>
    <w:rsid w:val="00F534EA"/>
    <w:rsid w:val="00F53CC2"/>
    <w:rsid w:val="00F54E6E"/>
    <w:rsid w:val="00F5503D"/>
    <w:rsid w:val="00F55491"/>
    <w:rsid w:val="00F556DC"/>
    <w:rsid w:val="00F56B7A"/>
    <w:rsid w:val="00F575BF"/>
    <w:rsid w:val="00F57B90"/>
    <w:rsid w:val="00F57CF4"/>
    <w:rsid w:val="00F60BA1"/>
    <w:rsid w:val="00F61500"/>
    <w:rsid w:val="00F617D2"/>
    <w:rsid w:val="00F61A25"/>
    <w:rsid w:val="00F61A3E"/>
    <w:rsid w:val="00F61B1B"/>
    <w:rsid w:val="00F61EEB"/>
    <w:rsid w:val="00F62017"/>
    <w:rsid w:val="00F62B10"/>
    <w:rsid w:val="00F62BAE"/>
    <w:rsid w:val="00F630A9"/>
    <w:rsid w:val="00F634DC"/>
    <w:rsid w:val="00F63907"/>
    <w:rsid w:val="00F639A9"/>
    <w:rsid w:val="00F63BFE"/>
    <w:rsid w:val="00F63EBF"/>
    <w:rsid w:val="00F643A9"/>
    <w:rsid w:val="00F645D6"/>
    <w:rsid w:val="00F64983"/>
    <w:rsid w:val="00F64EA6"/>
    <w:rsid w:val="00F64ECF"/>
    <w:rsid w:val="00F6635D"/>
    <w:rsid w:val="00F66378"/>
    <w:rsid w:val="00F674F8"/>
    <w:rsid w:val="00F67E96"/>
    <w:rsid w:val="00F70350"/>
    <w:rsid w:val="00F716DF"/>
    <w:rsid w:val="00F71E14"/>
    <w:rsid w:val="00F7281E"/>
    <w:rsid w:val="00F72C56"/>
    <w:rsid w:val="00F73D86"/>
    <w:rsid w:val="00F74532"/>
    <w:rsid w:val="00F76169"/>
    <w:rsid w:val="00F7697C"/>
    <w:rsid w:val="00F80214"/>
    <w:rsid w:val="00F81589"/>
    <w:rsid w:val="00F81D64"/>
    <w:rsid w:val="00F820D8"/>
    <w:rsid w:val="00F844E7"/>
    <w:rsid w:val="00F84BB3"/>
    <w:rsid w:val="00F855C3"/>
    <w:rsid w:val="00F8583C"/>
    <w:rsid w:val="00F859F4"/>
    <w:rsid w:val="00F8623E"/>
    <w:rsid w:val="00F8729B"/>
    <w:rsid w:val="00F87949"/>
    <w:rsid w:val="00F87BDC"/>
    <w:rsid w:val="00F87CDB"/>
    <w:rsid w:val="00F90638"/>
    <w:rsid w:val="00F9106C"/>
    <w:rsid w:val="00F91245"/>
    <w:rsid w:val="00F91775"/>
    <w:rsid w:val="00F928CC"/>
    <w:rsid w:val="00F92A3A"/>
    <w:rsid w:val="00F92DB7"/>
    <w:rsid w:val="00F939F9"/>
    <w:rsid w:val="00F93D7B"/>
    <w:rsid w:val="00F93E06"/>
    <w:rsid w:val="00F93ECA"/>
    <w:rsid w:val="00F94FE2"/>
    <w:rsid w:val="00F9572B"/>
    <w:rsid w:val="00F95798"/>
    <w:rsid w:val="00F95917"/>
    <w:rsid w:val="00F959B2"/>
    <w:rsid w:val="00F95B0D"/>
    <w:rsid w:val="00F963AE"/>
    <w:rsid w:val="00F970B4"/>
    <w:rsid w:val="00FA0291"/>
    <w:rsid w:val="00FA0CDD"/>
    <w:rsid w:val="00FA0E83"/>
    <w:rsid w:val="00FA139F"/>
    <w:rsid w:val="00FA2007"/>
    <w:rsid w:val="00FA224C"/>
    <w:rsid w:val="00FA2AD9"/>
    <w:rsid w:val="00FA2AE8"/>
    <w:rsid w:val="00FA2CDF"/>
    <w:rsid w:val="00FA2F14"/>
    <w:rsid w:val="00FA44ED"/>
    <w:rsid w:val="00FA453E"/>
    <w:rsid w:val="00FA6A13"/>
    <w:rsid w:val="00FA74D7"/>
    <w:rsid w:val="00FB0321"/>
    <w:rsid w:val="00FB04E7"/>
    <w:rsid w:val="00FB072F"/>
    <w:rsid w:val="00FB19E2"/>
    <w:rsid w:val="00FB26BA"/>
    <w:rsid w:val="00FB26FC"/>
    <w:rsid w:val="00FB2CCE"/>
    <w:rsid w:val="00FB31D1"/>
    <w:rsid w:val="00FB3698"/>
    <w:rsid w:val="00FB40BB"/>
    <w:rsid w:val="00FB41A7"/>
    <w:rsid w:val="00FB58CC"/>
    <w:rsid w:val="00FB6397"/>
    <w:rsid w:val="00FB677A"/>
    <w:rsid w:val="00FB7AF4"/>
    <w:rsid w:val="00FC096D"/>
    <w:rsid w:val="00FC13D2"/>
    <w:rsid w:val="00FC2363"/>
    <w:rsid w:val="00FC2F31"/>
    <w:rsid w:val="00FC3543"/>
    <w:rsid w:val="00FC3A0D"/>
    <w:rsid w:val="00FC3F8A"/>
    <w:rsid w:val="00FC4557"/>
    <w:rsid w:val="00FC49FD"/>
    <w:rsid w:val="00FC4A47"/>
    <w:rsid w:val="00FC4AA8"/>
    <w:rsid w:val="00FC5776"/>
    <w:rsid w:val="00FC57D1"/>
    <w:rsid w:val="00FC58BE"/>
    <w:rsid w:val="00FC5C83"/>
    <w:rsid w:val="00FC5EAE"/>
    <w:rsid w:val="00FC6034"/>
    <w:rsid w:val="00FC633B"/>
    <w:rsid w:val="00FC63AE"/>
    <w:rsid w:val="00FC796E"/>
    <w:rsid w:val="00FC79B5"/>
    <w:rsid w:val="00FD0852"/>
    <w:rsid w:val="00FD0C52"/>
    <w:rsid w:val="00FD0EAC"/>
    <w:rsid w:val="00FD0F99"/>
    <w:rsid w:val="00FD1752"/>
    <w:rsid w:val="00FD1ABA"/>
    <w:rsid w:val="00FD1C65"/>
    <w:rsid w:val="00FD1E9A"/>
    <w:rsid w:val="00FD2A3B"/>
    <w:rsid w:val="00FD3688"/>
    <w:rsid w:val="00FD4A2C"/>
    <w:rsid w:val="00FD4F8F"/>
    <w:rsid w:val="00FD5CBC"/>
    <w:rsid w:val="00FD6155"/>
    <w:rsid w:val="00FD678E"/>
    <w:rsid w:val="00FD6D3D"/>
    <w:rsid w:val="00FD751D"/>
    <w:rsid w:val="00FD753B"/>
    <w:rsid w:val="00FD77D8"/>
    <w:rsid w:val="00FD791B"/>
    <w:rsid w:val="00FD7A9B"/>
    <w:rsid w:val="00FE0700"/>
    <w:rsid w:val="00FE076F"/>
    <w:rsid w:val="00FE13DC"/>
    <w:rsid w:val="00FE1946"/>
    <w:rsid w:val="00FE1C6C"/>
    <w:rsid w:val="00FE246E"/>
    <w:rsid w:val="00FE2FA1"/>
    <w:rsid w:val="00FE312C"/>
    <w:rsid w:val="00FE3CCB"/>
    <w:rsid w:val="00FE4722"/>
    <w:rsid w:val="00FE4A21"/>
    <w:rsid w:val="00FE51D3"/>
    <w:rsid w:val="00FE55F1"/>
    <w:rsid w:val="00FE6468"/>
    <w:rsid w:val="00FE649C"/>
    <w:rsid w:val="00FE6907"/>
    <w:rsid w:val="00FE711C"/>
    <w:rsid w:val="00FE726B"/>
    <w:rsid w:val="00FE7348"/>
    <w:rsid w:val="00FE73E1"/>
    <w:rsid w:val="00FE745F"/>
    <w:rsid w:val="00FF36C4"/>
    <w:rsid w:val="00FF391A"/>
    <w:rsid w:val="00FF3A98"/>
    <w:rsid w:val="00FF3F6C"/>
    <w:rsid w:val="00FF404D"/>
    <w:rsid w:val="00FF4225"/>
    <w:rsid w:val="00FF522F"/>
    <w:rsid w:val="00FF5BFB"/>
    <w:rsid w:val="00FF64BD"/>
    <w:rsid w:val="00FF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70449"/>
  <w15:docId w15:val="{68391279-7F55-43F1-8CF7-AF5BB713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F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1683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unhideWhenUsed/>
    <w:qFormat/>
    <w:rsid w:val="005B7C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055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703F"/>
    <w:rPr>
      <w:b/>
      <w:bCs/>
    </w:rPr>
  </w:style>
  <w:style w:type="paragraph" w:styleId="NormalWeb">
    <w:name w:val="Normal (Web)"/>
    <w:basedOn w:val="Normal"/>
    <w:uiPriority w:val="99"/>
    <w:unhideWhenUsed/>
    <w:rsid w:val="004D3596"/>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840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926"/>
  </w:style>
  <w:style w:type="paragraph" w:styleId="Footer">
    <w:name w:val="footer"/>
    <w:basedOn w:val="Normal"/>
    <w:link w:val="FooterChar"/>
    <w:uiPriority w:val="99"/>
    <w:unhideWhenUsed/>
    <w:rsid w:val="00840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926"/>
  </w:style>
  <w:style w:type="paragraph" w:styleId="ListParagraph">
    <w:name w:val="List Paragraph"/>
    <w:basedOn w:val="Normal"/>
    <w:uiPriority w:val="34"/>
    <w:qFormat/>
    <w:rsid w:val="006A771A"/>
    <w:pPr>
      <w:ind w:left="720"/>
      <w:contextualSpacing/>
    </w:pPr>
  </w:style>
  <w:style w:type="character" w:styleId="Hyperlink">
    <w:name w:val="Hyperlink"/>
    <w:basedOn w:val="DefaultParagraphFont"/>
    <w:uiPriority w:val="99"/>
    <w:unhideWhenUsed/>
    <w:rsid w:val="0066459B"/>
    <w:rPr>
      <w:color w:val="0000FF"/>
      <w:u w:val="single"/>
    </w:rPr>
  </w:style>
  <w:style w:type="character" w:customStyle="1" w:styleId="fontstyle01">
    <w:name w:val="fontstyle01"/>
    <w:basedOn w:val="DefaultParagraphFont"/>
    <w:rsid w:val="00080BE6"/>
    <w:rPr>
      <w:rFonts w:ascii="Calibri" w:hAnsi="Calibri" w:cs="Calibri" w:hint="default"/>
      <w:b w:val="0"/>
      <w:bCs w:val="0"/>
      <w:i w:val="0"/>
      <w:iCs w:val="0"/>
      <w:color w:val="000000"/>
      <w:sz w:val="28"/>
      <w:szCs w:val="28"/>
    </w:rPr>
  </w:style>
  <w:style w:type="character" w:customStyle="1" w:styleId="Heading2Char">
    <w:name w:val="Heading 2 Char"/>
    <w:basedOn w:val="DefaultParagraphFont"/>
    <w:link w:val="Heading2"/>
    <w:uiPriority w:val="9"/>
    <w:rsid w:val="00A16838"/>
    <w:rPr>
      <w:rFonts w:ascii="Times New Roman" w:eastAsia="Times New Roman" w:hAnsi="Times New Roman" w:cs="Times New Roman"/>
      <w:b/>
      <w:bCs/>
      <w:kern w:val="0"/>
      <w:sz w:val="36"/>
      <w:szCs w:val="36"/>
      <w:lang w:eastAsia="en-GB"/>
      <w14:ligatures w14:val="none"/>
    </w:rPr>
  </w:style>
  <w:style w:type="character" w:customStyle="1" w:styleId="fontstyle21">
    <w:name w:val="fontstyle21"/>
    <w:basedOn w:val="DefaultParagraphFont"/>
    <w:rsid w:val="000D5BE5"/>
    <w:rPr>
      <w:rFonts w:ascii="ArialMT" w:hAnsi="ArialMT" w:hint="default"/>
      <w:b w:val="0"/>
      <w:bCs w:val="0"/>
      <w:i w:val="0"/>
      <w:iCs w:val="0"/>
      <w:color w:val="000000"/>
      <w:sz w:val="24"/>
      <w:szCs w:val="24"/>
    </w:rPr>
  </w:style>
  <w:style w:type="paragraph" w:styleId="NoSpacing">
    <w:name w:val="No Spacing"/>
    <w:uiPriority w:val="1"/>
    <w:qFormat/>
    <w:rsid w:val="000D5BE5"/>
    <w:pPr>
      <w:spacing w:after="0" w:line="240" w:lineRule="auto"/>
    </w:pPr>
  </w:style>
  <w:style w:type="character" w:customStyle="1" w:styleId="fontstyle31">
    <w:name w:val="fontstyle31"/>
    <w:basedOn w:val="DefaultParagraphFont"/>
    <w:rsid w:val="0019082F"/>
    <w:rPr>
      <w:rFonts w:ascii="TeX_CM_Maths_Symbols" w:hAnsi="TeX_CM_Maths_Symbols" w:hint="default"/>
      <w:b w:val="0"/>
      <w:bCs w:val="0"/>
      <w:i w:val="0"/>
      <w:iCs w:val="0"/>
      <w:color w:val="000000"/>
      <w:sz w:val="16"/>
      <w:szCs w:val="16"/>
    </w:rPr>
  </w:style>
  <w:style w:type="character" w:customStyle="1" w:styleId="Heading1Char">
    <w:name w:val="Heading 1 Char"/>
    <w:basedOn w:val="DefaultParagraphFont"/>
    <w:link w:val="Heading1"/>
    <w:uiPriority w:val="9"/>
    <w:rsid w:val="005B2FB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61E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EE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B7C2B"/>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1311D"/>
    <w:rPr>
      <w:color w:val="666666"/>
    </w:rPr>
  </w:style>
  <w:style w:type="character" w:styleId="FollowedHyperlink">
    <w:name w:val="FollowedHyperlink"/>
    <w:basedOn w:val="DefaultParagraphFont"/>
    <w:uiPriority w:val="99"/>
    <w:semiHidden/>
    <w:unhideWhenUsed/>
    <w:rsid w:val="000C3CE3"/>
    <w:rPr>
      <w:color w:val="954F72" w:themeColor="followedHyperlink"/>
      <w:u w:val="single"/>
    </w:rPr>
  </w:style>
  <w:style w:type="paragraph" w:styleId="FootnoteText">
    <w:name w:val="footnote text"/>
    <w:basedOn w:val="Normal"/>
    <w:link w:val="FootnoteTextChar"/>
    <w:uiPriority w:val="99"/>
    <w:semiHidden/>
    <w:unhideWhenUsed/>
    <w:rsid w:val="00B978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868"/>
    <w:rPr>
      <w:sz w:val="20"/>
      <w:szCs w:val="20"/>
    </w:rPr>
  </w:style>
  <w:style w:type="character" w:styleId="FootnoteReference">
    <w:name w:val="footnote reference"/>
    <w:basedOn w:val="DefaultParagraphFont"/>
    <w:uiPriority w:val="99"/>
    <w:semiHidden/>
    <w:unhideWhenUsed/>
    <w:rsid w:val="00B97868"/>
    <w:rPr>
      <w:vertAlign w:val="superscript"/>
    </w:rPr>
  </w:style>
  <w:style w:type="paragraph" w:styleId="EndnoteText">
    <w:name w:val="endnote text"/>
    <w:basedOn w:val="Normal"/>
    <w:link w:val="EndnoteTextChar"/>
    <w:uiPriority w:val="99"/>
    <w:semiHidden/>
    <w:unhideWhenUsed/>
    <w:rsid w:val="00A659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5939"/>
    <w:rPr>
      <w:sz w:val="20"/>
      <w:szCs w:val="20"/>
    </w:rPr>
  </w:style>
  <w:style w:type="character" w:styleId="EndnoteReference">
    <w:name w:val="endnote reference"/>
    <w:basedOn w:val="DefaultParagraphFont"/>
    <w:uiPriority w:val="99"/>
    <w:semiHidden/>
    <w:unhideWhenUsed/>
    <w:rsid w:val="00A65939"/>
    <w:rPr>
      <w:vertAlign w:val="superscript"/>
    </w:rPr>
  </w:style>
  <w:style w:type="character" w:styleId="UnresolvedMention">
    <w:name w:val="Unresolved Mention"/>
    <w:basedOn w:val="DefaultParagraphFont"/>
    <w:uiPriority w:val="99"/>
    <w:semiHidden/>
    <w:unhideWhenUsed/>
    <w:rsid w:val="00D77649"/>
    <w:rPr>
      <w:color w:val="605E5C"/>
      <w:shd w:val="clear" w:color="auto" w:fill="E1DFDD"/>
    </w:rPr>
  </w:style>
  <w:style w:type="character" w:styleId="CommentReference">
    <w:name w:val="annotation reference"/>
    <w:basedOn w:val="DefaultParagraphFont"/>
    <w:uiPriority w:val="99"/>
    <w:semiHidden/>
    <w:unhideWhenUsed/>
    <w:rsid w:val="00EF7A9F"/>
    <w:rPr>
      <w:sz w:val="16"/>
      <w:szCs w:val="16"/>
    </w:rPr>
  </w:style>
  <w:style w:type="paragraph" w:styleId="CommentText">
    <w:name w:val="annotation text"/>
    <w:basedOn w:val="Normal"/>
    <w:link w:val="CommentTextChar"/>
    <w:uiPriority w:val="99"/>
    <w:unhideWhenUsed/>
    <w:rsid w:val="00EF7A9F"/>
    <w:pPr>
      <w:spacing w:line="240" w:lineRule="auto"/>
    </w:pPr>
    <w:rPr>
      <w:sz w:val="20"/>
      <w:szCs w:val="20"/>
    </w:rPr>
  </w:style>
  <w:style w:type="character" w:customStyle="1" w:styleId="CommentTextChar">
    <w:name w:val="Comment Text Char"/>
    <w:basedOn w:val="DefaultParagraphFont"/>
    <w:link w:val="CommentText"/>
    <w:uiPriority w:val="99"/>
    <w:rsid w:val="00EF7A9F"/>
    <w:rPr>
      <w:sz w:val="20"/>
      <w:szCs w:val="20"/>
    </w:rPr>
  </w:style>
  <w:style w:type="paragraph" w:styleId="CommentSubject">
    <w:name w:val="annotation subject"/>
    <w:basedOn w:val="CommentText"/>
    <w:next w:val="CommentText"/>
    <w:link w:val="CommentSubjectChar"/>
    <w:uiPriority w:val="99"/>
    <w:semiHidden/>
    <w:unhideWhenUsed/>
    <w:rsid w:val="00EF7A9F"/>
    <w:rPr>
      <w:b/>
      <w:bCs/>
    </w:rPr>
  </w:style>
  <w:style w:type="character" w:customStyle="1" w:styleId="CommentSubjectChar">
    <w:name w:val="Comment Subject Char"/>
    <w:basedOn w:val="CommentTextChar"/>
    <w:link w:val="CommentSubject"/>
    <w:uiPriority w:val="99"/>
    <w:semiHidden/>
    <w:rsid w:val="00EF7A9F"/>
    <w:rPr>
      <w:b/>
      <w:bCs/>
      <w:sz w:val="20"/>
      <w:szCs w:val="20"/>
    </w:rPr>
  </w:style>
  <w:style w:type="character" w:customStyle="1" w:styleId="Heading4Char">
    <w:name w:val="Heading 4 Char"/>
    <w:basedOn w:val="DefaultParagraphFont"/>
    <w:link w:val="Heading4"/>
    <w:uiPriority w:val="9"/>
    <w:rsid w:val="00B055A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2">
      <w:bodyDiv w:val="1"/>
      <w:marLeft w:val="0"/>
      <w:marRight w:val="0"/>
      <w:marTop w:val="0"/>
      <w:marBottom w:val="0"/>
      <w:divBdr>
        <w:top w:val="none" w:sz="0" w:space="0" w:color="auto"/>
        <w:left w:val="none" w:sz="0" w:space="0" w:color="auto"/>
        <w:bottom w:val="none" w:sz="0" w:space="0" w:color="auto"/>
        <w:right w:val="none" w:sz="0" w:space="0" w:color="auto"/>
      </w:divBdr>
    </w:div>
    <w:div w:id="23681738">
      <w:bodyDiv w:val="1"/>
      <w:marLeft w:val="0"/>
      <w:marRight w:val="0"/>
      <w:marTop w:val="0"/>
      <w:marBottom w:val="0"/>
      <w:divBdr>
        <w:top w:val="none" w:sz="0" w:space="0" w:color="auto"/>
        <w:left w:val="none" w:sz="0" w:space="0" w:color="auto"/>
        <w:bottom w:val="none" w:sz="0" w:space="0" w:color="auto"/>
        <w:right w:val="none" w:sz="0" w:space="0" w:color="auto"/>
      </w:divBdr>
    </w:div>
    <w:div w:id="63182071">
      <w:bodyDiv w:val="1"/>
      <w:marLeft w:val="0"/>
      <w:marRight w:val="0"/>
      <w:marTop w:val="0"/>
      <w:marBottom w:val="0"/>
      <w:divBdr>
        <w:top w:val="none" w:sz="0" w:space="0" w:color="auto"/>
        <w:left w:val="none" w:sz="0" w:space="0" w:color="auto"/>
        <w:bottom w:val="none" w:sz="0" w:space="0" w:color="auto"/>
        <w:right w:val="none" w:sz="0" w:space="0" w:color="auto"/>
      </w:divBdr>
    </w:div>
    <w:div w:id="66267771">
      <w:bodyDiv w:val="1"/>
      <w:marLeft w:val="0"/>
      <w:marRight w:val="0"/>
      <w:marTop w:val="0"/>
      <w:marBottom w:val="0"/>
      <w:divBdr>
        <w:top w:val="none" w:sz="0" w:space="0" w:color="auto"/>
        <w:left w:val="none" w:sz="0" w:space="0" w:color="auto"/>
        <w:bottom w:val="none" w:sz="0" w:space="0" w:color="auto"/>
        <w:right w:val="none" w:sz="0" w:space="0" w:color="auto"/>
      </w:divBdr>
    </w:div>
    <w:div w:id="84039497">
      <w:bodyDiv w:val="1"/>
      <w:marLeft w:val="0"/>
      <w:marRight w:val="0"/>
      <w:marTop w:val="0"/>
      <w:marBottom w:val="0"/>
      <w:divBdr>
        <w:top w:val="none" w:sz="0" w:space="0" w:color="auto"/>
        <w:left w:val="none" w:sz="0" w:space="0" w:color="auto"/>
        <w:bottom w:val="none" w:sz="0" w:space="0" w:color="auto"/>
        <w:right w:val="none" w:sz="0" w:space="0" w:color="auto"/>
      </w:divBdr>
    </w:div>
    <w:div w:id="94910137">
      <w:bodyDiv w:val="1"/>
      <w:marLeft w:val="0"/>
      <w:marRight w:val="0"/>
      <w:marTop w:val="0"/>
      <w:marBottom w:val="0"/>
      <w:divBdr>
        <w:top w:val="none" w:sz="0" w:space="0" w:color="auto"/>
        <w:left w:val="none" w:sz="0" w:space="0" w:color="auto"/>
        <w:bottom w:val="none" w:sz="0" w:space="0" w:color="auto"/>
        <w:right w:val="none" w:sz="0" w:space="0" w:color="auto"/>
      </w:divBdr>
    </w:div>
    <w:div w:id="204293071">
      <w:bodyDiv w:val="1"/>
      <w:marLeft w:val="0"/>
      <w:marRight w:val="0"/>
      <w:marTop w:val="0"/>
      <w:marBottom w:val="0"/>
      <w:divBdr>
        <w:top w:val="none" w:sz="0" w:space="0" w:color="auto"/>
        <w:left w:val="none" w:sz="0" w:space="0" w:color="auto"/>
        <w:bottom w:val="none" w:sz="0" w:space="0" w:color="auto"/>
        <w:right w:val="none" w:sz="0" w:space="0" w:color="auto"/>
      </w:divBdr>
    </w:div>
    <w:div w:id="206067944">
      <w:bodyDiv w:val="1"/>
      <w:marLeft w:val="0"/>
      <w:marRight w:val="0"/>
      <w:marTop w:val="0"/>
      <w:marBottom w:val="0"/>
      <w:divBdr>
        <w:top w:val="none" w:sz="0" w:space="0" w:color="auto"/>
        <w:left w:val="none" w:sz="0" w:space="0" w:color="auto"/>
        <w:bottom w:val="none" w:sz="0" w:space="0" w:color="auto"/>
        <w:right w:val="none" w:sz="0" w:space="0" w:color="auto"/>
      </w:divBdr>
    </w:div>
    <w:div w:id="216086503">
      <w:bodyDiv w:val="1"/>
      <w:marLeft w:val="0"/>
      <w:marRight w:val="0"/>
      <w:marTop w:val="0"/>
      <w:marBottom w:val="0"/>
      <w:divBdr>
        <w:top w:val="none" w:sz="0" w:space="0" w:color="auto"/>
        <w:left w:val="none" w:sz="0" w:space="0" w:color="auto"/>
        <w:bottom w:val="none" w:sz="0" w:space="0" w:color="auto"/>
        <w:right w:val="none" w:sz="0" w:space="0" w:color="auto"/>
      </w:divBdr>
    </w:div>
    <w:div w:id="294876110">
      <w:bodyDiv w:val="1"/>
      <w:marLeft w:val="0"/>
      <w:marRight w:val="0"/>
      <w:marTop w:val="0"/>
      <w:marBottom w:val="0"/>
      <w:divBdr>
        <w:top w:val="none" w:sz="0" w:space="0" w:color="auto"/>
        <w:left w:val="none" w:sz="0" w:space="0" w:color="auto"/>
        <w:bottom w:val="none" w:sz="0" w:space="0" w:color="auto"/>
        <w:right w:val="none" w:sz="0" w:space="0" w:color="auto"/>
      </w:divBdr>
    </w:div>
    <w:div w:id="295841260">
      <w:bodyDiv w:val="1"/>
      <w:marLeft w:val="0"/>
      <w:marRight w:val="0"/>
      <w:marTop w:val="0"/>
      <w:marBottom w:val="0"/>
      <w:divBdr>
        <w:top w:val="none" w:sz="0" w:space="0" w:color="auto"/>
        <w:left w:val="none" w:sz="0" w:space="0" w:color="auto"/>
        <w:bottom w:val="none" w:sz="0" w:space="0" w:color="auto"/>
        <w:right w:val="none" w:sz="0" w:space="0" w:color="auto"/>
      </w:divBdr>
    </w:div>
    <w:div w:id="333654021">
      <w:bodyDiv w:val="1"/>
      <w:marLeft w:val="0"/>
      <w:marRight w:val="0"/>
      <w:marTop w:val="0"/>
      <w:marBottom w:val="0"/>
      <w:divBdr>
        <w:top w:val="none" w:sz="0" w:space="0" w:color="auto"/>
        <w:left w:val="none" w:sz="0" w:space="0" w:color="auto"/>
        <w:bottom w:val="none" w:sz="0" w:space="0" w:color="auto"/>
        <w:right w:val="none" w:sz="0" w:space="0" w:color="auto"/>
      </w:divBdr>
    </w:div>
    <w:div w:id="333998658">
      <w:bodyDiv w:val="1"/>
      <w:marLeft w:val="0"/>
      <w:marRight w:val="0"/>
      <w:marTop w:val="0"/>
      <w:marBottom w:val="0"/>
      <w:divBdr>
        <w:top w:val="none" w:sz="0" w:space="0" w:color="auto"/>
        <w:left w:val="none" w:sz="0" w:space="0" w:color="auto"/>
        <w:bottom w:val="none" w:sz="0" w:space="0" w:color="auto"/>
        <w:right w:val="none" w:sz="0" w:space="0" w:color="auto"/>
      </w:divBdr>
    </w:div>
    <w:div w:id="399327690">
      <w:bodyDiv w:val="1"/>
      <w:marLeft w:val="0"/>
      <w:marRight w:val="0"/>
      <w:marTop w:val="0"/>
      <w:marBottom w:val="0"/>
      <w:divBdr>
        <w:top w:val="none" w:sz="0" w:space="0" w:color="auto"/>
        <w:left w:val="none" w:sz="0" w:space="0" w:color="auto"/>
        <w:bottom w:val="none" w:sz="0" w:space="0" w:color="auto"/>
        <w:right w:val="none" w:sz="0" w:space="0" w:color="auto"/>
      </w:divBdr>
    </w:div>
    <w:div w:id="420297983">
      <w:bodyDiv w:val="1"/>
      <w:marLeft w:val="0"/>
      <w:marRight w:val="0"/>
      <w:marTop w:val="0"/>
      <w:marBottom w:val="0"/>
      <w:divBdr>
        <w:top w:val="none" w:sz="0" w:space="0" w:color="auto"/>
        <w:left w:val="none" w:sz="0" w:space="0" w:color="auto"/>
        <w:bottom w:val="none" w:sz="0" w:space="0" w:color="auto"/>
        <w:right w:val="none" w:sz="0" w:space="0" w:color="auto"/>
      </w:divBdr>
    </w:div>
    <w:div w:id="422410583">
      <w:bodyDiv w:val="1"/>
      <w:marLeft w:val="0"/>
      <w:marRight w:val="0"/>
      <w:marTop w:val="0"/>
      <w:marBottom w:val="0"/>
      <w:divBdr>
        <w:top w:val="none" w:sz="0" w:space="0" w:color="auto"/>
        <w:left w:val="none" w:sz="0" w:space="0" w:color="auto"/>
        <w:bottom w:val="none" w:sz="0" w:space="0" w:color="auto"/>
        <w:right w:val="none" w:sz="0" w:space="0" w:color="auto"/>
      </w:divBdr>
    </w:div>
    <w:div w:id="434445677">
      <w:bodyDiv w:val="1"/>
      <w:marLeft w:val="0"/>
      <w:marRight w:val="0"/>
      <w:marTop w:val="0"/>
      <w:marBottom w:val="0"/>
      <w:divBdr>
        <w:top w:val="none" w:sz="0" w:space="0" w:color="auto"/>
        <w:left w:val="none" w:sz="0" w:space="0" w:color="auto"/>
        <w:bottom w:val="none" w:sz="0" w:space="0" w:color="auto"/>
        <w:right w:val="none" w:sz="0" w:space="0" w:color="auto"/>
      </w:divBdr>
    </w:div>
    <w:div w:id="442698472">
      <w:bodyDiv w:val="1"/>
      <w:marLeft w:val="0"/>
      <w:marRight w:val="0"/>
      <w:marTop w:val="0"/>
      <w:marBottom w:val="0"/>
      <w:divBdr>
        <w:top w:val="none" w:sz="0" w:space="0" w:color="auto"/>
        <w:left w:val="none" w:sz="0" w:space="0" w:color="auto"/>
        <w:bottom w:val="none" w:sz="0" w:space="0" w:color="auto"/>
        <w:right w:val="none" w:sz="0" w:space="0" w:color="auto"/>
      </w:divBdr>
    </w:div>
    <w:div w:id="448164531">
      <w:bodyDiv w:val="1"/>
      <w:marLeft w:val="0"/>
      <w:marRight w:val="0"/>
      <w:marTop w:val="0"/>
      <w:marBottom w:val="0"/>
      <w:divBdr>
        <w:top w:val="none" w:sz="0" w:space="0" w:color="auto"/>
        <w:left w:val="none" w:sz="0" w:space="0" w:color="auto"/>
        <w:bottom w:val="none" w:sz="0" w:space="0" w:color="auto"/>
        <w:right w:val="none" w:sz="0" w:space="0" w:color="auto"/>
      </w:divBdr>
    </w:div>
    <w:div w:id="459618792">
      <w:bodyDiv w:val="1"/>
      <w:marLeft w:val="0"/>
      <w:marRight w:val="0"/>
      <w:marTop w:val="0"/>
      <w:marBottom w:val="0"/>
      <w:divBdr>
        <w:top w:val="none" w:sz="0" w:space="0" w:color="auto"/>
        <w:left w:val="none" w:sz="0" w:space="0" w:color="auto"/>
        <w:bottom w:val="none" w:sz="0" w:space="0" w:color="auto"/>
        <w:right w:val="none" w:sz="0" w:space="0" w:color="auto"/>
      </w:divBdr>
    </w:div>
    <w:div w:id="483854433">
      <w:bodyDiv w:val="1"/>
      <w:marLeft w:val="0"/>
      <w:marRight w:val="0"/>
      <w:marTop w:val="0"/>
      <w:marBottom w:val="0"/>
      <w:divBdr>
        <w:top w:val="none" w:sz="0" w:space="0" w:color="auto"/>
        <w:left w:val="none" w:sz="0" w:space="0" w:color="auto"/>
        <w:bottom w:val="none" w:sz="0" w:space="0" w:color="auto"/>
        <w:right w:val="none" w:sz="0" w:space="0" w:color="auto"/>
      </w:divBdr>
    </w:div>
    <w:div w:id="487749023">
      <w:bodyDiv w:val="1"/>
      <w:marLeft w:val="0"/>
      <w:marRight w:val="0"/>
      <w:marTop w:val="0"/>
      <w:marBottom w:val="0"/>
      <w:divBdr>
        <w:top w:val="none" w:sz="0" w:space="0" w:color="auto"/>
        <w:left w:val="none" w:sz="0" w:space="0" w:color="auto"/>
        <w:bottom w:val="none" w:sz="0" w:space="0" w:color="auto"/>
        <w:right w:val="none" w:sz="0" w:space="0" w:color="auto"/>
      </w:divBdr>
    </w:div>
    <w:div w:id="493766361">
      <w:bodyDiv w:val="1"/>
      <w:marLeft w:val="0"/>
      <w:marRight w:val="0"/>
      <w:marTop w:val="0"/>
      <w:marBottom w:val="0"/>
      <w:divBdr>
        <w:top w:val="none" w:sz="0" w:space="0" w:color="auto"/>
        <w:left w:val="none" w:sz="0" w:space="0" w:color="auto"/>
        <w:bottom w:val="none" w:sz="0" w:space="0" w:color="auto"/>
        <w:right w:val="none" w:sz="0" w:space="0" w:color="auto"/>
      </w:divBdr>
    </w:div>
    <w:div w:id="509830705">
      <w:bodyDiv w:val="1"/>
      <w:marLeft w:val="0"/>
      <w:marRight w:val="0"/>
      <w:marTop w:val="0"/>
      <w:marBottom w:val="0"/>
      <w:divBdr>
        <w:top w:val="none" w:sz="0" w:space="0" w:color="auto"/>
        <w:left w:val="none" w:sz="0" w:space="0" w:color="auto"/>
        <w:bottom w:val="none" w:sz="0" w:space="0" w:color="auto"/>
        <w:right w:val="none" w:sz="0" w:space="0" w:color="auto"/>
      </w:divBdr>
    </w:div>
    <w:div w:id="544752016">
      <w:bodyDiv w:val="1"/>
      <w:marLeft w:val="0"/>
      <w:marRight w:val="0"/>
      <w:marTop w:val="0"/>
      <w:marBottom w:val="0"/>
      <w:divBdr>
        <w:top w:val="none" w:sz="0" w:space="0" w:color="auto"/>
        <w:left w:val="none" w:sz="0" w:space="0" w:color="auto"/>
        <w:bottom w:val="none" w:sz="0" w:space="0" w:color="auto"/>
        <w:right w:val="none" w:sz="0" w:space="0" w:color="auto"/>
      </w:divBdr>
    </w:div>
    <w:div w:id="555504927">
      <w:bodyDiv w:val="1"/>
      <w:marLeft w:val="0"/>
      <w:marRight w:val="0"/>
      <w:marTop w:val="0"/>
      <w:marBottom w:val="0"/>
      <w:divBdr>
        <w:top w:val="none" w:sz="0" w:space="0" w:color="auto"/>
        <w:left w:val="none" w:sz="0" w:space="0" w:color="auto"/>
        <w:bottom w:val="none" w:sz="0" w:space="0" w:color="auto"/>
        <w:right w:val="none" w:sz="0" w:space="0" w:color="auto"/>
      </w:divBdr>
    </w:div>
    <w:div w:id="578827176">
      <w:bodyDiv w:val="1"/>
      <w:marLeft w:val="0"/>
      <w:marRight w:val="0"/>
      <w:marTop w:val="0"/>
      <w:marBottom w:val="0"/>
      <w:divBdr>
        <w:top w:val="none" w:sz="0" w:space="0" w:color="auto"/>
        <w:left w:val="none" w:sz="0" w:space="0" w:color="auto"/>
        <w:bottom w:val="none" w:sz="0" w:space="0" w:color="auto"/>
        <w:right w:val="none" w:sz="0" w:space="0" w:color="auto"/>
      </w:divBdr>
    </w:div>
    <w:div w:id="597955106">
      <w:bodyDiv w:val="1"/>
      <w:marLeft w:val="0"/>
      <w:marRight w:val="0"/>
      <w:marTop w:val="0"/>
      <w:marBottom w:val="0"/>
      <w:divBdr>
        <w:top w:val="none" w:sz="0" w:space="0" w:color="auto"/>
        <w:left w:val="none" w:sz="0" w:space="0" w:color="auto"/>
        <w:bottom w:val="none" w:sz="0" w:space="0" w:color="auto"/>
        <w:right w:val="none" w:sz="0" w:space="0" w:color="auto"/>
      </w:divBdr>
    </w:div>
    <w:div w:id="612131889">
      <w:bodyDiv w:val="1"/>
      <w:marLeft w:val="0"/>
      <w:marRight w:val="0"/>
      <w:marTop w:val="0"/>
      <w:marBottom w:val="0"/>
      <w:divBdr>
        <w:top w:val="none" w:sz="0" w:space="0" w:color="auto"/>
        <w:left w:val="none" w:sz="0" w:space="0" w:color="auto"/>
        <w:bottom w:val="none" w:sz="0" w:space="0" w:color="auto"/>
        <w:right w:val="none" w:sz="0" w:space="0" w:color="auto"/>
      </w:divBdr>
    </w:div>
    <w:div w:id="646663953">
      <w:bodyDiv w:val="1"/>
      <w:marLeft w:val="0"/>
      <w:marRight w:val="0"/>
      <w:marTop w:val="0"/>
      <w:marBottom w:val="0"/>
      <w:divBdr>
        <w:top w:val="none" w:sz="0" w:space="0" w:color="auto"/>
        <w:left w:val="none" w:sz="0" w:space="0" w:color="auto"/>
        <w:bottom w:val="none" w:sz="0" w:space="0" w:color="auto"/>
        <w:right w:val="none" w:sz="0" w:space="0" w:color="auto"/>
      </w:divBdr>
    </w:div>
    <w:div w:id="678317319">
      <w:bodyDiv w:val="1"/>
      <w:marLeft w:val="0"/>
      <w:marRight w:val="0"/>
      <w:marTop w:val="0"/>
      <w:marBottom w:val="0"/>
      <w:divBdr>
        <w:top w:val="none" w:sz="0" w:space="0" w:color="auto"/>
        <w:left w:val="none" w:sz="0" w:space="0" w:color="auto"/>
        <w:bottom w:val="none" w:sz="0" w:space="0" w:color="auto"/>
        <w:right w:val="none" w:sz="0" w:space="0" w:color="auto"/>
      </w:divBdr>
      <w:divsChild>
        <w:div w:id="108666700">
          <w:marLeft w:val="1987"/>
          <w:marRight w:val="0"/>
          <w:marTop w:val="0"/>
          <w:marBottom w:val="200"/>
          <w:divBdr>
            <w:top w:val="none" w:sz="0" w:space="0" w:color="auto"/>
            <w:left w:val="none" w:sz="0" w:space="0" w:color="auto"/>
            <w:bottom w:val="none" w:sz="0" w:space="0" w:color="auto"/>
            <w:right w:val="none" w:sz="0" w:space="0" w:color="auto"/>
          </w:divBdr>
        </w:div>
      </w:divsChild>
    </w:div>
    <w:div w:id="714503303">
      <w:bodyDiv w:val="1"/>
      <w:marLeft w:val="0"/>
      <w:marRight w:val="0"/>
      <w:marTop w:val="0"/>
      <w:marBottom w:val="0"/>
      <w:divBdr>
        <w:top w:val="none" w:sz="0" w:space="0" w:color="auto"/>
        <w:left w:val="none" w:sz="0" w:space="0" w:color="auto"/>
        <w:bottom w:val="none" w:sz="0" w:space="0" w:color="auto"/>
        <w:right w:val="none" w:sz="0" w:space="0" w:color="auto"/>
      </w:divBdr>
    </w:div>
    <w:div w:id="750471020">
      <w:bodyDiv w:val="1"/>
      <w:marLeft w:val="0"/>
      <w:marRight w:val="0"/>
      <w:marTop w:val="0"/>
      <w:marBottom w:val="0"/>
      <w:divBdr>
        <w:top w:val="none" w:sz="0" w:space="0" w:color="auto"/>
        <w:left w:val="none" w:sz="0" w:space="0" w:color="auto"/>
        <w:bottom w:val="none" w:sz="0" w:space="0" w:color="auto"/>
        <w:right w:val="none" w:sz="0" w:space="0" w:color="auto"/>
      </w:divBdr>
    </w:div>
    <w:div w:id="792552306">
      <w:bodyDiv w:val="1"/>
      <w:marLeft w:val="0"/>
      <w:marRight w:val="0"/>
      <w:marTop w:val="0"/>
      <w:marBottom w:val="0"/>
      <w:divBdr>
        <w:top w:val="none" w:sz="0" w:space="0" w:color="auto"/>
        <w:left w:val="none" w:sz="0" w:space="0" w:color="auto"/>
        <w:bottom w:val="none" w:sz="0" w:space="0" w:color="auto"/>
        <w:right w:val="none" w:sz="0" w:space="0" w:color="auto"/>
      </w:divBdr>
    </w:div>
    <w:div w:id="811217612">
      <w:bodyDiv w:val="1"/>
      <w:marLeft w:val="0"/>
      <w:marRight w:val="0"/>
      <w:marTop w:val="0"/>
      <w:marBottom w:val="0"/>
      <w:divBdr>
        <w:top w:val="none" w:sz="0" w:space="0" w:color="auto"/>
        <w:left w:val="none" w:sz="0" w:space="0" w:color="auto"/>
        <w:bottom w:val="none" w:sz="0" w:space="0" w:color="auto"/>
        <w:right w:val="none" w:sz="0" w:space="0" w:color="auto"/>
      </w:divBdr>
    </w:div>
    <w:div w:id="876086176">
      <w:bodyDiv w:val="1"/>
      <w:marLeft w:val="0"/>
      <w:marRight w:val="0"/>
      <w:marTop w:val="0"/>
      <w:marBottom w:val="0"/>
      <w:divBdr>
        <w:top w:val="none" w:sz="0" w:space="0" w:color="auto"/>
        <w:left w:val="none" w:sz="0" w:space="0" w:color="auto"/>
        <w:bottom w:val="none" w:sz="0" w:space="0" w:color="auto"/>
        <w:right w:val="none" w:sz="0" w:space="0" w:color="auto"/>
      </w:divBdr>
    </w:div>
    <w:div w:id="891890066">
      <w:bodyDiv w:val="1"/>
      <w:marLeft w:val="0"/>
      <w:marRight w:val="0"/>
      <w:marTop w:val="0"/>
      <w:marBottom w:val="0"/>
      <w:divBdr>
        <w:top w:val="none" w:sz="0" w:space="0" w:color="auto"/>
        <w:left w:val="none" w:sz="0" w:space="0" w:color="auto"/>
        <w:bottom w:val="none" w:sz="0" w:space="0" w:color="auto"/>
        <w:right w:val="none" w:sz="0" w:space="0" w:color="auto"/>
      </w:divBdr>
    </w:div>
    <w:div w:id="901136743">
      <w:bodyDiv w:val="1"/>
      <w:marLeft w:val="0"/>
      <w:marRight w:val="0"/>
      <w:marTop w:val="0"/>
      <w:marBottom w:val="0"/>
      <w:divBdr>
        <w:top w:val="none" w:sz="0" w:space="0" w:color="auto"/>
        <w:left w:val="none" w:sz="0" w:space="0" w:color="auto"/>
        <w:bottom w:val="none" w:sz="0" w:space="0" w:color="auto"/>
        <w:right w:val="none" w:sz="0" w:space="0" w:color="auto"/>
      </w:divBdr>
    </w:div>
    <w:div w:id="902443935">
      <w:bodyDiv w:val="1"/>
      <w:marLeft w:val="0"/>
      <w:marRight w:val="0"/>
      <w:marTop w:val="0"/>
      <w:marBottom w:val="0"/>
      <w:divBdr>
        <w:top w:val="none" w:sz="0" w:space="0" w:color="auto"/>
        <w:left w:val="none" w:sz="0" w:space="0" w:color="auto"/>
        <w:bottom w:val="none" w:sz="0" w:space="0" w:color="auto"/>
        <w:right w:val="none" w:sz="0" w:space="0" w:color="auto"/>
      </w:divBdr>
      <w:divsChild>
        <w:div w:id="408500293">
          <w:marLeft w:val="1166"/>
          <w:marRight w:val="0"/>
          <w:marTop w:val="0"/>
          <w:marBottom w:val="200"/>
          <w:divBdr>
            <w:top w:val="none" w:sz="0" w:space="0" w:color="auto"/>
            <w:left w:val="none" w:sz="0" w:space="0" w:color="auto"/>
            <w:bottom w:val="none" w:sz="0" w:space="0" w:color="auto"/>
            <w:right w:val="none" w:sz="0" w:space="0" w:color="auto"/>
          </w:divBdr>
        </w:div>
      </w:divsChild>
    </w:div>
    <w:div w:id="920020153">
      <w:bodyDiv w:val="1"/>
      <w:marLeft w:val="0"/>
      <w:marRight w:val="0"/>
      <w:marTop w:val="0"/>
      <w:marBottom w:val="0"/>
      <w:divBdr>
        <w:top w:val="none" w:sz="0" w:space="0" w:color="auto"/>
        <w:left w:val="none" w:sz="0" w:space="0" w:color="auto"/>
        <w:bottom w:val="none" w:sz="0" w:space="0" w:color="auto"/>
        <w:right w:val="none" w:sz="0" w:space="0" w:color="auto"/>
      </w:divBdr>
    </w:div>
    <w:div w:id="1004015666">
      <w:bodyDiv w:val="1"/>
      <w:marLeft w:val="0"/>
      <w:marRight w:val="0"/>
      <w:marTop w:val="0"/>
      <w:marBottom w:val="0"/>
      <w:divBdr>
        <w:top w:val="none" w:sz="0" w:space="0" w:color="auto"/>
        <w:left w:val="none" w:sz="0" w:space="0" w:color="auto"/>
        <w:bottom w:val="none" w:sz="0" w:space="0" w:color="auto"/>
        <w:right w:val="none" w:sz="0" w:space="0" w:color="auto"/>
      </w:divBdr>
    </w:div>
    <w:div w:id="1016495605">
      <w:bodyDiv w:val="1"/>
      <w:marLeft w:val="0"/>
      <w:marRight w:val="0"/>
      <w:marTop w:val="0"/>
      <w:marBottom w:val="0"/>
      <w:divBdr>
        <w:top w:val="none" w:sz="0" w:space="0" w:color="auto"/>
        <w:left w:val="none" w:sz="0" w:space="0" w:color="auto"/>
        <w:bottom w:val="none" w:sz="0" w:space="0" w:color="auto"/>
        <w:right w:val="none" w:sz="0" w:space="0" w:color="auto"/>
      </w:divBdr>
    </w:div>
    <w:div w:id="1027877607">
      <w:bodyDiv w:val="1"/>
      <w:marLeft w:val="0"/>
      <w:marRight w:val="0"/>
      <w:marTop w:val="0"/>
      <w:marBottom w:val="0"/>
      <w:divBdr>
        <w:top w:val="none" w:sz="0" w:space="0" w:color="auto"/>
        <w:left w:val="none" w:sz="0" w:space="0" w:color="auto"/>
        <w:bottom w:val="none" w:sz="0" w:space="0" w:color="auto"/>
        <w:right w:val="none" w:sz="0" w:space="0" w:color="auto"/>
      </w:divBdr>
    </w:div>
    <w:div w:id="1044910406">
      <w:bodyDiv w:val="1"/>
      <w:marLeft w:val="0"/>
      <w:marRight w:val="0"/>
      <w:marTop w:val="0"/>
      <w:marBottom w:val="0"/>
      <w:divBdr>
        <w:top w:val="none" w:sz="0" w:space="0" w:color="auto"/>
        <w:left w:val="none" w:sz="0" w:space="0" w:color="auto"/>
        <w:bottom w:val="none" w:sz="0" w:space="0" w:color="auto"/>
        <w:right w:val="none" w:sz="0" w:space="0" w:color="auto"/>
      </w:divBdr>
    </w:div>
    <w:div w:id="1064184850">
      <w:bodyDiv w:val="1"/>
      <w:marLeft w:val="0"/>
      <w:marRight w:val="0"/>
      <w:marTop w:val="0"/>
      <w:marBottom w:val="0"/>
      <w:divBdr>
        <w:top w:val="none" w:sz="0" w:space="0" w:color="auto"/>
        <w:left w:val="none" w:sz="0" w:space="0" w:color="auto"/>
        <w:bottom w:val="none" w:sz="0" w:space="0" w:color="auto"/>
        <w:right w:val="none" w:sz="0" w:space="0" w:color="auto"/>
      </w:divBdr>
    </w:div>
    <w:div w:id="1110664234">
      <w:bodyDiv w:val="1"/>
      <w:marLeft w:val="0"/>
      <w:marRight w:val="0"/>
      <w:marTop w:val="0"/>
      <w:marBottom w:val="0"/>
      <w:divBdr>
        <w:top w:val="none" w:sz="0" w:space="0" w:color="auto"/>
        <w:left w:val="none" w:sz="0" w:space="0" w:color="auto"/>
        <w:bottom w:val="none" w:sz="0" w:space="0" w:color="auto"/>
        <w:right w:val="none" w:sz="0" w:space="0" w:color="auto"/>
      </w:divBdr>
    </w:div>
    <w:div w:id="1128620783">
      <w:bodyDiv w:val="1"/>
      <w:marLeft w:val="0"/>
      <w:marRight w:val="0"/>
      <w:marTop w:val="0"/>
      <w:marBottom w:val="0"/>
      <w:divBdr>
        <w:top w:val="none" w:sz="0" w:space="0" w:color="auto"/>
        <w:left w:val="none" w:sz="0" w:space="0" w:color="auto"/>
        <w:bottom w:val="none" w:sz="0" w:space="0" w:color="auto"/>
        <w:right w:val="none" w:sz="0" w:space="0" w:color="auto"/>
      </w:divBdr>
    </w:div>
    <w:div w:id="1180849443">
      <w:bodyDiv w:val="1"/>
      <w:marLeft w:val="0"/>
      <w:marRight w:val="0"/>
      <w:marTop w:val="0"/>
      <w:marBottom w:val="0"/>
      <w:divBdr>
        <w:top w:val="none" w:sz="0" w:space="0" w:color="auto"/>
        <w:left w:val="none" w:sz="0" w:space="0" w:color="auto"/>
        <w:bottom w:val="none" w:sz="0" w:space="0" w:color="auto"/>
        <w:right w:val="none" w:sz="0" w:space="0" w:color="auto"/>
      </w:divBdr>
    </w:div>
    <w:div w:id="1239053595">
      <w:bodyDiv w:val="1"/>
      <w:marLeft w:val="0"/>
      <w:marRight w:val="0"/>
      <w:marTop w:val="0"/>
      <w:marBottom w:val="0"/>
      <w:divBdr>
        <w:top w:val="none" w:sz="0" w:space="0" w:color="auto"/>
        <w:left w:val="none" w:sz="0" w:space="0" w:color="auto"/>
        <w:bottom w:val="none" w:sz="0" w:space="0" w:color="auto"/>
        <w:right w:val="none" w:sz="0" w:space="0" w:color="auto"/>
      </w:divBdr>
    </w:div>
    <w:div w:id="1245185231">
      <w:bodyDiv w:val="1"/>
      <w:marLeft w:val="0"/>
      <w:marRight w:val="0"/>
      <w:marTop w:val="0"/>
      <w:marBottom w:val="0"/>
      <w:divBdr>
        <w:top w:val="none" w:sz="0" w:space="0" w:color="auto"/>
        <w:left w:val="none" w:sz="0" w:space="0" w:color="auto"/>
        <w:bottom w:val="none" w:sz="0" w:space="0" w:color="auto"/>
        <w:right w:val="none" w:sz="0" w:space="0" w:color="auto"/>
      </w:divBdr>
    </w:div>
    <w:div w:id="1291588216">
      <w:bodyDiv w:val="1"/>
      <w:marLeft w:val="0"/>
      <w:marRight w:val="0"/>
      <w:marTop w:val="0"/>
      <w:marBottom w:val="0"/>
      <w:divBdr>
        <w:top w:val="none" w:sz="0" w:space="0" w:color="auto"/>
        <w:left w:val="none" w:sz="0" w:space="0" w:color="auto"/>
        <w:bottom w:val="none" w:sz="0" w:space="0" w:color="auto"/>
        <w:right w:val="none" w:sz="0" w:space="0" w:color="auto"/>
      </w:divBdr>
    </w:div>
    <w:div w:id="1366711837">
      <w:bodyDiv w:val="1"/>
      <w:marLeft w:val="0"/>
      <w:marRight w:val="0"/>
      <w:marTop w:val="0"/>
      <w:marBottom w:val="0"/>
      <w:divBdr>
        <w:top w:val="none" w:sz="0" w:space="0" w:color="auto"/>
        <w:left w:val="none" w:sz="0" w:space="0" w:color="auto"/>
        <w:bottom w:val="none" w:sz="0" w:space="0" w:color="auto"/>
        <w:right w:val="none" w:sz="0" w:space="0" w:color="auto"/>
      </w:divBdr>
    </w:div>
    <w:div w:id="1399549933">
      <w:bodyDiv w:val="1"/>
      <w:marLeft w:val="0"/>
      <w:marRight w:val="0"/>
      <w:marTop w:val="0"/>
      <w:marBottom w:val="0"/>
      <w:divBdr>
        <w:top w:val="none" w:sz="0" w:space="0" w:color="auto"/>
        <w:left w:val="none" w:sz="0" w:space="0" w:color="auto"/>
        <w:bottom w:val="none" w:sz="0" w:space="0" w:color="auto"/>
        <w:right w:val="none" w:sz="0" w:space="0" w:color="auto"/>
      </w:divBdr>
    </w:div>
    <w:div w:id="1432357756">
      <w:bodyDiv w:val="1"/>
      <w:marLeft w:val="0"/>
      <w:marRight w:val="0"/>
      <w:marTop w:val="0"/>
      <w:marBottom w:val="0"/>
      <w:divBdr>
        <w:top w:val="none" w:sz="0" w:space="0" w:color="auto"/>
        <w:left w:val="none" w:sz="0" w:space="0" w:color="auto"/>
        <w:bottom w:val="none" w:sz="0" w:space="0" w:color="auto"/>
        <w:right w:val="none" w:sz="0" w:space="0" w:color="auto"/>
      </w:divBdr>
    </w:div>
    <w:div w:id="1435789643">
      <w:bodyDiv w:val="1"/>
      <w:marLeft w:val="0"/>
      <w:marRight w:val="0"/>
      <w:marTop w:val="0"/>
      <w:marBottom w:val="0"/>
      <w:divBdr>
        <w:top w:val="none" w:sz="0" w:space="0" w:color="auto"/>
        <w:left w:val="none" w:sz="0" w:space="0" w:color="auto"/>
        <w:bottom w:val="none" w:sz="0" w:space="0" w:color="auto"/>
        <w:right w:val="none" w:sz="0" w:space="0" w:color="auto"/>
      </w:divBdr>
    </w:div>
    <w:div w:id="1443769480">
      <w:bodyDiv w:val="1"/>
      <w:marLeft w:val="0"/>
      <w:marRight w:val="0"/>
      <w:marTop w:val="0"/>
      <w:marBottom w:val="0"/>
      <w:divBdr>
        <w:top w:val="none" w:sz="0" w:space="0" w:color="auto"/>
        <w:left w:val="none" w:sz="0" w:space="0" w:color="auto"/>
        <w:bottom w:val="none" w:sz="0" w:space="0" w:color="auto"/>
        <w:right w:val="none" w:sz="0" w:space="0" w:color="auto"/>
      </w:divBdr>
    </w:div>
    <w:div w:id="1468694243">
      <w:bodyDiv w:val="1"/>
      <w:marLeft w:val="0"/>
      <w:marRight w:val="0"/>
      <w:marTop w:val="0"/>
      <w:marBottom w:val="0"/>
      <w:divBdr>
        <w:top w:val="none" w:sz="0" w:space="0" w:color="auto"/>
        <w:left w:val="none" w:sz="0" w:space="0" w:color="auto"/>
        <w:bottom w:val="none" w:sz="0" w:space="0" w:color="auto"/>
        <w:right w:val="none" w:sz="0" w:space="0" w:color="auto"/>
      </w:divBdr>
    </w:div>
    <w:div w:id="1514538150">
      <w:bodyDiv w:val="1"/>
      <w:marLeft w:val="0"/>
      <w:marRight w:val="0"/>
      <w:marTop w:val="0"/>
      <w:marBottom w:val="0"/>
      <w:divBdr>
        <w:top w:val="none" w:sz="0" w:space="0" w:color="auto"/>
        <w:left w:val="none" w:sz="0" w:space="0" w:color="auto"/>
        <w:bottom w:val="none" w:sz="0" w:space="0" w:color="auto"/>
        <w:right w:val="none" w:sz="0" w:space="0" w:color="auto"/>
      </w:divBdr>
      <w:divsChild>
        <w:div w:id="48920703">
          <w:marLeft w:val="1987"/>
          <w:marRight w:val="0"/>
          <w:marTop w:val="0"/>
          <w:marBottom w:val="200"/>
          <w:divBdr>
            <w:top w:val="none" w:sz="0" w:space="0" w:color="auto"/>
            <w:left w:val="none" w:sz="0" w:space="0" w:color="auto"/>
            <w:bottom w:val="none" w:sz="0" w:space="0" w:color="auto"/>
            <w:right w:val="none" w:sz="0" w:space="0" w:color="auto"/>
          </w:divBdr>
        </w:div>
      </w:divsChild>
    </w:div>
    <w:div w:id="1538348366">
      <w:bodyDiv w:val="1"/>
      <w:marLeft w:val="0"/>
      <w:marRight w:val="0"/>
      <w:marTop w:val="0"/>
      <w:marBottom w:val="0"/>
      <w:divBdr>
        <w:top w:val="none" w:sz="0" w:space="0" w:color="auto"/>
        <w:left w:val="none" w:sz="0" w:space="0" w:color="auto"/>
        <w:bottom w:val="none" w:sz="0" w:space="0" w:color="auto"/>
        <w:right w:val="none" w:sz="0" w:space="0" w:color="auto"/>
      </w:divBdr>
    </w:div>
    <w:div w:id="1566574303">
      <w:bodyDiv w:val="1"/>
      <w:marLeft w:val="0"/>
      <w:marRight w:val="0"/>
      <w:marTop w:val="0"/>
      <w:marBottom w:val="0"/>
      <w:divBdr>
        <w:top w:val="none" w:sz="0" w:space="0" w:color="auto"/>
        <w:left w:val="none" w:sz="0" w:space="0" w:color="auto"/>
        <w:bottom w:val="none" w:sz="0" w:space="0" w:color="auto"/>
        <w:right w:val="none" w:sz="0" w:space="0" w:color="auto"/>
      </w:divBdr>
    </w:div>
    <w:div w:id="1567447193">
      <w:bodyDiv w:val="1"/>
      <w:marLeft w:val="0"/>
      <w:marRight w:val="0"/>
      <w:marTop w:val="0"/>
      <w:marBottom w:val="0"/>
      <w:divBdr>
        <w:top w:val="none" w:sz="0" w:space="0" w:color="auto"/>
        <w:left w:val="none" w:sz="0" w:space="0" w:color="auto"/>
        <w:bottom w:val="none" w:sz="0" w:space="0" w:color="auto"/>
        <w:right w:val="none" w:sz="0" w:space="0" w:color="auto"/>
      </w:divBdr>
    </w:div>
    <w:div w:id="1579293621">
      <w:bodyDiv w:val="1"/>
      <w:marLeft w:val="0"/>
      <w:marRight w:val="0"/>
      <w:marTop w:val="0"/>
      <w:marBottom w:val="0"/>
      <w:divBdr>
        <w:top w:val="none" w:sz="0" w:space="0" w:color="auto"/>
        <w:left w:val="none" w:sz="0" w:space="0" w:color="auto"/>
        <w:bottom w:val="none" w:sz="0" w:space="0" w:color="auto"/>
        <w:right w:val="none" w:sz="0" w:space="0" w:color="auto"/>
      </w:divBdr>
    </w:div>
    <w:div w:id="1663776856">
      <w:bodyDiv w:val="1"/>
      <w:marLeft w:val="0"/>
      <w:marRight w:val="0"/>
      <w:marTop w:val="0"/>
      <w:marBottom w:val="0"/>
      <w:divBdr>
        <w:top w:val="none" w:sz="0" w:space="0" w:color="auto"/>
        <w:left w:val="none" w:sz="0" w:space="0" w:color="auto"/>
        <w:bottom w:val="none" w:sz="0" w:space="0" w:color="auto"/>
        <w:right w:val="none" w:sz="0" w:space="0" w:color="auto"/>
      </w:divBdr>
    </w:div>
    <w:div w:id="1678338751">
      <w:bodyDiv w:val="1"/>
      <w:marLeft w:val="0"/>
      <w:marRight w:val="0"/>
      <w:marTop w:val="0"/>
      <w:marBottom w:val="0"/>
      <w:divBdr>
        <w:top w:val="none" w:sz="0" w:space="0" w:color="auto"/>
        <w:left w:val="none" w:sz="0" w:space="0" w:color="auto"/>
        <w:bottom w:val="none" w:sz="0" w:space="0" w:color="auto"/>
        <w:right w:val="none" w:sz="0" w:space="0" w:color="auto"/>
      </w:divBdr>
    </w:div>
    <w:div w:id="1682505782">
      <w:bodyDiv w:val="1"/>
      <w:marLeft w:val="0"/>
      <w:marRight w:val="0"/>
      <w:marTop w:val="0"/>
      <w:marBottom w:val="0"/>
      <w:divBdr>
        <w:top w:val="none" w:sz="0" w:space="0" w:color="auto"/>
        <w:left w:val="none" w:sz="0" w:space="0" w:color="auto"/>
        <w:bottom w:val="none" w:sz="0" w:space="0" w:color="auto"/>
        <w:right w:val="none" w:sz="0" w:space="0" w:color="auto"/>
      </w:divBdr>
    </w:div>
    <w:div w:id="1694115001">
      <w:bodyDiv w:val="1"/>
      <w:marLeft w:val="0"/>
      <w:marRight w:val="0"/>
      <w:marTop w:val="0"/>
      <w:marBottom w:val="0"/>
      <w:divBdr>
        <w:top w:val="none" w:sz="0" w:space="0" w:color="auto"/>
        <w:left w:val="none" w:sz="0" w:space="0" w:color="auto"/>
        <w:bottom w:val="none" w:sz="0" w:space="0" w:color="auto"/>
        <w:right w:val="none" w:sz="0" w:space="0" w:color="auto"/>
      </w:divBdr>
      <w:divsChild>
        <w:div w:id="1444425767">
          <w:marLeft w:val="446"/>
          <w:marRight w:val="0"/>
          <w:marTop w:val="0"/>
          <w:marBottom w:val="200"/>
          <w:divBdr>
            <w:top w:val="none" w:sz="0" w:space="0" w:color="auto"/>
            <w:left w:val="none" w:sz="0" w:space="0" w:color="auto"/>
            <w:bottom w:val="none" w:sz="0" w:space="0" w:color="auto"/>
            <w:right w:val="none" w:sz="0" w:space="0" w:color="auto"/>
          </w:divBdr>
        </w:div>
      </w:divsChild>
    </w:div>
    <w:div w:id="1701054134">
      <w:bodyDiv w:val="1"/>
      <w:marLeft w:val="0"/>
      <w:marRight w:val="0"/>
      <w:marTop w:val="0"/>
      <w:marBottom w:val="0"/>
      <w:divBdr>
        <w:top w:val="none" w:sz="0" w:space="0" w:color="auto"/>
        <w:left w:val="none" w:sz="0" w:space="0" w:color="auto"/>
        <w:bottom w:val="none" w:sz="0" w:space="0" w:color="auto"/>
        <w:right w:val="none" w:sz="0" w:space="0" w:color="auto"/>
      </w:divBdr>
    </w:div>
    <w:div w:id="1707019729">
      <w:bodyDiv w:val="1"/>
      <w:marLeft w:val="0"/>
      <w:marRight w:val="0"/>
      <w:marTop w:val="0"/>
      <w:marBottom w:val="0"/>
      <w:divBdr>
        <w:top w:val="none" w:sz="0" w:space="0" w:color="auto"/>
        <w:left w:val="none" w:sz="0" w:space="0" w:color="auto"/>
        <w:bottom w:val="none" w:sz="0" w:space="0" w:color="auto"/>
        <w:right w:val="none" w:sz="0" w:space="0" w:color="auto"/>
      </w:divBdr>
    </w:div>
    <w:div w:id="1725060957">
      <w:bodyDiv w:val="1"/>
      <w:marLeft w:val="0"/>
      <w:marRight w:val="0"/>
      <w:marTop w:val="0"/>
      <w:marBottom w:val="0"/>
      <w:divBdr>
        <w:top w:val="none" w:sz="0" w:space="0" w:color="auto"/>
        <w:left w:val="none" w:sz="0" w:space="0" w:color="auto"/>
        <w:bottom w:val="none" w:sz="0" w:space="0" w:color="auto"/>
        <w:right w:val="none" w:sz="0" w:space="0" w:color="auto"/>
      </w:divBdr>
    </w:div>
    <w:div w:id="1871382336">
      <w:bodyDiv w:val="1"/>
      <w:marLeft w:val="0"/>
      <w:marRight w:val="0"/>
      <w:marTop w:val="0"/>
      <w:marBottom w:val="0"/>
      <w:divBdr>
        <w:top w:val="none" w:sz="0" w:space="0" w:color="auto"/>
        <w:left w:val="none" w:sz="0" w:space="0" w:color="auto"/>
        <w:bottom w:val="none" w:sz="0" w:space="0" w:color="auto"/>
        <w:right w:val="none" w:sz="0" w:space="0" w:color="auto"/>
      </w:divBdr>
    </w:div>
    <w:div w:id="1877159241">
      <w:bodyDiv w:val="1"/>
      <w:marLeft w:val="0"/>
      <w:marRight w:val="0"/>
      <w:marTop w:val="0"/>
      <w:marBottom w:val="0"/>
      <w:divBdr>
        <w:top w:val="none" w:sz="0" w:space="0" w:color="auto"/>
        <w:left w:val="none" w:sz="0" w:space="0" w:color="auto"/>
        <w:bottom w:val="none" w:sz="0" w:space="0" w:color="auto"/>
        <w:right w:val="none" w:sz="0" w:space="0" w:color="auto"/>
      </w:divBdr>
    </w:div>
    <w:div w:id="1891259450">
      <w:bodyDiv w:val="1"/>
      <w:marLeft w:val="0"/>
      <w:marRight w:val="0"/>
      <w:marTop w:val="0"/>
      <w:marBottom w:val="0"/>
      <w:divBdr>
        <w:top w:val="none" w:sz="0" w:space="0" w:color="auto"/>
        <w:left w:val="none" w:sz="0" w:space="0" w:color="auto"/>
        <w:bottom w:val="none" w:sz="0" w:space="0" w:color="auto"/>
        <w:right w:val="none" w:sz="0" w:space="0" w:color="auto"/>
      </w:divBdr>
    </w:div>
    <w:div w:id="1913156821">
      <w:bodyDiv w:val="1"/>
      <w:marLeft w:val="0"/>
      <w:marRight w:val="0"/>
      <w:marTop w:val="0"/>
      <w:marBottom w:val="0"/>
      <w:divBdr>
        <w:top w:val="none" w:sz="0" w:space="0" w:color="auto"/>
        <w:left w:val="none" w:sz="0" w:space="0" w:color="auto"/>
        <w:bottom w:val="none" w:sz="0" w:space="0" w:color="auto"/>
        <w:right w:val="none" w:sz="0" w:space="0" w:color="auto"/>
      </w:divBdr>
      <w:divsChild>
        <w:div w:id="360517004">
          <w:marLeft w:val="0"/>
          <w:marRight w:val="0"/>
          <w:marTop w:val="0"/>
          <w:marBottom w:val="0"/>
          <w:divBdr>
            <w:top w:val="none" w:sz="0" w:space="0" w:color="auto"/>
            <w:left w:val="none" w:sz="0" w:space="0" w:color="auto"/>
            <w:bottom w:val="none" w:sz="0" w:space="0" w:color="auto"/>
            <w:right w:val="none" w:sz="0" w:space="0" w:color="auto"/>
          </w:divBdr>
        </w:div>
        <w:div w:id="1299990222">
          <w:marLeft w:val="0"/>
          <w:marRight w:val="0"/>
          <w:marTop w:val="0"/>
          <w:marBottom w:val="0"/>
          <w:divBdr>
            <w:top w:val="none" w:sz="0" w:space="0" w:color="auto"/>
            <w:left w:val="none" w:sz="0" w:space="0" w:color="auto"/>
            <w:bottom w:val="none" w:sz="0" w:space="0" w:color="auto"/>
            <w:right w:val="none" w:sz="0" w:space="0" w:color="auto"/>
          </w:divBdr>
        </w:div>
        <w:div w:id="2025012058">
          <w:marLeft w:val="0"/>
          <w:marRight w:val="0"/>
          <w:marTop w:val="0"/>
          <w:marBottom w:val="0"/>
          <w:divBdr>
            <w:top w:val="none" w:sz="0" w:space="0" w:color="auto"/>
            <w:left w:val="none" w:sz="0" w:space="0" w:color="auto"/>
            <w:bottom w:val="none" w:sz="0" w:space="0" w:color="auto"/>
            <w:right w:val="none" w:sz="0" w:space="0" w:color="auto"/>
          </w:divBdr>
        </w:div>
      </w:divsChild>
    </w:div>
    <w:div w:id="1916697309">
      <w:bodyDiv w:val="1"/>
      <w:marLeft w:val="0"/>
      <w:marRight w:val="0"/>
      <w:marTop w:val="0"/>
      <w:marBottom w:val="0"/>
      <w:divBdr>
        <w:top w:val="none" w:sz="0" w:space="0" w:color="auto"/>
        <w:left w:val="none" w:sz="0" w:space="0" w:color="auto"/>
        <w:bottom w:val="none" w:sz="0" w:space="0" w:color="auto"/>
        <w:right w:val="none" w:sz="0" w:space="0" w:color="auto"/>
      </w:divBdr>
    </w:div>
    <w:div w:id="1937325589">
      <w:bodyDiv w:val="1"/>
      <w:marLeft w:val="0"/>
      <w:marRight w:val="0"/>
      <w:marTop w:val="0"/>
      <w:marBottom w:val="0"/>
      <w:divBdr>
        <w:top w:val="none" w:sz="0" w:space="0" w:color="auto"/>
        <w:left w:val="none" w:sz="0" w:space="0" w:color="auto"/>
        <w:bottom w:val="none" w:sz="0" w:space="0" w:color="auto"/>
        <w:right w:val="none" w:sz="0" w:space="0" w:color="auto"/>
      </w:divBdr>
    </w:div>
    <w:div w:id="1947344061">
      <w:bodyDiv w:val="1"/>
      <w:marLeft w:val="0"/>
      <w:marRight w:val="0"/>
      <w:marTop w:val="0"/>
      <w:marBottom w:val="0"/>
      <w:divBdr>
        <w:top w:val="none" w:sz="0" w:space="0" w:color="auto"/>
        <w:left w:val="none" w:sz="0" w:space="0" w:color="auto"/>
        <w:bottom w:val="none" w:sz="0" w:space="0" w:color="auto"/>
        <w:right w:val="none" w:sz="0" w:space="0" w:color="auto"/>
      </w:divBdr>
    </w:div>
    <w:div w:id="1950696676">
      <w:bodyDiv w:val="1"/>
      <w:marLeft w:val="0"/>
      <w:marRight w:val="0"/>
      <w:marTop w:val="0"/>
      <w:marBottom w:val="0"/>
      <w:divBdr>
        <w:top w:val="none" w:sz="0" w:space="0" w:color="auto"/>
        <w:left w:val="none" w:sz="0" w:space="0" w:color="auto"/>
        <w:bottom w:val="none" w:sz="0" w:space="0" w:color="auto"/>
        <w:right w:val="none" w:sz="0" w:space="0" w:color="auto"/>
      </w:divBdr>
    </w:div>
    <w:div w:id="1967350820">
      <w:bodyDiv w:val="1"/>
      <w:marLeft w:val="0"/>
      <w:marRight w:val="0"/>
      <w:marTop w:val="0"/>
      <w:marBottom w:val="0"/>
      <w:divBdr>
        <w:top w:val="none" w:sz="0" w:space="0" w:color="auto"/>
        <w:left w:val="none" w:sz="0" w:space="0" w:color="auto"/>
        <w:bottom w:val="none" w:sz="0" w:space="0" w:color="auto"/>
        <w:right w:val="none" w:sz="0" w:space="0" w:color="auto"/>
      </w:divBdr>
    </w:div>
    <w:div w:id="1985888957">
      <w:bodyDiv w:val="1"/>
      <w:marLeft w:val="0"/>
      <w:marRight w:val="0"/>
      <w:marTop w:val="0"/>
      <w:marBottom w:val="0"/>
      <w:divBdr>
        <w:top w:val="none" w:sz="0" w:space="0" w:color="auto"/>
        <w:left w:val="none" w:sz="0" w:space="0" w:color="auto"/>
        <w:bottom w:val="none" w:sz="0" w:space="0" w:color="auto"/>
        <w:right w:val="none" w:sz="0" w:space="0" w:color="auto"/>
      </w:divBdr>
    </w:div>
    <w:div w:id="2088259696">
      <w:bodyDiv w:val="1"/>
      <w:marLeft w:val="0"/>
      <w:marRight w:val="0"/>
      <w:marTop w:val="0"/>
      <w:marBottom w:val="0"/>
      <w:divBdr>
        <w:top w:val="none" w:sz="0" w:space="0" w:color="auto"/>
        <w:left w:val="none" w:sz="0" w:space="0" w:color="auto"/>
        <w:bottom w:val="none" w:sz="0" w:space="0" w:color="auto"/>
        <w:right w:val="none" w:sz="0" w:space="0" w:color="auto"/>
      </w:divBdr>
      <w:divsChild>
        <w:div w:id="1199008295">
          <w:marLeft w:val="1166"/>
          <w:marRight w:val="0"/>
          <w:marTop w:val="0"/>
          <w:marBottom w:val="200"/>
          <w:divBdr>
            <w:top w:val="none" w:sz="0" w:space="0" w:color="auto"/>
            <w:left w:val="none" w:sz="0" w:space="0" w:color="auto"/>
            <w:bottom w:val="none" w:sz="0" w:space="0" w:color="auto"/>
            <w:right w:val="none" w:sz="0" w:space="0" w:color="auto"/>
          </w:divBdr>
        </w:div>
      </w:divsChild>
    </w:div>
    <w:div w:id="2099860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76FF2-DCD6-460B-972E-0492217A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Bawuah [alb166] (Staff)</dc:creator>
  <cp:keywords/>
  <dc:description/>
  <cp:lastModifiedBy>The Smiths</cp:lastModifiedBy>
  <cp:revision>19</cp:revision>
  <dcterms:created xsi:type="dcterms:W3CDTF">2025-01-22T09:39:00Z</dcterms:created>
  <dcterms:modified xsi:type="dcterms:W3CDTF">2025-05-24T11:41:00Z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2024-05-07T10:36:10Z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8dc2a69b-86e7-4442-a720-f18933cfa6b0</vt:lpwstr>
  </property>
  <property fmtid="{D5CDD505-2E9C-101B-9397-08002B2CF9AE}" pid="8" name="MSIP_Label_f2dfecbd-fc97-4e8a-a9cd-19ed496c406e_ContentBits">
    <vt:lpwstr>0</vt:lpwstr>
  </property>
  <property fmtid="{D5CDD505-2E9C-101B-9397-08002B2CF9AE}" pid="9" name="Mendeley Recent Style Id 0_1">
    <vt:lpwstr>http://www.zotero.org/styles/american-political-science-review</vt:lpwstr>
  </property>
  <property fmtid="{D5CDD505-2E9C-101B-9397-08002B2CF9AE}" pid="10" name="Mendeley Recent Style Name 0_1">
    <vt:lpwstr>American Political Science Review</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7th edition</vt:lpwstr>
  </property>
  <property fmtid="{D5CDD505-2E9C-101B-9397-08002B2CF9AE}" pid="13" name="Mendeley Recent Style Id 2_1">
    <vt:lpwstr>http://www.zotero.org/styles/chicago-fullnote-bibliography</vt:lpwstr>
  </property>
  <property fmtid="{D5CDD505-2E9C-101B-9397-08002B2CF9AE}" pid="14" name="Mendeley Recent Style Name 2_1">
    <vt:lpwstr>Chicago Manual of Style 17th edition (full note)</vt:lpwstr>
  </property>
  <property fmtid="{D5CDD505-2E9C-101B-9397-08002B2CF9AE}" pid="15" name="Mendeley Recent Style Id 3_1">
    <vt:lpwstr>http://www.zotero.org/styles/harvard-cite-them-right-11th-edition</vt:lpwstr>
  </property>
  <property fmtid="{D5CDD505-2E9C-101B-9397-08002B2CF9AE}" pid="16" name="Mendeley Recent Style Name 3_1">
    <vt:lpwstr>Cite Them Right 11th edition - Harvard</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12th edition - Harvard</vt:lpwstr>
  </property>
  <property fmtid="{D5CDD505-2E9C-101B-9397-08002B2CF9AE}" pid="19" name="Mendeley Recent Style Id 5_1">
    <vt:lpwstr>http://www.zotero.org/styles/harvard1</vt:lpwstr>
  </property>
  <property fmtid="{D5CDD505-2E9C-101B-9397-08002B2CF9AE}" pid="20" name="Mendeley Recent Style Name 5_1">
    <vt:lpwstr>Harvard reference format 1 (deprecated)</vt:lpwstr>
  </property>
  <property fmtid="{D5CDD505-2E9C-101B-9397-08002B2CF9AE}" pid="21" name="Mendeley Recent Style Id 6_1">
    <vt:lpwstr>http://www.zotero.org/styles/oxford-university-press-scimed-author-date</vt:lpwstr>
  </property>
  <property fmtid="{D5CDD505-2E9C-101B-9397-08002B2CF9AE}" pid="22" name="Mendeley Recent Style Name 6_1">
    <vt:lpwstr>Oxford University Press SciMed (author-date)</vt:lpwstr>
  </property>
  <property fmtid="{D5CDD505-2E9C-101B-9397-08002B2CF9AE}" pid="23" name="Mendeley Recent Style Id 7_1">
    <vt:lpwstr>http://www.zotero.org/styles/sage-vancouver</vt:lpwstr>
  </property>
  <property fmtid="{D5CDD505-2E9C-101B-9397-08002B2CF9AE}" pid="24" name="Mendeley Recent Style Name 7_1">
    <vt:lpwstr>SAGE - Vancouver</vt:lpwstr>
  </property>
  <property fmtid="{D5CDD505-2E9C-101B-9397-08002B2CF9AE}" pid="25" name="Mendeley Recent Style Id 8_1">
    <vt:lpwstr>http://www.zotero.org/styles/springer-basic-author-date</vt:lpwstr>
  </property>
  <property fmtid="{D5CDD505-2E9C-101B-9397-08002B2CF9AE}" pid="26" name="Mendeley Recent Style Name 8_1">
    <vt:lpwstr>Springer - Basic (author-date)</vt:lpwstr>
  </property>
  <property fmtid="{D5CDD505-2E9C-101B-9397-08002B2CF9AE}" pid="27" name="Mendeley Recent Style Id 9_1">
    <vt:lpwstr>http://www.zotero.org/styles/vancouver-brackets</vt:lpwstr>
  </property>
  <property fmtid="{D5CDD505-2E9C-101B-9397-08002B2CF9AE}" pid="28" name="Mendeley Recent Style Name 9_1">
    <vt:lpwstr>Vancouver (brackets)</vt:lpwstr>
  </property>
  <property fmtid="{D5CDD505-2E9C-101B-9397-08002B2CF9AE}" pid="29" name="Mendeley Document_1">
    <vt:lpwstr>True</vt:lpwstr>
  </property>
  <property fmtid="{D5CDD505-2E9C-101B-9397-08002B2CF9AE}" pid="30" name="Mendeley Unique User Id_1">
    <vt:lpwstr>7defb591-048e-3b2d-9d9c-9264fb0bf684</vt:lpwstr>
  </property>
  <property fmtid="{D5CDD505-2E9C-101B-9397-08002B2CF9AE}" pid="31" name="Mendeley Citation Style_1">
    <vt:lpwstr>http://www.zotero.org/styles/vancouver-brackets</vt:lpwstr>
  </property>
  <property fmtid="{D5CDD505-2E9C-101B-9397-08002B2CF9AE}" pid="32" name="GrammarlyDocumentId">
    <vt:lpwstr>509892b90b31bfa3260865873b6627b0f50e9d9b85e9ad011a6ff639bc06f009</vt:lpwstr>
  </property>
</Properties>
</file>