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4153" w14:textId="6FBCCB74" w:rsidR="00641241" w:rsidRPr="00641241" w:rsidRDefault="00641241" w:rsidP="00641241">
      <w:pPr>
        <w:rPr>
          <w:b/>
          <w:bCs/>
        </w:rPr>
      </w:pPr>
      <w:bookmarkStart w:id="0" w:name="_Hlk198983137"/>
      <w:r w:rsidRPr="00641241">
        <w:rPr>
          <w:b/>
          <w:bCs/>
        </w:rPr>
        <w:t xml:space="preserve">S7 Appendix. </w:t>
      </w:r>
      <w:r w:rsidRPr="00641241">
        <w:t>NICE guidance and quality standards</w:t>
      </w:r>
    </w:p>
    <w:bookmarkEnd w:id="0"/>
    <w:p w14:paraId="2B2E6491" w14:textId="77777777" w:rsidR="00641241" w:rsidRDefault="00641241" w:rsidP="00641241"/>
    <w:p w14:paraId="4001DA45" w14:textId="0A34C8C2" w:rsidR="00455349" w:rsidRDefault="000E06DE" w:rsidP="00EB5043">
      <w:pPr>
        <w:spacing w:after="0" w:line="276" w:lineRule="auto"/>
        <w:rPr>
          <w:rFonts w:cstheme="minorHAnsi"/>
          <w:color w:val="000000" w:themeColor="text1"/>
        </w:rPr>
      </w:pPr>
      <w:r>
        <w:rPr>
          <w:rFonts w:cstheme="minorHAnsi"/>
          <w:color w:val="000000" w:themeColor="text1"/>
        </w:rPr>
        <w:t xml:space="preserve">NICE recommendations </w:t>
      </w:r>
      <w:r w:rsidR="002D4F42">
        <w:rPr>
          <w:rFonts w:cstheme="minorHAnsi"/>
          <w:color w:val="000000" w:themeColor="text1"/>
        </w:rPr>
        <w:t>on</w:t>
      </w:r>
      <w:r>
        <w:rPr>
          <w:rFonts w:cstheme="minorHAnsi"/>
          <w:color w:val="000000" w:themeColor="text1"/>
        </w:rPr>
        <w:t xml:space="preserve"> </w:t>
      </w:r>
      <w:r w:rsidR="00F63907">
        <w:rPr>
          <w:rFonts w:cstheme="minorHAnsi"/>
          <w:color w:val="000000" w:themeColor="text1"/>
        </w:rPr>
        <w:t xml:space="preserve">epilepsy specialist nursing </w:t>
      </w:r>
      <w:r>
        <w:rPr>
          <w:rFonts w:cstheme="minorHAnsi"/>
          <w:color w:val="000000" w:themeColor="text1"/>
        </w:rPr>
        <w:t>are given in chapter 11.1 of guidance NG217</w:t>
      </w:r>
      <w:r w:rsidR="00062850">
        <w:rPr>
          <w:rFonts w:cstheme="minorHAnsi"/>
          <w:color w:val="000000" w:themeColor="text1"/>
        </w:rPr>
        <w:t xml:space="preserve"> </w:t>
      </w:r>
      <w:r w:rsidRPr="00BB2418">
        <w:rPr>
          <w:rFonts w:ascii="Calibri" w:eastAsia="Times New Roman" w:hAnsi="Calibri" w:cs="Calibri"/>
          <w:color w:val="000000" w:themeColor="text1"/>
          <w:kern w:val="0"/>
          <w:lang w:eastAsia="en-GB"/>
          <w14:ligatures w14:val="none"/>
        </w:rPr>
        <w:fldChar w:fldCharType="begin" w:fldLock="1"/>
      </w:r>
      <w:r w:rsidR="00B3611F">
        <w:rPr>
          <w:rFonts w:ascii="Calibri" w:eastAsia="Times New Roman" w:hAnsi="Calibri" w:cs="Calibri"/>
          <w:color w:val="000000" w:themeColor="text1"/>
          <w:kern w:val="0"/>
          <w:lang w:eastAsia="en-GB"/>
          <w14:ligatures w14:val="none"/>
        </w:rPr>
        <w:instrText>ADDIN CSL_CITATION {"citationItems":[{"id":"ITEM-1","itemData":{"abstract":"… seizures and epilepsy syndromes Pharmacological management of epileptic seizures and epilepsy syndromes in girls and women … of diagnostic tests through their capacity to lead to …","author":[{"dropping-particle":"","family":"NICE","given":"","non-dropping-particle":"","parse-names":false,"suffix":""}],"id":"ITEM-1","issue":"April","issued":{"date-parts":[["2022"]]},"title":"Epilepsies in children, young people and adults (NG217)","type":"report"},"uris":["http://www.mendeley.com/documents/?uuid=5542e06b-fd66-450b-967b-43cb22db7fdc"]}],"mendeley":{"formattedCitation":"[15]","plainTextFormattedCitation":"[15]","previouslyFormattedCitation":"[15]"},"properties":{"noteIndex":0},"schema":"https://github.com/citation-style-language/schema/raw/master/csl-citation.json"}</w:instrText>
      </w:r>
      <w:r w:rsidRPr="00BB2418">
        <w:rPr>
          <w:rFonts w:ascii="Calibri" w:eastAsia="Times New Roman" w:hAnsi="Calibri" w:cs="Calibri"/>
          <w:color w:val="000000" w:themeColor="text1"/>
          <w:kern w:val="0"/>
          <w:lang w:eastAsia="en-GB"/>
          <w14:ligatures w14:val="none"/>
        </w:rPr>
        <w:fldChar w:fldCharType="separate"/>
      </w:r>
      <w:r w:rsidR="004738BE" w:rsidRPr="004738BE">
        <w:rPr>
          <w:rFonts w:ascii="Calibri" w:eastAsia="Times New Roman" w:hAnsi="Calibri" w:cs="Calibri"/>
          <w:noProof/>
          <w:color w:val="000000" w:themeColor="text1"/>
          <w:kern w:val="0"/>
          <w:lang w:eastAsia="en-GB"/>
          <w14:ligatures w14:val="none"/>
        </w:rPr>
        <w:t>[15]</w:t>
      </w:r>
      <w:r w:rsidRPr="00BB2418">
        <w:rPr>
          <w:rFonts w:ascii="Calibri" w:eastAsia="Times New Roman" w:hAnsi="Calibri" w:cs="Calibri"/>
          <w:color w:val="000000" w:themeColor="text1"/>
          <w:kern w:val="0"/>
          <w:lang w:eastAsia="en-GB"/>
          <w14:ligatures w14:val="none"/>
        </w:rPr>
        <w:fldChar w:fldCharType="end"/>
      </w:r>
      <w:r w:rsidR="00062850">
        <w:rPr>
          <w:rFonts w:ascii="Calibri" w:eastAsia="Times New Roman" w:hAnsi="Calibri" w:cs="Calibri"/>
          <w:color w:val="000000" w:themeColor="text1"/>
          <w:kern w:val="0"/>
          <w:lang w:eastAsia="en-GB"/>
          <w14:ligatures w14:val="none"/>
        </w:rPr>
        <w:t>.</w:t>
      </w:r>
      <w:r>
        <w:rPr>
          <w:rFonts w:ascii="Calibri" w:eastAsia="Times New Roman" w:hAnsi="Calibri" w:cs="Calibri"/>
          <w:color w:val="000000" w:themeColor="text1"/>
          <w:kern w:val="0"/>
          <w:lang w:eastAsia="en-GB"/>
          <w14:ligatures w14:val="none"/>
        </w:rPr>
        <w:t xml:space="preserve"> </w:t>
      </w:r>
      <w:r w:rsidR="004B3228">
        <w:rPr>
          <w:rFonts w:ascii="Calibri" w:eastAsia="Times New Roman" w:hAnsi="Calibri" w:cs="Calibri"/>
          <w:color w:val="000000" w:themeColor="text1"/>
          <w:kern w:val="0"/>
          <w:lang w:eastAsia="en-GB"/>
          <w14:ligatures w14:val="none"/>
        </w:rPr>
        <w:t xml:space="preserve">The economic evidence on which this part of NICE guidance is </w:t>
      </w:r>
      <w:r w:rsidR="006F2536">
        <w:rPr>
          <w:rFonts w:ascii="Calibri" w:eastAsia="Times New Roman" w:hAnsi="Calibri" w:cs="Calibri"/>
          <w:color w:val="000000" w:themeColor="text1"/>
          <w:kern w:val="0"/>
          <w:lang w:eastAsia="en-GB"/>
          <w14:ligatures w14:val="none"/>
        </w:rPr>
        <w:t>based</w:t>
      </w:r>
      <w:r w:rsidR="004B3228">
        <w:rPr>
          <w:rFonts w:ascii="Calibri" w:eastAsia="Times New Roman" w:hAnsi="Calibri" w:cs="Calibri"/>
          <w:color w:val="000000" w:themeColor="text1"/>
          <w:kern w:val="0"/>
          <w:lang w:eastAsia="en-GB"/>
          <w14:ligatures w14:val="none"/>
        </w:rPr>
        <w:t xml:space="preserve"> is given in Chapter O of NG217</w:t>
      </w:r>
      <w:r w:rsidR="00062850">
        <w:rPr>
          <w:rFonts w:ascii="Calibri" w:eastAsia="Times New Roman" w:hAnsi="Calibri" w:cs="Calibri"/>
          <w:color w:val="000000" w:themeColor="text1"/>
          <w:kern w:val="0"/>
          <w:lang w:eastAsia="en-GB"/>
          <w14:ligatures w14:val="none"/>
        </w:rPr>
        <w:t xml:space="preserve"> </w:t>
      </w:r>
      <w:r w:rsidR="00062850">
        <w:rPr>
          <w:rFonts w:ascii="Calibri" w:eastAsia="Times New Roman" w:hAnsi="Calibri" w:cs="Calibri"/>
          <w:color w:val="000000" w:themeColor="text1"/>
          <w:kern w:val="0"/>
          <w:lang w:eastAsia="en-GB"/>
          <w14:ligatures w14:val="none"/>
        </w:rPr>
        <w:fldChar w:fldCharType="begin" w:fldLock="1"/>
      </w:r>
      <w:r w:rsidR="00B3611F">
        <w:rPr>
          <w:rFonts w:ascii="Calibri" w:eastAsia="Times New Roman" w:hAnsi="Calibri" w:cs="Calibri"/>
          <w:color w:val="000000" w:themeColor="text1"/>
          <w:kern w:val="0"/>
          <w:lang w:eastAsia="en-GB"/>
          <w14:ligatures w14:val="none"/>
        </w:rPr>
        <w:instrText>ADDIN CSL_CITATION {"citationItems":[{"id":"ITEM-1","itemData":{"ISBN":"9781473145139","author":[{"dropping-particle":"","family":"NICE","given":"","non-dropping-particle":"","parse-names":false,"suffix":""}],"id":"ITEM-1","issued":{"date-parts":[["2022"]]},"publisher":"NICE","title":"Epilepsies in children, young people and adults: [O] Effectiveness of a nurse specialist in the management of epilepsy","type":"book"},"uris":["http://www.mendeley.com/documents/?uuid=9389920b-e674-42c5-a1fa-dd34eaf6774e"]}],"mendeley":{"formattedCitation":"[16]","plainTextFormattedCitation":"[16]","previouslyFormattedCitation":"[16]"},"properties":{"noteIndex":0},"schema":"https://github.com/citation-style-language/schema/raw/master/csl-citation.json"}</w:instrText>
      </w:r>
      <w:r w:rsidR="00062850">
        <w:rPr>
          <w:rFonts w:ascii="Calibri" w:eastAsia="Times New Roman" w:hAnsi="Calibri" w:cs="Calibri"/>
          <w:color w:val="000000" w:themeColor="text1"/>
          <w:kern w:val="0"/>
          <w:lang w:eastAsia="en-GB"/>
          <w14:ligatures w14:val="none"/>
        </w:rPr>
        <w:fldChar w:fldCharType="separate"/>
      </w:r>
      <w:r w:rsidR="004738BE" w:rsidRPr="004738BE">
        <w:rPr>
          <w:rFonts w:ascii="Calibri" w:eastAsia="Times New Roman" w:hAnsi="Calibri" w:cs="Calibri"/>
          <w:noProof/>
          <w:color w:val="000000" w:themeColor="text1"/>
          <w:kern w:val="0"/>
          <w:lang w:eastAsia="en-GB"/>
          <w14:ligatures w14:val="none"/>
        </w:rPr>
        <w:t>[16]</w:t>
      </w:r>
      <w:r w:rsidR="00062850">
        <w:rPr>
          <w:rFonts w:ascii="Calibri" w:eastAsia="Times New Roman" w:hAnsi="Calibri" w:cs="Calibri"/>
          <w:color w:val="000000" w:themeColor="text1"/>
          <w:kern w:val="0"/>
          <w:lang w:eastAsia="en-GB"/>
          <w14:ligatures w14:val="none"/>
        </w:rPr>
        <w:fldChar w:fldCharType="end"/>
      </w:r>
      <w:r w:rsidR="004B3228">
        <w:rPr>
          <w:rFonts w:cstheme="minorHAnsi"/>
          <w:color w:val="202A30"/>
          <w:shd w:val="clear" w:color="auto" w:fill="FFFFFF"/>
        </w:rPr>
        <w:t xml:space="preserve">, where </w:t>
      </w:r>
      <w:r w:rsidR="00FF6609">
        <w:rPr>
          <w:rFonts w:cstheme="minorHAnsi"/>
          <w:color w:val="202A30"/>
          <w:shd w:val="clear" w:color="auto" w:fill="FFFFFF"/>
        </w:rPr>
        <w:t xml:space="preserve">Noble et al </w:t>
      </w:r>
      <w:r w:rsidR="00062850">
        <w:rPr>
          <w:rFonts w:cstheme="minorHAnsi"/>
          <w:color w:val="202A30"/>
          <w:shd w:val="clear" w:color="auto" w:fill="FFFFFF"/>
        </w:rPr>
        <w:fldChar w:fldCharType="begin" w:fldLock="1"/>
      </w:r>
      <w:r w:rsidR="00B3611F">
        <w:rPr>
          <w:rFonts w:cstheme="minorHAnsi"/>
          <w:color w:val="202A30"/>
          <w:shd w:val="clear" w:color="auto" w:fill="FFFFFF"/>
        </w:rPr>
        <w:instrText>ADDIN CSL_CITATION {"citationItems":[{"id":"ITEM-1","itemData":{"DOI":"10.1371/journal.pone.0090789","ISSN":"19326203","PMID":"24603669","abstract":"People with chronic epilepsy (PWE) often make costly, and clinically unnecessary emergency department (ED) visits. Some do it frequently. No studies have examined interventions to reduce them. An intervention delivered by an epilepsy nurse specialist (ENS) might reduce visits. The rationale is it may optimize patients' self-management skills and knowledge of appropriate ED use. We examined such an intervention's clinical- and cost-effectiveness. Eighty-five adults with epilepsy were recruited from three London EDs with similar catchment populations. Forty-one PWE recruited from two EDs received treatment-as-usual (TAU) and formed the comparison group. The remaining 44 PWE were recruited from the ED of a hospital that had implemented a new ENS service for PWE attending ED. These participants formed the intervention group. They were offered 2 one-to-one sessions with an ENS, plus TAU. Participants completed questionnaires on health service use and psychosocial well-being at baseline, 6- and 12-month follow-up. Covariates were identified and adjustments made. Sixty-nine (81%) participants were retained at follow-up. No significant effect of the intervention on ED visits at 12 months or on other outcomes was found. However, due to less time as inpatients, the average service cost for intervention participants over follow-up was less than for TAU participants' (adjusted difference £558, 95% CI, -£2409, £648). Covariates most predictive of subsequent ED visits were patients' baseline feelings of stigmatization due to epilepsy and low confidence in managing epilepsy. The intervention did not lead to a reduction in ED use, but did not cost more, partly because those receiving the intervention had shorter hospital admissions. Our findings on lon</w:instrText>
      </w:r>
      <w:r w:rsidR="00B3611F" w:rsidRPr="00641241">
        <w:rPr>
          <w:rFonts w:cstheme="minorHAnsi"/>
          <w:color w:val="202A30"/>
          <w:shd w:val="clear" w:color="auto" w:fill="FFFFFF"/>
          <w:lang w:val="da-DK"/>
        </w:rPr>
        <w:instrText>g-term ED predictors clarifies what causes ED use, and suggests that future interventions might focus more on patients' perceptions of stigma and on their confidence in managing epilepsy. If addressed, ED visits might be reduced and efficiency-savings generated. © 2014 Noble et al.","author":[{"dropping-particle":"","family":"Noble","given":"Adam J.","non-dropping-particle":"","parse-names":false,"suffix":""},{"dropping-particle":"","family":"McCrone","given":"Paul","non-dropping-particle":"","parse-names":false,"suffix":""},{"dropping-particle":"","family":"Seed","given":"Paul T.","non-dropping-particle":"","parse-names":false,"suffix":""},{"dropping-particle":"","family":"Goldstein","given":"Laura H.","non-dropping-particle":"","parse-names":false,"suffix":""},{"dropping-particle":"","family":"Ridsdale","given":"Leone","non-dropping-particle":"","parse-names":false,"suffix":""}],"container-title":"PLoS ONE","id":"ITEM-1","issue":"3","issued":{"date-parts":[["2014"]]},"page":"e90789","title":"Clinical- and cost-effectiveness of a nurse led self-management intervention to reduce emergency visits by people with epilepsy","type":"article-journal","volume":"9"},"uris":["http://www.mendeley.com/documents/?uuid=9165c0e9-a53f-4c5a-90a5-5b7ef35a7cfc"]}],"mendeley":{"formattedCitation":"[17]","plainTextFormattedCitation":"[17]","previouslyFormattedCitation":"[17]"},"properties":{"noteIndex":0},"schema":"https://github.com/citation-style-language/schema/raw/master/csl-citation.json"}</w:instrText>
      </w:r>
      <w:r w:rsidR="00062850">
        <w:rPr>
          <w:rFonts w:cstheme="minorHAnsi"/>
          <w:color w:val="202A30"/>
          <w:shd w:val="clear" w:color="auto" w:fill="FFFFFF"/>
        </w:rPr>
        <w:fldChar w:fldCharType="separate"/>
      </w:r>
      <w:r w:rsidR="004738BE" w:rsidRPr="00287F5C">
        <w:rPr>
          <w:rFonts w:cstheme="minorHAnsi"/>
          <w:noProof/>
          <w:color w:val="202A30"/>
          <w:shd w:val="clear" w:color="auto" w:fill="FFFFFF"/>
          <w:lang w:val="da-DK"/>
        </w:rPr>
        <w:t>[17]</w:t>
      </w:r>
      <w:r w:rsidR="00062850">
        <w:rPr>
          <w:rFonts w:cstheme="minorHAnsi"/>
          <w:color w:val="202A30"/>
          <w:shd w:val="clear" w:color="auto" w:fill="FFFFFF"/>
        </w:rPr>
        <w:fldChar w:fldCharType="end"/>
      </w:r>
      <w:r w:rsidR="00062850" w:rsidRPr="00287F5C">
        <w:rPr>
          <w:rFonts w:cstheme="minorHAnsi"/>
          <w:color w:val="202A30"/>
          <w:shd w:val="clear" w:color="auto" w:fill="FFFFFF"/>
          <w:lang w:val="da-DK"/>
        </w:rPr>
        <w:t xml:space="preserve"> </w:t>
      </w:r>
      <w:r w:rsidR="00FF6609" w:rsidRPr="00287F5C">
        <w:rPr>
          <w:rFonts w:cstheme="minorHAnsi"/>
          <w:color w:val="202A30"/>
          <w:shd w:val="clear" w:color="auto" w:fill="FFFFFF"/>
          <w:lang w:val="da-DK"/>
        </w:rPr>
        <w:t>and Ring et al</w:t>
      </w:r>
      <w:r w:rsidR="00062850" w:rsidRPr="00287F5C">
        <w:rPr>
          <w:rFonts w:cstheme="minorHAnsi"/>
          <w:color w:val="202A30"/>
          <w:shd w:val="clear" w:color="auto" w:fill="FFFFFF"/>
          <w:lang w:val="da-DK"/>
        </w:rPr>
        <w:t xml:space="preserve"> </w:t>
      </w:r>
      <w:r w:rsidR="00062850">
        <w:rPr>
          <w:rFonts w:cstheme="minorHAnsi"/>
          <w:color w:val="202A30"/>
          <w:shd w:val="clear" w:color="auto" w:fill="FFFFFF"/>
        </w:rPr>
        <w:fldChar w:fldCharType="begin" w:fldLock="1"/>
      </w:r>
      <w:r w:rsidR="00B3611F">
        <w:rPr>
          <w:rFonts w:cstheme="minorHAnsi"/>
          <w:color w:val="202A30"/>
          <w:shd w:val="clear" w:color="auto" w:fill="FFFFFF"/>
          <w:lang w:val="da-DK"/>
        </w:rPr>
        <w:instrText>ADDIN CSL_CITATION {"citationItems":[{"id":"ITEM-1","itemData":{"DOI":"10.3310/hta22100","author":[{"dropping-particle":"","family":"Ring","given":"Howard","non-dropping-particle":"","parse-names":false,"suffix":""},{"dropping-particle":"","family":"Howlett","given":"James","non-dropping-particle":"","parse-names":false,"suffix":""},{"dropping-particle":"","family":"Pennington","given":"Mark","non-dropping-particle":"","parse-names":false,"suffix":""},{"dropping-particle":"","family":"Smith","given":"Christopher","non-dropping-particle":"","parse-names":false,"suffix":""},{"dropping-particle":"","family":"Redley","given":"Marcus","non-dropping-particle":"","parse-names":false,"suffix":""},{"dropping-particle":"","family":"Murphy","given":"Caroline","non-dropping-particle":"","parse-names":false,"suffix":""},{"dropping-particle":"","family":"Hook","given":"Roxanne","non-dropping-particle":"","parse-names":false,"suffix":""},{"dropping-particle":"","family":"Platt","given":"Adam","non-dropping-particle":"","parse-names":false,"suffix":""},{"dropping-particle":"","family":"Gilbert","given":"Nakita","non-dropping-particle":"","parse-names":false,"suffix":""},{"dropping-particle":"","family":"Jones","given":"Elizabeth","non-dropping-particle":"","parse-names":false,"suffix":""},{"dropping-particle":"","family":"Kelly","given":"Joanna","non-dropping-particle":"","parse-names":false,"suffix":""},{"dropping-particle":"","family":"Pullen","given":"Angela","non-dropping-particle":"","parse-names":false,"suffix":""},{"dropping-particle":"","family":"Mander","given":"Adrian","non-dropping-particle":"","parse-names":false,"suffix":""},{"dropping-particle":"","family":"Donaldson","given":"Cam","non-dropping-particle":"","parse-names":false,"suffix":""},{"dropping-particle":"","family":"Rowe","given":"Simon","non-dropping-particle":"","parse-names":false,"suffix":""},{"dropping-particle":"","family":"Wason","given":"James","non-dropping-particle":"","parse-names":false,"suffix":""},{"dropping-particle":"","family":"Irvine","given":"Fiona","non-dropping-particle":"","parse-names":false,"suffix":""}],"container-title":"Health Technology Assessment","id":"ITEM-1","issue":"10","issued":{"date-parts":[["2018"]]},"title":"Training nurses in a competency framework to support adults with epilepsy and intellectual disability: the EpAID cluster RCT","type":"article-journal","volume":"22"},"uris":["http://www.mendeley.com/documents/?uuid=c31389f1-d542-47ab-876d-fff8b2940a09"]}],"mendeley":{"formattedCitation":"[18]","plainTextFormattedCitation":"[18]","previouslyFormattedCitation":"[18]"},"properties":{"noteIndex":0},"schema":"https://github.com/citation-style-language/schema/raw/master/csl-citation.json"}</w:instrText>
      </w:r>
      <w:r w:rsidR="00062850">
        <w:rPr>
          <w:rFonts w:cstheme="minorHAnsi"/>
          <w:color w:val="202A30"/>
          <w:shd w:val="clear" w:color="auto" w:fill="FFFFFF"/>
        </w:rPr>
        <w:fldChar w:fldCharType="separate"/>
      </w:r>
      <w:r w:rsidR="004738BE" w:rsidRPr="00287F5C">
        <w:rPr>
          <w:rFonts w:cstheme="minorHAnsi"/>
          <w:noProof/>
          <w:color w:val="202A30"/>
          <w:shd w:val="clear" w:color="auto" w:fill="FFFFFF"/>
          <w:lang w:val="da-DK"/>
        </w:rPr>
        <w:t>[18]</w:t>
      </w:r>
      <w:r w:rsidR="00062850">
        <w:rPr>
          <w:rFonts w:cstheme="minorHAnsi"/>
          <w:color w:val="202A30"/>
          <w:shd w:val="clear" w:color="auto" w:fill="FFFFFF"/>
        </w:rPr>
        <w:fldChar w:fldCharType="end"/>
      </w:r>
      <w:r w:rsidR="00FF6609" w:rsidRPr="00287F5C">
        <w:rPr>
          <w:rStyle w:val="fontstyle01"/>
          <w:rFonts w:asciiTheme="minorHAnsi" w:hAnsiTheme="minorHAnsi" w:cstheme="minorHAnsi"/>
          <w:color w:val="000000" w:themeColor="text1"/>
          <w:sz w:val="22"/>
          <w:szCs w:val="22"/>
          <w:lang w:val="da-DK"/>
        </w:rPr>
        <w:t xml:space="preserve"> are </w:t>
      </w:r>
      <w:r w:rsidR="004B3228" w:rsidRPr="00287F5C">
        <w:rPr>
          <w:rFonts w:cstheme="minorHAnsi"/>
          <w:color w:val="202A30"/>
          <w:shd w:val="clear" w:color="auto" w:fill="FFFFFF"/>
          <w:lang w:val="da-DK"/>
        </w:rPr>
        <w:t xml:space="preserve">the </w:t>
      </w:r>
      <w:r w:rsidR="00FF6609" w:rsidRPr="00287F5C">
        <w:rPr>
          <w:rFonts w:cstheme="minorHAnsi"/>
          <w:color w:val="202A30"/>
          <w:shd w:val="clear" w:color="auto" w:fill="FFFFFF"/>
          <w:lang w:val="da-DK"/>
        </w:rPr>
        <w:t xml:space="preserve">economic assessments that </w:t>
      </w:r>
      <w:r w:rsidR="004B3228" w:rsidRPr="00287F5C">
        <w:rPr>
          <w:rFonts w:cstheme="minorHAnsi"/>
          <w:color w:val="202A30"/>
          <w:shd w:val="clear" w:color="auto" w:fill="FFFFFF"/>
          <w:lang w:val="da-DK"/>
        </w:rPr>
        <w:t>underpin</w:t>
      </w:r>
      <w:r w:rsidR="00FF6609" w:rsidRPr="00287F5C">
        <w:rPr>
          <w:rFonts w:cstheme="minorHAnsi"/>
          <w:color w:val="202A30"/>
          <w:shd w:val="clear" w:color="auto" w:fill="FFFFFF"/>
          <w:lang w:val="da-DK"/>
        </w:rPr>
        <w:t xml:space="preserve"> it</w:t>
      </w:r>
      <w:r w:rsidR="00062850" w:rsidRPr="00287F5C">
        <w:rPr>
          <w:rStyle w:val="fontstyle01"/>
          <w:rFonts w:asciiTheme="minorHAnsi" w:hAnsiTheme="minorHAnsi" w:cstheme="minorHAnsi"/>
          <w:color w:val="000000" w:themeColor="text1"/>
          <w:sz w:val="22"/>
          <w:szCs w:val="22"/>
          <w:lang w:val="da-DK"/>
        </w:rPr>
        <w:t>.</w:t>
      </w:r>
      <w:r w:rsidR="006F2536" w:rsidRPr="00287F5C">
        <w:rPr>
          <w:rStyle w:val="fontstyle01"/>
          <w:rFonts w:asciiTheme="minorHAnsi" w:hAnsiTheme="minorHAnsi" w:cstheme="minorHAnsi"/>
          <w:color w:val="000000" w:themeColor="text1"/>
          <w:sz w:val="22"/>
          <w:szCs w:val="22"/>
          <w:lang w:val="da-DK"/>
        </w:rPr>
        <w:t xml:space="preserve"> </w:t>
      </w:r>
      <w:r w:rsidR="00FF6609">
        <w:rPr>
          <w:rStyle w:val="fontstyle01"/>
          <w:rFonts w:asciiTheme="minorHAnsi" w:hAnsiTheme="minorHAnsi" w:cstheme="minorHAnsi"/>
          <w:color w:val="000000" w:themeColor="text1"/>
          <w:sz w:val="22"/>
          <w:szCs w:val="22"/>
        </w:rPr>
        <w:t>Prominent a</w:t>
      </w:r>
      <w:r w:rsidR="00455349">
        <w:rPr>
          <w:rFonts w:cstheme="minorHAnsi"/>
          <w:color w:val="000000" w:themeColor="text1"/>
        </w:rPr>
        <w:t xml:space="preserve">mongst the recommendations </w:t>
      </w:r>
      <w:r w:rsidR="006F2536">
        <w:rPr>
          <w:rFonts w:cstheme="minorHAnsi"/>
          <w:color w:val="000000" w:themeColor="text1"/>
        </w:rPr>
        <w:t xml:space="preserve">that NICE </w:t>
      </w:r>
      <w:r w:rsidR="00455349">
        <w:rPr>
          <w:rFonts w:cstheme="minorHAnsi"/>
          <w:color w:val="000000" w:themeColor="text1"/>
        </w:rPr>
        <w:t xml:space="preserve">issued </w:t>
      </w:r>
      <w:r w:rsidR="006F2536">
        <w:rPr>
          <w:rFonts w:cstheme="minorHAnsi"/>
          <w:color w:val="000000" w:themeColor="text1"/>
        </w:rPr>
        <w:t>is</w:t>
      </w:r>
      <w:r w:rsidR="00455349">
        <w:rPr>
          <w:rFonts w:cstheme="minorHAnsi"/>
          <w:color w:val="000000" w:themeColor="text1"/>
        </w:rPr>
        <w:t xml:space="preserve"> universal access for everyone with epilepsy (</w:t>
      </w:r>
      <w:r w:rsidR="00FF6609">
        <w:rPr>
          <w:rFonts w:cstheme="minorHAnsi"/>
          <w:color w:val="000000" w:themeColor="text1"/>
        </w:rPr>
        <w:t xml:space="preserve">see </w:t>
      </w:r>
      <w:r w:rsidR="00455349">
        <w:rPr>
          <w:rFonts w:ascii="Calibri" w:eastAsia="Times New Roman" w:hAnsi="Calibri" w:cs="Calibri"/>
          <w:color w:val="000000" w:themeColor="text1"/>
          <w:kern w:val="0"/>
          <w:lang w:eastAsia="en-GB"/>
          <w14:ligatures w14:val="none"/>
        </w:rPr>
        <w:t>11.1.1</w:t>
      </w:r>
      <w:r w:rsidR="00455349">
        <w:rPr>
          <w:rFonts w:cstheme="minorHAnsi"/>
          <w:color w:val="000000" w:themeColor="text1"/>
        </w:rPr>
        <w:t>).</w:t>
      </w:r>
      <w:r w:rsidR="00455349" w:rsidRPr="00BB2418">
        <w:rPr>
          <w:rFonts w:cstheme="minorHAnsi"/>
          <w:color w:val="000000" w:themeColor="text1"/>
        </w:rPr>
        <w:t xml:space="preserve"> </w:t>
      </w:r>
      <w:r w:rsidR="00455349">
        <w:rPr>
          <w:rFonts w:cstheme="minorHAnsi"/>
          <w:color w:val="000000" w:themeColor="text1"/>
        </w:rPr>
        <w:t xml:space="preserve">With access comes a session with the </w:t>
      </w:r>
      <w:r w:rsidR="00F63907">
        <w:rPr>
          <w:rFonts w:cstheme="minorHAnsi"/>
          <w:color w:val="000000" w:themeColor="text1"/>
        </w:rPr>
        <w:t>epilepsy nurse</w:t>
      </w:r>
      <w:r w:rsidR="00455349">
        <w:rPr>
          <w:rFonts w:cstheme="minorHAnsi"/>
          <w:color w:val="000000" w:themeColor="text1"/>
        </w:rPr>
        <w:t xml:space="preserve"> providing information and care-planning (</w:t>
      </w:r>
      <w:r w:rsidR="00FF6609">
        <w:rPr>
          <w:rFonts w:cstheme="minorHAnsi"/>
          <w:color w:val="000000" w:themeColor="text1"/>
        </w:rPr>
        <w:t>see</w:t>
      </w:r>
      <w:r w:rsidR="00455349">
        <w:rPr>
          <w:rFonts w:cstheme="minorHAnsi"/>
          <w:color w:val="000000" w:themeColor="text1"/>
        </w:rPr>
        <w:t xml:space="preserve"> 11.1.2), which may for young people</w:t>
      </w:r>
      <w:r w:rsidR="006F2536">
        <w:rPr>
          <w:rFonts w:cstheme="minorHAnsi"/>
          <w:color w:val="000000" w:themeColor="text1"/>
        </w:rPr>
        <w:t>, not children,</w:t>
      </w:r>
      <w:r w:rsidR="00455349">
        <w:rPr>
          <w:rFonts w:cstheme="minorHAnsi"/>
          <w:color w:val="000000" w:themeColor="text1"/>
        </w:rPr>
        <w:t xml:space="preserve"> take the form of a group session </w:t>
      </w:r>
      <w:r w:rsidR="00F63907">
        <w:rPr>
          <w:rFonts w:cstheme="minorHAnsi"/>
          <w:color w:val="000000" w:themeColor="text1"/>
        </w:rPr>
        <w:t xml:space="preserve">with the CESN </w:t>
      </w:r>
      <w:r w:rsidR="00455349">
        <w:rPr>
          <w:rFonts w:cstheme="minorHAnsi"/>
          <w:color w:val="000000" w:themeColor="text1"/>
        </w:rPr>
        <w:t>(</w:t>
      </w:r>
      <w:r w:rsidR="00FF6609">
        <w:rPr>
          <w:rFonts w:cstheme="minorHAnsi"/>
          <w:color w:val="000000" w:themeColor="text1"/>
        </w:rPr>
        <w:t>see</w:t>
      </w:r>
      <w:r w:rsidR="00455349">
        <w:rPr>
          <w:rFonts w:cstheme="minorHAnsi"/>
          <w:color w:val="000000" w:themeColor="text1"/>
        </w:rPr>
        <w:t xml:space="preserve"> 11.1.4).</w:t>
      </w:r>
      <w:r w:rsidR="006F2536">
        <w:rPr>
          <w:rFonts w:cstheme="minorHAnsi"/>
          <w:color w:val="000000" w:themeColor="text1"/>
        </w:rPr>
        <w:t xml:space="preserve"> Finally, for CYP who continue to have seizures recommended is at least 2 </w:t>
      </w:r>
      <w:r w:rsidR="00F63907">
        <w:rPr>
          <w:rFonts w:cstheme="minorHAnsi"/>
          <w:color w:val="000000" w:themeColor="text1"/>
        </w:rPr>
        <w:t xml:space="preserve">epilepsy nurse </w:t>
      </w:r>
      <w:r w:rsidR="006F2536">
        <w:rPr>
          <w:rFonts w:cstheme="minorHAnsi"/>
          <w:color w:val="000000" w:themeColor="text1"/>
        </w:rPr>
        <w:t xml:space="preserve">sessions every year, along with </w:t>
      </w:r>
      <w:r w:rsidR="00FF6609">
        <w:rPr>
          <w:rFonts w:cstheme="minorHAnsi"/>
          <w:color w:val="000000" w:themeColor="text1"/>
        </w:rPr>
        <w:t xml:space="preserve">follow-up </w:t>
      </w:r>
      <w:r w:rsidR="006F2536">
        <w:rPr>
          <w:rFonts w:cstheme="minorHAnsi"/>
          <w:color w:val="000000" w:themeColor="text1"/>
        </w:rPr>
        <w:t xml:space="preserve">after each </w:t>
      </w:r>
      <w:r w:rsidR="002E7107">
        <w:rPr>
          <w:rFonts w:cstheme="minorHAnsi"/>
          <w:color w:val="000000" w:themeColor="text1"/>
        </w:rPr>
        <w:t xml:space="preserve">time the CYP </w:t>
      </w:r>
      <w:r w:rsidR="004E7E26">
        <w:rPr>
          <w:rFonts w:ascii="Calibri" w:hAnsi="Calibri" w:cs="Calibri"/>
        </w:rPr>
        <w:t>visits</w:t>
      </w:r>
      <w:r w:rsidR="004E7E26" w:rsidRPr="00D11A3D">
        <w:rPr>
          <w:rFonts w:ascii="Calibri" w:hAnsi="Calibri" w:cs="Calibri"/>
        </w:rPr>
        <w:t xml:space="preserve"> </w:t>
      </w:r>
      <w:r w:rsidR="006F2536">
        <w:rPr>
          <w:rFonts w:cstheme="minorHAnsi"/>
          <w:color w:val="000000" w:themeColor="text1"/>
        </w:rPr>
        <w:t>A&amp;E (</w:t>
      </w:r>
      <w:r w:rsidR="00FF6609">
        <w:rPr>
          <w:rFonts w:cstheme="minorHAnsi"/>
          <w:color w:val="000000" w:themeColor="text1"/>
        </w:rPr>
        <w:t>see</w:t>
      </w:r>
      <w:r w:rsidR="006F2536">
        <w:rPr>
          <w:rFonts w:cstheme="minorHAnsi"/>
          <w:color w:val="000000" w:themeColor="text1"/>
        </w:rPr>
        <w:t xml:space="preserve"> 11.1.3).</w:t>
      </w:r>
    </w:p>
    <w:p w14:paraId="221F660E" w14:textId="77777777" w:rsidR="00455349" w:rsidRDefault="00455349" w:rsidP="00EB5043">
      <w:pPr>
        <w:spacing w:after="0" w:line="276" w:lineRule="auto"/>
        <w:rPr>
          <w:rFonts w:cstheme="minorHAnsi"/>
          <w:color w:val="000000" w:themeColor="text1"/>
        </w:rPr>
      </w:pPr>
    </w:p>
    <w:p w14:paraId="299AEA86" w14:textId="43793ADE" w:rsidR="00455349" w:rsidRDefault="001831AD" w:rsidP="00EB5043">
      <w:pPr>
        <w:spacing w:after="0" w:line="276" w:lineRule="auto"/>
        <w:rPr>
          <w:rFonts w:cstheme="minorHAnsi"/>
          <w:color w:val="000000" w:themeColor="text1"/>
        </w:rPr>
      </w:pPr>
      <w:r>
        <w:rPr>
          <w:rFonts w:cstheme="minorHAnsi"/>
          <w:color w:val="000000" w:themeColor="text1"/>
        </w:rPr>
        <w:t xml:space="preserve">Statement 3 of the NICE Quality Standard QS211 </w:t>
      </w:r>
      <w:r w:rsidR="00B35CCC">
        <w:rPr>
          <w:rFonts w:cstheme="minorHAnsi"/>
          <w:color w:val="000000" w:themeColor="text1"/>
        </w:rPr>
        <w:t xml:space="preserve">concerns </w:t>
      </w:r>
      <w:r w:rsidR="006C5DEC">
        <w:rPr>
          <w:rFonts w:cstheme="minorHAnsi"/>
          <w:color w:val="000000" w:themeColor="text1"/>
        </w:rPr>
        <w:t xml:space="preserve">access to </w:t>
      </w:r>
      <w:r w:rsidR="00F63907">
        <w:rPr>
          <w:rFonts w:cstheme="minorHAnsi"/>
          <w:color w:val="000000" w:themeColor="text1"/>
        </w:rPr>
        <w:t xml:space="preserve">epilepsy specialist nursing </w:t>
      </w:r>
      <w:r w:rsidR="006C5DEC">
        <w:rPr>
          <w:rFonts w:cstheme="minorHAnsi"/>
          <w:color w:val="000000" w:themeColor="text1"/>
        </w:rPr>
        <w:t>services for people with epilepsy</w:t>
      </w:r>
      <w:r w:rsidR="00062850">
        <w:rPr>
          <w:rFonts w:cstheme="minorHAnsi"/>
          <w:color w:val="000000" w:themeColor="text1"/>
        </w:rPr>
        <w:t xml:space="preserve"> </w:t>
      </w:r>
      <w:r w:rsidR="006C5DEC" w:rsidRPr="00BB2418">
        <w:rPr>
          <w:rFonts w:cstheme="minorHAnsi"/>
          <w:color w:val="000000" w:themeColor="text1"/>
        </w:rPr>
        <w:fldChar w:fldCharType="begin" w:fldLock="1"/>
      </w:r>
      <w:r w:rsidR="00B3611F">
        <w:rPr>
          <w:rFonts w:cstheme="minorHAnsi"/>
          <w:color w:val="000000" w:themeColor="text1"/>
        </w:rPr>
        <w:instrText>ADDIN CSL_CITATION {"citationItems":[{"id":"ITEM-1","itemData":{"abstract":"… seizures and epilepsy syndromes Pharmacological management of epileptic seizures and epilepsy syndromes in girls and women … of diagnostic tests through their capacity to lead to …","author":[{"dropping-particle":"","family":"NICE","given":"","non-dropping-particle":"","parse-names":false,"suffix":""}],"id":"ITEM-1","issue":"December","issued":{"date-parts":[["2023"]]},"number-of-pages":"1-37","title":"Epilepsies in children, young people and adults (QS211)","type":"report"},"uris":["http://www.mendeley.com/documents/?uuid=d1e2fa9f-2259-4f4d-87f0-784af9e099e2"]}],"mendeley":{"formattedCitation":"[19]","plainTextFormattedCitation":"[19]","previouslyFormattedCitation":"[19]"},"properties":{"noteIndex":0},"schema":"https://github.com/citation-style-language/schema/raw/master/csl-citation.json"}</w:instrText>
      </w:r>
      <w:r w:rsidR="006C5DEC" w:rsidRPr="00BB2418">
        <w:rPr>
          <w:rFonts w:cstheme="minorHAnsi"/>
          <w:color w:val="000000" w:themeColor="text1"/>
        </w:rPr>
        <w:fldChar w:fldCharType="separate"/>
      </w:r>
      <w:r w:rsidR="004738BE" w:rsidRPr="004738BE">
        <w:rPr>
          <w:rFonts w:cstheme="minorHAnsi"/>
          <w:noProof/>
          <w:color w:val="000000" w:themeColor="text1"/>
        </w:rPr>
        <w:t>[19]</w:t>
      </w:r>
      <w:r w:rsidR="006C5DEC" w:rsidRPr="00BB2418">
        <w:rPr>
          <w:rFonts w:cstheme="minorHAnsi"/>
          <w:color w:val="000000" w:themeColor="text1"/>
        </w:rPr>
        <w:fldChar w:fldCharType="end"/>
      </w:r>
      <w:r w:rsidR="00062850">
        <w:rPr>
          <w:rFonts w:cstheme="minorHAnsi"/>
          <w:color w:val="000000" w:themeColor="text1"/>
        </w:rPr>
        <w:t>.</w:t>
      </w:r>
      <w:r w:rsidR="006C5DEC">
        <w:rPr>
          <w:rFonts w:cstheme="minorHAnsi"/>
          <w:color w:val="000000" w:themeColor="text1"/>
        </w:rPr>
        <w:t xml:space="preserve"> Measures are </w:t>
      </w:r>
      <w:r>
        <w:rPr>
          <w:rFonts w:cstheme="minorHAnsi"/>
          <w:color w:val="000000" w:themeColor="text1"/>
        </w:rPr>
        <w:t>suggest</w:t>
      </w:r>
      <w:r w:rsidR="006C5DEC">
        <w:rPr>
          <w:rFonts w:cstheme="minorHAnsi"/>
          <w:color w:val="000000" w:themeColor="text1"/>
        </w:rPr>
        <w:t>ed</w:t>
      </w:r>
      <w:r>
        <w:rPr>
          <w:rFonts w:cstheme="minorHAnsi"/>
          <w:color w:val="000000" w:themeColor="text1"/>
        </w:rPr>
        <w:t xml:space="preserve"> </w:t>
      </w:r>
      <w:r w:rsidR="006C5DEC">
        <w:rPr>
          <w:rFonts w:cstheme="minorHAnsi"/>
          <w:color w:val="000000" w:themeColor="text1"/>
        </w:rPr>
        <w:t xml:space="preserve">to assess the quality of the service provision, and it is </w:t>
      </w:r>
      <w:r w:rsidR="00FE73E1">
        <w:rPr>
          <w:rFonts w:cstheme="minorHAnsi"/>
          <w:color w:val="000000" w:themeColor="text1"/>
        </w:rPr>
        <w:t xml:space="preserve">on </w:t>
      </w:r>
      <w:r w:rsidR="006C5DEC">
        <w:rPr>
          <w:rFonts w:cstheme="minorHAnsi"/>
          <w:color w:val="000000" w:themeColor="text1"/>
        </w:rPr>
        <w:t xml:space="preserve">these that we report in </w:t>
      </w:r>
      <w:r w:rsidR="00484F14">
        <w:rPr>
          <w:rFonts w:cstheme="minorHAnsi"/>
          <w:color w:val="000000" w:themeColor="text1"/>
        </w:rPr>
        <w:t xml:space="preserve">S7 </w:t>
      </w:r>
      <w:r w:rsidR="006C5DEC">
        <w:rPr>
          <w:rFonts w:cstheme="minorHAnsi"/>
          <w:color w:val="000000" w:themeColor="text1"/>
        </w:rPr>
        <w:t>Table 1.</w:t>
      </w:r>
      <w:r w:rsidR="004F5680">
        <w:rPr>
          <w:rFonts w:cstheme="minorHAnsi"/>
          <w:color w:val="000000" w:themeColor="text1"/>
        </w:rPr>
        <w:t xml:space="preserve"> Note that these do not </w:t>
      </w:r>
      <w:r w:rsidR="00AC3CDC">
        <w:rPr>
          <w:rFonts w:cstheme="minorHAnsi"/>
          <w:color w:val="000000" w:themeColor="text1"/>
        </w:rPr>
        <w:t>cover</w:t>
      </w:r>
      <w:r w:rsidR="004F5680">
        <w:rPr>
          <w:rFonts w:cstheme="minorHAnsi"/>
          <w:color w:val="000000" w:themeColor="text1"/>
        </w:rPr>
        <w:t xml:space="preserve"> 11.1.3, which is examined separately </w:t>
      </w:r>
      <w:r w:rsidR="009B5D29">
        <w:rPr>
          <w:rFonts w:cstheme="minorHAnsi"/>
          <w:color w:val="000000" w:themeColor="text1"/>
        </w:rPr>
        <w:t>afterwards</w:t>
      </w:r>
      <w:r w:rsidR="004F5680">
        <w:rPr>
          <w:rFonts w:cstheme="minorHAnsi"/>
          <w:color w:val="000000" w:themeColor="text1"/>
        </w:rPr>
        <w:t>.</w:t>
      </w:r>
    </w:p>
    <w:p w14:paraId="3723DC70" w14:textId="77777777" w:rsidR="00455349" w:rsidRDefault="00455349" w:rsidP="00455349">
      <w:pPr>
        <w:spacing w:after="0" w:line="276" w:lineRule="auto"/>
        <w:jc w:val="both"/>
        <w:rPr>
          <w:rFonts w:cstheme="minorHAnsi"/>
          <w:color w:val="000000" w:themeColor="text1"/>
        </w:rPr>
      </w:pPr>
    </w:p>
    <w:p w14:paraId="6FC9295B" w14:textId="26C58437" w:rsidR="00B579AC" w:rsidRPr="000B4ABB" w:rsidRDefault="00484F14" w:rsidP="00B579AC">
      <w:pPr>
        <w:spacing w:after="0" w:line="276" w:lineRule="auto"/>
        <w:jc w:val="both"/>
        <w:rPr>
          <w:rFonts w:cstheme="minorHAnsi"/>
          <w:b/>
          <w:bCs/>
          <w:color w:val="000000" w:themeColor="text1"/>
        </w:rPr>
      </w:pPr>
      <w:r>
        <w:rPr>
          <w:rFonts w:cstheme="minorHAnsi"/>
          <w:b/>
          <w:bCs/>
          <w:color w:val="000000" w:themeColor="text1"/>
        </w:rPr>
        <w:t xml:space="preserve">S7 </w:t>
      </w:r>
      <w:r w:rsidR="00B579AC" w:rsidRPr="000B4ABB">
        <w:rPr>
          <w:rFonts w:cstheme="minorHAnsi"/>
          <w:b/>
          <w:bCs/>
          <w:color w:val="000000" w:themeColor="text1"/>
        </w:rPr>
        <w:t>Table 1</w:t>
      </w:r>
      <w:r>
        <w:rPr>
          <w:rFonts w:cstheme="minorHAnsi"/>
          <w:b/>
          <w:bCs/>
          <w:color w:val="000000" w:themeColor="text1"/>
        </w:rPr>
        <w:t>.</w:t>
      </w:r>
      <w:r w:rsidR="00B579AC" w:rsidRPr="000B4ABB">
        <w:rPr>
          <w:rFonts w:cstheme="minorHAnsi"/>
          <w:b/>
          <w:bCs/>
          <w:color w:val="000000" w:themeColor="text1"/>
        </w:rPr>
        <w:t xml:space="preserve"> </w:t>
      </w:r>
      <w:r w:rsidR="00B579AC" w:rsidRPr="00484F14">
        <w:rPr>
          <w:rFonts w:cstheme="minorHAnsi"/>
          <w:color w:val="000000" w:themeColor="text1"/>
        </w:rPr>
        <w:t xml:space="preserve">NICE Quality Statement 3: access to an </w:t>
      </w:r>
      <w:r w:rsidR="00F161C5" w:rsidRPr="00484F14">
        <w:rPr>
          <w:rFonts w:cstheme="minorHAnsi"/>
          <w:color w:val="000000" w:themeColor="text1"/>
        </w:rPr>
        <w:t>epilepsy specialist nurse</w:t>
      </w:r>
    </w:p>
    <w:tbl>
      <w:tblPr>
        <w:tblStyle w:val="TableGrid"/>
        <w:tblW w:w="0" w:type="auto"/>
        <w:tblLook w:val="04A0" w:firstRow="1" w:lastRow="0" w:firstColumn="1" w:lastColumn="0" w:noHBand="0" w:noVBand="1"/>
      </w:tblPr>
      <w:tblGrid>
        <w:gridCol w:w="2835"/>
        <w:gridCol w:w="10201"/>
        <w:gridCol w:w="851"/>
        <w:gridCol w:w="1211"/>
      </w:tblGrid>
      <w:tr w:rsidR="00B579AC" w:rsidRPr="00DB7AFA" w14:paraId="02CBCEDD" w14:textId="77777777" w:rsidTr="00542B5C">
        <w:tc>
          <w:tcPr>
            <w:tcW w:w="2835" w:type="dxa"/>
          </w:tcPr>
          <w:p w14:paraId="13448E68" w14:textId="77777777" w:rsidR="00B579AC" w:rsidRPr="00DB7AFA" w:rsidRDefault="00B579AC" w:rsidP="00542B5C">
            <w:pPr>
              <w:jc w:val="both"/>
              <w:rPr>
                <w:rFonts w:eastAsia="Times New Roman" w:cstheme="minorHAnsi"/>
                <w:b/>
                <w:bCs/>
                <w:color w:val="000000" w:themeColor="text1"/>
                <w:kern w:val="0"/>
                <w:lang w:eastAsia="en-GB"/>
                <w14:ligatures w14:val="none"/>
              </w:rPr>
            </w:pPr>
            <w:r w:rsidRPr="00DB7AFA">
              <w:rPr>
                <w:rFonts w:eastAsia="Times New Roman" w:cstheme="minorHAnsi"/>
                <w:b/>
                <w:bCs/>
                <w:color w:val="000000" w:themeColor="text1"/>
                <w:kern w:val="0"/>
                <w:lang w:eastAsia="en-GB"/>
                <w14:ligatures w14:val="none"/>
              </w:rPr>
              <w:t>Measure in statement</w:t>
            </w:r>
          </w:p>
        </w:tc>
        <w:tc>
          <w:tcPr>
            <w:tcW w:w="10201" w:type="dxa"/>
          </w:tcPr>
          <w:p w14:paraId="4817F97B" w14:textId="77777777" w:rsidR="00B579AC" w:rsidRPr="00DB7AFA" w:rsidRDefault="00B579AC" w:rsidP="00542B5C">
            <w:pPr>
              <w:jc w:val="both"/>
              <w:rPr>
                <w:rFonts w:eastAsia="Times New Roman" w:cstheme="minorHAnsi"/>
                <w:b/>
                <w:bCs/>
                <w:color w:val="000000" w:themeColor="text1"/>
                <w:kern w:val="0"/>
                <w:lang w:eastAsia="en-GB"/>
                <w14:ligatures w14:val="none"/>
              </w:rPr>
            </w:pPr>
            <w:r w:rsidRPr="00DB7AFA">
              <w:rPr>
                <w:rFonts w:eastAsia="Times New Roman" w:cstheme="minorHAnsi"/>
                <w:b/>
                <w:bCs/>
                <w:color w:val="000000" w:themeColor="text1"/>
                <w:kern w:val="0"/>
                <w:lang w:eastAsia="en-GB"/>
                <w14:ligatures w14:val="none"/>
              </w:rPr>
              <w:t>Notes</w:t>
            </w:r>
          </w:p>
        </w:tc>
        <w:tc>
          <w:tcPr>
            <w:tcW w:w="851" w:type="dxa"/>
          </w:tcPr>
          <w:p w14:paraId="5ACACB62" w14:textId="77777777" w:rsidR="00B579AC" w:rsidRPr="00DB7AFA" w:rsidRDefault="00B579AC" w:rsidP="00542B5C">
            <w:pPr>
              <w:jc w:val="both"/>
              <w:rPr>
                <w:rFonts w:eastAsia="Times New Roman" w:cstheme="minorHAnsi"/>
                <w:b/>
                <w:bCs/>
                <w:color w:val="000000" w:themeColor="text1"/>
                <w:kern w:val="0"/>
                <w:lang w:eastAsia="en-GB"/>
                <w14:ligatures w14:val="none"/>
              </w:rPr>
            </w:pPr>
            <w:r w:rsidRPr="00DB7AFA">
              <w:rPr>
                <w:rFonts w:eastAsia="Times New Roman" w:cstheme="minorHAnsi"/>
                <w:b/>
                <w:bCs/>
                <w:color w:val="000000" w:themeColor="text1"/>
                <w:kern w:val="0"/>
                <w:lang w:eastAsia="en-GB"/>
                <w14:ligatures w14:val="none"/>
              </w:rPr>
              <w:t>Value</w:t>
            </w:r>
          </w:p>
        </w:tc>
        <w:tc>
          <w:tcPr>
            <w:tcW w:w="1121" w:type="dxa"/>
          </w:tcPr>
          <w:p w14:paraId="30E9576D" w14:textId="77777777" w:rsidR="00B579AC" w:rsidRPr="00DB7AFA" w:rsidRDefault="00B579AC" w:rsidP="00542B5C">
            <w:pPr>
              <w:jc w:val="both"/>
              <w:rPr>
                <w:rFonts w:eastAsia="Times New Roman" w:cstheme="minorHAnsi"/>
                <w:b/>
                <w:bCs/>
                <w:color w:val="000000" w:themeColor="text1"/>
                <w:kern w:val="0"/>
                <w:lang w:eastAsia="en-GB"/>
                <w14:ligatures w14:val="none"/>
              </w:rPr>
            </w:pPr>
            <w:r w:rsidRPr="00DB7AFA">
              <w:rPr>
                <w:rFonts w:eastAsia="Times New Roman" w:cstheme="minorHAnsi"/>
                <w:b/>
                <w:bCs/>
                <w:color w:val="000000" w:themeColor="text1"/>
                <w:kern w:val="0"/>
                <w:lang w:eastAsia="en-GB"/>
                <w14:ligatures w14:val="none"/>
              </w:rPr>
              <w:t>Proportion</w:t>
            </w:r>
          </w:p>
        </w:tc>
      </w:tr>
      <w:tr w:rsidR="00B579AC" w:rsidRPr="00DB7AFA" w14:paraId="118A9FF5" w14:textId="77777777" w:rsidTr="000B4ABB">
        <w:trPr>
          <w:trHeight w:val="488"/>
        </w:trPr>
        <w:tc>
          <w:tcPr>
            <w:tcW w:w="2835" w:type="dxa"/>
            <w:vMerge w:val="restart"/>
            <w:vAlign w:val="center"/>
          </w:tcPr>
          <w:p w14:paraId="5FCB94BA" w14:textId="52664C41" w:rsidR="00B579AC" w:rsidRPr="00DB7AFA" w:rsidRDefault="00B579AC" w:rsidP="000B4ABB">
            <w:pP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 xml:space="preserve">(a) Proportion of CYPs receiving epilepsy care who are given the contact details of a named </w:t>
            </w:r>
            <w:r w:rsidR="00B14983">
              <w:rPr>
                <w:rFonts w:eastAsia="Times New Roman" w:cstheme="minorHAnsi"/>
                <w:color w:val="000000" w:themeColor="text1"/>
                <w:kern w:val="0"/>
                <w:lang w:eastAsia="en-GB"/>
                <w14:ligatures w14:val="none"/>
              </w:rPr>
              <w:t>epilepsy specialist nurse</w:t>
            </w:r>
            <w:r w:rsidRPr="00DB7AFA">
              <w:rPr>
                <w:rFonts w:eastAsia="Times New Roman" w:cstheme="minorHAnsi"/>
                <w:color w:val="000000" w:themeColor="text1"/>
                <w:kern w:val="0"/>
                <w:lang w:eastAsia="en-GB"/>
                <w14:ligatures w14:val="none"/>
              </w:rPr>
              <w:t xml:space="preserve"> or an epilepsy nurse team</w:t>
            </w:r>
          </w:p>
        </w:tc>
        <w:tc>
          <w:tcPr>
            <w:tcW w:w="10201" w:type="dxa"/>
          </w:tcPr>
          <w:p w14:paraId="2015965D" w14:textId="21135898" w:rsidR="00B579AC" w:rsidRPr="00DB7AFA" w:rsidRDefault="00B579AC" w:rsidP="00542B5C">
            <w:pP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Denominator (NICE): The number of people receiving care from an epilepsy service</w:t>
            </w:r>
          </w:p>
          <w:p w14:paraId="773642C0" w14:textId="77777777" w:rsidR="00B579AC" w:rsidRPr="00DB7AFA" w:rsidRDefault="00B579AC" w:rsidP="00542B5C">
            <w:pPr>
              <w:rPr>
                <w:rFonts w:eastAsia="Times New Roman" w:cstheme="minorHAnsi"/>
                <w:color w:val="000000" w:themeColor="text1"/>
                <w:kern w:val="0"/>
                <w:lang w:eastAsia="en-GB"/>
                <w14:ligatures w14:val="none"/>
              </w:rPr>
            </w:pPr>
          </w:p>
          <w:p w14:paraId="4DE8C319" w14:textId="0B9DDA6E" w:rsidR="00B579AC" w:rsidRPr="00DB7AFA" w:rsidRDefault="00B579AC" w:rsidP="00B414BF">
            <w:pPr>
              <w:jc w:val="both"/>
              <w:rPr>
                <w:rFonts w:cstheme="minorHAnsi"/>
                <w:color w:val="000000" w:themeColor="text1"/>
              </w:rPr>
            </w:pPr>
            <w:r w:rsidRPr="00DB7AFA">
              <w:rPr>
                <w:rFonts w:cstheme="minorHAnsi"/>
                <w:color w:val="000000" w:themeColor="text1"/>
              </w:rPr>
              <w:t>Prevalent cases of CYPs with epilepsy exce</w:t>
            </w:r>
            <w:r w:rsidR="00167F2C" w:rsidRPr="00DB7AFA">
              <w:rPr>
                <w:rFonts w:cstheme="minorHAnsi"/>
                <w:color w:val="000000" w:themeColor="text1"/>
              </w:rPr>
              <w:t>ed</w:t>
            </w:r>
            <w:r w:rsidRPr="00DB7AFA">
              <w:rPr>
                <w:rFonts w:cstheme="minorHAnsi"/>
                <w:color w:val="000000" w:themeColor="text1"/>
              </w:rPr>
              <w:t xml:space="preserve"> 3</w:t>
            </w:r>
            <w:r w:rsidR="00167F2C" w:rsidRPr="00DB7AFA">
              <w:rPr>
                <w:rFonts w:cstheme="minorHAnsi"/>
                <w:color w:val="000000" w:themeColor="text1"/>
              </w:rPr>
              <w:t>2</w:t>
            </w:r>
            <w:r w:rsidRPr="00DB7AFA">
              <w:rPr>
                <w:rFonts w:cstheme="minorHAnsi"/>
                <w:color w:val="000000" w:themeColor="text1"/>
              </w:rPr>
              <w:t xml:space="preserve">0 in HDUHB (in mid-2021) with approximately 30 incident cases annually. </w:t>
            </w:r>
            <w:r w:rsidR="008E082A" w:rsidRPr="00DB7AFA">
              <w:rPr>
                <w:rFonts w:cstheme="minorHAnsi"/>
                <w:color w:val="000000" w:themeColor="text1"/>
              </w:rPr>
              <w:t xml:space="preserve">We assume every CYP </w:t>
            </w:r>
            <w:r w:rsidR="008050C8">
              <w:rPr>
                <w:rFonts w:cstheme="minorHAnsi"/>
                <w:color w:val="000000" w:themeColor="text1"/>
              </w:rPr>
              <w:t xml:space="preserve">with epilepsy </w:t>
            </w:r>
            <w:r w:rsidR="008E082A" w:rsidRPr="00DB7AFA">
              <w:rPr>
                <w:rFonts w:cstheme="minorHAnsi"/>
                <w:color w:val="000000" w:themeColor="text1"/>
              </w:rPr>
              <w:t xml:space="preserve">in HDUHB receives </w:t>
            </w:r>
            <w:r w:rsidR="008050C8">
              <w:rPr>
                <w:rFonts w:cstheme="minorHAnsi"/>
                <w:color w:val="000000" w:themeColor="text1"/>
              </w:rPr>
              <w:t>health</w:t>
            </w:r>
            <w:r w:rsidR="008E082A" w:rsidRPr="00DB7AFA">
              <w:rPr>
                <w:rFonts w:cstheme="minorHAnsi"/>
                <w:color w:val="000000" w:themeColor="text1"/>
              </w:rPr>
              <w:t xml:space="preserve">care for their </w:t>
            </w:r>
            <w:r w:rsidR="008050C8">
              <w:rPr>
                <w:rFonts w:cstheme="minorHAnsi"/>
                <w:color w:val="000000" w:themeColor="text1"/>
              </w:rPr>
              <w:t>condition</w:t>
            </w:r>
            <w:r w:rsidR="008E082A" w:rsidRPr="00DB7AFA">
              <w:rPr>
                <w:rFonts w:cstheme="minorHAnsi"/>
                <w:color w:val="000000" w:themeColor="text1"/>
              </w:rPr>
              <w:t>.</w:t>
            </w:r>
          </w:p>
        </w:tc>
        <w:tc>
          <w:tcPr>
            <w:tcW w:w="851" w:type="dxa"/>
            <w:vAlign w:val="center"/>
          </w:tcPr>
          <w:p w14:paraId="7591814D" w14:textId="1168286D" w:rsidR="00B579AC" w:rsidRPr="00DB7AFA" w:rsidRDefault="008E082A" w:rsidP="00542B5C">
            <w:pPr>
              <w:jc w:val="cente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320</w:t>
            </w:r>
          </w:p>
        </w:tc>
        <w:tc>
          <w:tcPr>
            <w:tcW w:w="1121" w:type="dxa"/>
            <w:vMerge w:val="restart"/>
            <w:vAlign w:val="center"/>
          </w:tcPr>
          <w:p w14:paraId="6A1A6466" w14:textId="34995DCF" w:rsidR="00B579AC" w:rsidRPr="00DB7AFA" w:rsidRDefault="000B4ABB" w:rsidP="00542B5C">
            <w:pPr>
              <w:jc w:val="cente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0.3</w:t>
            </w:r>
            <w:r w:rsidR="00B579AC" w:rsidRPr="00DB7AFA">
              <w:rPr>
                <w:rFonts w:eastAsia="Times New Roman" w:cstheme="minorHAnsi"/>
                <w:color w:val="000000" w:themeColor="text1"/>
                <w:kern w:val="0"/>
                <w:lang w:eastAsia="en-GB"/>
                <w14:ligatures w14:val="none"/>
              </w:rPr>
              <w:t>9</w:t>
            </w:r>
            <w:r w:rsidR="008405A7">
              <w:rPr>
                <w:rFonts w:eastAsia="Times New Roman" w:cstheme="minorHAnsi"/>
                <w:color w:val="000000" w:themeColor="text1"/>
                <w:kern w:val="0"/>
                <w:lang w:eastAsia="en-GB"/>
                <w14:ligatures w14:val="none"/>
              </w:rPr>
              <w:t>1</w:t>
            </w:r>
          </w:p>
        </w:tc>
      </w:tr>
      <w:tr w:rsidR="00B579AC" w:rsidRPr="00DB7AFA" w14:paraId="01E9ABA8" w14:textId="77777777" w:rsidTr="00542B5C">
        <w:trPr>
          <w:trHeight w:val="487"/>
        </w:trPr>
        <w:tc>
          <w:tcPr>
            <w:tcW w:w="2835" w:type="dxa"/>
            <w:vMerge/>
          </w:tcPr>
          <w:p w14:paraId="0E2739FF" w14:textId="77777777" w:rsidR="00B579AC" w:rsidRPr="00DB7AFA" w:rsidRDefault="00B579AC" w:rsidP="00542B5C">
            <w:pPr>
              <w:rPr>
                <w:rFonts w:eastAsia="Times New Roman" w:cstheme="minorHAnsi"/>
                <w:color w:val="000000" w:themeColor="text1"/>
                <w:kern w:val="0"/>
                <w:lang w:eastAsia="en-GB"/>
                <w14:ligatures w14:val="none"/>
              </w:rPr>
            </w:pPr>
          </w:p>
        </w:tc>
        <w:tc>
          <w:tcPr>
            <w:tcW w:w="10201" w:type="dxa"/>
          </w:tcPr>
          <w:p w14:paraId="11E8A3C3" w14:textId="5E0928D6" w:rsidR="00B579AC" w:rsidRPr="00DB7AFA" w:rsidRDefault="00B579AC" w:rsidP="00542B5C">
            <w:pP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Numerator</w:t>
            </w:r>
            <w:r w:rsidR="008E082A" w:rsidRPr="00DB7AFA">
              <w:rPr>
                <w:rFonts w:eastAsia="Times New Roman" w:cstheme="minorHAnsi"/>
                <w:color w:val="000000" w:themeColor="text1"/>
                <w:kern w:val="0"/>
                <w:lang w:eastAsia="en-GB"/>
                <w14:ligatures w14:val="none"/>
              </w:rPr>
              <w:t xml:space="preserve"> (NICE)</w:t>
            </w:r>
            <w:r w:rsidRPr="00DB7AFA">
              <w:rPr>
                <w:rFonts w:eastAsia="Times New Roman" w:cstheme="minorHAnsi"/>
                <w:color w:val="000000" w:themeColor="text1"/>
                <w:kern w:val="0"/>
                <w:lang w:eastAsia="en-GB"/>
                <w14:ligatures w14:val="none"/>
              </w:rPr>
              <w:t xml:space="preserve">: The number of people in the denominator who are given the contact details of a named </w:t>
            </w:r>
            <w:r w:rsidR="00F161C5">
              <w:rPr>
                <w:rFonts w:eastAsia="Times New Roman" w:cstheme="minorHAnsi"/>
                <w:color w:val="000000" w:themeColor="text1"/>
                <w:kern w:val="0"/>
                <w:lang w:eastAsia="en-GB"/>
                <w14:ligatures w14:val="none"/>
              </w:rPr>
              <w:t>epilepsy specialist nurse</w:t>
            </w:r>
            <w:r w:rsidRPr="00DB7AFA">
              <w:rPr>
                <w:rFonts w:eastAsia="Times New Roman" w:cstheme="minorHAnsi"/>
                <w:color w:val="000000" w:themeColor="text1"/>
                <w:kern w:val="0"/>
                <w:lang w:eastAsia="en-GB"/>
                <w14:ligatures w14:val="none"/>
              </w:rPr>
              <w:t xml:space="preserve"> or an epilepsy nurse team</w:t>
            </w:r>
          </w:p>
          <w:p w14:paraId="24DF2531" w14:textId="77777777" w:rsidR="00B579AC" w:rsidRPr="00DB7AFA" w:rsidRDefault="00B579AC" w:rsidP="00542B5C">
            <w:pPr>
              <w:rPr>
                <w:rFonts w:eastAsia="Times New Roman" w:cstheme="minorHAnsi"/>
                <w:color w:val="000000" w:themeColor="text1"/>
                <w:kern w:val="0"/>
                <w:lang w:eastAsia="en-GB"/>
                <w14:ligatures w14:val="none"/>
              </w:rPr>
            </w:pPr>
          </w:p>
          <w:p w14:paraId="39696BBD" w14:textId="4940079D" w:rsidR="00B579AC" w:rsidRPr="00DB7AFA" w:rsidRDefault="00B414BF" w:rsidP="000B4ABB">
            <w:pPr>
              <w:jc w:val="both"/>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 xml:space="preserve">Our data records contacting by the </w:t>
            </w:r>
            <w:r w:rsidR="00B14983">
              <w:rPr>
                <w:rFonts w:eastAsia="Times New Roman" w:cstheme="minorHAnsi"/>
                <w:color w:val="000000" w:themeColor="text1"/>
                <w:kern w:val="0"/>
                <w:lang w:eastAsia="en-GB"/>
                <w14:ligatures w14:val="none"/>
              </w:rPr>
              <w:t>C</w:t>
            </w:r>
            <w:r w:rsidRPr="00DB7AFA">
              <w:rPr>
                <w:rFonts w:eastAsia="Times New Roman" w:cstheme="minorHAnsi"/>
                <w:color w:val="000000" w:themeColor="text1"/>
                <w:kern w:val="0"/>
                <w:lang w:eastAsia="en-GB"/>
                <w14:ligatures w14:val="none"/>
              </w:rPr>
              <w:t>ESN. As at 31</w:t>
            </w:r>
            <w:r w:rsidR="00EA4E8B">
              <w:rPr>
                <w:rFonts w:eastAsia="Times New Roman" w:cstheme="minorHAnsi"/>
                <w:color w:val="000000" w:themeColor="text1"/>
                <w:kern w:val="0"/>
                <w:lang w:eastAsia="en-GB"/>
                <w14:ligatures w14:val="none"/>
              </w:rPr>
              <w:t>-</w:t>
            </w:r>
            <w:r w:rsidRPr="00DB7AFA">
              <w:rPr>
                <w:rFonts w:eastAsia="Times New Roman" w:cstheme="minorHAnsi"/>
                <w:color w:val="000000" w:themeColor="text1"/>
                <w:kern w:val="0"/>
                <w:lang w:eastAsia="en-GB"/>
                <w14:ligatures w14:val="none"/>
              </w:rPr>
              <w:t>Aug</w:t>
            </w:r>
            <w:r w:rsidR="00EA4E8B">
              <w:rPr>
                <w:rFonts w:eastAsia="Times New Roman" w:cstheme="minorHAnsi"/>
                <w:color w:val="000000" w:themeColor="text1"/>
                <w:kern w:val="0"/>
                <w:lang w:eastAsia="en-GB"/>
                <w14:ligatures w14:val="none"/>
              </w:rPr>
              <w:t>-</w:t>
            </w:r>
            <w:r w:rsidRPr="00DB7AFA">
              <w:rPr>
                <w:rFonts w:eastAsia="Times New Roman" w:cstheme="minorHAnsi"/>
                <w:color w:val="000000" w:themeColor="text1"/>
                <w:kern w:val="0"/>
                <w:lang w:eastAsia="en-GB"/>
                <w14:ligatures w14:val="none"/>
              </w:rPr>
              <w:t>2023</w:t>
            </w:r>
            <w:r w:rsidR="000B4ABB" w:rsidRPr="00DB7AFA">
              <w:rPr>
                <w:rFonts w:eastAsia="Times New Roman" w:cstheme="minorHAnsi"/>
                <w:color w:val="000000" w:themeColor="text1"/>
                <w:kern w:val="0"/>
                <w:lang w:eastAsia="en-GB"/>
                <w14:ligatures w14:val="none"/>
              </w:rPr>
              <w:t>,</w:t>
            </w:r>
            <w:r w:rsidRPr="00DB7AFA">
              <w:rPr>
                <w:rFonts w:eastAsia="Times New Roman" w:cstheme="minorHAnsi"/>
                <w:color w:val="000000" w:themeColor="text1"/>
                <w:kern w:val="0"/>
                <w:lang w:eastAsia="en-GB"/>
                <w14:ligatures w14:val="none"/>
              </w:rPr>
              <w:t xml:space="preserve"> the </w:t>
            </w:r>
            <w:r w:rsidR="00B14983">
              <w:rPr>
                <w:rFonts w:eastAsia="Times New Roman" w:cstheme="minorHAnsi"/>
                <w:color w:val="000000" w:themeColor="text1"/>
                <w:kern w:val="0"/>
                <w:lang w:eastAsia="en-GB"/>
                <w14:ligatures w14:val="none"/>
              </w:rPr>
              <w:t>C</w:t>
            </w:r>
            <w:r w:rsidRPr="00DB7AFA">
              <w:rPr>
                <w:rFonts w:eastAsia="Times New Roman" w:cstheme="minorHAnsi"/>
                <w:color w:val="000000" w:themeColor="text1"/>
                <w:kern w:val="0"/>
                <w:lang w:eastAsia="en-GB"/>
                <w14:ligatures w14:val="none"/>
              </w:rPr>
              <w:t>ESN had contacted 12</w:t>
            </w:r>
            <w:r w:rsidR="008405A7">
              <w:rPr>
                <w:rFonts w:eastAsia="Times New Roman" w:cstheme="minorHAnsi"/>
                <w:color w:val="000000" w:themeColor="text1"/>
                <w:kern w:val="0"/>
                <w:lang w:eastAsia="en-GB"/>
                <w14:ligatures w14:val="none"/>
              </w:rPr>
              <w:t>5</w:t>
            </w:r>
            <w:r w:rsidRPr="00DB7AFA">
              <w:rPr>
                <w:rFonts w:eastAsia="Times New Roman" w:cstheme="minorHAnsi"/>
                <w:color w:val="000000" w:themeColor="text1"/>
                <w:kern w:val="0"/>
                <w:lang w:eastAsia="en-GB"/>
                <w14:ligatures w14:val="none"/>
              </w:rPr>
              <w:t xml:space="preserve"> </w:t>
            </w:r>
            <w:r w:rsidR="00B579AC" w:rsidRPr="00DB7AFA">
              <w:rPr>
                <w:rFonts w:eastAsia="Times New Roman" w:cstheme="minorHAnsi"/>
                <w:color w:val="000000" w:themeColor="text1"/>
                <w:kern w:val="0"/>
                <w:lang w:eastAsia="en-GB"/>
                <w14:ligatures w14:val="none"/>
              </w:rPr>
              <w:t>CYP</w:t>
            </w:r>
            <w:r w:rsidRPr="00DB7AFA">
              <w:rPr>
                <w:rFonts w:eastAsia="Times New Roman" w:cstheme="minorHAnsi"/>
                <w:color w:val="000000" w:themeColor="text1"/>
                <w:kern w:val="0"/>
                <w:lang w:eastAsia="en-GB"/>
                <w14:ligatures w14:val="none"/>
              </w:rPr>
              <w:t xml:space="preserve"> with epilepsy </w:t>
            </w:r>
            <w:r w:rsidR="000B4ABB" w:rsidRPr="008405A7">
              <w:rPr>
                <w:rFonts w:eastAsia="Times New Roman" w:cstheme="minorHAnsi"/>
                <w:color w:val="000000" w:themeColor="text1"/>
                <w:kern w:val="0"/>
                <w:lang w:eastAsia="en-GB"/>
                <w14:ligatures w14:val="none"/>
              </w:rPr>
              <w:t xml:space="preserve">living in </w:t>
            </w:r>
            <w:r w:rsidR="009F7983" w:rsidRPr="008405A7">
              <w:rPr>
                <w:rFonts w:eastAsia="Times New Roman" w:cstheme="minorHAnsi"/>
                <w:color w:val="000000" w:themeColor="text1"/>
                <w:kern w:val="0"/>
                <w:lang w:eastAsia="en-GB"/>
                <w14:ligatures w14:val="none"/>
              </w:rPr>
              <w:t xml:space="preserve">the </w:t>
            </w:r>
            <w:r w:rsidR="000B4ABB" w:rsidRPr="008405A7">
              <w:rPr>
                <w:rFonts w:eastAsia="Times New Roman" w:cstheme="minorHAnsi"/>
                <w:color w:val="000000" w:themeColor="text1"/>
                <w:kern w:val="0"/>
                <w:lang w:eastAsia="en-GB"/>
                <w14:ligatures w14:val="none"/>
              </w:rPr>
              <w:t xml:space="preserve">HDUHB </w:t>
            </w:r>
            <w:r w:rsidR="009F7983" w:rsidRPr="008405A7">
              <w:rPr>
                <w:rFonts w:eastAsia="Times New Roman" w:cstheme="minorHAnsi"/>
                <w:color w:val="000000" w:themeColor="text1"/>
                <w:kern w:val="0"/>
                <w:lang w:eastAsia="en-GB"/>
                <w14:ligatures w14:val="none"/>
              </w:rPr>
              <w:t>region</w:t>
            </w:r>
            <w:r w:rsidRPr="00DB7AFA">
              <w:rPr>
                <w:rFonts w:eastAsia="Times New Roman" w:cstheme="minorHAnsi"/>
                <w:color w:val="000000" w:themeColor="text1"/>
                <w:kern w:val="0"/>
                <w:lang w:eastAsia="en-GB"/>
                <w14:ligatures w14:val="none"/>
              </w:rPr>
              <w:t>.</w:t>
            </w:r>
          </w:p>
        </w:tc>
        <w:tc>
          <w:tcPr>
            <w:tcW w:w="851" w:type="dxa"/>
            <w:vAlign w:val="center"/>
          </w:tcPr>
          <w:p w14:paraId="1C570941" w14:textId="39CFC53E" w:rsidR="00B579AC" w:rsidRPr="00DB7AFA" w:rsidRDefault="00B579AC" w:rsidP="00542B5C">
            <w:pPr>
              <w:jc w:val="center"/>
              <w:rPr>
                <w:rFonts w:eastAsia="Times New Roman" w:cstheme="minorHAnsi"/>
                <w:color w:val="000000" w:themeColor="text1"/>
                <w:kern w:val="0"/>
                <w:lang w:eastAsia="en-GB"/>
                <w14:ligatures w14:val="none"/>
              </w:rPr>
            </w:pPr>
            <w:r w:rsidRPr="00DB7AFA">
              <w:rPr>
                <w:rFonts w:eastAsia="Times New Roman" w:cstheme="minorHAnsi"/>
                <w:color w:val="000000" w:themeColor="text1"/>
                <w:kern w:val="0"/>
                <w:lang w:eastAsia="en-GB"/>
                <w14:ligatures w14:val="none"/>
              </w:rPr>
              <w:t>12</w:t>
            </w:r>
            <w:r w:rsidR="008405A7">
              <w:rPr>
                <w:rFonts w:eastAsia="Times New Roman" w:cstheme="minorHAnsi"/>
                <w:color w:val="000000" w:themeColor="text1"/>
                <w:kern w:val="0"/>
                <w:lang w:eastAsia="en-GB"/>
                <w14:ligatures w14:val="none"/>
              </w:rPr>
              <w:t>5</w:t>
            </w:r>
          </w:p>
        </w:tc>
        <w:tc>
          <w:tcPr>
            <w:tcW w:w="1121" w:type="dxa"/>
            <w:vMerge/>
            <w:vAlign w:val="center"/>
          </w:tcPr>
          <w:p w14:paraId="520AC30D" w14:textId="77777777" w:rsidR="00B579AC" w:rsidRPr="00DB7AFA" w:rsidRDefault="00B579AC" w:rsidP="00542B5C">
            <w:pPr>
              <w:jc w:val="center"/>
              <w:rPr>
                <w:rFonts w:eastAsia="Times New Roman" w:cstheme="minorHAnsi"/>
                <w:color w:val="00B0F0"/>
                <w:kern w:val="0"/>
                <w:lang w:eastAsia="en-GB"/>
                <w14:ligatures w14:val="none"/>
              </w:rPr>
            </w:pPr>
          </w:p>
        </w:tc>
      </w:tr>
      <w:tr w:rsidR="00B579AC" w:rsidRPr="00DB7AFA" w14:paraId="06AEFCF5" w14:textId="77777777" w:rsidTr="008050C8">
        <w:trPr>
          <w:trHeight w:val="735"/>
        </w:trPr>
        <w:tc>
          <w:tcPr>
            <w:tcW w:w="2835" w:type="dxa"/>
            <w:vMerge w:val="restart"/>
            <w:vAlign w:val="center"/>
          </w:tcPr>
          <w:p w14:paraId="7C6B0F04" w14:textId="18194426" w:rsidR="00B579AC" w:rsidRPr="008050C8" w:rsidRDefault="00B579AC" w:rsidP="008050C8">
            <w:pPr>
              <w:rPr>
                <w:rFonts w:eastAsia="Times New Roman" w:cstheme="minorHAnsi"/>
                <w:color w:val="000000" w:themeColor="text1"/>
                <w:kern w:val="0"/>
                <w:lang w:eastAsia="en-GB"/>
                <w14:ligatures w14:val="none"/>
              </w:rPr>
            </w:pPr>
            <w:r w:rsidRPr="008050C8">
              <w:rPr>
                <w:rFonts w:eastAsia="Times New Roman" w:cstheme="minorHAnsi"/>
                <w:color w:val="000000" w:themeColor="text1"/>
                <w:kern w:val="0"/>
                <w:lang w:eastAsia="en-GB"/>
                <w14:ligatures w14:val="none"/>
              </w:rPr>
              <w:t xml:space="preserve">(b) Proportion of CYPs with epilepsy who continue to have seizures who have had an information and care-planning sessions with an </w:t>
            </w:r>
            <w:r w:rsidR="00B14983">
              <w:rPr>
                <w:rFonts w:eastAsia="Times New Roman" w:cstheme="minorHAnsi"/>
                <w:color w:val="000000" w:themeColor="text1"/>
                <w:kern w:val="0"/>
                <w:lang w:eastAsia="en-GB"/>
                <w14:ligatures w14:val="none"/>
              </w:rPr>
              <w:t>epilepsy specialist nurse</w:t>
            </w:r>
            <w:r w:rsidRPr="008050C8">
              <w:rPr>
                <w:rFonts w:eastAsia="Times New Roman" w:cstheme="minorHAnsi"/>
                <w:color w:val="000000" w:themeColor="text1"/>
                <w:kern w:val="0"/>
                <w:lang w:eastAsia="en-GB"/>
                <w14:ligatures w14:val="none"/>
              </w:rPr>
              <w:t xml:space="preserve"> at least twice within the past year</w:t>
            </w:r>
          </w:p>
        </w:tc>
        <w:tc>
          <w:tcPr>
            <w:tcW w:w="10201" w:type="dxa"/>
          </w:tcPr>
          <w:p w14:paraId="322BF522" w14:textId="38195D11" w:rsidR="00B579AC" w:rsidRPr="008050C8" w:rsidRDefault="00B579AC" w:rsidP="00542B5C">
            <w:pPr>
              <w:rPr>
                <w:rFonts w:eastAsia="Times New Roman" w:cstheme="minorHAnsi"/>
                <w:color w:val="000000" w:themeColor="text1"/>
                <w:kern w:val="0"/>
                <w:lang w:eastAsia="en-GB"/>
                <w14:ligatures w14:val="none"/>
              </w:rPr>
            </w:pPr>
            <w:r w:rsidRPr="008050C8">
              <w:rPr>
                <w:rFonts w:eastAsia="Times New Roman" w:cstheme="minorHAnsi"/>
                <w:color w:val="000000" w:themeColor="text1"/>
                <w:kern w:val="0"/>
                <w:lang w:eastAsia="en-GB"/>
                <w14:ligatures w14:val="none"/>
              </w:rPr>
              <w:t>Denominator</w:t>
            </w:r>
            <w:r w:rsidR="000B4ABB" w:rsidRPr="008050C8">
              <w:rPr>
                <w:rFonts w:eastAsia="Times New Roman" w:cstheme="minorHAnsi"/>
                <w:color w:val="000000" w:themeColor="text1"/>
                <w:kern w:val="0"/>
                <w:lang w:eastAsia="en-GB"/>
                <w14:ligatures w14:val="none"/>
              </w:rPr>
              <w:t xml:space="preserve"> (NICE)</w:t>
            </w:r>
            <w:r w:rsidRPr="008050C8">
              <w:rPr>
                <w:rFonts w:eastAsia="Times New Roman" w:cstheme="minorHAnsi"/>
                <w:color w:val="000000" w:themeColor="text1"/>
                <w:kern w:val="0"/>
                <w:lang w:eastAsia="en-GB"/>
                <w14:ligatures w14:val="none"/>
              </w:rPr>
              <w:t>: The number of people with epilepsy who continue to have seizures</w:t>
            </w:r>
          </w:p>
          <w:p w14:paraId="5B67DA50" w14:textId="77777777" w:rsidR="00B579AC" w:rsidRPr="008B2904" w:rsidRDefault="00B579AC" w:rsidP="00542B5C">
            <w:pPr>
              <w:rPr>
                <w:rFonts w:eastAsia="Times New Roman" w:cstheme="minorHAnsi"/>
                <w:color w:val="000000" w:themeColor="text1"/>
                <w:kern w:val="0"/>
                <w:lang w:eastAsia="en-GB"/>
                <w14:ligatures w14:val="none"/>
              </w:rPr>
            </w:pPr>
          </w:p>
          <w:p w14:paraId="11134233" w14:textId="207079BA" w:rsidR="00B579AC" w:rsidRPr="008B2904" w:rsidRDefault="003E5D4C" w:rsidP="008B2904">
            <w:pPr>
              <w:rPr>
                <w:rFonts w:eastAsia="Times New Roman" w:cstheme="minorHAnsi"/>
                <w:color w:val="000000" w:themeColor="text1"/>
                <w:kern w:val="0"/>
                <w:lang w:eastAsia="en-GB"/>
                <w14:ligatures w14:val="none"/>
              </w:rPr>
            </w:pPr>
            <w:r w:rsidRPr="008B2904">
              <w:rPr>
                <w:rFonts w:eastAsia="Times New Roman" w:cstheme="minorHAnsi"/>
                <w:color w:val="000000" w:themeColor="text1"/>
                <w:kern w:val="0"/>
                <w:lang w:eastAsia="en-GB"/>
                <w14:ligatures w14:val="none"/>
              </w:rPr>
              <w:t xml:space="preserve">Our data records </w:t>
            </w:r>
            <w:r w:rsidR="008B2904" w:rsidRPr="008B2904">
              <w:rPr>
                <w:rFonts w:eastAsia="Times New Roman" w:cstheme="minorHAnsi"/>
                <w:color w:val="000000" w:themeColor="text1"/>
                <w:kern w:val="0"/>
                <w:lang w:eastAsia="en-GB"/>
                <w14:ligatures w14:val="none"/>
              </w:rPr>
              <w:t xml:space="preserve">CYP with high clinical needs (n=33) and </w:t>
            </w:r>
            <w:r w:rsidRPr="008B2904">
              <w:rPr>
                <w:rFonts w:eastAsia="Times New Roman" w:cstheme="minorHAnsi"/>
                <w:color w:val="000000" w:themeColor="text1"/>
                <w:kern w:val="0"/>
                <w:lang w:eastAsia="en-GB"/>
                <w14:ligatures w14:val="none"/>
              </w:rPr>
              <w:t>CYP s</w:t>
            </w:r>
            <w:r w:rsidR="005F2412">
              <w:rPr>
                <w:rFonts w:eastAsia="Times New Roman" w:cstheme="minorHAnsi"/>
                <w:color w:val="000000" w:themeColor="text1"/>
                <w:kern w:val="0"/>
                <w:lang w:eastAsia="en-GB"/>
                <w14:ligatures w14:val="none"/>
              </w:rPr>
              <w:t>ending</w:t>
            </w:r>
            <w:r w:rsidRPr="008B2904">
              <w:rPr>
                <w:rFonts w:eastAsia="Times New Roman" w:cstheme="minorHAnsi"/>
                <w:color w:val="000000" w:themeColor="text1"/>
                <w:kern w:val="0"/>
                <w:lang w:eastAsia="en-GB"/>
                <w14:ligatures w14:val="none"/>
              </w:rPr>
              <w:t xml:space="preserve"> seizure videos to the </w:t>
            </w:r>
            <w:r w:rsidR="00F161C5">
              <w:rPr>
                <w:rFonts w:eastAsia="Times New Roman" w:cstheme="minorHAnsi"/>
                <w:color w:val="000000" w:themeColor="text1"/>
                <w:kern w:val="0"/>
                <w:lang w:eastAsia="en-GB"/>
                <w14:ligatures w14:val="none"/>
              </w:rPr>
              <w:t>C</w:t>
            </w:r>
            <w:r w:rsidRPr="008B2904">
              <w:rPr>
                <w:rFonts w:eastAsia="Times New Roman" w:cstheme="minorHAnsi"/>
                <w:color w:val="000000" w:themeColor="text1"/>
                <w:kern w:val="0"/>
                <w:lang w:eastAsia="en-GB"/>
                <w14:ligatures w14:val="none"/>
              </w:rPr>
              <w:t xml:space="preserve">ESN </w:t>
            </w:r>
            <w:r w:rsidR="008B2904" w:rsidRPr="008B2904">
              <w:rPr>
                <w:rFonts w:eastAsia="Times New Roman" w:cstheme="minorHAnsi"/>
                <w:color w:val="000000" w:themeColor="text1"/>
                <w:kern w:val="0"/>
                <w:lang w:eastAsia="en-GB"/>
                <w14:ligatures w14:val="none"/>
              </w:rPr>
              <w:t>(n=26; 13 of whom have high clinical needs)</w:t>
            </w:r>
            <w:r w:rsidRPr="008B2904">
              <w:rPr>
                <w:rFonts w:eastAsia="Times New Roman" w:cstheme="minorHAnsi"/>
                <w:color w:val="000000" w:themeColor="text1"/>
                <w:kern w:val="0"/>
                <w:lang w:eastAsia="en-GB"/>
                <w14:ligatures w14:val="none"/>
              </w:rPr>
              <w:t xml:space="preserve">. We assume </w:t>
            </w:r>
            <w:r w:rsidR="008B2904" w:rsidRPr="008B2904">
              <w:rPr>
                <w:rFonts w:eastAsia="Times New Roman" w:cstheme="minorHAnsi"/>
                <w:color w:val="000000" w:themeColor="text1"/>
                <w:kern w:val="0"/>
                <w:lang w:eastAsia="en-GB"/>
                <w14:ligatures w14:val="none"/>
              </w:rPr>
              <w:t xml:space="preserve">CYP in </w:t>
            </w:r>
            <w:r w:rsidRPr="008B2904">
              <w:rPr>
                <w:rFonts w:eastAsia="Times New Roman" w:cstheme="minorHAnsi"/>
                <w:color w:val="000000" w:themeColor="text1"/>
                <w:kern w:val="0"/>
                <w:lang w:eastAsia="en-GB"/>
                <w14:ligatures w14:val="none"/>
              </w:rPr>
              <w:t xml:space="preserve">both groups </w:t>
            </w:r>
            <w:r w:rsidR="008B2904" w:rsidRPr="008B2904">
              <w:rPr>
                <w:rFonts w:eastAsia="Times New Roman" w:cstheme="minorHAnsi"/>
                <w:color w:val="000000" w:themeColor="text1"/>
                <w:kern w:val="0"/>
                <w:lang w:eastAsia="en-GB"/>
                <w14:ligatures w14:val="none"/>
              </w:rPr>
              <w:t xml:space="preserve">constitute those </w:t>
            </w:r>
            <w:r w:rsidR="00073D97">
              <w:rPr>
                <w:rFonts w:eastAsia="Times New Roman" w:cstheme="minorHAnsi"/>
                <w:color w:val="000000" w:themeColor="text1"/>
                <w:kern w:val="0"/>
                <w:lang w:eastAsia="en-GB"/>
                <w14:ligatures w14:val="none"/>
              </w:rPr>
              <w:t xml:space="preserve">with epilepsy </w:t>
            </w:r>
            <w:r w:rsidR="008B2904" w:rsidRPr="008B2904">
              <w:rPr>
                <w:rFonts w:eastAsia="Times New Roman" w:cstheme="minorHAnsi"/>
                <w:color w:val="000000" w:themeColor="text1"/>
                <w:kern w:val="0"/>
                <w:lang w:eastAsia="en-GB"/>
                <w14:ligatures w14:val="none"/>
              </w:rPr>
              <w:t xml:space="preserve">who </w:t>
            </w:r>
            <w:r w:rsidRPr="008B2904">
              <w:rPr>
                <w:rFonts w:eastAsia="Times New Roman" w:cstheme="minorHAnsi"/>
                <w:color w:val="000000" w:themeColor="text1"/>
                <w:kern w:val="0"/>
                <w:lang w:eastAsia="en-GB"/>
                <w14:ligatures w14:val="none"/>
              </w:rPr>
              <w:t>continue to have seizures</w:t>
            </w:r>
            <w:r w:rsidR="008B2904" w:rsidRPr="008B2904">
              <w:rPr>
                <w:rFonts w:eastAsia="Times New Roman" w:cstheme="minorHAnsi"/>
                <w:color w:val="000000" w:themeColor="text1"/>
                <w:kern w:val="0"/>
                <w:lang w:eastAsia="en-GB"/>
                <w14:ligatures w14:val="none"/>
              </w:rPr>
              <w:t xml:space="preserve"> (n=46)</w:t>
            </w:r>
            <w:r w:rsidRPr="008B2904">
              <w:rPr>
                <w:rFonts w:eastAsia="Times New Roman" w:cstheme="minorHAnsi"/>
                <w:color w:val="000000" w:themeColor="text1"/>
                <w:kern w:val="0"/>
                <w:lang w:eastAsia="en-GB"/>
                <w14:ligatures w14:val="none"/>
              </w:rPr>
              <w:t xml:space="preserve">. </w:t>
            </w:r>
            <w:r w:rsidR="00073D97">
              <w:rPr>
                <w:rFonts w:eastAsia="Times New Roman" w:cstheme="minorHAnsi"/>
                <w:color w:val="000000" w:themeColor="text1"/>
                <w:kern w:val="0"/>
                <w:lang w:eastAsia="en-GB"/>
                <w14:ligatures w14:val="none"/>
              </w:rPr>
              <w:t>Furthermore, t</w:t>
            </w:r>
            <w:r w:rsidR="008B2904" w:rsidRPr="008B2904">
              <w:rPr>
                <w:rFonts w:eastAsia="Times New Roman" w:cstheme="minorHAnsi"/>
                <w:color w:val="000000" w:themeColor="text1"/>
                <w:kern w:val="0"/>
                <w:lang w:eastAsia="en-GB"/>
                <w14:ligatures w14:val="none"/>
              </w:rPr>
              <w:t>o be c</w:t>
            </w:r>
            <w:r w:rsidRPr="008B2904">
              <w:rPr>
                <w:rFonts w:eastAsia="Times New Roman" w:cstheme="minorHAnsi"/>
                <w:color w:val="000000" w:themeColor="text1"/>
                <w:kern w:val="0"/>
                <w:lang w:eastAsia="en-GB"/>
                <w14:ligatures w14:val="none"/>
              </w:rPr>
              <w:t xml:space="preserve">onsistent with </w:t>
            </w:r>
            <w:r w:rsidR="009F2DFD">
              <w:rPr>
                <w:rFonts w:eastAsia="Times New Roman" w:cstheme="minorHAnsi"/>
                <w:color w:val="000000" w:themeColor="text1"/>
                <w:kern w:val="0"/>
                <w:lang w:eastAsia="en-GB"/>
                <w14:ligatures w14:val="none"/>
              </w:rPr>
              <w:t>the period given in (b)</w:t>
            </w:r>
            <w:r w:rsidR="008B2904" w:rsidRPr="008B2904">
              <w:rPr>
                <w:rFonts w:eastAsia="Times New Roman" w:cstheme="minorHAnsi"/>
                <w:color w:val="000000" w:themeColor="text1"/>
                <w:kern w:val="0"/>
                <w:lang w:eastAsia="en-GB"/>
                <w14:ligatures w14:val="none"/>
              </w:rPr>
              <w:t>,</w:t>
            </w:r>
            <w:r w:rsidRPr="008B2904">
              <w:rPr>
                <w:rFonts w:eastAsia="Times New Roman" w:cstheme="minorHAnsi"/>
                <w:color w:val="000000" w:themeColor="text1"/>
                <w:kern w:val="0"/>
                <w:lang w:eastAsia="en-GB"/>
                <w14:ligatures w14:val="none"/>
              </w:rPr>
              <w:t xml:space="preserve"> </w:t>
            </w:r>
            <w:r w:rsidR="008B2904" w:rsidRPr="008B2904">
              <w:rPr>
                <w:rFonts w:eastAsia="Times New Roman" w:cstheme="minorHAnsi"/>
                <w:color w:val="000000" w:themeColor="text1"/>
                <w:kern w:val="0"/>
                <w:lang w:eastAsia="en-GB"/>
                <w14:ligatures w14:val="none"/>
              </w:rPr>
              <w:t>from the latter</w:t>
            </w:r>
            <w:r w:rsidR="008B2904">
              <w:rPr>
                <w:rFonts w:eastAsia="Times New Roman" w:cstheme="minorHAnsi"/>
                <w:color w:val="000000" w:themeColor="text1"/>
                <w:kern w:val="0"/>
                <w:lang w:eastAsia="en-GB"/>
                <w14:ligatures w14:val="none"/>
              </w:rPr>
              <w:t>,</w:t>
            </w:r>
            <w:r w:rsidR="008B2904" w:rsidRPr="008B2904">
              <w:rPr>
                <w:rFonts w:eastAsia="Times New Roman" w:cstheme="minorHAnsi"/>
                <w:color w:val="000000" w:themeColor="text1"/>
                <w:kern w:val="0"/>
                <w:lang w:eastAsia="en-GB"/>
                <w14:ligatures w14:val="none"/>
              </w:rPr>
              <w:t xml:space="preserve"> </w:t>
            </w:r>
            <w:r w:rsidRPr="008B2904">
              <w:rPr>
                <w:rFonts w:eastAsia="Times New Roman" w:cstheme="minorHAnsi"/>
                <w:color w:val="000000" w:themeColor="text1"/>
                <w:kern w:val="0"/>
                <w:lang w:eastAsia="en-GB"/>
                <w14:ligatures w14:val="none"/>
              </w:rPr>
              <w:t xml:space="preserve">we </w:t>
            </w:r>
            <w:r w:rsidR="008B2904" w:rsidRPr="008B2904">
              <w:rPr>
                <w:rFonts w:eastAsia="Times New Roman" w:cstheme="minorHAnsi"/>
                <w:color w:val="000000" w:themeColor="text1"/>
                <w:kern w:val="0"/>
                <w:lang w:eastAsia="en-GB"/>
                <w14:ligatures w14:val="none"/>
              </w:rPr>
              <w:t xml:space="preserve">include only those </w:t>
            </w:r>
            <w:r w:rsidRPr="008B2904">
              <w:rPr>
                <w:rFonts w:eastAsia="Times New Roman" w:cstheme="minorHAnsi"/>
                <w:color w:val="000000" w:themeColor="text1"/>
                <w:kern w:val="0"/>
                <w:lang w:eastAsia="en-GB"/>
                <w14:ligatures w14:val="none"/>
              </w:rPr>
              <w:t xml:space="preserve">CYPs </w:t>
            </w:r>
            <w:r w:rsidR="008B2904" w:rsidRPr="008B2904">
              <w:rPr>
                <w:rFonts w:eastAsia="Times New Roman" w:cstheme="minorHAnsi"/>
                <w:color w:val="000000" w:themeColor="text1"/>
                <w:kern w:val="0"/>
                <w:lang w:eastAsia="en-GB"/>
                <w14:ligatures w14:val="none"/>
              </w:rPr>
              <w:t xml:space="preserve">who are recorded to have </w:t>
            </w:r>
            <w:r w:rsidRPr="008B2904">
              <w:rPr>
                <w:rFonts w:eastAsia="Times New Roman" w:cstheme="minorHAnsi"/>
                <w:color w:val="000000" w:themeColor="text1"/>
                <w:kern w:val="0"/>
                <w:lang w:eastAsia="en-GB"/>
                <w14:ligatures w14:val="none"/>
              </w:rPr>
              <w:t xml:space="preserve">at least one year </w:t>
            </w:r>
            <w:r w:rsidR="008B2904" w:rsidRPr="008B2904">
              <w:rPr>
                <w:rFonts w:eastAsia="Times New Roman" w:cstheme="minorHAnsi"/>
                <w:color w:val="000000" w:themeColor="text1"/>
                <w:kern w:val="0"/>
                <w:lang w:eastAsia="en-GB"/>
                <w14:ligatures w14:val="none"/>
              </w:rPr>
              <w:t xml:space="preserve">of exposure to the </w:t>
            </w:r>
            <w:r w:rsidR="00B14983">
              <w:rPr>
                <w:rFonts w:eastAsia="Times New Roman" w:cstheme="minorHAnsi"/>
                <w:color w:val="000000" w:themeColor="text1"/>
                <w:kern w:val="0"/>
                <w:lang w:eastAsia="en-GB"/>
                <w14:ligatures w14:val="none"/>
              </w:rPr>
              <w:t>C</w:t>
            </w:r>
            <w:r w:rsidR="008B2904" w:rsidRPr="008B2904">
              <w:rPr>
                <w:rFonts w:eastAsia="Times New Roman" w:cstheme="minorHAnsi"/>
                <w:color w:val="000000" w:themeColor="text1"/>
                <w:kern w:val="0"/>
                <w:lang w:eastAsia="en-GB"/>
                <w14:ligatures w14:val="none"/>
              </w:rPr>
              <w:t>ESN (n=28).</w:t>
            </w:r>
          </w:p>
        </w:tc>
        <w:tc>
          <w:tcPr>
            <w:tcW w:w="851" w:type="dxa"/>
            <w:vAlign w:val="center"/>
          </w:tcPr>
          <w:p w14:paraId="2ADF506E" w14:textId="77777777" w:rsidR="00B579AC" w:rsidRPr="00CD7A73" w:rsidRDefault="00B579AC" w:rsidP="00542B5C">
            <w:pPr>
              <w:jc w:val="center"/>
              <w:rPr>
                <w:rFonts w:eastAsia="Times New Roman" w:cstheme="minorHAnsi"/>
                <w:color w:val="000000" w:themeColor="text1"/>
                <w:kern w:val="0"/>
                <w:lang w:eastAsia="en-GB"/>
                <w14:ligatures w14:val="none"/>
              </w:rPr>
            </w:pPr>
            <w:r w:rsidRPr="00CD7A73">
              <w:rPr>
                <w:rFonts w:eastAsia="Times New Roman" w:cstheme="minorHAnsi"/>
                <w:color w:val="000000" w:themeColor="text1"/>
                <w:kern w:val="0"/>
                <w:lang w:eastAsia="en-GB"/>
                <w14:ligatures w14:val="none"/>
              </w:rPr>
              <w:t>28</w:t>
            </w:r>
          </w:p>
        </w:tc>
        <w:tc>
          <w:tcPr>
            <w:tcW w:w="1121" w:type="dxa"/>
            <w:vMerge w:val="restart"/>
            <w:vAlign w:val="center"/>
          </w:tcPr>
          <w:p w14:paraId="541D64C0" w14:textId="57666F72" w:rsidR="00B579AC" w:rsidRPr="00CD7A73" w:rsidRDefault="00CD7A73" w:rsidP="00542B5C">
            <w:pPr>
              <w:jc w:val="center"/>
              <w:rPr>
                <w:rFonts w:eastAsia="Times New Roman" w:cstheme="minorHAnsi"/>
                <w:color w:val="000000" w:themeColor="text1"/>
                <w:kern w:val="0"/>
                <w:lang w:eastAsia="en-GB"/>
                <w14:ligatures w14:val="none"/>
              </w:rPr>
            </w:pPr>
            <w:r w:rsidRPr="00CD7A73">
              <w:rPr>
                <w:rFonts w:eastAsia="Times New Roman" w:cstheme="minorHAnsi"/>
                <w:color w:val="000000" w:themeColor="text1"/>
                <w:kern w:val="0"/>
                <w:lang w:eastAsia="en-GB"/>
                <w14:ligatures w14:val="none"/>
              </w:rPr>
              <w:t>0.</w:t>
            </w:r>
            <w:r w:rsidR="00B579AC" w:rsidRPr="00CD7A73">
              <w:rPr>
                <w:rFonts w:eastAsia="Times New Roman" w:cstheme="minorHAnsi"/>
                <w:color w:val="000000" w:themeColor="text1"/>
                <w:kern w:val="0"/>
                <w:lang w:eastAsia="en-GB"/>
                <w14:ligatures w14:val="none"/>
              </w:rPr>
              <w:t>64</w:t>
            </w:r>
            <w:r w:rsidRPr="00CD7A73">
              <w:rPr>
                <w:rFonts w:eastAsia="Times New Roman" w:cstheme="minorHAnsi"/>
                <w:color w:val="000000" w:themeColor="text1"/>
                <w:kern w:val="0"/>
                <w:lang w:eastAsia="en-GB"/>
                <w14:ligatures w14:val="none"/>
              </w:rPr>
              <w:t>3</w:t>
            </w:r>
          </w:p>
        </w:tc>
      </w:tr>
      <w:tr w:rsidR="00B579AC" w:rsidRPr="00DB7AFA" w14:paraId="6EDF012F" w14:textId="77777777" w:rsidTr="00542B5C">
        <w:trPr>
          <w:trHeight w:val="735"/>
        </w:trPr>
        <w:tc>
          <w:tcPr>
            <w:tcW w:w="2835" w:type="dxa"/>
            <w:vMerge/>
          </w:tcPr>
          <w:p w14:paraId="022B095E" w14:textId="77777777" w:rsidR="00B579AC" w:rsidRPr="00DB7AFA" w:rsidRDefault="00B579AC" w:rsidP="00542B5C">
            <w:pPr>
              <w:rPr>
                <w:rFonts w:eastAsia="Times New Roman" w:cstheme="minorHAnsi"/>
                <w:color w:val="00B0F0"/>
                <w:kern w:val="0"/>
                <w:lang w:eastAsia="en-GB"/>
                <w14:ligatures w14:val="none"/>
              </w:rPr>
            </w:pPr>
          </w:p>
        </w:tc>
        <w:tc>
          <w:tcPr>
            <w:tcW w:w="10201" w:type="dxa"/>
          </w:tcPr>
          <w:p w14:paraId="4812FDC4" w14:textId="67721EC9" w:rsidR="00B579AC" w:rsidRPr="00CD7A73" w:rsidRDefault="00B579AC" w:rsidP="00542B5C">
            <w:pPr>
              <w:rPr>
                <w:rFonts w:eastAsia="Times New Roman" w:cstheme="minorHAnsi"/>
                <w:color w:val="000000" w:themeColor="text1"/>
                <w:kern w:val="0"/>
                <w:lang w:eastAsia="en-GB"/>
                <w14:ligatures w14:val="none"/>
              </w:rPr>
            </w:pPr>
            <w:r w:rsidRPr="00CD7A73">
              <w:rPr>
                <w:rFonts w:eastAsia="Times New Roman" w:cstheme="minorHAnsi"/>
                <w:color w:val="000000" w:themeColor="text1"/>
                <w:kern w:val="0"/>
                <w:lang w:eastAsia="en-GB"/>
                <w14:ligatures w14:val="none"/>
              </w:rPr>
              <w:t>Numerator</w:t>
            </w:r>
            <w:r w:rsidR="008B2904" w:rsidRPr="00CD7A73">
              <w:rPr>
                <w:rFonts w:eastAsia="Times New Roman" w:cstheme="minorHAnsi"/>
                <w:color w:val="000000" w:themeColor="text1"/>
                <w:kern w:val="0"/>
                <w:lang w:eastAsia="en-GB"/>
                <w14:ligatures w14:val="none"/>
              </w:rPr>
              <w:t xml:space="preserve"> (NICE)</w:t>
            </w:r>
            <w:r w:rsidRPr="00CD7A73">
              <w:rPr>
                <w:rFonts w:eastAsia="Times New Roman" w:cstheme="minorHAnsi"/>
                <w:color w:val="000000" w:themeColor="text1"/>
                <w:kern w:val="0"/>
                <w:lang w:eastAsia="en-GB"/>
                <w14:ligatures w14:val="none"/>
              </w:rPr>
              <w:t xml:space="preserve">: The number in the denominator who have had an information and care planning session with an </w:t>
            </w:r>
            <w:r w:rsidR="00B14983">
              <w:rPr>
                <w:rFonts w:eastAsia="Times New Roman" w:cstheme="minorHAnsi"/>
                <w:color w:val="000000" w:themeColor="text1"/>
                <w:kern w:val="0"/>
                <w:lang w:eastAsia="en-GB"/>
                <w14:ligatures w14:val="none"/>
              </w:rPr>
              <w:t>epilepsy specialist nurse</w:t>
            </w:r>
            <w:r w:rsidRPr="00CD7A73">
              <w:rPr>
                <w:rFonts w:eastAsia="Times New Roman" w:cstheme="minorHAnsi"/>
                <w:color w:val="000000" w:themeColor="text1"/>
                <w:kern w:val="0"/>
                <w:lang w:eastAsia="en-GB"/>
                <w14:ligatures w14:val="none"/>
              </w:rPr>
              <w:t xml:space="preserve"> at least twice within the past year.</w:t>
            </w:r>
          </w:p>
          <w:p w14:paraId="1B9E1EE6" w14:textId="77777777" w:rsidR="00B579AC" w:rsidRPr="00CD7A73" w:rsidRDefault="00B579AC" w:rsidP="00542B5C">
            <w:pPr>
              <w:rPr>
                <w:rFonts w:eastAsia="Times New Roman" w:cstheme="minorHAnsi"/>
                <w:color w:val="000000" w:themeColor="text1"/>
                <w:kern w:val="0"/>
                <w:lang w:eastAsia="en-GB"/>
                <w14:ligatures w14:val="none"/>
              </w:rPr>
            </w:pPr>
          </w:p>
          <w:p w14:paraId="31D951BC" w14:textId="39CE9C41" w:rsidR="00B579AC" w:rsidRPr="00CD7A73" w:rsidRDefault="00CD7A73" w:rsidP="00CD7A73">
            <w:pPr>
              <w:rPr>
                <w:rFonts w:eastAsia="Times New Roman" w:cstheme="minorHAnsi"/>
                <w:color w:val="000000" w:themeColor="text1"/>
                <w:kern w:val="0"/>
                <w:lang w:eastAsia="en-GB"/>
                <w14:ligatures w14:val="none"/>
              </w:rPr>
            </w:pPr>
            <w:r w:rsidRPr="00CD7A73">
              <w:rPr>
                <w:rFonts w:eastAsia="Times New Roman" w:cstheme="minorHAnsi"/>
                <w:color w:val="000000" w:themeColor="text1"/>
                <w:kern w:val="0"/>
                <w:lang w:eastAsia="en-GB"/>
                <w14:ligatures w14:val="none"/>
              </w:rPr>
              <w:lastRenderedPageBreak/>
              <w:t xml:space="preserve">Our data records dates of telephone calls by the </w:t>
            </w:r>
            <w:r w:rsidR="00B14983">
              <w:rPr>
                <w:rFonts w:eastAsia="Times New Roman" w:cstheme="minorHAnsi"/>
                <w:color w:val="000000" w:themeColor="text1"/>
                <w:kern w:val="0"/>
                <w:lang w:eastAsia="en-GB"/>
                <w14:ligatures w14:val="none"/>
              </w:rPr>
              <w:t>C</w:t>
            </w:r>
            <w:r w:rsidRPr="00CD7A73">
              <w:rPr>
                <w:rFonts w:eastAsia="Times New Roman" w:cstheme="minorHAnsi"/>
                <w:color w:val="000000" w:themeColor="text1"/>
                <w:kern w:val="0"/>
                <w:lang w:eastAsia="en-GB"/>
                <w14:ligatures w14:val="none"/>
              </w:rPr>
              <w:t xml:space="preserve">ESN but not </w:t>
            </w:r>
            <w:r w:rsidR="001B7481">
              <w:rPr>
                <w:rFonts w:eastAsia="Times New Roman" w:cstheme="minorHAnsi"/>
                <w:color w:val="000000" w:themeColor="text1"/>
                <w:kern w:val="0"/>
                <w:lang w:eastAsia="en-GB"/>
                <w14:ligatures w14:val="none"/>
              </w:rPr>
              <w:t xml:space="preserve">the dates on which </w:t>
            </w:r>
            <w:r w:rsidRPr="00CD7A73">
              <w:rPr>
                <w:rFonts w:eastAsia="Times New Roman" w:cstheme="minorHAnsi"/>
                <w:color w:val="000000" w:themeColor="text1"/>
                <w:kern w:val="0"/>
                <w:lang w:eastAsia="en-GB"/>
                <w14:ligatures w14:val="none"/>
              </w:rPr>
              <w:t>physical and virtual contacts with the CYP</w:t>
            </w:r>
            <w:r w:rsidR="001B7481">
              <w:rPr>
                <w:rFonts w:eastAsia="Times New Roman" w:cstheme="minorHAnsi"/>
                <w:color w:val="000000" w:themeColor="text1"/>
                <w:kern w:val="0"/>
                <w:lang w:eastAsia="en-GB"/>
                <w14:ligatures w14:val="none"/>
              </w:rPr>
              <w:t xml:space="preserve"> occurred</w:t>
            </w:r>
            <w:r w:rsidRPr="00CD7A73">
              <w:rPr>
                <w:rFonts w:eastAsia="Times New Roman" w:cstheme="minorHAnsi"/>
                <w:color w:val="000000" w:themeColor="text1"/>
                <w:kern w:val="0"/>
                <w:lang w:eastAsia="en-GB"/>
                <w14:ligatures w14:val="none"/>
              </w:rPr>
              <w:t xml:space="preserve">. The count </w:t>
            </w:r>
            <w:r w:rsidR="005F2412">
              <w:rPr>
                <w:rFonts w:eastAsia="Times New Roman" w:cstheme="minorHAnsi"/>
                <w:color w:val="000000" w:themeColor="text1"/>
                <w:kern w:val="0"/>
                <w:lang w:eastAsia="en-GB"/>
                <w14:ligatures w14:val="none"/>
              </w:rPr>
              <w:t>given here</w:t>
            </w:r>
            <w:r w:rsidRPr="00CD7A73">
              <w:rPr>
                <w:rFonts w:eastAsia="Times New Roman" w:cstheme="minorHAnsi"/>
                <w:color w:val="000000" w:themeColor="text1"/>
                <w:kern w:val="0"/>
                <w:lang w:eastAsia="en-GB"/>
                <w14:ligatures w14:val="none"/>
              </w:rPr>
              <w:t xml:space="preserve"> includes all CYPs in the denominator who received at least two telephone calls from the </w:t>
            </w:r>
            <w:r w:rsidR="00B14983">
              <w:rPr>
                <w:rFonts w:eastAsia="Times New Roman" w:cstheme="minorHAnsi"/>
                <w:color w:val="000000" w:themeColor="text1"/>
                <w:kern w:val="0"/>
                <w:lang w:eastAsia="en-GB"/>
                <w14:ligatures w14:val="none"/>
              </w:rPr>
              <w:t>C</w:t>
            </w:r>
            <w:r w:rsidRPr="00CD7A73">
              <w:rPr>
                <w:rFonts w:eastAsia="Times New Roman" w:cstheme="minorHAnsi"/>
                <w:color w:val="000000" w:themeColor="text1"/>
                <w:kern w:val="0"/>
                <w:lang w:eastAsia="en-GB"/>
                <w14:ligatures w14:val="none"/>
              </w:rPr>
              <w:t>ESN in the past year.</w:t>
            </w:r>
          </w:p>
        </w:tc>
        <w:tc>
          <w:tcPr>
            <w:tcW w:w="851" w:type="dxa"/>
            <w:vAlign w:val="center"/>
          </w:tcPr>
          <w:p w14:paraId="79215F6D" w14:textId="77777777" w:rsidR="00B579AC" w:rsidRPr="00CD7A73" w:rsidRDefault="00B579AC" w:rsidP="00542B5C">
            <w:pPr>
              <w:jc w:val="center"/>
              <w:rPr>
                <w:rFonts w:eastAsia="Times New Roman" w:cstheme="minorHAnsi"/>
                <w:color w:val="000000" w:themeColor="text1"/>
                <w:kern w:val="0"/>
                <w:lang w:eastAsia="en-GB"/>
                <w14:ligatures w14:val="none"/>
              </w:rPr>
            </w:pPr>
            <w:r w:rsidRPr="00CD7A73">
              <w:rPr>
                <w:rFonts w:eastAsia="Times New Roman" w:cstheme="minorHAnsi"/>
                <w:color w:val="000000" w:themeColor="text1"/>
                <w:kern w:val="0"/>
                <w:lang w:eastAsia="en-GB"/>
                <w14:ligatures w14:val="none"/>
              </w:rPr>
              <w:lastRenderedPageBreak/>
              <w:t>18</w:t>
            </w:r>
          </w:p>
        </w:tc>
        <w:tc>
          <w:tcPr>
            <w:tcW w:w="1121" w:type="dxa"/>
            <w:vMerge/>
            <w:vAlign w:val="center"/>
          </w:tcPr>
          <w:p w14:paraId="1056D967" w14:textId="77777777" w:rsidR="00B579AC" w:rsidRPr="00DB7AFA" w:rsidRDefault="00B579AC" w:rsidP="00542B5C">
            <w:pPr>
              <w:jc w:val="center"/>
              <w:rPr>
                <w:rFonts w:eastAsia="Times New Roman" w:cstheme="minorHAnsi"/>
                <w:color w:val="00B0F0"/>
                <w:kern w:val="0"/>
                <w:lang w:eastAsia="en-GB"/>
                <w14:ligatures w14:val="none"/>
              </w:rPr>
            </w:pPr>
          </w:p>
        </w:tc>
      </w:tr>
      <w:tr w:rsidR="00B579AC" w:rsidRPr="00DB7AFA" w14:paraId="3E99F597" w14:textId="77777777" w:rsidTr="001B7481">
        <w:trPr>
          <w:trHeight w:val="488"/>
        </w:trPr>
        <w:tc>
          <w:tcPr>
            <w:tcW w:w="2835" w:type="dxa"/>
            <w:vMerge w:val="restart"/>
            <w:vAlign w:val="center"/>
          </w:tcPr>
          <w:p w14:paraId="7C3D4DD3" w14:textId="3C1C8315" w:rsidR="00B579AC" w:rsidRPr="001B7481" w:rsidRDefault="00B579AC" w:rsidP="001B7481">
            <w:pPr>
              <w:rPr>
                <w:rFonts w:eastAsia="Times New Roman" w:cstheme="minorHAnsi"/>
                <w:color w:val="000000" w:themeColor="text1"/>
                <w:kern w:val="0"/>
                <w:lang w:eastAsia="en-GB"/>
                <w14:ligatures w14:val="none"/>
              </w:rPr>
            </w:pPr>
            <w:r w:rsidRPr="001B7481">
              <w:rPr>
                <w:rFonts w:eastAsia="Times New Roman" w:cstheme="minorHAnsi"/>
                <w:color w:val="000000" w:themeColor="text1"/>
                <w:kern w:val="0"/>
                <w:lang w:eastAsia="en-GB"/>
                <w14:ligatures w14:val="none"/>
              </w:rPr>
              <w:t xml:space="preserve">(c) Proportion of CYPs diagnosed with epilepsy who received input from an </w:t>
            </w:r>
            <w:r w:rsidR="00F161C5">
              <w:rPr>
                <w:rFonts w:eastAsia="Times New Roman" w:cstheme="minorHAnsi"/>
                <w:color w:val="000000" w:themeColor="text1"/>
                <w:kern w:val="0"/>
                <w:lang w:eastAsia="en-GB"/>
                <w14:ligatures w14:val="none"/>
              </w:rPr>
              <w:t>epilepsy specialist nurse</w:t>
            </w:r>
            <w:r w:rsidRPr="001B7481">
              <w:rPr>
                <w:rFonts w:eastAsia="Times New Roman" w:cstheme="minorHAnsi"/>
                <w:color w:val="000000" w:themeColor="text1"/>
                <w:kern w:val="0"/>
                <w:lang w:eastAsia="en-GB"/>
                <w14:ligatures w14:val="none"/>
              </w:rPr>
              <w:t xml:space="preserve"> within the first year of care.</w:t>
            </w:r>
          </w:p>
        </w:tc>
        <w:tc>
          <w:tcPr>
            <w:tcW w:w="10201" w:type="dxa"/>
          </w:tcPr>
          <w:p w14:paraId="56DF8B44" w14:textId="26EF3727" w:rsidR="00B579AC" w:rsidRPr="002D5349" w:rsidRDefault="00B579AC" w:rsidP="00542B5C">
            <w:pP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Denominator</w:t>
            </w:r>
            <w:r w:rsidR="001B7481" w:rsidRPr="002D5349">
              <w:rPr>
                <w:rFonts w:eastAsia="Times New Roman" w:cstheme="minorHAnsi"/>
                <w:color w:val="000000" w:themeColor="text1"/>
                <w:kern w:val="0"/>
                <w:lang w:eastAsia="en-GB"/>
                <w14:ligatures w14:val="none"/>
              </w:rPr>
              <w:t xml:space="preserve"> (NICE)</w:t>
            </w:r>
            <w:r w:rsidRPr="002D5349">
              <w:rPr>
                <w:rFonts w:eastAsia="Times New Roman" w:cstheme="minorHAnsi"/>
                <w:color w:val="000000" w:themeColor="text1"/>
                <w:kern w:val="0"/>
                <w:lang w:eastAsia="en-GB"/>
                <w14:ligatures w14:val="none"/>
              </w:rPr>
              <w:t>: The number of children and young people diagnosed with epilepsy in their first year of care</w:t>
            </w:r>
          </w:p>
          <w:p w14:paraId="58EE9408" w14:textId="77777777" w:rsidR="00B579AC" w:rsidRPr="002D5349" w:rsidRDefault="00B579AC" w:rsidP="00542B5C">
            <w:pPr>
              <w:rPr>
                <w:rFonts w:eastAsia="Times New Roman" w:cstheme="minorHAnsi"/>
                <w:color w:val="000000" w:themeColor="text1"/>
                <w:kern w:val="0"/>
                <w:lang w:eastAsia="en-GB"/>
                <w14:ligatures w14:val="none"/>
              </w:rPr>
            </w:pPr>
          </w:p>
          <w:p w14:paraId="68E112B4" w14:textId="464D2A34" w:rsidR="00B579AC" w:rsidRPr="002D5349" w:rsidRDefault="00985366" w:rsidP="00985366">
            <w:pP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 xml:space="preserve">The count given is the number of new cases brought onto </w:t>
            </w:r>
            <w:r w:rsidR="00B14983">
              <w:rPr>
                <w:rFonts w:eastAsia="Times New Roman" w:cstheme="minorHAnsi"/>
                <w:color w:val="000000" w:themeColor="text1"/>
                <w:kern w:val="0"/>
                <w:lang w:eastAsia="en-GB"/>
                <w14:ligatures w14:val="none"/>
              </w:rPr>
              <w:t>C</w:t>
            </w:r>
            <w:r w:rsidR="00C42127" w:rsidRPr="002D5349">
              <w:rPr>
                <w:rFonts w:eastAsia="Times New Roman" w:cstheme="minorHAnsi"/>
                <w:color w:val="000000" w:themeColor="text1"/>
                <w:kern w:val="0"/>
                <w:lang w:eastAsia="en-GB"/>
                <w14:ligatures w14:val="none"/>
              </w:rPr>
              <w:t xml:space="preserve">ESN </w:t>
            </w:r>
            <w:r w:rsidRPr="002D5349">
              <w:rPr>
                <w:rFonts w:eastAsia="Times New Roman" w:cstheme="minorHAnsi"/>
                <w:color w:val="000000" w:themeColor="text1"/>
                <w:kern w:val="0"/>
                <w:lang w:eastAsia="en-GB"/>
                <w14:ligatures w14:val="none"/>
              </w:rPr>
              <w:t xml:space="preserve">caseload over the </w:t>
            </w:r>
            <w:r w:rsidR="002D4F42">
              <w:rPr>
                <w:rFonts w:eastAsia="Times New Roman" w:cstheme="minorHAnsi"/>
                <w:color w:val="000000" w:themeColor="text1"/>
                <w:kern w:val="0"/>
                <w:lang w:eastAsia="en-GB"/>
                <w14:ligatures w14:val="none"/>
              </w:rPr>
              <w:t xml:space="preserve">study </w:t>
            </w:r>
            <w:r w:rsidRPr="002D5349">
              <w:rPr>
                <w:rFonts w:eastAsia="Times New Roman" w:cstheme="minorHAnsi"/>
                <w:color w:val="000000" w:themeColor="text1"/>
                <w:kern w:val="0"/>
                <w:lang w:eastAsia="en-GB"/>
                <w14:ligatures w14:val="none"/>
              </w:rPr>
              <w:t xml:space="preserve">timeframe (n=52). This number is justified because it is </w:t>
            </w:r>
            <w:r w:rsidR="005F2412" w:rsidRPr="002D5349">
              <w:rPr>
                <w:rFonts w:eastAsia="Times New Roman" w:cstheme="minorHAnsi"/>
                <w:color w:val="000000" w:themeColor="text1"/>
                <w:kern w:val="0"/>
                <w:lang w:eastAsia="en-GB"/>
                <w14:ligatures w14:val="none"/>
              </w:rPr>
              <w:t xml:space="preserve">broadly consistent with </w:t>
            </w:r>
            <w:r w:rsidR="00C42127" w:rsidRPr="002D5349">
              <w:rPr>
                <w:rFonts w:eastAsia="Times New Roman" w:cstheme="minorHAnsi"/>
                <w:color w:val="000000" w:themeColor="text1"/>
                <w:kern w:val="0"/>
                <w:lang w:eastAsia="en-GB"/>
                <w14:ligatures w14:val="none"/>
              </w:rPr>
              <w:t>the</w:t>
            </w:r>
            <w:r w:rsidRPr="002D5349">
              <w:rPr>
                <w:rFonts w:eastAsia="Times New Roman" w:cstheme="minorHAnsi"/>
                <w:color w:val="000000" w:themeColor="text1"/>
                <w:kern w:val="0"/>
                <w:lang w:eastAsia="en-GB"/>
                <w14:ligatures w14:val="none"/>
              </w:rPr>
              <w:t xml:space="preserve"> </w:t>
            </w:r>
            <w:r w:rsidR="005F2412" w:rsidRPr="002D5349">
              <w:rPr>
                <w:rFonts w:eastAsia="Times New Roman" w:cstheme="minorHAnsi"/>
                <w:color w:val="000000" w:themeColor="text1"/>
                <w:kern w:val="0"/>
                <w:lang w:eastAsia="en-GB"/>
                <w14:ligatures w14:val="none"/>
              </w:rPr>
              <w:t xml:space="preserve">annual incident </w:t>
            </w:r>
            <w:r w:rsidRPr="002D5349">
              <w:rPr>
                <w:rFonts w:eastAsia="Times New Roman" w:cstheme="minorHAnsi"/>
                <w:color w:val="000000" w:themeColor="text1"/>
                <w:kern w:val="0"/>
                <w:lang w:eastAsia="en-GB"/>
                <w14:ligatures w14:val="none"/>
              </w:rPr>
              <w:t xml:space="preserve">of epilepsy </w:t>
            </w:r>
            <w:r w:rsidR="005F2412" w:rsidRPr="002D5349">
              <w:rPr>
                <w:rFonts w:eastAsia="Times New Roman" w:cstheme="minorHAnsi"/>
                <w:color w:val="000000" w:themeColor="text1"/>
                <w:kern w:val="0"/>
                <w:lang w:eastAsia="en-GB"/>
                <w14:ligatures w14:val="none"/>
              </w:rPr>
              <w:t>in HDUHB of 30 CYP</w:t>
            </w:r>
            <w:r w:rsidRPr="002D5349">
              <w:rPr>
                <w:rFonts w:eastAsia="Times New Roman" w:cstheme="minorHAnsi"/>
                <w:color w:val="000000" w:themeColor="text1"/>
                <w:kern w:val="0"/>
                <w:lang w:eastAsia="en-GB"/>
                <w14:ligatures w14:val="none"/>
              </w:rPr>
              <w:t>.</w:t>
            </w:r>
          </w:p>
        </w:tc>
        <w:tc>
          <w:tcPr>
            <w:tcW w:w="851" w:type="dxa"/>
            <w:vAlign w:val="center"/>
          </w:tcPr>
          <w:p w14:paraId="1D975FB4" w14:textId="603B7622" w:rsidR="00B579AC" w:rsidRPr="002D5349" w:rsidRDefault="00985366" w:rsidP="00542B5C">
            <w:pPr>
              <w:jc w:val="cente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52</w:t>
            </w:r>
          </w:p>
        </w:tc>
        <w:tc>
          <w:tcPr>
            <w:tcW w:w="1121" w:type="dxa"/>
            <w:vMerge w:val="restart"/>
            <w:vAlign w:val="center"/>
          </w:tcPr>
          <w:p w14:paraId="533F4DD6" w14:textId="4BEB4721" w:rsidR="00B579AC" w:rsidRPr="002D5349" w:rsidRDefault="002D5349" w:rsidP="00542B5C">
            <w:pPr>
              <w:jc w:val="cente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0.</w:t>
            </w:r>
            <w:r w:rsidR="00B579AC" w:rsidRPr="002D5349">
              <w:rPr>
                <w:rFonts w:eastAsia="Times New Roman" w:cstheme="minorHAnsi"/>
                <w:color w:val="000000" w:themeColor="text1"/>
                <w:kern w:val="0"/>
                <w:lang w:eastAsia="en-GB"/>
                <w14:ligatures w14:val="none"/>
              </w:rPr>
              <w:t>73</w:t>
            </w:r>
            <w:r w:rsidRPr="002D5349">
              <w:rPr>
                <w:rFonts w:eastAsia="Times New Roman" w:cstheme="minorHAnsi"/>
                <w:color w:val="000000" w:themeColor="text1"/>
                <w:kern w:val="0"/>
                <w:lang w:eastAsia="en-GB"/>
                <w14:ligatures w14:val="none"/>
              </w:rPr>
              <w:t>1</w:t>
            </w:r>
          </w:p>
        </w:tc>
      </w:tr>
      <w:tr w:rsidR="00B579AC" w:rsidRPr="00DB7AFA" w14:paraId="30803E2D" w14:textId="77777777" w:rsidTr="00542B5C">
        <w:trPr>
          <w:trHeight w:val="487"/>
        </w:trPr>
        <w:tc>
          <w:tcPr>
            <w:tcW w:w="2835" w:type="dxa"/>
            <w:vMerge/>
          </w:tcPr>
          <w:p w14:paraId="336F7C72" w14:textId="77777777" w:rsidR="00B579AC" w:rsidRPr="00DB7AFA" w:rsidRDefault="00B579AC" w:rsidP="00542B5C">
            <w:pPr>
              <w:rPr>
                <w:rFonts w:eastAsia="Times New Roman" w:cstheme="minorHAnsi"/>
                <w:color w:val="00B0F0"/>
                <w:kern w:val="0"/>
                <w:lang w:eastAsia="en-GB"/>
                <w14:ligatures w14:val="none"/>
              </w:rPr>
            </w:pPr>
          </w:p>
        </w:tc>
        <w:tc>
          <w:tcPr>
            <w:tcW w:w="10201" w:type="dxa"/>
          </w:tcPr>
          <w:p w14:paraId="5705EC0B" w14:textId="2E5B1705" w:rsidR="00B579AC" w:rsidRPr="002D5349" w:rsidRDefault="00B579AC" w:rsidP="00542B5C">
            <w:pP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Numerator</w:t>
            </w:r>
            <w:r w:rsidR="001B7481" w:rsidRPr="002D5349">
              <w:rPr>
                <w:rFonts w:eastAsia="Times New Roman" w:cstheme="minorHAnsi"/>
                <w:color w:val="000000" w:themeColor="text1"/>
                <w:kern w:val="0"/>
                <w:lang w:eastAsia="en-GB"/>
                <w14:ligatures w14:val="none"/>
              </w:rPr>
              <w:t xml:space="preserve"> (NICE)</w:t>
            </w:r>
            <w:r w:rsidRPr="002D5349">
              <w:rPr>
                <w:rFonts w:eastAsia="Times New Roman" w:cstheme="minorHAnsi"/>
                <w:color w:val="000000" w:themeColor="text1"/>
                <w:kern w:val="0"/>
                <w:lang w:eastAsia="en-GB"/>
                <w14:ligatures w14:val="none"/>
              </w:rPr>
              <w:t xml:space="preserve">: The number in the denominator who received input from an </w:t>
            </w:r>
            <w:r w:rsidR="00B14983">
              <w:rPr>
                <w:rFonts w:eastAsia="Times New Roman" w:cstheme="minorHAnsi"/>
                <w:color w:val="000000" w:themeColor="text1"/>
                <w:kern w:val="0"/>
                <w:lang w:eastAsia="en-GB"/>
                <w14:ligatures w14:val="none"/>
              </w:rPr>
              <w:t>epilepsy specialist nurse</w:t>
            </w:r>
          </w:p>
          <w:p w14:paraId="193D388A" w14:textId="77777777" w:rsidR="00B579AC" w:rsidRPr="002D5349" w:rsidRDefault="00B579AC" w:rsidP="00542B5C">
            <w:pPr>
              <w:rPr>
                <w:rFonts w:eastAsia="Times New Roman" w:cstheme="minorHAnsi"/>
                <w:color w:val="000000" w:themeColor="text1"/>
                <w:kern w:val="0"/>
                <w:lang w:eastAsia="en-GB"/>
                <w14:ligatures w14:val="none"/>
              </w:rPr>
            </w:pPr>
          </w:p>
          <w:p w14:paraId="5CAED81A" w14:textId="2CDD901A" w:rsidR="00B579AC" w:rsidRPr="002D5349" w:rsidRDefault="00C42127" w:rsidP="00542B5C">
            <w:pPr>
              <w:jc w:val="both"/>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 xml:space="preserve">Our data records dates of telephone calls and text messages by the </w:t>
            </w:r>
            <w:r w:rsidR="00F161C5">
              <w:rPr>
                <w:rFonts w:eastAsia="Times New Roman" w:cstheme="minorHAnsi"/>
                <w:color w:val="000000" w:themeColor="text1"/>
                <w:kern w:val="0"/>
                <w:lang w:eastAsia="en-GB"/>
                <w14:ligatures w14:val="none"/>
              </w:rPr>
              <w:t>C</w:t>
            </w:r>
            <w:r w:rsidRPr="002D5349">
              <w:rPr>
                <w:rFonts w:eastAsia="Times New Roman" w:cstheme="minorHAnsi"/>
                <w:color w:val="000000" w:themeColor="text1"/>
                <w:kern w:val="0"/>
                <w:lang w:eastAsia="en-GB"/>
                <w14:ligatures w14:val="none"/>
              </w:rPr>
              <w:t xml:space="preserve">ESN but not the dates on which physical and virtual contacts with the CYP occurred. The count given here is all new case CYPs who received at least one text/telephone contact </w:t>
            </w:r>
            <w:r w:rsidR="002D5349">
              <w:rPr>
                <w:rFonts w:eastAsia="Times New Roman" w:cstheme="minorHAnsi"/>
                <w:color w:val="000000" w:themeColor="text1"/>
                <w:kern w:val="0"/>
                <w:lang w:eastAsia="en-GB"/>
                <w14:ligatures w14:val="none"/>
              </w:rPr>
              <w:t xml:space="preserve">during the year-long period starting from </w:t>
            </w:r>
            <w:r w:rsidRPr="002D5349">
              <w:rPr>
                <w:rFonts w:eastAsia="Times New Roman" w:cstheme="minorHAnsi"/>
                <w:color w:val="000000" w:themeColor="text1"/>
                <w:kern w:val="0"/>
                <w:lang w:eastAsia="en-GB"/>
                <w14:ligatures w14:val="none"/>
              </w:rPr>
              <w:t>their diagnosis date.</w:t>
            </w:r>
          </w:p>
        </w:tc>
        <w:tc>
          <w:tcPr>
            <w:tcW w:w="851" w:type="dxa"/>
            <w:vAlign w:val="center"/>
          </w:tcPr>
          <w:p w14:paraId="3AA552B5" w14:textId="77777777" w:rsidR="00B579AC" w:rsidRPr="002D5349" w:rsidRDefault="00B579AC" w:rsidP="00542B5C">
            <w:pPr>
              <w:jc w:val="center"/>
              <w:rPr>
                <w:rFonts w:eastAsia="Times New Roman" w:cstheme="minorHAnsi"/>
                <w:color w:val="000000" w:themeColor="text1"/>
                <w:kern w:val="0"/>
                <w:lang w:eastAsia="en-GB"/>
                <w14:ligatures w14:val="none"/>
              </w:rPr>
            </w:pPr>
            <w:r w:rsidRPr="002D5349">
              <w:rPr>
                <w:rFonts w:eastAsia="Times New Roman" w:cstheme="minorHAnsi"/>
                <w:color w:val="000000" w:themeColor="text1"/>
                <w:kern w:val="0"/>
                <w:lang w:eastAsia="en-GB"/>
                <w14:ligatures w14:val="none"/>
              </w:rPr>
              <w:t>38</w:t>
            </w:r>
          </w:p>
        </w:tc>
        <w:tc>
          <w:tcPr>
            <w:tcW w:w="1121" w:type="dxa"/>
            <w:vMerge/>
            <w:vAlign w:val="center"/>
          </w:tcPr>
          <w:p w14:paraId="7362CDDB" w14:textId="77777777" w:rsidR="00B579AC" w:rsidRPr="00DB7AFA" w:rsidRDefault="00B579AC" w:rsidP="00542B5C">
            <w:pPr>
              <w:jc w:val="center"/>
              <w:rPr>
                <w:rFonts w:eastAsia="Times New Roman" w:cstheme="minorHAnsi"/>
                <w:color w:val="00B0F0"/>
                <w:kern w:val="0"/>
                <w:lang w:eastAsia="en-GB"/>
                <w14:ligatures w14:val="none"/>
              </w:rPr>
            </w:pPr>
          </w:p>
        </w:tc>
      </w:tr>
    </w:tbl>
    <w:p w14:paraId="42DE0250" w14:textId="77777777" w:rsidR="00B579AC" w:rsidRDefault="00B579AC" w:rsidP="00B579AC">
      <w:pPr>
        <w:spacing w:after="0" w:line="276" w:lineRule="auto"/>
        <w:jc w:val="both"/>
        <w:rPr>
          <w:rFonts w:cstheme="minorHAnsi"/>
          <w:b/>
          <w:bCs/>
          <w:color w:val="000000" w:themeColor="text1"/>
        </w:rPr>
      </w:pPr>
    </w:p>
    <w:p w14:paraId="5A0B9938" w14:textId="77777777" w:rsidR="00B579AC" w:rsidRDefault="00B579AC" w:rsidP="00B579AC">
      <w:pPr>
        <w:spacing w:after="0" w:line="276" w:lineRule="auto"/>
        <w:jc w:val="both"/>
        <w:rPr>
          <w:rFonts w:cstheme="minorHAnsi"/>
          <w:b/>
          <w:bCs/>
          <w:color w:val="000000" w:themeColor="text1"/>
        </w:rPr>
      </w:pPr>
    </w:p>
    <w:p w14:paraId="4D76F4F6" w14:textId="00714E42" w:rsidR="00072C03" w:rsidRDefault="009B5D29" w:rsidP="00EB5043">
      <w:pPr>
        <w:spacing w:after="0" w:line="276" w:lineRule="auto"/>
        <w:rPr>
          <w:rFonts w:cstheme="minorHAnsi"/>
          <w:color w:val="000000" w:themeColor="text1"/>
        </w:rPr>
      </w:pPr>
      <w:r>
        <w:rPr>
          <w:rFonts w:cstheme="minorHAnsi"/>
          <w:color w:val="000000" w:themeColor="text1"/>
        </w:rPr>
        <w:t xml:space="preserve">Guidance is given in 11.1.3 for CYPs who continue to have seizures to be offered </w:t>
      </w:r>
      <w:r w:rsidR="00B14983">
        <w:rPr>
          <w:rFonts w:cstheme="minorHAnsi"/>
          <w:color w:val="000000" w:themeColor="text1"/>
        </w:rPr>
        <w:t>epilepsy specialist nurse</w:t>
      </w:r>
      <w:r>
        <w:rPr>
          <w:rFonts w:cstheme="minorHAnsi"/>
          <w:color w:val="000000" w:themeColor="text1"/>
        </w:rPr>
        <w:t xml:space="preserve"> sessions, in two circumstances: (i) at least twice a year and (ii) after A&amp;E visits.</w:t>
      </w:r>
      <w:r w:rsidR="00D9106C">
        <w:rPr>
          <w:rFonts w:cstheme="minorHAnsi"/>
          <w:color w:val="000000" w:themeColor="text1"/>
        </w:rPr>
        <w:t xml:space="preserve"> Due to limitations in recordings of dates, we treat part (i) as equivalent to statement (b) in the table above; the measured proportion is therefore 0.643.</w:t>
      </w:r>
      <w:r w:rsidR="00EE3280">
        <w:rPr>
          <w:rFonts w:cstheme="minorHAnsi"/>
          <w:color w:val="000000" w:themeColor="text1"/>
        </w:rPr>
        <w:t xml:space="preserve"> For part(ii), </w:t>
      </w:r>
      <w:r w:rsidR="00072C03">
        <w:rPr>
          <w:rFonts w:cstheme="minorHAnsi"/>
          <w:color w:val="000000" w:themeColor="text1"/>
        </w:rPr>
        <w:t>there were T=55 A&amp;E visits recorded on n=46 CYPs</w:t>
      </w:r>
      <w:r w:rsidR="00261AFC">
        <w:rPr>
          <w:rFonts w:cstheme="minorHAnsi"/>
          <w:color w:val="000000" w:themeColor="text1"/>
        </w:rPr>
        <w:t xml:space="preserve"> </w:t>
      </w:r>
      <w:r w:rsidR="00261AFC" w:rsidRPr="008050C8">
        <w:rPr>
          <w:rFonts w:eastAsia="Times New Roman" w:cstheme="minorHAnsi"/>
          <w:color w:val="000000" w:themeColor="text1"/>
          <w:kern w:val="0"/>
          <w:lang w:eastAsia="en-GB"/>
          <w14:ligatures w14:val="none"/>
        </w:rPr>
        <w:t>with epilepsy who continue to have seizures</w:t>
      </w:r>
      <w:r w:rsidR="00072C03">
        <w:rPr>
          <w:rFonts w:cstheme="minorHAnsi"/>
          <w:color w:val="000000" w:themeColor="text1"/>
        </w:rPr>
        <w:t xml:space="preserve">. Based only on dated telephone records, follow-up by the </w:t>
      </w:r>
      <w:r w:rsidR="00B14983">
        <w:rPr>
          <w:rFonts w:cstheme="minorHAnsi"/>
          <w:color w:val="000000" w:themeColor="text1"/>
        </w:rPr>
        <w:t>C</w:t>
      </w:r>
      <w:r w:rsidR="00072C03">
        <w:rPr>
          <w:rFonts w:cstheme="minorHAnsi"/>
          <w:color w:val="000000" w:themeColor="text1"/>
        </w:rPr>
        <w:t xml:space="preserve">ESN within 10 days </w:t>
      </w:r>
      <w:r w:rsidR="00261AFC">
        <w:rPr>
          <w:rFonts w:cstheme="minorHAnsi"/>
          <w:color w:val="000000" w:themeColor="text1"/>
        </w:rPr>
        <w:t xml:space="preserve">of the visit </w:t>
      </w:r>
      <w:r w:rsidR="00072C03">
        <w:rPr>
          <w:rFonts w:cstheme="minorHAnsi"/>
          <w:color w:val="000000" w:themeColor="text1"/>
        </w:rPr>
        <w:t xml:space="preserve">occurred on 13 </w:t>
      </w:r>
      <w:r w:rsidR="00AC3CDC">
        <w:rPr>
          <w:rFonts w:cstheme="minorHAnsi"/>
          <w:color w:val="000000" w:themeColor="text1"/>
        </w:rPr>
        <w:t>occasions</w:t>
      </w:r>
      <w:r w:rsidR="00072C03">
        <w:rPr>
          <w:rFonts w:cstheme="minorHAnsi"/>
          <w:color w:val="000000" w:themeColor="text1"/>
        </w:rPr>
        <w:t>: denominator=55, numerator=13</w:t>
      </w:r>
      <w:r w:rsidR="00261AFC">
        <w:rPr>
          <w:rFonts w:cstheme="minorHAnsi"/>
          <w:color w:val="000000" w:themeColor="text1"/>
        </w:rPr>
        <w:t>,</w:t>
      </w:r>
      <w:r w:rsidR="00072C03">
        <w:rPr>
          <w:rFonts w:cstheme="minorHAnsi"/>
          <w:color w:val="000000" w:themeColor="text1"/>
        </w:rPr>
        <w:t xml:space="preserve"> proportion=0.236.</w:t>
      </w:r>
    </w:p>
    <w:p w14:paraId="0F0B6417" w14:textId="77777777" w:rsidR="00072C03" w:rsidRDefault="00072C03" w:rsidP="009B5D29">
      <w:pPr>
        <w:spacing w:after="0" w:line="276" w:lineRule="auto"/>
        <w:jc w:val="both"/>
        <w:rPr>
          <w:rFonts w:cstheme="minorHAnsi"/>
          <w:color w:val="000000" w:themeColor="text1"/>
        </w:rPr>
      </w:pPr>
    </w:p>
    <w:sectPr w:rsidR="00072C03" w:rsidSect="006A595B">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EE83" w14:textId="77777777" w:rsidR="007F58F1" w:rsidRDefault="007F58F1" w:rsidP="00840926">
      <w:pPr>
        <w:spacing w:after="0" w:line="240" w:lineRule="auto"/>
      </w:pPr>
      <w:r>
        <w:separator/>
      </w:r>
    </w:p>
  </w:endnote>
  <w:endnote w:type="continuationSeparator" w:id="0">
    <w:p w14:paraId="6BEDE52A" w14:textId="77777777" w:rsidR="007F58F1" w:rsidRDefault="007F58F1" w:rsidP="00840926">
      <w:pPr>
        <w:spacing w:after="0" w:line="240" w:lineRule="auto"/>
      </w:pPr>
      <w:r>
        <w:continuationSeparator/>
      </w:r>
    </w:p>
  </w:endnote>
  <w:endnote w:type="continuationNotice" w:id="1">
    <w:p w14:paraId="075F0097" w14:textId="77777777" w:rsidR="007F58F1" w:rsidRDefault="007F5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eX_CM_Maths_Symbol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90797"/>
      <w:docPartObj>
        <w:docPartGallery w:val="Page Numbers (Bottom of Page)"/>
        <w:docPartUnique/>
      </w:docPartObj>
    </w:sdtPr>
    <w:sdtEndPr>
      <w:rPr>
        <w:noProof/>
      </w:rPr>
    </w:sdtEndPr>
    <w:sdtContent>
      <w:p w14:paraId="54ED5F37" w14:textId="30ABC6BC" w:rsidR="00840926" w:rsidRDefault="00840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68A7B" w14:textId="77777777" w:rsidR="00840926" w:rsidRDefault="0084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526B" w14:textId="77777777" w:rsidR="007F58F1" w:rsidRDefault="007F58F1" w:rsidP="00840926">
      <w:pPr>
        <w:spacing w:after="0" w:line="240" w:lineRule="auto"/>
      </w:pPr>
      <w:r>
        <w:separator/>
      </w:r>
    </w:p>
  </w:footnote>
  <w:footnote w:type="continuationSeparator" w:id="0">
    <w:p w14:paraId="0257960D" w14:textId="77777777" w:rsidR="007F58F1" w:rsidRDefault="007F58F1" w:rsidP="00840926">
      <w:pPr>
        <w:spacing w:after="0" w:line="240" w:lineRule="auto"/>
      </w:pPr>
      <w:r>
        <w:continuationSeparator/>
      </w:r>
    </w:p>
  </w:footnote>
  <w:footnote w:type="continuationNotice" w:id="1">
    <w:p w14:paraId="058AD5D8" w14:textId="77777777" w:rsidR="007F58F1" w:rsidRDefault="007F5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8F8"/>
    <w:multiLevelType w:val="hybridMultilevel"/>
    <w:tmpl w:val="0EB0E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0607"/>
    <w:multiLevelType w:val="hybridMultilevel"/>
    <w:tmpl w:val="F384AA8A"/>
    <w:lvl w:ilvl="0" w:tplc="1C6814F8">
      <w:start w:val="1"/>
      <w:numFmt w:val="decimal"/>
      <w:lvlText w:val="%1."/>
      <w:lvlJc w:val="left"/>
      <w:pPr>
        <w:ind w:left="720" w:hanging="360"/>
      </w:pPr>
      <w:rPr>
        <w:rFonts w:eastAsia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8627E"/>
    <w:multiLevelType w:val="hybridMultilevel"/>
    <w:tmpl w:val="6964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4910"/>
    <w:multiLevelType w:val="hybridMultilevel"/>
    <w:tmpl w:val="6962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211D0"/>
    <w:multiLevelType w:val="hybridMultilevel"/>
    <w:tmpl w:val="632AD53E"/>
    <w:lvl w:ilvl="0" w:tplc="5B147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64C4B"/>
    <w:multiLevelType w:val="hybridMultilevel"/>
    <w:tmpl w:val="58042A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F26E4D"/>
    <w:multiLevelType w:val="hybridMultilevel"/>
    <w:tmpl w:val="B1C8C3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09B1743C"/>
    <w:multiLevelType w:val="hybridMultilevel"/>
    <w:tmpl w:val="078E1AAA"/>
    <w:lvl w:ilvl="0" w:tplc="320E8B14">
      <w:start w:val="1"/>
      <w:numFmt w:val="bullet"/>
      <w:lvlText w:val="•"/>
      <w:lvlJc w:val="left"/>
      <w:pPr>
        <w:tabs>
          <w:tab w:val="num" w:pos="720"/>
        </w:tabs>
        <w:ind w:left="720" w:hanging="360"/>
      </w:pPr>
      <w:rPr>
        <w:rFonts w:ascii="Arial" w:hAnsi="Arial" w:hint="default"/>
      </w:rPr>
    </w:lvl>
    <w:lvl w:ilvl="1" w:tplc="1BB44BE4" w:tentative="1">
      <w:start w:val="1"/>
      <w:numFmt w:val="bullet"/>
      <w:lvlText w:val="•"/>
      <w:lvlJc w:val="left"/>
      <w:pPr>
        <w:tabs>
          <w:tab w:val="num" w:pos="1440"/>
        </w:tabs>
        <w:ind w:left="1440" w:hanging="360"/>
      </w:pPr>
      <w:rPr>
        <w:rFonts w:ascii="Arial" w:hAnsi="Arial" w:hint="default"/>
      </w:rPr>
    </w:lvl>
    <w:lvl w:ilvl="2" w:tplc="ED266F62">
      <w:start w:val="1"/>
      <w:numFmt w:val="bullet"/>
      <w:lvlText w:val="•"/>
      <w:lvlJc w:val="left"/>
      <w:pPr>
        <w:tabs>
          <w:tab w:val="num" w:pos="2160"/>
        </w:tabs>
        <w:ind w:left="2160" w:hanging="360"/>
      </w:pPr>
      <w:rPr>
        <w:rFonts w:ascii="Arial" w:hAnsi="Arial" w:hint="default"/>
      </w:rPr>
    </w:lvl>
    <w:lvl w:ilvl="3" w:tplc="868E9056" w:tentative="1">
      <w:start w:val="1"/>
      <w:numFmt w:val="bullet"/>
      <w:lvlText w:val="•"/>
      <w:lvlJc w:val="left"/>
      <w:pPr>
        <w:tabs>
          <w:tab w:val="num" w:pos="2880"/>
        </w:tabs>
        <w:ind w:left="2880" w:hanging="360"/>
      </w:pPr>
      <w:rPr>
        <w:rFonts w:ascii="Arial" w:hAnsi="Arial" w:hint="default"/>
      </w:rPr>
    </w:lvl>
    <w:lvl w:ilvl="4" w:tplc="BA4CABC0" w:tentative="1">
      <w:start w:val="1"/>
      <w:numFmt w:val="bullet"/>
      <w:lvlText w:val="•"/>
      <w:lvlJc w:val="left"/>
      <w:pPr>
        <w:tabs>
          <w:tab w:val="num" w:pos="3600"/>
        </w:tabs>
        <w:ind w:left="3600" w:hanging="360"/>
      </w:pPr>
      <w:rPr>
        <w:rFonts w:ascii="Arial" w:hAnsi="Arial" w:hint="default"/>
      </w:rPr>
    </w:lvl>
    <w:lvl w:ilvl="5" w:tplc="653076C4" w:tentative="1">
      <w:start w:val="1"/>
      <w:numFmt w:val="bullet"/>
      <w:lvlText w:val="•"/>
      <w:lvlJc w:val="left"/>
      <w:pPr>
        <w:tabs>
          <w:tab w:val="num" w:pos="4320"/>
        </w:tabs>
        <w:ind w:left="4320" w:hanging="360"/>
      </w:pPr>
      <w:rPr>
        <w:rFonts w:ascii="Arial" w:hAnsi="Arial" w:hint="default"/>
      </w:rPr>
    </w:lvl>
    <w:lvl w:ilvl="6" w:tplc="DE865810" w:tentative="1">
      <w:start w:val="1"/>
      <w:numFmt w:val="bullet"/>
      <w:lvlText w:val="•"/>
      <w:lvlJc w:val="left"/>
      <w:pPr>
        <w:tabs>
          <w:tab w:val="num" w:pos="5040"/>
        </w:tabs>
        <w:ind w:left="5040" w:hanging="360"/>
      </w:pPr>
      <w:rPr>
        <w:rFonts w:ascii="Arial" w:hAnsi="Arial" w:hint="default"/>
      </w:rPr>
    </w:lvl>
    <w:lvl w:ilvl="7" w:tplc="F24000DC" w:tentative="1">
      <w:start w:val="1"/>
      <w:numFmt w:val="bullet"/>
      <w:lvlText w:val="•"/>
      <w:lvlJc w:val="left"/>
      <w:pPr>
        <w:tabs>
          <w:tab w:val="num" w:pos="5760"/>
        </w:tabs>
        <w:ind w:left="5760" w:hanging="360"/>
      </w:pPr>
      <w:rPr>
        <w:rFonts w:ascii="Arial" w:hAnsi="Arial" w:hint="default"/>
      </w:rPr>
    </w:lvl>
    <w:lvl w:ilvl="8" w:tplc="596E23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5E2C78"/>
    <w:multiLevelType w:val="hybridMultilevel"/>
    <w:tmpl w:val="79449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D3C08"/>
    <w:multiLevelType w:val="hybridMultilevel"/>
    <w:tmpl w:val="7ED2B142"/>
    <w:lvl w:ilvl="0" w:tplc="8188B2FC">
      <w:start w:val="1"/>
      <w:numFmt w:val="lowerRoman"/>
      <w:lvlText w:val="(%1)"/>
      <w:lvlJc w:val="left"/>
      <w:pPr>
        <w:ind w:left="720" w:hanging="720"/>
      </w:pPr>
      <w:rPr>
        <w:rFonts w:hint="default"/>
      </w:rPr>
    </w:lvl>
    <w:lvl w:ilvl="1" w:tplc="CC0CA526">
      <w:start w:val="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AF5AB8"/>
    <w:multiLevelType w:val="hybridMultilevel"/>
    <w:tmpl w:val="25CE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94520"/>
    <w:multiLevelType w:val="multilevel"/>
    <w:tmpl w:val="5972C8B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74B5E7E"/>
    <w:multiLevelType w:val="hybridMultilevel"/>
    <w:tmpl w:val="835A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3533"/>
    <w:multiLevelType w:val="hybridMultilevel"/>
    <w:tmpl w:val="22B6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19B5D7F"/>
    <w:multiLevelType w:val="hybridMultilevel"/>
    <w:tmpl w:val="237E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B214B"/>
    <w:multiLevelType w:val="hybridMultilevel"/>
    <w:tmpl w:val="922286A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A0643"/>
    <w:multiLevelType w:val="multilevel"/>
    <w:tmpl w:val="C5D06F3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CD93DE3"/>
    <w:multiLevelType w:val="hybridMultilevel"/>
    <w:tmpl w:val="E2F6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70884"/>
    <w:multiLevelType w:val="hybridMultilevel"/>
    <w:tmpl w:val="D1EA8B06"/>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97D4A"/>
    <w:multiLevelType w:val="hybridMultilevel"/>
    <w:tmpl w:val="A09023B6"/>
    <w:lvl w:ilvl="0" w:tplc="78BC2862">
      <w:start w:val="1"/>
      <w:numFmt w:val="bullet"/>
      <w:lvlText w:val=""/>
      <w:lvlJc w:val="left"/>
      <w:pPr>
        <w:ind w:left="1080" w:hanging="360"/>
      </w:pPr>
      <w:rPr>
        <w:rFonts w:ascii="Symbol" w:hAnsi="Symbol"/>
      </w:rPr>
    </w:lvl>
    <w:lvl w:ilvl="1" w:tplc="847E3D1A">
      <w:start w:val="1"/>
      <w:numFmt w:val="bullet"/>
      <w:lvlText w:val=""/>
      <w:lvlJc w:val="left"/>
      <w:pPr>
        <w:ind w:left="1080" w:hanging="360"/>
      </w:pPr>
      <w:rPr>
        <w:rFonts w:ascii="Symbol" w:hAnsi="Symbol"/>
      </w:rPr>
    </w:lvl>
    <w:lvl w:ilvl="2" w:tplc="9CEEBCBE">
      <w:start w:val="1"/>
      <w:numFmt w:val="bullet"/>
      <w:lvlText w:val=""/>
      <w:lvlJc w:val="left"/>
      <w:pPr>
        <w:ind w:left="1080" w:hanging="360"/>
      </w:pPr>
      <w:rPr>
        <w:rFonts w:ascii="Symbol" w:hAnsi="Symbol"/>
      </w:rPr>
    </w:lvl>
    <w:lvl w:ilvl="3" w:tplc="6BD0962E">
      <w:start w:val="1"/>
      <w:numFmt w:val="bullet"/>
      <w:lvlText w:val=""/>
      <w:lvlJc w:val="left"/>
      <w:pPr>
        <w:ind w:left="1080" w:hanging="360"/>
      </w:pPr>
      <w:rPr>
        <w:rFonts w:ascii="Symbol" w:hAnsi="Symbol"/>
      </w:rPr>
    </w:lvl>
    <w:lvl w:ilvl="4" w:tplc="D6C4C468">
      <w:start w:val="1"/>
      <w:numFmt w:val="bullet"/>
      <w:lvlText w:val=""/>
      <w:lvlJc w:val="left"/>
      <w:pPr>
        <w:ind w:left="1080" w:hanging="360"/>
      </w:pPr>
      <w:rPr>
        <w:rFonts w:ascii="Symbol" w:hAnsi="Symbol"/>
      </w:rPr>
    </w:lvl>
    <w:lvl w:ilvl="5" w:tplc="76D6954E">
      <w:start w:val="1"/>
      <w:numFmt w:val="bullet"/>
      <w:lvlText w:val=""/>
      <w:lvlJc w:val="left"/>
      <w:pPr>
        <w:ind w:left="1080" w:hanging="360"/>
      </w:pPr>
      <w:rPr>
        <w:rFonts w:ascii="Symbol" w:hAnsi="Symbol"/>
      </w:rPr>
    </w:lvl>
    <w:lvl w:ilvl="6" w:tplc="6F0E0C30">
      <w:start w:val="1"/>
      <w:numFmt w:val="bullet"/>
      <w:lvlText w:val=""/>
      <w:lvlJc w:val="left"/>
      <w:pPr>
        <w:ind w:left="1080" w:hanging="360"/>
      </w:pPr>
      <w:rPr>
        <w:rFonts w:ascii="Symbol" w:hAnsi="Symbol"/>
      </w:rPr>
    </w:lvl>
    <w:lvl w:ilvl="7" w:tplc="DE9222CE">
      <w:start w:val="1"/>
      <w:numFmt w:val="bullet"/>
      <w:lvlText w:val=""/>
      <w:lvlJc w:val="left"/>
      <w:pPr>
        <w:ind w:left="1080" w:hanging="360"/>
      </w:pPr>
      <w:rPr>
        <w:rFonts w:ascii="Symbol" w:hAnsi="Symbol"/>
      </w:rPr>
    </w:lvl>
    <w:lvl w:ilvl="8" w:tplc="C5C6F22A">
      <w:start w:val="1"/>
      <w:numFmt w:val="bullet"/>
      <w:lvlText w:val=""/>
      <w:lvlJc w:val="left"/>
      <w:pPr>
        <w:ind w:left="1080" w:hanging="360"/>
      </w:pPr>
      <w:rPr>
        <w:rFonts w:ascii="Symbol" w:hAnsi="Symbol"/>
      </w:rPr>
    </w:lvl>
  </w:abstractNum>
  <w:abstractNum w:abstractNumId="20" w15:restartNumberingAfterBreak="0">
    <w:nsid w:val="306600C6"/>
    <w:multiLevelType w:val="multilevel"/>
    <w:tmpl w:val="D7E02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8D7775"/>
    <w:multiLevelType w:val="hybridMultilevel"/>
    <w:tmpl w:val="31E4639C"/>
    <w:lvl w:ilvl="0" w:tplc="D8C44F6E">
      <w:start w:val="1"/>
      <w:numFmt w:val="bullet"/>
      <w:lvlText w:val="•"/>
      <w:lvlJc w:val="left"/>
      <w:pPr>
        <w:tabs>
          <w:tab w:val="num" w:pos="720"/>
        </w:tabs>
        <w:ind w:left="720" w:hanging="360"/>
      </w:pPr>
      <w:rPr>
        <w:rFonts w:ascii="Arial" w:hAnsi="Arial" w:hint="default"/>
      </w:rPr>
    </w:lvl>
    <w:lvl w:ilvl="1" w:tplc="BEEA87FC">
      <w:start w:val="1"/>
      <w:numFmt w:val="bullet"/>
      <w:lvlText w:val="•"/>
      <w:lvlJc w:val="left"/>
      <w:pPr>
        <w:tabs>
          <w:tab w:val="num" w:pos="1440"/>
        </w:tabs>
        <w:ind w:left="1440" w:hanging="360"/>
      </w:pPr>
      <w:rPr>
        <w:rFonts w:ascii="Arial" w:hAnsi="Arial" w:hint="default"/>
      </w:rPr>
    </w:lvl>
    <w:lvl w:ilvl="2" w:tplc="5A48E8C8" w:tentative="1">
      <w:start w:val="1"/>
      <w:numFmt w:val="bullet"/>
      <w:lvlText w:val="•"/>
      <w:lvlJc w:val="left"/>
      <w:pPr>
        <w:tabs>
          <w:tab w:val="num" w:pos="2160"/>
        </w:tabs>
        <w:ind w:left="2160" w:hanging="360"/>
      </w:pPr>
      <w:rPr>
        <w:rFonts w:ascii="Arial" w:hAnsi="Arial" w:hint="default"/>
      </w:rPr>
    </w:lvl>
    <w:lvl w:ilvl="3" w:tplc="C39823F4" w:tentative="1">
      <w:start w:val="1"/>
      <w:numFmt w:val="bullet"/>
      <w:lvlText w:val="•"/>
      <w:lvlJc w:val="left"/>
      <w:pPr>
        <w:tabs>
          <w:tab w:val="num" w:pos="2880"/>
        </w:tabs>
        <w:ind w:left="2880" w:hanging="360"/>
      </w:pPr>
      <w:rPr>
        <w:rFonts w:ascii="Arial" w:hAnsi="Arial" w:hint="default"/>
      </w:rPr>
    </w:lvl>
    <w:lvl w:ilvl="4" w:tplc="B034369A" w:tentative="1">
      <w:start w:val="1"/>
      <w:numFmt w:val="bullet"/>
      <w:lvlText w:val="•"/>
      <w:lvlJc w:val="left"/>
      <w:pPr>
        <w:tabs>
          <w:tab w:val="num" w:pos="3600"/>
        </w:tabs>
        <w:ind w:left="3600" w:hanging="360"/>
      </w:pPr>
      <w:rPr>
        <w:rFonts w:ascii="Arial" w:hAnsi="Arial" w:hint="default"/>
      </w:rPr>
    </w:lvl>
    <w:lvl w:ilvl="5" w:tplc="3252D5E6" w:tentative="1">
      <w:start w:val="1"/>
      <w:numFmt w:val="bullet"/>
      <w:lvlText w:val="•"/>
      <w:lvlJc w:val="left"/>
      <w:pPr>
        <w:tabs>
          <w:tab w:val="num" w:pos="4320"/>
        </w:tabs>
        <w:ind w:left="4320" w:hanging="360"/>
      </w:pPr>
      <w:rPr>
        <w:rFonts w:ascii="Arial" w:hAnsi="Arial" w:hint="default"/>
      </w:rPr>
    </w:lvl>
    <w:lvl w:ilvl="6" w:tplc="7EB08712" w:tentative="1">
      <w:start w:val="1"/>
      <w:numFmt w:val="bullet"/>
      <w:lvlText w:val="•"/>
      <w:lvlJc w:val="left"/>
      <w:pPr>
        <w:tabs>
          <w:tab w:val="num" w:pos="5040"/>
        </w:tabs>
        <w:ind w:left="5040" w:hanging="360"/>
      </w:pPr>
      <w:rPr>
        <w:rFonts w:ascii="Arial" w:hAnsi="Arial" w:hint="default"/>
      </w:rPr>
    </w:lvl>
    <w:lvl w:ilvl="7" w:tplc="66869208" w:tentative="1">
      <w:start w:val="1"/>
      <w:numFmt w:val="bullet"/>
      <w:lvlText w:val="•"/>
      <w:lvlJc w:val="left"/>
      <w:pPr>
        <w:tabs>
          <w:tab w:val="num" w:pos="5760"/>
        </w:tabs>
        <w:ind w:left="5760" w:hanging="360"/>
      </w:pPr>
      <w:rPr>
        <w:rFonts w:ascii="Arial" w:hAnsi="Arial" w:hint="default"/>
      </w:rPr>
    </w:lvl>
    <w:lvl w:ilvl="8" w:tplc="A7D8B8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ED52C3"/>
    <w:multiLevelType w:val="hybridMultilevel"/>
    <w:tmpl w:val="A9DA855C"/>
    <w:lvl w:ilvl="0" w:tplc="8188B2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D0B7F"/>
    <w:multiLevelType w:val="hybridMultilevel"/>
    <w:tmpl w:val="5F28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96229"/>
    <w:multiLevelType w:val="hybridMultilevel"/>
    <w:tmpl w:val="FFB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F0BCC"/>
    <w:multiLevelType w:val="hybridMultilevel"/>
    <w:tmpl w:val="A542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6797A"/>
    <w:multiLevelType w:val="hybridMultilevel"/>
    <w:tmpl w:val="2188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E78F1"/>
    <w:multiLevelType w:val="multilevel"/>
    <w:tmpl w:val="144AC45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A5605EF"/>
    <w:multiLevelType w:val="multilevel"/>
    <w:tmpl w:val="BA5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84AF8"/>
    <w:multiLevelType w:val="hybridMultilevel"/>
    <w:tmpl w:val="BBDE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E77C2"/>
    <w:multiLevelType w:val="hybridMultilevel"/>
    <w:tmpl w:val="222AEAC6"/>
    <w:lvl w:ilvl="0" w:tplc="4C3020C4">
      <w:start w:val="1"/>
      <w:numFmt w:val="bullet"/>
      <w:lvlText w:val="•"/>
      <w:lvlJc w:val="left"/>
      <w:pPr>
        <w:tabs>
          <w:tab w:val="num" w:pos="720"/>
        </w:tabs>
        <w:ind w:left="720" w:hanging="360"/>
      </w:pPr>
      <w:rPr>
        <w:rFonts w:ascii="Arial" w:hAnsi="Arial" w:hint="default"/>
      </w:rPr>
    </w:lvl>
    <w:lvl w:ilvl="1" w:tplc="8A9025AE" w:tentative="1">
      <w:start w:val="1"/>
      <w:numFmt w:val="bullet"/>
      <w:lvlText w:val="•"/>
      <w:lvlJc w:val="left"/>
      <w:pPr>
        <w:tabs>
          <w:tab w:val="num" w:pos="1440"/>
        </w:tabs>
        <w:ind w:left="1440" w:hanging="360"/>
      </w:pPr>
      <w:rPr>
        <w:rFonts w:ascii="Arial" w:hAnsi="Arial" w:hint="default"/>
      </w:rPr>
    </w:lvl>
    <w:lvl w:ilvl="2" w:tplc="C6CADF5A">
      <w:start w:val="1"/>
      <w:numFmt w:val="bullet"/>
      <w:lvlText w:val="•"/>
      <w:lvlJc w:val="left"/>
      <w:pPr>
        <w:tabs>
          <w:tab w:val="num" w:pos="2160"/>
        </w:tabs>
        <w:ind w:left="2160" w:hanging="360"/>
      </w:pPr>
      <w:rPr>
        <w:rFonts w:ascii="Arial" w:hAnsi="Arial" w:hint="default"/>
      </w:rPr>
    </w:lvl>
    <w:lvl w:ilvl="3" w:tplc="FC82AB16" w:tentative="1">
      <w:start w:val="1"/>
      <w:numFmt w:val="bullet"/>
      <w:lvlText w:val="•"/>
      <w:lvlJc w:val="left"/>
      <w:pPr>
        <w:tabs>
          <w:tab w:val="num" w:pos="2880"/>
        </w:tabs>
        <w:ind w:left="2880" w:hanging="360"/>
      </w:pPr>
      <w:rPr>
        <w:rFonts w:ascii="Arial" w:hAnsi="Arial" w:hint="default"/>
      </w:rPr>
    </w:lvl>
    <w:lvl w:ilvl="4" w:tplc="03BA70A6" w:tentative="1">
      <w:start w:val="1"/>
      <w:numFmt w:val="bullet"/>
      <w:lvlText w:val="•"/>
      <w:lvlJc w:val="left"/>
      <w:pPr>
        <w:tabs>
          <w:tab w:val="num" w:pos="3600"/>
        </w:tabs>
        <w:ind w:left="3600" w:hanging="360"/>
      </w:pPr>
      <w:rPr>
        <w:rFonts w:ascii="Arial" w:hAnsi="Arial" w:hint="default"/>
      </w:rPr>
    </w:lvl>
    <w:lvl w:ilvl="5" w:tplc="0AE66794" w:tentative="1">
      <w:start w:val="1"/>
      <w:numFmt w:val="bullet"/>
      <w:lvlText w:val="•"/>
      <w:lvlJc w:val="left"/>
      <w:pPr>
        <w:tabs>
          <w:tab w:val="num" w:pos="4320"/>
        </w:tabs>
        <w:ind w:left="4320" w:hanging="360"/>
      </w:pPr>
      <w:rPr>
        <w:rFonts w:ascii="Arial" w:hAnsi="Arial" w:hint="default"/>
      </w:rPr>
    </w:lvl>
    <w:lvl w:ilvl="6" w:tplc="FDF06752" w:tentative="1">
      <w:start w:val="1"/>
      <w:numFmt w:val="bullet"/>
      <w:lvlText w:val="•"/>
      <w:lvlJc w:val="left"/>
      <w:pPr>
        <w:tabs>
          <w:tab w:val="num" w:pos="5040"/>
        </w:tabs>
        <w:ind w:left="5040" w:hanging="360"/>
      </w:pPr>
      <w:rPr>
        <w:rFonts w:ascii="Arial" w:hAnsi="Arial" w:hint="default"/>
      </w:rPr>
    </w:lvl>
    <w:lvl w:ilvl="7" w:tplc="27BEFE3C" w:tentative="1">
      <w:start w:val="1"/>
      <w:numFmt w:val="bullet"/>
      <w:lvlText w:val="•"/>
      <w:lvlJc w:val="left"/>
      <w:pPr>
        <w:tabs>
          <w:tab w:val="num" w:pos="5760"/>
        </w:tabs>
        <w:ind w:left="5760" w:hanging="360"/>
      </w:pPr>
      <w:rPr>
        <w:rFonts w:ascii="Arial" w:hAnsi="Arial" w:hint="default"/>
      </w:rPr>
    </w:lvl>
    <w:lvl w:ilvl="8" w:tplc="01EAC1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952C37"/>
    <w:multiLevelType w:val="hybridMultilevel"/>
    <w:tmpl w:val="F58ECDDA"/>
    <w:lvl w:ilvl="0" w:tplc="5B147A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D4BF1"/>
    <w:multiLevelType w:val="multilevel"/>
    <w:tmpl w:val="620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094BBA"/>
    <w:multiLevelType w:val="hybridMultilevel"/>
    <w:tmpl w:val="E6E0A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A73D5"/>
    <w:multiLevelType w:val="hybridMultilevel"/>
    <w:tmpl w:val="E10A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C0B96"/>
    <w:multiLevelType w:val="hybridMultilevel"/>
    <w:tmpl w:val="630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56121"/>
    <w:multiLevelType w:val="hybridMultilevel"/>
    <w:tmpl w:val="174C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F299D"/>
    <w:multiLevelType w:val="multilevel"/>
    <w:tmpl w:val="611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03CAD"/>
    <w:multiLevelType w:val="hybridMultilevel"/>
    <w:tmpl w:val="0A04A36C"/>
    <w:lvl w:ilvl="0" w:tplc="118C9D18">
      <w:start w:val="1"/>
      <w:numFmt w:val="bullet"/>
      <w:lvlText w:val="•"/>
      <w:lvlJc w:val="left"/>
      <w:pPr>
        <w:tabs>
          <w:tab w:val="num" w:pos="720"/>
        </w:tabs>
        <w:ind w:left="720" w:hanging="360"/>
      </w:pPr>
      <w:rPr>
        <w:rFonts w:ascii="Arial" w:hAnsi="Arial" w:hint="default"/>
      </w:rPr>
    </w:lvl>
    <w:lvl w:ilvl="1" w:tplc="2B0CCF4A">
      <w:start w:val="1"/>
      <w:numFmt w:val="bullet"/>
      <w:lvlText w:val="•"/>
      <w:lvlJc w:val="left"/>
      <w:pPr>
        <w:tabs>
          <w:tab w:val="num" w:pos="1440"/>
        </w:tabs>
        <w:ind w:left="1440" w:hanging="360"/>
      </w:pPr>
      <w:rPr>
        <w:rFonts w:ascii="Arial" w:hAnsi="Arial" w:hint="default"/>
      </w:rPr>
    </w:lvl>
    <w:lvl w:ilvl="2" w:tplc="E4005A9A" w:tentative="1">
      <w:start w:val="1"/>
      <w:numFmt w:val="bullet"/>
      <w:lvlText w:val="•"/>
      <w:lvlJc w:val="left"/>
      <w:pPr>
        <w:tabs>
          <w:tab w:val="num" w:pos="2160"/>
        </w:tabs>
        <w:ind w:left="2160" w:hanging="360"/>
      </w:pPr>
      <w:rPr>
        <w:rFonts w:ascii="Arial" w:hAnsi="Arial" w:hint="default"/>
      </w:rPr>
    </w:lvl>
    <w:lvl w:ilvl="3" w:tplc="51302E18" w:tentative="1">
      <w:start w:val="1"/>
      <w:numFmt w:val="bullet"/>
      <w:lvlText w:val="•"/>
      <w:lvlJc w:val="left"/>
      <w:pPr>
        <w:tabs>
          <w:tab w:val="num" w:pos="2880"/>
        </w:tabs>
        <w:ind w:left="2880" w:hanging="360"/>
      </w:pPr>
      <w:rPr>
        <w:rFonts w:ascii="Arial" w:hAnsi="Arial" w:hint="default"/>
      </w:rPr>
    </w:lvl>
    <w:lvl w:ilvl="4" w:tplc="BA9EBDDC" w:tentative="1">
      <w:start w:val="1"/>
      <w:numFmt w:val="bullet"/>
      <w:lvlText w:val="•"/>
      <w:lvlJc w:val="left"/>
      <w:pPr>
        <w:tabs>
          <w:tab w:val="num" w:pos="3600"/>
        </w:tabs>
        <w:ind w:left="3600" w:hanging="360"/>
      </w:pPr>
      <w:rPr>
        <w:rFonts w:ascii="Arial" w:hAnsi="Arial" w:hint="default"/>
      </w:rPr>
    </w:lvl>
    <w:lvl w:ilvl="5" w:tplc="4C7E0E24" w:tentative="1">
      <w:start w:val="1"/>
      <w:numFmt w:val="bullet"/>
      <w:lvlText w:val="•"/>
      <w:lvlJc w:val="left"/>
      <w:pPr>
        <w:tabs>
          <w:tab w:val="num" w:pos="4320"/>
        </w:tabs>
        <w:ind w:left="4320" w:hanging="360"/>
      </w:pPr>
      <w:rPr>
        <w:rFonts w:ascii="Arial" w:hAnsi="Arial" w:hint="default"/>
      </w:rPr>
    </w:lvl>
    <w:lvl w:ilvl="6" w:tplc="FF2AB106" w:tentative="1">
      <w:start w:val="1"/>
      <w:numFmt w:val="bullet"/>
      <w:lvlText w:val="•"/>
      <w:lvlJc w:val="left"/>
      <w:pPr>
        <w:tabs>
          <w:tab w:val="num" w:pos="5040"/>
        </w:tabs>
        <w:ind w:left="5040" w:hanging="360"/>
      </w:pPr>
      <w:rPr>
        <w:rFonts w:ascii="Arial" w:hAnsi="Arial" w:hint="default"/>
      </w:rPr>
    </w:lvl>
    <w:lvl w:ilvl="7" w:tplc="A7AAD0E8" w:tentative="1">
      <w:start w:val="1"/>
      <w:numFmt w:val="bullet"/>
      <w:lvlText w:val="•"/>
      <w:lvlJc w:val="left"/>
      <w:pPr>
        <w:tabs>
          <w:tab w:val="num" w:pos="5760"/>
        </w:tabs>
        <w:ind w:left="5760" w:hanging="360"/>
      </w:pPr>
      <w:rPr>
        <w:rFonts w:ascii="Arial" w:hAnsi="Arial" w:hint="default"/>
      </w:rPr>
    </w:lvl>
    <w:lvl w:ilvl="8" w:tplc="CE40EA1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4F0C18"/>
    <w:multiLevelType w:val="hybridMultilevel"/>
    <w:tmpl w:val="5C7A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E2282"/>
    <w:multiLevelType w:val="hybridMultilevel"/>
    <w:tmpl w:val="27E0F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C7F14"/>
    <w:multiLevelType w:val="hybridMultilevel"/>
    <w:tmpl w:val="6E52CBD0"/>
    <w:lvl w:ilvl="0" w:tplc="08090001">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2" w15:restartNumberingAfterBreak="0">
    <w:nsid w:val="74192EC4"/>
    <w:multiLevelType w:val="hybridMultilevel"/>
    <w:tmpl w:val="9C84D9BA"/>
    <w:lvl w:ilvl="0" w:tplc="5B147A6E">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3" w15:restartNumberingAfterBreak="0">
    <w:nsid w:val="75B57724"/>
    <w:multiLevelType w:val="hybridMultilevel"/>
    <w:tmpl w:val="FEBA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B5502"/>
    <w:multiLevelType w:val="hybridMultilevel"/>
    <w:tmpl w:val="CCEAC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572288"/>
    <w:multiLevelType w:val="hybridMultilevel"/>
    <w:tmpl w:val="09B8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21884"/>
    <w:multiLevelType w:val="hybridMultilevel"/>
    <w:tmpl w:val="1DF465E2"/>
    <w:lvl w:ilvl="0" w:tplc="E61441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854BA5"/>
    <w:multiLevelType w:val="hybridMultilevel"/>
    <w:tmpl w:val="7D0A74AA"/>
    <w:lvl w:ilvl="0" w:tplc="0ED692AC">
      <w:start w:val="1"/>
      <w:numFmt w:val="bullet"/>
      <w:lvlText w:val="•"/>
      <w:lvlJc w:val="left"/>
      <w:pPr>
        <w:tabs>
          <w:tab w:val="num" w:pos="720"/>
        </w:tabs>
        <w:ind w:left="720" w:hanging="360"/>
      </w:pPr>
      <w:rPr>
        <w:rFonts w:ascii="Arial" w:hAnsi="Arial" w:hint="default"/>
      </w:rPr>
    </w:lvl>
    <w:lvl w:ilvl="1" w:tplc="375C3104" w:tentative="1">
      <w:start w:val="1"/>
      <w:numFmt w:val="bullet"/>
      <w:lvlText w:val="•"/>
      <w:lvlJc w:val="left"/>
      <w:pPr>
        <w:tabs>
          <w:tab w:val="num" w:pos="1440"/>
        </w:tabs>
        <w:ind w:left="1440" w:hanging="360"/>
      </w:pPr>
      <w:rPr>
        <w:rFonts w:ascii="Arial" w:hAnsi="Arial" w:hint="default"/>
      </w:rPr>
    </w:lvl>
    <w:lvl w:ilvl="2" w:tplc="C2C6AD66" w:tentative="1">
      <w:start w:val="1"/>
      <w:numFmt w:val="bullet"/>
      <w:lvlText w:val="•"/>
      <w:lvlJc w:val="left"/>
      <w:pPr>
        <w:tabs>
          <w:tab w:val="num" w:pos="2160"/>
        </w:tabs>
        <w:ind w:left="2160" w:hanging="360"/>
      </w:pPr>
      <w:rPr>
        <w:rFonts w:ascii="Arial" w:hAnsi="Arial" w:hint="default"/>
      </w:rPr>
    </w:lvl>
    <w:lvl w:ilvl="3" w:tplc="C868F7F0" w:tentative="1">
      <w:start w:val="1"/>
      <w:numFmt w:val="bullet"/>
      <w:lvlText w:val="•"/>
      <w:lvlJc w:val="left"/>
      <w:pPr>
        <w:tabs>
          <w:tab w:val="num" w:pos="2880"/>
        </w:tabs>
        <w:ind w:left="2880" w:hanging="360"/>
      </w:pPr>
      <w:rPr>
        <w:rFonts w:ascii="Arial" w:hAnsi="Arial" w:hint="default"/>
      </w:rPr>
    </w:lvl>
    <w:lvl w:ilvl="4" w:tplc="5E8A5D00" w:tentative="1">
      <w:start w:val="1"/>
      <w:numFmt w:val="bullet"/>
      <w:lvlText w:val="•"/>
      <w:lvlJc w:val="left"/>
      <w:pPr>
        <w:tabs>
          <w:tab w:val="num" w:pos="3600"/>
        </w:tabs>
        <w:ind w:left="3600" w:hanging="360"/>
      </w:pPr>
      <w:rPr>
        <w:rFonts w:ascii="Arial" w:hAnsi="Arial" w:hint="default"/>
      </w:rPr>
    </w:lvl>
    <w:lvl w:ilvl="5" w:tplc="3F3EC1A4" w:tentative="1">
      <w:start w:val="1"/>
      <w:numFmt w:val="bullet"/>
      <w:lvlText w:val="•"/>
      <w:lvlJc w:val="left"/>
      <w:pPr>
        <w:tabs>
          <w:tab w:val="num" w:pos="4320"/>
        </w:tabs>
        <w:ind w:left="4320" w:hanging="360"/>
      </w:pPr>
      <w:rPr>
        <w:rFonts w:ascii="Arial" w:hAnsi="Arial" w:hint="default"/>
      </w:rPr>
    </w:lvl>
    <w:lvl w:ilvl="6" w:tplc="2FAADD32" w:tentative="1">
      <w:start w:val="1"/>
      <w:numFmt w:val="bullet"/>
      <w:lvlText w:val="•"/>
      <w:lvlJc w:val="left"/>
      <w:pPr>
        <w:tabs>
          <w:tab w:val="num" w:pos="5040"/>
        </w:tabs>
        <w:ind w:left="5040" w:hanging="360"/>
      </w:pPr>
      <w:rPr>
        <w:rFonts w:ascii="Arial" w:hAnsi="Arial" w:hint="default"/>
      </w:rPr>
    </w:lvl>
    <w:lvl w:ilvl="7" w:tplc="68724332" w:tentative="1">
      <w:start w:val="1"/>
      <w:numFmt w:val="bullet"/>
      <w:lvlText w:val="•"/>
      <w:lvlJc w:val="left"/>
      <w:pPr>
        <w:tabs>
          <w:tab w:val="num" w:pos="5760"/>
        </w:tabs>
        <w:ind w:left="5760" w:hanging="360"/>
      </w:pPr>
      <w:rPr>
        <w:rFonts w:ascii="Arial" w:hAnsi="Arial" w:hint="default"/>
      </w:rPr>
    </w:lvl>
    <w:lvl w:ilvl="8" w:tplc="56DEEB96" w:tentative="1">
      <w:start w:val="1"/>
      <w:numFmt w:val="bullet"/>
      <w:lvlText w:val="•"/>
      <w:lvlJc w:val="left"/>
      <w:pPr>
        <w:tabs>
          <w:tab w:val="num" w:pos="6480"/>
        </w:tabs>
        <w:ind w:left="6480" w:hanging="360"/>
      </w:pPr>
      <w:rPr>
        <w:rFonts w:ascii="Arial" w:hAnsi="Arial" w:hint="default"/>
      </w:rPr>
    </w:lvl>
  </w:abstractNum>
  <w:num w:numId="1" w16cid:durableId="496961959">
    <w:abstractNumId w:val="38"/>
  </w:num>
  <w:num w:numId="2" w16cid:durableId="1314143640">
    <w:abstractNumId w:val="4"/>
  </w:num>
  <w:num w:numId="3" w16cid:durableId="1291940991">
    <w:abstractNumId w:val="42"/>
  </w:num>
  <w:num w:numId="4" w16cid:durableId="1692225672">
    <w:abstractNumId w:val="41"/>
  </w:num>
  <w:num w:numId="5" w16cid:durableId="1396969395">
    <w:abstractNumId w:val="18"/>
  </w:num>
  <w:num w:numId="6" w16cid:durableId="1085342537">
    <w:abstractNumId w:val="24"/>
  </w:num>
  <w:num w:numId="7" w16cid:durableId="1985500384">
    <w:abstractNumId w:val="31"/>
  </w:num>
  <w:num w:numId="8" w16cid:durableId="492835671">
    <w:abstractNumId w:val="12"/>
  </w:num>
  <w:num w:numId="9" w16cid:durableId="1028530074">
    <w:abstractNumId w:val="28"/>
  </w:num>
  <w:num w:numId="10" w16cid:durableId="1106998705">
    <w:abstractNumId w:val="29"/>
  </w:num>
  <w:num w:numId="11" w16cid:durableId="1902670461">
    <w:abstractNumId w:val="30"/>
  </w:num>
  <w:num w:numId="12" w16cid:durableId="549918650">
    <w:abstractNumId w:val="7"/>
  </w:num>
  <w:num w:numId="13" w16cid:durableId="953055056">
    <w:abstractNumId w:val="32"/>
  </w:num>
  <w:num w:numId="14" w16cid:durableId="1676809950">
    <w:abstractNumId w:val="21"/>
  </w:num>
  <w:num w:numId="15" w16cid:durableId="1535995243">
    <w:abstractNumId w:val="0"/>
  </w:num>
  <w:num w:numId="16" w16cid:durableId="862862988">
    <w:abstractNumId w:val="47"/>
  </w:num>
  <w:num w:numId="17" w16cid:durableId="1775593688">
    <w:abstractNumId w:val="3"/>
  </w:num>
  <w:num w:numId="18" w16cid:durableId="307709675">
    <w:abstractNumId w:val="36"/>
  </w:num>
  <w:num w:numId="19" w16cid:durableId="300379635">
    <w:abstractNumId w:val="33"/>
  </w:num>
  <w:num w:numId="20" w16cid:durableId="1008169179">
    <w:abstractNumId w:val="26"/>
  </w:num>
  <w:num w:numId="21" w16cid:durableId="1099448687">
    <w:abstractNumId w:val="43"/>
  </w:num>
  <w:num w:numId="22" w16cid:durableId="483666219">
    <w:abstractNumId w:val="6"/>
  </w:num>
  <w:num w:numId="23" w16cid:durableId="789519645">
    <w:abstractNumId w:val="14"/>
  </w:num>
  <w:num w:numId="24" w16cid:durableId="1790657893">
    <w:abstractNumId w:val="45"/>
  </w:num>
  <w:num w:numId="25" w16cid:durableId="1172140233">
    <w:abstractNumId w:val="17"/>
  </w:num>
  <w:num w:numId="26" w16cid:durableId="557976309">
    <w:abstractNumId w:val="10"/>
  </w:num>
  <w:num w:numId="27" w16cid:durableId="1362632554">
    <w:abstractNumId w:val="40"/>
  </w:num>
  <w:num w:numId="28" w16cid:durableId="923610686">
    <w:abstractNumId w:val="23"/>
  </w:num>
  <w:num w:numId="29" w16cid:durableId="713165277">
    <w:abstractNumId w:val="2"/>
  </w:num>
  <w:num w:numId="30" w16cid:durableId="1365595110">
    <w:abstractNumId w:val="39"/>
  </w:num>
  <w:num w:numId="31" w16cid:durableId="16539849">
    <w:abstractNumId w:val="9"/>
  </w:num>
  <w:num w:numId="32" w16cid:durableId="1970821388">
    <w:abstractNumId w:val="34"/>
  </w:num>
  <w:num w:numId="33" w16cid:durableId="427165760">
    <w:abstractNumId w:val="13"/>
  </w:num>
  <w:num w:numId="34" w16cid:durableId="1971932970">
    <w:abstractNumId w:val="22"/>
  </w:num>
  <w:num w:numId="35" w16cid:durableId="334653766">
    <w:abstractNumId w:val="27"/>
  </w:num>
  <w:num w:numId="36" w16cid:durableId="1582567823">
    <w:abstractNumId w:val="16"/>
  </w:num>
  <w:num w:numId="37" w16cid:durableId="2068529208">
    <w:abstractNumId w:val="19"/>
  </w:num>
  <w:num w:numId="38" w16cid:durableId="623191071">
    <w:abstractNumId w:val="35"/>
  </w:num>
  <w:num w:numId="39" w16cid:durableId="1408531068">
    <w:abstractNumId w:val="25"/>
  </w:num>
  <w:num w:numId="40" w16cid:durableId="1839692374">
    <w:abstractNumId w:val="8"/>
  </w:num>
  <w:num w:numId="41" w16cid:durableId="752704184">
    <w:abstractNumId w:val="1"/>
  </w:num>
  <w:num w:numId="42" w16cid:durableId="878977639">
    <w:abstractNumId w:val="46"/>
  </w:num>
  <w:num w:numId="43" w16cid:durableId="2045136502">
    <w:abstractNumId w:val="20"/>
  </w:num>
  <w:num w:numId="44" w16cid:durableId="421529942">
    <w:abstractNumId w:val="37"/>
  </w:num>
  <w:num w:numId="45" w16cid:durableId="1751731224">
    <w:abstractNumId w:val="5"/>
  </w:num>
  <w:num w:numId="46" w16cid:durableId="928778392">
    <w:abstractNumId w:val="44"/>
  </w:num>
  <w:num w:numId="47" w16cid:durableId="130174601">
    <w:abstractNumId w:val="11"/>
  </w:num>
  <w:num w:numId="48" w16cid:durableId="1584024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71"/>
    <w:rsid w:val="0000000F"/>
    <w:rsid w:val="000000F0"/>
    <w:rsid w:val="0000053F"/>
    <w:rsid w:val="000016C7"/>
    <w:rsid w:val="000019F1"/>
    <w:rsid w:val="00002676"/>
    <w:rsid w:val="000028A4"/>
    <w:rsid w:val="00002D2A"/>
    <w:rsid w:val="00003581"/>
    <w:rsid w:val="0000429F"/>
    <w:rsid w:val="0000470B"/>
    <w:rsid w:val="00004740"/>
    <w:rsid w:val="00004ACB"/>
    <w:rsid w:val="0000560C"/>
    <w:rsid w:val="00005848"/>
    <w:rsid w:val="00005875"/>
    <w:rsid w:val="00006704"/>
    <w:rsid w:val="00006751"/>
    <w:rsid w:val="00006B9A"/>
    <w:rsid w:val="0000741D"/>
    <w:rsid w:val="00010955"/>
    <w:rsid w:val="00011622"/>
    <w:rsid w:val="00011D0E"/>
    <w:rsid w:val="00011E63"/>
    <w:rsid w:val="00011F54"/>
    <w:rsid w:val="00012719"/>
    <w:rsid w:val="00013672"/>
    <w:rsid w:val="00014661"/>
    <w:rsid w:val="0001496D"/>
    <w:rsid w:val="00015161"/>
    <w:rsid w:val="00015819"/>
    <w:rsid w:val="00016066"/>
    <w:rsid w:val="000160E9"/>
    <w:rsid w:val="00016E0F"/>
    <w:rsid w:val="00016F94"/>
    <w:rsid w:val="00017DF9"/>
    <w:rsid w:val="000206A9"/>
    <w:rsid w:val="00020854"/>
    <w:rsid w:val="000213EC"/>
    <w:rsid w:val="00021ACA"/>
    <w:rsid w:val="00021EBC"/>
    <w:rsid w:val="00021F8B"/>
    <w:rsid w:val="000222A8"/>
    <w:rsid w:val="0002247F"/>
    <w:rsid w:val="000236AA"/>
    <w:rsid w:val="00023E4F"/>
    <w:rsid w:val="00024478"/>
    <w:rsid w:val="000247CD"/>
    <w:rsid w:val="00024872"/>
    <w:rsid w:val="00024DE4"/>
    <w:rsid w:val="000260CB"/>
    <w:rsid w:val="0002629B"/>
    <w:rsid w:val="000264E8"/>
    <w:rsid w:val="00026745"/>
    <w:rsid w:val="000269AB"/>
    <w:rsid w:val="000275A5"/>
    <w:rsid w:val="00027623"/>
    <w:rsid w:val="00030584"/>
    <w:rsid w:val="000315BD"/>
    <w:rsid w:val="00031B42"/>
    <w:rsid w:val="00031D2C"/>
    <w:rsid w:val="00033074"/>
    <w:rsid w:val="00033630"/>
    <w:rsid w:val="0003366D"/>
    <w:rsid w:val="00033D52"/>
    <w:rsid w:val="00033E0B"/>
    <w:rsid w:val="00033EC4"/>
    <w:rsid w:val="00033F71"/>
    <w:rsid w:val="00034805"/>
    <w:rsid w:val="00034F3E"/>
    <w:rsid w:val="000367D7"/>
    <w:rsid w:val="00037513"/>
    <w:rsid w:val="000375AC"/>
    <w:rsid w:val="0004096C"/>
    <w:rsid w:val="0004096F"/>
    <w:rsid w:val="00040B5C"/>
    <w:rsid w:val="000419CB"/>
    <w:rsid w:val="00041AD0"/>
    <w:rsid w:val="00041FEA"/>
    <w:rsid w:val="000420E4"/>
    <w:rsid w:val="000422D2"/>
    <w:rsid w:val="000424DC"/>
    <w:rsid w:val="00043027"/>
    <w:rsid w:val="00043614"/>
    <w:rsid w:val="00043E8C"/>
    <w:rsid w:val="00044C31"/>
    <w:rsid w:val="00044DDB"/>
    <w:rsid w:val="00046CED"/>
    <w:rsid w:val="000472A8"/>
    <w:rsid w:val="000477B6"/>
    <w:rsid w:val="00047B76"/>
    <w:rsid w:val="00047C89"/>
    <w:rsid w:val="000502D6"/>
    <w:rsid w:val="000514E3"/>
    <w:rsid w:val="00051AAB"/>
    <w:rsid w:val="000522CD"/>
    <w:rsid w:val="0005255B"/>
    <w:rsid w:val="00052CD7"/>
    <w:rsid w:val="00053047"/>
    <w:rsid w:val="000539EC"/>
    <w:rsid w:val="000541B3"/>
    <w:rsid w:val="0005483A"/>
    <w:rsid w:val="0005486C"/>
    <w:rsid w:val="00054B72"/>
    <w:rsid w:val="00055127"/>
    <w:rsid w:val="00055348"/>
    <w:rsid w:val="000560C1"/>
    <w:rsid w:val="00056EE5"/>
    <w:rsid w:val="00060A04"/>
    <w:rsid w:val="00060EB2"/>
    <w:rsid w:val="00061113"/>
    <w:rsid w:val="00061846"/>
    <w:rsid w:val="00061930"/>
    <w:rsid w:val="00062177"/>
    <w:rsid w:val="00062850"/>
    <w:rsid w:val="00063682"/>
    <w:rsid w:val="000648AB"/>
    <w:rsid w:val="00065287"/>
    <w:rsid w:val="00065CF4"/>
    <w:rsid w:val="000660C8"/>
    <w:rsid w:val="00066C4B"/>
    <w:rsid w:val="00066CF7"/>
    <w:rsid w:val="0006712C"/>
    <w:rsid w:val="000673B7"/>
    <w:rsid w:val="00067CDA"/>
    <w:rsid w:val="0007131A"/>
    <w:rsid w:val="000718A5"/>
    <w:rsid w:val="000719F3"/>
    <w:rsid w:val="0007257A"/>
    <w:rsid w:val="00072C03"/>
    <w:rsid w:val="00072CB6"/>
    <w:rsid w:val="0007347F"/>
    <w:rsid w:val="0007364A"/>
    <w:rsid w:val="00073D97"/>
    <w:rsid w:val="00074DA6"/>
    <w:rsid w:val="0007616D"/>
    <w:rsid w:val="000763B2"/>
    <w:rsid w:val="00077E58"/>
    <w:rsid w:val="00077FDB"/>
    <w:rsid w:val="000805E9"/>
    <w:rsid w:val="00080BE6"/>
    <w:rsid w:val="000812F7"/>
    <w:rsid w:val="0008183C"/>
    <w:rsid w:val="000826F9"/>
    <w:rsid w:val="000836E3"/>
    <w:rsid w:val="00083A06"/>
    <w:rsid w:val="00084ACC"/>
    <w:rsid w:val="00084C3A"/>
    <w:rsid w:val="00084E8D"/>
    <w:rsid w:val="00085627"/>
    <w:rsid w:val="00085BA1"/>
    <w:rsid w:val="00086615"/>
    <w:rsid w:val="000867DB"/>
    <w:rsid w:val="0008692A"/>
    <w:rsid w:val="00086A4E"/>
    <w:rsid w:val="000870AD"/>
    <w:rsid w:val="00087ACE"/>
    <w:rsid w:val="00090297"/>
    <w:rsid w:val="000907C6"/>
    <w:rsid w:val="000907E5"/>
    <w:rsid w:val="00090C05"/>
    <w:rsid w:val="00090FF6"/>
    <w:rsid w:val="00091354"/>
    <w:rsid w:val="00092874"/>
    <w:rsid w:val="00092AF2"/>
    <w:rsid w:val="00092F27"/>
    <w:rsid w:val="00093822"/>
    <w:rsid w:val="0009568D"/>
    <w:rsid w:val="0009576F"/>
    <w:rsid w:val="00096345"/>
    <w:rsid w:val="00096675"/>
    <w:rsid w:val="000968A8"/>
    <w:rsid w:val="00097CDC"/>
    <w:rsid w:val="000A00AD"/>
    <w:rsid w:val="000A0107"/>
    <w:rsid w:val="000A07A0"/>
    <w:rsid w:val="000A0984"/>
    <w:rsid w:val="000A10B1"/>
    <w:rsid w:val="000A162C"/>
    <w:rsid w:val="000A2731"/>
    <w:rsid w:val="000A2767"/>
    <w:rsid w:val="000A30C1"/>
    <w:rsid w:val="000A37BA"/>
    <w:rsid w:val="000A48C1"/>
    <w:rsid w:val="000A4A4A"/>
    <w:rsid w:val="000A4E31"/>
    <w:rsid w:val="000A56DA"/>
    <w:rsid w:val="000B07B0"/>
    <w:rsid w:val="000B0865"/>
    <w:rsid w:val="000B0A76"/>
    <w:rsid w:val="000B1560"/>
    <w:rsid w:val="000B20C8"/>
    <w:rsid w:val="000B23FE"/>
    <w:rsid w:val="000B25F3"/>
    <w:rsid w:val="000B2F51"/>
    <w:rsid w:val="000B2FF5"/>
    <w:rsid w:val="000B30C9"/>
    <w:rsid w:val="000B31F3"/>
    <w:rsid w:val="000B4ABB"/>
    <w:rsid w:val="000B538E"/>
    <w:rsid w:val="000B53BF"/>
    <w:rsid w:val="000B573B"/>
    <w:rsid w:val="000B606A"/>
    <w:rsid w:val="000B621A"/>
    <w:rsid w:val="000B64F4"/>
    <w:rsid w:val="000B6565"/>
    <w:rsid w:val="000B6DE7"/>
    <w:rsid w:val="000B7407"/>
    <w:rsid w:val="000B761E"/>
    <w:rsid w:val="000B7D99"/>
    <w:rsid w:val="000C04AE"/>
    <w:rsid w:val="000C0E3C"/>
    <w:rsid w:val="000C19A3"/>
    <w:rsid w:val="000C2716"/>
    <w:rsid w:val="000C347E"/>
    <w:rsid w:val="000C3CE3"/>
    <w:rsid w:val="000C4C1E"/>
    <w:rsid w:val="000C575A"/>
    <w:rsid w:val="000C59C4"/>
    <w:rsid w:val="000C5BC0"/>
    <w:rsid w:val="000C5D70"/>
    <w:rsid w:val="000C5F0B"/>
    <w:rsid w:val="000D1BC7"/>
    <w:rsid w:val="000D2050"/>
    <w:rsid w:val="000D23ED"/>
    <w:rsid w:val="000D32D0"/>
    <w:rsid w:val="000D32D7"/>
    <w:rsid w:val="000D3964"/>
    <w:rsid w:val="000D43C2"/>
    <w:rsid w:val="000D48A3"/>
    <w:rsid w:val="000D4D20"/>
    <w:rsid w:val="000D51C6"/>
    <w:rsid w:val="000D5868"/>
    <w:rsid w:val="000D5BE5"/>
    <w:rsid w:val="000D5D81"/>
    <w:rsid w:val="000D5D92"/>
    <w:rsid w:val="000D683F"/>
    <w:rsid w:val="000D6CB6"/>
    <w:rsid w:val="000D757E"/>
    <w:rsid w:val="000D7862"/>
    <w:rsid w:val="000E01A2"/>
    <w:rsid w:val="000E06DE"/>
    <w:rsid w:val="000E07B9"/>
    <w:rsid w:val="000E094E"/>
    <w:rsid w:val="000E0E0D"/>
    <w:rsid w:val="000E0E4B"/>
    <w:rsid w:val="000E24E6"/>
    <w:rsid w:val="000E279A"/>
    <w:rsid w:val="000E3228"/>
    <w:rsid w:val="000E340F"/>
    <w:rsid w:val="000E3A36"/>
    <w:rsid w:val="000E3B59"/>
    <w:rsid w:val="000E3FDF"/>
    <w:rsid w:val="000E4A8C"/>
    <w:rsid w:val="000E52C6"/>
    <w:rsid w:val="000E6A1C"/>
    <w:rsid w:val="000E72EF"/>
    <w:rsid w:val="000E7A82"/>
    <w:rsid w:val="000E7FF4"/>
    <w:rsid w:val="000F1512"/>
    <w:rsid w:val="000F19FB"/>
    <w:rsid w:val="000F221D"/>
    <w:rsid w:val="000F24F6"/>
    <w:rsid w:val="000F3BDA"/>
    <w:rsid w:val="000F5A21"/>
    <w:rsid w:val="000F6175"/>
    <w:rsid w:val="000F646C"/>
    <w:rsid w:val="000F73D1"/>
    <w:rsid w:val="000F7E61"/>
    <w:rsid w:val="00100028"/>
    <w:rsid w:val="00100A4A"/>
    <w:rsid w:val="00101399"/>
    <w:rsid w:val="001016A5"/>
    <w:rsid w:val="00101B16"/>
    <w:rsid w:val="00101E43"/>
    <w:rsid w:val="00102518"/>
    <w:rsid w:val="00102C3D"/>
    <w:rsid w:val="001031B3"/>
    <w:rsid w:val="001034D9"/>
    <w:rsid w:val="0010374E"/>
    <w:rsid w:val="00104872"/>
    <w:rsid w:val="00105543"/>
    <w:rsid w:val="00105612"/>
    <w:rsid w:val="00105BAC"/>
    <w:rsid w:val="00105E4A"/>
    <w:rsid w:val="00105FFF"/>
    <w:rsid w:val="00106578"/>
    <w:rsid w:val="00106AA8"/>
    <w:rsid w:val="00106F14"/>
    <w:rsid w:val="001073A3"/>
    <w:rsid w:val="001079CE"/>
    <w:rsid w:val="00110AF3"/>
    <w:rsid w:val="00110E15"/>
    <w:rsid w:val="00110F4C"/>
    <w:rsid w:val="0011117C"/>
    <w:rsid w:val="00111D15"/>
    <w:rsid w:val="00113091"/>
    <w:rsid w:val="0011391B"/>
    <w:rsid w:val="00113D47"/>
    <w:rsid w:val="0011420A"/>
    <w:rsid w:val="001146DD"/>
    <w:rsid w:val="00114C6B"/>
    <w:rsid w:val="00115BEB"/>
    <w:rsid w:val="001168E3"/>
    <w:rsid w:val="00116A6F"/>
    <w:rsid w:val="00117987"/>
    <w:rsid w:val="001200CC"/>
    <w:rsid w:val="0012011C"/>
    <w:rsid w:val="001201FE"/>
    <w:rsid w:val="00120247"/>
    <w:rsid w:val="001206E3"/>
    <w:rsid w:val="00120A1D"/>
    <w:rsid w:val="00121D6D"/>
    <w:rsid w:val="00122004"/>
    <w:rsid w:val="00122C7A"/>
    <w:rsid w:val="001231ED"/>
    <w:rsid w:val="001242EA"/>
    <w:rsid w:val="00124F90"/>
    <w:rsid w:val="001252CD"/>
    <w:rsid w:val="001252E9"/>
    <w:rsid w:val="001263F1"/>
    <w:rsid w:val="0012687C"/>
    <w:rsid w:val="00126A46"/>
    <w:rsid w:val="00126D49"/>
    <w:rsid w:val="00127B29"/>
    <w:rsid w:val="00127E9A"/>
    <w:rsid w:val="00130607"/>
    <w:rsid w:val="00130CEF"/>
    <w:rsid w:val="001312CF"/>
    <w:rsid w:val="001314AE"/>
    <w:rsid w:val="00132D7B"/>
    <w:rsid w:val="00132E80"/>
    <w:rsid w:val="0013339C"/>
    <w:rsid w:val="00133508"/>
    <w:rsid w:val="00133A90"/>
    <w:rsid w:val="001342DE"/>
    <w:rsid w:val="0013472E"/>
    <w:rsid w:val="0013543B"/>
    <w:rsid w:val="001355A1"/>
    <w:rsid w:val="00135679"/>
    <w:rsid w:val="0013581C"/>
    <w:rsid w:val="00135A0F"/>
    <w:rsid w:val="001360B0"/>
    <w:rsid w:val="0013652F"/>
    <w:rsid w:val="0013676F"/>
    <w:rsid w:val="00136895"/>
    <w:rsid w:val="00136B11"/>
    <w:rsid w:val="001371A4"/>
    <w:rsid w:val="0013762B"/>
    <w:rsid w:val="00137B0B"/>
    <w:rsid w:val="001405C8"/>
    <w:rsid w:val="0014101B"/>
    <w:rsid w:val="00142D12"/>
    <w:rsid w:val="00142FB7"/>
    <w:rsid w:val="00143400"/>
    <w:rsid w:val="001435A8"/>
    <w:rsid w:val="001440E9"/>
    <w:rsid w:val="001443C3"/>
    <w:rsid w:val="001445A8"/>
    <w:rsid w:val="001448C2"/>
    <w:rsid w:val="001449D0"/>
    <w:rsid w:val="001454CB"/>
    <w:rsid w:val="001466DE"/>
    <w:rsid w:val="00146C09"/>
    <w:rsid w:val="00146EDA"/>
    <w:rsid w:val="001476CB"/>
    <w:rsid w:val="00147CE5"/>
    <w:rsid w:val="001509CA"/>
    <w:rsid w:val="00151625"/>
    <w:rsid w:val="001527C9"/>
    <w:rsid w:val="00153296"/>
    <w:rsid w:val="00153713"/>
    <w:rsid w:val="001539FD"/>
    <w:rsid w:val="0015427A"/>
    <w:rsid w:val="00154FC9"/>
    <w:rsid w:val="001558F0"/>
    <w:rsid w:val="00155B2E"/>
    <w:rsid w:val="00156913"/>
    <w:rsid w:val="00156E7E"/>
    <w:rsid w:val="001606CE"/>
    <w:rsid w:val="001611C7"/>
    <w:rsid w:val="00161A34"/>
    <w:rsid w:val="00162A1A"/>
    <w:rsid w:val="001630B7"/>
    <w:rsid w:val="00164752"/>
    <w:rsid w:val="00164C32"/>
    <w:rsid w:val="00165363"/>
    <w:rsid w:val="001674A6"/>
    <w:rsid w:val="00167F2C"/>
    <w:rsid w:val="0017009D"/>
    <w:rsid w:val="0017062C"/>
    <w:rsid w:val="00170AFB"/>
    <w:rsid w:val="0017157B"/>
    <w:rsid w:val="00171BE6"/>
    <w:rsid w:val="00171FA6"/>
    <w:rsid w:val="00172B35"/>
    <w:rsid w:val="001737B5"/>
    <w:rsid w:val="00174D4F"/>
    <w:rsid w:val="00175217"/>
    <w:rsid w:val="001754AE"/>
    <w:rsid w:val="00176350"/>
    <w:rsid w:val="001764ED"/>
    <w:rsid w:val="001769D1"/>
    <w:rsid w:val="0017739A"/>
    <w:rsid w:val="001801BD"/>
    <w:rsid w:val="001808C7"/>
    <w:rsid w:val="0018151F"/>
    <w:rsid w:val="00181614"/>
    <w:rsid w:val="0018171C"/>
    <w:rsid w:val="001831AD"/>
    <w:rsid w:val="00184369"/>
    <w:rsid w:val="001844C9"/>
    <w:rsid w:val="00184690"/>
    <w:rsid w:val="0018482D"/>
    <w:rsid w:val="00184A9C"/>
    <w:rsid w:val="00185D3C"/>
    <w:rsid w:val="00185ECB"/>
    <w:rsid w:val="00186434"/>
    <w:rsid w:val="00186BA4"/>
    <w:rsid w:val="001876BE"/>
    <w:rsid w:val="00187EF4"/>
    <w:rsid w:val="0019082F"/>
    <w:rsid w:val="00190A97"/>
    <w:rsid w:val="0019135A"/>
    <w:rsid w:val="001927A8"/>
    <w:rsid w:val="00192B91"/>
    <w:rsid w:val="00192E8F"/>
    <w:rsid w:val="001932AC"/>
    <w:rsid w:val="001938CE"/>
    <w:rsid w:val="00193FA9"/>
    <w:rsid w:val="0019423A"/>
    <w:rsid w:val="001946BF"/>
    <w:rsid w:val="00194871"/>
    <w:rsid w:val="00194F47"/>
    <w:rsid w:val="00195C55"/>
    <w:rsid w:val="00195FC8"/>
    <w:rsid w:val="0019601F"/>
    <w:rsid w:val="001965F6"/>
    <w:rsid w:val="00197505"/>
    <w:rsid w:val="00197D5C"/>
    <w:rsid w:val="001A0795"/>
    <w:rsid w:val="001A09FC"/>
    <w:rsid w:val="001A1310"/>
    <w:rsid w:val="001A1AD9"/>
    <w:rsid w:val="001A43DD"/>
    <w:rsid w:val="001A49D9"/>
    <w:rsid w:val="001A6427"/>
    <w:rsid w:val="001B199C"/>
    <w:rsid w:val="001B20DD"/>
    <w:rsid w:val="001B2617"/>
    <w:rsid w:val="001B3015"/>
    <w:rsid w:val="001B334F"/>
    <w:rsid w:val="001B397F"/>
    <w:rsid w:val="001B458D"/>
    <w:rsid w:val="001B4E94"/>
    <w:rsid w:val="001B50C8"/>
    <w:rsid w:val="001B52FD"/>
    <w:rsid w:val="001B60DB"/>
    <w:rsid w:val="001B69A2"/>
    <w:rsid w:val="001B718D"/>
    <w:rsid w:val="001B7481"/>
    <w:rsid w:val="001B761C"/>
    <w:rsid w:val="001B76FF"/>
    <w:rsid w:val="001B779D"/>
    <w:rsid w:val="001C0B13"/>
    <w:rsid w:val="001C1632"/>
    <w:rsid w:val="001C1668"/>
    <w:rsid w:val="001C3366"/>
    <w:rsid w:val="001C3580"/>
    <w:rsid w:val="001C3EC2"/>
    <w:rsid w:val="001C40C7"/>
    <w:rsid w:val="001C47CC"/>
    <w:rsid w:val="001C4BCF"/>
    <w:rsid w:val="001C4DE9"/>
    <w:rsid w:val="001C5383"/>
    <w:rsid w:val="001C5638"/>
    <w:rsid w:val="001C570B"/>
    <w:rsid w:val="001C5B59"/>
    <w:rsid w:val="001C5CBC"/>
    <w:rsid w:val="001C5F9A"/>
    <w:rsid w:val="001C6E41"/>
    <w:rsid w:val="001C6FB6"/>
    <w:rsid w:val="001C73DB"/>
    <w:rsid w:val="001C7D1A"/>
    <w:rsid w:val="001D0095"/>
    <w:rsid w:val="001D11D7"/>
    <w:rsid w:val="001D20AA"/>
    <w:rsid w:val="001D20E7"/>
    <w:rsid w:val="001D2221"/>
    <w:rsid w:val="001D25B6"/>
    <w:rsid w:val="001D39D9"/>
    <w:rsid w:val="001D3CBF"/>
    <w:rsid w:val="001D46E6"/>
    <w:rsid w:val="001D7D83"/>
    <w:rsid w:val="001E09B6"/>
    <w:rsid w:val="001E0D58"/>
    <w:rsid w:val="001E12E6"/>
    <w:rsid w:val="001E186C"/>
    <w:rsid w:val="001E1B97"/>
    <w:rsid w:val="001E2B4C"/>
    <w:rsid w:val="001E2F01"/>
    <w:rsid w:val="001E3488"/>
    <w:rsid w:val="001E4898"/>
    <w:rsid w:val="001E5462"/>
    <w:rsid w:val="001E5E4F"/>
    <w:rsid w:val="001E61A9"/>
    <w:rsid w:val="001E7140"/>
    <w:rsid w:val="001E7AA4"/>
    <w:rsid w:val="001E7CFD"/>
    <w:rsid w:val="001E7D54"/>
    <w:rsid w:val="001F0538"/>
    <w:rsid w:val="001F086A"/>
    <w:rsid w:val="001F14F0"/>
    <w:rsid w:val="001F152C"/>
    <w:rsid w:val="001F1AF2"/>
    <w:rsid w:val="001F21A8"/>
    <w:rsid w:val="001F2FA4"/>
    <w:rsid w:val="001F364B"/>
    <w:rsid w:val="001F3860"/>
    <w:rsid w:val="001F41BD"/>
    <w:rsid w:val="001F41F1"/>
    <w:rsid w:val="001F5D39"/>
    <w:rsid w:val="001F5F43"/>
    <w:rsid w:val="001F609C"/>
    <w:rsid w:val="001F68BE"/>
    <w:rsid w:val="001F70B0"/>
    <w:rsid w:val="001F73F5"/>
    <w:rsid w:val="001F781F"/>
    <w:rsid w:val="001F7EC0"/>
    <w:rsid w:val="0020032E"/>
    <w:rsid w:val="002004BA"/>
    <w:rsid w:val="00200CCB"/>
    <w:rsid w:val="00200F80"/>
    <w:rsid w:val="00202554"/>
    <w:rsid w:val="00202DD7"/>
    <w:rsid w:val="00203F0A"/>
    <w:rsid w:val="00205143"/>
    <w:rsid w:val="002058B4"/>
    <w:rsid w:val="00206241"/>
    <w:rsid w:val="00206A1E"/>
    <w:rsid w:val="00207148"/>
    <w:rsid w:val="0020729D"/>
    <w:rsid w:val="0020733E"/>
    <w:rsid w:val="00207AC2"/>
    <w:rsid w:val="00207B8A"/>
    <w:rsid w:val="00207D33"/>
    <w:rsid w:val="00207E12"/>
    <w:rsid w:val="00210BF4"/>
    <w:rsid w:val="0021152E"/>
    <w:rsid w:val="00211EBA"/>
    <w:rsid w:val="00212A71"/>
    <w:rsid w:val="00213956"/>
    <w:rsid w:val="00213C6F"/>
    <w:rsid w:val="002140DB"/>
    <w:rsid w:val="002147E6"/>
    <w:rsid w:val="00215221"/>
    <w:rsid w:val="00215485"/>
    <w:rsid w:val="002165A1"/>
    <w:rsid w:val="00216708"/>
    <w:rsid w:val="00216A3E"/>
    <w:rsid w:val="00216D7F"/>
    <w:rsid w:val="00216F3E"/>
    <w:rsid w:val="002171C4"/>
    <w:rsid w:val="00217E0B"/>
    <w:rsid w:val="00220077"/>
    <w:rsid w:val="00220720"/>
    <w:rsid w:val="002214DA"/>
    <w:rsid w:val="00221501"/>
    <w:rsid w:val="0022252D"/>
    <w:rsid w:val="002225C2"/>
    <w:rsid w:val="002226AF"/>
    <w:rsid w:val="00223357"/>
    <w:rsid w:val="00223F17"/>
    <w:rsid w:val="0022446A"/>
    <w:rsid w:val="00225295"/>
    <w:rsid w:val="00225C7C"/>
    <w:rsid w:val="002266CA"/>
    <w:rsid w:val="002269A8"/>
    <w:rsid w:val="0022740A"/>
    <w:rsid w:val="00230403"/>
    <w:rsid w:val="00230AED"/>
    <w:rsid w:val="00230C72"/>
    <w:rsid w:val="002321D1"/>
    <w:rsid w:val="002332C5"/>
    <w:rsid w:val="00233B44"/>
    <w:rsid w:val="00233E86"/>
    <w:rsid w:val="00234231"/>
    <w:rsid w:val="0023456C"/>
    <w:rsid w:val="00234712"/>
    <w:rsid w:val="002348EF"/>
    <w:rsid w:val="0023490A"/>
    <w:rsid w:val="00234CFC"/>
    <w:rsid w:val="00234E45"/>
    <w:rsid w:val="002357F3"/>
    <w:rsid w:val="002359B5"/>
    <w:rsid w:val="00237B86"/>
    <w:rsid w:val="00237D3B"/>
    <w:rsid w:val="00237E00"/>
    <w:rsid w:val="00237EA6"/>
    <w:rsid w:val="00240DE1"/>
    <w:rsid w:val="00240F09"/>
    <w:rsid w:val="00241125"/>
    <w:rsid w:val="00241FF1"/>
    <w:rsid w:val="00242602"/>
    <w:rsid w:val="00242605"/>
    <w:rsid w:val="002428EF"/>
    <w:rsid w:val="002430AD"/>
    <w:rsid w:val="00243297"/>
    <w:rsid w:val="00243BD8"/>
    <w:rsid w:val="00243DE4"/>
    <w:rsid w:val="0024492F"/>
    <w:rsid w:val="00244BD9"/>
    <w:rsid w:val="00245985"/>
    <w:rsid w:val="00245A76"/>
    <w:rsid w:val="002467B2"/>
    <w:rsid w:val="002472AD"/>
    <w:rsid w:val="002472FF"/>
    <w:rsid w:val="0024770A"/>
    <w:rsid w:val="00247813"/>
    <w:rsid w:val="00247E9B"/>
    <w:rsid w:val="0025073B"/>
    <w:rsid w:val="00250801"/>
    <w:rsid w:val="00251417"/>
    <w:rsid w:val="002517B9"/>
    <w:rsid w:val="002529C9"/>
    <w:rsid w:val="00252A2C"/>
    <w:rsid w:val="00254037"/>
    <w:rsid w:val="0025427C"/>
    <w:rsid w:val="00254424"/>
    <w:rsid w:val="002545D9"/>
    <w:rsid w:val="002549F6"/>
    <w:rsid w:val="00256582"/>
    <w:rsid w:val="002566C6"/>
    <w:rsid w:val="00260856"/>
    <w:rsid w:val="00260983"/>
    <w:rsid w:val="00261093"/>
    <w:rsid w:val="002615F3"/>
    <w:rsid w:val="00261615"/>
    <w:rsid w:val="00261AFC"/>
    <w:rsid w:val="0026206D"/>
    <w:rsid w:val="00262B36"/>
    <w:rsid w:val="00263DC0"/>
    <w:rsid w:val="0026416F"/>
    <w:rsid w:val="00264499"/>
    <w:rsid w:val="002648AB"/>
    <w:rsid w:val="00264D2F"/>
    <w:rsid w:val="0026555A"/>
    <w:rsid w:val="002657BD"/>
    <w:rsid w:val="00266240"/>
    <w:rsid w:val="00266F61"/>
    <w:rsid w:val="002672A5"/>
    <w:rsid w:val="00267B85"/>
    <w:rsid w:val="00270C23"/>
    <w:rsid w:val="0027130B"/>
    <w:rsid w:val="0027141B"/>
    <w:rsid w:val="00271CFF"/>
    <w:rsid w:val="0027216F"/>
    <w:rsid w:val="00272A2B"/>
    <w:rsid w:val="00273559"/>
    <w:rsid w:val="00274611"/>
    <w:rsid w:val="00275B7F"/>
    <w:rsid w:val="00276EE5"/>
    <w:rsid w:val="002776FD"/>
    <w:rsid w:val="00280D6B"/>
    <w:rsid w:val="002811FA"/>
    <w:rsid w:val="002823B4"/>
    <w:rsid w:val="002824A2"/>
    <w:rsid w:val="00282812"/>
    <w:rsid w:val="00282AAA"/>
    <w:rsid w:val="002831B9"/>
    <w:rsid w:val="002834DD"/>
    <w:rsid w:val="00283929"/>
    <w:rsid w:val="00284445"/>
    <w:rsid w:val="002845FE"/>
    <w:rsid w:val="002847E7"/>
    <w:rsid w:val="00284B1B"/>
    <w:rsid w:val="00284FA5"/>
    <w:rsid w:val="002852E8"/>
    <w:rsid w:val="00285750"/>
    <w:rsid w:val="00285E41"/>
    <w:rsid w:val="00285E93"/>
    <w:rsid w:val="00286026"/>
    <w:rsid w:val="00286259"/>
    <w:rsid w:val="0028656D"/>
    <w:rsid w:val="00286D13"/>
    <w:rsid w:val="00286EC6"/>
    <w:rsid w:val="002875F9"/>
    <w:rsid w:val="00287F5C"/>
    <w:rsid w:val="0029035A"/>
    <w:rsid w:val="0029159A"/>
    <w:rsid w:val="00291752"/>
    <w:rsid w:val="002919FB"/>
    <w:rsid w:val="00291FE9"/>
    <w:rsid w:val="002921B3"/>
    <w:rsid w:val="0029245F"/>
    <w:rsid w:val="00293D45"/>
    <w:rsid w:val="00293E92"/>
    <w:rsid w:val="00295293"/>
    <w:rsid w:val="002956B8"/>
    <w:rsid w:val="0029692E"/>
    <w:rsid w:val="002A0ECB"/>
    <w:rsid w:val="002A1EA7"/>
    <w:rsid w:val="002A241F"/>
    <w:rsid w:val="002A3CD1"/>
    <w:rsid w:val="002A400B"/>
    <w:rsid w:val="002A4C55"/>
    <w:rsid w:val="002A6EC5"/>
    <w:rsid w:val="002A70C6"/>
    <w:rsid w:val="002A741C"/>
    <w:rsid w:val="002A746A"/>
    <w:rsid w:val="002B056F"/>
    <w:rsid w:val="002B1647"/>
    <w:rsid w:val="002B1B05"/>
    <w:rsid w:val="002B272D"/>
    <w:rsid w:val="002B284E"/>
    <w:rsid w:val="002B287F"/>
    <w:rsid w:val="002B2A04"/>
    <w:rsid w:val="002B3201"/>
    <w:rsid w:val="002B3460"/>
    <w:rsid w:val="002B38BA"/>
    <w:rsid w:val="002B3A7B"/>
    <w:rsid w:val="002B5143"/>
    <w:rsid w:val="002B5CAC"/>
    <w:rsid w:val="002B6D4C"/>
    <w:rsid w:val="002B780F"/>
    <w:rsid w:val="002B7A8E"/>
    <w:rsid w:val="002B7DC1"/>
    <w:rsid w:val="002C0B5E"/>
    <w:rsid w:val="002C1478"/>
    <w:rsid w:val="002C16AD"/>
    <w:rsid w:val="002C1FDE"/>
    <w:rsid w:val="002C234D"/>
    <w:rsid w:val="002C2B89"/>
    <w:rsid w:val="002C2E0B"/>
    <w:rsid w:val="002C4FEC"/>
    <w:rsid w:val="002C57BB"/>
    <w:rsid w:val="002C5DB1"/>
    <w:rsid w:val="002C65E3"/>
    <w:rsid w:val="002C6E4C"/>
    <w:rsid w:val="002C791A"/>
    <w:rsid w:val="002C7C0D"/>
    <w:rsid w:val="002D0370"/>
    <w:rsid w:val="002D2E07"/>
    <w:rsid w:val="002D370C"/>
    <w:rsid w:val="002D3921"/>
    <w:rsid w:val="002D3FF2"/>
    <w:rsid w:val="002D4DA3"/>
    <w:rsid w:val="002D4F42"/>
    <w:rsid w:val="002D5349"/>
    <w:rsid w:val="002D559B"/>
    <w:rsid w:val="002D6409"/>
    <w:rsid w:val="002D642E"/>
    <w:rsid w:val="002D6565"/>
    <w:rsid w:val="002D6D35"/>
    <w:rsid w:val="002D6D42"/>
    <w:rsid w:val="002D7249"/>
    <w:rsid w:val="002D729E"/>
    <w:rsid w:val="002D7508"/>
    <w:rsid w:val="002D7684"/>
    <w:rsid w:val="002D78F9"/>
    <w:rsid w:val="002E00F6"/>
    <w:rsid w:val="002E12AE"/>
    <w:rsid w:val="002E153A"/>
    <w:rsid w:val="002E23E8"/>
    <w:rsid w:val="002E28B7"/>
    <w:rsid w:val="002E3086"/>
    <w:rsid w:val="002E3EB8"/>
    <w:rsid w:val="002E4255"/>
    <w:rsid w:val="002E5A05"/>
    <w:rsid w:val="002E5A39"/>
    <w:rsid w:val="002E66CE"/>
    <w:rsid w:val="002E6CA3"/>
    <w:rsid w:val="002E6D24"/>
    <w:rsid w:val="002E7107"/>
    <w:rsid w:val="002E72EF"/>
    <w:rsid w:val="002E78A9"/>
    <w:rsid w:val="002F1DF3"/>
    <w:rsid w:val="002F2064"/>
    <w:rsid w:val="002F269C"/>
    <w:rsid w:val="002F2A05"/>
    <w:rsid w:val="002F3943"/>
    <w:rsid w:val="002F4049"/>
    <w:rsid w:val="002F47A0"/>
    <w:rsid w:val="002F4B20"/>
    <w:rsid w:val="002F4ECF"/>
    <w:rsid w:val="002F617C"/>
    <w:rsid w:val="002F6A46"/>
    <w:rsid w:val="002F6A5D"/>
    <w:rsid w:val="002F7D5F"/>
    <w:rsid w:val="00300151"/>
    <w:rsid w:val="00300AE2"/>
    <w:rsid w:val="003016B4"/>
    <w:rsid w:val="003023C0"/>
    <w:rsid w:val="00302DA3"/>
    <w:rsid w:val="0030373D"/>
    <w:rsid w:val="00303AD6"/>
    <w:rsid w:val="00303DBB"/>
    <w:rsid w:val="00305C6F"/>
    <w:rsid w:val="00310973"/>
    <w:rsid w:val="003126B9"/>
    <w:rsid w:val="0031367F"/>
    <w:rsid w:val="003143B6"/>
    <w:rsid w:val="00314827"/>
    <w:rsid w:val="00315239"/>
    <w:rsid w:val="00315ABD"/>
    <w:rsid w:val="003167C4"/>
    <w:rsid w:val="003173B3"/>
    <w:rsid w:val="0031767E"/>
    <w:rsid w:val="003208A2"/>
    <w:rsid w:val="00320BE2"/>
    <w:rsid w:val="00321843"/>
    <w:rsid w:val="003218CB"/>
    <w:rsid w:val="00321AA4"/>
    <w:rsid w:val="00321AF4"/>
    <w:rsid w:val="00321D22"/>
    <w:rsid w:val="00322028"/>
    <w:rsid w:val="0032216B"/>
    <w:rsid w:val="0032224D"/>
    <w:rsid w:val="003227A4"/>
    <w:rsid w:val="00322913"/>
    <w:rsid w:val="0032310C"/>
    <w:rsid w:val="003231E8"/>
    <w:rsid w:val="00323286"/>
    <w:rsid w:val="00323351"/>
    <w:rsid w:val="003244B0"/>
    <w:rsid w:val="0032577B"/>
    <w:rsid w:val="003267FA"/>
    <w:rsid w:val="00326A5A"/>
    <w:rsid w:val="00326FA1"/>
    <w:rsid w:val="00327408"/>
    <w:rsid w:val="003276E7"/>
    <w:rsid w:val="0032799F"/>
    <w:rsid w:val="003300F1"/>
    <w:rsid w:val="00330347"/>
    <w:rsid w:val="00330633"/>
    <w:rsid w:val="00330803"/>
    <w:rsid w:val="00330AFC"/>
    <w:rsid w:val="003324DE"/>
    <w:rsid w:val="003331C5"/>
    <w:rsid w:val="00333517"/>
    <w:rsid w:val="0033397C"/>
    <w:rsid w:val="00333C64"/>
    <w:rsid w:val="003343B8"/>
    <w:rsid w:val="00334936"/>
    <w:rsid w:val="003351E4"/>
    <w:rsid w:val="00335604"/>
    <w:rsid w:val="003356FE"/>
    <w:rsid w:val="00335985"/>
    <w:rsid w:val="003368A2"/>
    <w:rsid w:val="003369BC"/>
    <w:rsid w:val="00336D31"/>
    <w:rsid w:val="0033733A"/>
    <w:rsid w:val="00337492"/>
    <w:rsid w:val="0033799B"/>
    <w:rsid w:val="00337D52"/>
    <w:rsid w:val="003404CE"/>
    <w:rsid w:val="00340ED7"/>
    <w:rsid w:val="00341022"/>
    <w:rsid w:val="00341442"/>
    <w:rsid w:val="00341634"/>
    <w:rsid w:val="003418D5"/>
    <w:rsid w:val="00341B41"/>
    <w:rsid w:val="00341BAD"/>
    <w:rsid w:val="00342B60"/>
    <w:rsid w:val="00344F09"/>
    <w:rsid w:val="00346100"/>
    <w:rsid w:val="00346493"/>
    <w:rsid w:val="00346A75"/>
    <w:rsid w:val="003474FD"/>
    <w:rsid w:val="0034757C"/>
    <w:rsid w:val="0034789C"/>
    <w:rsid w:val="00351B7D"/>
    <w:rsid w:val="003521D6"/>
    <w:rsid w:val="0035260F"/>
    <w:rsid w:val="00352F7E"/>
    <w:rsid w:val="00353384"/>
    <w:rsid w:val="00353D55"/>
    <w:rsid w:val="00353D70"/>
    <w:rsid w:val="003542B8"/>
    <w:rsid w:val="0035462D"/>
    <w:rsid w:val="0035674E"/>
    <w:rsid w:val="00357968"/>
    <w:rsid w:val="00361EC7"/>
    <w:rsid w:val="0036216D"/>
    <w:rsid w:val="003630E5"/>
    <w:rsid w:val="00363D8E"/>
    <w:rsid w:val="003649E4"/>
    <w:rsid w:val="00364DEC"/>
    <w:rsid w:val="00365697"/>
    <w:rsid w:val="00365A43"/>
    <w:rsid w:val="003667D6"/>
    <w:rsid w:val="00367394"/>
    <w:rsid w:val="00367E60"/>
    <w:rsid w:val="00367EC6"/>
    <w:rsid w:val="003702CB"/>
    <w:rsid w:val="0037058B"/>
    <w:rsid w:val="00370CCE"/>
    <w:rsid w:val="00371527"/>
    <w:rsid w:val="0037186C"/>
    <w:rsid w:val="00372044"/>
    <w:rsid w:val="00372187"/>
    <w:rsid w:val="00373A92"/>
    <w:rsid w:val="00374D98"/>
    <w:rsid w:val="0037703A"/>
    <w:rsid w:val="00377A54"/>
    <w:rsid w:val="00377E34"/>
    <w:rsid w:val="003812A9"/>
    <w:rsid w:val="00381477"/>
    <w:rsid w:val="003822C9"/>
    <w:rsid w:val="003823BF"/>
    <w:rsid w:val="00383055"/>
    <w:rsid w:val="0038360A"/>
    <w:rsid w:val="00384181"/>
    <w:rsid w:val="0038454E"/>
    <w:rsid w:val="00385043"/>
    <w:rsid w:val="00385510"/>
    <w:rsid w:val="003859E1"/>
    <w:rsid w:val="00385CD4"/>
    <w:rsid w:val="00387AA0"/>
    <w:rsid w:val="00390861"/>
    <w:rsid w:val="00390D7D"/>
    <w:rsid w:val="0039189E"/>
    <w:rsid w:val="00392376"/>
    <w:rsid w:val="003923E6"/>
    <w:rsid w:val="00392D0C"/>
    <w:rsid w:val="0039522E"/>
    <w:rsid w:val="0039523C"/>
    <w:rsid w:val="0039538A"/>
    <w:rsid w:val="00396D63"/>
    <w:rsid w:val="003A08AE"/>
    <w:rsid w:val="003A2A8E"/>
    <w:rsid w:val="003A2B89"/>
    <w:rsid w:val="003A40ED"/>
    <w:rsid w:val="003A42C8"/>
    <w:rsid w:val="003A44D7"/>
    <w:rsid w:val="003A6273"/>
    <w:rsid w:val="003A68F3"/>
    <w:rsid w:val="003A6B18"/>
    <w:rsid w:val="003A6FD9"/>
    <w:rsid w:val="003A73B4"/>
    <w:rsid w:val="003A74C3"/>
    <w:rsid w:val="003A7AFB"/>
    <w:rsid w:val="003A7E25"/>
    <w:rsid w:val="003B022E"/>
    <w:rsid w:val="003B06B6"/>
    <w:rsid w:val="003B09BE"/>
    <w:rsid w:val="003B1D4A"/>
    <w:rsid w:val="003B35D0"/>
    <w:rsid w:val="003B364B"/>
    <w:rsid w:val="003B3B9E"/>
    <w:rsid w:val="003B4275"/>
    <w:rsid w:val="003B42BE"/>
    <w:rsid w:val="003B49D2"/>
    <w:rsid w:val="003B501F"/>
    <w:rsid w:val="003B611C"/>
    <w:rsid w:val="003B6257"/>
    <w:rsid w:val="003B6300"/>
    <w:rsid w:val="003B6E61"/>
    <w:rsid w:val="003B758A"/>
    <w:rsid w:val="003B7E67"/>
    <w:rsid w:val="003B7FF1"/>
    <w:rsid w:val="003C0E26"/>
    <w:rsid w:val="003C1FD8"/>
    <w:rsid w:val="003C219D"/>
    <w:rsid w:val="003C3872"/>
    <w:rsid w:val="003C41ED"/>
    <w:rsid w:val="003C4281"/>
    <w:rsid w:val="003C4701"/>
    <w:rsid w:val="003C4B99"/>
    <w:rsid w:val="003C55A5"/>
    <w:rsid w:val="003C5D70"/>
    <w:rsid w:val="003C61AA"/>
    <w:rsid w:val="003C6877"/>
    <w:rsid w:val="003C749B"/>
    <w:rsid w:val="003D0142"/>
    <w:rsid w:val="003D0F29"/>
    <w:rsid w:val="003D166A"/>
    <w:rsid w:val="003D1D27"/>
    <w:rsid w:val="003D312E"/>
    <w:rsid w:val="003D404A"/>
    <w:rsid w:val="003D494A"/>
    <w:rsid w:val="003D4B64"/>
    <w:rsid w:val="003D4CCD"/>
    <w:rsid w:val="003D65DC"/>
    <w:rsid w:val="003D6759"/>
    <w:rsid w:val="003D764A"/>
    <w:rsid w:val="003E0C07"/>
    <w:rsid w:val="003E0D73"/>
    <w:rsid w:val="003E1209"/>
    <w:rsid w:val="003E15E8"/>
    <w:rsid w:val="003E1A14"/>
    <w:rsid w:val="003E1C05"/>
    <w:rsid w:val="003E2206"/>
    <w:rsid w:val="003E285D"/>
    <w:rsid w:val="003E2BB4"/>
    <w:rsid w:val="003E2BD4"/>
    <w:rsid w:val="003E2D12"/>
    <w:rsid w:val="003E377C"/>
    <w:rsid w:val="003E3A01"/>
    <w:rsid w:val="003E3EFE"/>
    <w:rsid w:val="003E3F47"/>
    <w:rsid w:val="003E532C"/>
    <w:rsid w:val="003E5D4C"/>
    <w:rsid w:val="003E5D97"/>
    <w:rsid w:val="003E63E2"/>
    <w:rsid w:val="003E6D55"/>
    <w:rsid w:val="003E7327"/>
    <w:rsid w:val="003E744C"/>
    <w:rsid w:val="003F0CDC"/>
    <w:rsid w:val="003F1108"/>
    <w:rsid w:val="003F15F9"/>
    <w:rsid w:val="003F1AD3"/>
    <w:rsid w:val="003F2EBD"/>
    <w:rsid w:val="003F2FD9"/>
    <w:rsid w:val="003F32D9"/>
    <w:rsid w:val="003F3AAE"/>
    <w:rsid w:val="003F3DD0"/>
    <w:rsid w:val="003F4CF6"/>
    <w:rsid w:val="003F5244"/>
    <w:rsid w:val="003F5474"/>
    <w:rsid w:val="003F58A4"/>
    <w:rsid w:val="003F663F"/>
    <w:rsid w:val="003F72D2"/>
    <w:rsid w:val="00400DDB"/>
    <w:rsid w:val="00400F11"/>
    <w:rsid w:val="00401762"/>
    <w:rsid w:val="00401BA2"/>
    <w:rsid w:val="00402044"/>
    <w:rsid w:val="00403189"/>
    <w:rsid w:val="00403942"/>
    <w:rsid w:val="00404FF0"/>
    <w:rsid w:val="00405088"/>
    <w:rsid w:val="00405BAA"/>
    <w:rsid w:val="00405D0D"/>
    <w:rsid w:val="004061BD"/>
    <w:rsid w:val="00410E4A"/>
    <w:rsid w:val="0041174C"/>
    <w:rsid w:val="00411DAE"/>
    <w:rsid w:val="00412576"/>
    <w:rsid w:val="004138D5"/>
    <w:rsid w:val="0041540F"/>
    <w:rsid w:val="00415E1D"/>
    <w:rsid w:val="00415ECF"/>
    <w:rsid w:val="00415FE0"/>
    <w:rsid w:val="00416AFE"/>
    <w:rsid w:val="0041725F"/>
    <w:rsid w:val="004172F5"/>
    <w:rsid w:val="004176D4"/>
    <w:rsid w:val="004177D5"/>
    <w:rsid w:val="004204F6"/>
    <w:rsid w:val="00422479"/>
    <w:rsid w:val="00423157"/>
    <w:rsid w:val="00423381"/>
    <w:rsid w:val="00423783"/>
    <w:rsid w:val="00423C3D"/>
    <w:rsid w:val="00423C47"/>
    <w:rsid w:val="00424CEB"/>
    <w:rsid w:val="00425471"/>
    <w:rsid w:val="00425ED4"/>
    <w:rsid w:val="00426896"/>
    <w:rsid w:val="00426A42"/>
    <w:rsid w:val="00426E2E"/>
    <w:rsid w:val="0042727D"/>
    <w:rsid w:val="004303FF"/>
    <w:rsid w:val="00430A35"/>
    <w:rsid w:val="00431055"/>
    <w:rsid w:val="00431415"/>
    <w:rsid w:val="0043157C"/>
    <w:rsid w:val="00431749"/>
    <w:rsid w:val="00432377"/>
    <w:rsid w:val="004324EE"/>
    <w:rsid w:val="00432AA5"/>
    <w:rsid w:val="00433BD5"/>
    <w:rsid w:val="00433D91"/>
    <w:rsid w:val="00435981"/>
    <w:rsid w:val="00435AA9"/>
    <w:rsid w:val="00436CFC"/>
    <w:rsid w:val="00440269"/>
    <w:rsid w:val="00440689"/>
    <w:rsid w:val="004411B5"/>
    <w:rsid w:val="00441346"/>
    <w:rsid w:val="0044253D"/>
    <w:rsid w:val="00442F40"/>
    <w:rsid w:val="0044345D"/>
    <w:rsid w:val="00443EF4"/>
    <w:rsid w:val="00444452"/>
    <w:rsid w:val="004444E4"/>
    <w:rsid w:val="00445941"/>
    <w:rsid w:val="00445FF4"/>
    <w:rsid w:val="004467E5"/>
    <w:rsid w:val="00446994"/>
    <w:rsid w:val="00446AE1"/>
    <w:rsid w:val="00446E63"/>
    <w:rsid w:val="00447386"/>
    <w:rsid w:val="00447E99"/>
    <w:rsid w:val="00450E50"/>
    <w:rsid w:val="00451641"/>
    <w:rsid w:val="0045172C"/>
    <w:rsid w:val="004521D4"/>
    <w:rsid w:val="0045237A"/>
    <w:rsid w:val="00452413"/>
    <w:rsid w:val="0045249A"/>
    <w:rsid w:val="0045347F"/>
    <w:rsid w:val="00455349"/>
    <w:rsid w:val="00455411"/>
    <w:rsid w:val="004554DF"/>
    <w:rsid w:val="004554F8"/>
    <w:rsid w:val="00455AC4"/>
    <w:rsid w:val="00456268"/>
    <w:rsid w:val="004567ED"/>
    <w:rsid w:val="00456B0F"/>
    <w:rsid w:val="00457150"/>
    <w:rsid w:val="00460BF7"/>
    <w:rsid w:val="00460CEA"/>
    <w:rsid w:val="00460EF5"/>
    <w:rsid w:val="004614A2"/>
    <w:rsid w:val="0046155E"/>
    <w:rsid w:val="00461907"/>
    <w:rsid w:val="00461BA8"/>
    <w:rsid w:val="0046226B"/>
    <w:rsid w:val="00462487"/>
    <w:rsid w:val="00462F40"/>
    <w:rsid w:val="00463736"/>
    <w:rsid w:val="00464282"/>
    <w:rsid w:val="0046486E"/>
    <w:rsid w:val="00464D6C"/>
    <w:rsid w:val="00465294"/>
    <w:rsid w:val="00465B9C"/>
    <w:rsid w:val="004663C8"/>
    <w:rsid w:val="00466B1D"/>
    <w:rsid w:val="004675FE"/>
    <w:rsid w:val="004711E5"/>
    <w:rsid w:val="00471DE2"/>
    <w:rsid w:val="00472542"/>
    <w:rsid w:val="00472C3C"/>
    <w:rsid w:val="004738BE"/>
    <w:rsid w:val="00473ABF"/>
    <w:rsid w:val="00474192"/>
    <w:rsid w:val="004744D5"/>
    <w:rsid w:val="004759A2"/>
    <w:rsid w:val="0047687C"/>
    <w:rsid w:val="004776F8"/>
    <w:rsid w:val="00480EF0"/>
    <w:rsid w:val="00481C61"/>
    <w:rsid w:val="00483081"/>
    <w:rsid w:val="0048446F"/>
    <w:rsid w:val="004846D5"/>
    <w:rsid w:val="00484F14"/>
    <w:rsid w:val="00485EB7"/>
    <w:rsid w:val="004862A0"/>
    <w:rsid w:val="00486778"/>
    <w:rsid w:val="00486C10"/>
    <w:rsid w:val="0048743F"/>
    <w:rsid w:val="004877CB"/>
    <w:rsid w:val="00487F10"/>
    <w:rsid w:val="00490408"/>
    <w:rsid w:val="004904BD"/>
    <w:rsid w:val="004908E1"/>
    <w:rsid w:val="00490F03"/>
    <w:rsid w:val="00491178"/>
    <w:rsid w:val="0049125B"/>
    <w:rsid w:val="004915D3"/>
    <w:rsid w:val="0049163B"/>
    <w:rsid w:val="00491817"/>
    <w:rsid w:val="00491AC0"/>
    <w:rsid w:val="00492E90"/>
    <w:rsid w:val="00493645"/>
    <w:rsid w:val="00495504"/>
    <w:rsid w:val="00495720"/>
    <w:rsid w:val="00495872"/>
    <w:rsid w:val="00495C55"/>
    <w:rsid w:val="004969CB"/>
    <w:rsid w:val="004979D3"/>
    <w:rsid w:val="004A01F5"/>
    <w:rsid w:val="004A02B9"/>
    <w:rsid w:val="004A0845"/>
    <w:rsid w:val="004A0A72"/>
    <w:rsid w:val="004A0E62"/>
    <w:rsid w:val="004A11B3"/>
    <w:rsid w:val="004A1317"/>
    <w:rsid w:val="004A16E2"/>
    <w:rsid w:val="004A1849"/>
    <w:rsid w:val="004A1C3A"/>
    <w:rsid w:val="004A2F9F"/>
    <w:rsid w:val="004A32D8"/>
    <w:rsid w:val="004A3C08"/>
    <w:rsid w:val="004A4517"/>
    <w:rsid w:val="004A4C03"/>
    <w:rsid w:val="004A58ED"/>
    <w:rsid w:val="004A5A59"/>
    <w:rsid w:val="004A5D3A"/>
    <w:rsid w:val="004A79D4"/>
    <w:rsid w:val="004A7BA4"/>
    <w:rsid w:val="004B0505"/>
    <w:rsid w:val="004B160F"/>
    <w:rsid w:val="004B2AFB"/>
    <w:rsid w:val="004B2E08"/>
    <w:rsid w:val="004B2F89"/>
    <w:rsid w:val="004B3228"/>
    <w:rsid w:val="004B3CE2"/>
    <w:rsid w:val="004B4058"/>
    <w:rsid w:val="004B4063"/>
    <w:rsid w:val="004B46D6"/>
    <w:rsid w:val="004B4808"/>
    <w:rsid w:val="004B4924"/>
    <w:rsid w:val="004B4B5C"/>
    <w:rsid w:val="004B532D"/>
    <w:rsid w:val="004B5B3B"/>
    <w:rsid w:val="004B5B62"/>
    <w:rsid w:val="004B5B8E"/>
    <w:rsid w:val="004B71C9"/>
    <w:rsid w:val="004B74B1"/>
    <w:rsid w:val="004B75C9"/>
    <w:rsid w:val="004B797A"/>
    <w:rsid w:val="004C058D"/>
    <w:rsid w:val="004C06B0"/>
    <w:rsid w:val="004C074F"/>
    <w:rsid w:val="004C0E97"/>
    <w:rsid w:val="004C1775"/>
    <w:rsid w:val="004C2D1F"/>
    <w:rsid w:val="004C2DCB"/>
    <w:rsid w:val="004C4B4A"/>
    <w:rsid w:val="004C4EA0"/>
    <w:rsid w:val="004C5580"/>
    <w:rsid w:val="004C5AA8"/>
    <w:rsid w:val="004C5CAF"/>
    <w:rsid w:val="004C61EF"/>
    <w:rsid w:val="004C67C4"/>
    <w:rsid w:val="004C6E82"/>
    <w:rsid w:val="004C7218"/>
    <w:rsid w:val="004D053F"/>
    <w:rsid w:val="004D0559"/>
    <w:rsid w:val="004D075D"/>
    <w:rsid w:val="004D0CE9"/>
    <w:rsid w:val="004D172F"/>
    <w:rsid w:val="004D17EC"/>
    <w:rsid w:val="004D3596"/>
    <w:rsid w:val="004D38F9"/>
    <w:rsid w:val="004D4519"/>
    <w:rsid w:val="004D4CAB"/>
    <w:rsid w:val="004D5E95"/>
    <w:rsid w:val="004D6686"/>
    <w:rsid w:val="004D6A39"/>
    <w:rsid w:val="004D70EC"/>
    <w:rsid w:val="004E27E6"/>
    <w:rsid w:val="004E3347"/>
    <w:rsid w:val="004E34BA"/>
    <w:rsid w:val="004E3607"/>
    <w:rsid w:val="004E3D33"/>
    <w:rsid w:val="004E3D36"/>
    <w:rsid w:val="004E40AC"/>
    <w:rsid w:val="004E4DB3"/>
    <w:rsid w:val="004E6769"/>
    <w:rsid w:val="004E7E26"/>
    <w:rsid w:val="004F01E5"/>
    <w:rsid w:val="004F094D"/>
    <w:rsid w:val="004F0DC9"/>
    <w:rsid w:val="004F1103"/>
    <w:rsid w:val="004F111A"/>
    <w:rsid w:val="004F1C35"/>
    <w:rsid w:val="004F1CCD"/>
    <w:rsid w:val="004F1F66"/>
    <w:rsid w:val="004F1FB7"/>
    <w:rsid w:val="004F217D"/>
    <w:rsid w:val="004F36F5"/>
    <w:rsid w:val="004F3912"/>
    <w:rsid w:val="004F4095"/>
    <w:rsid w:val="004F41F2"/>
    <w:rsid w:val="004F4570"/>
    <w:rsid w:val="004F472A"/>
    <w:rsid w:val="004F4DF6"/>
    <w:rsid w:val="004F5680"/>
    <w:rsid w:val="004F6738"/>
    <w:rsid w:val="004F7175"/>
    <w:rsid w:val="004F7737"/>
    <w:rsid w:val="004F783C"/>
    <w:rsid w:val="004F7973"/>
    <w:rsid w:val="004F7ABF"/>
    <w:rsid w:val="004F7CA3"/>
    <w:rsid w:val="004F7CF3"/>
    <w:rsid w:val="004F7D75"/>
    <w:rsid w:val="005004D2"/>
    <w:rsid w:val="00500858"/>
    <w:rsid w:val="00500D52"/>
    <w:rsid w:val="005010EE"/>
    <w:rsid w:val="005013C1"/>
    <w:rsid w:val="0050215D"/>
    <w:rsid w:val="005027AF"/>
    <w:rsid w:val="00503116"/>
    <w:rsid w:val="00503292"/>
    <w:rsid w:val="0050375D"/>
    <w:rsid w:val="005041D7"/>
    <w:rsid w:val="00504261"/>
    <w:rsid w:val="00504C27"/>
    <w:rsid w:val="00504CD3"/>
    <w:rsid w:val="00505DF4"/>
    <w:rsid w:val="00506C6A"/>
    <w:rsid w:val="00506CB1"/>
    <w:rsid w:val="005102AD"/>
    <w:rsid w:val="00510CFA"/>
    <w:rsid w:val="00510D39"/>
    <w:rsid w:val="00511DA6"/>
    <w:rsid w:val="00511DBE"/>
    <w:rsid w:val="0051266A"/>
    <w:rsid w:val="00512A77"/>
    <w:rsid w:val="00512E78"/>
    <w:rsid w:val="005136C9"/>
    <w:rsid w:val="00513A08"/>
    <w:rsid w:val="005145A8"/>
    <w:rsid w:val="0051597B"/>
    <w:rsid w:val="00516246"/>
    <w:rsid w:val="0051624E"/>
    <w:rsid w:val="00517132"/>
    <w:rsid w:val="00517312"/>
    <w:rsid w:val="00517408"/>
    <w:rsid w:val="00517BF3"/>
    <w:rsid w:val="005201C1"/>
    <w:rsid w:val="005203B3"/>
    <w:rsid w:val="00520462"/>
    <w:rsid w:val="0052160B"/>
    <w:rsid w:val="00522840"/>
    <w:rsid w:val="00522C34"/>
    <w:rsid w:val="00523826"/>
    <w:rsid w:val="00523C98"/>
    <w:rsid w:val="0052481F"/>
    <w:rsid w:val="0052567E"/>
    <w:rsid w:val="00526793"/>
    <w:rsid w:val="00526F0B"/>
    <w:rsid w:val="00526F6B"/>
    <w:rsid w:val="005270DC"/>
    <w:rsid w:val="0053148D"/>
    <w:rsid w:val="00531B3A"/>
    <w:rsid w:val="00531B5A"/>
    <w:rsid w:val="0053236F"/>
    <w:rsid w:val="00532381"/>
    <w:rsid w:val="005327C5"/>
    <w:rsid w:val="00532F4B"/>
    <w:rsid w:val="00532F9D"/>
    <w:rsid w:val="00533EC1"/>
    <w:rsid w:val="00534F41"/>
    <w:rsid w:val="0053529C"/>
    <w:rsid w:val="0053544A"/>
    <w:rsid w:val="00535704"/>
    <w:rsid w:val="00535711"/>
    <w:rsid w:val="00535CC2"/>
    <w:rsid w:val="00536334"/>
    <w:rsid w:val="0054163D"/>
    <w:rsid w:val="00542675"/>
    <w:rsid w:val="005426D6"/>
    <w:rsid w:val="00543746"/>
    <w:rsid w:val="00544D0E"/>
    <w:rsid w:val="00544F98"/>
    <w:rsid w:val="00545C50"/>
    <w:rsid w:val="00545D64"/>
    <w:rsid w:val="005473B6"/>
    <w:rsid w:val="00547478"/>
    <w:rsid w:val="00547F9C"/>
    <w:rsid w:val="00550551"/>
    <w:rsid w:val="005509A7"/>
    <w:rsid w:val="00550A01"/>
    <w:rsid w:val="005516D7"/>
    <w:rsid w:val="00551E71"/>
    <w:rsid w:val="00552538"/>
    <w:rsid w:val="00552A86"/>
    <w:rsid w:val="00552AE8"/>
    <w:rsid w:val="00553615"/>
    <w:rsid w:val="00553D29"/>
    <w:rsid w:val="00554CDA"/>
    <w:rsid w:val="00555C5C"/>
    <w:rsid w:val="00556409"/>
    <w:rsid w:val="00557571"/>
    <w:rsid w:val="005601B6"/>
    <w:rsid w:val="00560CE8"/>
    <w:rsid w:val="00560F7C"/>
    <w:rsid w:val="005625E3"/>
    <w:rsid w:val="00562DC9"/>
    <w:rsid w:val="00562F99"/>
    <w:rsid w:val="005644F3"/>
    <w:rsid w:val="0056631A"/>
    <w:rsid w:val="0056633E"/>
    <w:rsid w:val="005664C2"/>
    <w:rsid w:val="00566889"/>
    <w:rsid w:val="005671D2"/>
    <w:rsid w:val="005702E8"/>
    <w:rsid w:val="005703C5"/>
    <w:rsid w:val="0057089E"/>
    <w:rsid w:val="00570B87"/>
    <w:rsid w:val="00570C39"/>
    <w:rsid w:val="00571577"/>
    <w:rsid w:val="005718EA"/>
    <w:rsid w:val="00571B59"/>
    <w:rsid w:val="00572D43"/>
    <w:rsid w:val="00572F1C"/>
    <w:rsid w:val="00573360"/>
    <w:rsid w:val="00574136"/>
    <w:rsid w:val="0057445C"/>
    <w:rsid w:val="005755B8"/>
    <w:rsid w:val="00577BF9"/>
    <w:rsid w:val="00577F21"/>
    <w:rsid w:val="00580693"/>
    <w:rsid w:val="005811F4"/>
    <w:rsid w:val="00581622"/>
    <w:rsid w:val="005819BF"/>
    <w:rsid w:val="00581F1A"/>
    <w:rsid w:val="0058201E"/>
    <w:rsid w:val="00582CE0"/>
    <w:rsid w:val="00582F33"/>
    <w:rsid w:val="00582F34"/>
    <w:rsid w:val="005841EE"/>
    <w:rsid w:val="00586111"/>
    <w:rsid w:val="005865A8"/>
    <w:rsid w:val="005868A5"/>
    <w:rsid w:val="00586DE7"/>
    <w:rsid w:val="0058755F"/>
    <w:rsid w:val="00587C64"/>
    <w:rsid w:val="00590D3A"/>
    <w:rsid w:val="005912A9"/>
    <w:rsid w:val="00591741"/>
    <w:rsid w:val="00591B71"/>
    <w:rsid w:val="00591C58"/>
    <w:rsid w:val="00592B08"/>
    <w:rsid w:val="00593A76"/>
    <w:rsid w:val="00594A83"/>
    <w:rsid w:val="00594CB8"/>
    <w:rsid w:val="00595183"/>
    <w:rsid w:val="005953DB"/>
    <w:rsid w:val="0059544D"/>
    <w:rsid w:val="005966B5"/>
    <w:rsid w:val="00596C07"/>
    <w:rsid w:val="00597DAE"/>
    <w:rsid w:val="005A0612"/>
    <w:rsid w:val="005A0752"/>
    <w:rsid w:val="005A0CB0"/>
    <w:rsid w:val="005A1176"/>
    <w:rsid w:val="005A423A"/>
    <w:rsid w:val="005A444B"/>
    <w:rsid w:val="005A4678"/>
    <w:rsid w:val="005A4A2C"/>
    <w:rsid w:val="005A7626"/>
    <w:rsid w:val="005A7C78"/>
    <w:rsid w:val="005B0179"/>
    <w:rsid w:val="005B041A"/>
    <w:rsid w:val="005B049D"/>
    <w:rsid w:val="005B0D14"/>
    <w:rsid w:val="005B0E3F"/>
    <w:rsid w:val="005B10AD"/>
    <w:rsid w:val="005B1B18"/>
    <w:rsid w:val="005B2272"/>
    <w:rsid w:val="005B2708"/>
    <w:rsid w:val="005B2F92"/>
    <w:rsid w:val="005B2FBB"/>
    <w:rsid w:val="005B63B1"/>
    <w:rsid w:val="005B697B"/>
    <w:rsid w:val="005B6C49"/>
    <w:rsid w:val="005B7646"/>
    <w:rsid w:val="005B7750"/>
    <w:rsid w:val="005B79E6"/>
    <w:rsid w:val="005B7C2B"/>
    <w:rsid w:val="005B7CA1"/>
    <w:rsid w:val="005C0107"/>
    <w:rsid w:val="005C0250"/>
    <w:rsid w:val="005C0574"/>
    <w:rsid w:val="005C0717"/>
    <w:rsid w:val="005C1259"/>
    <w:rsid w:val="005C1FD2"/>
    <w:rsid w:val="005C2C68"/>
    <w:rsid w:val="005C395B"/>
    <w:rsid w:val="005C3E02"/>
    <w:rsid w:val="005C402E"/>
    <w:rsid w:val="005C411E"/>
    <w:rsid w:val="005C46E4"/>
    <w:rsid w:val="005C5196"/>
    <w:rsid w:val="005C617F"/>
    <w:rsid w:val="005C682F"/>
    <w:rsid w:val="005C6C13"/>
    <w:rsid w:val="005D0239"/>
    <w:rsid w:val="005D0652"/>
    <w:rsid w:val="005D0C2E"/>
    <w:rsid w:val="005D2431"/>
    <w:rsid w:val="005D265E"/>
    <w:rsid w:val="005D3022"/>
    <w:rsid w:val="005D410A"/>
    <w:rsid w:val="005D4466"/>
    <w:rsid w:val="005D4805"/>
    <w:rsid w:val="005D59F0"/>
    <w:rsid w:val="005D5E10"/>
    <w:rsid w:val="005D6165"/>
    <w:rsid w:val="005D7026"/>
    <w:rsid w:val="005D7045"/>
    <w:rsid w:val="005E0448"/>
    <w:rsid w:val="005E25A5"/>
    <w:rsid w:val="005E295D"/>
    <w:rsid w:val="005E2AFE"/>
    <w:rsid w:val="005E3301"/>
    <w:rsid w:val="005E3384"/>
    <w:rsid w:val="005E33ED"/>
    <w:rsid w:val="005E428A"/>
    <w:rsid w:val="005E4475"/>
    <w:rsid w:val="005E47DE"/>
    <w:rsid w:val="005E4ADE"/>
    <w:rsid w:val="005E4B3A"/>
    <w:rsid w:val="005E4CDB"/>
    <w:rsid w:val="005E533B"/>
    <w:rsid w:val="005E55DD"/>
    <w:rsid w:val="005E5C7F"/>
    <w:rsid w:val="005E6509"/>
    <w:rsid w:val="005E792E"/>
    <w:rsid w:val="005E7CD6"/>
    <w:rsid w:val="005F0735"/>
    <w:rsid w:val="005F0851"/>
    <w:rsid w:val="005F10CA"/>
    <w:rsid w:val="005F2256"/>
    <w:rsid w:val="005F2412"/>
    <w:rsid w:val="005F3121"/>
    <w:rsid w:val="005F3B26"/>
    <w:rsid w:val="005F739D"/>
    <w:rsid w:val="005F749E"/>
    <w:rsid w:val="0060014C"/>
    <w:rsid w:val="00600CC0"/>
    <w:rsid w:val="006011A0"/>
    <w:rsid w:val="00602A21"/>
    <w:rsid w:val="00603B26"/>
    <w:rsid w:val="00603DB2"/>
    <w:rsid w:val="006042C2"/>
    <w:rsid w:val="00604A00"/>
    <w:rsid w:val="00605066"/>
    <w:rsid w:val="006050CD"/>
    <w:rsid w:val="00605EFD"/>
    <w:rsid w:val="006061BB"/>
    <w:rsid w:val="00606420"/>
    <w:rsid w:val="00606450"/>
    <w:rsid w:val="0060657D"/>
    <w:rsid w:val="00606B76"/>
    <w:rsid w:val="006079DC"/>
    <w:rsid w:val="00610287"/>
    <w:rsid w:val="00610EFC"/>
    <w:rsid w:val="006119DD"/>
    <w:rsid w:val="006121D6"/>
    <w:rsid w:val="00612A70"/>
    <w:rsid w:val="00612A74"/>
    <w:rsid w:val="0061336A"/>
    <w:rsid w:val="006138E4"/>
    <w:rsid w:val="00613AF6"/>
    <w:rsid w:val="00614CA2"/>
    <w:rsid w:val="00615505"/>
    <w:rsid w:val="0061582F"/>
    <w:rsid w:val="006158EC"/>
    <w:rsid w:val="0061616D"/>
    <w:rsid w:val="006165F9"/>
    <w:rsid w:val="00617B2B"/>
    <w:rsid w:val="00617C16"/>
    <w:rsid w:val="00621F61"/>
    <w:rsid w:val="00622041"/>
    <w:rsid w:val="0062274E"/>
    <w:rsid w:val="00622D53"/>
    <w:rsid w:val="00624795"/>
    <w:rsid w:val="00624CDB"/>
    <w:rsid w:val="006256F8"/>
    <w:rsid w:val="00626D78"/>
    <w:rsid w:val="00627DA3"/>
    <w:rsid w:val="00630244"/>
    <w:rsid w:val="006302A0"/>
    <w:rsid w:val="0063124A"/>
    <w:rsid w:val="0063150B"/>
    <w:rsid w:val="00631AD4"/>
    <w:rsid w:val="00632117"/>
    <w:rsid w:val="00632157"/>
    <w:rsid w:val="00633400"/>
    <w:rsid w:val="00634586"/>
    <w:rsid w:val="006345E2"/>
    <w:rsid w:val="0063489E"/>
    <w:rsid w:val="00635CED"/>
    <w:rsid w:val="00635E69"/>
    <w:rsid w:val="00636C51"/>
    <w:rsid w:val="00637203"/>
    <w:rsid w:val="00637DFE"/>
    <w:rsid w:val="0064117D"/>
    <w:rsid w:val="00641241"/>
    <w:rsid w:val="00641CEA"/>
    <w:rsid w:val="00641F45"/>
    <w:rsid w:val="0064259E"/>
    <w:rsid w:val="006427C5"/>
    <w:rsid w:val="00643BB6"/>
    <w:rsid w:val="00643DF2"/>
    <w:rsid w:val="00644B86"/>
    <w:rsid w:val="0064507B"/>
    <w:rsid w:val="0064517F"/>
    <w:rsid w:val="00645457"/>
    <w:rsid w:val="00645522"/>
    <w:rsid w:val="00645A1C"/>
    <w:rsid w:val="00645C5B"/>
    <w:rsid w:val="0064711E"/>
    <w:rsid w:val="00650797"/>
    <w:rsid w:val="006511E7"/>
    <w:rsid w:val="0065123C"/>
    <w:rsid w:val="0065174C"/>
    <w:rsid w:val="00651946"/>
    <w:rsid w:val="00652AA5"/>
    <w:rsid w:val="00652F16"/>
    <w:rsid w:val="00653473"/>
    <w:rsid w:val="0065417E"/>
    <w:rsid w:val="006547D2"/>
    <w:rsid w:val="00654E03"/>
    <w:rsid w:val="006564AD"/>
    <w:rsid w:val="0065670D"/>
    <w:rsid w:val="00656CB1"/>
    <w:rsid w:val="0065780C"/>
    <w:rsid w:val="00657AA1"/>
    <w:rsid w:val="00657ED1"/>
    <w:rsid w:val="0066025C"/>
    <w:rsid w:val="00660848"/>
    <w:rsid w:val="00660BBC"/>
    <w:rsid w:val="00660D5B"/>
    <w:rsid w:val="0066128F"/>
    <w:rsid w:val="006621A1"/>
    <w:rsid w:val="006624DD"/>
    <w:rsid w:val="00663017"/>
    <w:rsid w:val="00663A86"/>
    <w:rsid w:val="0066459B"/>
    <w:rsid w:val="00664C7E"/>
    <w:rsid w:val="0066563C"/>
    <w:rsid w:val="00665E9A"/>
    <w:rsid w:val="006669B0"/>
    <w:rsid w:val="0066707E"/>
    <w:rsid w:val="006670ED"/>
    <w:rsid w:val="0066778C"/>
    <w:rsid w:val="00667EB4"/>
    <w:rsid w:val="0067003B"/>
    <w:rsid w:val="00670A1D"/>
    <w:rsid w:val="00671443"/>
    <w:rsid w:val="00671D4D"/>
    <w:rsid w:val="00672E94"/>
    <w:rsid w:val="00672FF1"/>
    <w:rsid w:val="00673A9A"/>
    <w:rsid w:val="00673C89"/>
    <w:rsid w:val="006741C1"/>
    <w:rsid w:val="006744C3"/>
    <w:rsid w:val="00675101"/>
    <w:rsid w:val="00675163"/>
    <w:rsid w:val="006768F7"/>
    <w:rsid w:val="0067716A"/>
    <w:rsid w:val="00677A1C"/>
    <w:rsid w:val="00677C2F"/>
    <w:rsid w:val="00677E67"/>
    <w:rsid w:val="006801B7"/>
    <w:rsid w:val="0068083D"/>
    <w:rsid w:val="006812AA"/>
    <w:rsid w:val="00681C76"/>
    <w:rsid w:val="00681F13"/>
    <w:rsid w:val="0068241B"/>
    <w:rsid w:val="0068265F"/>
    <w:rsid w:val="0068284E"/>
    <w:rsid w:val="00683387"/>
    <w:rsid w:val="006834F8"/>
    <w:rsid w:val="006837CF"/>
    <w:rsid w:val="00683CB7"/>
    <w:rsid w:val="006842E7"/>
    <w:rsid w:val="00684CB0"/>
    <w:rsid w:val="0068532C"/>
    <w:rsid w:val="00685B31"/>
    <w:rsid w:val="006860F0"/>
    <w:rsid w:val="006862AE"/>
    <w:rsid w:val="0068687E"/>
    <w:rsid w:val="00686BF9"/>
    <w:rsid w:val="00687226"/>
    <w:rsid w:val="0069044E"/>
    <w:rsid w:val="00690AD9"/>
    <w:rsid w:val="00690F7E"/>
    <w:rsid w:val="00691BEB"/>
    <w:rsid w:val="006922CA"/>
    <w:rsid w:val="00692327"/>
    <w:rsid w:val="00692657"/>
    <w:rsid w:val="00692BB1"/>
    <w:rsid w:val="0069362C"/>
    <w:rsid w:val="0069363F"/>
    <w:rsid w:val="0069390C"/>
    <w:rsid w:val="0069418E"/>
    <w:rsid w:val="006941B3"/>
    <w:rsid w:val="00694322"/>
    <w:rsid w:val="006951A0"/>
    <w:rsid w:val="0069560F"/>
    <w:rsid w:val="00695814"/>
    <w:rsid w:val="0069589E"/>
    <w:rsid w:val="006958CB"/>
    <w:rsid w:val="006970FA"/>
    <w:rsid w:val="00697293"/>
    <w:rsid w:val="00697445"/>
    <w:rsid w:val="006A167B"/>
    <w:rsid w:val="006A1CF5"/>
    <w:rsid w:val="006A1EBF"/>
    <w:rsid w:val="006A2B03"/>
    <w:rsid w:val="006A39A4"/>
    <w:rsid w:val="006A3CD0"/>
    <w:rsid w:val="006A4031"/>
    <w:rsid w:val="006A41AD"/>
    <w:rsid w:val="006A41C3"/>
    <w:rsid w:val="006A4C8C"/>
    <w:rsid w:val="006A562B"/>
    <w:rsid w:val="006A595B"/>
    <w:rsid w:val="006A59B9"/>
    <w:rsid w:val="006A6E9D"/>
    <w:rsid w:val="006A771A"/>
    <w:rsid w:val="006A7D35"/>
    <w:rsid w:val="006B0954"/>
    <w:rsid w:val="006B10FE"/>
    <w:rsid w:val="006B15A7"/>
    <w:rsid w:val="006B1925"/>
    <w:rsid w:val="006B25B3"/>
    <w:rsid w:val="006B2CBA"/>
    <w:rsid w:val="006B3221"/>
    <w:rsid w:val="006B3574"/>
    <w:rsid w:val="006B38FF"/>
    <w:rsid w:val="006B3C96"/>
    <w:rsid w:val="006B4AC6"/>
    <w:rsid w:val="006B50F9"/>
    <w:rsid w:val="006B5CAD"/>
    <w:rsid w:val="006B6802"/>
    <w:rsid w:val="006C0EF6"/>
    <w:rsid w:val="006C12BE"/>
    <w:rsid w:val="006C1657"/>
    <w:rsid w:val="006C171D"/>
    <w:rsid w:val="006C2669"/>
    <w:rsid w:val="006C29E2"/>
    <w:rsid w:val="006C2CD0"/>
    <w:rsid w:val="006C3837"/>
    <w:rsid w:val="006C4DAE"/>
    <w:rsid w:val="006C5D0B"/>
    <w:rsid w:val="006C5DEC"/>
    <w:rsid w:val="006C5F91"/>
    <w:rsid w:val="006C68F8"/>
    <w:rsid w:val="006C7B3D"/>
    <w:rsid w:val="006C7DDA"/>
    <w:rsid w:val="006C7FED"/>
    <w:rsid w:val="006D024A"/>
    <w:rsid w:val="006D0755"/>
    <w:rsid w:val="006D0990"/>
    <w:rsid w:val="006D0CC6"/>
    <w:rsid w:val="006D0D96"/>
    <w:rsid w:val="006D20B5"/>
    <w:rsid w:val="006D3786"/>
    <w:rsid w:val="006D4AF6"/>
    <w:rsid w:val="006D5EA9"/>
    <w:rsid w:val="006D6656"/>
    <w:rsid w:val="006D6AE3"/>
    <w:rsid w:val="006D7390"/>
    <w:rsid w:val="006D79E8"/>
    <w:rsid w:val="006D7C3D"/>
    <w:rsid w:val="006E0679"/>
    <w:rsid w:val="006E0FF1"/>
    <w:rsid w:val="006E119A"/>
    <w:rsid w:val="006E1460"/>
    <w:rsid w:val="006E23C0"/>
    <w:rsid w:val="006E295D"/>
    <w:rsid w:val="006E2B27"/>
    <w:rsid w:val="006E3189"/>
    <w:rsid w:val="006E33D2"/>
    <w:rsid w:val="006E3AB7"/>
    <w:rsid w:val="006E3F3D"/>
    <w:rsid w:val="006E64C7"/>
    <w:rsid w:val="006E6597"/>
    <w:rsid w:val="006E6D64"/>
    <w:rsid w:val="006E748E"/>
    <w:rsid w:val="006E7595"/>
    <w:rsid w:val="006E7ABE"/>
    <w:rsid w:val="006E7C2E"/>
    <w:rsid w:val="006F098F"/>
    <w:rsid w:val="006F0AA8"/>
    <w:rsid w:val="006F0DD9"/>
    <w:rsid w:val="006F12A1"/>
    <w:rsid w:val="006F14BA"/>
    <w:rsid w:val="006F20A2"/>
    <w:rsid w:val="006F243A"/>
    <w:rsid w:val="006F2536"/>
    <w:rsid w:val="006F25AF"/>
    <w:rsid w:val="006F295C"/>
    <w:rsid w:val="006F3501"/>
    <w:rsid w:val="006F355E"/>
    <w:rsid w:val="006F35B0"/>
    <w:rsid w:val="006F35DD"/>
    <w:rsid w:val="006F399B"/>
    <w:rsid w:val="006F3F2D"/>
    <w:rsid w:val="006F4A88"/>
    <w:rsid w:val="006F4D2A"/>
    <w:rsid w:val="006F4FFA"/>
    <w:rsid w:val="006F5AE2"/>
    <w:rsid w:val="006F5AFD"/>
    <w:rsid w:val="006F5FF1"/>
    <w:rsid w:val="006F6CB6"/>
    <w:rsid w:val="006F79FC"/>
    <w:rsid w:val="006F7EA5"/>
    <w:rsid w:val="0070004F"/>
    <w:rsid w:val="00700826"/>
    <w:rsid w:val="00702458"/>
    <w:rsid w:val="00702DB5"/>
    <w:rsid w:val="00703E05"/>
    <w:rsid w:val="00703EB9"/>
    <w:rsid w:val="0070400E"/>
    <w:rsid w:val="00704310"/>
    <w:rsid w:val="00704476"/>
    <w:rsid w:val="007050D9"/>
    <w:rsid w:val="00705613"/>
    <w:rsid w:val="007058FB"/>
    <w:rsid w:val="00705EAB"/>
    <w:rsid w:val="00706514"/>
    <w:rsid w:val="00706A29"/>
    <w:rsid w:val="0070726C"/>
    <w:rsid w:val="007079E6"/>
    <w:rsid w:val="00707F5C"/>
    <w:rsid w:val="007101DE"/>
    <w:rsid w:val="00710385"/>
    <w:rsid w:val="00711A3A"/>
    <w:rsid w:val="007124D9"/>
    <w:rsid w:val="007125D9"/>
    <w:rsid w:val="00712D74"/>
    <w:rsid w:val="00712E49"/>
    <w:rsid w:val="00713214"/>
    <w:rsid w:val="00713FF3"/>
    <w:rsid w:val="00713FF8"/>
    <w:rsid w:val="00714439"/>
    <w:rsid w:val="00715305"/>
    <w:rsid w:val="00715609"/>
    <w:rsid w:val="00716E8B"/>
    <w:rsid w:val="007170FE"/>
    <w:rsid w:val="0071737B"/>
    <w:rsid w:val="00720713"/>
    <w:rsid w:val="00721AC6"/>
    <w:rsid w:val="00721EF1"/>
    <w:rsid w:val="007224CB"/>
    <w:rsid w:val="00723293"/>
    <w:rsid w:val="0072404A"/>
    <w:rsid w:val="00724400"/>
    <w:rsid w:val="007248D0"/>
    <w:rsid w:val="007255F1"/>
    <w:rsid w:val="00725A7E"/>
    <w:rsid w:val="00727169"/>
    <w:rsid w:val="00727399"/>
    <w:rsid w:val="00727843"/>
    <w:rsid w:val="0073036F"/>
    <w:rsid w:val="00730F4D"/>
    <w:rsid w:val="00731042"/>
    <w:rsid w:val="00731172"/>
    <w:rsid w:val="00731AF4"/>
    <w:rsid w:val="00732BA2"/>
    <w:rsid w:val="00733470"/>
    <w:rsid w:val="0073425D"/>
    <w:rsid w:val="007352AB"/>
    <w:rsid w:val="00735796"/>
    <w:rsid w:val="00736204"/>
    <w:rsid w:val="007379D3"/>
    <w:rsid w:val="007400AD"/>
    <w:rsid w:val="0074030C"/>
    <w:rsid w:val="007406E0"/>
    <w:rsid w:val="00741088"/>
    <w:rsid w:val="0074108F"/>
    <w:rsid w:val="00741183"/>
    <w:rsid w:val="00741693"/>
    <w:rsid w:val="0074187B"/>
    <w:rsid w:val="00741A28"/>
    <w:rsid w:val="00742EC1"/>
    <w:rsid w:val="00743174"/>
    <w:rsid w:val="00743BF2"/>
    <w:rsid w:val="00743D92"/>
    <w:rsid w:val="00744A21"/>
    <w:rsid w:val="007459D7"/>
    <w:rsid w:val="0074601B"/>
    <w:rsid w:val="007462B2"/>
    <w:rsid w:val="0074650E"/>
    <w:rsid w:val="00746768"/>
    <w:rsid w:val="007469DA"/>
    <w:rsid w:val="0074703F"/>
    <w:rsid w:val="00747616"/>
    <w:rsid w:val="007476C2"/>
    <w:rsid w:val="0075123D"/>
    <w:rsid w:val="007515F7"/>
    <w:rsid w:val="00751925"/>
    <w:rsid w:val="00751AE9"/>
    <w:rsid w:val="00751F34"/>
    <w:rsid w:val="0075275D"/>
    <w:rsid w:val="007532FA"/>
    <w:rsid w:val="00753874"/>
    <w:rsid w:val="00753BAE"/>
    <w:rsid w:val="007553F8"/>
    <w:rsid w:val="00756845"/>
    <w:rsid w:val="00756A4E"/>
    <w:rsid w:val="00757504"/>
    <w:rsid w:val="00757F87"/>
    <w:rsid w:val="00760989"/>
    <w:rsid w:val="00760B65"/>
    <w:rsid w:val="00760B80"/>
    <w:rsid w:val="007616D1"/>
    <w:rsid w:val="007619AF"/>
    <w:rsid w:val="00761F1F"/>
    <w:rsid w:val="007624EE"/>
    <w:rsid w:val="007626D3"/>
    <w:rsid w:val="00762F9B"/>
    <w:rsid w:val="0076322C"/>
    <w:rsid w:val="00763465"/>
    <w:rsid w:val="007648A8"/>
    <w:rsid w:val="007649DD"/>
    <w:rsid w:val="00764ADC"/>
    <w:rsid w:val="007664BD"/>
    <w:rsid w:val="00766CD8"/>
    <w:rsid w:val="00766EF1"/>
    <w:rsid w:val="00767A94"/>
    <w:rsid w:val="00770148"/>
    <w:rsid w:val="0077030B"/>
    <w:rsid w:val="0077091D"/>
    <w:rsid w:val="00770F97"/>
    <w:rsid w:val="00771DB6"/>
    <w:rsid w:val="0077235C"/>
    <w:rsid w:val="007727D6"/>
    <w:rsid w:val="0077368E"/>
    <w:rsid w:val="00774904"/>
    <w:rsid w:val="0077536F"/>
    <w:rsid w:val="007760ED"/>
    <w:rsid w:val="007762CA"/>
    <w:rsid w:val="0077671D"/>
    <w:rsid w:val="00776DF2"/>
    <w:rsid w:val="00777D20"/>
    <w:rsid w:val="007801B7"/>
    <w:rsid w:val="00780305"/>
    <w:rsid w:val="007809C1"/>
    <w:rsid w:val="007810CF"/>
    <w:rsid w:val="00781F49"/>
    <w:rsid w:val="007823AE"/>
    <w:rsid w:val="007832FC"/>
    <w:rsid w:val="00783612"/>
    <w:rsid w:val="00784375"/>
    <w:rsid w:val="007844F2"/>
    <w:rsid w:val="00784A52"/>
    <w:rsid w:val="007852CA"/>
    <w:rsid w:val="00785B47"/>
    <w:rsid w:val="007866FC"/>
    <w:rsid w:val="00786A18"/>
    <w:rsid w:val="00787A0F"/>
    <w:rsid w:val="0079169F"/>
    <w:rsid w:val="00791BE4"/>
    <w:rsid w:val="007921E1"/>
    <w:rsid w:val="007922A9"/>
    <w:rsid w:val="00792489"/>
    <w:rsid w:val="007955D6"/>
    <w:rsid w:val="007964EF"/>
    <w:rsid w:val="007968DC"/>
    <w:rsid w:val="00796B9B"/>
    <w:rsid w:val="00797BAD"/>
    <w:rsid w:val="00797D7F"/>
    <w:rsid w:val="00797F4E"/>
    <w:rsid w:val="007A0B36"/>
    <w:rsid w:val="007A1046"/>
    <w:rsid w:val="007A1446"/>
    <w:rsid w:val="007A1DC6"/>
    <w:rsid w:val="007A1E01"/>
    <w:rsid w:val="007A2FC9"/>
    <w:rsid w:val="007A31AA"/>
    <w:rsid w:val="007A3334"/>
    <w:rsid w:val="007A493D"/>
    <w:rsid w:val="007A4C9A"/>
    <w:rsid w:val="007A4C9C"/>
    <w:rsid w:val="007A635E"/>
    <w:rsid w:val="007A638A"/>
    <w:rsid w:val="007A722E"/>
    <w:rsid w:val="007A751F"/>
    <w:rsid w:val="007A7C81"/>
    <w:rsid w:val="007B0E46"/>
    <w:rsid w:val="007B116C"/>
    <w:rsid w:val="007B1293"/>
    <w:rsid w:val="007B163B"/>
    <w:rsid w:val="007B174F"/>
    <w:rsid w:val="007B1CA2"/>
    <w:rsid w:val="007B27BB"/>
    <w:rsid w:val="007B404E"/>
    <w:rsid w:val="007B4E79"/>
    <w:rsid w:val="007B5586"/>
    <w:rsid w:val="007B5DB6"/>
    <w:rsid w:val="007B65D0"/>
    <w:rsid w:val="007B6EC5"/>
    <w:rsid w:val="007B7577"/>
    <w:rsid w:val="007B778D"/>
    <w:rsid w:val="007B7D30"/>
    <w:rsid w:val="007C1A7F"/>
    <w:rsid w:val="007C240F"/>
    <w:rsid w:val="007C252E"/>
    <w:rsid w:val="007C2F28"/>
    <w:rsid w:val="007C3C37"/>
    <w:rsid w:val="007C3F23"/>
    <w:rsid w:val="007C4552"/>
    <w:rsid w:val="007C5701"/>
    <w:rsid w:val="007C5D8D"/>
    <w:rsid w:val="007C5E51"/>
    <w:rsid w:val="007C6118"/>
    <w:rsid w:val="007C699E"/>
    <w:rsid w:val="007C7208"/>
    <w:rsid w:val="007C7CE6"/>
    <w:rsid w:val="007D0B90"/>
    <w:rsid w:val="007D0EB8"/>
    <w:rsid w:val="007D16B5"/>
    <w:rsid w:val="007D1CA9"/>
    <w:rsid w:val="007D2524"/>
    <w:rsid w:val="007D28AF"/>
    <w:rsid w:val="007D2AA6"/>
    <w:rsid w:val="007D31C4"/>
    <w:rsid w:val="007D382A"/>
    <w:rsid w:val="007D461D"/>
    <w:rsid w:val="007D4AF0"/>
    <w:rsid w:val="007D4CC6"/>
    <w:rsid w:val="007D512B"/>
    <w:rsid w:val="007D5682"/>
    <w:rsid w:val="007D6356"/>
    <w:rsid w:val="007D65CF"/>
    <w:rsid w:val="007E03EE"/>
    <w:rsid w:val="007E0A09"/>
    <w:rsid w:val="007E0F0B"/>
    <w:rsid w:val="007E0F9C"/>
    <w:rsid w:val="007E18D7"/>
    <w:rsid w:val="007E26DD"/>
    <w:rsid w:val="007E2774"/>
    <w:rsid w:val="007E399C"/>
    <w:rsid w:val="007E42C1"/>
    <w:rsid w:val="007E4EB7"/>
    <w:rsid w:val="007E6094"/>
    <w:rsid w:val="007E6494"/>
    <w:rsid w:val="007E6690"/>
    <w:rsid w:val="007E67D8"/>
    <w:rsid w:val="007E6BA4"/>
    <w:rsid w:val="007E7252"/>
    <w:rsid w:val="007E766A"/>
    <w:rsid w:val="007F0616"/>
    <w:rsid w:val="007F1A35"/>
    <w:rsid w:val="007F1F2D"/>
    <w:rsid w:val="007F250B"/>
    <w:rsid w:val="007F27B6"/>
    <w:rsid w:val="007F30FE"/>
    <w:rsid w:val="007F4242"/>
    <w:rsid w:val="007F46F2"/>
    <w:rsid w:val="007F4999"/>
    <w:rsid w:val="007F5064"/>
    <w:rsid w:val="007F5784"/>
    <w:rsid w:val="007F58A9"/>
    <w:rsid w:val="007F58F1"/>
    <w:rsid w:val="007F5CA9"/>
    <w:rsid w:val="007F63F7"/>
    <w:rsid w:val="007F6C50"/>
    <w:rsid w:val="007F760F"/>
    <w:rsid w:val="00800178"/>
    <w:rsid w:val="00800F24"/>
    <w:rsid w:val="00801CBB"/>
    <w:rsid w:val="00802950"/>
    <w:rsid w:val="008030DF"/>
    <w:rsid w:val="00803BF9"/>
    <w:rsid w:val="00804662"/>
    <w:rsid w:val="0080469A"/>
    <w:rsid w:val="00804944"/>
    <w:rsid w:val="00804EF9"/>
    <w:rsid w:val="00804FB0"/>
    <w:rsid w:val="008050C8"/>
    <w:rsid w:val="00810455"/>
    <w:rsid w:val="00810456"/>
    <w:rsid w:val="0081050A"/>
    <w:rsid w:val="008106D9"/>
    <w:rsid w:val="008111DE"/>
    <w:rsid w:val="0081127F"/>
    <w:rsid w:val="008115AF"/>
    <w:rsid w:val="008116CC"/>
    <w:rsid w:val="00811710"/>
    <w:rsid w:val="008117F3"/>
    <w:rsid w:val="00811A4A"/>
    <w:rsid w:val="00811B42"/>
    <w:rsid w:val="008147B0"/>
    <w:rsid w:val="008147F2"/>
    <w:rsid w:val="0081608D"/>
    <w:rsid w:val="0081617D"/>
    <w:rsid w:val="0081633F"/>
    <w:rsid w:val="008165B1"/>
    <w:rsid w:val="008167EF"/>
    <w:rsid w:val="00816A15"/>
    <w:rsid w:val="00817038"/>
    <w:rsid w:val="00817799"/>
    <w:rsid w:val="00817CB8"/>
    <w:rsid w:val="00817FBB"/>
    <w:rsid w:val="00820055"/>
    <w:rsid w:val="008202E5"/>
    <w:rsid w:val="008203BD"/>
    <w:rsid w:val="00820957"/>
    <w:rsid w:val="00820B2A"/>
    <w:rsid w:val="00821033"/>
    <w:rsid w:val="00821B01"/>
    <w:rsid w:val="008221FE"/>
    <w:rsid w:val="0082272D"/>
    <w:rsid w:val="00825964"/>
    <w:rsid w:val="00825C96"/>
    <w:rsid w:val="008260F9"/>
    <w:rsid w:val="00826148"/>
    <w:rsid w:val="008265F5"/>
    <w:rsid w:val="00826CE1"/>
    <w:rsid w:val="00826EE7"/>
    <w:rsid w:val="00827F61"/>
    <w:rsid w:val="0083216E"/>
    <w:rsid w:val="0083243D"/>
    <w:rsid w:val="0083293E"/>
    <w:rsid w:val="00832A02"/>
    <w:rsid w:val="00833155"/>
    <w:rsid w:val="00833490"/>
    <w:rsid w:val="0083398F"/>
    <w:rsid w:val="008340AA"/>
    <w:rsid w:val="008340B3"/>
    <w:rsid w:val="008354C5"/>
    <w:rsid w:val="00835B66"/>
    <w:rsid w:val="00835E1A"/>
    <w:rsid w:val="0083626F"/>
    <w:rsid w:val="00836754"/>
    <w:rsid w:val="008373DD"/>
    <w:rsid w:val="008405A7"/>
    <w:rsid w:val="0084062C"/>
    <w:rsid w:val="00840926"/>
    <w:rsid w:val="008409A0"/>
    <w:rsid w:val="00840B25"/>
    <w:rsid w:val="00841DAB"/>
    <w:rsid w:val="00842B27"/>
    <w:rsid w:val="00842F18"/>
    <w:rsid w:val="0084328B"/>
    <w:rsid w:val="00843D4B"/>
    <w:rsid w:val="00844A31"/>
    <w:rsid w:val="00844EDF"/>
    <w:rsid w:val="0084544C"/>
    <w:rsid w:val="00846091"/>
    <w:rsid w:val="00846705"/>
    <w:rsid w:val="00846F6D"/>
    <w:rsid w:val="00847555"/>
    <w:rsid w:val="00847C94"/>
    <w:rsid w:val="00847D9F"/>
    <w:rsid w:val="00850069"/>
    <w:rsid w:val="008508ED"/>
    <w:rsid w:val="00851294"/>
    <w:rsid w:val="00851496"/>
    <w:rsid w:val="008518E1"/>
    <w:rsid w:val="00851E07"/>
    <w:rsid w:val="008520C3"/>
    <w:rsid w:val="0085293F"/>
    <w:rsid w:val="00852B2D"/>
    <w:rsid w:val="0085332B"/>
    <w:rsid w:val="008536D8"/>
    <w:rsid w:val="00853C39"/>
    <w:rsid w:val="008549DD"/>
    <w:rsid w:val="00855162"/>
    <w:rsid w:val="00856B8B"/>
    <w:rsid w:val="00857664"/>
    <w:rsid w:val="00857E66"/>
    <w:rsid w:val="00857FC1"/>
    <w:rsid w:val="00861331"/>
    <w:rsid w:val="008615E0"/>
    <w:rsid w:val="00861C17"/>
    <w:rsid w:val="00861E16"/>
    <w:rsid w:val="00862816"/>
    <w:rsid w:val="0086281A"/>
    <w:rsid w:val="008633E4"/>
    <w:rsid w:val="008640F3"/>
    <w:rsid w:val="008643B7"/>
    <w:rsid w:val="00866494"/>
    <w:rsid w:val="00866C1D"/>
    <w:rsid w:val="0086742E"/>
    <w:rsid w:val="00867472"/>
    <w:rsid w:val="00867AE6"/>
    <w:rsid w:val="00867B06"/>
    <w:rsid w:val="00871DC6"/>
    <w:rsid w:val="0087343F"/>
    <w:rsid w:val="008745BF"/>
    <w:rsid w:val="00875492"/>
    <w:rsid w:val="00875A5F"/>
    <w:rsid w:val="00876D1F"/>
    <w:rsid w:val="00877DCF"/>
    <w:rsid w:val="00880A0D"/>
    <w:rsid w:val="00882496"/>
    <w:rsid w:val="00882E68"/>
    <w:rsid w:val="0088351D"/>
    <w:rsid w:val="0088366B"/>
    <w:rsid w:val="00883A81"/>
    <w:rsid w:val="008851AA"/>
    <w:rsid w:val="00885297"/>
    <w:rsid w:val="00885EAB"/>
    <w:rsid w:val="00886473"/>
    <w:rsid w:val="00886C70"/>
    <w:rsid w:val="008875A0"/>
    <w:rsid w:val="008877DD"/>
    <w:rsid w:val="00887FFA"/>
    <w:rsid w:val="00890CAB"/>
    <w:rsid w:val="00892204"/>
    <w:rsid w:val="0089355D"/>
    <w:rsid w:val="00893A3A"/>
    <w:rsid w:val="00895154"/>
    <w:rsid w:val="00895C84"/>
    <w:rsid w:val="00895E70"/>
    <w:rsid w:val="00896543"/>
    <w:rsid w:val="00896DC9"/>
    <w:rsid w:val="00896DFD"/>
    <w:rsid w:val="0089794A"/>
    <w:rsid w:val="00897C93"/>
    <w:rsid w:val="008A0139"/>
    <w:rsid w:val="008A0AF5"/>
    <w:rsid w:val="008A0BF7"/>
    <w:rsid w:val="008A2441"/>
    <w:rsid w:val="008A2F15"/>
    <w:rsid w:val="008A3579"/>
    <w:rsid w:val="008A37CB"/>
    <w:rsid w:val="008A3C83"/>
    <w:rsid w:val="008A3ED9"/>
    <w:rsid w:val="008A4403"/>
    <w:rsid w:val="008A6BAD"/>
    <w:rsid w:val="008A71AD"/>
    <w:rsid w:val="008A736D"/>
    <w:rsid w:val="008A79FB"/>
    <w:rsid w:val="008B0649"/>
    <w:rsid w:val="008B0ABF"/>
    <w:rsid w:val="008B173D"/>
    <w:rsid w:val="008B2904"/>
    <w:rsid w:val="008B2EA5"/>
    <w:rsid w:val="008B3F29"/>
    <w:rsid w:val="008B4535"/>
    <w:rsid w:val="008B4ABD"/>
    <w:rsid w:val="008B4E5A"/>
    <w:rsid w:val="008B576F"/>
    <w:rsid w:val="008B5B61"/>
    <w:rsid w:val="008B636F"/>
    <w:rsid w:val="008B6628"/>
    <w:rsid w:val="008B6F69"/>
    <w:rsid w:val="008B70E6"/>
    <w:rsid w:val="008B7E65"/>
    <w:rsid w:val="008C01D7"/>
    <w:rsid w:val="008C2388"/>
    <w:rsid w:val="008C30A9"/>
    <w:rsid w:val="008C319A"/>
    <w:rsid w:val="008C3634"/>
    <w:rsid w:val="008C4257"/>
    <w:rsid w:val="008C4914"/>
    <w:rsid w:val="008C504D"/>
    <w:rsid w:val="008C6426"/>
    <w:rsid w:val="008C6AB2"/>
    <w:rsid w:val="008C74BC"/>
    <w:rsid w:val="008D1EAA"/>
    <w:rsid w:val="008D292F"/>
    <w:rsid w:val="008D2C6F"/>
    <w:rsid w:val="008D38E8"/>
    <w:rsid w:val="008D4655"/>
    <w:rsid w:val="008D4734"/>
    <w:rsid w:val="008D4AC6"/>
    <w:rsid w:val="008D5746"/>
    <w:rsid w:val="008D5CFB"/>
    <w:rsid w:val="008D5E39"/>
    <w:rsid w:val="008D6652"/>
    <w:rsid w:val="008D7234"/>
    <w:rsid w:val="008D726A"/>
    <w:rsid w:val="008D7A5A"/>
    <w:rsid w:val="008E082A"/>
    <w:rsid w:val="008E08AC"/>
    <w:rsid w:val="008E1773"/>
    <w:rsid w:val="008E1D70"/>
    <w:rsid w:val="008E3DF3"/>
    <w:rsid w:val="008E3E98"/>
    <w:rsid w:val="008E4A67"/>
    <w:rsid w:val="008E4CB2"/>
    <w:rsid w:val="008E5EF2"/>
    <w:rsid w:val="008E61C8"/>
    <w:rsid w:val="008E6B0F"/>
    <w:rsid w:val="008E7275"/>
    <w:rsid w:val="008F08FF"/>
    <w:rsid w:val="008F1578"/>
    <w:rsid w:val="008F29C2"/>
    <w:rsid w:val="008F2AC2"/>
    <w:rsid w:val="008F349B"/>
    <w:rsid w:val="008F4500"/>
    <w:rsid w:val="008F4A06"/>
    <w:rsid w:val="008F4DC0"/>
    <w:rsid w:val="008F5495"/>
    <w:rsid w:val="008F585A"/>
    <w:rsid w:val="008F5CC9"/>
    <w:rsid w:val="0090016C"/>
    <w:rsid w:val="00900671"/>
    <w:rsid w:val="00901114"/>
    <w:rsid w:val="009012AF"/>
    <w:rsid w:val="009015BA"/>
    <w:rsid w:val="00904086"/>
    <w:rsid w:val="009041D0"/>
    <w:rsid w:val="00904209"/>
    <w:rsid w:val="0090422A"/>
    <w:rsid w:val="0090429B"/>
    <w:rsid w:val="00905449"/>
    <w:rsid w:val="00906FDA"/>
    <w:rsid w:val="00907446"/>
    <w:rsid w:val="00907858"/>
    <w:rsid w:val="00910A24"/>
    <w:rsid w:val="00911388"/>
    <w:rsid w:val="00911F32"/>
    <w:rsid w:val="009120DF"/>
    <w:rsid w:val="00912536"/>
    <w:rsid w:val="00912561"/>
    <w:rsid w:val="009128E7"/>
    <w:rsid w:val="00912A2C"/>
    <w:rsid w:val="0091311D"/>
    <w:rsid w:val="00913B36"/>
    <w:rsid w:val="009143D5"/>
    <w:rsid w:val="009144B8"/>
    <w:rsid w:val="0091512D"/>
    <w:rsid w:val="009151D5"/>
    <w:rsid w:val="00915723"/>
    <w:rsid w:val="009157BF"/>
    <w:rsid w:val="00915A58"/>
    <w:rsid w:val="00915A61"/>
    <w:rsid w:val="00915C2B"/>
    <w:rsid w:val="0091651A"/>
    <w:rsid w:val="0091679A"/>
    <w:rsid w:val="00916B31"/>
    <w:rsid w:val="0091782F"/>
    <w:rsid w:val="00917BAE"/>
    <w:rsid w:val="009202D2"/>
    <w:rsid w:val="009204BF"/>
    <w:rsid w:val="00920DEF"/>
    <w:rsid w:val="00920FA0"/>
    <w:rsid w:val="00921A9B"/>
    <w:rsid w:val="009227B7"/>
    <w:rsid w:val="0092345D"/>
    <w:rsid w:val="0092352F"/>
    <w:rsid w:val="00923EFF"/>
    <w:rsid w:val="009243FD"/>
    <w:rsid w:val="00924B2C"/>
    <w:rsid w:val="009259D2"/>
    <w:rsid w:val="00925BD7"/>
    <w:rsid w:val="009265F1"/>
    <w:rsid w:val="009277F0"/>
    <w:rsid w:val="009278CF"/>
    <w:rsid w:val="00927F41"/>
    <w:rsid w:val="00930555"/>
    <w:rsid w:val="00930EDB"/>
    <w:rsid w:val="00930F88"/>
    <w:rsid w:val="00930F98"/>
    <w:rsid w:val="00931490"/>
    <w:rsid w:val="00931614"/>
    <w:rsid w:val="00931F25"/>
    <w:rsid w:val="00932341"/>
    <w:rsid w:val="00932C6B"/>
    <w:rsid w:val="009331DB"/>
    <w:rsid w:val="00933B0A"/>
    <w:rsid w:val="0093444E"/>
    <w:rsid w:val="0093548D"/>
    <w:rsid w:val="0093663D"/>
    <w:rsid w:val="00936C66"/>
    <w:rsid w:val="00936D30"/>
    <w:rsid w:val="00936DF9"/>
    <w:rsid w:val="00937E5E"/>
    <w:rsid w:val="009406AE"/>
    <w:rsid w:val="00940897"/>
    <w:rsid w:val="00941EA3"/>
    <w:rsid w:val="009429D7"/>
    <w:rsid w:val="00943DB3"/>
    <w:rsid w:val="009443DF"/>
    <w:rsid w:val="009445AA"/>
    <w:rsid w:val="00944FD3"/>
    <w:rsid w:val="00946216"/>
    <w:rsid w:val="00946689"/>
    <w:rsid w:val="009475D4"/>
    <w:rsid w:val="00950065"/>
    <w:rsid w:val="009506A7"/>
    <w:rsid w:val="00950D75"/>
    <w:rsid w:val="00951C6A"/>
    <w:rsid w:val="009523A2"/>
    <w:rsid w:val="00952A72"/>
    <w:rsid w:val="00953534"/>
    <w:rsid w:val="00953D77"/>
    <w:rsid w:val="00954973"/>
    <w:rsid w:val="0095553A"/>
    <w:rsid w:val="00956439"/>
    <w:rsid w:val="00956C9E"/>
    <w:rsid w:val="00957356"/>
    <w:rsid w:val="009573E6"/>
    <w:rsid w:val="0095787D"/>
    <w:rsid w:val="00957AAA"/>
    <w:rsid w:val="00957E16"/>
    <w:rsid w:val="00957EE6"/>
    <w:rsid w:val="00957F6C"/>
    <w:rsid w:val="00960B8B"/>
    <w:rsid w:val="00960FEC"/>
    <w:rsid w:val="009615E9"/>
    <w:rsid w:val="009619BA"/>
    <w:rsid w:val="00961B75"/>
    <w:rsid w:val="009620CA"/>
    <w:rsid w:val="00963216"/>
    <w:rsid w:val="00963FB1"/>
    <w:rsid w:val="0096426B"/>
    <w:rsid w:val="0096461E"/>
    <w:rsid w:val="00964AFE"/>
    <w:rsid w:val="00965892"/>
    <w:rsid w:val="00966216"/>
    <w:rsid w:val="00966E98"/>
    <w:rsid w:val="00970118"/>
    <w:rsid w:val="00970495"/>
    <w:rsid w:val="00970E88"/>
    <w:rsid w:val="0097147F"/>
    <w:rsid w:val="009725D9"/>
    <w:rsid w:val="00972B3A"/>
    <w:rsid w:val="009738EE"/>
    <w:rsid w:val="00973B85"/>
    <w:rsid w:val="00973C8E"/>
    <w:rsid w:val="00973D7E"/>
    <w:rsid w:val="00973D9D"/>
    <w:rsid w:val="00974CFA"/>
    <w:rsid w:val="009757EE"/>
    <w:rsid w:val="00977522"/>
    <w:rsid w:val="0098131E"/>
    <w:rsid w:val="00981A9D"/>
    <w:rsid w:val="00981DCE"/>
    <w:rsid w:val="00982D6E"/>
    <w:rsid w:val="00982E87"/>
    <w:rsid w:val="009842A8"/>
    <w:rsid w:val="00984EC9"/>
    <w:rsid w:val="00985366"/>
    <w:rsid w:val="00985741"/>
    <w:rsid w:val="0098612F"/>
    <w:rsid w:val="009872CF"/>
    <w:rsid w:val="00987CB8"/>
    <w:rsid w:val="0099076D"/>
    <w:rsid w:val="00991589"/>
    <w:rsid w:val="00991765"/>
    <w:rsid w:val="00991F2F"/>
    <w:rsid w:val="00993256"/>
    <w:rsid w:val="009938E8"/>
    <w:rsid w:val="00993A2C"/>
    <w:rsid w:val="00994D58"/>
    <w:rsid w:val="0099675F"/>
    <w:rsid w:val="00996D75"/>
    <w:rsid w:val="0099799E"/>
    <w:rsid w:val="009A00F3"/>
    <w:rsid w:val="009A1493"/>
    <w:rsid w:val="009A1ABC"/>
    <w:rsid w:val="009A1DD8"/>
    <w:rsid w:val="009A1E03"/>
    <w:rsid w:val="009A2647"/>
    <w:rsid w:val="009A3C5C"/>
    <w:rsid w:val="009A4832"/>
    <w:rsid w:val="009A4A5A"/>
    <w:rsid w:val="009A4B40"/>
    <w:rsid w:val="009A4CC6"/>
    <w:rsid w:val="009A6D5F"/>
    <w:rsid w:val="009A7180"/>
    <w:rsid w:val="009A72F9"/>
    <w:rsid w:val="009A7A74"/>
    <w:rsid w:val="009B0AE0"/>
    <w:rsid w:val="009B0FD8"/>
    <w:rsid w:val="009B1230"/>
    <w:rsid w:val="009B1F51"/>
    <w:rsid w:val="009B2727"/>
    <w:rsid w:val="009B2B4D"/>
    <w:rsid w:val="009B4818"/>
    <w:rsid w:val="009B4FAB"/>
    <w:rsid w:val="009B59F8"/>
    <w:rsid w:val="009B5D29"/>
    <w:rsid w:val="009B6B2B"/>
    <w:rsid w:val="009B7E84"/>
    <w:rsid w:val="009C0969"/>
    <w:rsid w:val="009C0B83"/>
    <w:rsid w:val="009C0C8F"/>
    <w:rsid w:val="009C101D"/>
    <w:rsid w:val="009C133C"/>
    <w:rsid w:val="009C1382"/>
    <w:rsid w:val="009C165C"/>
    <w:rsid w:val="009C1793"/>
    <w:rsid w:val="009C17CA"/>
    <w:rsid w:val="009C1E57"/>
    <w:rsid w:val="009C1F4F"/>
    <w:rsid w:val="009C2341"/>
    <w:rsid w:val="009C28F7"/>
    <w:rsid w:val="009C2B60"/>
    <w:rsid w:val="009C2CB8"/>
    <w:rsid w:val="009C41B5"/>
    <w:rsid w:val="009C451C"/>
    <w:rsid w:val="009C5B47"/>
    <w:rsid w:val="009C6729"/>
    <w:rsid w:val="009C6D83"/>
    <w:rsid w:val="009C771A"/>
    <w:rsid w:val="009C7A96"/>
    <w:rsid w:val="009C7D77"/>
    <w:rsid w:val="009C7DD2"/>
    <w:rsid w:val="009D0476"/>
    <w:rsid w:val="009D0A6B"/>
    <w:rsid w:val="009D0D2F"/>
    <w:rsid w:val="009D0D61"/>
    <w:rsid w:val="009D0D8D"/>
    <w:rsid w:val="009D0FAF"/>
    <w:rsid w:val="009D1153"/>
    <w:rsid w:val="009D17D6"/>
    <w:rsid w:val="009D1F9E"/>
    <w:rsid w:val="009D2589"/>
    <w:rsid w:val="009D288A"/>
    <w:rsid w:val="009D3935"/>
    <w:rsid w:val="009D409F"/>
    <w:rsid w:val="009D4805"/>
    <w:rsid w:val="009D4D2E"/>
    <w:rsid w:val="009D583A"/>
    <w:rsid w:val="009D5987"/>
    <w:rsid w:val="009D5D9A"/>
    <w:rsid w:val="009D6067"/>
    <w:rsid w:val="009D6A8B"/>
    <w:rsid w:val="009D6D7B"/>
    <w:rsid w:val="009D7031"/>
    <w:rsid w:val="009D7D42"/>
    <w:rsid w:val="009D7DB9"/>
    <w:rsid w:val="009D7EF3"/>
    <w:rsid w:val="009E03CD"/>
    <w:rsid w:val="009E05B4"/>
    <w:rsid w:val="009E092B"/>
    <w:rsid w:val="009E0B04"/>
    <w:rsid w:val="009E10D6"/>
    <w:rsid w:val="009E18A6"/>
    <w:rsid w:val="009E2BBF"/>
    <w:rsid w:val="009E3A32"/>
    <w:rsid w:val="009E3E1C"/>
    <w:rsid w:val="009E46A6"/>
    <w:rsid w:val="009E4760"/>
    <w:rsid w:val="009E55C7"/>
    <w:rsid w:val="009E65C2"/>
    <w:rsid w:val="009E73BE"/>
    <w:rsid w:val="009E7FA2"/>
    <w:rsid w:val="009F05C8"/>
    <w:rsid w:val="009F0DB8"/>
    <w:rsid w:val="009F0EF7"/>
    <w:rsid w:val="009F1343"/>
    <w:rsid w:val="009F2357"/>
    <w:rsid w:val="009F2A65"/>
    <w:rsid w:val="009F2DFD"/>
    <w:rsid w:val="009F35BB"/>
    <w:rsid w:val="009F3CB5"/>
    <w:rsid w:val="009F3FD8"/>
    <w:rsid w:val="009F40EF"/>
    <w:rsid w:val="009F4D04"/>
    <w:rsid w:val="009F5124"/>
    <w:rsid w:val="009F5DDB"/>
    <w:rsid w:val="009F5E18"/>
    <w:rsid w:val="009F603D"/>
    <w:rsid w:val="009F615C"/>
    <w:rsid w:val="009F6989"/>
    <w:rsid w:val="009F69BC"/>
    <w:rsid w:val="009F7983"/>
    <w:rsid w:val="009F79B3"/>
    <w:rsid w:val="00A00FD3"/>
    <w:rsid w:val="00A01319"/>
    <w:rsid w:val="00A01CBB"/>
    <w:rsid w:val="00A02438"/>
    <w:rsid w:val="00A0361B"/>
    <w:rsid w:val="00A03870"/>
    <w:rsid w:val="00A04330"/>
    <w:rsid w:val="00A04851"/>
    <w:rsid w:val="00A04930"/>
    <w:rsid w:val="00A04E27"/>
    <w:rsid w:val="00A05070"/>
    <w:rsid w:val="00A07336"/>
    <w:rsid w:val="00A079AD"/>
    <w:rsid w:val="00A10984"/>
    <w:rsid w:val="00A11680"/>
    <w:rsid w:val="00A11D06"/>
    <w:rsid w:val="00A1229B"/>
    <w:rsid w:val="00A12883"/>
    <w:rsid w:val="00A12AFE"/>
    <w:rsid w:val="00A12B42"/>
    <w:rsid w:val="00A139D4"/>
    <w:rsid w:val="00A13D8D"/>
    <w:rsid w:val="00A1420E"/>
    <w:rsid w:val="00A14312"/>
    <w:rsid w:val="00A14936"/>
    <w:rsid w:val="00A14D5A"/>
    <w:rsid w:val="00A158D6"/>
    <w:rsid w:val="00A1591E"/>
    <w:rsid w:val="00A15EA1"/>
    <w:rsid w:val="00A15F5E"/>
    <w:rsid w:val="00A16838"/>
    <w:rsid w:val="00A177F7"/>
    <w:rsid w:val="00A178E6"/>
    <w:rsid w:val="00A1797B"/>
    <w:rsid w:val="00A17D2F"/>
    <w:rsid w:val="00A20E80"/>
    <w:rsid w:val="00A21986"/>
    <w:rsid w:val="00A21F0E"/>
    <w:rsid w:val="00A224D5"/>
    <w:rsid w:val="00A23773"/>
    <w:rsid w:val="00A24858"/>
    <w:rsid w:val="00A24CEC"/>
    <w:rsid w:val="00A24DE1"/>
    <w:rsid w:val="00A2558D"/>
    <w:rsid w:val="00A261AE"/>
    <w:rsid w:val="00A26547"/>
    <w:rsid w:val="00A26677"/>
    <w:rsid w:val="00A27651"/>
    <w:rsid w:val="00A278BB"/>
    <w:rsid w:val="00A30650"/>
    <w:rsid w:val="00A310E7"/>
    <w:rsid w:val="00A31A0F"/>
    <w:rsid w:val="00A31FF9"/>
    <w:rsid w:val="00A3291C"/>
    <w:rsid w:val="00A329EB"/>
    <w:rsid w:val="00A32D71"/>
    <w:rsid w:val="00A347B3"/>
    <w:rsid w:val="00A34C08"/>
    <w:rsid w:val="00A34DD0"/>
    <w:rsid w:val="00A351DD"/>
    <w:rsid w:val="00A35631"/>
    <w:rsid w:val="00A35F42"/>
    <w:rsid w:val="00A376D7"/>
    <w:rsid w:val="00A37A04"/>
    <w:rsid w:val="00A37DDB"/>
    <w:rsid w:val="00A4073A"/>
    <w:rsid w:val="00A40CB2"/>
    <w:rsid w:val="00A40FF8"/>
    <w:rsid w:val="00A428AC"/>
    <w:rsid w:val="00A428E7"/>
    <w:rsid w:val="00A443BD"/>
    <w:rsid w:val="00A44C49"/>
    <w:rsid w:val="00A4610E"/>
    <w:rsid w:val="00A46410"/>
    <w:rsid w:val="00A46480"/>
    <w:rsid w:val="00A4730A"/>
    <w:rsid w:val="00A47976"/>
    <w:rsid w:val="00A47D71"/>
    <w:rsid w:val="00A500C1"/>
    <w:rsid w:val="00A51320"/>
    <w:rsid w:val="00A51C21"/>
    <w:rsid w:val="00A51DA2"/>
    <w:rsid w:val="00A52D21"/>
    <w:rsid w:val="00A52FDE"/>
    <w:rsid w:val="00A568A4"/>
    <w:rsid w:val="00A56EDB"/>
    <w:rsid w:val="00A57E79"/>
    <w:rsid w:val="00A600D9"/>
    <w:rsid w:val="00A62013"/>
    <w:rsid w:val="00A63910"/>
    <w:rsid w:val="00A64413"/>
    <w:rsid w:val="00A646E3"/>
    <w:rsid w:val="00A64C16"/>
    <w:rsid w:val="00A64FED"/>
    <w:rsid w:val="00A652E9"/>
    <w:rsid w:val="00A65939"/>
    <w:rsid w:val="00A65F8D"/>
    <w:rsid w:val="00A66184"/>
    <w:rsid w:val="00A66A38"/>
    <w:rsid w:val="00A66F2F"/>
    <w:rsid w:val="00A6798F"/>
    <w:rsid w:val="00A67B2B"/>
    <w:rsid w:val="00A70833"/>
    <w:rsid w:val="00A70C06"/>
    <w:rsid w:val="00A710B7"/>
    <w:rsid w:val="00A7119C"/>
    <w:rsid w:val="00A71732"/>
    <w:rsid w:val="00A71A23"/>
    <w:rsid w:val="00A72C99"/>
    <w:rsid w:val="00A72D74"/>
    <w:rsid w:val="00A738D4"/>
    <w:rsid w:val="00A742F0"/>
    <w:rsid w:val="00A743CA"/>
    <w:rsid w:val="00A74AD0"/>
    <w:rsid w:val="00A75793"/>
    <w:rsid w:val="00A75879"/>
    <w:rsid w:val="00A75C4D"/>
    <w:rsid w:val="00A75EE5"/>
    <w:rsid w:val="00A77F1E"/>
    <w:rsid w:val="00A803C5"/>
    <w:rsid w:val="00A805E3"/>
    <w:rsid w:val="00A805F0"/>
    <w:rsid w:val="00A80636"/>
    <w:rsid w:val="00A80A61"/>
    <w:rsid w:val="00A80D4F"/>
    <w:rsid w:val="00A80E86"/>
    <w:rsid w:val="00A80F54"/>
    <w:rsid w:val="00A811AB"/>
    <w:rsid w:val="00A81AA3"/>
    <w:rsid w:val="00A81B33"/>
    <w:rsid w:val="00A81FD2"/>
    <w:rsid w:val="00A82017"/>
    <w:rsid w:val="00A827C4"/>
    <w:rsid w:val="00A82A33"/>
    <w:rsid w:val="00A82E4B"/>
    <w:rsid w:val="00A82E8D"/>
    <w:rsid w:val="00A82EBA"/>
    <w:rsid w:val="00A838A5"/>
    <w:rsid w:val="00A849D4"/>
    <w:rsid w:val="00A84EAE"/>
    <w:rsid w:val="00A86041"/>
    <w:rsid w:val="00A869DC"/>
    <w:rsid w:val="00A86AB1"/>
    <w:rsid w:val="00A87ADF"/>
    <w:rsid w:val="00A91565"/>
    <w:rsid w:val="00A91C9F"/>
    <w:rsid w:val="00A92170"/>
    <w:rsid w:val="00A92234"/>
    <w:rsid w:val="00A9306A"/>
    <w:rsid w:val="00A936BB"/>
    <w:rsid w:val="00A93957"/>
    <w:rsid w:val="00A93DEF"/>
    <w:rsid w:val="00A93F48"/>
    <w:rsid w:val="00A93FAF"/>
    <w:rsid w:val="00A9401C"/>
    <w:rsid w:val="00A94AB4"/>
    <w:rsid w:val="00A94BCD"/>
    <w:rsid w:val="00A94E6B"/>
    <w:rsid w:val="00A95935"/>
    <w:rsid w:val="00A959E1"/>
    <w:rsid w:val="00A95D75"/>
    <w:rsid w:val="00A9619E"/>
    <w:rsid w:val="00A9636A"/>
    <w:rsid w:val="00A96CEC"/>
    <w:rsid w:val="00A96EFF"/>
    <w:rsid w:val="00AA00B0"/>
    <w:rsid w:val="00AA0551"/>
    <w:rsid w:val="00AA27BA"/>
    <w:rsid w:val="00AA2A4C"/>
    <w:rsid w:val="00AA2D9A"/>
    <w:rsid w:val="00AA3179"/>
    <w:rsid w:val="00AA4F45"/>
    <w:rsid w:val="00AA5B23"/>
    <w:rsid w:val="00AA66F4"/>
    <w:rsid w:val="00AB0FC9"/>
    <w:rsid w:val="00AB2FF1"/>
    <w:rsid w:val="00AB43A6"/>
    <w:rsid w:val="00AB5E85"/>
    <w:rsid w:val="00AB6A79"/>
    <w:rsid w:val="00AC0CB8"/>
    <w:rsid w:val="00AC1474"/>
    <w:rsid w:val="00AC14E7"/>
    <w:rsid w:val="00AC3936"/>
    <w:rsid w:val="00AC39CA"/>
    <w:rsid w:val="00AC3CDC"/>
    <w:rsid w:val="00AC4923"/>
    <w:rsid w:val="00AC4A12"/>
    <w:rsid w:val="00AC4ACB"/>
    <w:rsid w:val="00AC5D64"/>
    <w:rsid w:val="00AC71B0"/>
    <w:rsid w:val="00AC736E"/>
    <w:rsid w:val="00AC7386"/>
    <w:rsid w:val="00AD060E"/>
    <w:rsid w:val="00AD0AB8"/>
    <w:rsid w:val="00AD0B69"/>
    <w:rsid w:val="00AD142D"/>
    <w:rsid w:val="00AD1A5C"/>
    <w:rsid w:val="00AD1ABD"/>
    <w:rsid w:val="00AD1BDD"/>
    <w:rsid w:val="00AD1C4A"/>
    <w:rsid w:val="00AD1CA6"/>
    <w:rsid w:val="00AD2D2A"/>
    <w:rsid w:val="00AD3C74"/>
    <w:rsid w:val="00AD429C"/>
    <w:rsid w:val="00AD42AE"/>
    <w:rsid w:val="00AD5D21"/>
    <w:rsid w:val="00AD5FDB"/>
    <w:rsid w:val="00AD5FE9"/>
    <w:rsid w:val="00AD6EDE"/>
    <w:rsid w:val="00AD7BE6"/>
    <w:rsid w:val="00AE0BA6"/>
    <w:rsid w:val="00AE129B"/>
    <w:rsid w:val="00AE206D"/>
    <w:rsid w:val="00AE20DE"/>
    <w:rsid w:val="00AE2575"/>
    <w:rsid w:val="00AE2850"/>
    <w:rsid w:val="00AE3638"/>
    <w:rsid w:val="00AE58AD"/>
    <w:rsid w:val="00AE5A7F"/>
    <w:rsid w:val="00AE5E1D"/>
    <w:rsid w:val="00AE7289"/>
    <w:rsid w:val="00AE78AA"/>
    <w:rsid w:val="00AE7E7C"/>
    <w:rsid w:val="00AE7ED6"/>
    <w:rsid w:val="00AF0C92"/>
    <w:rsid w:val="00AF0D7B"/>
    <w:rsid w:val="00AF0FC5"/>
    <w:rsid w:val="00AF1C22"/>
    <w:rsid w:val="00AF2268"/>
    <w:rsid w:val="00AF28CE"/>
    <w:rsid w:val="00AF31BC"/>
    <w:rsid w:val="00AF4D8D"/>
    <w:rsid w:val="00AF5054"/>
    <w:rsid w:val="00AF5478"/>
    <w:rsid w:val="00AF5A53"/>
    <w:rsid w:val="00AF5A8B"/>
    <w:rsid w:val="00AF638B"/>
    <w:rsid w:val="00AF6F69"/>
    <w:rsid w:val="00AF6FB8"/>
    <w:rsid w:val="00B0004E"/>
    <w:rsid w:val="00B00D79"/>
    <w:rsid w:val="00B01F76"/>
    <w:rsid w:val="00B02C88"/>
    <w:rsid w:val="00B02EA1"/>
    <w:rsid w:val="00B04046"/>
    <w:rsid w:val="00B0507F"/>
    <w:rsid w:val="00B05559"/>
    <w:rsid w:val="00B055A3"/>
    <w:rsid w:val="00B06053"/>
    <w:rsid w:val="00B06907"/>
    <w:rsid w:val="00B07CCF"/>
    <w:rsid w:val="00B1045C"/>
    <w:rsid w:val="00B1190A"/>
    <w:rsid w:val="00B11B28"/>
    <w:rsid w:val="00B11FFA"/>
    <w:rsid w:val="00B12092"/>
    <w:rsid w:val="00B12903"/>
    <w:rsid w:val="00B1392E"/>
    <w:rsid w:val="00B14242"/>
    <w:rsid w:val="00B14629"/>
    <w:rsid w:val="00B14983"/>
    <w:rsid w:val="00B16168"/>
    <w:rsid w:val="00B16298"/>
    <w:rsid w:val="00B16A79"/>
    <w:rsid w:val="00B170A0"/>
    <w:rsid w:val="00B1745E"/>
    <w:rsid w:val="00B17642"/>
    <w:rsid w:val="00B20E57"/>
    <w:rsid w:val="00B21314"/>
    <w:rsid w:val="00B222D1"/>
    <w:rsid w:val="00B22E6D"/>
    <w:rsid w:val="00B23AB8"/>
    <w:rsid w:val="00B2409E"/>
    <w:rsid w:val="00B24754"/>
    <w:rsid w:val="00B25F17"/>
    <w:rsid w:val="00B26AFD"/>
    <w:rsid w:val="00B3011C"/>
    <w:rsid w:val="00B30124"/>
    <w:rsid w:val="00B3065D"/>
    <w:rsid w:val="00B30666"/>
    <w:rsid w:val="00B3129C"/>
    <w:rsid w:val="00B31909"/>
    <w:rsid w:val="00B32890"/>
    <w:rsid w:val="00B33303"/>
    <w:rsid w:val="00B33AC5"/>
    <w:rsid w:val="00B34132"/>
    <w:rsid w:val="00B34C0D"/>
    <w:rsid w:val="00B35C5C"/>
    <w:rsid w:val="00B35CCC"/>
    <w:rsid w:val="00B3611F"/>
    <w:rsid w:val="00B3751C"/>
    <w:rsid w:val="00B375FE"/>
    <w:rsid w:val="00B37B75"/>
    <w:rsid w:val="00B4057D"/>
    <w:rsid w:val="00B41182"/>
    <w:rsid w:val="00B413A0"/>
    <w:rsid w:val="00B414BC"/>
    <w:rsid w:val="00B414BF"/>
    <w:rsid w:val="00B41928"/>
    <w:rsid w:val="00B41A0F"/>
    <w:rsid w:val="00B430C3"/>
    <w:rsid w:val="00B4379B"/>
    <w:rsid w:val="00B43B3A"/>
    <w:rsid w:val="00B4419F"/>
    <w:rsid w:val="00B4469E"/>
    <w:rsid w:val="00B44CCC"/>
    <w:rsid w:val="00B4594E"/>
    <w:rsid w:val="00B46F85"/>
    <w:rsid w:val="00B47406"/>
    <w:rsid w:val="00B477D8"/>
    <w:rsid w:val="00B504F1"/>
    <w:rsid w:val="00B505D7"/>
    <w:rsid w:val="00B5068C"/>
    <w:rsid w:val="00B511C1"/>
    <w:rsid w:val="00B52409"/>
    <w:rsid w:val="00B5271B"/>
    <w:rsid w:val="00B52C29"/>
    <w:rsid w:val="00B52EE0"/>
    <w:rsid w:val="00B530E1"/>
    <w:rsid w:val="00B53207"/>
    <w:rsid w:val="00B53828"/>
    <w:rsid w:val="00B53B9F"/>
    <w:rsid w:val="00B5451B"/>
    <w:rsid w:val="00B551A8"/>
    <w:rsid w:val="00B55F33"/>
    <w:rsid w:val="00B56356"/>
    <w:rsid w:val="00B56EE5"/>
    <w:rsid w:val="00B57516"/>
    <w:rsid w:val="00B57949"/>
    <w:rsid w:val="00B579AC"/>
    <w:rsid w:val="00B57B58"/>
    <w:rsid w:val="00B57CE4"/>
    <w:rsid w:val="00B601EC"/>
    <w:rsid w:val="00B60863"/>
    <w:rsid w:val="00B60F01"/>
    <w:rsid w:val="00B60F27"/>
    <w:rsid w:val="00B6167D"/>
    <w:rsid w:val="00B61913"/>
    <w:rsid w:val="00B61DC0"/>
    <w:rsid w:val="00B63645"/>
    <w:rsid w:val="00B63B19"/>
    <w:rsid w:val="00B6409C"/>
    <w:rsid w:val="00B64953"/>
    <w:rsid w:val="00B64A0B"/>
    <w:rsid w:val="00B66030"/>
    <w:rsid w:val="00B663CC"/>
    <w:rsid w:val="00B663F0"/>
    <w:rsid w:val="00B674A0"/>
    <w:rsid w:val="00B67BBB"/>
    <w:rsid w:val="00B707CB"/>
    <w:rsid w:val="00B7099B"/>
    <w:rsid w:val="00B70A02"/>
    <w:rsid w:val="00B7109F"/>
    <w:rsid w:val="00B71A73"/>
    <w:rsid w:val="00B72B0C"/>
    <w:rsid w:val="00B72FBA"/>
    <w:rsid w:val="00B73680"/>
    <w:rsid w:val="00B736A5"/>
    <w:rsid w:val="00B75B05"/>
    <w:rsid w:val="00B76547"/>
    <w:rsid w:val="00B76707"/>
    <w:rsid w:val="00B770B7"/>
    <w:rsid w:val="00B777BA"/>
    <w:rsid w:val="00B77E19"/>
    <w:rsid w:val="00B8020D"/>
    <w:rsid w:val="00B802A9"/>
    <w:rsid w:val="00B806C6"/>
    <w:rsid w:val="00B807FE"/>
    <w:rsid w:val="00B80814"/>
    <w:rsid w:val="00B80B12"/>
    <w:rsid w:val="00B80B24"/>
    <w:rsid w:val="00B811F0"/>
    <w:rsid w:val="00B82AEB"/>
    <w:rsid w:val="00B82B21"/>
    <w:rsid w:val="00B82D7C"/>
    <w:rsid w:val="00B8398C"/>
    <w:rsid w:val="00B83C3E"/>
    <w:rsid w:val="00B83EE0"/>
    <w:rsid w:val="00B845D6"/>
    <w:rsid w:val="00B847D4"/>
    <w:rsid w:val="00B8564C"/>
    <w:rsid w:val="00B85BFA"/>
    <w:rsid w:val="00B85DF2"/>
    <w:rsid w:val="00B868AF"/>
    <w:rsid w:val="00B874CD"/>
    <w:rsid w:val="00B8758B"/>
    <w:rsid w:val="00B90A40"/>
    <w:rsid w:val="00B91239"/>
    <w:rsid w:val="00B912A6"/>
    <w:rsid w:val="00B92F2A"/>
    <w:rsid w:val="00B938AE"/>
    <w:rsid w:val="00B94304"/>
    <w:rsid w:val="00B947D8"/>
    <w:rsid w:val="00B9495A"/>
    <w:rsid w:val="00B9548A"/>
    <w:rsid w:val="00B96BBE"/>
    <w:rsid w:val="00B96D7E"/>
    <w:rsid w:val="00B97782"/>
    <w:rsid w:val="00B97868"/>
    <w:rsid w:val="00B979A9"/>
    <w:rsid w:val="00B979AC"/>
    <w:rsid w:val="00B97A13"/>
    <w:rsid w:val="00BA0334"/>
    <w:rsid w:val="00BA1582"/>
    <w:rsid w:val="00BA1959"/>
    <w:rsid w:val="00BA2546"/>
    <w:rsid w:val="00BA264F"/>
    <w:rsid w:val="00BA2B20"/>
    <w:rsid w:val="00BA324A"/>
    <w:rsid w:val="00BA3E43"/>
    <w:rsid w:val="00BA4184"/>
    <w:rsid w:val="00BA5AAC"/>
    <w:rsid w:val="00BA6380"/>
    <w:rsid w:val="00BA671C"/>
    <w:rsid w:val="00BA7350"/>
    <w:rsid w:val="00BA7901"/>
    <w:rsid w:val="00BA7E22"/>
    <w:rsid w:val="00BB0F18"/>
    <w:rsid w:val="00BB173B"/>
    <w:rsid w:val="00BB1A22"/>
    <w:rsid w:val="00BB2418"/>
    <w:rsid w:val="00BB246D"/>
    <w:rsid w:val="00BB3951"/>
    <w:rsid w:val="00BB3B89"/>
    <w:rsid w:val="00BB48A3"/>
    <w:rsid w:val="00BB4C7B"/>
    <w:rsid w:val="00BB4E0F"/>
    <w:rsid w:val="00BB57B1"/>
    <w:rsid w:val="00BB58E2"/>
    <w:rsid w:val="00BB5DE0"/>
    <w:rsid w:val="00BB6411"/>
    <w:rsid w:val="00BB6B43"/>
    <w:rsid w:val="00BB7571"/>
    <w:rsid w:val="00BB771D"/>
    <w:rsid w:val="00BB793A"/>
    <w:rsid w:val="00BC079D"/>
    <w:rsid w:val="00BC173D"/>
    <w:rsid w:val="00BC24B1"/>
    <w:rsid w:val="00BC34CE"/>
    <w:rsid w:val="00BC400A"/>
    <w:rsid w:val="00BC4B5E"/>
    <w:rsid w:val="00BC5D7A"/>
    <w:rsid w:val="00BC613C"/>
    <w:rsid w:val="00BC6A7A"/>
    <w:rsid w:val="00BC76F3"/>
    <w:rsid w:val="00BD20E7"/>
    <w:rsid w:val="00BD2305"/>
    <w:rsid w:val="00BD25BB"/>
    <w:rsid w:val="00BD2CE3"/>
    <w:rsid w:val="00BD31DD"/>
    <w:rsid w:val="00BD3249"/>
    <w:rsid w:val="00BD3A37"/>
    <w:rsid w:val="00BD3EB9"/>
    <w:rsid w:val="00BD407A"/>
    <w:rsid w:val="00BD4E07"/>
    <w:rsid w:val="00BD4FF7"/>
    <w:rsid w:val="00BD654A"/>
    <w:rsid w:val="00BD6DAB"/>
    <w:rsid w:val="00BD7221"/>
    <w:rsid w:val="00BD73E3"/>
    <w:rsid w:val="00BD7D48"/>
    <w:rsid w:val="00BD7F16"/>
    <w:rsid w:val="00BE1643"/>
    <w:rsid w:val="00BE1DA5"/>
    <w:rsid w:val="00BE21EC"/>
    <w:rsid w:val="00BE24AD"/>
    <w:rsid w:val="00BE2A04"/>
    <w:rsid w:val="00BE4C0A"/>
    <w:rsid w:val="00BE5A5E"/>
    <w:rsid w:val="00BE5B5C"/>
    <w:rsid w:val="00BE6235"/>
    <w:rsid w:val="00BE62A1"/>
    <w:rsid w:val="00BE6642"/>
    <w:rsid w:val="00BF0215"/>
    <w:rsid w:val="00BF0F71"/>
    <w:rsid w:val="00BF2CFB"/>
    <w:rsid w:val="00BF4496"/>
    <w:rsid w:val="00BF592C"/>
    <w:rsid w:val="00BF6F2A"/>
    <w:rsid w:val="00BF76B2"/>
    <w:rsid w:val="00BF78AD"/>
    <w:rsid w:val="00C008E4"/>
    <w:rsid w:val="00C00950"/>
    <w:rsid w:val="00C01217"/>
    <w:rsid w:val="00C019D2"/>
    <w:rsid w:val="00C02608"/>
    <w:rsid w:val="00C03C10"/>
    <w:rsid w:val="00C04129"/>
    <w:rsid w:val="00C04628"/>
    <w:rsid w:val="00C05865"/>
    <w:rsid w:val="00C06061"/>
    <w:rsid w:val="00C06532"/>
    <w:rsid w:val="00C071AB"/>
    <w:rsid w:val="00C07F3F"/>
    <w:rsid w:val="00C109A2"/>
    <w:rsid w:val="00C10F28"/>
    <w:rsid w:val="00C11F3B"/>
    <w:rsid w:val="00C12025"/>
    <w:rsid w:val="00C128A5"/>
    <w:rsid w:val="00C1298A"/>
    <w:rsid w:val="00C131B6"/>
    <w:rsid w:val="00C13C1C"/>
    <w:rsid w:val="00C14DE2"/>
    <w:rsid w:val="00C15E1B"/>
    <w:rsid w:val="00C169D2"/>
    <w:rsid w:val="00C173BE"/>
    <w:rsid w:val="00C213B3"/>
    <w:rsid w:val="00C21C97"/>
    <w:rsid w:val="00C21CAB"/>
    <w:rsid w:val="00C22492"/>
    <w:rsid w:val="00C226C3"/>
    <w:rsid w:val="00C22EBD"/>
    <w:rsid w:val="00C22FF8"/>
    <w:rsid w:val="00C22FFA"/>
    <w:rsid w:val="00C2372D"/>
    <w:rsid w:val="00C243A7"/>
    <w:rsid w:val="00C24510"/>
    <w:rsid w:val="00C24AEE"/>
    <w:rsid w:val="00C25E7F"/>
    <w:rsid w:val="00C26112"/>
    <w:rsid w:val="00C26C8C"/>
    <w:rsid w:val="00C27BD0"/>
    <w:rsid w:val="00C27D76"/>
    <w:rsid w:val="00C31BA0"/>
    <w:rsid w:val="00C32467"/>
    <w:rsid w:val="00C33160"/>
    <w:rsid w:val="00C33382"/>
    <w:rsid w:val="00C3450B"/>
    <w:rsid w:val="00C35144"/>
    <w:rsid w:val="00C3519C"/>
    <w:rsid w:val="00C358E4"/>
    <w:rsid w:val="00C3695C"/>
    <w:rsid w:val="00C36DB7"/>
    <w:rsid w:val="00C37E14"/>
    <w:rsid w:val="00C40822"/>
    <w:rsid w:val="00C410BB"/>
    <w:rsid w:val="00C417BD"/>
    <w:rsid w:val="00C41823"/>
    <w:rsid w:val="00C42127"/>
    <w:rsid w:val="00C42C75"/>
    <w:rsid w:val="00C42DE8"/>
    <w:rsid w:val="00C438A6"/>
    <w:rsid w:val="00C44D42"/>
    <w:rsid w:val="00C456D7"/>
    <w:rsid w:val="00C45BFD"/>
    <w:rsid w:val="00C46320"/>
    <w:rsid w:val="00C46C46"/>
    <w:rsid w:val="00C46C5D"/>
    <w:rsid w:val="00C47C92"/>
    <w:rsid w:val="00C47CC7"/>
    <w:rsid w:val="00C47F8F"/>
    <w:rsid w:val="00C50C01"/>
    <w:rsid w:val="00C515D6"/>
    <w:rsid w:val="00C518C8"/>
    <w:rsid w:val="00C5267D"/>
    <w:rsid w:val="00C52B7E"/>
    <w:rsid w:val="00C52D61"/>
    <w:rsid w:val="00C53B24"/>
    <w:rsid w:val="00C545EC"/>
    <w:rsid w:val="00C551E0"/>
    <w:rsid w:val="00C55A6E"/>
    <w:rsid w:val="00C56281"/>
    <w:rsid w:val="00C56CF3"/>
    <w:rsid w:val="00C60BF9"/>
    <w:rsid w:val="00C61A00"/>
    <w:rsid w:val="00C61ACD"/>
    <w:rsid w:val="00C622AB"/>
    <w:rsid w:val="00C631FE"/>
    <w:rsid w:val="00C63DD6"/>
    <w:rsid w:val="00C64257"/>
    <w:rsid w:val="00C642AA"/>
    <w:rsid w:val="00C6441F"/>
    <w:rsid w:val="00C65649"/>
    <w:rsid w:val="00C65930"/>
    <w:rsid w:val="00C660CF"/>
    <w:rsid w:val="00C66D0F"/>
    <w:rsid w:val="00C66F3C"/>
    <w:rsid w:val="00C676C4"/>
    <w:rsid w:val="00C6775C"/>
    <w:rsid w:val="00C6776F"/>
    <w:rsid w:val="00C6778D"/>
    <w:rsid w:val="00C6792A"/>
    <w:rsid w:val="00C70AAF"/>
    <w:rsid w:val="00C71280"/>
    <w:rsid w:val="00C719EC"/>
    <w:rsid w:val="00C71CEC"/>
    <w:rsid w:val="00C73023"/>
    <w:rsid w:val="00C73742"/>
    <w:rsid w:val="00C749F7"/>
    <w:rsid w:val="00C75646"/>
    <w:rsid w:val="00C75C45"/>
    <w:rsid w:val="00C7673C"/>
    <w:rsid w:val="00C7684B"/>
    <w:rsid w:val="00C76970"/>
    <w:rsid w:val="00C76A8B"/>
    <w:rsid w:val="00C76EF8"/>
    <w:rsid w:val="00C7711F"/>
    <w:rsid w:val="00C779F8"/>
    <w:rsid w:val="00C77C8A"/>
    <w:rsid w:val="00C81E3B"/>
    <w:rsid w:val="00C8209F"/>
    <w:rsid w:val="00C827D2"/>
    <w:rsid w:val="00C82E44"/>
    <w:rsid w:val="00C82E66"/>
    <w:rsid w:val="00C83785"/>
    <w:rsid w:val="00C8416D"/>
    <w:rsid w:val="00C84EE8"/>
    <w:rsid w:val="00C84FF6"/>
    <w:rsid w:val="00C85270"/>
    <w:rsid w:val="00C8548F"/>
    <w:rsid w:val="00C858F2"/>
    <w:rsid w:val="00C867A0"/>
    <w:rsid w:val="00C86FC4"/>
    <w:rsid w:val="00C871D9"/>
    <w:rsid w:val="00C8763A"/>
    <w:rsid w:val="00C903F5"/>
    <w:rsid w:val="00C90D2A"/>
    <w:rsid w:val="00C912AB"/>
    <w:rsid w:val="00C91566"/>
    <w:rsid w:val="00C91AAD"/>
    <w:rsid w:val="00C93D0D"/>
    <w:rsid w:val="00C93D81"/>
    <w:rsid w:val="00C9439E"/>
    <w:rsid w:val="00C946DC"/>
    <w:rsid w:val="00C9471F"/>
    <w:rsid w:val="00C9489C"/>
    <w:rsid w:val="00C94B6A"/>
    <w:rsid w:val="00C95500"/>
    <w:rsid w:val="00C9774F"/>
    <w:rsid w:val="00C97C4C"/>
    <w:rsid w:val="00CA00D4"/>
    <w:rsid w:val="00CA051F"/>
    <w:rsid w:val="00CA089E"/>
    <w:rsid w:val="00CA0FD3"/>
    <w:rsid w:val="00CA12F3"/>
    <w:rsid w:val="00CA267E"/>
    <w:rsid w:val="00CA375F"/>
    <w:rsid w:val="00CA37AA"/>
    <w:rsid w:val="00CA4132"/>
    <w:rsid w:val="00CA42AB"/>
    <w:rsid w:val="00CA42BD"/>
    <w:rsid w:val="00CA4D6F"/>
    <w:rsid w:val="00CA6126"/>
    <w:rsid w:val="00CA6884"/>
    <w:rsid w:val="00CA6958"/>
    <w:rsid w:val="00CA74A9"/>
    <w:rsid w:val="00CA7A1F"/>
    <w:rsid w:val="00CB190E"/>
    <w:rsid w:val="00CB1F44"/>
    <w:rsid w:val="00CB1FB6"/>
    <w:rsid w:val="00CB20B6"/>
    <w:rsid w:val="00CB340A"/>
    <w:rsid w:val="00CB41E3"/>
    <w:rsid w:val="00CB4311"/>
    <w:rsid w:val="00CB4527"/>
    <w:rsid w:val="00CB4C1B"/>
    <w:rsid w:val="00CB5053"/>
    <w:rsid w:val="00CB52DD"/>
    <w:rsid w:val="00CB6245"/>
    <w:rsid w:val="00CB6D00"/>
    <w:rsid w:val="00CB7FFE"/>
    <w:rsid w:val="00CC097A"/>
    <w:rsid w:val="00CC099F"/>
    <w:rsid w:val="00CC12A1"/>
    <w:rsid w:val="00CC2174"/>
    <w:rsid w:val="00CC25FF"/>
    <w:rsid w:val="00CC40A3"/>
    <w:rsid w:val="00CC40F7"/>
    <w:rsid w:val="00CC4958"/>
    <w:rsid w:val="00CC4963"/>
    <w:rsid w:val="00CC59CA"/>
    <w:rsid w:val="00CC5F43"/>
    <w:rsid w:val="00CC5FB8"/>
    <w:rsid w:val="00CC62B2"/>
    <w:rsid w:val="00CC680B"/>
    <w:rsid w:val="00CC6899"/>
    <w:rsid w:val="00CC6DDB"/>
    <w:rsid w:val="00CC6E50"/>
    <w:rsid w:val="00CD04ED"/>
    <w:rsid w:val="00CD0C9D"/>
    <w:rsid w:val="00CD1043"/>
    <w:rsid w:val="00CD15F0"/>
    <w:rsid w:val="00CD181C"/>
    <w:rsid w:val="00CD2129"/>
    <w:rsid w:val="00CD212E"/>
    <w:rsid w:val="00CD3836"/>
    <w:rsid w:val="00CD3C34"/>
    <w:rsid w:val="00CD4D7B"/>
    <w:rsid w:val="00CD4FE8"/>
    <w:rsid w:val="00CD738E"/>
    <w:rsid w:val="00CD7A73"/>
    <w:rsid w:val="00CD7E7D"/>
    <w:rsid w:val="00CE1078"/>
    <w:rsid w:val="00CE1162"/>
    <w:rsid w:val="00CE1ED4"/>
    <w:rsid w:val="00CE1EEA"/>
    <w:rsid w:val="00CE2693"/>
    <w:rsid w:val="00CE3FFA"/>
    <w:rsid w:val="00CE4BB5"/>
    <w:rsid w:val="00CE5007"/>
    <w:rsid w:val="00CE59C2"/>
    <w:rsid w:val="00CE5AB8"/>
    <w:rsid w:val="00CE65DF"/>
    <w:rsid w:val="00CE6B45"/>
    <w:rsid w:val="00CE7336"/>
    <w:rsid w:val="00CE75F3"/>
    <w:rsid w:val="00CF0440"/>
    <w:rsid w:val="00CF082F"/>
    <w:rsid w:val="00CF110E"/>
    <w:rsid w:val="00CF1197"/>
    <w:rsid w:val="00CF18F9"/>
    <w:rsid w:val="00CF1E1F"/>
    <w:rsid w:val="00CF2233"/>
    <w:rsid w:val="00CF25D6"/>
    <w:rsid w:val="00CF309F"/>
    <w:rsid w:val="00CF4B4E"/>
    <w:rsid w:val="00CF5080"/>
    <w:rsid w:val="00CF52F3"/>
    <w:rsid w:val="00CF56B8"/>
    <w:rsid w:val="00CF6C58"/>
    <w:rsid w:val="00CF79EB"/>
    <w:rsid w:val="00CF79F7"/>
    <w:rsid w:val="00D01468"/>
    <w:rsid w:val="00D023F0"/>
    <w:rsid w:val="00D0436E"/>
    <w:rsid w:val="00D05073"/>
    <w:rsid w:val="00D05268"/>
    <w:rsid w:val="00D059F3"/>
    <w:rsid w:val="00D06E83"/>
    <w:rsid w:val="00D07158"/>
    <w:rsid w:val="00D07FB4"/>
    <w:rsid w:val="00D10824"/>
    <w:rsid w:val="00D1200E"/>
    <w:rsid w:val="00D128BD"/>
    <w:rsid w:val="00D131FA"/>
    <w:rsid w:val="00D1375B"/>
    <w:rsid w:val="00D13FED"/>
    <w:rsid w:val="00D1426D"/>
    <w:rsid w:val="00D1437C"/>
    <w:rsid w:val="00D1569F"/>
    <w:rsid w:val="00D162BD"/>
    <w:rsid w:val="00D162EB"/>
    <w:rsid w:val="00D16C05"/>
    <w:rsid w:val="00D172BC"/>
    <w:rsid w:val="00D20354"/>
    <w:rsid w:val="00D2051E"/>
    <w:rsid w:val="00D2107E"/>
    <w:rsid w:val="00D2133F"/>
    <w:rsid w:val="00D213E7"/>
    <w:rsid w:val="00D21B47"/>
    <w:rsid w:val="00D22FAC"/>
    <w:rsid w:val="00D22FD8"/>
    <w:rsid w:val="00D23B07"/>
    <w:rsid w:val="00D2453E"/>
    <w:rsid w:val="00D24878"/>
    <w:rsid w:val="00D2514D"/>
    <w:rsid w:val="00D256B7"/>
    <w:rsid w:val="00D25AEC"/>
    <w:rsid w:val="00D26CC7"/>
    <w:rsid w:val="00D275B7"/>
    <w:rsid w:val="00D2763A"/>
    <w:rsid w:val="00D30053"/>
    <w:rsid w:val="00D300C1"/>
    <w:rsid w:val="00D30CB8"/>
    <w:rsid w:val="00D30D42"/>
    <w:rsid w:val="00D30E31"/>
    <w:rsid w:val="00D310BA"/>
    <w:rsid w:val="00D31FFF"/>
    <w:rsid w:val="00D32281"/>
    <w:rsid w:val="00D326BC"/>
    <w:rsid w:val="00D3282B"/>
    <w:rsid w:val="00D33EFB"/>
    <w:rsid w:val="00D350F0"/>
    <w:rsid w:val="00D3544D"/>
    <w:rsid w:val="00D37E12"/>
    <w:rsid w:val="00D37FDF"/>
    <w:rsid w:val="00D40DDF"/>
    <w:rsid w:val="00D410CD"/>
    <w:rsid w:val="00D41595"/>
    <w:rsid w:val="00D4303E"/>
    <w:rsid w:val="00D43D53"/>
    <w:rsid w:val="00D4400E"/>
    <w:rsid w:val="00D4485F"/>
    <w:rsid w:val="00D44B23"/>
    <w:rsid w:val="00D45145"/>
    <w:rsid w:val="00D4575A"/>
    <w:rsid w:val="00D47FC8"/>
    <w:rsid w:val="00D50093"/>
    <w:rsid w:val="00D503B0"/>
    <w:rsid w:val="00D50932"/>
    <w:rsid w:val="00D513EC"/>
    <w:rsid w:val="00D528AA"/>
    <w:rsid w:val="00D52A47"/>
    <w:rsid w:val="00D53171"/>
    <w:rsid w:val="00D55364"/>
    <w:rsid w:val="00D556B5"/>
    <w:rsid w:val="00D55DF4"/>
    <w:rsid w:val="00D5661E"/>
    <w:rsid w:val="00D569B0"/>
    <w:rsid w:val="00D578E4"/>
    <w:rsid w:val="00D57B75"/>
    <w:rsid w:val="00D6008A"/>
    <w:rsid w:val="00D609B5"/>
    <w:rsid w:val="00D60D90"/>
    <w:rsid w:val="00D62596"/>
    <w:rsid w:val="00D6373A"/>
    <w:rsid w:val="00D643C6"/>
    <w:rsid w:val="00D6465C"/>
    <w:rsid w:val="00D67D1F"/>
    <w:rsid w:val="00D7088E"/>
    <w:rsid w:val="00D71CB4"/>
    <w:rsid w:val="00D71CEF"/>
    <w:rsid w:val="00D72422"/>
    <w:rsid w:val="00D7243F"/>
    <w:rsid w:val="00D72515"/>
    <w:rsid w:val="00D72E9F"/>
    <w:rsid w:val="00D72F53"/>
    <w:rsid w:val="00D73560"/>
    <w:rsid w:val="00D73642"/>
    <w:rsid w:val="00D73DFD"/>
    <w:rsid w:val="00D7409D"/>
    <w:rsid w:val="00D751C2"/>
    <w:rsid w:val="00D75C67"/>
    <w:rsid w:val="00D75C73"/>
    <w:rsid w:val="00D75F9F"/>
    <w:rsid w:val="00D762F9"/>
    <w:rsid w:val="00D765A8"/>
    <w:rsid w:val="00D7679A"/>
    <w:rsid w:val="00D767C1"/>
    <w:rsid w:val="00D77649"/>
    <w:rsid w:val="00D8074F"/>
    <w:rsid w:val="00D81800"/>
    <w:rsid w:val="00D81EA2"/>
    <w:rsid w:val="00D82404"/>
    <w:rsid w:val="00D82A54"/>
    <w:rsid w:val="00D82DAA"/>
    <w:rsid w:val="00D84307"/>
    <w:rsid w:val="00D84C66"/>
    <w:rsid w:val="00D8520E"/>
    <w:rsid w:val="00D85454"/>
    <w:rsid w:val="00D85986"/>
    <w:rsid w:val="00D86084"/>
    <w:rsid w:val="00D86E9A"/>
    <w:rsid w:val="00D86F94"/>
    <w:rsid w:val="00D870FE"/>
    <w:rsid w:val="00D90290"/>
    <w:rsid w:val="00D9031A"/>
    <w:rsid w:val="00D90B64"/>
    <w:rsid w:val="00D90B73"/>
    <w:rsid w:val="00D90C3C"/>
    <w:rsid w:val="00D90D2A"/>
    <w:rsid w:val="00D9106C"/>
    <w:rsid w:val="00D911E5"/>
    <w:rsid w:val="00D91A20"/>
    <w:rsid w:val="00D91A97"/>
    <w:rsid w:val="00D91CB7"/>
    <w:rsid w:val="00D92175"/>
    <w:rsid w:val="00D9245D"/>
    <w:rsid w:val="00D9267D"/>
    <w:rsid w:val="00D953ED"/>
    <w:rsid w:val="00D954B1"/>
    <w:rsid w:val="00D95712"/>
    <w:rsid w:val="00D962C9"/>
    <w:rsid w:val="00D97959"/>
    <w:rsid w:val="00DA04D3"/>
    <w:rsid w:val="00DA0B2F"/>
    <w:rsid w:val="00DA1706"/>
    <w:rsid w:val="00DA21BD"/>
    <w:rsid w:val="00DA2E24"/>
    <w:rsid w:val="00DA3839"/>
    <w:rsid w:val="00DA4ABD"/>
    <w:rsid w:val="00DA58BD"/>
    <w:rsid w:val="00DA66AF"/>
    <w:rsid w:val="00DA77CF"/>
    <w:rsid w:val="00DA78E2"/>
    <w:rsid w:val="00DB09CA"/>
    <w:rsid w:val="00DB0A78"/>
    <w:rsid w:val="00DB0A98"/>
    <w:rsid w:val="00DB0B0A"/>
    <w:rsid w:val="00DB0ED6"/>
    <w:rsid w:val="00DB11D6"/>
    <w:rsid w:val="00DB26DD"/>
    <w:rsid w:val="00DB2BEE"/>
    <w:rsid w:val="00DB37B6"/>
    <w:rsid w:val="00DB398F"/>
    <w:rsid w:val="00DB41ED"/>
    <w:rsid w:val="00DB45B6"/>
    <w:rsid w:val="00DB77A3"/>
    <w:rsid w:val="00DB78B2"/>
    <w:rsid w:val="00DB7AFA"/>
    <w:rsid w:val="00DC0D62"/>
    <w:rsid w:val="00DC1815"/>
    <w:rsid w:val="00DC19D6"/>
    <w:rsid w:val="00DC1A9A"/>
    <w:rsid w:val="00DC1DFF"/>
    <w:rsid w:val="00DC205C"/>
    <w:rsid w:val="00DC21F5"/>
    <w:rsid w:val="00DC23E7"/>
    <w:rsid w:val="00DC337A"/>
    <w:rsid w:val="00DC4896"/>
    <w:rsid w:val="00DC4E56"/>
    <w:rsid w:val="00DC5028"/>
    <w:rsid w:val="00DC619E"/>
    <w:rsid w:val="00DC7323"/>
    <w:rsid w:val="00DC7C3E"/>
    <w:rsid w:val="00DD02B3"/>
    <w:rsid w:val="00DD0C05"/>
    <w:rsid w:val="00DD101D"/>
    <w:rsid w:val="00DD1838"/>
    <w:rsid w:val="00DD1D45"/>
    <w:rsid w:val="00DD208F"/>
    <w:rsid w:val="00DD2679"/>
    <w:rsid w:val="00DD27E6"/>
    <w:rsid w:val="00DD2F25"/>
    <w:rsid w:val="00DD3721"/>
    <w:rsid w:val="00DD3B01"/>
    <w:rsid w:val="00DD3C04"/>
    <w:rsid w:val="00DD428F"/>
    <w:rsid w:val="00DD4A2B"/>
    <w:rsid w:val="00DD5F5A"/>
    <w:rsid w:val="00DD7237"/>
    <w:rsid w:val="00DD7BD8"/>
    <w:rsid w:val="00DD7C56"/>
    <w:rsid w:val="00DE0160"/>
    <w:rsid w:val="00DE08A4"/>
    <w:rsid w:val="00DE0D00"/>
    <w:rsid w:val="00DE1111"/>
    <w:rsid w:val="00DE24EB"/>
    <w:rsid w:val="00DE2F34"/>
    <w:rsid w:val="00DE2FBD"/>
    <w:rsid w:val="00DE3552"/>
    <w:rsid w:val="00DE36C7"/>
    <w:rsid w:val="00DE3960"/>
    <w:rsid w:val="00DE4467"/>
    <w:rsid w:val="00DE4A4B"/>
    <w:rsid w:val="00DE50E7"/>
    <w:rsid w:val="00DE5640"/>
    <w:rsid w:val="00DE6CE2"/>
    <w:rsid w:val="00DE73AF"/>
    <w:rsid w:val="00DE7556"/>
    <w:rsid w:val="00DE7F56"/>
    <w:rsid w:val="00DF08E6"/>
    <w:rsid w:val="00DF0C1E"/>
    <w:rsid w:val="00DF0CF1"/>
    <w:rsid w:val="00DF0D4B"/>
    <w:rsid w:val="00DF1210"/>
    <w:rsid w:val="00DF1ADF"/>
    <w:rsid w:val="00DF2B17"/>
    <w:rsid w:val="00DF349D"/>
    <w:rsid w:val="00DF3D47"/>
    <w:rsid w:val="00DF4AA9"/>
    <w:rsid w:val="00DF5A8F"/>
    <w:rsid w:val="00DF6066"/>
    <w:rsid w:val="00DF665D"/>
    <w:rsid w:val="00DF6921"/>
    <w:rsid w:val="00DF7ABD"/>
    <w:rsid w:val="00E00488"/>
    <w:rsid w:val="00E00788"/>
    <w:rsid w:val="00E00B13"/>
    <w:rsid w:val="00E00CF7"/>
    <w:rsid w:val="00E00DCD"/>
    <w:rsid w:val="00E01FC8"/>
    <w:rsid w:val="00E02DB2"/>
    <w:rsid w:val="00E02F29"/>
    <w:rsid w:val="00E03425"/>
    <w:rsid w:val="00E03EFD"/>
    <w:rsid w:val="00E04615"/>
    <w:rsid w:val="00E046A1"/>
    <w:rsid w:val="00E047EF"/>
    <w:rsid w:val="00E05504"/>
    <w:rsid w:val="00E05DBC"/>
    <w:rsid w:val="00E06823"/>
    <w:rsid w:val="00E075C7"/>
    <w:rsid w:val="00E10CB9"/>
    <w:rsid w:val="00E11F3A"/>
    <w:rsid w:val="00E12BDC"/>
    <w:rsid w:val="00E12E4B"/>
    <w:rsid w:val="00E12E88"/>
    <w:rsid w:val="00E130DC"/>
    <w:rsid w:val="00E132B1"/>
    <w:rsid w:val="00E13526"/>
    <w:rsid w:val="00E13C00"/>
    <w:rsid w:val="00E14273"/>
    <w:rsid w:val="00E1479A"/>
    <w:rsid w:val="00E15046"/>
    <w:rsid w:val="00E1558C"/>
    <w:rsid w:val="00E15BE4"/>
    <w:rsid w:val="00E1601C"/>
    <w:rsid w:val="00E169D0"/>
    <w:rsid w:val="00E169FC"/>
    <w:rsid w:val="00E17F7F"/>
    <w:rsid w:val="00E201BF"/>
    <w:rsid w:val="00E2021D"/>
    <w:rsid w:val="00E21916"/>
    <w:rsid w:val="00E2200D"/>
    <w:rsid w:val="00E220AE"/>
    <w:rsid w:val="00E2257E"/>
    <w:rsid w:val="00E22D28"/>
    <w:rsid w:val="00E22F70"/>
    <w:rsid w:val="00E23861"/>
    <w:rsid w:val="00E23B7A"/>
    <w:rsid w:val="00E23EBF"/>
    <w:rsid w:val="00E23FDE"/>
    <w:rsid w:val="00E24B67"/>
    <w:rsid w:val="00E24B74"/>
    <w:rsid w:val="00E2548A"/>
    <w:rsid w:val="00E2551F"/>
    <w:rsid w:val="00E256CC"/>
    <w:rsid w:val="00E25799"/>
    <w:rsid w:val="00E25BE6"/>
    <w:rsid w:val="00E26304"/>
    <w:rsid w:val="00E26E12"/>
    <w:rsid w:val="00E27D66"/>
    <w:rsid w:val="00E30E17"/>
    <w:rsid w:val="00E30F1A"/>
    <w:rsid w:val="00E31226"/>
    <w:rsid w:val="00E31C64"/>
    <w:rsid w:val="00E32285"/>
    <w:rsid w:val="00E34277"/>
    <w:rsid w:val="00E34773"/>
    <w:rsid w:val="00E34F3C"/>
    <w:rsid w:val="00E358BC"/>
    <w:rsid w:val="00E35DF7"/>
    <w:rsid w:val="00E36EC3"/>
    <w:rsid w:val="00E370C8"/>
    <w:rsid w:val="00E37352"/>
    <w:rsid w:val="00E37387"/>
    <w:rsid w:val="00E37EC2"/>
    <w:rsid w:val="00E37F72"/>
    <w:rsid w:val="00E40821"/>
    <w:rsid w:val="00E40B81"/>
    <w:rsid w:val="00E40B84"/>
    <w:rsid w:val="00E40D42"/>
    <w:rsid w:val="00E40E32"/>
    <w:rsid w:val="00E415EF"/>
    <w:rsid w:val="00E41934"/>
    <w:rsid w:val="00E42234"/>
    <w:rsid w:val="00E42771"/>
    <w:rsid w:val="00E4360A"/>
    <w:rsid w:val="00E43E9C"/>
    <w:rsid w:val="00E43F00"/>
    <w:rsid w:val="00E4447F"/>
    <w:rsid w:val="00E4453D"/>
    <w:rsid w:val="00E44672"/>
    <w:rsid w:val="00E44C95"/>
    <w:rsid w:val="00E44D44"/>
    <w:rsid w:val="00E450F8"/>
    <w:rsid w:val="00E455C5"/>
    <w:rsid w:val="00E45702"/>
    <w:rsid w:val="00E458C0"/>
    <w:rsid w:val="00E45AE2"/>
    <w:rsid w:val="00E45AFB"/>
    <w:rsid w:val="00E45F92"/>
    <w:rsid w:val="00E501AA"/>
    <w:rsid w:val="00E50CA6"/>
    <w:rsid w:val="00E51FED"/>
    <w:rsid w:val="00E523DF"/>
    <w:rsid w:val="00E52D85"/>
    <w:rsid w:val="00E531DB"/>
    <w:rsid w:val="00E53D7A"/>
    <w:rsid w:val="00E5405F"/>
    <w:rsid w:val="00E54940"/>
    <w:rsid w:val="00E550E8"/>
    <w:rsid w:val="00E55E6C"/>
    <w:rsid w:val="00E5613C"/>
    <w:rsid w:val="00E56979"/>
    <w:rsid w:val="00E56C13"/>
    <w:rsid w:val="00E56C80"/>
    <w:rsid w:val="00E60D7A"/>
    <w:rsid w:val="00E60EF1"/>
    <w:rsid w:val="00E61718"/>
    <w:rsid w:val="00E6173B"/>
    <w:rsid w:val="00E635C2"/>
    <w:rsid w:val="00E638F2"/>
    <w:rsid w:val="00E63E81"/>
    <w:rsid w:val="00E6408E"/>
    <w:rsid w:val="00E65204"/>
    <w:rsid w:val="00E659B8"/>
    <w:rsid w:val="00E66801"/>
    <w:rsid w:val="00E67155"/>
    <w:rsid w:val="00E672C2"/>
    <w:rsid w:val="00E708FF"/>
    <w:rsid w:val="00E70CD0"/>
    <w:rsid w:val="00E71136"/>
    <w:rsid w:val="00E71A9A"/>
    <w:rsid w:val="00E7220A"/>
    <w:rsid w:val="00E72E70"/>
    <w:rsid w:val="00E7320D"/>
    <w:rsid w:val="00E74BB1"/>
    <w:rsid w:val="00E74D9E"/>
    <w:rsid w:val="00E75479"/>
    <w:rsid w:val="00E75650"/>
    <w:rsid w:val="00E75B86"/>
    <w:rsid w:val="00E75DD7"/>
    <w:rsid w:val="00E762E9"/>
    <w:rsid w:val="00E763D5"/>
    <w:rsid w:val="00E769E9"/>
    <w:rsid w:val="00E77C3D"/>
    <w:rsid w:val="00E802A0"/>
    <w:rsid w:val="00E80EED"/>
    <w:rsid w:val="00E81DD1"/>
    <w:rsid w:val="00E81F3C"/>
    <w:rsid w:val="00E82BB9"/>
    <w:rsid w:val="00E82CE9"/>
    <w:rsid w:val="00E84132"/>
    <w:rsid w:val="00E8429F"/>
    <w:rsid w:val="00E843B5"/>
    <w:rsid w:val="00E846BC"/>
    <w:rsid w:val="00E84DB7"/>
    <w:rsid w:val="00E85F33"/>
    <w:rsid w:val="00E86110"/>
    <w:rsid w:val="00E863A6"/>
    <w:rsid w:val="00E86624"/>
    <w:rsid w:val="00E867D5"/>
    <w:rsid w:val="00E867E6"/>
    <w:rsid w:val="00E87032"/>
    <w:rsid w:val="00E903A5"/>
    <w:rsid w:val="00E9096D"/>
    <w:rsid w:val="00E90ED8"/>
    <w:rsid w:val="00E92CC6"/>
    <w:rsid w:val="00E92CDE"/>
    <w:rsid w:val="00E92DF8"/>
    <w:rsid w:val="00E92F3B"/>
    <w:rsid w:val="00E932FB"/>
    <w:rsid w:val="00E9366F"/>
    <w:rsid w:val="00E94EFE"/>
    <w:rsid w:val="00E95AEC"/>
    <w:rsid w:val="00E967F9"/>
    <w:rsid w:val="00E96B81"/>
    <w:rsid w:val="00E96C91"/>
    <w:rsid w:val="00E97050"/>
    <w:rsid w:val="00E97369"/>
    <w:rsid w:val="00E976F5"/>
    <w:rsid w:val="00E97C36"/>
    <w:rsid w:val="00EA0748"/>
    <w:rsid w:val="00EA20BD"/>
    <w:rsid w:val="00EA2193"/>
    <w:rsid w:val="00EA260A"/>
    <w:rsid w:val="00EA2A10"/>
    <w:rsid w:val="00EA36DB"/>
    <w:rsid w:val="00EA39B6"/>
    <w:rsid w:val="00EA46D6"/>
    <w:rsid w:val="00EA4E8B"/>
    <w:rsid w:val="00EA6600"/>
    <w:rsid w:val="00EA6D46"/>
    <w:rsid w:val="00EA774F"/>
    <w:rsid w:val="00EB0206"/>
    <w:rsid w:val="00EB123F"/>
    <w:rsid w:val="00EB2853"/>
    <w:rsid w:val="00EB3857"/>
    <w:rsid w:val="00EB3C84"/>
    <w:rsid w:val="00EB40C9"/>
    <w:rsid w:val="00EB430E"/>
    <w:rsid w:val="00EB4354"/>
    <w:rsid w:val="00EB44DA"/>
    <w:rsid w:val="00EB4A0A"/>
    <w:rsid w:val="00EB4AB5"/>
    <w:rsid w:val="00EB4C4D"/>
    <w:rsid w:val="00EB5043"/>
    <w:rsid w:val="00EB572D"/>
    <w:rsid w:val="00EB7D83"/>
    <w:rsid w:val="00EC1FA5"/>
    <w:rsid w:val="00EC1FCC"/>
    <w:rsid w:val="00EC231D"/>
    <w:rsid w:val="00EC3D92"/>
    <w:rsid w:val="00EC3E13"/>
    <w:rsid w:val="00EC4847"/>
    <w:rsid w:val="00EC4B3B"/>
    <w:rsid w:val="00EC5085"/>
    <w:rsid w:val="00EC59C5"/>
    <w:rsid w:val="00EC5F48"/>
    <w:rsid w:val="00EC67E7"/>
    <w:rsid w:val="00EC6E69"/>
    <w:rsid w:val="00EC71C9"/>
    <w:rsid w:val="00EC7F1D"/>
    <w:rsid w:val="00ED169A"/>
    <w:rsid w:val="00ED196F"/>
    <w:rsid w:val="00ED1CED"/>
    <w:rsid w:val="00ED1E9E"/>
    <w:rsid w:val="00ED32AB"/>
    <w:rsid w:val="00ED3AFC"/>
    <w:rsid w:val="00ED3E1D"/>
    <w:rsid w:val="00ED4104"/>
    <w:rsid w:val="00ED440E"/>
    <w:rsid w:val="00ED5A96"/>
    <w:rsid w:val="00ED601B"/>
    <w:rsid w:val="00ED79BD"/>
    <w:rsid w:val="00ED7ECC"/>
    <w:rsid w:val="00EE23A3"/>
    <w:rsid w:val="00EE2937"/>
    <w:rsid w:val="00EE3280"/>
    <w:rsid w:val="00EE358E"/>
    <w:rsid w:val="00EE3E0F"/>
    <w:rsid w:val="00EE574A"/>
    <w:rsid w:val="00EE6027"/>
    <w:rsid w:val="00EE78FE"/>
    <w:rsid w:val="00EE790A"/>
    <w:rsid w:val="00EE7C39"/>
    <w:rsid w:val="00EF0379"/>
    <w:rsid w:val="00EF0748"/>
    <w:rsid w:val="00EF0A82"/>
    <w:rsid w:val="00EF1EBA"/>
    <w:rsid w:val="00EF3496"/>
    <w:rsid w:val="00EF42D2"/>
    <w:rsid w:val="00EF44FF"/>
    <w:rsid w:val="00EF528C"/>
    <w:rsid w:val="00EF58A2"/>
    <w:rsid w:val="00EF642D"/>
    <w:rsid w:val="00EF6E5C"/>
    <w:rsid w:val="00EF7A03"/>
    <w:rsid w:val="00EF7A9F"/>
    <w:rsid w:val="00EF7DE3"/>
    <w:rsid w:val="00F002D7"/>
    <w:rsid w:val="00F003EA"/>
    <w:rsid w:val="00F00A3F"/>
    <w:rsid w:val="00F01AFB"/>
    <w:rsid w:val="00F02B5E"/>
    <w:rsid w:val="00F032E4"/>
    <w:rsid w:val="00F04C9B"/>
    <w:rsid w:val="00F06793"/>
    <w:rsid w:val="00F06CD1"/>
    <w:rsid w:val="00F06F6D"/>
    <w:rsid w:val="00F07793"/>
    <w:rsid w:val="00F07994"/>
    <w:rsid w:val="00F07EAB"/>
    <w:rsid w:val="00F10AB0"/>
    <w:rsid w:val="00F11C60"/>
    <w:rsid w:val="00F11E9C"/>
    <w:rsid w:val="00F134CA"/>
    <w:rsid w:val="00F13791"/>
    <w:rsid w:val="00F1400E"/>
    <w:rsid w:val="00F15910"/>
    <w:rsid w:val="00F15A03"/>
    <w:rsid w:val="00F15A85"/>
    <w:rsid w:val="00F160F2"/>
    <w:rsid w:val="00F161C5"/>
    <w:rsid w:val="00F161D2"/>
    <w:rsid w:val="00F1752C"/>
    <w:rsid w:val="00F20279"/>
    <w:rsid w:val="00F21C9D"/>
    <w:rsid w:val="00F21D09"/>
    <w:rsid w:val="00F22F18"/>
    <w:rsid w:val="00F22F2D"/>
    <w:rsid w:val="00F23294"/>
    <w:rsid w:val="00F23F6D"/>
    <w:rsid w:val="00F24576"/>
    <w:rsid w:val="00F25D75"/>
    <w:rsid w:val="00F279BB"/>
    <w:rsid w:val="00F30D9A"/>
    <w:rsid w:val="00F31060"/>
    <w:rsid w:val="00F317A9"/>
    <w:rsid w:val="00F32249"/>
    <w:rsid w:val="00F32BEC"/>
    <w:rsid w:val="00F333D5"/>
    <w:rsid w:val="00F3393F"/>
    <w:rsid w:val="00F34053"/>
    <w:rsid w:val="00F3428B"/>
    <w:rsid w:val="00F34DC6"/>
    <w:rsid w:val="00F35411"/>
    <w:rsid w:val="00F361CD"/>
    <w:rsid w:val="00F36759"/>
    <w:rsid w:val="00F37522"/>
    <w:rsid w:val="00F379E4"/>
    <w:rsid w:val="00F37C09"/>
    <w:rsid w:val="00F37D8D"/>
    <w:rsid w:val="00F37D95"/>
    <w:rsid w:val="00F40F72"/>
    <w:rsid w:val="00F415B1"/>
    <w:rsid w:val="00F41816"/>
    <w:rsid w:val="00F41B83"/>
    <w:rsid w:val="00F41F66"/>
    <w:rsid w:val="00F425BC"/>
    <w:rsid w:val="00F42D75"/>
    <w:rsid w:val="00F42F36"/>
    <w:rsid w:val="00F432ED"/>
    <w:rsid w:val="00F4338F"/>
    <w:rsid w:val="00F44AE7"/>
    <w:rsid w:val="00F4576C"/>
    <w:rsid w:val="00F459D6"/>
    <w:rsid w:val="00F4648E"/>
    <w:rsid w:val="00F47F6D"/>
    <w:rsid w:val="00F509D5"/>
    <w:rsid w:val="00F509DD"/>
    <w:rsid w:val="00F50B2C"/>
    <w:rsid w:val="00F51435"/>
    <w:rsid w:val="00F51A0A"/>
    <w:rsid w:val="00F51C81"/>
    <w:rsid w:val="00F52E36"/>
    <w:rsid w:val="00F53443"/>
    <w:rsid w:val="00F534EA"/>
    <w:rsid w:val="00F53CC2"/>
    <w:rsid w:val="00F54E6E"/>
    <w:rsid w:val="00F5503D"/>
    <w:rsid w:val="00F55491"/>
    <w:rsid w:val="00F556DC"/>
    <w:rsid w:val="00F56B7A"/>
    <w:rsid w:val="00F575BF"/>
    <w:rsid w:val="00F57B90"/>
    <w:rsid w:val="00F57CF4"/>
    <w:rsid w:val="00F60BA1"/>
    <w:rsid w:val="00F61500"/>
    <w:rsid w:val="00F617D2"/>
    <w:rsid w:val="00F61A25"/>
    <w:rsid w:val="00F61A3E"/>
    <w:rsid w:val="00F61B1B"/>
    <w:rsid w:val="00F61EEB"/>
    <w:rsid w:val="00F62017"/>
    <w:rsid w:val="00F62B10"/>
    <w:rsid w:val="00F62BAE"/>
    <w:rsid w:val="00F630A9"/>
    <w:rsid w:val="00F634DC"/>
    <w:rsid w:val="00F63907"/>
    <w:rsid w:val="00F639A9"/>
    <w:rsid w:val="00F63BFE"/>
    <w:rsid w:val="00F63EBF"/>
    <w:rsid w:val="00F643A9"/>
    <w:rsid w:val="00F645D6"/>
    <w:rsid w:val="00F64983"/>
    <w:rsid w:val="00F64EA6"/>
    <w:rsid w:val="00F64ECF"/>
    <w:rsid w:val="00F6635D"/>
    <w:rsid w:val="00F66378"/>
    <w:rsid w:val="00F674F8"/>
    <w:rsid w:val="00F67E96"/>
    <w:rsid w:val="00F70350"/>
    <w:rsid w:val="00F716DF"/>
    <w:rsid w:val="00F71E14"/>
    <w:rsid w:val="00F7281E"/>
    <w:rsid w:val="00F72C56"/>
    <w:rsid w:val="00F73D86"/>
    <w:rsid w:val="00F74532"/>
    <w:rsid w:val="00F76169"/>
    <w:rsid w:val="00F7697C"/>
    <w:rsid w:val="00F80214"/>
    <w:rsid w:val="00F81589"/>
    <w:rsid w:val="00F81D64"/>
    <w:rsid w:val="00F820D8"/>
    <w:rsid w:val="00F844E7"/>
    <w:rsid w:val="00F84BB3"/>
    <w:rsid w:val="00F855C3"/>
    <w:rsid w:val="00F8583C"/>
    <w:rsid w:val="00F859F4"/>
    <w:rsid w:val="00F8623E"/>
    <w:rsid w:val="00F8729B"/>
    <w:rsid w:val="00F87949"/>
    <w:rsid w:val="00F87BDC"/>
    <w:rsid w:val="00F87CDB"/>
    <w:rsid w:val="00F90638"/>
    <w:rsid w:val="00F907D6"/>
    <w:rsid w:val="00F9106C"/>
    <w:rsid w:val="00F91245"/>
    <w:rsid w:val="00F91775"/>
    <w:rsid w:val="00F928CC"/>
    <w:rsid w:val="00F92A3A"/>
    <w:rsid w:val="00F92DB7"/>
    <w:rsid w:val="00F939F9"/>
    <w:rsid w:val="00F93D7B"/>
    <w:rsid w:val="00F93E06"/>
    <w:rsid w:val="00F93ECA"/>
    <w:rsid w:val="00F94FE2"/>
    <w:rsid w:val="00F9572B"/>
    <w:rsid w:val="00F95798"/>
    <w:rsid w:val="00F95917"/>
    <w:rsid w:val="00F959B2"/>
    <w:rsid w:val="00F95B0D"/>
    <w:rsid w:val="00F963AE"/>
    <w:rsid w:val="00F970B4"/>
    <w:rsid w:val="00FA0291"/>
    <w:rsid w:val="00FA0CDD"/>
    <w:rsid w:val="00FA0E83"/>
    <w:rsid w:val="00FA139F"/>
    <w:rsid w:val="00FA2007"/>
    <w:rsid w:val="00FA224C"/>
    <w:rsid w:val="00FA2AD9"/>
    <w:rsid w:val="00FA2AE8"/>
    <w:rsid w:val="00FA2CDF"/>
    <w:rsid w:val="00FA2F14"/>
    <w:rsid w:val="00FA44ED"/>
    <w:rsid w:val="00FA453E"/>
    <w:rsid w:val="00FA6A13"/>
    <w:rsid w:val="00FA74D7"/>
    <w:rsid w:val="00FB0321"/>
    <w:rsid w:val="00FB04E7"/>
    <w:rsid w:val="00FB072F"/>
    <w:rsid w:val="00FB19E2"/>
    <w:rsid w:val="00FB26BA"/>
    <w:rsid w:val="00FB26FC"/>
    <w:rsid w:val="00FB2CCE"/>
    <w:rsid w:val="00FB31D1"/>
    <w:rsid w:val="00FB3698"/>
    <w:rsid w:val="00FB40BB"/>
    <w:rsid w:val="00FB41A7"/>
    <w:rsid w:val="00FB58CC"/>
    <w:rsid w:val="00FB6397"/>
    <w:rsid w:val="00FB677A"/>
    <w:rsid w:val="00FB7AF4"/>
    <w:rsid w:val="00FC096D"/>
    <w:rsid w:val="00FC13D2"/>
    <w:rsid w:val="00FC2363"/>
    <w:rsid w:val="00FC2F31"/>
    <w:rsid w:val="00FC3543"/>
    <w:rsid w:val="00FC3A0D"/>
    <w:rsid w:val="00FC3F8A"/>
    <w:rsid w:val="00FC4557"/>
    <w:rsid w:val="00FC49FD"/>
    <w:rsid w:val="00FC4A47"/>
    <w:rsid w:val="00FC4AA8"/>
    <w:rsid w:val="00FC5776"/>
    <w:rsid w:val="00FC57D1"/>
    <w:rsid w:val="00FC58BE"/>
    <w:rsid w:val="00FC5C83"/>
    <w:rsid w:val="00FC5EAE"/>
    <w:rsid w:val="00FC6034"/>
    <w:rsid w:val="00FC633B"/>
    <w:rsid w:val="00FC63AE"/>
    <w:rsid w:val="00FC796E"/>
    <w:rsid w:val="00FC79B5"/>
    <w:rsid w:val="00FD0852"/>
    <w:rsid w:val="00FD0C52"/>
    <w:rsid w:val="00FD0EAC"/>
    <w:rsid w:val="00FD0F99"/>
    <w:rsid w:val="00FD1752"/>
    <w:rsid w:val="00FD1ABA"/>
    <w:rsid w:val="00FD1C65"/>
    <w:rsid w:val="00FD1E9A"/>
    <w:rsid w:val="00FD2A3B"/>
    <w:rsid w:val="00FD3688"/>
    <w:rsid w:val="00FD4A2C"/>
    <w:rsid w:val="00FD4F8F"/>
    <w:rsid w:val="00FD5CBC"/>
    <w:rsid w:val="00FD6155"/>
    <w:rsid w:val="00FD678E"/>
    <w:rsid w:val="00FD6D3D"/>
    <w:rsid w:val="00FD751D"/>
    <w:rsid w:val="00FD753B"/>
    <w:rsid w:val="00FD77D8"/>
    <w:rsid w:val="00FD791B"/>
    <w:rsid w:val="00FD7A9B"/>
    <w:rsid w:val="00FE0700"/>
    <w:rsid w:val="00FE076F"/>
    <w:rsid w:val="00FE1946"/>
    <w:rsid w:val="00FE1C6C"/>
    <w:rsid w:val="00FE246E"/>
    <w:rsid w:val="00FE2FA1"/>
    <w:rsid w:val="00FE312C"/>
    <w:rsid w:val="00FE3CCB"/>
    <w:rsid w:val="00FE4722"/>
    <w:rsid w:val="00FE4A21"/>
    <w:rsid w:val="00FE51D3"/>
    <w:rsid w:val="00FE55F1"/>
    <w:rsid w:val="00FE6468"/>
    <w:rsid w:val="00FE649C"/>
    <w:rsid w:val="00FE6907"/>
    <w:rsid w:val="00FE711C"/>
    <w:rsid w:val="00FE726B"/>
    <w:rsid w:val="00FE7348"/>
    <w:rsid w:val="00FE73E1"/>
    <w:rsid w:val="00FE745F"/>
    <w:rsid w:val="00FF36C4"/>
    <w:rsid w:val="00FF391A"/>
    <w:rsid w:val="00FF3A98"/>
    <w:rsid w:val="00FF3F6C"/>
    <w:rsid w:val="00FF404D"/>
    <w:rsid w:val="00FF4225"/>
    <w:rsid w:val="00FF522F"/>
    <w:rsid w:val="00FF5BFB"/>
    <w:rsid w:val="00FF64BD"/>
    <w:rsid w:val="00F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70449"/>
  <w15:docId w15:val="{68391279-7F55-43F1-8CF7-AF5BB713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68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5B7C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55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703F"/>
    <w:rPr>
      <w:b/>
      <w:bCs/>
    </w:rPr>
  </w:style>
  <w:style w:type="paragraph" w:styleId="NormalWeb">
    <w:name w:val="Normal (Web)"/>
    <w:basedOn w:val="Normal"/>
    <w:uiPriority w:val="99"/>
    <w:unhideWhenUsed/>
    <w:rsid w:val="004D3596"/>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840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926"/>
  </w:style>
  <w:style w:type="paragraph" w:styleId="Footer">
    <w:name w:val="footer"/>
    <w:basedOn w:val="Normal"/>
    <w:link w:val="FooterChar"/>
    <w:uiPriority w:val="99"/>
    <w:unhideWhenUsed/>
    <w:rsid w:val="0084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926"/>
  </w:style>
  <w:style w:type="paragraph" w:styleId="ListParagraph">
    <w:name w:val="List Paragraph"/>
    <w:basedOn w:val="Normal"/>
    <w:uiPriority w:val="34"/>
    <w:qFormat/>
    <w:rsid w:val="006A771A"/>
    <w:pPr>
      <w:ind w:left="720"/>
      <w:contextualSpacing/>
    </w:pPr>
  </w:style>
  <w:style w:type="character" w:styleId="Hyperlink">
    <w:name w:val="Hyperlink"/>
    <w:basedOn w:val="DefaultParagraphFont"/>
    <w:uiPriority w:val="99"/>
    <w:unhideWhenUsed/>
    <w:rsid w:val="0066459B"/>
    <w:rPr>
      <w:color w:val="0000FF"/>
      <w:u w:val="single"/>
    </w:rPr>
  </w:style>
  <w:style w:type="character" w:customStyle="1" w:styleId="fontstyle01">
    <w:name w:val="fontstyle01"/>
    <w:basedOn w:val="DefaultParagraphFont"/>
    <w:rsid w:val="00080BE6"/>
    <w:rPr>
      <w:rFonts w:ascii="Calibri" w:hAnsi="Calibri" w:cs="Calibri" w:hint="default"/>
      <w:b w:val="0"/>
      <w:bCs w:val="0"/>
      <w:i w:val="0"/>
      <w:iCs w:val="0"/>
      <w:color w:val="000000"/>
      <w:sz w:val="28"/>
      <w:szCs w:val="28"/>
    </w:rPr>
  </w:style>
  <w:style w:type="character" w:customStyle="1" w:styleId="Heading2Char">
    <w:name w:val="Heading 2 Char"/>
    <w:basedOn w:val="DefaultParagraphFont"/>
    <w:link w:val="Heading2"/>
    <w:uiPriority w:val="9"/>
    <w:rsid w:val="00A16838"/>
    <w:rPr>
      <w:rFonts w:ascii="Times New Roman" w:eastAsia="Times New Roman" w:hAnsi="Times New Roman" w:cs="Times New Roman"/>
      <w:b/>
      <w:bCs/>
      <w:kern w:val="0"/>
      <w:sz w:val="36"/>
      <w:szCs w:val="36"/>
      <w:lang w:eastAsia="en-GB"/>
      <w14:ligatures w14:val="none"/>
    </w:rPr>
  </w:style>
  <w:style w:type="character" w:customStyle="1" w:styleId="fontstyle21">
    <w:name w:val="fontstyle21"/>
    <w:basedOn w:val="DefaultParagraphFont"/>
    <w:rsid w:val="000D5BE5"/>
    <w:rPr>
      <w:rFonts w:ascii="ArialMT" w:hAnsi="ArialMT" w:hint="default"/>
      <w:b w:val="0"/>
      <w:bCs w:val="0"/>
      <w:i w:val="0"/>
      <w:iCs w:val="0"/>
      <w:color w:val="000000"/>
      <w:sz w:val="24"/>
      <w:szCs w:val="24"/>
    </w:rPr>
  </w:style>
  <w:style w:type="paragraph" w:styleId="NoSpacing">
    <w:name w:val="No Spacing"/>
    <w:uiPriority w:val="1"/>
    <w:qFormat/>
    <w:rsid w:val="000D5BE5"/>
    <w:pPr>
      <w:spacing w:after="0" w:line="240" w:lineRule="auto"/>
    </w:pPr>
  </w:style>
  <w:style w:type="character" w:customStyle="1" w:styleId="fontstyle31">
    <w:name w:val="fontstyle31"/>
    <w:basedOn w:val="DefaultParagraphFont"/>
    <w:rsid w:val="0019082F"/>
    <w:rPr>
      <w:rFonts w:ascii="TeX_CM_Maths_Symbols" w:hAnsi="TeX_CM_Maths_Symbols" w:hint="default"/>
      <w:b w:val="0"/>
      <w:bCs w:val="0"/>
      <w:i w:val="0"/>
      <w:iCs w:val="0"/>
      <w:color w:val="000000"/>
      <w:sz w:val="16"/>
      <w:szCs w:val="16"/>
    </w:rPr>
  </w:style>
  <w:style w:type="character" w:customStyle="1" w:styleId="Heading1Char">
    <w:name w:val="Heading 1 Char"/>
    <w:basedOn w:val="DefaultParagraphFont"/>
    <w:link w:val="Heading1"/>
    <w:uiPriority w:val="9"/>
    <w:rsid w:val="005B2FB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61E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EE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B7C2B"/>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1311D"/>
    <w:rPr>
      <w:color w:val="666666"/>
    </w:rPr>
  </w:style>
  <w:style w:type="character" w:styleId="FollowedHyperlink">
    <w:name w:val="FollowedHyperlink"/>
    <w:basedOn w:val="DefaultParagraphFont"/>
    <w:uiPriority w:val="99"/>
    <w:semiHidden/>
    <w:unhideWhenUsed/>
    <w:rsid w:val="000C3CE3"/>
    <w:rPr>
      <w:color w:val="954F72" w:themeColor="followedHyperlink"/>
      <w:u w:val="single"/>
    </w:rPr>
  </w:style>
  <w:style w:type="paragraph" w:styleId="FootnoteText">
    <w:name w:val="footnote text"/>
    <w:basedOn w:val="Normal"/>
    <w:link w:val="FootnoteTextChar"/>
    <w:uiPriority w:val="99"/>
    <w:semiHidden/>
    <w:unhideWhenUsed/>
    <w:rsid w:val="00B97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868"/>
    <w:rPr>
      <w:sz w:val="20"/>
      <w:szCs w:val="20"/>
    </w:rPr>
  </w:style>
  <w:style w:type="character" w:styleId="FootnoteReference">
    <w:name w:val="footnote reference"/>
    <w:basedOn w:val="DefaultParagraphFont"/>
    <w:uiPriority w:val="99"/>
    <w:semiHidden/>
    <w:unhideWhenUsed/>
    <w:rsid w:val="00B97868"/>
    <w:rPr>
      <w:vertAlign w:val="superscript"/>
    </w:rPr>
  </w:style>
  <w:style w:type="paragraph" w:styleId="EndnoteText">
    <w:name w:val="endnote text"/>
    <w:basedOn w:val="Normal"/>
    <w:link w:val="EndnoteTextChar"/>
    <w:uiPriority w:val="99"/>
    <w:semiHidden/>
    <w:unhideWhenUsed/>
    <w:rsid w:val="00A659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939"/>
    <w:rPr>
      <w:sz w:val="20"/>
      <w:szCs w:val="20"/>
    </w:rPr>
  </w:style>
  <w:style w:type="character" w:styleId="EndnoteReference">
    <w:name w:val="endnote reference"/>
    <w:basedOn w:val="DefaultParagraphFont"/>
    <w:uiPriority w:val="99"/>
    <w:semiHidden/>
    <w:unhideWhenUsed/>
    <w:rsid w:val="00A65939"/>
    <w:rPr>
      <w:vertAlign w:val="superscript"/>
    </w:rPr>
  </w:style>
  <w:style w:type="character" w:styleId="UnresolvedMention">
    <w:name w:val="Unresolved Mention"/>
    <w:basedOn w:val="DefaultParagraphFont"/>
    <w:uiPriority w:val="99"/>
    <w:semiHidden/>
    <w:unhideWhenUsed/>
    <w:rsid w:val="00D77649"/>
    <w:rPr>
      <w:color w:val="605E5C"/>
      <w:shd w:val="clear" w:color="auto" w:fill="E1DFDD"/>
    </w:rPr>
  </w:style>
  <w:style w:type="character" w:styleId="CommentReference">
    <w:name w:val="annotation reference"/>
    <w:basedOn w:val="DefaultParagraphFont"/>
    <w:uiPriority w:val="99"/>
    <w:semiHidden/>
    <w:unhideWhenUsed/>
    <w:rsid w:val="00EF7A9F"/>
    <w:rPr>
      <w:sz w:val="16"/>
      <w:szCs w:val="16"/>
    </w:rPr>
  </w:style>
  <w:style w:type="paragraph" w:styleId="CommentText">
    <w:name w:val="annotation text"/>
    <w:basedOn w:val="Normal"/>
    <w:link w:val="CommentTextChar"/>
    <w:uiPriority w:val="99"/>
    <w:unhideWhenUsed/>
    <w:rsid w:val="00EF7A9F"/>
    <w:pPr>
      <w:spacing w:line="240" w:lineRule="auto"/>
    </w:pPr>
    <w:rPr>
      <w:sz w:val="20"/>
      <w:szCs w:val="20"/>
    </w:rPr>
  </w:style>
  <w:style w:type="character" w:customStyle="1" w:styleId="CommentTextChar">
    <w:name w:val="Comment Text Char"/>
    <w:basedOn w:val="DefaultParagraphFont"/>
    <w:link w:val="CommentText"/>
    <w:uiPriority w:val="99"/>
    <w:rsid w:val="00EF7A9F"/>
    <w:rPr>
      <w:sz w:val="20"/>
      <w:szCs w:val="20"/>
    </w:rPr>
  </w:style>
  <w:style w:type="paragraph" w:styleId="CommentSubject">
    <w:name w:val="annotation subject"/>
    <w:basedOn w:val="CommentText"/>
    <w:next w:val="CommentText"/>
    <w:link w:val="CommentSubjectChar"/>
    <w:uiPriority w:val="99"/>
    <w:semiHidden/>
    <w:unhideWhenUsed/>
    <w:rsid w:val="00EF7A9F"/>
    <w:rPr>
      <w:b/>
      <w:bCs/>
    </w:rPr>
  </w:style>
  <w:style w:type="character" w:customStyle="1" w:styleId="CommentSubjectChar">
    <w:name w:val="Comment Subject Char"/>
    <w:basedOn w:val="CommentTextChar"/>
    <w:link w:val="CommentSubject"/>
    <w:uiPriority w:val="99"/>
    <w:semiHidden/>
    <w:rsid w:val="00EF7A9F"/>
    <w:rPr>
      <w:b/>
      <w:bCs/>
      <w:sz w:val="20"/>
      <w:szCs w:val="20"/>
    </w:rPr>
  </w:style>
  <w:style w:type="character" w:customStyle="1" w:styleId="Heading4Char">
    <w:name w:val="Heading 4 Char"/>
    <w:basedOn w:val="DefaultParagraphFont"/>
    <w:link w:val="Heading4"/>
    <w:uiPriority w:val="9"/>
    <w:rsid w:val="00B055A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2">
      <w:bodyDiv w:val="1"/>
      <w:marLeft w:val="0"/>
      <w:marRight w:val="0"/>
      <w:marTop w:val="0"/>
      <w:marBottom w:val="0"/>
      <w:divBdr>
        <w:top w:val="none" w:sz="0" w:space="0" w:color="auto"/>
        <w:left w:val="none" w:sz="0" w:space="0" w:color="auto"/>
        <w:bottom w:val="none" w:sz="0" w:space="0" w:color="auto"/>
        <w:right w:val="none" w:sz="0" w:space="0" w:color="auto"/>
      </w:divBdr>
    </w:div>
    <w:div w:id="23681738">
      <w:bodyDiv w:val="1"/>
      <w:marLeft w:val="0"/>
      <w:marRight w:val="0"/>
      <w:marTop w:val="0"/>
      <w:marBottom w:val="0"/>
      <w:divBdr>
        <w:top w:val="none" w:sz="0" w:space="0" w:color="auto"/>
        <w:left w:val="none" w:sz="0" w:space="0" w:color="auto"/>
        <w:bottom w:val="none" w:sz="0" w:space="0" w:color="auto"/>
        <w:right w:val="none" w:sz="0" w:space="0" w:color="auto"/>
      </w:divBdr>
    </w:div>
    <w:div w:id="63182071">
      <w:bodyDiv w:val="1"/>
      <w:marLeft w:val="0"/>
      <w:marRight w:val="0"/>
      <w:marTop w:val="0"/>
      <w:marBottom w:val="0"/>
      <w:divBdr>
        <w:top w:val="none" w:sz="0" w:space="0" w:color="auto"/>
        <w:left w:val="none" w:sz="0" w:space="0" w:color="auto"/>
        <w:bottom w:val="none" w:sz="0" w:space="0" w:color="auto"/>
        <w:right w:val="none" w:sz="0" w:space="0" w:color="auto"/>
      </w:divBdr>
    </w:div>
    <w:div w:id="66267771">
      <w:bodyDiv w:val="1"/>
      <w:marLeft w:val="0"/>
      <w:marRight w:val="0"/>
      <w:marTop w:val="0"/>
      <w:marBottom w:val="0"/>
      <w:divBdr>
        <w:top w:val="none" w:sz="0" w:space="0" w:color="auto"/>
        <w:left w:val="none" w:sz="0" w:space="0" w:color="auto"/>
        <w:bottom w:val="none" w:sz="0" w:space="0" w:color="auto"/>
        <w:right w:val="none" w:sz="0" w:space="0" w:color="auto"/>
      </w:divBdr>
    </w:div>
    <w:div w:id="84039497">
      <w:bodyDiv w:val="1"/>
      <w:marLeft w:val="0"/>
      <w:marRight w:val="0"/>
      <w:marTop w:val="0"/>
      <w:marBottom w:val="0"/>
      <w:divBdr>
        <w:top w:val="none" w:sz="0" w:space="0" w:color="auto"/>
        <w:left w:val="none" w:sz="0" w:space="0" w:color="auto"/>
        <w:bottom w:val="none" w:sz="0" w:space="0" w:color="auto"/>
        <w:right w:val="none" w:sz="0" w:space="0" w:color="auto"/>
      </w:divBdr>
    </w:div>
    <w:div w:id="94910137">
      <w:bodyDiv w:val="1"/>
      <w:marLeft w:val="0"/>
      <w:marRight w:val="0"/>
      <w:marTop w:val="0"/>
      <w:marBottom w:val="0"/>
      <w:divBdr>
        <w:top w:val="none" w:sz="0" w:space="0" w:color="auto"/>
        <w:left w:val="none" w:sz="0" w:space="0" w:color="auto"/>
        <w:bottom w:val="none" w:sz="0" w:space="0" w:color="auto"/>
        <w:right w:val="none" w:sz="0" w:space="0" w:color="auto"/>
      </w:divBdr>
    </w:div>
    <w:div w:id="204293071">
      <w:bodyDiv w:val="1"/>
      <w:marLeft w:val="0"/>
      <w:marRight w:val="0"/>
      <w:marTop w:val="0"/>
      <w:marBottom w:val="0"/>
      <w:divBdr>
        <w:top w:val="none" w:sz="0" w:space="0" w:color="auto"/>
        <w:left w:val="none" w:sz="0" w:space="0" w:color="auto"/>
        <w:bottom w:val="none" w:sz="0" w:space="0" w:color="auto"/>
        <w:right w:val="none" w:sz="0" w:space="0" w:color="auto"/>
      </w:divBdr>
    </w:div>
    <w:div w:id="206067944">
      <w:bodyDiv w:val="1"/>
      <w:marLeft w:val="0"/>
      <w:marRight w:val="0"/>
      <w:marTop w:val="0"/>
      <w:marBottom w:val="0"/>
      <w:divBdr>
        <w:top w:val="none" w:sz="0" w:space="0" w:color="auto"/>
        <w:left w:val="none" w:sz="0" w:space="0" w:color="auto"/>
        <w:bottom w:val="none" w:sz="0" w:space="0" w:color="auto"/>
        <w:right w:val="none" w:sz="0" w:space="0" w:color="auto"/>
      </w:divBdr>
    </w:div>
    <w:div w:id="216086503">
      <w:bodyDiv w:val="1"/>
      <w:marLeft w:val="0"/>
      <w:marRight w:val="0"/>
      <w:marTop w:val="0"/>
      <w:marBottom w:val="0"/>
      <w:divBdr>
        <w:top w:val="none" w:sz="0" w:space="0" w:color="auto"/>
        <w:left w:val="none" w:sz="0" w:space="0" w:color="auto"/>
        <w:bottom w:val="none" w:sz="0" w:space="0" w:color="auto"/>
        <w:right w:val="none" w:sz="0" w:space="0" w:color="auto"/>
      </w:divBdr>
    </w:div>
    <w:div w:id="294876110">
      <w:bodyDiv w:val="1"/>
      <w:marLeft w:val="0"/>
      <w:marRight w:val="0"/>
      <w:marTop w:val="0"/>
      <w:marBottom w:val="0"/>
      <w:divBdr>
        <w:top w:val="none" w:sz="0" w:space="0" w:color="auto"/>
        <w:left w:val="none" w:sz="0" w:space="0" w:color="auto"/>
        <w:bottom w:val="none" w:sz="0" w:space="0" w:color="auto"/>
        <w:right w:val="none" w:sz="0" w:space="0" w:color="auto"/>
      </w:divBdr>
    </w:div>
    <w:div w:id="295841260">
      <w:bodyDiv w:val="1"/>
      <w:marLeft w:val="0"/>
      <w:marRight w:val="0"/>
      <w:marTop w:val="0"/>
      <w:marBottom w:val="0"/>
      <w:divBdr>
        <w:top w:val="none" w:sz="0" w:space="0" w:color="auto"/>
        <w:left w:val="none" w:sz="0" w:space="0" w:color="auto"/>
        <w:bottom w:val="none" w:sz="0" w:space="0" w:color="auto"/>
        <w:right w:val="none" w:sz="0" w:space="0" w:color="auto"/>
      </w:divBdr>
    </w:div>
    <w:div w:id="333654021">
      <w:bodyDiv w:val="1"/>
      <w:marLeft w:val="0"/>
      <w:marRight w:val="0"/>
      <w:marTop w:val="0"/>
      <w:marBottom w:val="0"/>
      <w:divBdr>
        <w:top w:val="none" w:sz="0" w:space="0" w:color="auto"/>
        <w:left w:val="none" w:sz="0" w:space="0" w:color="auto"/>
        <w:bottom w:val="none" w:sz="0" w:space="0" w:color="auto"/>
        <w:right w:val="none" w:sz="0" w:space="0" w:color="auto"/>
      </w:divBdr>
    </w:div>
    <w:div w:id="333998658">
      <w:bodyDiv w:val="1"/>
      <w:marLeft w:val="0"/>
      <w:marRight w:val="0"/>
      <w:marTop w:val="0"/>
      <w:marBottom w:val="0"/>
      <w:divBdr>
        <w:top w:val="none" w:sz="0" w:space="0" w:color="auto"/>
        <w:left w:val="none" w:sz="0" w:space="0" w:color="auto"/>
        <w:bottom w:val="none" w:sz="0" w:space="0" w:color="auto"/>
        <w:right w:val="none" w:sz="0" w:space="0" w:color="auto"/>
      </w:divBdr>
    </w:div>
    <w:div w:id="399327690">
      <w:bodyDiv w:val="1"/>
      <w:marLeft w:val="0"/>
      <w:marRight w:val="0"/>
      <w:marTop w:val="0"/>
      <w:marBottom w:val="0"/>
      <w:divBdr>
        <w:top w:val="none" w:sz="0" w:space="0" w:color="auto"/>
        <w:left w:val="none" w:sz="0" w:space="0" w:color="auto"/>
        <w:bottom w:val="none" w:sz="0" w:space="0" w:color="auto"/>
        <w:right w:val="none" w:sz="0" w:space="0" w:color="auto"/>
      </w:divBdr>
    </w:div>
    <w:div w:id="420297983">
      <w:bodyDiv w:val="1"/>
      <w:marLeft w:val="0"/>
      <w:marRight w:val="0"/>
      <w:marTop w:val="0"/>
      <w:marBottom w:val="0"/>
      <w:divBdr>
        <w:top w:val="none" w:sz="0" w:space="0" w:color="auto"/>
        <w:left w:val="none" w:sz="0" w:space="0" w:color="auto"/>
        <w:bottom w:val="none" w:sz="0" w:space="0" w:color="auto"/>
        <w:right w:val="none" w:sz="0" w:space="0" w:color="auto"/>
      </w:divBdr>
    </w:div>
    <w:div w:id="422410583">
      <w:bodyDiv w:val="1"/>
      <w:marLeft w:val="0"/>
      <w:marRight w:val="0"/>
      <w:marTop w:val="0"/>
      <w:marBottom w:val="0"/>
      <w:divBdr>
        <w:top w:val="none" w:sz="0" w:space="0" w:color="auto"/>
        <w:left w:val="none" w:sz="0" w:space="0" w:color="auto"/>
        <w:bottom w:val="none" w:sz="0" w:space="0" w:color="auto"/>
        <w:right w:val="none" w:sz="0" w:space="0" w:color="auto"/>
      </w:divBdr>
    </w:div>
    <w:div w:id="434445677">
      <w:bodyDiv w:val="1"/>
      <w:marLeft w:val="0"/>
      <w:marRight w:val="0"/>
      <w:marTop w:val="0"/>
      <w:marBottom w:val="0"/>
      <w:divBdr>
        <w:top w:val="none" w:sz="0" w:space="0" w:color="auto"/>
        <w:left w:val="none" w:sz="0" w:space="0" w:color="auto"/>
        <w:bottom w:val="none" w:sz="0" w:space="0" w:color="auto"/>
        <w:right w:val="none" w:sz="0" w:space="0" w:color="auto"/>
      </w:divBdr>
    </w:div>
    <w:div w:id="442698472">
      <w:bodyDiv w:val="1"/>
      <w:marLeft w:val="0"/>
      <w:marRight w:val="0"/>
      <w:marTop w:val="0"/>
      <w:marBottom w:val="0"/>
      <w:divBdr>
        <w:top w:val="none" w:sz="0" w:space="0" w:color="auto"/>
        <w:left w:val="none" w:sz="0" w:space="0" w:color="auto"/>
        <w:bottom w:val="none" w:sz="0" w:space="0" w:color="auto"/>
        <w:right w:val="none" w:sz="0" w:space="0" w:color="auto"/>
      </w:divBdr>
    </w:div>
    <w:div w:id="448164531">
      <w:bodyDiv w:val="1"/>
      <w:marLeft w:val="0"/>
      <w:marRight w:val="0"/>
      <w:marTop w:val="0"/>
      <w:marBottom w:val="0"/>
      <w:divBdr>
        <w:top w:val="none" w:sz="0" w:space="0" w:color="auto"/>
        <w:left w:val="none" w:sz="0" w:space="0" w:color="auto"/>
        <w:bottom w:val="none" w:sz="0" w:space="0" w:color="auto"/>
        <w:right w:val="none" w:sz="0" w:space="0" w:color="auto"/>
      </w:divBdr>
    </w:div>
    <w:div w:id="459618792">
      <w:bodyDiv w:val="1"/>
      <w:marLeft w:val="0"/>
      <w:marRight w:val="0"/>
      <w:marTop w:val="0"/>
      <w:marBottom w:val="0"/>
      <w:divBdr>
        <w:top w:val="none" w:sz="0" w:space="0" w:color="auto"/>
        <w:left w:val="none" w:sz="0" w:space="0" w:color="auto"/>
        <w:bottom w:val="none" w:sz="0" w:space="0" w:color="auto"/>
        <w:right w:val="none" w:sz="0" w:space="0" w:color="auto"/>
      </w:divBdr>
    </w:div>
    <w:div w:id="483854433">
      <w:bodyDiv w:val="1"/>
      <w:marLeft w:val="0"/>
      <w:marRight w:val="0"/>
      <w:marTop w:val="0"/>
      <w:marBottom w:val="0"/>
      <w:divBdr>
        <w:top w:val="none" w:sz="0" w:space="0" w:color="auto"/>
        <w:left w:val="none" w:sz="0" w:space="0" w:color="auto"/>
        <w:bottom w:val="none" w:sz="0" w:space="0" w:color="auto"/>
        <w:right w:val="none" w:sz="0" w:space="0" w:color="auto"/>
      </w:divBdr>
    </w:div>
    <w:div w:id="487749023">
      <w:bodyDiv w:val="1"/>
      <w:marLeft w:val="0"/>
      <w:marRight w:val="0"/>
      <w:marTop w:val="0"/>
      <w:marBottom w:val="0"/>
      <w:divBdr>
        <w:top w:val="none" w:sz="0" w:space="0" w:color="auto"/>
        <w:left w:val="none" w:sz="0" w:space="0" w:color="auto"/>
        <w:bottom w:val="none" w:sz="0" w:space="0" w:color="auto"/>
        <w:right w:val="none" w:sz="0" w:space="0" w:color="auto"/>
      </w:divBdr>
    </w:div>
    <w:div w:id="493766361">
      <w:bodyDiv w:val="1"/>
      <w:marLeft w:val="0"/>
      <w:marRight w:val="0"/>
      <w:marTop w:val="0"/>
      <w:marBottom w:val="0"/>
      <w:divBdr>
        <w:top w:val="none" w:sz="0" w:space="0" w:color="auto"/>
        <w:left w:val="none" w:sz="0" w:space="0" w:color="auto"/>
        <w:bottom w:val="none" w:sz="0" w:space="0" w:color="auto"/>
        <w:right w:val="none" w:sz="0" w:space="0" w:color="auto"/>
      </w:divBdr>
    </w:div>
    <w:div w:id="509830705">
      <w:bodyDiv w:val="1"/>
      <w:marLeft w:val="0"/>
      <w:marRight w:val="0"/>
      <w:marTop w:val="0"/>
      <w:marBottom w:val="0"/>
      <w:divBdr>
        <w:top w:val="none" w:sz="0" w:space="0" w:color="auto"/>
        <w:left w:val="none" w:sz="0" w:space="0" w:color="auto"/>
        <w:bottom w:val="none" w:sz="0" w:space="0" w:color="auto"/>
        <w:right w:val="none" w:sz="0" w:space="0" w:color="auto"/>
      </w:divBdr>
    </w:div>
    <w:div w:id="544752016">
      <w:bodyDiv w:val="1"/>
      <w:marLeft w:val="0"/>
      <w:marRight w:val="0"/>
      <w:marTop w:val="0"/>
      <w:marBottom w:val="0"/>
      <w:divBdr>
        <w:top w:val="none" w:sz="0" w:space="0" w:color="auto"/>
        <w:left w:val="none" w:sz="0" w:space="0" w:color="auto"/>
        <w:bottom w:val="none" w:sz="0" w:space="0" w:color="auto"/>
        <w:right w:val="none" w:sz="0" w:space="0" w:color="auto"/>
      </w:divBdr>
    </w:div>
    <w:div w:id="555504927">
      <w:bodyDiv w:val="1"/>
      <w:marLeft w:val="0"/>
      <w:marRight w:val="0"/>
      <w:marTop w:val="0"/>
      <w:marBottom w:val="0"/>
      <w:divBdr>
        <w:top w:val="none" w:sz="0" w:space="0" w:color="auto"/>
        <w:left w:val="none" w:sz="0" w:space="0" w:color="auto"/>
        <w:bottom w:val="none" w:sz="0" w:space="0" w:color="auto"/>
        <w:right w:val="none" w:sz="0" w:space="0" w:color="auto"/>
      </w:divBdr>
    </w:div>
    <w:div w:id="578827176">
      <w:bodyDiv w:val="1"/>
      <w:marLeft w:val="0"/>
      <w:marRight w:val="0"/>
      <w:marTop w:val="0"/>
      <w:marBottom w:val="0"/>
      <w:divBdr>
        <w:top w:val="none" w:sz="0" w:space="0" w:color="auto"/>
        <w:left w:val="none" w:sz="0" w:space="0" w:color="auto"/>
        <w:bottom w:val="none" w:sz="0" w:space="0" w:color="auto"/>
        <w:right w:val="none" w:sz="0" w:space="0" w:color="auto"/>
      </w:divBdr>
    </w:div>
    <w:div w:id="597955106">
      <w:bodyDiv w:val="1"/>
      <w:marLeft w:val="0"/>
      <w:marRight w:val="0"/>
      <w:marTop w:val="0"/>
      <w:marBottom w:val="0"/>
      <w:divBdr>
        <w:top w:val="none" w:sz="0" w:space="0" w:color="auto"/>
        <w:left w:val="none" w:sz="0" w:space="0" w:color="auto"/>
        <w:bottom w:val="none" w:sz="0" w:space="0" w:color="auto"/>
        <w:right w:val="none" w:sz="0" w:space="0" w:color="auto"/>
      </w:divBdr>
    </w:div>
    <w:div w:id="612131889">
      <w:bodyDiv w:val="1"/>
      <w:marLeft w:val="0"/>
      <w:marRight w:val="0"/>
      <w:marTop w:val="0"/>
      <w:marBottom w:val="0"/>
      <w:divBdr>
        <w:top w:val="none" w:sz="0" w:space="0" w:color="auto"/>
        <w:left w:val="none" w:sz="0" w:space="0" w:color="auto"/>
        <w:bottom w:val="none" w:sz="0" w:space="0" w:color="auto"/>
        <w:right w:val="none" w:sz="0" w:space="0" w:color="auto"/>
      </w:divBdr>
    </w:div>
    <w:div w:id="646663953">
      <w:bodyDiv w:val="1"/>
      <w:marLeft w:val="0"/>
      <w:marRight w:val="0"/>
      <w:marTop w:val="0"/>
      <w:marBottom w:val="0"/>
      <w:divBdr>
        <w:top w:val="none" w:sz="0" w:space="0" w:color="auto"/>
        <w:left w:val="none" w:sz="0" w:space="0" w:color="auto"/>
        <w:bottom w:val="none" w:sz="0" w:space="0" w:color="auto"/>
        <w:right w:val="none" w:sz="0" w:space="0" w:color="auto"/>
      </w:divBdr>
    </w:div>
    <w:div w:id="678317319">
      <w:bodyDiv w:val="1"/>
      <w:marLeft w:val="0"/>
      <w:marRight w:val="0"/>
      <w:marTop w:val="0"/>
      <w:marBottom w:val="0"/>
      <w:divBdr>
        <w:top w:val="none" w:sz="0" w:space="0" w:color="auto"/>
        <w:left w:val="none" w:sz="0" w:space="0" w:color="auto"/>
        <w:bottom w:val="none" w:sz="0" w:space="0" w:color="auto"/>
        <w:right w:val="none" w:sz="0" w:space="0" w:color="auto"/>
      </w:divBdr>
      <w:divsChild>
        <w:div w:id="108666700">
          <w:marLeft w:val="1987"/>
          <w:marRight w:val="0"/>
          <w:marTop w:val="0"/>
          <w:marBottom w:val="200"/>
          <w:divBdr>
            <w:top w:val="none" w:sz="0" w:space="0" w:color="auto"/>
            <w:left w:val="none" w:sz="0" w:space="0" w:color="auto"/>
            <w:bottom w:val="none" w:sz="0" w:space="0" w:color="auto"/>
            <w:right w:val="none" w:sz="0" w:space="0" w:color="auto"/>
          </w:divBdr>
        </w:div>
      </w:divsChild>
    </w:div>
    <w:div w:id="714503303">
      <w:bodyDiv w:val="1"/>
      <w:marLeft w:val="0"/>
      <w:marRight w:val="0"/>
      <w:marTop w:val="0"/>
      <w:marBottom w:val="0"/>
      <w:divBdr>
        <w:top w:val="none" w:sz="0" w:space="0" w:color="auto"/>
        <w:left w:val="none" w:sz="0" w:space="0" w:color="auto"/>
        <w:bottom w:val="none" w:sz="0" w:space="0" w:color="auto"/>
        <w:right w:val="none" w:sz="0" w:space="0" w:color="auto"/>
      </w:divBdr>
    </w:div>
    <w:div w:id="750471020">
      <w:bodyDiv w:val="1"/>
      <w:marLeft w:val="0"/>
      <w:marRight w:val="0"/>
      <w:marTop w:val="0"/>
      <w:marBottom w:val="0"/>
      <w:divBdr>
        <w:top w:val="none" w:sz="0" w:space="0" w:color="auto"/>
        <w:left w:val="none" w:sz="0" w:space="0" w:color="auto"/>
        <w:bottom w:val="none" w:sz="0" w:space="0" w:color="auto"/>
        <w:right w:val="none" w:sz="0" w:space="0" w:color="auto"/>
      </w:divBdr>
    </w:div>
    <w:div w:id="792552306">
      <w:bodyDiv w:val="1"/>
      <w:marLeft w:val="0"/>
      <w:marRight w:val="0"/>
      <w:marTop w:val="0"/>
      <w:marBottom w:val="0"/>
      <w:divBdr>
        <w:top w:val="none" w:sz="0" w:space="0" w:color="auto"/>
        <w:left w:val="none" w:sz="0" w:space="0" w:color="auto"/>
        <w:bottom w:val="none" w:sz="0" w:space="0" w:color="auto"/>
        <w:right w:val="none" w:sz="0" w:space="0" w:color="auto"/>
      </w:divBdr>
    </w:div>
    <w:div w:id="811217612">
      <w:bodyDiv w:val="1"/>
      <w:marLeft w:val="0"/>
      <w:marRight w:val="0"/>
      <w:marTop w:val="0"/>
      <w:marBottom w:val="0"/>
      <w:divBdr>
        <w:top w:val="none" w:sz="0" w:space="0" w:color="auto"/>
        <w:left w:val="none" w:sz="0" w:space="0" w:color="auto"/>
        <w:bottom w:val="none" w:sz="0" w:space="0" w:color="auto"/>
        <w:right w:val="none" w:sz="0" w:space="0" w:color="auto"/>
      </w:divBdr>
    </w:div>
    <w:div w:id="876086176">
      <w:bodyDiv w:val="1"/>
      <w:marLeft w:val="0"/>
      <w:marRight w:val="0"/>
      <w:marTop w:val="0"/>
      <w:marBottom w:val="0"/>
      <w:divBdr>
        <w:top w:val="none" w:sz="0" w:space="0" w:color="auto"/>
        <w:left w:val="none" w:sz="0" w:space="0" w:color="auto"/>
        <w:bottom w:val="none" w:sz="0" w:space="0" w:color="auto"/>
        <w:right w:val="none" w:sz="0" w:space="0" w:color="auto"/>
      </w:divBdr>
    </w:div>
    <w:div w:id="891890066">
      <w:bodyDiv w:val="1"/>
      <w:marLeft w:val="0"/>
      <w:marRight w:val="0"/>
      <w:marTop w:val="0"/>
      <w:marBottom w:val="0"/>
      <w:divBdr>
        <w:top w:val="none" w:sz="0" w:space="0" w:color="auto"/>
        <w:left w:val="none" w:sz="0" w:space="0" w:color="auto"/>
        <w:bottom w:val="none" w:sz="0" w:space="0" w:color="auto"/>
        <w:right w:val="none" w:sz="0" w:space="0" w:color="auto"/>
      </w:divBdr>
    </w:div>
    <w:div w:id="901136743">
      <w:bodyDiv w:val="1"/>
      <w:marLeft w:val="0"/>
      <w:marRight w:val="0"/>
      <w:marTop w:val="0"/>
      <w:marBottom w:val="0"/>
      <w:divBdr>
        <w:top w:val="none" w:sz="0" w:space="0" w:color="auto"/>
        <w:left w:val="none" w:sz="0" w:space="0" w:color="auto"/>
        <w:bottom w:val="none" w:sz="0" w:space="0" w:color="auto"/>
        <w:right w:val="none" w:sz="0" w:space="0" w:color="auto"/>
      </w:divBdr>
    </w:div>
    <w:div w:id="902443935">
      <w:bodyDiv w:val="1"/>
      <w:marLeft w:val="0"/>
      <w:marRight w:val="0"/>
      <w:marTop w:val="0"/>
      <w:marBottom w:val="0"/>
      <w:divBdr>
        <w:top w:val="none" w:sz="0" w:space="0" w:color="auto"/>
        <w:left w:val="none" w:sz="0" w:space="0" w:color="auto"/>
        <w:bottom w:val="none" w:sz="0" w:space="0" w:color="auto"/>
        <w:right w:val="none" w:sz="0" w:space="0" w:color="auto"/>
      </w:divBdr>
      <w:divsChild>
        <w:div w:id="408500293">
          <w:marLeft w:val="1166"/>
          <w:marRight w:val="0"/>
          <w:marTop w:val="0"/>
          <w:marBottom w:val="200"/>
          <w:divBdr>
            <w:top w:val="none" w:sz="0" w:space="0" w:color="auto"/>
            <w:left w:val="none" w:sz="0" w:space="0" w:color="auto"/>
            <w:bottom w:val="none" w:sz="0" w:space="0" w:color="auto"/>
            <w:right w:val="none" w:sz="0" w:space="0" w:color="auto"/>
          </w:divBdr>
        </w:div>
      </w:divsChild>
    </w:div>
    <w:div w:id="920020153">
      <w:bodyDiv w:val="1"/>
      <w:marLeft w:val="0"/>
      <w:marRight w:val="0"/>
      <w:marTop w:val="0"/>
      <w:marBottom w:val="0"/>
      <w:divBdr>
        <w:top w:val="none" w:sz="0" w:space="0" w:color="auto"/>
        <w:left w:val="none" w:sz="0" w:space="0" w:color="auto"/>
        <w:bottom w:val="none" w:sz="0" w:space="0" w:color="auto"/>
        <w:right w:val="none" w:sz="0" w:space="0" w:color="auto"/>
      </w:divBdr>
    </w:div>
    <w:div w:id="1004015666">
      <w:bodyDiv w:val="1"/>
      <w:marLeft w:val="0"/>
      <w:marRight w:val="0"/>
      <w:marTop w:val="0"/>
      <w:marBottom w:val="0"/>
      <w:divBdr>
        <w:top w:val="none" w:sz="0" w:space="0" w:color="auto"/>
        <w:left w:val="none" w:sz="0" w:space="0" w:color="auto"/>
        <w:bottom w:val="none" w:sz="0" w:space="0" w:color="auto"/>
        <w:right w:val="none" w:sz="0" w:space="0" w:color="auto"/>
      </w:divBdr>
    </w:div>
    <w:div w:id="1016495605">
      <w:bodyDiv w:val="1"/>
      <w:marLeft w:val="0"/>
      <w:marRight w:val="0"/>
      <w:marTop w:val="0"/>
      <w:marBottom w:val="0"/>
      <w:divBdr>
        <w:top w:val="none" w:sz="0" w:space="0" w:color="auto"/>
        <w:left w:val="none" w:sz="0" w:space="0" w:color="auto"/>
        <w:bottom w:val="none" w:sz="0" w:space="0" w:color="auto"/>
        <w:right w:val="none" w:sz="0" w:space="0" w:color="auto"/>
      </w:divBdr>
    </w:div>
    <w:div w:id="1027877607">
      <w:bodyDiv w:val="1"/>
      <w:marLeft w:val="0"/>
      <w:marRight w:val="0"/>
      <w:marTop w:val="0"/>
      <w:marBottom w:val="0"/>
      <w:divBdr>
        <w:top w:val="none" w:sz="0" w:space="0" w:color="auto"/>
        <w:left w:val="none" w:sz="0" w:space="0" w:color="auto"/>
        <w:bottom w:val="none" w:sz="0" w:space="0" w:color="auto"/>
        <w:right w:val="none" w:sz="0" w:space="0" w:color="auto"/>
      </w:divBdr>
    </w:div>
    <w:div w:id="1044910406">
      <w:bodyDiv w:val="1"/>
      <w:marLeft w:val="0"/>
      <w:marRight w:val="0"/>
      <w:marTop w:val="0"/>
      <w:marBottom w:val="0"/>
      <w:divBdr>
        <w:top w:val="none" w:sz="0" w:space="0" w:color="auto"/>
        <w:left w:val="none" w:sz="0" w:space="0" w:color="auto"/>
        <w:bottom w:val="none" w:sz="0" w:space="0" w:color="auto"/>
        <w:right w:val="none" w:sz="0" w:space="0" w:color="auto"/>
      </w:divBdr>
    </w:div>
    <w:div w:id="1064184850">
      <w:bodyDiv w:val="1"/>
      <w:marLeft w:val="0"/>
      <w:marRight w:val="0"/>
      <w:marTop w:val="0"/>
      <w:marBottom w:val="0"/>
      <w:divBdr>
        <w:top w:val="none" w:sz="0" w:space="0" w:color="auto"/>
        <w:left w:val="none" w:sz="0" w:space="0" w:color="auto"/>
        <w:bottom w:val="none" w:sz="0" w:space="0" w:color="auto"/>
        <w:right w:val="none" w:sz="0" w:space="0" w:color="auto"/>
      </w:divBdr>
    </w:div>
    <w:div w:id="1110664234">
      <w:bodyDiv w:val="1"/>
      <w:marLeft w:val="0"/>
      <w:marRight w:val="0"/>
      <w:marTop w:val="0"/>
      <w:marBottom w:val="0"/>
      <w:divBdr>
        <w:top w:val="none" w:sz="0" w:space="0" w:color="auto"/>
        <w:left w:val="none" w:sz="0" w:space="0" w:color="auto"/>
        <w:bottom w:val="none" w:sz="0" w:space="0" w:color="auto"/>
        <w:right w:val="none" w:sz="0" w:space="0" w:color="auto"/>
      </w:divBdr>
    </w:div>
    <w:div w:id="1128620783">
      <w:bodyDiv w:val="1"/>
      <w:marLeft w:val="0"/>
      <w:marRight w:val="0"/>
      <w:marTop w:val="0"/>
      <w:marBottom w:val="0"/>
      <w:divBdr>
        <w:top w:val="none" w:sz="0" w:space="0" w:color="auto"/>
        <w:left w:val="none" w:sz="0" w:space="0" w:color="auto"/>
        <w:bottom w:val="none" w:sz="0" w:space="0" w:color="auto"/>
        <w:right w:val="none" w:sz="0" w:space="0" w:color="auto"/>
      </w:divBdr>
    </w:div>
    <w:div w:id="1180849443">
      <w:bodyDiv w:val="1"/>
      <w:marLeft w:val="0"/>
      <w:marRight w:val="0"/>
      <w:marTop w:val="0"/>
      <w:marBottom w:val="0"/>
      <w:divBdr>
        <w:top w:val="none" w:sz="0" w:space="0" w:color="auto"/>
        <w:left w:val="none" w:sz="0" w:space="0" w:color="auto"/>
        <w:bottom w:val="none" w:sz="0" w:space="0" w:color="auto"/>
        <w:right w:val="none" w:sz="0" w:space="0" w:color="auto"/>
      </w:divBdr>
    </w:div>
    <w:div w:id="1239053595">
      <w:bodyDiv w:val="1"/>
      <w:marLeft w:val="0"/>
      <w:marRight w:val="0"/>
      <w:marTop w:val="0"/>
      <w:marBottom w:val="0"/>
      <w:divBdr>
        <w:top w:val="none" w:sz="0" w:space="0" w:color="auto"/>
        <w:left w:val="none" w:sz="0" w:space="0" w:color="auto"/>
        <w:bottom w:val="none" w:sz="0" w:space="0" w:color="auto"/>
        <w:right w:val="none" w:sz="0" w:space="0" w:color="auto"/>
      </w:divBdr>
    </w:div>
    <w:div w:id="1245185231">
      <w:bodyDiv w:val="1"/>
      <w:marLeft w:val="0"/>
      <w:marRight w:val="0"/>
      <w:marTop w:val="0"/>
      <w:marBottom w:val="0"/>
      <w:divBdr>
        <w:top w:val="none" w:sz="0" w:space="0" w:color="auto"/>
        <w:left w:val="none" w:sz="0" w:space="0" w:color="auto"/>
        <w:bottom w:val="none" w:sz="0" w:space="0" w:color="auto"/>
        <w:right w:val="none" w:sz="0" w:space="0" w:color="auto"/>
      </w:divBdr>
    </w:div>
    <w:div w:id="1291588216">
      <w:bodyDiv w:val="1"/>
      <w:marLeft w:val="0"/>
      <w:marRight w:val="0"/>
      <w:marTop w:val="0"/>
      <w:marBottom w:val="0"/>
      <w:divBdr>
        <w:top w:val="none" w:sz="0" w:space="0" w:color="auto"/>
        <w:left w:val="none" w:sz="0" w:space="0" w:color="auto"/>
        <w:bottom w:val="none" w:sz="0" w:space="0" w:color="auto"/>
        <w:right w:val="none" w:sz="0" w:space="0" w:color="auto"/>
      </w:divBdr>
    </w:div>
    <w:div w:id="1366711837">
      <w:bodyDiv w:val="1"/>
      <w:marLeft w:val="0"/>
      <w:marRight w:val="0"/>
      <w:marTop w:val="0"/>
      <w:marBottom w:val="0"/>
      <w:divBdr>
        <w:top w:val="none" w:sz="0" w:space="0" w:color="auto"/>
        <w:left w:val="none" w:sz="0" w:space="0" w:color="auto"/>
        <w:bottom w:val="none" w:sz="0" w:space="0" w:color="auto"/>
        <w:right w:val="none" w:sz="0" w:space="0" w:color="auto"/>
      </w:divBdr>
    </w:div>
    <w:div w:id="1399549933">
      <w:bodyDiv w:val="1"/>
      <w:marLeft w:val="0"/>
      <w:marRight w:val="0"/>
      <w:marTop w:val="0"/>
      <w:marBottom w:val="0"/>
      <w:divBdr>
        <w:top w:val="none" w:sz="0" w:space="0" w:color="auto"/>
        <w:left w:val="none" w:sz="0" w:space="0" w:color="auto"/>
        <w:bottom w:val="none" w:sz="0" w:space="0" w:color="auto"/>
        <w:right w:val="none" w:sz="0" w:space="0" w:color="auto"/>
      </w:divBdr>
    </w:div>
    <w:div w:id="1432357756">
      <w:bodyDiv w:val="1"/>
      <w:marLeft w:val="0"/>
      <w:marRight w:val="0"/>
      <w:marTop w:val="0"/>
      <w:marBottom w:val="0"/>
      <w:divBdr>
        <w:top w:val="none" w:sz="0" w:space="0" w:color="auto"/>
        <w:left w:val="none" w:sz="0" w:space="0" w:color="auto"/>
        <w:bottom w:val="none" w:sz="0" w:space="0" w:color="auto"/>
        <w:right w:val="none" w:sz="0" w:space="0" w:color="auto"/>
      </w:divBdr>
    </w:div>
    <w:div w:id="1435789643">
      <w:bodyDiv w:val="1"/>
      <w:marLeft w:val="0"/>
      <w:marRight w:val="0"/>
      <w:marTop w:val="0"/>
      <w:marBottom w:val="0"/>
      <w:divBdr>
        <w:top w:val="none" w:sz="0" w:space="0" w:color="auto"/>
        <w:left w:val="none" w:sz="0" w:space="0" w:color="auto"/>
        <w:bottom w:val="none" w:sz="0" w:space="0" w:color="auto"/>
        <w:right w:val="none" w:sz="0" w:space="0" w:color="auto"/>
      </w:divBdr>
    </w:div>
    <w:div w:id="1443769480">
      <w:bodyDiv w:val="1"/>
      <w:marLeft w:val="0"/>
      <w:marRight w:val="0"/>
      <w:marTop w:val="0"/>
      <w:marBottom w:val="0"/>
      <w:divBdr>
        <w:top w:val="none" w:sz="0" w:space="0" w:color="auto"/>
        <w:left w:val="none" w:sz="0" w:space="0" w:color="auto"/>
        <w:bottom w:val="none" w:sz="0" w:space="0" w:color="auto"/>
        <w:right w:val="none" w:sz="0" w:space="0" w:color="auto"/>
      </w:divBdr>
    </w:div>
    <w:div w:id="1468694243">
      <w:bodyDiv w:val="1"/>
      <w:marLeft w:val="0"/>
      <w:marRight w:val="0"/>
      <w:marTop w:val="0"/>
      <w:marBottom w:val="0"/>
      <w:divBdr>
        <w:top w:val="none" w:sz="0" w:space="0" w:color="auto"/>
        <w:left w:val="none" w:sz="0" w:space="0" w:color="auto"/>
        <w:bottom w:val="none" w:sz="0" w:space="0" w:color="auto"/>
        <w:right w:val="none" w:sz="0" w:space="0" w:color="auto"/>
      </w:divBdr>
    </w:div>
    <w:div w:id="1514538150">
      <w:bodyDiv w:val="1"/>
      <w:marLeft w:val="0"/>
      <w:marRight w:val="0"/>
      <w:marTop w:val="0"/>
      <w:marBottom w:val="0"/>
      <w:divBdr>
        <w:top w:val="none" w:sz="0" w:space="0" w:color="auto"/>
        <w:left w:val="none" w:sz="0" w:space="0" w:color="auto"/>
        <w:bottom w:val="none" w:sz="0" w:space="0" w:color="auto"/>
        <w:right w:val="none" w:sz="0" w:space="0" w:color="auto"/>
      </w:divBdr>
      <w:divsChild>
        <w:div w:id="48920703">
          <w:marLeft w:val="1987"/>
          <w:marRight w:val="0"/>
          <w:marTop w:val="0"/>
          <w:marBottom w:val="200"/>
          <w:divBdr>
            <w:top w:val="none" w:sz="0" w:space="0" w:color="auto"/>
            <w:left w:val="none" w:sz="0" w:space="0" w:color="auto"/>
            <w:bottom w:val="none" w:sz="0" w:space="0" w:color="auto"/>
            <w:right w:val="none" w:sz="0" w:space="0" w:color="auto"/>
          </w:divBdr>
        </w:div>
      </w:divsChild>
    </w:div>
    <w:div w:id="1538348366">
      <w:bodyDiv w:val="1"/>
      <w:marLeft w:val="0"/>
      <w:marRight w:val="0"/>
      <w:marTop w:val="0"/>
      <w:marBottom w:val="0"/>
      <w:divBdr>
        <w:top w:val="none" w:sz="0" w:space="0" w:color="auto"/>
        <w:left w:val="none" w:sz="0" w:space="0" w:color="auto"/>
        <w:bottom w:val="none" w:sz="0" w:space="0" w:color="auto"/>
        <w:right w:val="none" w:sz="0" w:space="0" w:color="auto"/>
      </w:divBdr>
    </w:div>
    <w:div w:id="1566574303">
      <w:bodyDiv w:val="1"/>
      <w:marLeft w:val="0"/>
      <w:marRight w:val="0"/>
      <w:marTop w:val="0"/>
      <w:marBottom w:val="0"/>
      <w:divBdr>
        <w:top w:val="none" w:sz="0" w:space="0" w:color="auto"/>
        <w:left w:val="none" w:sz="0" w:space="0" w:color="auto"/>
        <w:bottom w:val="none" w:sz="0" w:space="0" w:color="auto"/>
        <w:right w:val="none" w:sz="0" w:space="0" w:color="auto"/>
      </w:divBdr>
    </w:div>
    <w:div w:id="1567447193">
      <w:bodyDiv w:val="1"/>
      <w:marLeft w:val="0"/>
      <w:marRight w:val="0"/>
      <w:marTop w:val="0"/>
      <w:marBottom w:val="0"/>
      <w:divBdr>
        <w:top w:val="none" w:sz="0" w:space="0" w:color="auto"/>
        <w:left w:val="none" w:sz="0" w:space="0" w:color="auto"/>
        <w:bottom w:val="none" w:sz="0" w:space="0" w:color="auto"/>
        <w:right w:val="none" w:sz="0" w:space="0" w:color="auto"/>
      </w:divBdr>
    </w:div>
    <w:div w:id="1579293621">
      <w:bodyDiv w:val="1"/>
      <w:marLeft w:val="0"/>
      <w:marRight w:val="0"/>
      <w:marTop w:val="0"/>
      <w:marBottom w:val="0"/>
      <w:divBdr>
        <w:top w:val="none" w:sz="0" w:space="0" w:color="auto"/>
        <w:left w:val="none" w:sz="0" w:space="0" w:color="auto"/>
        <w:bottom w:val="none" w:sz="0" w:space="0" w:color="auto"/>
        <w:right w:val="none" w:sz="0" w:space="0" w:color="auto"/>
      </w:divBdr>
    </w:div>
    <w:div w:id="1663776856">
      <w:bodyDiv w:val="1"/>
      <w:marLeft w:val="0"/>
      <w:marRight w:val="0"/>
      <w:marTop w:val="0"/>
      <w:marBottom w:val="0"/>
      <w:divBdr>
        <w:top w:val="none" w:sz="0" w:space="0" w:color="auto"/>
        <w:left w:val="none" w:sz="0" w:space="0" w:color="auto"/>
        <w:bottom w:val="none" w:sz="0" w:space="0" w:color="auto"/>
        <w:right w:val="none" w:sz="0" w:space="0" w:color="auto"/>
      </w:divBdr>
    </w:div>
    <w:div w:id="1678338751">
      <w:bodyDiv w:val="1"/>
      <w:marLeft w:val="0"/>
      <w:marRight w:val="0"/>
      <w:marTop w:val="0"/>
      <w:marBottom w:val="0"/>
      <w:divBdr>
        <w:top w:val="none" w:sz="0" w:space="0" w:color="auto"/>
        <w:left w:val="none" w:sz="0" w:space="0" w:color="auto"/>
        <w:bottom w:val="none" w:sz="0" w:space="0" w:color="auto"/>
        <w:right w:val="none" w:sz="0" w:space="0" w:color="auto"/>
      </w:divBdr>
    </w:div>
    <w:div w:id="1682505782">
      <w:bodyDiv w:val="1"/>
      <w:marLeft w:val="0"/>
      <w:marRight w:val="0"/>
      <w:marTop w:val="0"/>
      <w:marBottom w:val="0"/>
      <w:divBdr>
        <w:top w:val="none" w:sz="0" w:space="0" w:color="auto"/>
        <w:left w:val="none" w:sz="0" w:space="0" w:color="auto"/>
        <w:bottom w:val="none" w:sz="0" w:space="0" w:color="auto"/>
        <w:right w:val="none" w:sz="0" w:space="0" w:color="auto"/>
      </w:divBdr>
    </w:div>
    <w:div w:id="1694115001">
      <w:bodyDiv w:val="1"/>
      <w:marLeft w:val="0"/>
      <w:marRight w:val="0"/>
      <w:marTop w:val="0"/>
      <w:marBottom w:val="0"/>
      <w:divBdr>
        <w:top w:val="none" w:sz="0" w:space="0" w:color="auto"/>
        <w:left w:val="none" w:sz="0" w:space="0" w:color="auto"/>
        <w:bottom w:val="none" w:sz="0" w:space="0" w:color="auto"/>
        <w:right w:val="none" w:sz="0" w:space="0" w:color="auto"/>
      </w:divBdr>
      <w:divsChild>
        <w:div w:id="1444425767">
          <w:marLeft w:val="446"/>
          <w:marRight w:val="0"/>
          <w:marTop w:val="0"/>
          <w:marBottom w:val="200"/>
          <w:divBdr>
            <w:top w:val="none" w:sz="0" w:space="0" w:color="auto"/>
            <w:left w:val="none" w:sz="0" w:space="0" w:color="auto"/>
            <w:bottom w:val="none" w:sz="0" w:space="0" w:color="auto"/>
            <w:right w:val="none" w:sz="0" w:space="0" w:color="auto"/>
          </w:divBdr>
        </w:div>
      </w:divsChild>
    </w:div>
    <w:div w:id="1701054134">
      <w:bodyDiv w:val="1"/>
      <w:marLeft w:val="0"/>
      <w:marRight w:val="0"/>
      <w:marTop w:val="0"/>
      <w:marBottom w:val="0"/>
      <w:divBdr>
        <w:top w:val="none" w:sz="0" w:space="0" w:color="auto"/>
        <w:left w:val="none" w:sz="0" w:space="0" w:color="auto"/>
        <w:bottom w:val="none" w:sz="0" w:space="0" w:color="auto"/>
        <w:right w:val="none" w:sz="0" w:space="0" w:color="auto"/>
      </w:divBdr>
    </w:div>
    <w:div w:id="1707019729">
      <w:bodyDiv w:val="1"/>
      <w:marLeft w:val="0"/>
      <w:marRight w:val="0"/>
      <w:marTop w:val="0"/>
      <w:marBottom w:val="0"/>
      <w:divBdr>
        <w:top w:val="none" w:sz="0" w:space="0" w:color="auto"/>
        <w:left w:val="none" w:sz="0" w:space="0" w:color="auto"/>
        <w:bottom w:val="none" w:sz="0" w:space="0" w:color="auto"/>
        <w:right w:val="none" w:sz="0" w:space="0" w:color="auto"/>
      </w:divBdr>
    </w:div>
    <w:div w:id="1725060957">
      <w:bodyDiv w:val="1"/>
      <w:marLeft w:val="0"/>
      <w:marRight w:val="0"/>
      <w:marTop w:val="0"/>
      <w:marBottom w:val="0"/>
      <w:divBdr>
        <w:top w:val="none" w:sz="0" w:space="0" w:color="auto"/>
        <w:left w:val="none" w:sz="0" w:space="0" w:color="auto"/>
        <w:bottom w:val="none" w:sz="0" w:space="0" w:color="auto"/>
        <w:right w:val="none" w:sz="0" w:space="0" w:color="auto"/>
      </w:divBdr>
    </w:div>
    <w:div w:id="1871382336">
      <w:bodyDiv w:val="1"/>
      <w:marLeft w:val="0"/>
      <w:marRight w:val="0"/>
      <w:marTop w:val="0"/>
      <w:marBottom w:val="0"/>
      <w:divBdr>
        <w:top w:val="none" w:sz="0" w:space="0" w:color="auto"/>
        <w:left w:val="none" w:sz="0" w:space="0" w:color="auto"/>
        <w:bottom w:val="none" w:sz="0" w:space="0" w:color="auto"/>
        <w:right w:val="none" w:sz="0" w:space="0" w:color="auto"/>
      </w:divBdr>
    </w:div>
    <w:div w:id="1877159241">
      <w:bodyDiv w:val="1"/>
      <w:marLeft w:val="0"/>
      <w:marRight w:val="0"/>
      <w:marTop w:val="0"/>
      <w:marBottom w:val="0"/>
      <w:divBdr>
        <w:top w:val="none" w:sz="0" w:space="0" w:color="auto"/>
        <w:left w:val="none" w:sz="0" w:space="0" w:color="auto"/>
        <w:bottom w:val="none" w:sz="0" w:space="0" w:color="auto"/>
        <w:right w:val="none" w:sz="0" w:space="0" w:color="auto"/>
      </w:divBdr>
    </w:div>
    <w:div w:id="1891259450">
      <w:bodyDiv w:val="1"/>
      <w:marLeft w:val="0"/>
      <w:marRight w:val="0"/>
      <w:marTop w:val="0"/>
      <w:marBottom w:val="0"/>
      <w:divBdr>
        <w:top w:val="none" w:sz="0" w:space="0" w:color="auto"/>
        <w:left w:val="none" w:sz="0" w:space="0" w:color="auto"/>
        <w:bottom w:val="none" w:sz="0" w:space="0" w:color="auto"/>
        <w:right w:val="none" w:sz="0" w:space="0" w:color="auto"/>
      </w:divBdr>
    </w:div>
    <w:div w:id="1913156821">
      <w:bodyDiv w:val="1"/>
      <w:marLeft w:val="0"/>
      <w:marRight w:val="0"/>
      <w:marTop w:val="0"/>
      <w:marBottom w:val="0"/>
      <w:divBdr>
        <w:top w:val="none" w:sz="0" w:space="0" w:color="auto"/>
        <w:left w:val="none" w:sz="0" w:space="0" w:color="auto"/>
        <w:bottom w:val="none" w:sz="0" w:space="0" w:color="auto"/>
        <w:right w:val="none" w:sz="0" w:space="0" w:color="auto"/>
      </w:divBdr>
      <w:divsChild>
        <w:div w:id="360517004">
          <w:marLeft w:val="0"/>
          <w:marRight w:val="0"/>
          <w:marTop w:val="0"/>
          <w:marBottom w:val="0"/>
          <w:divBdr>
            <w:top w:val="none" w:sz="0" w:space="0" w:color="auto"/>
            <w:left w:val="none" w:sz="0" w:space="0" w:color="auto"/>
            <w:bottom w:val="none" w:sz="0" w:space="0" w:color="auto"/>
            <w:right w:val="none" w:sz="0" w:space="0" w:color="auto"/>
          </w:divBdr>
        </w:div>
        <w:div w:id="1299990222">
          <w:marLeft w:val="0"/>
          <w:marRight w:val="0"/>
          <w:marTop w:val="0"/>
          <w:marBottom w:val="0"/>
          <w:divBdr>
            <w:top w:val="none" w:sz="0" w:space="0" w:color="auto"/>
            <w:left w:val="none" w:sz="0" w:space="0" w:color="auto"/>
            <w:bottom w:val="none" w:sz="0" w:space="0" w:color="auto"/>
            <w:right w:val="none" w:sz="0" w:space="0" w:color="auto"/>
          </w:divBdr>
        </w:div>
        <w:div w:id="2025012058">
          <w:marLeft w:val="0"/>
          <w:marRight w:val="0"/>
          <w:marTop w:val="0"/>
          <w:marBottom w:val="0"/>
          <w:divBdr>
            <w:top w:val="none" w:sz="0" w:space="0" w:color="auto"/>
            <w:left w:val="none" w:sz="0" w:space="0" w:color="auto"/>
            <w:bottom w:val="none" w:sz="0" w:space="0" w:color="auto"/>
            <w:right w:val="none" w:sz="0" w:space="0" w:color="auto"/>
          </w:divBdr>
        </w:div>
      </w:divsChild>
    </w:div>
    <w:div w:id="1916697309">
      <w:bodyDiv w:val="1"/>
      <w:marLeft w:val="0"/>
      <w:marRight w:val="0"/>
      <w:marTop w:val="0"/>
      <w:marBottom w:val="0"/>
      <w:divBdr>
        <w:top w:val="none" w:sz="0" w:space="0" w:color="auto"/>
        <w:left w:val="none" w:sz="0" w:space="0" w:color="auto"/>
        <w:bottom w:val="none" w:sz="0" w:space="0" w:color="auto"/>
        <w:right w:val="none" w:sz="0" w:space="0" w:color="auto"/>
      </w:divBdr>
    </w:div>
    <w:div w:id="1937325589">
      <w:bodyDiv w:val="1"/>
      <w:marLeft w:val="0"/>
      <w:marRight w:val="0"/>
      <w:marTop w:val="0"/>
      <w:marBottom w:val="0"/>
      <w:divBdr>
        <w:top w:val="none" w:sz="0" w:space="0" w:color="auto"/>
        <w:left w:val="none" w:sz="0" w:space="0" w:color="auto"/>
        <w:bottom w:val="none" w:sz="0" w:space="0" w:color="auto"/>
        <w:right w:val="none" w:sz="0" w:space="0" w:color="auto"/>
      </w:divBdr>
    </w:div>
    <w:div w:id="1947344061">
      <w:bodyDiv w:val="1"/>
      <w:marLeft w:val="0"/>
      <w:marRight w:val="0"/>
      <w:marTop w:val="0"/>
      <w:marBottom w:val="0"/>
      <w:divBdr>
        <w:top w:val="none" w:sz="0" w:space="0" w:color="auto"/>
        <w:left w:val="none" w:sz="0" w:space="0" w:color="auto"/>
        <w:bottom w:val="none" w:sz="0" w:space="0" w:color="auto"/>
        <w:right w:val="none" w:sz="0" w:space="0" w:color="auto"/>
      </w:divBdr>
    </w:div>
    <w:div w:id="1950696676">
      <w:bodyDiv w:val="1"/>
      <w:marLeft w:val="0"/>
      <w:marRight w:val="0"/>
      <w:marTop w:val="0"/>
      <w:marBottom w:val="0"/>
      <w:divBdr>
        <w:top w:val="none" w:sz="0" w:space="0" w:color="auto"/>
        <w:left w:val="none" w:sz="0" w:space="0" w:color="auto"/>
        <w:bottom w:val="none" w:sz="0" w:space="0" w:color="auto"/>
        <w:right w:val="none" w:sz="0" w:space="0" w:color="auto"/>
      </w:divBdr>
    </w:div>
    <w:div w:id="1967350820">
      <w:bodyDiv w:val="1"/>
      <w:marLeft w:val="0"/>
      <w:marRight w:val="0"/>
      <w:marTop w:val="0"/>
      <w:marBottom w:val="0"/>
      <w:divBdr>
        <w:top w:val="none" w:sz="0" w:space="0" w:color="auto"/>
        <w:left w:val="none" w:sz="0" w:space="0" w:color="auto"/>
        <w:bottom w:val="none" w:sz="0" w:space="0" w:color="auto"/>
        <w:right w:val="none" w:sz="0" w:space="0" w:color="auto"/>
      </w:divBdr>
    </w:div>
    <w:div w:id="1985888957">
      <w:bodyDiv w:val="1"/>
      <w:marLeft w:val="0"/>
      <w:marRight w:val="0"/>
      <w:marTop w:val="0"/>
      <w:marBottom w:val="0"/>
      <w:divBdr>
        <w:top w:val="none" w:sz="0" w:space="0" w:color="auto"/>
        <w:left w:val="none" w:sz="0" w:space="0" w:color="auto"/>
        <w:bottom w:val="none" w:sz="0" w:space="0" w:color="auto"/>
        <w:right w:val="none" w:sz="0" w:space="0" w:color="auto"/>
      </w:divBdr>
    </w:div>
    <w:div w:id="2088259696">
      <w:bodyDiv w:val="1"/>
      <w:marLeft w:val="0"/>
      <w:marRight w:val="0"/>
      <w:marTop w:val="0"/>
      <w:marBottom w:val="0"/>
      <w:divBdr>
        <w:top w:val="none" w:sz="0" w:space="0" w:color="auto"/>
        <w:left w:val="none" w:sz="0" w:space="0" w:color="auto"/>
        <w:bottom w:val="none" w:sz="0" w:space="0" w:color="auto"/>
        <w:right w:val="none" w:sz="0" w:space="0" w:color="auto"/>
      </w:divBdr>
      <w:divsChild>
        <w:div w:id="1199008295">
          <w:marLeft w:val="1166"/>
          <w:marRight w:val="0"/>
          <w:marTop w:val="0"/>
          <w:marBottom w:val="200"/>
          <w:divBdr>
            <w:top w:val="none" w:sz="0" w:space="0" w:color="auto"/>
            <w:left w:val="none" w:sz="0" w:space="0" w:color="auto"/>
            <w:bottom w:val="none" w:sz="0" w:space="0" w:color="auto"/>
            <w:right w:val="none" w:sz="0" w:space="0" w:color="auto"/>
          </w:divBdr>
        </w:div>
      </w:divsChild>
    </w:div>
    <w:div w:id="209986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76FF2-DCD6-460B-972E-0492217A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Bawuah [alb166] (Staff)</dc:creator>
  <cp:keywords/>
  <dc:description/>
  <cp:lastModifiedBy>The Smiths</cp:lastModifiedBy>
  <cp:revision>19</cp:revision>
  <dcterms:created xsi:type="dcterms:W3CDTF">2025-01-22T09:39:00Z</dcterms:created>
  <dcterms:modified xsi:type="dcterms:W3CDTF">2025-05-26T11:30:00Z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2024-05-07T10:36:10Z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8dc2a69b-86e7-4442-a720-f18933cfa6b0</vt:lpwstr>
  </property>
  <property fmtid="{D5CDD505-2E9C-101B-9397-08002B2CF9AE}" pid="8" name="MSIP_Label_f2dfecbd-fc97-4e8a-a9cd-19ed496c406e_ContentBits">
    <vt:lpwstr>0</vt:lpwstr>
  </property>
  <property fmtid="{D5CDD505-2E9C-101B-9397-08002B2CF9AE}" pid="9" name="Mendeley Recent Style Id 0_1">
    <vt:lpwstr>http://www.zotero.org/styles/american-political-science-review</vt:lpwstr>
  </property>
  <property fmtid="{D5CDD505-2E9C-101B-9397-08002B2CF9AE}" pid="10" name="Mendeley Recent Style Name 0_1">
    <vt:lpwstr>American Political Science Review</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http://www.zotero.org/styles/chicago-fullnote-bibliography</vt:lpwstr>
  </property>
  <property fmtid="{D5CDD505-2E9C-101B-9397-08002B2CF9AE}" pid="14" name="Mendeley Recent Style Name 2_1">
    <vt:lpwstr>Chicago Manual of Style 17th edition (full note)</vt:lpwstr>
  </property>
  <property fmtid="{D5CDD505-2E9C-101B-9397-08002B2CF9AE}" pid="15" name="Mendeley Recent Style Id 3_1">
    <vt:lpwstr>http://www.zotero.org/styles/harvard-cite-them-right-11th-edition</vt:lpwstr>
  </property>
  <property fmtid="{D5CDD505-2E9C-101B-9397-08002B2CF9AE}" pid="16" name="Mendeley Recent Style Name 3_1">
    <vt:lpwstr>Cite Them Right 11th edition - Harvard</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http://www.zotero.org/styles/oxford-university-press-scimed-author-date</vt:lpwstr>
  </property>
  <property fmtid="{D5CDD505-2E9C-101B-9397-08002B2CF9AE}" pid="22" name="Mendeley Recent Style Name 6_1">
    <vt:lpwstr>Oxford University Press SciMed (author-date)</vt:lpwstr>
  </property>
  <property fmtid="{D5CDD505-2E9C-101B-9397-08002B2CF9AE}" pid="23" name="Mendeley Recent Style Id 7_1">
    <vt:lpwstr>http://www.zotero.org/styles/sage-vancouver</vt:lpwstr>
  </property>
  <property fmtid="{D5CDD505-2E9C-101B-9397-08002B2CF9AE}" pid="24" name="Mendeley Recent Style Name 7_1">
    <vt:lpwstr>SAGE - Vancouver</vt:lpwstr>
  </property>
  <property fmtid="{D5CDD505-2E9C-101B-9397-08002B2CF9AE}" pid="25" name="Mendeley Recent Style Id 8_1">
    <vt:lpwstr>http://www.zotero.org/styles/springer-basic-author-date</vt:lpwstr>
  </property>
  <property fmtid="{D5CDD505-2E9C-101B-9397-08002B2CF9AE}" pid="26" name="Mendeley Recent Style Name 8_1">
    <vt:lpwstr>Springer - Basic (author-date)</vt:lpwstr>
  </property>
  <property fmtid="{D5CDD505-2E9C-101B-9397-08002B2CF9AE}" pid="27" name="Mendeley Recent Style Id 9_1">
    <vt:lpwstr>http://www.zotero.org/styles/vancouver-brackets</vt:lpwstr>
  </property>
  <property fmtid="{D5CDD505-2E9C-101B-9397-08002B2CF9AE}" pid="28" name="Mendeley Recent Style Name 9_1">
    <vt:lpwstr>Vancouver (brackets)</vt:lpwstr>
  </property>
  <property fmtid="{D5CDD505-2E9C-101B-9397-08002B2CF9AE}" pid="29" name="Mendeley Document_1">
    <vt:lpwstr>True</vt:lpwstr>
  </property>
  <property fmtid="{D5CDD505-2E9C-101B-9397-08002B2CF9AE}" pid="30" name="Mendeley Unique User Id_1">
    <vt:lpwstr>7defb591-048e-3b2d-9d9c-9264fb0bf684</vt:lpwstr>
  </property>
  <property fmtid="{D5CDD505-2E9C-101B-9397-08002B2CF9AE}" pid="31" name="Mendeley Citation Style_1">
    <vt:lpwstr>http://www.zotero.org/styles/vancouver-brackets</vt:lpwstr>
  </property>
  <property fmtid="{D5CDD505-2E9C-101B-9397-08002B2CF9AE}" pid="32" name="GrammarlyDocumentId">
    <vt:lpwstr>509892b90b31bfa3260865873b6627b0f50e9d9b85e9ad011a6ff639bc06f009</vt:lpwstr>
  </property>
</Properties>
</file>