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E1DDA" w14:textId="37CD6914" w:rsidR="001071CB" w:rsidRPr="0043585A" w:rsidRDefault="00496695" w:rsidP="001071CB">
      <w:pPr>
        <w:pStyle w:val="a0"/>
        <w:rPr>
          <w:rFonts w:ascii="Times New Roman" w:hAnsi="Times New Roman"/>
          <w:b/>
          <w:bCs/>
          <w:kern w:val="2"/>
          <w:szCs w:val="28"/>
          <w:lang w:eastAsia="zh-CN"/>
          <w14:ligatures w14:val="standardContextual"/>
        </w:rPr>
      </w:pPr>
      <w:r>
        <w:rPr>
          <w:rFonts w:ascii="Times New Roman" w:hAnsi="Times New Roman" w:hint="eastAsia"/>
          <w:b/>
          <w:bCs/>
          <w:kern w:val="2"/>
          <w:szCs w:val="28"/>
          <w:lang w:eastAsia="zh-CN"/>
          <w14:ligatures w14:val="standardContextual"/>
        </w:rPr>
        <w:t>S</w:t>
      </w:r>
      <w:r w:rsidRPr="00496695">
        <w:rPr>
          <w:rFonts w:ascii="Times New Roman" w:hAnsi="Times New Roman"/>
          <w:b/>
          <w:bCs/>
          <w:kern w:val="2"/>
          <w:szCs w:val="28"/>
          <w:lang w:eastAsia="zh-CN"/>
          <w14:ligatures w14:val="standardContextual"/>
        </w:rPr>
        <w:t xml:space="preserve">upplementary </w:t>
      </w:r>
      <w:r w:rsidR="00FF4D7F">
        <w:rPr>
          <w:rFonts w:ascii="Times New Roman" w:hAnsi="Times New Roman" w:hint="eastAsia"/>
          <w:b/>
          <w:bCs/>
          <w:kern w:val="2"/>
          <w:szCs w:val="28"/>
          <w:lang w:eastAsia="zh-CN"/>
          <w14:ligatures w14:val="standardContextual"/>
        </w:rPr>
        <w:t>T</w:t>
      </w:r>
      <w:r w:rsidRPr="00496695">
        <w:rPr>
          <w:rFonts w:ascii="Times New Roman" w:hAnsi="Times New Roman"/>
          <w:b/>
          <w:bCs/>
          <w:kern w:val="2"/>
          <w:szCs w:val="28"/>
          <w:lang w:eastAsia="zh-CN"/>
          <w14:ligatures w14:val="standardContextual"/>
        </w:rPr>
        <w:t xml:space="preserve">able </w:t>
      </w:r>
      <w:r>
        <w:rPr>
          <w:rFonts w:ascii="Times New Roman" w:hAnsi="Times New Roman" w:hint="eastAsia"/>
          <w:b/>
          <w:bCs/>
          <w:kern w:val="2"/>
          <w:szCs w:val="28"/>
          <w:lang w:eastAsia="zh-CN"/>
          <w14:ligatures w14:val="standardContextual"/>
        </w:rPr>
        <w:t>1</w:t>
      </w:r>
      <w:r w:rsidR="001071CB" w:rsidRPr="00347487">
        <w:rPr>
          <w:rFonts w:ascii="Times New Roman" w:hAnsi="Times New Roman"/>
          <w:b/>
          <w:bCs/>
          <w:kern w:val="2"/>
          <w:szCs w:val="28"/>
          <w:lang w:eastAsia="zh-CN"/>
          <w14:ligatures w14:val="standardContextual"/>
        </w:rPr>
        <w:t xml:space="preserve"> Baseline characteristics of sample by frailty and non-frailty groups</w:t>
      </w:r>
      <w:r w:rsidR="00ED2F9C">
        <w:rPr>
          <w:rFonts w:ascii="Times New Roman" w:hAnsi="Times New Roman" w:hint="eastAsia"/>
          <w:b/>
          <w:bCs/>
          <w:kern w:val="2"/>
          <w:szCs w:val="28"/>
          <w:lang w:eastAsia="zh-CN"/>
          <w14:ligatures w14:val="standardContextual"/>
        </w:rPr>
        <w:t xml:space="preserve"> i</w:t>
      </w:r>
      <w:r w:rsidR="00ED2F9C" w:rsidRPr="00ED2F9C">
        <w:rPr>
          <w:rFonts w:ascii="Times New Roman" w:hAnsi="Times New Roman"/>
          <w:b/>
          <w:bCs/>
          <w:kern w:val="2"/>
          <w:szCs w:val="28"/>
          <w:lang w:eastAsia="zh-CN"/>
          <w14:ligatures w14:val="standardContextual"/>
        </w:rPr>
        <w:t>n the cohort study</w:t>
      </w:r>
    </w:p>
    <w:tbl>
      <w:tblPr>
        <w:tblW w:w="4494" w:type="pct"/>
        <w:jc w:val="center"/>
        <w:tblBorders>
          <w:top w:val="single" w:sz="12" w:space="0" w:color="auto"/>
          <w:bottom w:val="single" w:sz="12" w:space="0" w:color="auto"/>
        </w:tblBorders>
        <w:tblLook w:val="0420" w:firstRow="1" w:lastRow="0" w:firstColumn="0" w:lastColumn="0" w:noHBand="0" w:noVBand="1"/>
      </w:tblPr>
      <w:tblGrid>
        <w:gridCol w:w="3382"/>
        <w:gridCol w:w="2426"/>
        <w:gridCol w:w="2549"/>
        <w:gridCol w:w="2426"/>
        <w:gridCol w:w="907"/>
      </w:tblGrid>
      <w:tr w:rsidR="001071CB" w14:paraId="3E006284" w14:textId="77777777" w:rsidTr="008E3B61">
        <w:trPr>
          <w:trHeight w:val="281"/>
          <w:tblHeader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2F88" w14:textId="77777777" w:rsidR="001071CB" w:rsidRPr="00E06FB5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06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2722" w14:textId="77777777" w:rsidR="001071CB" w:rsidRPr="00E06FB5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06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Total (n = 107)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21C11" w14:textId="77777777" w:rsidR="001071CB" w:rsidRPr="00E06FB5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725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Non-Frailty</w:t>
            </w:r>
            <w:r w:rsidRPr="00E06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(n = 50)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B946A" w14:textId="77777777" w:rsidR="001071CB" w:rsidRPr="00E06FB5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725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Frailty</w:t>
            </w:r>
            <w:r w:rsidRPr="00E06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(n = 57)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70FD" w14:textId="77777777" w:rsidR="001071CB" w:rsidRPr="00CD0034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D00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</w:p>
        </w:tc>
      </w:tr>
      <w:tr w:rsidR="001071CB" w14:paraId="2605B279" w14:textId="77777777" w:rsidTr="008E3B61">
        <w:trPr>
          <w:trHeight w:val="281"/>
          <w:tblHeader/>
          <w:jc w:val="center"/>
        </w:trPr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3C2B" w14:textId="77777777" w:rsidR="001071CB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0BC5" w14:textId="77777777" w:rsidR="001071CB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D6FB6" w14:textId="77777777" w:rsidR="001071CB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8F94" w14:textId="77777777" w:rsidR="001071CB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80145" w14:textId="77777777" w:rsidR="001071CB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1071CB" w14:paraId="6726F242" w14:textId="77777777" w:rsidTr="008E3B61">
        <w:trPr>
          <w:jc w:val="center"/>
        </w:trPr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C8FEB" w14:textId="11E9327C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F6D6E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Age</w:t>
            </w:r>
            <w:r w:rsidR="002C0F03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C0F03" w:rsidRPr="007F6D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years</w:t>
            </w:r>
            <w:r w:rsidR="002C0F03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FA8B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69.00 (66.00, 76.00)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8DF8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68.00 (65.00, 73.75)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5D60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70.00 (67.00, 76.00)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71680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0.040</w:t>
            </w:r>
          </w:p>
        </w:tc>
      </w:tr>
      <w:tr w:rsidR="001071CB" w14:paraId="39432D59" w14:textId="77777777" w:rsidTr="008E3B61">
        <w:trPr>
          <w:jc w:val="center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8ABEF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F6D6E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Sex</w:t>
            </w: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 n</w:t>
            </w:r>
            <w:r w:rsidRPr="007F6D6E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(%)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8E77D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5CF6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05D6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8ACA0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0.009</w:t>
            </w:r>
          </w:p>
        </w:tc>
      </w:tr>
      <w:tr w:rsidR="001071CB" w14:paraId="10CB93CB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8426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Female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D9751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42 (39.25)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05C0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13 (26.00)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4C07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29 (50.88)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61A4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68963E40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18399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Male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6EE9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65 (60.75)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58A87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37 (74.00)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04B7E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28 (49.12)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CA37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07E81681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F1146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Marital status, n</w:t>
            </w:r>
            <w:r w:rsidRPr="007F6D6E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(%)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8ADE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A115C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8BE6D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E4ACB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0.465</w:t>
            </w:r>
          </w:p>
        </w:tc>
      </w:tr>
      <w:tr w:rsidR="001071CB" w14:paraId="0F67F2E2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14A6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Married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1094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89 (83.18)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DC360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43 (86.00)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09E6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46 (80.70)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19619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763BFAFF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8B9D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Widowed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D2C3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18 (16.82)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F5CAE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7 (14.00)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50E3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11 (19.30)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C77F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0CFD0D36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8FAC0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Education</w:t>
            </w:r>
            <w:r w:rsidRPr="007F6D6E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level</w:t>
            </w: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 n</w:t>
            </w:r>
            <w:r w:rsidRPr="007F6D6E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(%)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8A2B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9552F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C372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797F2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0.247</w:t>
            </w:r>
          </w:p>
        </w:tc>
      </w:tr>
      <w:tr w:rsidR="001071CB" w14:paraId="440A0D43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0927A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</w:t>
            </w:r>
            <w:r w:rsidRPr="0043585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Low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0458F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58 (54.21)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966B9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23 (46.00)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6B701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35 (61.40)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75523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3D73B58C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8C65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M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oderate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DC5A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33 (30.84)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447C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19 (38.00)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1014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14 (24.56)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B099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073CEE02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9F24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High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DF568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16 (14.95)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5BA4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8 (16.00)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79A4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8 (14.04)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B8B54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1A11D55B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38A0F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Smoking status, n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(%)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384B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5CBA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2305A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ABF0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0.006</w:t>
            </w:r>
          </w:p>
        </w:tc>
      </w:tr>
      <w:tr w:rsidR="001071CB" w14:paraId="6963D1D0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BC41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Regular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EC4B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23 (21.50)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1DB8D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13 (26.00)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960E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10 (17.54)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44DD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34CE6510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F83F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Occasional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6100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 (0.93)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2E38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 (0.00)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DF6D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 (1.75)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4491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7FF1F863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F059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Never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88DB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57 (53.27)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B2395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19 (38.00)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E5CB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38 (66.67)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C6E58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7A8804CE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E6AE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Former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8464D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26 (24.30)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DCE71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18 (36.00)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59B85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8 (14.04)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C0851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49776427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D5CEE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Alcohol consumption, n</w:t>
            </w:r>
            <w:r w:rsidRPr="007F6D6E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(%)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2E750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09B29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D6F73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97CD9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0.125</w:t>
            </w:r>
          </w:p>
        </w:tc>
      </w:tr>
      <w:tr w:rsidR="001071CB" w14:paraId="0676E59C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0569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</w:t>
            </w:r>
            <w:r w:rsidRPr="007F6D6E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4D6F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84 (78.50)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6F51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36 (72.00)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46805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48 (84.21)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74961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0EB72D1B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33D35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</w:t>
            </w:r>
            <w:r w:rsidRPr="007F6D6E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E230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23 (21.50)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50D4D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14 (28.00)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C0FD9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9 (15.79)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8DF9C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0C01184A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A1896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F6D6E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C</w:t>
            </w: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oronary heart disease, n</w:t>
            </w:r>
            <w:r w:rsidRPr="007F6D6E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(%)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DF9AC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02AC1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FDD6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ADEC6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0.583</w:t>
            </w:r>
          </w:p>
        </w:tc>
      </w:tr>
      <w:tr w:rsidR="001071CB" w14:paraId="03C91646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D97DD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7CFFB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96 (89.72)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289BA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44 (88.00)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A9196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52 (91.23)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032C9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1D7AF5A7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83952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D9FA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11 (10.28)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27D4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6 (12.00)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2F251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5 (8.77)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E279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2FC3E6E8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EDC44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Hypertension, n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(%)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D2F3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A19A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44F2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D400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0.444</w:t>
            </w:r>
          </w:p>
        </w:tc>
      </w:tr>
      <w:tr w:rsidR="001071CB" w14:paraId="3BB434EE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E2322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68274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60 (56.07)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7156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30 (60.00)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3B7DF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30 (52.63)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D8BB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58ED72C2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F74BE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E4E2D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47 (43.93)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F42F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20 (40.00)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96EC3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27 (47.37)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17D2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23D79F7A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86168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Diabetes, n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(%)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DAB6B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2380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DA76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CF89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1.000</w:t>
            </w:r>
          </w:p>
        </w:tc>
      </w:tr>
      <w:tr w:rsidR="001071CB" w14:paraId="106C21E1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C398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56182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97 (90.65)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A700D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45 (90.00)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9628F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52 (91.23)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6FEDB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4EBCA4F4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C7434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2C2F6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10 (9.35)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E2990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5 (10.00)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5D1E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5 (8.77)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1FA3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07C75B11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FE55" w14:textId="2AF21B83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BMI</w:t>
            </w:r>
            <w:r w:rsidR="002C0F03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2C0F03" w:rsidRPr="002C0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(kg/m²)</w:t>
            </w: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 n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(%)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C69D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56AB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AB99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DF61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0.099</w:t>
            </w:r>
          </w:p>
        </w:tc>
      </w:tr>
      <w:tr w:rsidR="001071CB" w14:paraId="3CB5E97E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51F4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 </w:t>
            </w:r>
            <w:r w:rsidRPr="007F6D6E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&lt;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F6D6E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DA8A6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73 (68.22)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BCC2E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32 (64.00)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05C9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41 (71.93)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BA46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737C8A56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6D5A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</w:t>
            </w:r>
            <w:r w:rsidRPr="007F6D6E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25-30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E2B8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31 (28.97)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A28F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18 (36.00)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0936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13 (22.81)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F3E7A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6AAB06C6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3F20B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</w:t>
            </w:r>
            <w:r w:rsidRPr="007F6D6E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≥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F6D6E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93994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3 (2.80)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2DBB3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 (0.00)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34250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3 (5.26)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3BA32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1071CB" w14:paraId="3AB03090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FC873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H</w:t>
            </w: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emoglobin, g/L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9BA8B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129.72 ± 19.27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4D60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137.26 ± 18.54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1E69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123.11 ± 17.52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28760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&lt;</w:t>
            </w:r>
            <w:r w:rsidRPr="00B11C0F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0</w:t>
            </w: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.001</w:t>
            </w:r>
          </w:p>
        </w:tc>
      </w:tr>
      <w:tr w:rsidR="001071CB" w14:paraId="2755C977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3D11E" w14:textId="5D660AF1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Albumin, g/L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A2659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40.66 ± 4.03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CB84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41.64 ± 4.24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58714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39.79 ± 3.67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FB54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0.017</w:t>
            </w:r>
          </w:p>
        </w:tc>
      </w:tr>
      <w:tr w:rsidR="001071CB" w14:paraId="5EE4A1D8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EAF20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RDW, 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30BF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12.80 (12.30, 13.90)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EC39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12.75 (12.30, 13.78)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2291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12.90 (12.40, 14.30)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1090B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0.163</w:t>
            </w:r>
          </w:p>
        </w:tc>
      </w:tr>
      <w:tr w:rsidR="001071CB" w14:paraId="146B9904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B3D0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HRR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EBF6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10.16 (8.52, 11.44)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7F517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11.14 (9.33, 12.11)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23A17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9.78 (8.26, 10.73)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B49D0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&lt;</w:t>
            </w:r>
            <w:r w:rsidRPr="00B11C0F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0</w:t>
            </w: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.001</w:t>
            </w:r>
          </w:p>
        </w:tc>
      </w:tr>
      <w:tr w:rsidR="001071CB" w14:paraId="47189A6C" w14:textId="77777777" w:rsidTr="008E3B61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9E9DE" w14:textId="30714EF4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RAR</w:t>
            </w:r>
            <w:r w:rsidR="00D3513A" w:rsidRPr="00B11C0F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DEB6E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3.20 (2.96, 3.53)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7F27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3.11 (2.81, 3.34)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CABE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3.31 (3.01, 3.74)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5B11E" w14:textId="77777777" w:rsidR="001071CB" w:rsidRPr="00B11C0F" w:rsidRDefault="001071CB" w:rsidP="004432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0.007</w:t>
            </w:r>
          </w:p>
        </w:tc>
      </w:tr>
    </w:tbl>
    <w:p w14:paraId="15E908DD" w14:textId="77777777" w:rsidR="001071CB" w:rsidRPr="007F6D6E" w:rsidRDefault="001071CB" w:rsidP="00280366">
      <w:pPr>
        <w:spacing w:line="480" w:lineRule="auto"/>
        <w:rPr>
          <w:rFonts w:ascii="Times New Roman" w:hAnsi="Times New Roman" w:cs="Times New Roman"/>
          <w:color w:val="000000"/>
          <w:sz w:val="21"/>
          <w:szCs w:val="21"/>
          <w:lang w:eastAsia="zh-CN"/>
        </w:rPr>
      </w:pPr>
      <w:r w:rsidRPr="00AF3F46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Continuous variables were expressed as mean (standard error) or median (interquartile range), and categorical variables were expressed as frequencies (percentages)</w:t>
      </w:r>
      <w:r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 xml:space="preserve">; </w:t>
      </w:r>
      <w:r w:rsidRPr="007F6D6E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BMI, body mass index</w:t>
      </w:r>
      <w:r w:rsidRPr="007F6D6E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>;</w:t>
      </w:r>
      <w:r w:rsidRPr="007F6D6E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RDW</w:t>
      </w:r>
      <w:r w:rsidRPr="007F6D6E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>,</w:t>
      </w:r>
      <w:r w:rsidRPr="007F6D6E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Red cell distribution width</w:t>
      </w:r>
      <w:r w:rsidRPr="007F6D6E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 xml:space="preserve">; </w:t>
      </w:r>
      <w:r w:rsidRPr="007F6D6E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HRR</w:t>
      </w:r>
      <w:r w:rsidRPr="007F6D6E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 xml:space="preserve">, the </w:t>
      </w:r>
      <w:r w:rsidRPr="007F6D6E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hemoglobin-to-red cell distribution width ratio</w:t>
      </w:r>
      <w:r w:rsidRPr="007F6D6E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>; RAR,</w:t>
      </w:r>
      <w:r w:rsidRPr="00C110FE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the red blood cell distribution width to albumin ratio</w:t>
      </w:r>
      <w:r w:rsidRPr="00C110FE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 xml:space="preserve"> </w:t>
      </w:r>
    </w:p>
    <w:p w14:paraId="2805C1C8" w14:textId="77777777" w:rsidR="001071CB" w:rsidRPr="004F7BB4" w:rsidRDefault="001071CB" w:rsidP="001071CB">
      <w:pPr>
        <w:rPr>
          <w:lang w:eastAsia="zh-CN"/>
        </w:rPr>
      </w:pPr>
    </w:p>
    <w:p w14:paraId="79288E4D" w14:textId="77777777" w:rsidR="001071CB" w:rsidRPr="001071CB" w:rsidRDefault="001071CB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189D8D53" w14:textId="77777777" w:rsidR="001071CB" w:rsidRDefault="001071CB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08D7A08C" w14:textId="77777777" w:rsidR="001071CB" w:rsidRDefault="001071CB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7AD5710C" w14:textId="77777777" w:rsidR="001071CB" w:rsidRDefault="001071CB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73F31BE8" w14:textId="77777777" w:rsidR="001071CB" w:rsidRDefault="001071CB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393ED1CD" w14:textId="77777777" w:rsidR="001071CB" w:rsidRDefault="001071CB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5CAAF1AC" w14:textId="77777777" w:rsidR="00343C48" w:rsidRDefault="00343C48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7C94D1D3" w14:textId="77777777" w:rsidR="00343C48" w:rsidRDefault="00343C48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379D46A6" w14:textId="77777777" w:rsidR="00343C48" w:rsidRDefault="00343C48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11F76BD7" w14:textId="77777777" w:rsidR="00343C48" w:rsidRDefault="00343C48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42E5A1C7" w14:textId="77777777" w:rsidR="00343C48" w:rsidRDefault="00343C48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7E98B41F" w14:textId="77777777" w:rsidR="00343C48" w:rsidRDefault="00343C48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7BC98341" w14:textId="77777777" w:rsidR="00343C48" w:rsidRDefault="00343C48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21ADFA40" w14:textId="77777777" w:rsidR="00343C48" w:rsidRPr="00BE395B" w:rsidRDefault="00343C48" w:rsidP="009C7D1A">
      <w:pPr>
        <w:pStyle w:val="a0"/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  <w:r>
        <w:rPr>
          <w:rFonts w:ascii="Times New Roman" w:hAnsi="Times New Roman" w:hint="eastAsia"/>
          <w:b/>
          <w:bCs/>
          <w:kern w:val="2"/>
          <w:lang w:eastAsia="zh-CN"/>
          <w14:ligatures w14:val="standardContextual"/>
        </w:rPr>
        <w:lastRenderedPageBreak/>
        <w:t xml:space="preserve">Supplementary </w:t>
      </w:r>
      <w:r w:rsidRPr="00A76AFB">
        <w:rPr>
          <w:rFonts w:ascii="Times New Roman" w:hAnsi="Times New Roman"/>
          <w:b/>
          <w:bCs/>
          <w:kern w:val="2"/>
          <w:lang w:eastAsia="zh-CN"/>
          <w14:ligatures w14:val="standardContextual"/>
        </w:rPr>
        <w:t xml:space="preserve">Table </w:t>
      </w:r>
      <w:r>
        <w:rPr>
          <w:rFonts w:ascii="Times New Roman" w:hAnsi="Times New Roman" w:hint="eastAsia"/>
          <w:b/>
          <w:bCs/>
          <w:kern w:val="2"/>
          <w:lang w:eastAsia="zh-CN"/>
          <w14:ligatures w14:val="standardContextual"/>
        </w:rPr>
        <w:t xml:space="preserve">2 </w:t>
      </w:r>
      <w:r w:rsidRPr="00A76AFB">
        <w:rPr>
          <w:rFonts w:ascii="Times New Roman" w:hAnsi="Times New Roman"/>
          <w:b/>
          <w:bCs/>
          <w:kern w:val="2"/>
          <w:lang w:eastAsia="zh-CN"/>
          <w14:ligatures w14:val="standardContextual"/>
        </w:rPr>
        <w:t xml:space="preserve">Weighted </w:t>
      </w:r>
      <w:r>
        <w:rPr>
          <w:rFonts w:ascii="Times New Roman" w:hAnsi="Times New Roman" w:hint="eastAsia"/>
          <w:b/>
          <w:bCs/>
          <w:kern w:val="2"/>
          <w:lang w:eastAsia="zh-CN"/>
          <w14:ligatures w14:val="standardContextual"/>
        </w:rPr>
        <w:t>u</w:t>
      </w:r>
      <w:r w:rsidRPr="00A76AFB">
        <w:rPr>
          <w:rFonts w:ascii="Times New Roman" w:hAnsi="Times New Roman"/>
          <w:b/>
          <w:bCs/>
          <w:kern w:val="2"/>
          <w:lang w:eastAsia="zh-CN"/>
          <w14:ligatures w14:val="standardContextual"/>
        </w:rPr>
        <w:t xml:space="preserve">nivariate </w:t>
      </w:r>
      <w:r>
        <w:rPr>
          <w:rFonts w:ascii="Times New Roman" w:hAnsi="Times New Roman" w:hint="eastAsia"/>
          <w:b/>
          <w:bCs/>
          <w:kern w:val="2"/>
          <w:lang w:eastAsia="zh-CN"/>
          <w14:ligatures w14:val="standardContextual"/>
        </w:rPr>
        <w:t>a</w:t>
      </w:r>
      <w:r w:rsidRPr="00A76AFB">
        <w:rPr>
          <w:rFonts w:ascii="Times New Roman" w:hAnsi="Times New Roman"/>
          <w:b/>
          <w:bCs/>
          <w:kern w:val="2"/>
          <w:lang w:eastAsia="zh-CN"/>
          <w14:ligatures w14:val="standardContextual"/>
        </w:rPr>
        <w:t>nalysis of</w:t>
      </w:r>
      <w:r w:rsidRPr="00A76AFB">
        <w:rPr>
          <w:rFonts w:ascii="Times New Roman" w:hAnsi="Times New Roman" w:hint="eastAsia"/>
          <w:b/>
          <w:bCs/>
          <w:kern w:val="2"/>
          <w:lang w:eastAsia="zh-CN"/>
          <w14:ligatures w14:val="standardContextual"/>
        </w:rPr>
        <w:t xml:space="preserve"> RDW, HRR, RAR</w:t>
      </w:r>
      <w:r>
        <w:rPr>
          <w:rFonts w:ascii="Times New Roman" w:hAnsi="Times New Roman" w:hint="eastAsia"/>
          <w:b/>
          <w:bCs/>
          <w:kern w:val="2"/>
          <w:lang w:eastAsia="zh-CN"/>
          <w14:ligatures w14:val="standardContextual"/>
        </w:rPr>
        <w:t>,</w:t>
      </w:r>
      <w:r w:rsidRPr="00A76AFB">
        <w:rPr>
          <w:rFonts w:ascii="Times New Roman" w:hAnsi="Times New Roman"/>
          <w:b/>
          <w:bCs/>
          <w:kern w:val="2"/>
          <w:lang w:eastAsia="zh-CN"/>
          <w14:ligatures w14:val="standardContextual"/>
        </w:rPr>
        <w:t xml:space="preserve"> and </w:t>
      </w:r>
      <w:r>
        <w:rPr>
          <w:rFonts w:ascii="Times New Roman" w:hAnsi="Times New Roman" w:hint="eastAsia"/>
          <w:b/>
          <w:bCs/>
          <w:kern w:val="2"/>
          <w:lang w:eastAsia="zh-CN"/>
          <w14:ligatures w14:val="standardContextual"/>
        </w:rPr>
        <w:t>c</w:t>
      </w:r>
      <w:r w:rsidRPr="00A76AFB">
        <w:rPr>
          <w:rFonts w:ascii="Times New Roman" w:hAnsi="Times New Roman"/>
          <w:b/>
          <w:bCs/>
          <w:kern w:val="2"/>
          <w:lang w:eastAsia="zh-CN"/>
          <w14:ligatures w14:val="standardContextual"/>
        </w:rPr>
        <w:t xml:space="preserve">ovariate </w:t>
      </w:r>
      <w:r>
        <w:rPr>
          <w:rFonts w:ascii="Times New Roman" w:hAnsi="Times New Roman" w:hint="eastAsia"/>
          <w:b/>
          <w:bCs/>
          <w:kern w:val="2"/>
          <w:lang w:eastAsia="zh-CN"/>
          <w14:ligatures w14:val="standardContextual"/>
        </w:rPr>
        <w:t>a</w:t>
      </w:r>
      <w:r w:rsidRPr="00A76AFB">
        <w:rPr>
          <w:rFonts w:ascii="Times New Roman" w:hAnsi="Times New Roman"/>
          <w:b/>
          <w:bCs/>
          <w:kern w:val="2"/>
          <w:lang w:eastAsia="zh-CN"/>
          <w14:ligatures w14:val="standardContextual"/>
        </w:rPr>
        <w:t xml:space="preserve">ssociated with </w:t>
      </w:r>
      <w:r>
        <w:rPr>
          <w:rFonts w:ascii="Times New Roman" w:hAnsi="Times New Roman" w:hint="eastAsia"/>
          <w:b/>
          <w:bCs/>
          <w:kern w:val="2"/>
          <w:lang w:eastAsia="zh-CN"/>
          <w14:ligatures w14:val="standardContextual"/>
        </w:rPr>
        <w:t>f</w:t>
      </w:r>
      <w:r w:rsidRPr="00A76AFB">
        <w:rPr>
          <w:rFonts w:ascii="Times New Roman" w:hAnsi="Times New Roman"/>
          <w:b/>
          <w:bCs/>
          <w:kern w:val="2"/>
          <w:lang w:eastAsia="zh-CN"/>
          <w14:ligatures w14:val="standardContextual"/>
        </w:rPr>
        <w:t>railty</w:t>
      </w:r>
      <w:r>
        <w:rPr>
          <w:rFonts w:ascii="Times New Roman" w:hAnsi="Times New Roman" w:hint="eastAsia"/>
          <w:b/>
          <w:bCs/>
          <w:kern w:val="2"/>
          <w:lang w:eastAsia="zh-CN"/>
          <w14:ligatures w14:val="standardContextual"/>
        </w:rPr>
        <w:t xml:space="preserve"> </w:t>
      </w:r>
      <w:r w:rsidRPr="00BC6813">
        <w:rPr>
          <w:rFonts w:ascii="Times New Roman" w:hAnsi="Times New Roman"/>
          <w:b/>
          <w:bCs/>
          <w:kern w:val="2"/>
          <w:lang w:eastAsia="zh-CN"/>
          <w14:ligatures w14:val="standardContextual"/>
        </w:rPr>
        <w:t>in the NHANES</w:t>
      </w:r>
    </w:p>
    <w:tbl>
      <w:tblPr>
        <w:tblW w:w="4087" w:type="pct"/>
        <w:tblBorders>
          <w:top w:val="single" w:sz="12" w:space="0" w:color="000000"/>
          <w:bottom w:val="single" w:sz="12" w:space="0" w:color="000000"/>
        </w:tblBorders>
        <w:tblLook w:val="0420" w:firstRow="1" w:lastRow="0" w:firstColumn="0" w:lastColumn="0" w:noHBand="0" w:noVBand="1"/>
      </w:tblPr>
      <w:tblGrid>
        <w:gridCol w:w="3970"/>
        <w:gridCol w:w="4114"/>
        <w:gridCol w:w="2547"/>
      </w:tblGrid>
      <w:tr w:rsidR="00343C48" w:rsidRPr="006025F0" w14:paraId="70226430" w14:textId="77777777" w:rsidTr="004B04A3">
        <w:trPr>
          <w:trHeight w:val="703"/>
          <w:tblHeader/>
        </w:trPr>
        <w:tc>
          <w:tcPr>
            <w:tcW w:w="1867" w:type="pct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2BDD" w14:textId="77777777" w:rsidR="00343C48" w:rsidRPr="006025F0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b/>
                <w:bCs/>
              </w:rPr>
            </w:pPr>
            <w:r w:rsidRPr="00602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1935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CAD831F" w14:textId="77777777" w:rsidR="00343C48" w:rsidRPr="006025F0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</w:rPr>
            </w:pPr>
            <w:r w:rsidRPr="00602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OR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602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CI)</w:t>
            </w:r>
          </w:p>
        </w:tc>
        <w:tc>
          <w:tcPr>
            <w:tcW w:w="1198" w:type="pct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FAD4" w14:textId="77777777" w:rsidR="00343C48" w:rsidRPr="006025F0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/>
                <w:bCs/>
              </w:rPr>
            </w:pPr>
            <w:r w:rsidRPr="006025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</w:rPr>
              <w:t>P</w:t>
            </w:r>
          </w:p>
        </w:tc>
      </w:tr>
      <w:tr w:rsidR="00343C48" w:rsidRPr="008E7086" w14:paraId="26D5AAF8" w14:textId="77777777" w:rsidTr="004B04A3">
        <w:tc>
          <w:tcPr>
            <w:tcW w:w="1867" w:type="pct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8915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Race</w:t>
            </w:r>
          </w:p>
        </w:tc>
        <w:tc>
          <w:tcPr>
            <w:tcW w:w="1935" w:type="pc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14:paraId="7C19F05F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  <w:tc>
          <w:tcPr>
            <w:tcW w:w="1198" w:type="pct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758F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78DA8CB2" w14:textId="77777777" w:rsidTr="004B04A3">
        <w:tc>
          <w:tcPr>
            <w:tcW w:w="1867" w:type="pct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CB286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/>
                <w:sz w:val="21"/>
                <w:szCs w:val="21"/>
              </w:rPr>
              <w:t>Mexican American</w:t>
            </w:r>
          </w:p>
        </w:tc>
        <w:tc>
          <w:tcPr>
            <w:tcW w:w="1935" w:type="pct"/>
            <w:tcBorders>
              <w:top w:val="nil"/>
            </w:tcBorders>
            <w:shd w:val="clear" w:color="auto" w:fill="FFFFFF"/>
            <w:vAlign w:val="center"/>
          </w:tcPr>
          <w:p w14:paraId="7829B4FD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1198" w:type="pct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146EB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6051EC2A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47515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/>
                <w:sz w:val="21"/>
                <w:szCs w:val="21"/>
              </w:rPr>
              <w:t>Non-Hispanic Black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0A1CA08A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0.83 (0.64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1.08)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95FE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0.175</w:t>
            </w:r>
          </w:p>
        </w:tc>
      </w:tr>
      <w:tr w:rsidR="00343C48" w:rsidRPr="008E7086" w14:paraId="3E6C990E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FE9E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/>
                <w:sz w:val="21"/>
                <w:szCs w:val="21"/>
              </w:rPr>
              <w:t>Non-Hispanic White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7C7DDACC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0.68 (0.56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0.83)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FB76E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&lt;</w:t>
            </w:r>
            <w:r w:rsidRPr="008E7086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0</w:t>
            </w: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.001</w:t>
            </w:r>
          </w:p>
        </w:tc>
      </w:tr>
      <w:tr w:rsidR="00343C48" w:rsidRPr="008E7086" w14:paraId="124C530A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87A5D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/>
                <w:sz w:val="21"/>
                <w:szCs w:val="21"/>
              </w:rPr>
              <w:t>Other Hispanic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7CBB2F2D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1.03 (0.84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1.27)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DD90B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0.782</w:t>
            </w:r>
          </w:p>
        </w:tc>
      </w:tr>
      <w:tr w:rsidR="00343C48" w:rsidRPr="008E7086" w14:paraId="3D737A8E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A6A85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/>
                <w:sz w:val="21"/>
                <w:szCs w:val="21"/>
              </w:rPr>
              <w:t>Other Races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31753986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0.84 (0.62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1.12)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C8EE9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0.232</w:t>
            </w:r>
          </w:p>
        </w:tc>
      </w:tr>
      <w:tr w:rsidR="00343C48" w:rsidRPr="008E7086" w14:paraId="7A9D7410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6172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Education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level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0B740D50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60B1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55B194B1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7D22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/>
                <w:sz w:val="21"/>
                <w:szCs w:val="21"/>
              </w:rPr>
              <w:t>below high school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471F2372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F98B2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50214D1D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34B4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/>
                <w:sz w:val="21"/>
                <w:szCs w:val="21"/>
              </w:rPr>
              <w:t xml:space="preserve">high school or </w:t>
            </w:r>
            <w:r w:rsidRPr="008E7086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GED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21CC8E2C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0.59 (0.53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0.67)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EAFA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&lt;</w:t>
            </w:r>
            <w:r w:rsidRPr="008E7086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0</w:t>
            </w: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.001</w:t>
            </w:r>
          </w:p>
        </w:tc>
      </w:tr>
      <w:tr w:rsidR="00343C48" w:rsidRPr="008E7086" w14:paraId="0AEC8885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38A3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/>
                <w:sz w:val="21"/>
                <w:szCs w:val="21"/>
              </w:rPr>
              <w:t>above high school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72C19CA7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0.37 (0.33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0.43)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B1E6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&lt;</w:t>
            </w:r>
            <w:r w:rsidRPr="008E7086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0</w:t>
            </w: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.001</w:t>
            </w:r>
          </w:p>
        </w:tc>
      </w:tr>
      <w:tr w:rsidR="00343C48" w:rsidRPr="008E7086" w14:paraId="26E69A69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E0021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Marital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status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7897B319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EC05D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77F88CEB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73E6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Married/Living with Partner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607142E0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F832F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43CAA1CC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3147A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Never married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49753E99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1.43 (1.07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1.91)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F48DA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0.017</w:t>
            </w:r>
          </w:p>
        </w:tc>
      </w:tr>
      <w:tr w:rsidR="00343C48" w:rsidRPr="008E7086" w14:paraId="1FCC00B3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DD757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Widowed/Divorced/Separated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5B2B0257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1.85 (1.66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2.06)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5A65D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&lt;</w:t>
            </w:r>
            <w:r w:rsidRPr="008E7086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0</w:t>
            </w: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.001</w:t>
            </w:r>
          </w:p>
        </w:tc>
      </w:tr>
      <w:tr w:rsidR="00343C48" w:rsidRPr="008E7086" w14:paraId="0B366949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8E5E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21"/>
                <w:szCs w:val="21"/>
                <w:lang w:eastAsia="zh-CN"/>
              </w:rPr>
            </w:pPr>
            <w:r w:rsidRPr="008E7086">
              <w:rPr>
                <w:rFonts w:hint="eastAsia"/>
                <w:sz w:val="21"/>
                <w:szCs w:val="21"/>
                <w:lang w:eastAsia="zh-CN"/>
              </w:rPr>
              <w:t>Sex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6AB9A6F4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D3C0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67E8D539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1C4CD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Male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4497B78D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97637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405E87A1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E337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Female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0941AA52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1.38 (1.24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1.53)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FD080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&lt;</w:t>
            </w:r>
            <w:r w:rsidRPr="008E7086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0</w:t>
            </w: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.001</w:t>
            </w:r>
          </w:p>
        </w:tc>
      </w:tr>
      <w:tr w:rsidR="00343C48" w:rsidRPr="008E7086" w14:paraId="551E1371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6101F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Alcohol consumption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03252692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55015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74EBDC57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B069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1668AE99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EE033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016C5E5F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F151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62E65FB4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1.42 (1.27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1.60)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26DD5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&lt;</w:t>
            </w:r>
            <w:r w:rsidRPr="008E7086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0</w:t>
            </w: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.001</w:t>
            </w:r>
          </w:p>
        </w:tc>
      </w:tr>
      <w:tr w:rsidR="00343C48" w:rsidRPr="008E7086" w14:paraId="15AF3D5F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D1BC2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PIR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35CEB2A0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77E90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42010DED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1DEE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low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5DD32B0C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7414E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746CE228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069A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moderate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738A230D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0.53 (0.47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0.60)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9326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&lt;</w:t>
            </w:r>
            <w:r w:rsidRPr="008E7086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0</w:t>
            </w: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.001</w:t>
            </w:r>
          </w:p>
        </w:tc>
      </w:tr>
      <w:tr w:rsidR="00343C48" w:rsidRPr="008E7086" w14:paraId="4C5A8902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1211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high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2C1AE1A1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0.24 (0.21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0.27)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B3F5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&lt;</w:t>
            </w:r>
            <w:r w:rsidRPr="008E7086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0</w:t>
            </w: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.001</w:t>
            </w:r>
          </w:p>
        </w:tc>
      </w:tr>
      <w:tr w:rsidR="00343C48" w:rsidRPr="008E7086" w14:paraId="6FFB9AFA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6E4BF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21"/>
                <w:szCs w:val="21"/>
              </w:rPr>
            </w:pP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C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oronary heart disease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62C2571D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4EAAC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7D60C74B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56880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0D36BDC3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A8B5B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548CEA6F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9304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6A76C336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0.20 (0.17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0.24)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E8C0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&lt;</w:t>
            </w:r>
            <w:r w:rsidRPr="008E7086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0</w:t>
            </w: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.001</w:t>
            </w:r>
          </w:p>
        </w:tc>
      </w:tr>
      <w:tr w:rsidR="00343C48" w:rsidRPr="008E7086" w14:paraId="3ACB19FF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A989D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Smoking status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5A8D9547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4A142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6858EEB4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2E3F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Never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5447DBDC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A70DE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7432EE6A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6B79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Former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0E89D302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1.32 (1.17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1.47)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0A33B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&lt;</w:t>
            </w:r>
            <w:r w:rsidRPr="008E7086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0</w:t>
            </w: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.001</w:t>
            </w:r>
          </w:p>
        </w:tc>
      </w:tr>
      <w:tr w:rsidR="00343C48" w:rsidRPr="008E7086" w14:paraId="549D161A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4C7F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Current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241084DF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1.55 (1.28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1.88)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2599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&lt;</w:t>
            </w:r>
            <w:r w:rsidRPr="008E7086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0</w:t>
            </w: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.001</w:t>
            </w:r>
          </w:p>
        </w:tc>
      </w:tr>
      <w:tr w:rsidR="00343C48" w:rsidRPr="008E7086" w14:paraId="7E2183DE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5D424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Hypertension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428823BF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038D7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5971FB08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CCDE9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5A0463FF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0D3E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4C93E8F3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5753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2EFAB078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3.34 (2.94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3.80)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0B09A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&lt;</w:t>
            </w:r>
            <w:r w:rsidRPr="008E7086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0</w:t>
            </w: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.001</w:t>
            </w:r>
          </w:p>
        </w:tc>
      </w:tr>
      <w:tr w:rsidR="00343C48" w:rsidRPr="008E7086" w14:paraId="748598C6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C866C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Diabetes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359DB666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46BC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68640199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D525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52F7D7F6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4EB50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71A909BA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4ADC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56AAB290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3.58 (3.15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4.07)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1394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&lt;</w:t>
            </w:r>
            <w:r w:rsidRPr="008E7086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0</w:t>
            </w: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.001</w:t>
            </w:r>
          </w:p>
        </w:tc>
      </w:tr>
      <w:tr w:rsidR="00343C48" w:rsidRPr="008E7086" w14:paraId="5D259DC8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7133C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BMI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, </w:t>
            </w:r>
            <w:r w:rsidRPr="002C0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kg/m²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47D9EFF0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AFDE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2D663EB4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2DC19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&lt;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5F6267C6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3F5B6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</w:p>
        </w:tc>
      </w:tr>
      <w:tr w:rsidR="00343C48" w:rsidRPr="008E7086" w14:paraId="2085C736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5555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25-30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445684D5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1.21 (1.06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1.39)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2A8E2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0.005</w:t>
            </w:r>
          </w:p>
        </w:tc>
      </w:tr>
      <w:tr w:rsidR="00343C48" w:rsidRPr="008E7086" w14:paraId="0F51943F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825AE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8E7086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≥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500A4D7D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2.06 (1.76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2.41)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A6FA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&lt;</w:t>
            </w:r>
            <w:r w:rsidRPr="008E7086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0</w:t>
            </w: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.001</w:t>
            </w:r>
          </w:p>
        </w:tc>
      </w:tr>
      <w:tr w:rsidR="00343C48" w:rsidRPr="008E7086" w14:paraId="6117E574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FD0B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HRR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6BE865C3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0.59 (0.56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0.61)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4D0B7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&lt;</w:t>
            </w:r>
            <w:r w:rsidRPr="008E7086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0</w:t>
            </w: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.001</w:t>
            </w:r>
          </w:p>
        </w:tc>
      </w:tr>
      <w:tr w:rsidR="00343C48" w:rsidRPr="008E7086" w14:paraId="5A32160D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A7F56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RAR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2F83EB2C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5.29 (4.50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6.21)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1C43C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&lt;</w:t>
            </w:r>
            <w:r w:rsidRPr="008E7086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0</w:t>
            </w: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.001</w:t>
            </w:r>
          </w:p>
        </w:tc>
      </w:tr>
      <w:tr w:rsidR="00343C48" w:rsidRPr="008E7086" w14:paraId="13ABF479" w14:textId="77777777" w:rsidTr="004B04A3">
        <w:tc>
          <w:tcPr>
            <w:tcW w:w="18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CC0F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21"/>
                <w:szCs w:val="21"/>
                <w:lang w:eastAsia="zh-CN"/>
              </w:rPr>
            </w:pP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RDW</w:t>
            </w: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 %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57954566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1.65 (1.55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 w:rsidRPr="008E70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1.76)</w:t>
            </w:r>
          </w:p>
        </w:tc>
        <w:tc>
          <w:tcPr>
            <w:tcW w:w="11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2DC1" w14:textId="77777777" w:rsidR="00343C48" w:rsidRPr="008E7086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21"/>
                <w:szCs w:val="21"/>
              </w:rPr>
            </w:pP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&lt;</w:t>
            </w:r>
            <w:r w:rsidRPr="008E7086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0</w:t>
            </w:r>
            <w:r w:rsidRPr="008E7086">
              <w:rPr>
                <w:rFonts w:ascii="Times New Roman" w:eastAsia="Times New Roman" w:hAnsi="Times New Roman" w:cs="Times New Roman"/>
                <w:sz w:val="21"/>
                <w:szCs w:val="21"/>
              </w:rPr>
              <w:t>.001</w:t>
            </w:r>
          </w:p>
        </w:tc>
      </w:tr>
    </w:tbl>
    <w:p w14:paraId="46CE71A4" w14:textId="77777777" w:rsidR="00343C48" w:rsidRPr="00EC2604" w:rsidRDefault="00343C48" w:rsidP="009C7D1A">
      <w:pPr>
        <w:pStyle w:val="a0"/>
        <w:spacing w:line="48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C2604">
        <w:rPr>
          <w:rFonts w:ascii="Times New Roman" w:eastAsia="Times New Roman" w:hAnsi="Times New Roman" w:cs="Times New Roman"/>
          <w:color w:val="000000"/>
          <w:sz w:val="21"/>
          <w:szCs w:val="21"/>
        </w:rPr>
        <w:t>GED</w:t>
      </w:r>
      <w:r w:rsidRPr="00EC2604">
        <w:rPr>
          <w:rFonts w:ascii="Times New Roman" w:eastAsia="Times New Roman" w:hAnsi="Times New Roman" w:cs="Times New Roman" w:hint="eastAsia"/>
          <w:color w:val="000000"/>
          <w:sz w:val="21"/>
          <w:szCs w:val="21"/>
        </w:rPr>
        <w:t xml:space="preserve">, </w:t>
      </w:r>
      <w:r w:rsidRPr="00EC2604">
        <w:rPr>
          <w:rFonts w:ascii="Times New Roman" w:eastAsia="Times New Roman" w:hAnsi="Times New Roman" w:cs="Times New Roman"/>
          <w:color w:val="000000"/>
          <w:sz w:val="21"/>
          <w:szCs w:val="21"/>
        </w:rPr>
        <w:t>General Educational Development; PIR, poverty income ratio</w:t>
      </w:r>
      <w:r w:rsidRPr="00EC2604">
        <w:rPr>
          <w:rFonts w:ascii="Times New Roman" w:eastAsia="Times New Roman" w:hAnsi="Times New Roman" w:cs="Times New Roman" w:hint="eastAsia"/>
          <w:color w:val="000000"/>
          <w:sz w:val="21"/>
          <w:szCs w:val="21"/>
        </w:rPr>
        <w:t xml:space="preserve">; </w:t>
      </w:r>
      <w:r w:rsidRPr="00EC2604">
        <w:rPr>
          <w:rFonts w:ascii="Times New Roman" w:eastAsia="Times New Roman" w:hAnsi="Times New Roman" w:cs="Times New Roman"/>
          <w:color w:val="000000"/>
          <w:sz w:val="21"/>
          <w:szCs w:val="21"/>
        </w:rPr>
        <w:t>BMI, body mass index</w:t>
      </w:r>
      <w:r w:rsidRPr="00EC2604">
        <w:rPr>
          <w:rFonts w:ascii="Times New Roman" w:eastAsia="Times New Roman" w:hAnsi="Times New Roman" w:cs="Times New Roman" w:hint="eastAsia"/>
          <w:color w:val="000000"/>
          <w:sz w:val="21"/>
          <w:szCs w:val="21"/>
        </w:rPr>
        <w:t>;</w:t>
      </w:r>
      <w:r w:rsidRPr="00EC260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RDW</w:t>
      </w:r>
      <w:r w:rsidRPr="00EC2604">
        <w:rPr>
          <w:rFonts w:ascii="Times New Roman" w:eastAsia="Times New Roman" w:hAnsi="Times New Roman" w:cs="Times New Roman" w:hint="eastAsia"/>
          <w:color w:val="000000"/>
          <w:sz w:val="21"/>
          <w:szCs w:val="21"/>
        </w:rPr>
        <w:t>,</w:t>
      </w:r>
      <w:r w:rsidRPr="00EC260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Red cell distribution width</w:t>
      </w:r>
      <w:r w:rsidRPr="00EC2604">
        <w:rPr>
          <w:rFonts w:ascii="Times New Roman" w:eastAsia="Times New Roman" w:hAnsi="Times New Roman" w:cs="Times New Roman" w:hint="eastAsia"/>
          <w:color w:val="000000"/>
          <w:sz w:val="21"/>
          <w:szCs w:val="21"/>
        </w:rPr>
        <w:t xml:space="preserve">; </w:t>
      </w:r>
      <w:r w:rsidRPr="00EC2604">
        <w:rPr>
          <w:rFonts w:ascii="Times New Roman" w:eastAsia="Times New Roman" w:hAnsi="Times New Roman" w:cs="Times New Roman"/>
          <w:color w:val="000000"/>
          <w:sz w:val="21"/>
          <w:szCs w:val="21"/>
        </w:rPr>
        <w:t>HRR</w:t>
      </w:r>
      <w:r w:rsidRPr="00EC2604">
        <w:rPr>
          <w:rFonts w:ascii="Times New Roman" w:eastAsia="Times New Roman" w:hAnsi="Times New Roman" w:cs="Times New Roman" w:hint="eastAsia"/>
          <w:color w:val="000000"/>
          <w:sz w:val="21"/>
          <w:szCs w:val="21"/>
        </w:rPr>
        <w:t xml:space="preserve">, the </w:t>
      </w:r>
      <w:r w:rsidRPr="00EC2604">
        <w:rPr>
          <w:rFonts w:ascii="Times New Roman" w:eastAsia="Times New Roman" w:hAnsi="Times New Roman" w:cs="Times New Roman"/>
          <w:color w:val="000000"/>
          <w:sz w:val="21"/>
          <w:szCs w:val="21"/>
        </w:rPr>
        <w:t>hemoglobin-to-red cell distribution width ratio</w:t>
      </w:r>
      <w:r w:rsidRPr="00EC2604">
        <w:rPr>
          <w:rFonts w:ascii="Times New Roman" w:eastAsia="Times New Roman" w:hAnsi="Times New Roman" w:cs="Times New Roman" w:hint="eastAsia"/>
          <w:color w:val="000000"/>
          <w:sz w:val="21"/>
          <w:szCs w:val="21"/>
        </w:rPr>
        <w:t xml:space="preserve">; </w:t>
      </w:r>
      <w:r w:rsidRPr="00C110FE">
        <w:rPr>
          <w:rFonts w:ascii="Times New Roman" w:eastAsia="Times New Roman" w:hAnsi="Times New Roman" w:cs="Times New Roman"/>
          <w:color w:val="000000"/>
          <w:sz w:val="21"/>
          <w:szCs w:val="21"/>
        </w:rPr>
        <w:t>RAR, the red blood cell distribution width to albumin ratio</w:t>
      </w:r>
    </w:p>
    <w:p w14:paraId="78EA7671" w14:textId="77777777" w:rsidR="00343C48" w:rsidRDefault="00343C48" w:rsidP="009C7D1A">
      <w:pPr>
        <w:rPr>
          <w:lang w:eastAsia="zh-CN"/>
        </w:rPr>
      </w:pPr>
    </w:p>
    <w:p w14:paraId="55CED365" w14:textId="77777777" w:rsidR="00343C48" w:rsidRDefault="00343C48" w:rsidP="009C7D1A">
      <w:pPr>
        <w:rPr>
          <w:lang w:eastAsia="zh-CN"/>
        </w:rPr>
      </w:pPr>
    </w:p>
    <w:p w14:paraId="7A90BDC1" w14:textId="77777777" w:rsidR="00343C48" w:rsidRDefault="00343C48" w:rsidP="009C7D1A">
      <w:pPr>
        <w:rPr>
          <w:lang w:eastAsia="zh-CN"/>
        </w:rPr>
      </w:pPr>
    </w:p>
    <w:p w14:paraId="1DCC7CD1" w14:textId="77777777" w:rsidR="00343C48" w:rsidRDefault="00343C48" w:rsidP="009C7D1A">
      <w:pPr>
        <w:rPr>
          <w:lang w:eastAsia="zh-CN"/>
        </w:rPr>
      </w:pPr>
    </w:p>
    <w:p w14:paraId="562425C4" w14:textId="77777777" w:rsidR="00343C48" w:rsidRDefault="00343C48" w:rsidP="009C7D1A">
      <w:pPr>
        <w:rPr>
          <w:lang w:eastAsia="zh-CN"/>
        </w:rPr>
      </w:pPr>
    </w:p>
    <w:p w14:paraId="2D19BC50" w14:textId="77777777" w:rsidR="00343C48" w:rsidRDefault="00343C48" w:rsidP="009C7D1A">
      <w:pPr>
        <w:rPr>
          <w:lang w:eastAsia="zh-CN"/>
        </w:rPr>
      </w:pPr>
    </w:p>
    <w:p w14:paraId="4DB243D8" w14:textId="77777777" w:rsidR="00343C48" w:rsidRDefault="00343C48" w:rsidP="009C7D1A">
      <w:pPr>
        <w:rPr>
          <w:lang w:eastAsia="zh-CN"/>
        </w:rPr>
      </w:pPr>
    </w:p>
    <w:p w14:paraId="4915C8F3" w14:textId="77777777" w:rsidR="00343C48" w:rsidRDefault="00343C48" w:rsidP="009C7D1A">
      <w:pPr>
        <w:rPr>
          <w:lang w:eastAsia="zh-CN"/>
        </w:rPr>
      </w:pPr>
    </w:p>
    <w:p w14:paraId="7C5ADAD9" w14:textId="77777777" w:rsidR="00343C48" w:rsidRDefault="00343C48" w:rsidP="009C7D1A">
      <w:pPr>
        <w:rPr>
          <w:lang w:eastAsia="zh-CN"/>
        </w:rPr>
      </w:pPr>
    </w:p>
    <w:p w14:paraId="49C0E12A" w14:textId="77777777" w:rsidR="00343C48" w:rsidRPr="0026232F" w:rsidRDefault="00343C48" w:rsidP="009C7D1A">
      <w:pPr>
        <w:pStyle w:val="a0"/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  <w:r w:rsidRPr="00A66EF3">
        <w:rPr>
          <w:rFonts w:ascii="Times New Roman" w:hAnsi="Times New Roman" w:hint="eastAsia"/>
          <w:b/>
          <w:bCs/>
          <w14:ligatures w14:val="standardContextual"/>
        </w:rPr>
        <w:lastRenderedPageBreak/>
        <w:t>Supplementary</w:t>
      </w:r>
      <w:r w:rsidRPr="000F3DDC">
        <w:rPr>
          <w:rFonts w:ascii="Times New Roman" w:hAnsi="Times New Roman"/>
          <w14:ligatures w14:val="standardContextual"/>
        </w:rPr>
        <w:t xml:space="preserve"> </w:t>
      </w:r>
      <w:r w:rsidRPr="00AB41BF">
        <w:rPr>
          <w:rFonts w:ascii="Times New Roman" w:hAnsi="Times New Roman"/>
          <w:b/>
          <w:bCs/>
          <w14:ligatures w14:val="standardContextual"/>
        </w:rPr>
        <w:t xml:space="preserve">Table </w:t>
      </w:r>
      <w:r>
        <w:rPr>
          <w:rFonts w:ascii="Times New Roman" w:hAnsi="Times New Roman" w:hint="eastAsia"/>
          <w:b/>
          <w:bCs/>
          <w:lang w:eastAsia="zh-CN"/>
          <w14:ligatures w14:val="standardContextual"/>
        </w:rPr>
        <w:t>3</w:t>
      </w:r>
      <w:r w:rsidRPr="00A76AFB">
        <w:rPr>
          <w:rFonts w:ascii="Times New Roman" w:hAnsi="Times New Roman"/>
          <w:b/>
          <w:bCs/>
          <w:kern w:val="2"/>
          <w:lang w:eastAsia="zh-CN"/>
          <w14:ligatures w14:val="standardContextual"/>
        </w:rPr>
        <w:t xml:space="preserve"> </w:t>
      </w:r>
      <w:r>
        <w:rPr>
          <w:rFonts w:ascii="Times New Roman" w:hAnsi="Times New Roman" w:hint="eastAsia"/>
          <w:b/>
          <w:bCs/>
          <w:kern w:val="2"/>
          <w:lang w:eastAsia="zh-CN"/>
          <w14:ligatures w14:val="standardContextual"/>
        </w:rPr>
        <w:t>U</w:t>
      </w:r>
      <w:r w:rsidRPr="00A76AFB">
        <w:rPr>
          <w:rFonts w:ascii="Times New Roman" w:hAnsi="Times New Roman"/>
          <w:b/>
          <w:bCs/>
          <w:kern w:val="2"/>
          <w:lang w:eastAsia="zh-CN"/>
          <w14:ligatures w14:val="standardContextual"/>
        </w:rPr>
        <w:t xml:space="preserve">nivariate </w:t>
      </w:r>
      <w:r>
        <w:rPr>
          <w:rFonts w:ascii="Times New Roman" w:hAnsi="Times New Roman" w:hint="eastAsia"/>
          <w:b/>
          <w:bCs/>
          <w:kern w:val="2"/>
          <w:lang w:eastAsia="zh-CN"/>
          <w14:ligatures w14:val="standardContextual"/>
        </w:rPr>
        <w:t>a</w:t>
      </w:r>
      <w:r w:rsidRPr="00A76AFB">
        <w:rPr>
          <w:rFonts w:ascii="Times New Roman" w:hAnsi="Times New Roman"/>
          <w:b/>
          <w:bCs/>
          <w:kern w:val="2"/>
          <w:lang w:eastAsia="zh-CN"/>
          <w14:ligatures w14:val="standardContextual"/>
        </w:rPr>
        <w:t>nalysis of</w:t>
      </w:r>
      <w:r w:rsidRPr="00A76AFB">
        <w:rPr>
          <w:rFonts w:ascii="Times New Roman" w:hAnsi="Times New Roman" w:hint="eastAsia"/>
          <w:b/>
          <w:bCs/>
          <w:kern w:val="2"/>
          <w:lang w:eastAsia="zh-CN"/>
          <w14:ligatures w14:val="standardContextual"/>
        </w:rPr>
        <w:t xml:space="preserve"> RDW, HRR, RAR</w:t>
      </w:r>
      <w:r>
        <w:rPr>
          <w:rFonts w:ascii="Times New Roman" w:hAnsi="Times New Roman" w:hint="eastAsia"/>
          <w:b/>
          <w:bCs/>
          <w:kern w:val="2"/>
          <w:lang w:eastAsia="zh-CN"/>
          <w14:ligatures w14:val="standardContextual"/>
        </w:rPr>
        <w:t>,</w:t>
      </w:r>
      <w:r w:rsidRPr="00A76AFB">
        <w:rPr>
          <w:rFonts w:ascii="Times New Roman" w:hAnsi="Times New Roman"/>
          <w:b/>
          <w:bCs/>
          <w:kern w:val="2"/>
          <w:lang w:eastAsia="zh-CN"/>
          <w14:ligatures w14:val="standardContextual"/>
        </w:rPr>
        <w:t xml:space="preserve"> and </w:t>
      </w:r>
      <w:r>
        <w:rPr>
          <w:rFonts w:ascii="Times New Roman" w:hAnsi="Times New Roman" w:hint="eastAsia"/>
          <w:b/>
          <w:bCs/>
          <w:kern w:val="2"/>
          <w:lang w:eastAsia="zh-CN"/>
          <w14:ligatures w14:val="standardContextual"/>
        </w:rPr>
        <w:t>c</w:t>
      </w:r>
      <w:r w:rsidRPr="00A76AFB">
        <w:rPr>
          <w:rFonts w:ascii="Times New Roman" w:hAnsi="Times New Roman"/>
          <w:b/>
          <w:bCs/>
          <w:kern w:val="2"/>
          <w:lang w:eastAsia="zh-CN"/>
          <w14:ligatures w14:val="standardContextual"/>
        </w:rPr>
        <w:t xml:space="preserve">ovariate </w:t>
      </w:r>
      <w:r>
        <w:rPr>
          <w:rFonts w:ascii="Times New Roman" w:hAnsi="Times New Roman" w:hint="eastAsia"/>
          <w:b/>
          <w:bCs/>
          <w:kern w:val="2"/>
          <w:lang w:eastAsia="zh-CN"/>
          <w14:ligatures w14:val="standardContextual"/>
        </w:rPr>
        <w:t>a</w:t>
      </w:r>
      <w:r w:rsidRPr="00A76AFB">
        <w:rPr>
          <w:rFonts w:ascii="Times New Roman" w:hAnsi="Times New Roman"/>
          <w:b/>
          <w:bCs/>
          <w:kern w:val="2"/>
          <w:lang w:eastAsia="zh-CN"/>
          <w14:ligatures w14:val="standardContextual"/>
        </w:rPr>
        <w:t xml:space="preserve">ssociated with </w:t>
      </w:r>
      <w:r>
        <w:rPr>
          <w:rFonts w:ascii="Times New Roman" w:hAnsi="Times New Roman" w:hint="eastAsia"/>
          <w:b/>
          <w:bCs/>
          <w:kern w:val="2"/>
          <w:lang w:eastAsia="zh-CN"/>
          <w14:ligatures w14:val="standardContextual"/>
        </w:rPr>
        <w:t>f</w:t>
      </w:r>
      <w:r w:rsidRPr="00A76AFB">
        <w:rPr>
          <w:rFonts w:ascii="Times New Roman" w:hAnsi="Times New Roman"/>
          <w:b/>
          <w:bCs/>
          <w:kern w:val="2"/>
          <w:lang w:eastAsia="zh-CN"/>
          <w14:ligatures w14:val="standardContextual"/>
        </w:rPr>
        <w:t>railty</w:t>
      </w:r>
      <w:r>
        <w:rPr>
          <w:rFonts w:ascii="Times New Roman" w:hAnsi="Times New Roman" w:hint="eastAsia"/>
          <w:b/>
          <w:bCs/>
          <w:kern w:val="2"/>
          <w:lang w:eastAsia="zh-CN"/>
          <w14:ligatures w14:val="standardContextual"/>
        </w:rPr>
        <w:t xml:space="preserve"> </w:t>
      </w:r>
      <w:r>
        <w:rPr>
          <w:rFonts w:ascii="Times New Roman" w:hAnsi="Times New Roman" w:hint="eastAsia"/>
          <w:b/>
          <w:bCs/>
          <w:kern w:val="2"/>
          <w:szCs w:val="28"/>
          <w:lang w:eastAsia="zh-CN"/>
          <w14:ligatures w14:val="standardContextual"/>
        </w:rPr>
        <w:t>i</w:t>
      </w:r>
      <w:r w:rsidRPr="00ED2F9C">
        <w:rPr>
          <w:rFonts w:ascii="Times New Roman" w:hAnsi="Times New Roman"/>
          <w:b/>
          <w:bCs/>
          <w:kern w:val="2"/>
          <w:szCs w:val="28"/>
          <w:lang w:eastAsia="zh-CN"/>
          <w14:ligatures w14:val="standardContextual"/>
        </w:rPr>
        <w:t>n the cohort study</w:t>
      </w:r>
    </w:p>
    <w:tbl>
      <w:tblPr>
        <w:tblW w:w="3881" w:type="pct"/>
        <w:jc w:val="center"/>
        <w:tblBorders>
          <w:top w:val="single" w:sz="12" w:space="0" w:color="auto"/>
          <w:bottom w:val="single" w:sz="12" w:space="0" w:color="auto"/>
        </w:tblBorders>
        <w:tblLook w:val="0420" w:firstRow="1" w:lastRow="0" w:firstColumn="0" w:lastColumn="0" w:noHBand="0" w:noVBand="1"/>
      </w:tblPr>
      <w:tblGrid>
        <w:gridCol w:w="3401"/>
        <w:gridCol w:w="5807"/>
        <w:gridCol w:w="887"/>
      </w:tblGrid>
      <w:tr w:rsidR="00343C48" w:rsidRPr="00700DAB" w14:paraId="5249B307" w14:textId="77777777" w:rsidTr="00217A76">
        <w:trPr>
          <w:trHeight w:val="703"/>
          <w:tblHeader/>
          <w:jc w:val="center"/>
        </w:trPr>
        <w:tc>
          <w:tcPr>
            <w:tcW w:w="1685" w:type="pct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AE3E6" w14:textId="77777777" w:rsidR="00343C48" w:rsidRPr="00700D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700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2876" w:type="pct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5A7A6" w14:textId="77777777" w:rsidR="00343C48" w:rsidRPr="00700D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700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OR (95%</w:t>
            </w:r>
            <w:r w:rsidRPr="00700DAB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700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CI)</w:t>
            </w:r>
          </w:p>
        </w:tc>
        <w:tc>
          <w:tcPr>
            <w:tcW w:w="439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F0D74E1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F709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</w:p>
        </w:tc>
      </w:tr>
      <w:tr w:rsidR="00343C48" w14:paraId="71B65DD9" w14:textId="77777777" w:rsidTr="00217A76">
        <w:trPr>
          <w:jc w:val="center"/>
        </w:trPr>
        <w:tc>
          <w:tcPr>
            <w:tcW w:w="1685" w:type="pct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604D5" w14:textId="77777777" w:rsidR="00343C48" w:rsidRPr="00F24BBD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709AB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Age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, years</w:t>
            </w:r>
          </w:p>
        </w:tc>
        <w:tc>
          <w:tcPr>
            <w:tcW w:w="2876" w:type="pct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51CC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1.07 (1.01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1.14)</w:t>
            </w:r>
          </w:p>
        </w:tc>
        <w:tc>
          <w:tcPr>
            <w:tcW w:w="439" w:type="pc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14:paraId="3052C0AC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0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0.041</w:t>
            </w:r>
          </w:p>
        </w:tc>
      </w:tr>
      <w:tr w:rsidR="00343C48" w14:paraId="6667DE0B" w14:textId="77777777" w:rsidTr="00217A76">
        <w:trPr>
          <w:jc w:val="center"/>
        </w:trPr>
        <w:tc>
          <w:tcPr>
            <w:tcW w:w="1685" w:type="pct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4617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09AB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Sex</w:t>
            </w:r>
          </w:p>
        </w:tc>
        <w:tc>
          <w:tcPr>
            <w:tcW w:w="2876" w:type="pct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CEBB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9" w:type="pct"/>
            <w:tcBorders>
              <w:top w:val="nil"/>
            </w:tcBorders>
            <w:shd w:val="clear" w:color="auto" w:fill="FFFFFF"/>
            <w:vAlign w:val="center"/>
          </w:tcPr>
          <w:p w14:paraId="65937E79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3C48" w14:paraId="7C5FC45A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3007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7F6D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42D3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0C218108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3C48" w14:paraId="43D0A4EF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CB699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7F6D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Male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AF78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0.34 (0.15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61598F05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0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0.010</w:t>
            </w:r>
          </w:p>
        </w:tc>
      </w:tr>
      <w:tr w:rsidR="00343C48" w14:paraId="72BF4F68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430CD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F6D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Marital status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095B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1230BC95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3C48" w14:paraId="7B68A481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63A39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7F6D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Married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76D8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01502A05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3C48" w14:paraId="62439E4E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BECE3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7F6D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Widowed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A7CA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1.47 (0.52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4.13)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1CA0DCCE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0.466</w:t>
            </w:r>
          </w:p>
        </w:tc>
      </w:tr>
      <w:tr w:rsidR="00343C48" w14:paraId="0187D893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FD83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F6D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Education</w:t>
            </w:r>
            <w:r w:rsidRPr="00F709AB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 xml:space="preserve"> level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66901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5866F9BE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3C48" w14:paraId="6B8BCC9F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3E1E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F709AB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7E003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6899B398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3C48" w14:paraId="0E80CBAB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5DA02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M</w:t>
            </w:r>
            <w:r w:rsidRPr="008E7086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oderate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6E72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0.48 (0.20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1.15)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0D0EDEAA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0.101</w:t>
            </w:r>
          </w:p>
        </w:tc>
      </w:tr>
      <w:tr w:rsidR="00343C48" w14:paraId="5488EE6A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2387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F709AB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9EC07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0.66 (0.22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2.00)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6110974A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0.459</w:t>
            </w:r>
          </w:p>
        </w:tc>
      </w:tr>
      <w:tr w:rsidR="00343C48" w14:paraId="567F9394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2E01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F6D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Smoking status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49981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6881CC18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3C48" w14:paraId="4E4B983E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6CF4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625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Regular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C4D3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3EE0B9FB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3C48" w:rsidRPr="00217A76" w14:paraId="3C34102F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55FE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625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Occasional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D873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264B9230" w14:textId="77777777" w:rsidR="00343C48" w:rsidRDefault="00343C48" w:rsidP="00217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</w:t>
            </w:r>
          </w:p>
        </w:tc>
      </w:tr>
      <w:tr w:rsidR="00343C48" w:rsidRPr="00217A76" w14:paraId="6D100992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9F43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625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Never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38C0F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2.60 (0.96</w:t>
            </w:r>
            <w:r w:rsidRPr="00217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7.01)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3110D033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0.059</w:t>
            </w:r>
          </w:p>
        </w:tc>
      </w:tr>
      <w:tr w:rsidR="00343C48" w:rsidRPr="00217A76" w14:paraId="1F4ED79C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C061A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625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Former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C1D3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0.58 (0.18</w:t>
            </w:r>
            <w:r w:rsidRPr="00217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1.87)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6F22A633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0.359</w:t>
            </w:r>
          </w:p>
        </w:tc>
      </w:tr>
      <w:tr w:rsidR="00343C48" w14:paraId="542D7AFE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307F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F6D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Alcohol consumption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5427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38D811BE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3C48" w14:paraId="1B34EE24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43B5C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F709AB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No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63780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6FBC05BC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3C48" w14:paraId="5061EDF5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0A3D5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F709AB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0A88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0.48 (0.19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1.24)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6D32C950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0.129</w:t>
            </w:r>
          </w:p>
        </w:tc>
      </w:tr>
      <w:tr w:rsidR="00343C48" w14:paraId="757D8736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2BF6C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Hypertension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6FE6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0A1F7FFB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3C48" w14:paraId="572D97BD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2A4F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F709AB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No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171B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41182AC5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3C48" w14:paraId="72796600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1524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F709AB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B3A2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1.35 (0.63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2.91)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6F6E3879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0.444</w:t>
            </w:r>
          </w:p>
        </w:tc>
      </w:tr>
      <w:tr w:rsidR="00343C48" w14:paraId="2524455C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0B81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09AB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C</w:t>
            </w:r>
            <w:r w:rsidRPr="007F6D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oronary heart disease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5374A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7B271381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3C48" w14:paraId="62EE9146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599E2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F709AB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No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D6D89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340FF31E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3C48" w14:paraId="764764DB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8204A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F709AB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AC5E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0.71 (0.20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2.47)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39E08B29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0.585</w:t>
            </w:r>
          </w:p>
        </w:tc>
      </w:tr>
      <w:tr w:rsidR="00343C48" w14:paraId="6DBE1E9B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511E8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Diabetes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CBDEE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2ACF4CB2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3C48" w14:paraId="64F1759B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0743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F709AB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No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85EFF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56B12551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3C48" w14:paraId="00DF2261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9ABB4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F709AB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CDD8D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0.87 (0.24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3.18)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424C36CD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0.828</w:t>
            </w:r>
          </w:p>
        </w:tc>
      </w:tr>
      <w:tr w:rsidR="00343C48" w14:paraId="05D7B17E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696CB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BMI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, </w:t>
            </w:r>
            <w:r w:rsidRPr="002C0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kg/m²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9C06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64C572F3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3C48" w:rsidRPr="00217A76" w14:paraId="797D62CB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E0C0" w14:textId="3456A1BF" w:rsidR="00343C48" w:rsidRPr="00F709AB" w:rsidRDefault="00343C48" w:rsidP="00B970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 w:firstLineChars="300" w:firstLine="63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09AB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&lt; 25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0583" w14:textId="77777777" w:rsidR="00343C48" w:rsidRPr="00F709AB" w:rsidRDefault="00343C48" w:rsidP="00217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(Reference)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728F2B4F" w14:textId="77777777" w:rsidR="00343C48" w:rsidRDefault="00343C48" w:rsidP="00217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3C48" w:rsidRPr="00217A76" w14:paraId="76A1643B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3F191" w14:textId="4AD5F993" w:rsidR="00343C48" w:rsidRPr="00F709AB" w:rsidRDefault="00343C48" w:rsidP="00B970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 w:firstLineChars="200" w:firstLine="4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09AB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25-30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3033" w14:textId="77777777" w:rsidR="00343C48" w:rsidRPr="00F709AB" w:rsidRDefault="00343C48" w:rsidP="00217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0.56 (0.24</w:t>
            </w:r>
            <w:r w:rsidRPr="00217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1.32)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7220FD46" w14:textId="77777777" w:rsidR="00343C48" w:rsidRDefault="00343C48" w:rsidP="00217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0.186</w:t>
            </w:r>
          </w:p>
        </w:tc>
      </w:tr>
      <w:tr w:rsidR="00343C48" w:rsidRPr="00217A76" w14:paraId="5D1C153D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2ABD" w14:textId="1590F6FD" w:rsidR="00343C48" w:rsidRPr="00217A76" w:rsidRDefault="00343C48" w:rsidP="00B970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 w:firstLineChars="200" w:firstLine="4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A76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≥</w:t>
            </w:r>
            <w:r w:rsidRPr="00217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30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75F84" w14:textId="77777777" w:rsidR="00343C48" w:rsidRPr="00217A76" w:rsidRDefault="00343C48" w:rsidP="00217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73C81009" w14:textId="77777777" w:rsidR="00343C48" w:rsidRPr="00217A76" w:rsidRDefault="00343C48" w:rsidP="00217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A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</w:t>
            </w:r>
          </w:p>
        </w:tc>
      </w:tr>
      <w:tr w:rsidR="00343C48" w14:paraId="424B040F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BBA0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Albumin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, </w:t>
            </w: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g/L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5A345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0.88 (0.80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0.98)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76A5661B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0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0.020</w:t>
            </w:r>
          </w:p>
        </w:tc>
      </w:tr>
      <w:tr w:rsidR="00343C48" w14:paraId="717DE16F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77CCE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09AB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H</w:t>
            </w:r>
            <w:r w:rsidRPr="00F70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emoglobin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, </w:t>
            </w: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g/L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BE02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0.96 (0.93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0.98)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78A51E07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0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0</w:t>
            </w:r>
            <w:r w:rsidRPr="00F70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.001</w:t>
            </w:r>
          </w:p>
        </w:tc>
      </w:tr>
      <w:tr w:rsidR="00343C48" w14:paraId="0756694A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58F0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RDW</w:t>
            </w:r>
            <w:r w:rsidRPr="00B11C0F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 %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69B2C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1.29 (0.99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1.68)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00DBB25E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0.063</w:t>
            </w:r>
          </w:p>
        </w:tc>
      </w:tr>
      <w:tr w:rsidR="00343C48" w14:paraId="36F27995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1E4A6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HRR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D6C16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0.70 (0.56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0.86)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0CA87DE5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0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0</w:t>
            </w:r>
            <w:r w:rsidRPr="00F70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.001</w:t>
            </w:r>
          </w:p>
        </w:tc>
      </w:tr>
      <w:tr w:rsidR="00343C48" w14:paraId="372567F9" w14:textId="77777777" w:rsidTr="00217A76">
        <w:trPr>
          <w:jc w:val="center"/>
        </w:trPr>
        <w:tc>
          <w:tcPr>
            <w:tcW w:w="168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163C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RAR</w:t>
            </w:r>
          </w:p>
        </w:tc>
        <w:tc>
          <w:tcPr>
            <w:tcW w:w="287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4ABC1" w14:textId="77777777" w:rsidR="00343C48" w:rsidRPr="00F709AB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2.34 (1.14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4.78)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42EDC82E" w14:textId="77777777" w:rsidR="00343C48" w:rsidRDefault="00343C48" w:rsidP="00614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09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0.020</w:t>
            </w:r>
          </w:p>
        </w:tc>
      </w:tr>
    </w:tbl>
    <w:p w14:paraId="31129E70" w14:textId="77777777" w:rsidR="00343C48" w:rsidRPr="007F6D6E" w:rsidRDefault="00343C48" w:rsidP="009C7D1A">
      <w:pPr>
        <w:spacing w:line="480" w:lineRule="auto"/>
        <w:rPr>
          <w:rFonts w:ascii="Times New Roman" w:hAnsi="Times New Roman" w:cs="Times New Roman"/>
          <w:color w:val="000000"/>
          <w:sz w:val="21"/>
          <w:szCs w:val="21"/>
          <w:lang w:eastAsia="zh-CN"/>
        </w:rPr>
      </w:pPr>
      <w:r w:rsidRPr="007F6D6E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BMI, body mass index</w:t>
      </w:r>
      <w:r w:rsidRPr="007F6D6E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>;</w:t>
      </w:r>
      <w:r w:rsidRPr="007F6D6E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RDW</w:t>
      </w:r>
      <w:r w:rsidRPr="007F6D6E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>,</w:t>
      </w:r>
      <w:r w:rsidRPr="007F6D6E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Red cell distribution width</w:t>
      </w:r>
      <w:r w:rsidRPr="007F6D6E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 xml:space="preserve">; </w:t>
      </w:r>
      <w:r w:rsidRPr="007F6D6E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HRR</w:t>
      </w:r>
      <w:r w:rsidRPr="007F6D6E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 xml:space="preserve">, the </w:t>
      </w:r>
      <w:r w:rsidRPr="007F6D6E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hemoglobin-to-red cell distribution width ratio</w:t>
      </w:r>
      <w:r w:rsidRPr="007F6D6E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>; RAR,</w:t>
      </w:r>
      <w:r w:rsidRPr="00C110FE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the red blood cell distribution width to albumin ratio</w:t>
      </w:r>
      <w:r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 xml:space="preserve">; </w:t>
      </w:r>
      <w:r w:rsidRPr="00170339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NA: Odds ratio and confidence interval could not be calculated due to the small number of cases.</w:t>
      </w:r>
    </w:p>
    <w:p w14:paraId="32550681" w14:textId="77777777" w:rsidR="00343C48" w:rsidRDefault="00343C48" w:rsidP="009C7D1A">
      <w:pPr>
        <w:rPr>
          <w:lang w:eastAsia="zh-CN"/>
        </w:rPr>
      </w:pPr>
    </w:p>
    <w:p w14:paraId="02E75836" w14:textId="77777777" w:rsidR="00343C48" w:rsidRDefault="00343C48" w:rsidP="009C7D1A">
      <w:pPr>
        <w:rPr>
          <w:lang w:eastAsia="zh-CN"/>
        </w:rPr>
      </w:pPr>
    </w:p>
    <w:p w14:paraId="002FBED4" w14:textId="77777777" w:rsidR="00343C48" w:rsidRDefault="00343C48" w:rsidP="009C7D1A">
      <w:pPr>
        <w:rPr>
          <w:lang w:eastAsia="zh-CN"/>
        </w:rPr>
      </w:pPr>
    </w:p>
    <w:p w14:paraId="42B868C4" w14:textId="77777777" w:rsidR="00343C48" w:rsidRDefault="00343C48" w:rsidP="009C7D1A">
      <w:pPr>
        <w:rPr>
          <w:lang w:eastAsia="zh-CN"/>
        </w:rPr>
      </w:pPr>
    </w:p>
    <w:p w14:paraId="3797F5F3" w14:textId="77777777" w:rsidR="00343C48" w:rsidRPr="009C7D1A" w:rsidRDefault="00343C48" w:rsidP="005863B3">
      <w:pPr>
        <w:jc w:val="center"/>
        <w:rPr>
          <w:lang w:eastAsia="zh-CN"/>
        </w:rPr>
      </w:pPr>
    </w:p>
    <w:p w14:paraId="1A2C341E" w14:textId="77777777" w:rsidR="00343C48" w:rsidRPr="00343C48" w:rsidRDefault="00343C48" w:rsidP="009C7D1A">
      <w:pPr>
        <w:rPr>
          <w:lang w:eastAsia="zh-CN"/>
        </w:rPr>
      </w:pPr>
    </w:p>
    <w:p w14:paraId="48DD2063" w14:textId="77777777" w:rsidR="00343C48" w:rsidRPr="00EB5A7D" w:rsidRDefault="00343C48" w:rsidP="005863B3">
      <w:pPr>
        <w:jc w:val="center"/>
        <w:rPr>
          <w:lang w:eastAsia="zh-CN"/>
        </w:rPr>
      </w:pPr>
    </w:p>
    <w:p w14:paraId="03946879" w14:textId="77777777" w:rsidR="00343C48" w:rsidRDefault="00343C48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6A42C3F8" w14:textId="77777777" w:rsidR="00343C48" w:rsidRDefault="00343C48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216BAF41" w14:textId="77777777" w:rsidR="00343C48" w:rsidRDefault="00343C48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160774AB" w14:textId="77777777" w:rsidR="00343C48" w:rsidRDefault="00343C48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01FF6D53" w14:textId="77777777" w:rsidR="00343C48" w:rsidRDefault="00343C48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27E86DDF" w14:textId="77777777" w:rsidR="00343C48" w:rsidRDefault="00343C48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1498A498" w14:textId="77777777" w:rsidR="00343C48" w:rsidRDefault="00343C48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7494EE83" w14:textId="77777777" w:rsidR="00343C48" w:rsidRDefault="00343C48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77F25BDF" w14:textId="77777777" w:rsidR="00343C48" w:rsidRPr="00F46A28" w:rsidRDefault="00343C48">
      <w:pPr>
        <w:pStyle w:val="FirstParagraph"/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  <w:r w:rsidRPr="00B66D4B">
        <w:rPr>
          <w:rFonts w:ascii="Times New Roman" w:hAnsi="Times New Roman"/>
          <w:b/>
          <w:bCs/>
          <w:kern w:val="2"/>
          <w:lang w:eastAsia="zh-CN"/>
          <w14:ligatures w14:val="standardContextual"/>
        </w:rPr>
        <w:lastRenderedPageBreak/>
        <w:t xml:space="preserve">Supplementary Table </w:t>
      </w:r>
      <w:r>
        <w:rPr>
          <w:rFonts w:ascii="Times New Roman" w:hAnsi="Times New Roman" w:hint="eastAsia"/>
          <w:b/>
          <w:bCs/>
          <w:kern w:val="2"/>
          <w:lang w:eastAsia="zh-CN"/>
          <w14:ligatures w14:val="standardContextual"/>
        </w:rPr>
        <w:t>4</w:t>
      </w:r>
      <w:r w:rsidRPr="00D169F1">
        <w:rPr>
          <w:rFonts w:ascii="Times New Roman" w:hAnsi="Times New Roman"/>
          <w:b/>
          <w:bCs/>
        </w:rPr>
        <w:t xml:space="preserve"> </w:t>
      </w:r>
      <w:r w:rsidRPr="008C2754">
        <w:rPr>
          <w:rFonts w:ascii="Times New Roman" w:hAnsi="Times New Roman"/>
          <w:b/>
          <w:bCs/>
        </w:rPr>
        <w:t xml:space="preserve">Piecewise regression threshold analysis of the association between </w:t>
      </w:r>
      <w:r w:rsidRPr="008829CC">
        <w:rPr>
          <w:rFonts w:ascii="Times New Roman" w:hAnsi="Times New Roman" w:hint="eastAsia"/>
          <w:b/>
          <w:bCs/>
          <w:kern w:val="2"/>
          <w:lang w:eastAsia="zh-CN"/>
          <w14:ligatures w14:val="standardContextual"/>
        </w:rPr>
        <w:t>HRR</w:t>
      </w:r>
      <w:r w:rsidRPr="008C2754">
        <w:rPr>
          <w:rFonts w:ascii="Times New Roman" w:hAnsi="Times New Roman"/>
          <w:b/>
          <w:bCs/>
        </w:rPr>
        <w:t xml:space="preserve"> and frailty</w:t>
      </w:r>
      <w:r w:rsidRPr="008829CC">
        <w:rPr>
          <w:rFonts w:ascii="Times New Roman" w:hAnsi="Times New Roman"/>
          <w:b/>
          <w:bCs/>
          <w:kern w:val="2"/>
          <w:lang w:eastAsia="zh-CN"/>
          <w14:ligatures w14:val="standardContextual"/>
        </w:rPr>
        <w:t xml:space="preserve"> </w:t>
      </w:r>
      <w:r w:rsidRPr="00D20452">
        <w:rPr>
          <w:rFonts w:ascii="Times New Roman" w:hAnsi="Times New Roman"/>
          <w:b/>
          <w:bCs/>
          <w:kern w:val="2"/>
          <w:lang w:eastAsia="zh-CN"/>
          <w14:ligatures w14:val="standardContextual"/>
        </w:rPr>
        <w:t>in the NHANES</w:t>
      </w:r>
    </w:p>
    <w:tbl>
      <w:tblPr>
        <w:tblW w:w="3770" w:type="pct"/>
        <w:jc w:val="center"/>
        <w:tblBorders>
          <w:top w:val="single" w:sz="12" w:space="0" w:color="000000"/>
          <w:bottom w:val="single" w:sz="12" w:space="0" w:color="000000"/>
        </w:tblBorders>
        <w:tblLook w:val="0420" w:firstRow="1" w:lastRow="0" w:firstColumn="0" w:lastColumn="0" w:noHBand="0" w:noVBand="1"/>
      </w:tblPr>
      <w:tblGrid>
        <w:gridCol w:w="6803"/>
        <w:gridCol w:w="2067"/>
        <w:gridCol w:w="937"/>
      </w:tblGrid>
      <w:tr w:rsidR="00343C48" w:rsidRPr="00944CC8" w14:paraId="5B5CF1ED" w14:textId="77777777" w:rsidTr="004B04A3">
        <w:trPr>
          <w:trHeight w:val="281"/>
          <w:tblHeader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68FB" w14:textId="77777777" w:rsidR="00343C48" w:rsidRPr="00944CC8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4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73F79" w14:textId="77777777" w:rsidR="00343C48" w:rsidRPr="00944CC8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E3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OR (95% CI)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DA14" w14:textId="77777777" w:rsidR="00343C48" w:rsidRPr="005E22C3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5E22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</w:p>
        </w:tc>
      </w:tr>
      <w:tr w:rsidR="00343C48" w14:paraId="6C8790C1" w14:textId="77777777" w:rsidTr="004B04A3">
        <w:trPr>
          <w:trHeight w:val="281"/>
          <w:tblHeader/>
          <w:jc w:val="center"/>
        </w:trPr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07F0" w14:textId="77777777" w:rsidR="00343C48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F38CF" w14:textId="77777777" w:rsidR="00343C48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46FF" w14:textId="77777777" w:rsidR="00343C48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343C48" w:rsidRPr="00AF4227" w14:paraId="68EFC043" w14:textId="77777777" w:rsidTr="004B04A3">
        <w:trPr>
          <w:jc w:val="center"/>
        </w:trPr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94070" w14:textId="77777777" w:rsidR="00343C48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Model 1 Fitting model by standard linear regression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DA22" w14:textId="77777777" w:rsidR="00343C48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0.64 (0.61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0.66)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3532" w14:textId="77777777" w:rsidR="00343C48" w:rsidRPr="00AF4227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</w:rPr>
            </w:pPr>
            <w:r w:rsidRPr="00AF422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</w:t>
            </w:r>
            <w:r w:rsidRPr="00AF4227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0</w:t>
            </w:r>
            <w:r w:rsidRPr="00AF422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.001</w:t>
            </w:r>
          </w:p>
        </w:tc>
      </w:tr>
      <w:tr w:rsidR="00343C48" w:rsidRPr="00AF4227" w14:paraId="7FA4C512" w14:textId="77777777" w:rsidTr="004B04A3">
        <w:trPr>
          <w:jc w:val="center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C958" w14:textId="77777777" w:rsidR="00343C48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Model 2 Fitting model by two-piecewise linear regression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C0A3E" w14:textId="77777777" w:rsidR="00343C48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194C2" w14:textId="77777777" w:rsidR="00343C48" w:rsidRPr="00AF4227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</w:rPr>
            </w:pPr>
          </w:p>
        </w:tc>
      </w:tr>
      <w:tr w:rsidR="00343C48" w:rsidRPr="00AF4227" w14:paraId="6075C2F0" w14:textId="77777777" w:rsidTr="004B04A3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93846" w14:textId="77777777" w:rsidR="00343C48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Inflection point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D5A2" w14:textId="77777777" w:rsidR="00343C48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11.475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07999" w14:textId="77777777" w:rsidR="00343C48" w:rsidRPr="00AF4227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</w:rPr>
            </w:pPr>
          </w:p>
        </w:tc>
      </w:tr>
      <w:tr w:rsidR="00343C48" w:rsidRPr="00AF4227" w14:paraId="6A046860" w14:textId="77777777" w:rsidTr="004B04A3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461CF" w14:textId="77777777" w:rsidR="00343C48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&lt;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11.475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F5E7" w14:textId="77777777" w:rsidR="00343C48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0.60 (0.58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5F23" w14:textId="77777777" w:rsidR="00343C48" w:rsidRPr="00AF4227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</w:rPr>
            </w:pPr>
            <w:r w:rsidRPr="00AF422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&lt;</w:t>
            </w:r>
            <w:r w:rsidRPr="00AF4227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0</w:t>
            </w:r>
            <w:r w:rsidRPr="00AF422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.001</w:t>
            </w:r>
          </w:p>
        </w:tc>
      </w:tr>
      <w:tr w:rsidR="00343C48" w:rsidRPr="00AF4227" w14:paraId="624ED69A" w14:textId="77777777" w:rsidTr="004B04A3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2096" w14:textId="77777777" w:rsidR="00343C48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≥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11.475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020C" w14:textId="77777777" w:rsidR="00343C48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0.86 (0.73</w:t>
            </w:r>
            <w:r w:rsidRPr="00A82BB0"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B3AE3" w14:textId="77777777" w:rsidR="00343C48" w:rsidRPr="00AF4227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</w:rPr>
            </w:pPr>
            <w:r w:rsidRPr="00AF422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0.091</w:t>
            </w:r>
          </w:p>
        </w:tc>
      </w:tr>
      <w:tr w:rsidR="00343C48" w:rsidRPr="00AF4227" w14:paraId="44B550D0" w14:textId="77777777" w:rsidTr="004B04A3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BE5F" w14:textId="77777777" w:rsidR="00343C48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E1600A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for likelihood test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EF9E" w14:textId="77777777" w:rsidR="00343C48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6793" w14:textId="77777777" w:rsidR="00343C48" w:rsidRPr="00AF4227" w:rsidRDefault="00343C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bCs/>
              </w:rPr>
            </w:pPr>
            <w:r w:rsidRPr="00AF422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0.002</w:t>
            </w:r>
          </w:p>
        </w:tc>
      </w:tr>
    </w:tbl>
    <w:p w14:paraId="7AEA104E" w14:textId="77777777" w:rsidR="00343C48" w:rsidRPr="00944CC8" w:rsidRDefault="00343C48" w:rsidP="002B2A05">
      <w:pPr>
        <w:spacing w:line="480" w:lineRule="auto"/>
        <w:rPr>
          <w:rFonts w:ascii="Times New Roman" w:hAnsi="Times New Roman" w:cs="Times New Roman"/>
          <w:color w:val="000000"/>
          <w:sz w:val="21"/>
          <w:szCs w:val="21"/>
          <w:lang w:eastAsia="zh-CN"/>
        </w:rPr>
      </w:pPr>
      <w:r w:rsidRPr="00944CC8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Adjusted for: </w:t>
      </w:r>
      <w:r w:rsidRPr="00944CC8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>s</w:t>
      </w:r>
      <w:r w:rsidRPr="00944CC8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ex, </w:t>
      </w:r>
      <w:r w:rsidRPr="00944CC8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>a</w:t>
      </w:r>
      <w:r w:rsidRPr="00944CC8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ge, </w:t>
      </w:r>
      <w:r w:rsidRPr="00944CC8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>r</w:t>
      </w:r>
      <w:r w:rsidRPr="00944CC8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ace, </w:t>
      </w:r>
      <w:r w:rsidRPr="00944CC8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>e</w:t>
      </w:r>
      <w:r w:rsidRPr="00944CC8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ducation level, </w:t>
      </w:r>
      <w:r w:rsidRPr="00944CC8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>m</w:t>
      </w:r>
      <w:r w:rsidRPr="00944CC8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arital status, PIR</w:t>
      </w:r>
      <w:r w:rsidRPr="00944CC8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 xml:space="preserve">, </w:t>
      </w:r>
      <w:r w:rsidRPr="00944CC8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BMI</w:t>
      </w:r>
      <w:r w:rsidRPr="00944CC8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>, s</w:t>
      </w:r>
      <w:r w:rsidRPr="00944CC8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moking status, </w:t>
      </w:r>
      <w:r w:rsidRPr="00944CC8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>a</w:t>
      </w:r>
      <w:r w:rsidRPr="00944CC8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lcohol consumption</w:t>
      </w:r>
      <w:r w:rsidRPr="00944CC8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 xml:space="preserve">, </w:t>
      </w:r>
      <w:r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>c</w:t>
      </w:r>
      <w:r w:rsidRPr="00944CC8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oronary heart disease</w:t>
      </w:r>
      <w:r w:rsidRPr="00944CC8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>, h</w:t>
      </w:r>
      <w:r w:rsidRPr="00944CC8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ypertension</w:t>
      </w:r>
      <w:r w:rsidRPr="00944CC8"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 xml:space="preserve"> and diabetes.</w:t>
      </w:r>
    </w:p>
    <w:p w14:paraId="00806AE3" w14:textId="77777777" w:rsidR="00343C48" w:rsidRDefault="00343C48" w:rsidP="0008564A">
      <w:pPr>
        <w:pStyle w:val="a0"/>
        <w:rPr>
          <w:lang w:eastAsia="zh-CN"/>
        </w:rPr>
      </w:pPr>
    </w:p>
    <w:p w14:paraId="59914554" w14:textId="77777777" w:rsidR="00343C48" w:rsidRDefault="00343C48" w:rsidP="0008564A">
      <w:pPr>
        <w:pStyle w:val="a0"/>
        <w:rPr>
          <w:lang w:eastAsia="zh-CN"/>
        </w:rPr>
      </w:pPr>
    </w:p>
    <w:p w14:paraId="351D9091" w14:textId="77777777" w:rsidR="00343C48" w:rsidRDefault="00343C48" w:rsidP="0008564A">
      <w:pPr>
        <w:pStyle w:val="a0"/>
        <w:rPr>
          <w:lang w:eastAsia="zh-CN"/>
        </w:rPr>
      </w:pPr>
    </w:p>
    <w:p w14:paraId="4A3FE2F1" w14:textId="77777777" w:rsidR="00343C48" w:rsidRDefault="00343C48" w:rsidP="0008564A">
      <w:pPr>
        <w:pStyle w:val="a0"/>
        <w:rPr>
          <w:lang w:eastAsia="zh-CN"/>
        </w:rPr>
      </w:pPr>
    </w:p>
    <w:p w14:paraId="0FF21058" w14:textId="77777777" w:rsidR="00343C48" w:rsidRDefault="00343C48" w:rsidP="0008564A">
      <w:pPr>
        <w:pStyle w:val="a0"/>
        <w:rPr>
          <w:lang w:eastAsia="zh-CN"/>
        </w:rPr>
      </w:pPr>
    </w:p>
    <w:p w14:paraId="5469BCCF" w14:textId="77777777" w:rsidR="00343C48" w:rsidRDefault="00343C48" w:rsidP="0008564A">
      <w:pPr>
        <w:pStyle w:val="a0"/>
        <w:rPr>
          <w:lang w:eastAsia="zh-CN"/>
        </w:rPr>
      </w:pPr>
    </w:p>
    <w:p w14:paraId="777D3DEB" w14:textId="77777777" w:rsidR="00343C48" w:rsidRDefault="00343C48" w:rsidP="0008564A">
      <w:pPr>
        <w:pStyle w:val="a0"/>
        <w:rPr>
          <w:lang w:eastAsia="zh-CN"/>
        </w:rPr>
      </w:pPr>
    </w:p>
    <w:p w14:paraId="1ABD4FB8" w14:textId="77777777" w:rsidR="00343C48" w:rsidRDefault="00343C48" w:rsidP="0008564A">
      <w:pPr>
        <w:pStyle w:val="a0"/>
        <w:rPr>
          <w:lang w:eastAsia="zh-CN"/>
        </w:rPr>
      </w:pPr>
    </w:p>
    <w:p w14:paraId="6BA7F652" w14:textId="77777777" w:rsidR="00343C48" w:rsidRDefault="00343C48" w:rsidP="0008564A">
      <w:pPr>
        <w:pStyle w:val="a0"/>
        <w:rPr>
          <w:lang w:eastAsia="zh-CN"/>
        </w:rPr>
      </w:pPr>
    </w:p>
    <w:p w14:paraId="25A195A3" w14:textId="77777777" w:rsidR="00343C48" w:rsidRDefault="00343C48" w:rsidP="0008564A">
      <w:pPr>
        <w:pStyle w:val="a0"/>
        <w:rPr>
          <w:lang w:eastAsia="zh-CN"/>
        </w:rPr>
      </w:pPr>
    </w:p>
    <w:p w14:paraId="42F64CC8" w14:textId="77777777" w:rsidR="00343C48" w:rsidRDefault="00343C48" w:rsidP="0008564A">
      <w:pPr>
        <w:pStyle w:val="a0"/>
        <w:rPr>
          <w:lang w:eastAsia="zh-CN"/>
        </w:rPr>
      </w:pPr>
    </w:p>
    <w:p w14:paraId="7DEC61D4" w14:textId="77777777" w:rsidR="00343C48" w:rsidRDefault="00343C48" w:rsidP="0008564A">
      <w:pPr>
        <w:pStyle w:val="a0"/>
        <w:rPr>
          <w:lang w:eastAsia="zh-CN"/>
        </w:rPr>
      </w:pPr>
    </w:p>
    <w:p w14:paraId="707205A9" w14:textId="77777777" w:rsidR="00343C48" w:rsidRDefault="00343C48" w:rsidP="0008564A">
      <w:pPr>
        <w:pStyle w:val="a0"/>
        <w:rPr>
          <w:lang w:eastAsia="zh-CN"/>
        </w:rPr>
      </w:pPr>
    </w:p>
    <w:p w14:paraId="61502A24" w14:textId="77777777" w:rsidR="00343C48" w:rsidRDefault="00343C48" w:rsidP="0008564A">
      <w:pPr>
        <w:pStyle w:val="a0"/>
        <w:rPr>
          <w:lang w:eastAsia="zh-CN"/>
        </w:rPr>
      </w:pPr>
    </w:p>
    <w:p w14:paraId="5B6D89C2" w14:textId="77777777" w:rsidR="00343C48" w:rsidRDefault="00343C48" w:rsidP="0008564A">
      <w:pPr>
        <w:pStyle w:val="a0"/>
        <w:rPr>
          <w:lang w:eastAsia="zh-CN"/>
        </w:rPr>
      </w:pPr>
    </w:p>
    <w:p w14:paraId="144AB9C9" w14:textId="77777777" w:rsidR="00343C48" w:rsidRDefault="00343C48" w:rsidP="0008564A">
      <w:pPr>
        <w:pStyle w:val="a0"/>
        <w:rPr>
          <w:lang w:eastAsia="zh-CN"/>
        </w:rPr>
      </w:pPr>
    </w:p>
    <w:p w14:paraId="11C6137D" w14:textId="77777777" w:rsidR="00343C48" w:rsidRDefault="00343C48" w:rsidP="0008564A">
      <w:pPr>
        <w:pStyle w:val="a0"/>
        <w:rPr>
          <w:lang w:eastAsia="zh-CN"/>
        </w:rPr>
      </w:pPr>
    </w:p>
    <w:p w14:paraId="76E6501D" w14:textId="77777777" w:rsidR="00343C48" w:rsidRDefault="00343C48" w:rsidP="0008564A">
      <w:pPr>
        <w:pStyle w:val="a0"/>
        <w:rPr>
          <w:lang w:eastAsia="zh-CN"/>
        </w:rPr>
      </w:pPr>
    </w:p>
    <w:p w14:paraId="7C9C6117" w14:textId="77777777" w:rsidR="00343C48" w:rsidRDefault="00343C48" w:rsidP="0008564A">
      <w:pPr>
        <w:pStyle w:val="a0"/>
        <w:rPr>
          <w:lang w:eastAsia="zh-CN"/>
        </w:rPr>
      </w:pPr>
    </w:p>
    <w:p w14:paraId="1645B99A" w14:textId="77777777" w:rsidR="00343C48" w:rsidRDefault="00343C48">
      <w:pPr>
        <w:rPr>
          <w:lang w:eastAsia="zh-CN"/>
        </w:rPr>
      </w:pPr>
    </w:p>
    <w:p w14:paraId="0BEE015F" w14:textId="77777777" w:rsidR="00343C48" w:rsidRDefault="00343C48">
      <w:pPr>
        <w:rPr>
          <w:lang w:eastAsia="zh-CN"/>
        </w:rPr>
      </w:pPr>
    </w:p>
    <w:p w14:paraId="44B7445F" w14:textId="77777777" w:rsidR="00343C48" w:rsidRPr="002026CA" w:rsidRDefault="00343C48" w:rsidP="005863B3">
      <w:pPr>
        <w:jc w:val="center"/>
        <w:rPr>
          <w:lang w:eastAsia="zh-CN"/>
        </w:rPr>
      </w:pPr>
    </w:p>
    <w:p w14:paraId="5D73AE59" w14:textId="77777777" w:rsidR="00343C48" w:rsidRPr="00343C48" w:rsidRDefault="00343C48" w:rsidP="00CC3EB3">
      <w:pPr>
        <w:rPr>
          <w:rFonts w:ascii="Times New Roman" w:hAnsi="Times New Roman"/>
          <w:b/>
          <w:bCs/>
          <w:kern w:val="2"/>
          <w:lang w:eastAsia="zh-CN"/>
          <w14:ligatures w14:val="standardContextual"/>
        </w:rPr>
      </w:pPr>
    </w:p>
    <w:p w14:paraId="164832FB" w14:textId="77777777" w:rsidR="00B458BA" w:rsidRDefault="00B458BA" w:rsidP="00DD31AE">
      <w:pPr>
        <w:jc w:val="center"/>
        <w:rPr>
          <w:lang w:eastAsia="zh-CN"/>
        </w:rPr>
      </w:pPr>
    </w:p>
    <w:p w14:paraId="671BFBE0" w14:textId="77777777" w:rsidR="00343C48" w:rsidRDefault="00343C48" w:rsidP="00DD31AE">
      <w:pPr>
        <w:jc w:val="center"/>
        <w:rPr>
          <w:lang w:eastAsia="zh-CN"/>
        </w:rPr>
      </w:pPr>
    </w:p>
    <w:p w14:paraId="44D83696" w14:textId="77777777" w:rsidR="00343C48" w:rsidRDefault="00343C48" w:rsidP="00DD31AE">
      <w:pPr>
        <w:jc w:val="center"/>
        <w:rPr>
          <w:lang w:eastAsia="zh-CN"/>
        </w:rPr>
      </w:pPr>
    </w:p>
    <w:p w14:paraId="2E468A32" w14:textId="77777777" w:rsidR="00343C48" w:rsidRDefault="00343C48" w:rsidP="00DD31AE">
      <w:pPr>
        <w:jc w:val="center"/>
        <w:rPr>
          <w:lang w:eastAsia="zh-CN"/>
        </w:rPr>
      </w:pPr>
    </w:p>
    <w:p w14:paraId="01739F6A" w14:textId="77777777" w:rsidR="00343C48" w:rsidRDefault="00343C48" w:rsidP="00DD31AE">
      <w:pPr>
        <w:jc w:val="center"/>
        <w:rPr>
          <w:lang w:eastAsia="zh-CN"/>
        </w:rPr>
      </w:pPr>
    </w:p>
    <w:p w14:paraId="55E2F5F1" w14:textId="77777777" w:rsidR="00343C48" w:rsidRDefault="00343C48" w:rsidP="00DD31AE">
      <w:pPr>
        <w:jc w:val="center"/>
        <w:rPr>
          <w:lang w:eastAsia="zh-CN"/>
        </w:rPr>
      </w:pPr>
    </w:p>
    <w:p w14:paraId="095B093D" w14:textId="77777777" w:rsidR="00343C48" w:rsidRDefault="00343C48" w:rsidP="00DD31AE">
      <w:pPr>
        <w:jc w:val="center"/>
        <w:rPr>
          <w:lang w:eastAsia="zh-CN"/>
        </w:rPr>
      </w:pPr>
    </w:p>
    <w:p w14:paraId="7340405A" w14:textId="77777777" w:rsidR="00343C48" w:rsidRDefault="00343C48" w:rsidP="00DD31AE">
      <w:pPr>
        <w:jc w:val="center"/>
        <w:rPr>
          <w:lang w:eastAsia="zh-CN"/>
        </w:rPr>
      </w:pPr>
    </w:p>
    <w:p w14:paraId="0DE02134" w14:textId="77777777" w:rsidR="00343C48" w:rsidRDefault="00343C48" w:rsidP="00DD31AE">
      <w:pPr>
        <w:jc w:val="center"/>
        <w:rPr>
          <w:lang w:eastAsia="zh-CN"/>
        </w:rPr>
      </w:pPr>
    </w:p>
    <w:p w14:paraId="2886866C" w14:textId="77777777" w:rsidR="00343C48" w:rsidRPr="00343C48" w:rsidRDefault="00343C48" w:rsidP="00DD31AE">
      <w:pPr>
        <w:jc w:val="center"/>
        <w:rPr>
          <w:lang w:eastAsia="zh-CN"/>
        </w:rPr>
      </w:pPr>
    </w:p>
    <w:sectPr w:rsidR="00343C48" w:rsidRPr="00343C48" w:rsidSect="0014256F">
      <w:footerReference w:type="even" r:id="rId8"/>
      <w:footerReference w:type="default" r:id="rId9"/>
      <w:type w:val="continuous"/>
      <w:pgSz w:w="15840" w:h="24480" w:code="3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A771" w14:textId="77777777" w:rsidR="000B2BDD" w:rsidRDefault="000B2BDD">
      <w:pPr>
        <w:spacing w:after="0"/>
      </w:pPr>
      <w:r>
        <w:separator/>
      </w:r>
    </w:p>
  </w:endnote>
  <w:endnote w:type="continuationSeparator" w:id="0">
    <w:p w14:paraId="181BADB8" w14:textId="77777777" w:rsidR="000B2BDD" w:rsidRDefault="000B2B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342282442"/>
      <w:docPartObj>
        <w:docPartGallery w:val="Page Numbers (Bottom of Page)"/>
        <w:docPartUnique/>
      </w:docPartObj>
    </w:sdtPr>
    <w:sdtContent>
      <w:p w14:paraId="5548CF09" w14:textId="77777777" w:rsidR="00751606" w:rsidRDefault="00000000" w:rsidP="00084E93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653B6296" w14:textId="77777777" w:rsidR="00751606" w:rsidRDefault="00751606" w:rsidP="00676DF8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609F" w14:textId="6DE65677" w:rsidR="00751606" w:rsidRDefault="00751606" w:rsidP="002F51B5">
    <w:pPr>
      <w:pStyle w:val="af0"/>
      <w:framePr w:wrap="none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E84E" w14:textId="77777777" w:rsidR="000B2BDD" w:rsidRDefault="000B2BDD">
      <w:pPr>
        <w:spacing w:after="0"/>
      </w:pPr>
      <w:r>
        <w:separator/>
      </w:r>
    </w:p>
  </w:footnote>
  <w:footnote w:type="continuationSeparator" w:id="0">
    <w:p w14:paraId="0A1E39A4" w14:textId="77777777" w:rsidR="000B2BDD" w:rsidRDefault="000B2B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B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642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B6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8C5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4A7C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412B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68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D21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E9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4C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657B3"/>
    <w:multiLevelType w:val="multilevel"/>
    <w:tmpl w:val="040C001D"/>
    <w:numStyleLink w:val="Defaultul"/>
  </w:abstractNum>
  <w:abstractNum w:abstractNumId="11" w15:restartNumberingAfterBreak="0">
    <w:nsid w:val="15370A0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0CD2DE"/>
    <w:multiLevelType w:val="multilevel"/>
    <w:tmpl w:val="A94065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1A8E7783"/>
    <w:multiLevelType w:val="multilevel"/>
    <w:tmpl w:val="745A1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9510A6"/>
    <w:multiLevelType w:val="multilevel"/>
    <w:tmpl w:val="439AF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B42E34"/>
    <w:multiLevelType w:val="multilevel"/>
    <w:tmpl w:val="040C001D"/>
    <w:styleLink w:val="Defaultul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943634" w:themeColor="accent2" w:themeShade="BF"/>
        <w:sz w:val="40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cs="Times New Roman" w:hint="default"/>
        <w:color w:val="FF0000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cs="Times New Roman" w:hint="default"/>
        <w:color w:val="92CDDC" w:themeColor="accent5" w:themeTint="99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cs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9B7C2A"/>
    <w:multiLevelType w:val="multilevel"/>
    <w:tmpl w:val="4B88F872"/>
    <w:numStyleLink w:val="Defaultol"/>
  </w:abstractNum>
  <w:abstractNum w:abstractNumId="17" w15:restartNumberingAfterBreak="0">
    <w:nsid w:val="2C1AE401"/>
    <w:multiLevelType w:val="multilevel"/>
    <w:tmpl w:val="E7EA78B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8" w15:restartNumberingAfterBreak="0">
    <w:nsid w:val="324A70B7"/>
    <w:multiLevelType w:val="multilevel"/>
    <w:tmpl w:val="4B88F872"/>
    <w:styleLink w:val="Default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441560"/>
    <w:multiLevelType w:val="multilevel"/>
    <w:tmpl w:val="B1F2F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CC70B2"/>
    <w:multiLevelType w:val="multilevel"/>
    <w:tmpl w:val="163C7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5D1FEA"/>
    <w:multiLevelType w:val="multilevel"/>
    <w:tmpl w:val="13A2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F16620"/>
    <w:multiLevelType w:val="multilevel"/>
    <w:tmpl w:val="92960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F44708"/>
    <w:multiLevelType w:val="multilevel"/>
    <w:tmpl w:val="31C4A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191783"/>
    <w:multiLevelType w:val="multilevel"/>
    <w:tmpl w:val="4B88F87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CB79CB"/>
    <w:multiLevelType w:val="multilevel"/>
    <w:tmpl w:val="CDF26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3920866">
    <w:abstractNumId w:val="12"/>
  </w:num>
  <w:num w:numId="2" w16cid:durableId="370619249">
    <w:abstractNumId w:val="4"/>
  </w:num>
  <w:num w:numId="3" w16cid:durableId="1579317320">
    <w:abstractNumId w:val="5"/>
  </w:num>
  <w:num w:numId="4" w16cid:durableId="227770361">
    <w:abstractNumId w:val="6"/>
  </w:num>
  <w:num w:numId="5" w16cid:durableId="567961276">
    <w:abstractNumId w:val="7"/>
  </w:num>
  <w:num w:numId="6" w16cid:durableId="445463846">
    <w:abstractNumId w:val="9"/>
  </w:num>
  <w:num w:numId="7" w16cid:durableId="1839886680">
    <w:abstractNumId w:val="0"/>
  </w:num>
  <w:num w:numId="8" w16cid:durableId="1598489038">
    <w:abstractNumId w:val="1"/>
  </w:num>
  <w:num w:numId="9" w16cid:durableId="425031245">
    <w:abstractNumId w:val="2"/>
  </w:num>
  <w:num w:numId="10" w16cid:durableId="115832037">
    <w:abstractNumId w:val="3"/>
  </w:num>
  <w:num w:numId="11" w16cid:durableId="550314296">
    <w:abstractNumId w:val="8"/>
  </w:num>
  <w:num w:numId="12" w16cid:durableId="572743150">
    <w:abstractNumId w:val="23"/>
  </w:num>
  <w:num w:numId="13" w16cid:durableId="1911959498">
    <w:abstractNumId w:val="22"/>
  </w:num>
  <w:num w:numId="14" w16cid:durableId="1400664278">
    <w:abstractNumId w:val="21"/>
  </w:num>
  <w:num w:numId="15" w16cid:durableId="797575161">
    <w:abstractNumId w:val="20"/>
  </w:num>
  <w:num w:numId="16" w16cid:durableId="1332903906">
    <w:abstractNumId w:val="13"/>
  </w:num>
  <w:num w:numId="17" w16cid:durableId="293290679">
    <w:abstractNumId w:val="14"/>
  </w:num>
  <w:num w:numId="18" w16cid:durableId="204610571">
    <w:abstractNumId w:val="25"/>
  </w:num>
  <w:num w:numId="19" w16cid:durableId="218170936">
    <w:abstractNumId w:val="19"/>
  </w:num>
  <w:num w:numId="20" w16cid:durableId="1539315709">
    <w:abstractNumId w:val="24"/>
  </w:num>
  <w:num w:numId="21" w16cid:durableId="684096350">
    <w:abstractNumId w:val="11"/>
  </w:num>
  <w:num w:numId="22" w16cid:durableId="1375154319">
    <w:abstractNumId w:val="15"/>
  </w:num>
  <w:num w:numId="23" w16cid:durableId="489449184">
    <w:abstractNumId w:val="18"/>
  </w:num>
  <w:num w:numId="24" w16cid:durableId="701327074">
    <w:abstractNumId w:val="10"/>
  </w:num>
  <w:num w:numId="25" w16cid:durableId="1360856025">
    <w:abstractNumId w:val="16"/>
  </w:num>
  <w:num w:numId="26" w16cid:durableId="358619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8FB"/>
    <w:rsid w:val="00000573"/>
    <w:rsid w:val="0002158A"/>
    <w:rsid w:val="0002771A"/>
    <w:rsid w:val="00033346"/>
    <w:rsid w:val="000339BC"/>
    <w:rsid w:val="00040463"/>
    <w:rsid w:val="00047E23"/>
    <w:rsid w:val="000529E6"/>
    <w:rsid w:val="000542BC"/>
    <w:rsid w:val="0008587E"/>
    <w:rsid w:val="00086338"/>
    <w:rsid w:val="00093A67"/>
    <w:rsid w:val="000963F2"/>
    <w:rsid w:val="000A1F0B"/>
    <w:rsid w:val="000A23FA"/>
    <w:rsid w:val="000A28FB"/>
    <w:rsid w:val="000A4998"/>
    <w:rsid w:val="000A4C30"/>
    <w:rsid w:val="000B2BDD"/>
    <w:rsid w:val="000C0145"/>
    <w:rsid w:val="000E74D7"/>
    <w:rsid w:val="00104466"/>
    <w:rsid w:val="00106BD9"/>
    <w:rsid w:val="001071CB"/>
    <w:rsid w:val="0011700F"/>
    <w:rsid w:val="00117BF0"/>
    <w:rsid w:val="0014256F"/>
    <w:rsid w:val="00170339"/>
    <w:rsid w:val="00170605"/>
    <w:rsid w:val="0017119B"/>
    <w:rsid w:val="00174C1C"/>
    <w:rsid w:val="0018788E"/>
    <w:rsid w:val="00187B97"/>
    <w:rsid w:val="001A3236"/>
    <w:rsid w:val="001B37AF"/>
    <w:rsid w:val="001C21CB"/>
    <w:rsid w:val="001D3DD4"/>
    <w:rsid w:val="001E1CCE"/>
    <w:rsid w:val="001F1534"/>
    <w:rsid w:val="00214093"/>
    <w:rsid w:val="00217A76"/>
    <w:rsid w:val="00235303"/>
    <w:rsid w:val="00251827"/>
    <w:rsid w:val="00251D45"/>
    <w:rsid w:val="00266CF3"/>
    <w:rsid w:val="00267F85"/>
    <w:rsid w:val="00270907"/>
    <w:rsid w:val="00280366"/>
    <w:rsid w:val="0029070C"/>
    <w:rsid w:val="002A0115"/>
    <w:rsid w:val="002B2A05"/>
    <w:rsid w:val="002B2D0B"/>
    <w:rsid w:val="002B771C"/>
    <w:rsid w:val="002C0F03"/>
    <w:rsid w:val="002C4A7F"/>
    <w:rsid w:val="002D5C34"/>
    <w:rsid w:val="002E5090"/>
    <w:rsid w:val="002F40EF"/>
    <w:rsid w:val="002F51B5"/>
    <w:rsid w:val="003404DD"/>
    <w:rsid w:val="00343C48"/>
    <w:rsid w:val="00344AE6"/>
    <w:rsid w:val="0034624A"/>
    <w:rsid w:val="00347487"/>
    <w:rsid w:val="0037569E"/>
    <w:rsid w:val="00377A85"/>
    <w:rsid w:val="0038144D"/>
    <w:rsid w:val="00397138"/>
    <w:rsid w:val="003A0EC6"/>
    <w:rsid w:val="003A402A"/>
    <w:rsid w:val="003C0C68"/>
    <w:rsid w:val="003C5C39"/>
    <w:rsid w:val="003D7D7B"/>
    <w:rsid w:val="003E64A5"/>
    <w:rsid w:val="003F1781"/>
    <w:rsid w:val="00420FE2"/>
    <w:rsid w:val="004229D2"/>
    <w:rsid w:val="00424630"/>
    <w:rsid w:val="00427E6A"/>
    <w:rsid w:val="00433409"/>
    <w:rsid w:val="00443CEE"/>
    <w:rsid w:val="0044454A"/>
    <w:rsid w:val="00447F6D"/>
    <w:rsid w:val="00463FA3"/>
    <w:rsid w:val="00481EE0"/>
    <w:rsid w:val="004870F0"/>
    <w:rsid w:val="0049578E"/>
    <w:rsid w:val="00496695"/>
    <w:rsid w:val="004A53F3"/>
    <w:rsid w:val="004B04A3"/>
    <w:rsid w:val="004B1952"/>
    <w:rsid w:val="004C1FAB"/>
    <w:rsid w:val="004F2B51"/>
    <w:rsid w:val="004F7BB4"/>
    <w:rsid w:val="0050490A"/>
    <w:rsid w:val="00531766"/>
    <w:rsid w:val="0053408E"/>
    <w:rsid w:val="005370D9"/>
    <w:rsid w:val="005503E8"/>
    <w:rsid w:val="005703D6"/>
    <w:rsid w:val="00576AB3"/>
    <w:rsid w:val="005863B3"/>
    <w:rsid w:val="005B7446"/>
    <w:rsid w:val="005C31B4"/>
    <w:rsid w:val="005C7A27"/>
    <w:rsid w:val="005D05BE"/>
    <w:rsid w:val="005E22C3"/>
    <w:rsid w:val="005E22D8"/>
    <w:rsid w:val="00602568"/>
    <w:rsid w:val="00603258"/>
    <w:rsid w:val="006062C1"/>
    <w:rsid w:val="00621A45"/>
    <w:rsid w:val="00631A6F"/>
    <w:rsid w:val="006751AA"/>
    <w:rsid w:val="00675A8D"/>
    <w:rsid w:val="00685B7E"/>
    <w:rsid w:val="00696BA2"/>
    <w:rsid w:val="006A0891"/>
    <w:rsid w:val="006A24A6"/>
    <w:rsid w:val="006A45BB"/>
    <w:rsid w:val="006B2B16"/>
    <w:rsid w:val="006D09C3"/>
    <w:rsid w:val="006F0F39"/>
    <w:rsid w:val="006F2A4C"/>
    <w:rsid w:val="006F4A80"/>
    <w:rsid w:val="006F6D8C"/>
    <w:rsid w:val="00720AFE"/>
    <w:rsid w:val="0072502C"/>
    <w:rsid w:val="007268DD"/>
    <w:rsid w:val="00742AD9"/>
    <w:rsid w:val="00745133"/>
    <w:rsid w:val="00751606"/>
    <w:rsid w:val="00753B30"/>
    <w:rsid w:val="00762068"/>
    <w:rsid w:val="0076440A"/>
    <w:rsid w:val="007647F0"/>
    <w:rsid w:val="00771984"/>
    <w:rsid w:val="00793783"/>
    <w:rsid w:val="007A0F3C"/>
    <w:rsid w:val="007A719A"/>
    <w:rsid w:val="007B4A04"/>
    <w:rsid w:val="007D4B3B"/>
    <w:rsid w:val="007E35BD"/>
    <w:rsid w:val="007E6842"/>
    <w:rsid w:val="007F3D57"/>
    <w:rsid w:val="007F47AC"/>
    <w:rsid w:val="007F5608"/>
    <w:rsid w:val="007F6D6E"/>
    <w:rsid w:val="00805A8B"/>
    <w:rsid w:val="0081561E"/>
    <w:rsid w:val="008217B0"/>
    <w:rsid w:val="00823DBE"/>
    <w:rsid w:val="008260D7"/>
    <w:rsid w:val="00835323"/>
    <w:rsid w:val="00842BBB"/>
    <w:rsid w:val="00846883"/>
    <w:rsid w:val="00852C02"/>
    <w:rsid w:val="00857B36"/>
    <w:rsid w:val="00862863"/>
    <w:rsid w:val="008829CC"/>
    <w:rsid w:val="00887A37"/>
    <w:rsid w:val="008C7B2A"/>
    <w:rsid w:val="008D76A5"/>
    <w:rsid w:val="008D7736"/>
    <w:rsid w:val="008E288C"/>
    <w:rsid w:val="008E3B61"/>
    <w:rsid w:val="008E7086"/>
    <w:rsid w:val="009056BD"/>
    <w:rsid w:val="009219CE"/>
    <w:rsid w:val="00925B74"/>
    <w:rsid w:val="00925B8D"/>
    <w:rsid w:val="00925FE5"/>
    <w:rsid w:val="0094353A"/>
    <w:rsid w:val="00944CC8"/>
    <w:rsid w:val="009542A3"/>
    <w:rsid w:val="00954FA8"/>
    <w:rsid w:val="00966E59"/>
    <w:rsid w:val="0097552B"/>
    <w:rsid w:val="009816A1"/>
    <w:rsid w:val="0098738B"/>
    <w:rsid w:val="00992285"/>
    <w:rsid w:val="00993A0C"/>
    <w:rsid w:val="0099558A"/>
    <w:rsid w:val="009A41C0"/>
    <w:rsid w:val="009A4989"/>
    <w:rsid w:val="009B09A9"/>
    <w:rsid w:val="009C7D1A"/>
    <w:rsid w:val="009D5CE8"/>
    <w:rsid w:val="009E5C77"/>
    <w:rsid w:val="00A10AC8"/>
    <w:rsid w:val="00A130EC"/>
    <w:rsid w:val="00A23053"/>
    <w:rsid w:val="00A24CD7"/>
    <w:rsid w:val="00A31A21"/>
    <w:rsid w:val="00A647FE"/>
    <w:rsid w:val="00A76AFB"/>
    <w:rsid w:val="00A8502D"/>
    <w:rsid w:val="00A901E5"/>
    <w:rsid w:val="00A97F4B"/>
    <w:rsid w:val="00AB5DD5"/>
    <w:rsid w:val="00AC1761"/>
    <w:rsid w:val="00AC5849"/>
    <w:rsid w:val="00AF5737"/>
    <w:rsid w:val="00B040C6"/>
    <w:rsid w:val="00B21B00"/>
    <w:rsid w:val="00B246B6"/>
    <w:rsid w:val="00B315B3"/>
    <w:rsid w:val="00B458BA"/>
    <w:rsid w:val="00B544A0"/>
    <w:rsid w:val="00B6237A"/>
    <w:rsid w:val="00B63C7C"/>
    <w:rsid w:val="00B63F4D"/>
    <w:rsid w:val="00B82903"/>
    <w:rsid w:val="00B83739"/>
    <w:rsid w:val="00B97053"/>
    <w:rsid w:val="00BB17B4"/>
    <w:rsid w:val="00BB7C10"/>
    <w:rsid w:val="00BC6813"/>
    <w:rsid w:val="00BD2346"/>
    <w:rsid w:val="00BD5E12"/>
    <w:rsid w:val="00BE395B"/>
    <w:rsid w:val="00BE6EC3"/>
    <w:rsid w:val="00BE7D7F"/>
    <w:rsid w:val="00BF5197"/>
    <w:rsid w:val="00C02D8A"/>
    <w:rsid w:val="00C043C6"/>
    <w:rsid w:val="00C07023"/>
    <w:rsid w:val="00C110FE"/>
    <w:rsid w:val="00C22D21"/>
    <w:rsid w:val="00C24FAA"/>
    <w:rsid w:val="00C27FC8"/>
    <w:rsid w:val="00C3092F"/>
    <w:rsid w:val="00C32727"/>
    <w:rsid w:val="00C408DD"/>
    <w:rsid w:val="00C60CC1"/>
    <w:rsid w:val="00C66DE3"/>
    <w:rsid w:val="00C7051B"/>
    <w:rsid w:val="00C84E8E"/>
    <w:rsid w:val="00C94C92"/>
    <w:rsid w:val="00CC3EB3"/>
    <w:rsid w:val="00CD6B8E"/>
    <w:rsid w:val="00CE42A7"/>
    <w:rsid w:val="00CE56A5"/>
    <w:rsid w:val="00CE5EF2"/>
    <w:rsid w:val="00D11D40"/>
    <w:rsid w:val="00D11ED2"/>
    <w:rsid w:val="00D13F64"/>
    <w:rsid w:val="00D150DF"/>
    <w:rsid w:val="00D161AE"/>
    <w:rsid w:val="00D169F1"/>
    <w:rsid w:val="00D20452"/>
    <w:rsid w:val="00D2118E"/>
    <w:rsid w:val="00D3513A"/>
    <w:rsid w:val="00D36E12"/>
    <w:rsid w:val="00D47565"/>
    <w:rsid w:val="00D56B7A"/>
    <w:rsid w:val="00D66C3D"/>
    <w:rsid w:val="00D745B8"/>
    <w:rsid w:val="00D941FB"/>
    <w:rsid w:val="00D9487D"/>
    <w:rsid w:val="00DA4E6D"/>
    <w:rsid w:val="00DA522D"/>
    <w:rsid w:val="00DC47A2"/>
    <w:rsid w:val="00DC71F5"/>
    <w:rsid w:val="00DD31AE"/>
    <w:rsid w:val="00DD7833"/>
    <w:rsid w:val="00E04460"/>
    <w:rsid w:val="00E0727A"/>
    <w:rsid w:val="00E15F28"/>
    <w:rsid w:val="00E24B0A"/>
    <w:rsid w:val="00E40BB4"/>
    <w:rsid w:val="00E63B2E"/>
    <w:rsid w:val="00E65D7D"/>
    <w:rsid w:val="00E74928"/>
    <w:rsid w:val="00E77CF0"/>
    <w:rsid w:val="00E9362E"/>
    <w:rsid w:val="00EA54A8"/>
    <w:rsid w:val="00EB28C9"/>
    <w:rsid w:val="00EB748E"/>
    <w:rsid w:val="00EC2604"/>
    <w:rsid w:val="00EC5ABC"/>
    <w:rsid w:val="00EC5B37"/>
    <w:rsid w:val="00EC6D7B"/>
    <w:rsid w:val="00ED2051"/>
    <w:rsid w:val="00ED2F9C"/>
    <w:rsid w:val="00ED69B1"/>
    <w:rsid w:val="00EF4AF1"/>
    <w:rsid w:val="00F04280"/>
    <w:rsid w:val="00F133BD"/>
    <w:rsid w:val="00F21B55"/>
    <w:rsid w:val="00F238C5"/>
    <w:rsid w:val="00F24BBD"/>
    <w:rsid w:val="00F24C54"/>
    <w:rsid w:val="00F31CDD"/>
    <w:rsid w:val="00F40435"/>
    <w:rsid w:val="00F447D2"/>
    <w:rsid w:val="00F46A28"/>
    <w:rsid w:val="00F51319"/>
    <w:rsid w:val="00F51EC3"/>
    <w:rsid w:val="00F61235"/>
    <w:rsid w:val="00F95B51"/>
    <w:rsid w:val="00FA1205"/>
    <w:rsid w:val="00FB18D5"/>
    <w:rsid w:val="00FB2A85"/>
    <w:rsid w:val="00FC3D9A"/>
    <w:rsid w:val="00FC4701"/>
    <w:rsid w:val="00FF1E56"/>
    <w:rsid w:val="00FF2472"/>
    <w:rsid w:val="00FF4D7F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17278"/>
  <w15:docId w15:val="{5E00866E-F1C1-415F-834B-E76A6413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E6A"/>
  </w:style>
  <w:style w:type="paragraph" w:styleId="1">
    <w:name w:val="heading 1"/>
    <w:basedOn w:val="a"/>
    <w:next w:val="a0"/>
    <w:uiPriority w:val="9"/>
    <w:qFormat/>
    <w:rsid w:val="009137D8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9137D8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9137D8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9137D8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5">
    <w:name w:val="heading 5"/>
    <w:basedOn w:val="a"/>
    <w:next w:val="a0"/>
    <w:uiPriority w:val="9"/>
    <w:unhideWhenUsed/>
    <w:qFormat/>
    <w:rsid w:val="009137D8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6">
    <w:name w:val="heading 6"/>
    <w:basedOn w:val="a"/>
    <w:next w:val="a0"/>
    <w:uiPriority w:val="9"/>
    <w:unhideWhenUsed/>
    <w:qFormat/>
    <w:rsid w:val="009137D8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0"/>
    <w:uiPriority w:val="9"/>
    <w:unhideWhenUsed/>
    <w:qFormat/>
    <w:rsid w:val="009137D8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0"/>
    <w:uiPriority w:val="9"/>
    <w:unhideWhenUsed/>
    <w:qFormat/>
    <w:rsid w:val="009137D8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0"/>
    <w:uiPriority w:val="9"/>
    <w:unhideWhenUsed/>
    <w:qFormat/>
    <w:rsid w:val="009137D8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rsid w:val="009137D8"/>
    <w:pPr>
      <w:keepNext/>
      <w:keepLines/>
      <w:pBdr>
        <w:bottom w:val="single" w:sz="4" w:space="1" w:color="auto"/>
      </w:pBdr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a6">
    <w:name w:val="Subtitle"/>
    <w:basedOn w:val="a5"/>
    <w:next w:val="a0"/>
    <w:qFormat/>
    <w:rsid w:val="009137D8"/>
    <w:pPr>
      <w:pBdr>
        <w:bottom w:val="none" w:sz="0" w:space="0" w:color="auto"/>
      </w:pBd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rsid w:val="00A33FE1"/>
    <w:tblPr>
      <w:tblStyleRowBandSize w:val="1"/>
      <w:tblInd w:w="0" w:type="dxa"/>
      <w:tblBorders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 w:themeColor="text1"/>
        </w:tcBorders>
      </w:tcPr>
    </w:tblStylePr>
    <w:tblStylePr w:type="firstCol"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EEECE1" w:themeFill="background2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rsid w:val="00A33FE1"/>
    <w:pPr>
      <w:jc w:val="center"/>
    </w:pPr>
  </w:style>
  <w:style w:type="paragraph" w:customStyle="1" w:styleId="ImageCaption">
    <w:name w:val="Image Caption"/>
    <w:basedOn w:val="ab"/>
    <w:rsid w:val="00A33FE1"/>
    <w:pPr>
      <w:widowControl w:val="0"/>
      <w:jc w:val="center"/>
    </w:pPr>
  </w:style>
  <w:style w:type="paragraph" w:customStyle="1" w:styleId="Figure">
    <w:name w:val="Figure"/>
    <w:basedOn w:val="a"/>
    <w:rsid w:val="009B2D46"/>
    <w:pPr>
      <w:keepNext/>
      <w:keepLines/>
      <w:spacing w:before="60"/>
      <w:jc w:val="center"/>
    </w:pPr>
  </w:style>
  <w:style w:type="paragraph" w:customStyle="1" w:styleId="CaptionedFigure">
    <w:name w:val="Captioned Figure"/>
    <w:basedOn w:val="Figure"/>
    <w:rsid w:val="00A33FE1"/>
    <w:pPr>
      <w:keepNext w:val="0"/>
      <w:keepLines w:val="0"/>
      <w:widowControl w:val="0"/>
    </w:pPr>
  </w:style>
  <w:style w:type="character" w:customStyle="1" w:styleId="ac">
    <w:name w:val="题注 字符"/>
    <w:basedOn w:val="a1"/>
    <w:link w:val="ab"/>
  </w:style>
  <w:style w:type="character" w:customStyle="1" w:styleId="VerbatimChar">
    <w:name w:val="Verbatim Char"/>
    <w:basedOn w:val="ac"/>
    <w:link w:val="SourceCode"/>
    <w:rsid w:val="009137D8"/>
    <w:rPr>
      <w:rFonts w:ascii="Consolas" w:hAnsi="Consolas"/>
      <w:color w:val="C00000"/>
      <w:sz w:val="22"/>
      <w:u w:val="none"/>
      <w:bdr w:val="none" w:sz="0" w:space="0" w:color="auto"/>
      <w:shd w:val="clear" w:color="auto" w:fill="F2F2F2" w:themeFill="background1" w:themeFillShade="F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sid w:val="009137D8"/>
    <w:rPr>
      <w:color w:val="C00000"/>
    </w:rPr>
  </w:style>
  <w:style w:type="paragraph" w:styleId="TOC">
    <w:name w:val="TOC Heading"/>
    <w:basedOn w:val="1"/>
    <w:next w:val="a0"/>
    <w:uiPriority w:val="39"/>
    <w:unhideWhenUsed/>
    <w:qFormat/>
    <w:rsid w:val="009137D8"/>
    <w:pPr>
      <w:numPr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a4">
    <w:name w:val="正文文本 字符"/>
    <w:basedOn w:val="a1"/>
    <w:link w:val="a0"/>
    <w:rsid w:val="009137D8"/>
  </w:style>
  <w:style w:type="paragraph" w:styleId="af">
    <w:name w:val="List Paragraph"/>
    <w:basedOn w:val="a"/>
    <w:rsid w:val="005E0C3D"/>
    <w:pPr>
      <w:ind w:left="720"/>
      <w:contextualSpacing/>
    </w:pPr>
  </w:style>
  <w:style w:type="numbering" w:customStyle="1" w:styleId="Defaultul">
    <w:name w:val="Default ul"/>
    <w:basedOn w:val="a3"/>
    <w:uiPriority w:val="99"/>
    <w:rsid w:val="005E0C3D"/>
    <w:pPr>
      <w:numPr>
        <w:numId w:val="22"/>
      </w:numPr>
    </w:pPr>
  </w:style>
  <w:style w:type="numbering" w:customStyle="1" w:styleId="Defaultol">
    <w:name w:val="Default ol"/>
    <w:basedOn w:val="a3"/>
    <w:uiPriority w:val="99"/>
    <w:rsid w:val="005E0C3D"/>
    <w:pPr>
      <w:numPr>
        <w:numId w:val="23"/>
      </w:numPr>
    </w:pPr>
  </w:style>
  <w:style w:type="paragraph" w:styleId="af0">
    <w:name w:val="footer"/>
    <w:basedOn w:val="a"/>
    <w:link w:val="af1"/>
    <w:unhideWhenUsed/>
    <w:rsid w:val="00676DF8"/>
    <w:pPr>
      <w:tabs>
        <w:tab w:val="center" w:pos="4536"/>
        <w:tab w:val="right" w:pos="9072"/>
      </w:tabs>
      <w:spacing w:after="0"/>
    </w:pPr>
  </w:style>
  <w:style w:type="character" w:customStyle="1" w:styleId="af1">
    <w:name w:val="页脚 字符"/>
    <w:basedOn w:val="a1"/>
    <w:link w:val="af0"/>
    <w:rsid w:val="00676DF8"/>
  </w:style>
  <w:style w:type="character" w:styleId="af2">
    <w:name w:val="page number"/>
    <w:basedOn w:val="a1"/>
    <w:semiHidden/>
    <w:unhideWhenUsed/>
    <w:rsid w:val="00676DF8"/>
  </w:style>
  <w:style w:type="paragraph" w:styleId="af3">
    <w:name w:val="header"/>
    <w:basedOn w:val="a"/>
    <w:link w:val="af4"/>
    <w:unhideWhenUsed/>
    <w:rsid w:val="003F65B2"/>
    <w:pPr>
      <w:tabs>
        <w:tab w:val="center" w:pos="4536"/>
        <w:tab w:val="right" w:pos="9072"/>
      </w:tabs>
      <w:spacing w:after="0"/>
    </w:pPr>
  </w:style>
  <w:style w:type="character" w:customStyle="1" w:styleId="af4">
    <w:name w:val="页眉 字符"/>
    <w:basedOn w:val="a1"/>
    <w:link w:val="af3"/>
    <w:rsid w:val="003F65B2"/>
  </w:style>
  <w:style w:type="paragraph" w:customStyle="1" w:styleId="SourceCode">
    <w:name w:val="Source Code"/>
    <w:basedOn w:val="a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u w:val="none"/>
      <w:bdr w:val="none" w:sz="0" w:space="0" w:color="auto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u w:val="none"/>
      <w:bdr w:val="none" w:sz="0" w:space="0" w:color="auto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u w:val="none"/>
      <w:bdr w:val="none" w:sz="0" w:space="0" w:color="auto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u w:val="none"/>
      <w:bdr w:val="none" w:sz="0" w:space="0" w:color="auto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styleId="af5">
    <w:name w:val="Unresolved Mention"/>
    <w:basedOn w:val="a1"/>
    <w:uiPriority w:val="99"/>
    <w:semiHidden/>
    <w:unhideWhenUsed/>
    <w:rsid w:val="001E1CCE"/>
    <w:rPr>
      <w:color w:val="605E5C"/>
      <w:shd w:val="clear" w:color="auto" w:fill="E1DFDD"/>
    </w:rPr>
  </w:style>
  <w:style w:type="paragraph" w:styleId="af6">
    <w:name w:val="Revision"/>
    <w:hidden/>
    <w:semiHidden/>
    <w:rsid w:val="00C07023"/>
    <w:pPr>
      <w:spacing w:after="0"/>
    </w:pPr>
  </w:style>
  <w:style w:type="character" w:styleId="af7">
    <w:name w:val="annotation reference"/>
    <w:basedOn w:val="a1"/>
    <w:semiHidden/>
    <w:unhideWhenUsed/>
    <w:rsid w:val="00D3513A"/>
    <w:rPr>
      <w:sz w:val="21"/>
      <w:szCs w:val="21"/>
    </w:rPr>
  </w:style>
  <w:style w:type="paragraph" w:styleId="af8">
    <w:name w:val="annotation text"/>
    <w:basedOn w:val="a"/>
    <w:link w:val="af9"/>
    <w:unhideWhenUsed/>
    <w:rsid w:val="00D3513A"/>
  </w:style>
  <w:style w:type="character" w:customStyle="1" w:styleId="af9">
    <w:name w:val="批注文字 字符"/>
    <w:basedOn w:val="a1"/>
    <w:link w:val="af8"/>
    <w:rsid w:val="00D3513A"/>
  </w:style>
  <w:style w:type="paragraph" w:styleId="afa">
    <w:name w:val="annotation subject"/>
    <w:basedOn w:val="af8"/>
    <w:next w:val="af8"/>
    <w:link w:val="afb"/>
    <w:semiHidden/>
    <w:unhideWhenUsed/>
    <w:rsid w:val="00D3513A"/>
    <w:rPr>
      <w:b/>
      <w:bCs/>
    </w:rPr>
  </w:style>
  <w:style w:type="character" w:customStyle="1" w:styleId="afb">
    <w:name w:val="批注主题 字符"/>
    <w:basedOn w:val="af9"/>
    <w:link w:val="afa"/>
    <w:semiHidden/>
    <w:rsid w:val="00D3513A"/>
    <w:rPr>
      <w:b/>
      <w:bCs/>
    </w:rPr>
  </w:style>
  <w:style w:type="paragraph" w:styleId="afc">
    <w:name w:val="Normal (Web)"/>
    <w:basedOn w:val="a"/>
    <w:semiHidden/>
    <w:unhideWhenUsed/>
    <w:rsid w:val="00E77CF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37A56-69A6-4EB6-87C5-74A413EE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4</Pages>
  <Words>939</Words>
  <Characters>4906</Characters>
  <Application>Microsoft Office Word</Application>
  <DocSecurity>0</DocSecurity>
  <Lines>613</Lines>
  <Paragraphs>449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统计分析报告</dc:title>
  <dc:creator/>
  <cp:keywords/>
  <cp:lastModifiedBy>月芳 刘</cp:lastModifiedBy>
  <cp:revision>227</cp:revision>
  <dcterms:created xsi:type="dcterms:W3CDTF">2025-02-22T12:37:00Z</dcterms:created>
  <dcterms:modified xsi:type="dcterms:W3CDTF">2025-04-22T06:51:00Z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2025-02-22</vt:lpwstr>
  </property>
  <property fmtid="{D5CDD505-2E9C-101B-9397-08002B2CF9AE}" pid="3" name="output">
    <vt:lpwstr/>
  </property>
  <property fmtid="{D5CDD505-2E9C-101B-9397-08002B2CF9AE}" pid="4" name="params">
    <vt:lpwstr/>
  </property>
</Properties>
</file>