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0C01D4">
      <w:pPr>
        <w:pStyle w:val="2"/>
        <w:rPr>
          <w:rFonts w:ascii="Times New Roman" w:hAnsi="Times New Roman" w:cs="Times New Roman" w:eastAsiaTheme="minorEastAsia"/>
          <w:b/>
          <w:bCs w:val="0"/>
          <w:sz w:val="24"/>
        </w:rPr>
      </w:pPr>
      <w:r>
        <w:rPr>
          <w:rFonts w:ascii="Times New Roman" w:hAnsi="Times New Roman" w:cs="Times New Roman"/>
          <w:b/>
          <w:bCs w:val="0"/>
          <w:sz w:val="24"/>
          <w:szCs w:val="24"/>
        </w:rPr>
        <w:t xml:space="preserve">Fig. S1. </w:t>
      </w:r>
      <w:r>
        <w:rPr>
          <w:rFonts w:ascii="Times New Roman" w:hAnsi="Times New Roman" w:cs="Times New Roman"/>
          <w:b/>
          <w:bCs w:val="0"/>
          <w:sz w:val="24"/>
        </w:rPr>
        <w:t xml:space="preserve">The K-mer distribution of </w:t>
      </w:r>
      <w:r>
        <w:rPr>
          <w:rFonts w:hint="eastAsia" w:ascii="Times New Roman" w:hAnsi="Times New Roman" w:cs="Times New Roman" w:eastAsiaTheme="minorEastAsia"/>
          <w:b/>
          <w:bCs w:val="0"/>
          <w:sz w:val="24"/>
        </w:rPr>
        <w:t xml:space="preserve">~25X </w:t>
      </w:r>
      <w:r>
        <w:rPr>
          <w:rFonts w:ascii="Times New Roman" w:hAnsi="Times New Roman" w:cs="Times New Roman"/>
          <w:b/>
          <w:bCs w:val="0"/>
          <w:sz w:val="24"/>
        </w:rPr>
        <w:t xml:space="preserve">Illumina paired-end reads using GenomeScope based on k value of </w:t>
      </w:r>
      <w:r>
        <w:rPr>
          <w:rFonts w:hint="eastAsia" w:ascii="Times New Roman" w:hAnsi="Times New Roman" w:cs="Times New Roman" w:eastAsiaTheme="minorEastAsia"/>
          <w:b/>
          <w:bCs w:val="0"/>
          <w:sz w:val="24"/>
        </w:rPr>
        <w:t>2</w:t>
      </w:r>
      <w:r>
        <w:rPr>
          <w:rFonts w:ascii="Times New Roman" w:hAnsi="Times New Roman" w:cs="Times New Roman"/>
          <w:b/>
          <w:bCs w:val="0"/>
          <w:sz w:val="24"/>
        </w:rPr>
        <w:t>1</w:t>
      </w:r>
      <w:r>
        <w:rPr>
          <w:rFonts w:hint="eastAsia" w:ascii="Times New Roman" w:hAnsi="Times New Roman" w:cs="Times New Roman" w:eastAsiaTheme="minorEastAsia"/>
          <w:b/>
          <w:bCs w:val="0"/>
          <w:sz w:val="24"/>
        </w:rPr>
        <w:t>.</w:t>
      </w:r>
      <w:r>
        <w:rPr>
          <w:b/>
          <w:bCs w:val="0"/>
        </w:rPr>
        <w:t xml:space="preserve"> </w:t>
      </w:r>
      <w:r>
        <w:rPr>
          <w:rFonts w:ascii="Times New Roman" w:hAnsi="Times New Roman" w:cs="Times New Roman" w:eastAsiaTheme="minorEastAsia"/>
          <w:b/>
          <w:bCs w:val="0"/>
          <w:sz w:val="24"/>
        </w:rPr>
        <w:t>K-mer occurrences (x axis)</w:t>
      </w:r>
      <w:r>
        <w:rPr>
          <w:rFonts w:hint="eastAsia" w:ascii="Times New Roman" w:hAnsi="Times New Roman" w:cs="Times New Roman" w:eastAsiaTheme="minorEastAsia"/>
          <w:b/>
          <w:bCs w:val="0"/>
          <w:sz w:val="24"/>
        </w:rPr>
        <w:t xml:space="preserve"> </w:t>
      </w:r>
      <w:r>
        <w:rPr>
          <w:rFonts w:ascii="Times New Roman" w:hAnsi="Times New Roman" w:cs="Times New Roman" w:eastAsiaTheme="minorEastAsia"/>
          <w:b/>
          <w:bCs w:val="0"/>
          <w:sz w:val="24"/>
        </w:rPr>
        <w:t>were plotted against their frequencies (y axis).</w:t>
      </w:r>
    </w:p>
    <w:p w14:paraId="4E52FC51">
      <w:pPr>
        <w:pStyle w:val="2"/>
        <w:jc w:val="center"/>
        <w:rPr>
          <w:rFonts w:ascii="Times New Roman" w:hAnsi="Times New Roman" w:cs="Times New Roman" w:eastAsiaTheme="minorEastAsia"/>
          <w:b/>
          <w:bCs w:val="0"/>
          <w:sz w:val="24"/>
          <w:szCs w:val="24"/>
        </w:rPr>
      </w:pPr>
      <w:r>
        <w:rPr>
          <w:rFonts w:hint="eastAsia" w:ascii="Times New Roman" w:hAnsi="Times New Roman" w:cs="Times New Roman" w:eastAsiaTheme="minorEastAsia"/>
          <w:b/>
          <w:bCs w:val="0"/>
          <w:sz w:val="24"/>
          <w:szCs w:val="24"/>
        </w:rPr>
        <w:drawing>
          <wp:inline distT="0" distB="0" distL="0" distR="0">
            <wp:extent cx="3804285" cy="3804285"/>
            <wp:effectExtent l="0" t="0" r="0" b="0"/>
            <wp:docPr id="8" name="图片 8" descr="C:\Users\ADMINI~1\AppData\Local\Temp\360zip$Temp\360$1\21.p2_transformed_linear_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360zip$Temp\360$1\21.p2_transformed_linear_plo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4453" cy="380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25DD">
      <w:pPr>
        <w:pStyle w:val="2"/>
        <w:rPr>
          <w:rFonts w:ascii="Times New Roman" w:hAnsi="Times New Roman" w:cs="Times New Roman"/>
          <w:b/>
          <w:bCs w:val="0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4541140">
      <w:pPr>
        <w:rPr>
          <w:rFonts w:hint="eastAsia"/>
          <w:b/>
          <w:bCs w:val="0"/>
        </w:rPr>
      </w:pPr>
      <w:r>
        <w:rPr>
          <w:rFonts w:cs="Times New Roman"/>
          <w:b/>
          <w:bCs w:val="0"/>
          <w:sz w:val="24"/>
          <w:szCs w:val="24"/>
        </w:rPr>
        <w:t xml:space="preserve">Fig. S2 </w:t>
      </w:r>
      <w:r>
        <w:rPr>
          <w:rFonts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The Hi-C interaction heatmap plot of each </w:t>
      </w:r>
      <w:r>
        <w:rPr>
          <w:rFonts w:eastAsia="等线"/>
          <w:b/>
          <w:bCs w:val="0"/>
          <w:i/>
          <w:iCs/>
          <w:color w:val="000000"/>
          <w:sz w:val="22"/>
        </w:rPr>
        <w:t>A. odoratissima</w:t>
      </w:r>
      <w:r>
        <w:rPr>
          <w:rFonts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chromosome</w:t>
      </w:r>
      <w:r>
        <w:rPr>
          <w:rFonts w:hint="eastAsia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 w14:paraId="26BD4271">
      <w:pPr>
        <w:rPr>
          <w:b/>
          <w:bCs w:val="0"/>
        </w:rPr>
      </w:pPr>
      <w:r>
        <w:rPr>
          <w:b/>
          <w:bCs w:val="0"/>
        </w:rPr>
        <w:drawing>
          <wp:inline distT="0" distB="0" distL="0" distR="0">
            <wp:extent cx="5274310" cy="4904740"/>
            <wp:effectExtent l="0" t="0" r="2540" b="0"/>
            <wp:docPr id="214719365" name="图片 1" descr="日历, 多边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9365" name="图片 1" descr="日历, 多边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7C2B">
      <w:pPr>
        <w:rPr>
          <w:b/>
          <w:bCs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76A23FB">
      <w:pPr>
        <w:rPr>
          <w:b/>
          <w:bCs w:val="0"/>
        </w:rPr>
      </w:pPr>
      <w:r>
        <w:rPr>
          <w:rFonts w:hint="eastAsia"/>
          <w:b/>
          <w:bCs w:val="0"/>
        </w:rPr>
        <w:t>F</w:t>
      </w:r>
      <w:r>
        <w:rPr>
          <w:b/>
          <w:bCs w:val="0"/>
        </w:rPr>
        <w:t xml:space="preserve">ig. S3 Number of gene function annotations in different databases of </w:t>
      </w:r>
      <w:r>
        <w:rPr>
          <w:rFonts w:eastAsia="等线"/>
          <w:b/>
          <w:bCs w:val="0"/>
          <w:i/>
          <w:iCs/>
          <w:color w:val="000000"/>
          <w:sz w:val="22"/>
        </w:rPr>
        <w:t>A. odoratissima.</w:t>
      </w:r>
    </w:p>
    <w:p w14:paraId="0D7B5C6B">
      <w:pPr>
        <w:rPr>
          <w:b/>
          <w:bCs w:val="0"/>
        </w:rPr>
      </w:pPr>
      <w:r>
        <w:rPr>
          <w:b/>
          <w:bCs w:val="0"/>
        </w:rPr>
        <w:drawing>
          <wp:inline distT="0" distB="0" distL="0" distR="0">
            <wp:extent cx="4318000" cy="3810000"/>
            <wp:effectExtent l="0" t="0" r="6350" b="0"/>
            <wp:docPr id="1518294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94343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E2C89">
      <w:pPr>
        <w:rPr>
          <w:b/>
          <w:bCs w:val="0"/>
        </w:rPr>
      </w:pPr>
    </w:p>
    <w:p w14:paraId="7AF136EE">
      <w:pPr>
        <w:rPr>
          <w:b/>
          <w:bCs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7ECEAB1">
      <w:pPr>
        <w:rPr>
          <w:b/>
          <w:bCs w:val="0"/>
        </w:rPr>
      </w:pPr>
      <w:r>
        <w:rPr>
          <w:rFonts w:hint="eastAsia"/>
          <w:b/>
          <w:bCs w:val="0"/>
        </w:rPr>
        <w:t>F</w:t>
      </w:r>
      <w:r>
        <w:rPr>
          <w:b/>
          <w:bCs w:val="0"/>
        </w:rPr>
        <w:t xml:space="preserve">ig. S4 </w:t>
      </w:r>
      <w:r>
        <w:rPr>
          <w:rFonts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Classification of intact LTR-RTs in the </w:t>
      </w:r>
      <w:r>
        <w:rPr>
          <w:rFonts w:eastAsia="等线"/>
          <w:b/>
          <w:bCs w:val="0"/>
          <w:i/>
          <w:iCs/>
          <w:color w:val="000000"/>
          <w:sz w:val="22"/>
        </w:rPr>
        <w:t>A. odoratissima</w:t>
      </w:r>
      <w:r>
        <w:rPr>
          <w:b/>
          <w:bCs w:val="0"/>
          <w:szCs w:val="21"/>
        </w:rPr>
        <w:t xml:space="preserve"> genome</w:t>
      </w:r>
    </w:p>
    <w:p w14:paraId="6626FF62">
      <w:pPr>
        <w:rPr>
          <w:b/>
          <w:bCs w:val="0"/>
        </w:rPr>
      </w:pPr>
      <w:r>
        <w:rPr>
          <w:b/>
          <w:bCs w:val="0"/>
        </w:rPr>
        <w:drawing>
          <wp:inline distT="0" distB="0" distL="0" distR="0">
            <wp:extent cx="5271770" cy="4850130"/>
            <wp:effectExtent l="0" t="0" r="5080" b="7620"/>
            <wp:docPr id="2061326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26589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7F7C">
      <w:pPr>
        <w:rPr>
          <w:b/>
          <w:bCs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55D18A7">
      <w:pPr>
        <w:rPr>
          <w:b/>
          <w:bCs w:val="0"/>
        </w:rPr>
      </w:pPr>
      <w:r>
        <w:rPr>
          <w:rFonts w:hint="eastAsia"/>
          <w:b/>
          <w:bCs w:val="0"/>
        </w:rPr>
        <w:t>F</w:t>
      </w:r>
      <w:r>
        <w:rPr>
          <w:b/>
          <w:bCs w:val="0"/>
        </w:rPr>
        <w:t xml:space="preserve">ig. S5 </w:t>
      </w:r>
      <w:r>
        <w:rPr>
          <w:rFonts w:cs="Times New Roman"/>
          <w:b/>
          <w:bCs w:val="0"/>
          <w:szCs w:val="21"/>
        </w:rPr>
        <w:t>Petal diagrams of gene family clustering</w:t>
      </w:r>
    </w:p>
    <w:p w14:paraId="7395F241">
      <w:pPr>
        <w:rPr>
          <w:b/>
          <w:bCs w:val="0"/>
        </w:rPr>
      </w:pPr>
      <w:r>
        <w:rPr>
          <w:rFonts w:cs="Times New Roman"/>
          <w:b/>
          <w:bCs w:val="0"/>
        </w:rPr>
        <w:drawing>
          <wp:inline distT="0" distB="0" distL="114300" distR="114300">
            <wp:extent cx="3989705" cy="3989705"/>
            <wp:effectExtent l="0" t="0" r="0" b="0"/>
            <wp:docPr id="6" name="图片 6" descr="AE267.Petals_drawing_for_all_spec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E267.Petals_drawing_for_all_specie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6880" cy="39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3C06">
      <w:pPr>
        <w:rPr>
          <w:b/>
          <w:bCs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C873851">
      <w:pPr>
        <w:rPr>
          <w:b/>
          <w:bCs w:val="0"/>
        </w:rPr>
      </w:pPr>
      <w:r>
        <w:rPr>
          <w:b/>
          <w:bCs w:val="0"/>
        </w:rPr>
        <w:t>F</w:t>
      </w:r>
      <w:r>
        <w:rPr>
          <w:rFonts w:hint="eastAsia"/>
          <w:b/>
          <w:bCs w:val="0"/>
        </w:rPr>
        <w:t>i</w:t>
      </w:r>
      <w:r>
        <w:rPr>
          <w:b/>
          <w:bCs w:val="0"/>
        </w:rPr>
        <w:t xml:space="preserve">g. S6 </w:t>
      </w:r>
      <w:r>
        <w:rPr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KEGG term enrichment of </w:t>
      </w:r>
      <w:r>
        <w:rPr>
          <w:rFonts w:eastAsia="等线"/>
          <w:b/>
          <w:bCs w:val="0"/>
          <w:i/>
          <w:iCs/>
          <w:color w:val="000000"/>
          <w:sz w:val="22"/>
        </w:rPr>
        <w:t>A. odoratissima</w:t>
      </w:r>
      <w:r>
        <w:rPr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-specific gene families</w:t>
      </w:r>
      <w:r>
        <w:rPr>
          <w:rFonts w:cs="Times New Roman"/>
          <w:b/>
          <w:bCs w:val="0"/>
          <w:szCs w:val="21"/>
        </w:rPr>
        <w:t>.</w:t>
      </w:r>
    </w:p>
    <w:p w14:paraId="7CF325E5">
      <w:pPr>
        <w:rPr>
          <w:b/>
          <w:bCs w:val="0"/>
        </w:rPr>
      </w:pPr>
      <w:r>
        <w:rPr>
          <w:rFonts w:cs="Times New Roman"/>
          <w:b/>
          <w:bCs w:val="0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4523105" cy="4112260"/>
            <wp:effectExtent l="0" t="0" r="0" b="2540"/>
            <wp:docPr id="60" name="图片 60" descr="out.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out.gradien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8105" cy="411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D41D">
      <w:pPr>
        <w:rPr>
          <w:b/>
          <w:bCs w:val="0"/>
        </w:rPr>
      </w:pPr>
    </w:p>
    <w:p w14:paraId="63003924">
      <w:pPr>
        <w:rPr>
          <w:b/>
          <w:bCs w:val="0"/>
        </w:rPr>
      </w:pPr>
    </w:p>
    <w:p w14:paraId="39BFCB53">
      <w:pPr>
        <w:rPr>
          <w:b/>
          <w:bCs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47BB4FF">
      <w:pPr>
        <w:rPr>
          <w:b/>
          <w:bCs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cs="Times New Roman"/>
          <w:b/>
          <w:bCs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508635</wp:posOffset>
            </wp:positionV>
            <wp:extent cx="5100320" cy="4039870"/>
            <wp:effectExtent l="0" t="0" r="5080" b="17780"/>
            <wp:wrapSquare wrapText="bothSides"/>
            <wp:docPr id="59" name="图片 59" descr="out.C.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out.C.gradient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 w:val="0"/>
        </w:rPr>
        <w:t>F</w:t>
      </w:r>
      <w:r>
        <w:rPr>
          <w:b/>
          <w:bCs w:val="0"/>
        </w:rPr>
        <w:t>ig</w:t>
      </w:r>
      <w:r>
        <w:rPr>
          <w:rFonts w:hint="eastAsia"/>
          <w:b/>
          <w:bCs w:val="0"/>
          <w:lang w:val="en-US" w:eastAsia="zh-CN"/>
        </w:rPr>
        <w:t>.</w:t>
      </w:r>
      <w:r>
        <w:rPr>
          <w:b/>
          <w:bCs w:val="0"/>
        </w:rPr>
        <w:t xml:space="preserve"> S7 </w:t>
      </w:r>
      <w:r>
        <w:rPr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GO term enrichment of </w:t>
      </w:r>
      <w:r>
        <w:rPr>
          <w:rFonts w:eastAsia="等线"/>
          <w:b/>
          <w:bCs w:val="0"/>
          <w:i/>
          <w:iCs/>
          <w:color w:val="000000"/>
          <w:sz w:val="22"/>
        </w:rPr>
        <w:t>A. odoratissima</w:t>
      </w:r>
      <w:r>
        <w:rPr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-specific gene families</w:t>
      </w:r>
      <w:r>
        <w:rPr>
          <w:rFonts w:cs="Times New Roman"/>
          <w:b/>
          <w:bCs w:val="0"/>
          <w:szCs w:val="21"/>
        </w:rPr>
        <w:t xml:space="preserve">. </w:t>
      </w:r>
    </w:p>
    <w:p w14:paraId="05D7E0D4">
      <w:pPr>
        <w:rPr>
          <w:b/>
          <w:bCs w:val="0"/>
        </w:rPr>
      </w:pPr>
      <w:r>
        <w:rPr>
          <w:rFonts w:hint="eastAsia"/>
          <w:b/>
          <w:bCs w:val="0"/>
        </w:rPr>
        <w:t>F</w:t>
      </w:r>
      <w:r>
        <w:rPr>
          <w:b/>
          <w:bCs w:val="0"/>
        </w:rPr>
        <w:t xml:space="preserve">ig. S8 </w:t>
      </w:r>
      <w:r>
        <w:rPr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KEGG term enrichment of </w:t>
      </w:r>
      <w:r>
        <w:rPr>
          <w:rFonts w:eastAsia="等线"/>
          <w:b/>
          <w:bCs w:val="0"/>
          <w:i/>
          <w:iCs/>
          <w:color w:val="000000"/>
          <w:sz w:val="22"/>
        </w:rPr>
        <w:t>A. odoratissima</w:t>
      </w:r>
      <w:r>
        <w:rPr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Times New Roman"/>
          <w:b/>
          <w:bCs w:val="0"/>
          <w:color w:val="000000" w:themeColor="text1"/>
          <w:kern w:val="0"/>
          <w:szCs w:val="18"/>
          <w14:textFill>
            <w14:solidFill>
              <w14:schemeClr w14:val="tx1"/>
            </w14:solidFill>
          </w14:textFill>
        </w:rPr>
        <w:t xml:space="preserve">expansion </w:t>
      </w:r>
      <w:r>
        <w:rPr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gene families</w:t>
      </w:r>
      <w:r>
        <w:rPr>
          <w:rFonts w:cs="Times New Roman"/>
          <w:b/>
          <w:bCs w:val="0"/>
          <w:szCs w:val="21"/>
        </w:rPr>
        <w:t>.</w:t>
      </w:r>
    </w:p>
    <w:p w14:paraId="256E0044">
      <w:pPr>
        <w:rPr>
          <w:b/>
          <w:bCs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cs="Times New Roman"/>
          <w:b/>
          <w:bCs w:val="0"/>
        </w:rPr>
        <w:drawing>
          <wp:inline distT="0" distB="0" distL="0" distR="0">
            <wp:extent cx="4572000" cy="3048000"/>
            <wp:effectExtent l="0" t="0" r="0" b="0"/>
            <wp:docPr id="3" name="图片 3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条形图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9ECA">
      <w:pPr>
        <w:rPr>
          <w:b/>
          <w:bCs w:val="0"/>
        </w:rPr>
      </w:pPr>
      <w:r>
        <w:rPr>
          <w:rFonts w:hint="eastAsia"/>
          <w:b/>
          <w:bCs w:val="0"/>
        </w:rPr>
        <w:t>F</w:t>
      </w:r>
      <w:r>
        <w:rPr>
          <w:b/>
          <w:bCs w:val="0"/>
        </w:rPr>
        <w:t xml:space="preserve">ig. S9 </w:t>
      </w:r>
      <w:r>
        <w:rPr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GO term enrichment of </w:t>
      </w:r>
      <w:r>
        <w:rPr>
          <w:rFonts w:eastAsia="等线"/>
          <w:b/>
          <w:bCs w:val="0"/>
          <w:i/>
          <w:iCs/>
          <w:color w:val="000000"/>
          <w:sz w:val="22"/>
        </w:rPr>
        <w:t>A. odoratissima</w:t>
      </w:r>
      <w:r>
        <w:rPr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Times New Roman"/>
          <w:b/>
          <w:bCs w:val="0"/>
          <w:color w:val="000000" w:themeColor="text1"/>
          <w:kern w:val="0"/>
          <w:szCs w:val="18"/>
          <w14:textFill>
            <w14:solidFill>
              <w14:schemeClr w14:val="tx1"/>
            </w14:solidFill>
          </w14:textFill>
        </w:rPr>
        <w:t xml:space="preserve">expansion </w:t>
      </w:r>
      <w:r>
        <w:rPr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gene families</w:t>
      </w:r>
      <w:r>
        <w:rPr>
          <w:rFonts w:cs="Times New Roman"/>
          <w:b/>
          <w:bCs w:val="0"/>
          <w:szCs w:val="21"/>
        </w:rPr>
        <w:t>.</w:t>
      </w:r>
    </w:p>
    <w:p w14:paraId="2F931635">
      <w:pPr>
        <w:rPr>
          <w:b/>
          <w:bCs w:val="0"/>
        </w:rPr>
      </w:pPr>
      <w:r>
        <w:rPr>
          <w:rFonts w:cs="Times New Roman"/>
          <w:b/>
          <w:bCs w:val="0"/>
        </w:rPr>
        <w:drawing>
          <wp:inline distT="0" distB="0" distL="0" distR="0">
            <wp:extent cx="4572000" cy="3048000"/>
            <wp:effectExtent l="0" t="0" r="0" b="0"/>
            <wp:docPr id="7" name="图片 7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表, 条形图&#10;&#10;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43C6">
      <w:pPr>
        <w:rPr>
          <w:b/>
          <w:bCs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4C1C455">
      <w:pPr>
        <w:rPr>
          <w:rFonts w:hint="default" w:eastAsia="宋体"/>
          <w:b/>
          <w:bCs w:val="0"/>
          <w:lang w:val="en-US" w:eastAsia="zh-CN"/>
        </w:rPr>
      </w:pPr>
      <w:r>
        <w:rPr>
          <w:rFonts w:hint="eastAsia"/>
          <w:b/>
          <w:bCs w:val="0"/>
        </w:rPr>
        <w:t>F</w:t>
      </w:r>
      <w:r>
        <w:rPr>
          <w:b/>
          <w:bCs w:val="0"/>
        </w:rPr>
        <w:t>ig. S</w:t>
      </w:r>
      <w:r>
        <w:rPr>
          <w:rFonts w:hint="eastAsia" w:ascii="Times New Roman" w:eastAsia="宋体"/>
          <w:b/>
          <w:bCs w:val="0"/>
          <w:lang w:val="en-US" w:eastAsia="zh-CN"/>
        </w:rPr>
        <w:t>1</w:t>
      </w:r>
      <w:r>
        <w:rPr>
          <w:rFonts w:hint="eastAsia"/>
          <w:b/>
          <w:bCs w:val="0"/>
          <w:lang w:val="en-US" w:eastAsia="zh-CN"/>
        </w:rPr>
        <w:t>0</w:t>
      </w:r>
      <w:r>
        <w:rPr>
          <w:rFonts w:hint="eastAsi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Transcriptome analysis. A, Principal component analysis (PCA); B, Sample correlation analysis.</w:t>
      </w:r>
    </w:p>
    <w:p w14:paraId="6C7E12B7">
      <w:pPr>
        <w:rPr>
          <w:rFonts w:hint="eastAsia" w:eastAsia="宋体"/>
          <w:b/>
          <w:bCs w:val="0"/>
          <w:lang w:eastAsia="zh-CN"/>
        </w:rPr>
      </w:pPr>
      <w:r>
        <w:rPr>
          <w:rFonts w:hint="eastAsia" w:eastAsia="宋体"/>
          <w:b/>
          <w:bCs w:val="0"/>
          <w:lang w:eastAsia="zh-CN"/>
        </w:rPr>
        <w:drawing>
          <wp:inline distT="0" distB="0" distL="114300" distR="114300">
            <wp:extent cx="5270500" cy="4342130"/>
            <wp:effectExtent l="0" t="0" r="6350" b="1270"/>
            <wp:docPr id="2" name="图片 2" descr="Fig. S1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 S10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9CB9">
      <w:pPr>
        <w:rPr>
          <w:rFonts w:hint="eastAsia"/>
          <w:b/>
          <w:bCs w:val="0"/>
        </w:rPr>
      </w:pPr>
    </w:p>
    <w:p w14:paraId="67AFA418">
      <w:pPr>
        <w:rPr>
          <w:rFonts w:hint="eastAsia"/>
          <w:b/>
          <w:bCs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396F68E">
      <w:pPr>
        <w:rPr>
          <w:rFonts w:hint="default" w:eastAsia="宋体"/>
          <w:b/>
          <w:bCs w:val="0"/>
          <w:lang w:val="en-US" w:eastAsia="zh-CN"/>
        </w:rPr>
      </w:pPr>
      <w:r>
        <w:rPr>
          <w:rFonts w:hint="eastAsia"/>
          <w:b/>
          <w:bCs w:val="0"/>
        </w:rPr>
        <w:t>F</w:t>
      </w:r>
      <w:r>
        <w:rPr>
          <w:b/>
          <w:bCs w:val="0"/>
        </w:rPr>
        <w:t>ig. S</w:t>
      </w:r>
      <w:r>
        <w:rPr>
          <w:rFonts w:hint="eastAsia"/>
          <w:b/>
          <w:bCs w:val="0"/>
          <w:lang w:val="en-US" w:eastAsia="zh-CN"/>
        </w:rPr>
        <w:t>11</w:t>
      </w:r>
      <w:r>
        <w:rPr>
          <w:rFonts w:hint="eastAsi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Metabolome analysis. A</w:t>
      </w: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Principal component analysis (PCA) analysis; B</w:t>
      </w: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Permutation test</w:t>
      </w:r>
      <w:bookmarkStart w:id="0" w:name="_GoBack"/>
      <w:bookmarkEnd w:id="0"/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; C: Classification of metabolites in leaves of </w:t>
      </w:r>
      <w:r>
        <w:rPr>
          <w:rFonts w:hint="eastAsia"/>
          <w:b/>
          <w:bCs w:val="0"/>
          <w:i/>
          <w:i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A. odoratissima</w:t>
      </w: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under drought stress. </w:t>
      </w:r>
    </w:p>
    <w:p w14:paraId="0A6AB51C">
      <w:pPr>
        <w:rPr>
          <w:rFonts w:hint="eastAsia" w:eastAsia="宋体"/>
          <w:b/>
          <w:bCs w:val="0"/>
          <w:lang w:eastAsia="zh-CN"/>
        </w:rPr>
      </w:pPr>
      <w:r>
        <w:rPr>
          <w:rFonts w:hint="eastAsia" w:eastAsia="宋体"/>
          <w:b/>
          <w:bCs w:val="0"/>
          <w:lang w:eastAsia="zh-CN"/>
        </w:rPr>
        <w:drawing>
          <wp:inline distT="0" distB="0" distL="114300" distR="114300">
            <wp:extent cx="5273040" cy="4807585"/>
            <wp:effectExtent l="0" t="0" r="3810" b="12065"/>
            <wp:docPr id="1" name="图片 1" descr="代谢组质控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代谢组质控_画板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iNWMyMWQ4OTM5ZTBiNmJjM2FmNjE1N2M3ZDc0Y2YifQ=="/>
  </w:docVars>
  <w:rsids>
    <w:rsidRoot w:val="00465B89"/>
    <w:rsid w:val="000041C5"/>
    <w:rsid w:val="00024832"/>
    <w:rsid w:val="00066D1D"/>
    <w:rsid w:val="002338BC"/>
    <w:rsid w:val="0025296B"/>
    <w:rsid w:val="00316FD6"/>
    <w:rsid w:val="00465B89"/>
    <w:rsid w:val="004F3B55"/>
    <w:rsid w:val="005559E8"/>
    <w:rsid w:val="006C7ABE"/>
    <w:rsid w:val="00A64857"/>
    <w:rsid w:val="00A95B81"/>
    <w:rsid w:val="00AF7C0C"/>
    <w:rsid w:val="00B9771A"/>
    <w:rsid w:val="00BC43D9"/>
    <w:rsid w:val="00BE1EAF"/>
    <w:rsid w:val="00C1774F"/>
    <w:rsid w:val="00C53CBA"/>
    <w:rsid w:val="00CD0E1C"/>
    <w:rsid w:val="00D12D49"/>
    <w:rsid w:val="00DE4129"/>
    <w:rsid w:val="00DE7CC7"/>
    <w:rsid w:val="00EE117B"/>
    <w:rsid w:val="0703500C"/>
    <w:rsid w:val="12B03ECF"/>
    <w:rsid w:val="1FAB240E"/>
    <w:rsid w:val="3FDE28A8"/>
    <w:rsid w:val="64E85DDC"/>
    <w:rsid w:val="67A61385"/>
    <w:rsid w:val="73CC7917"/>
    <w:rsid w:val="7BBC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20" w:after="120"/>
      <w:jc w:val="both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autoRedefine/>
    <w:unhideWhenUsed/>
    <w:qFormat/>
    <w:uiPriority w:val="35"/>
    <w:pPr>
      <w:spacing w:before="0" w:after="0"/>
    </w:pPr>
    <w:rPr>
      <w:rFonts w:eastAsia="黑体" w:asciiTheme="majorHAnsi" w:hAnsiTheme="majorHAnsi" w:cstheme="majorBidi"/>
      <w:sz w:val="20"/>
      <w:szCs w:val="20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autoRedefine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8">
    <w:name w:val="页脚 字符"/>
    <w:basedOn w:val="6"/>
    <w:link w:val="3"/>
    <w:autoRedefine/>
    <w:qFormat/>
    <w:uiPriority w:val="99"/>
    <w:rPr>
      <w:rFonts w:ascii="Times New Roman" w:hAnsi="Times New Roman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156</Words>
  <Characters>901</Characters>
  <Lines>10</Lines>
  <Paragraphs>3</Paragraphs>
  <TotalTime>8</TotalTime>
  <ScaleCrop>false</ScaleCrop>
  <LinksUpToDate>false</LinksUpToDate>
  <CharactersWithSpaces>1049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2023-10-25T12:42:00Z</dcterms:created>
  <dc:creator>赵广</dc:creator>
  <cp:lastModifiedBy>清风拂面</cp:lastModifiedBy>
  <dcterms:modified xsi:type="dcterms:W3CDTF">2025-06-06T09:37:08Z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7BD375B4D62C46418D0FE10F22E4E675_13</vt:lpwstr>
  </property>
  <property fmtid="{D5CDD505-2E9C-101B-9397-08002B2CF9AE}" pid="4" name="KSOTemplateDocerSaveRecord">
    <vt:lpwstr>eyJoZGlkIjoiMWFiNWMyMWQ4OTM5ZTBiNmJjM2FmNjE1N2M3ZDc0Y2YiLCJ1c2VySWQiOiI1MTYyMjY1MTEifQ==</vt:lpwstr>
  </property>
</Properties>
</file>