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1E84BD" w14:textId="77777777" w:rsidR="007C3333" w:rsidRPr="00072415" w:rsidRDefault="00953029" w:rsidP="007C3333">
      <w:pPr>
        <w:jc w:val="center"/>
        <w:rPr>
          <w:rFonts w:asciiTheme="majorBidi" w:eastAsiaTheme="majorEastAsia" w:hAnsiTheme="majorBidi" w:cstheme="majorBidi"/>
          <w:b/>
          <w:sz w:val="32"/>
          <w:szCs w:val="28"/>
        </w:rPr>
      </w:pPr>
      <w:r w:rsidRPr="007C3333">
        <w:rPr>
          <w:rFonts w:asciiTheme="majorBidi" w:hAnsiTheme="majorBidi" w:cstheme="majorBidi"/>
          <w:b/>
          <w:bCs/>
          <w:sz w:val="32"/>
          <w:szCs w:val="32"/>
        </w:rPr>
        <w:t>Supplementary information:</w:t>
      </w:r>
      <w:r w:rsidRPr="007C3333">
        <w:rPr>
          <w:sz w:val="28"/>
          <w:szCs w:val="28"/>
        </w:rPr>
        <w:br/>
      </w:r>
      <w:r w:rsidR="007C3333" w:rsidRPr="00081221">
        <w:rPr>
          <w:rFonts w:asciiTheme="majorBidi" w:eastAsiaTheme="majorEastAsia" w:hAnsiTheme="majorBidi" w:cstheme="majorBidi"/>
          <w:b/>
          <w:sz w:val="32"/>
          <w:szCs w:val="28"/>
        </w:rPr>
        <w:t xml:space="preserve">Fabrication of a Low-Kink-Radius Bilayer Vascular Scaffold Incorporating a TPU Stent Fabricated via Melt </w:t>
      </w:r>
      <w:proofErr w:type="spellStart"/>
      <w:r w:rsidR="007C3333" w:rsidRPr="00081221">
        <w:rPr>
          <w:rFonts w:asciiTheme="majorBidi" w:eastAsiaTheme="majorEastAsia" w:hAnsiTheme="majorBidi" w:cstheme="majorBidi"/>
          <w:b/>
          <w:sz w:val="32"/>
          <w:szCs w:val="28"/>
        </w:rPr>
        <w:t>Electrowriting</w:t>
      </w:r>
      <w:proofErr w:type="spellEnd"/>
      <w:r w:rsidR="007C3333" w:rsidRPr="00081221">
        <w:rPr>
          <w:rFonts w:asciiTheme="majorBidi" w:eastAsiaTheme="majorEastAsia" w:hAnsiTheme="majorBidi" w:cstheme="majorBidi"/>
          <w:b/>
          <w:sz w:val="32"/>
          <w:szCs w:val="28"/>
        </w:rPr>
        <w:t xml:space="preserve"> and an Electrospun PCL/PU/Gelatin Layer</w:t>
      </w:r>
    </w:p>
    <w:p w14:paraId="7BD70E4A" w14:textId="7A65D4EF" w:rsidR="007C3333" w:rsidRPr="00DC2932" w:rsidRDefault="007C3333" w:rsidP="007C3333">
      <w:pPr>
        <w:jc w:val="center"/>
        <w:rPr>
          <w:rFonts w:asciiTheme="majorBidi" w:hAnsiTheme="majorBidi" w:cstheme="majorBidi"/>
          <w:vertAlign w:val="superscript"/>
        </w:rPr>
      </w:pPr>
      <w:r>
        <w:rPr>
          <w:rFonts w:asciiTheme="majorBidi" w:hAnsiTheme="majorBidi" w:cstheme="majorBidi"/>
        </w:rPr>
        <w:t>Mohamad Shahverdi</w:t>
      </w:r>
      <w:r w:rsidRPr="00DC2932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vertAlign w:val="superscript"/>
        </w:rPr>
        <w:t>a,1</w:t>
      </w:r>
      <w:r w:rsidRPr="00DC2932">
        <w:rPr>
          <w:rFonts w:asciiTheme="majorBidi" w:hAnsiTheme="majorBidi" w:cstheme="majorBidi"/>
        </w:rPr>
        <w:t>,</w:t>
      </w:r>
      <w:r w:rsidRPr="007E0089">
        <w:rPr>
          <w:rFonts w:asciiTheme="majorBidi" w:hAnsiTheme="majorBidi" w:cstheme="majorBidi"/>
        </w:rPr>
        <w:t xml:space="preserve"> </w:t>
      </w:r>
      <w:r w:rsidRPr="00DC2932">
        <w:rPr>
          <w:rFonts w:asciiTheme="majorBidi" w:hAnsiTheme="majorBidi" w:cstheme="majorBidi"/>
        </w:rPr>
        <w:t xml:space="preserve">Hossein </w:t>
      </w:r>
      <w:proofErr w:type="spellStart"/>
      <w:r w:rsidRPr="00DC2932">
        <w:rPr>
          <w:rFonts w:asciiTheme="majorBidi" w:hAnsiTheme="majorBidi" w:cstheme="majorBidi"/>
        </w:rPr>
        <w:t>Shaygani</w:t>
      </w:r>
      <w:proofErr w:type="spellEnd"/>
      <w:r w:rsidRPr="00DC2932">
        <w:rPr>
          <w:rFonts w:asciiTheme="majorBidi" w:hAnsiTheme="majorBidi" w:cstheme="majorBidi"/>
          <w:vertAlign w:val="superscript"/>
        </w:rPr>
        <w:t xml:space="preserve"> </w:t>
      </w:r>
      <w:proofErr w:type="gramStart"/>
      <w:r>
        <w:rPr>
          <w:rFonts w:asciiTheme="majorBidi" w:hAnsiTheme="majorBidi" w:cstheme="majorBidi"/>
          <w:vertAlign w:val="superscript"/>
        </w:rPr>
        <w:t>b,c</w:t>
      </w:r>
      <w:proofErr w:type="gramEnd"/>
      <w:r w:rsidRPr="00DC2932">
        <w:rPr>
          <w:rFonts w:asciiTheme="majorBidi" w:hAnsiTheme="majorBidi" w:cstheme="majorBidi"/>
          <w:vertAlign w:val="superscript"/>
        </w:rPr>
        <w:t>,</w:t>
      </w:r>
      <w:r>
        <w:rPr>
          <w:rFonts w:asciiTheme="majorBidi" w:hAnsiTheme="majorBidi" w:cstheme="majorBidi"/>
          <w:vertAlign w:val="superscript"/>
        </w:rPr>
        <w:t>1</w:t>
      </w:r>
      <w:r w:rsidRPr="00DC2932">
        <w:rPr>
          <w:rFonts w:asciiTheme="majorBidi" w:hAnsiTheme="majorBidi" w:cstheme="majorBidi"/>
        </w:rPr>
        <w:t xml:space="preserve">, </w:t>
      </w:r>
      <w:r>
        <w:rPr>
          <w:rFonts w:asciiTheme="majorBidi" w:hAnsiTheme="majorBidi" w:cstheme="majorBidi"/>
        </w:rPr>
        <w:t>Mohamadreza Soltani</w:t>
      </w:r>
      <w:r w:rsidRPr="00B45FDB">
        <w:rPr>
          <w:rFonts w:asciiTheme="majorBidi" w:hAnsiTheme="majorBidi" w:cstheme="majorBidi"/>
          <w:vertAlign w:val="superscript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vertAlign w:val="superscript"/>
        </w:rPr>
        <w:t>b,c</w:t>
      </w:r>
      <w:proofErr w:type="spellEnd"/>
      <w:proofErr w:type="gramEnd"/>
      <w:r w:rsidRPr="00DC2932">
        <w:rPr>
          <w:rFonts w:asciiTheme="majorBidi" w:hAnsiTheme="majorBidi" w:cstheme="majorBidi"/>
        </w:rPr>
        <w:t xml:space="preserve">, </w:t>
      </w:r>
      <w:r>
        <w:rPr>
          <w:rFonts w:asciiTheme="majorBidi" w:hAnsiTheme="majorBidi" w:cstheme="majorBidi"/>
        </w:rPr>
        <w:t>K</w:t>
      </w:r>
      <w:r w:rsidR="00117D03">
        <w:rPr>
          <w:rFonts w:asciiTheme="majorBidi" w:hAnsiTheme="majorBidi" w:cstheme="majorBidi"/>
        </w:rPr>
        <w:t>a</w:t>
      </w:r>
      <w:r>
        <w:rPr>
          <w:rFonts w:asciiTheme="majorBidi" w:hAnsiTheme="majorBidi" w:cstheme="majorBidi"/>
        </w:rPr>
        <w:t>yvan Dadkhah</w:t>
      </w:r>
      <w:r w:rsidRPr="007E0089">
        <w:rPr>
          <w:rFonts w:asciiTheme="majorBidi" w:hAnsiTheme="majorBidi" w:cstheme="majorBidi"/>
          <w:vertAlign w:val="superscript"/>
        </w:rPr>
        <w:t xml:space="preserve"> </w:t>
      </w:r>
      <w:r>
        <w:rPr>
          <w:rFonts w:asciiTheme="majorBidi" w:hAnsiTheme="majorBidi" w:cstheme="majorBidi"/>
          <w:vertAlign w:val="superscript"/>
        </w:rPr>
        <w:t>a</w:t>
      </w:r>
      <w:r>
        <w:rPr>
          <w:rFonts w:asciiTheme="majorBidi" w:hAnsiTheme="majorBidi" w:cstheme="majorBidi"/>
        </w:rPr>
        <w:t xml:space="preserve">, </w:t>
      </w:r>
      <w:r w:rsidR="005924F3">
        <w:rPr>
          <w:rFonts w:asciiTheme="majorBidi" w:hAnsiTheme="majorBidi" w:cstheme="majorBidi"/>
        </w:rPr>
        <w:t xml:space="preserve">Seyed </w:t>
      </w:r>
      <w:r w:rsidR="005924F3" w:rsidRPr="00856AAF">
        <w:rPr>
          <w:rFonts w:asciiTheme="majorBidi" w:hAnsiTheme="majorBidi" w:cstheme="majorBidi"/>
        </w:rPr>
        <w:t>Moha</w:t>
      </w:r>
      <w:r w:rsidR="005924F3">
        <w:rPr>
          <w:rFonts w:asciiTheme="majorBidi" w:hAnsiTheme="majorBidi" w:cstheme="majorBidi"/>
        </w:rPr>
        <w:t>m</w:t>
      </w:r>
      <w:r w:rsidR="005924F3" w:rsidRPr="00856AAF">
        <w:rPr>
          <w:rFonts w:asciiTheme="majorBidi" w:hAnsiTheme="majorBidi" w:cstheme="majorBidi"/>
        </w:rPr>
        <w:t>mad</w:t>
      </w:r>
      <w:r w:rsidR="005924F3">
        <w:rPr>
          <w:rFonts w:asciiTheme="majorBidi" w:hAnsiTheme="majorBidi" w:cstheme="majorBidi"/>
        </w:rPr>
        <w:t xml:space="preserve"> H</w:t>
      </w:r>
      <w:r w:rsidR="005924F3" w:rsidRPr="00856AAF">
        <w:rPr>
          <w:rFonts w:asciiTheme="majorBidi" w:hAnsiTheme="majorBidi" w:cstheme="majorBidi"/>
        </w:rPr>
        <w:t>o</w:t>
      </w:r>
      <w:r w:rsidR="005924F3">
        <w:rPr>
          <w:rFonts w:asciiTheme="majorBidi" w:hAnsiTheme="majorBidi" w:cstheme="majorBidi"/>
        </w:rPr>
        <w:t>s</w:t>
      </w:r>
      <w:r w:rsidR="005924F3" w:rsidRPr="00856AAF">
        <w:rPr>
          <w:rFonts w:asciiTheme="majorBidi" w:hAnsiTheme="majorBidi" w:cstheme="majorBidi"/>
        </w:rPr>
        <w:t xml:space="preserve">sein Rezaei </w:t>
      </w:r>
      <w:proofErr w:type="spellStart"/>
      <w:r w:rsidR="005924F3" w:rsidRPr="00856AAF">
        <w:rPr>
          <w:rFonts w:asciiTheme="majorBidi" w:hAnsiTheme="majorBidi" w:cstheme="majorBidi"/>
        </w:rPr>
        <w:t>Demneh</w:t>
      </w:r>
      <w:proofErr w:type="spellEnd"/>
      <w:r w:rsidR="005924F3">
        <w:rPr>
          <w:rFonts w:asciiTheme="majorBidi" w:hAnsiTheme="majorBidi" w:cstheme="majorBidi"/>
          <w:vertAlign w:val="superscript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vertAlign w:val="superscript"/>
        </w:rPr>
        <w:t>b,c</w:t>
      </w:r>
      <w:proofErr w:type="spellEnd"/>
      <w:proofErr w:type="gramEnd"/>
      <w:r>
        <w:rPr>
          <w:rFonts w:asciiTheme="majorBidi" w:hAnsiTheme="majorBidi" w:cstheme="majorBidi"/>
        </w:rPr>
        <w:t xml:space="preserve">, </w:t>
      </w:r>
      <w:r w:rsidRPr="00DC2932">
        <w:rPr>
          <w:rFonts w:asciiTheme="majorBidi" w:hAnsiTheme="majorBidi" w:cstheme="majorBidi"/>
          <w:color w:val="222222"/>
          <w:shd w:val="clear" w:color="auto" w:fill="FFFFFF"/>
        </w:rPr>
        <w:t xml:space="preserve">Kaivan Mohammadi </w:t>
      </w:r>
      <w:r>
        <w:rPr>
          <w:rFonts w:asciiTheme="majorBidi" w:hAnsiTheme="majorBidi" w:cstheme="majorBidi"/>
          <w:color w:val="222222"/>
          <w:shd w:val="clear" w:color="auto" w:fill="FFFFFF"/>
          <w:vertAlign w:val="superscript"/>
        </w:rPr>
        <w:t>a *</w:t>
      </w:r>
      <w:r>
        <w:rPr>
          <w:rFonts w:asciiTheme="majorBidi" w:hAnsiTheme="majorBidi" w:cstheme="majorBidi"/>
        </w:rPr>
        <w:t xml:space="preserve">, </w:t>
      </w:r>
      <w:r w:rsidRPr="00DC2932">
        <w:rPr>
          <w:rFonts w:asciiTheme="majorBidi" w:hAnsiTheme="majorBidi" w:cstheme="majorBidi"/>
        </w:rPr>
        <w:t xml:space="preserve">Amir Shamloo </w:t>
      </w:r>
      <w:proofErr w:type="spellStart"/>
      <w:proofErr w:type="gramStart"/>
      <w:r>
        <w:rPr>
          <w:rFonts w:asciiTheme="majorBidi" w:hAnsiTheme="majorBidi" w:cstheme="majorBidi"/>
          <w:vertAlign w:val="superscript"/>
        </w:rPr>
        <w:t>b,c</w:t>
      </w:r>
      <w:proofErr w:type="spellEnd"/>
      <w:proofErr w:type="gramEnd"/>
      <w:r w:rsidRPr="00DC2932">
        <w:rPr>
          <w:rFonts w:asciiTheme="majorBidi" w:hAnsiTheme="majorBidi" w:cstheme="majorBidi"/>
          <w:vertAlign w:val="superscript"/>
        </w:rPr>
        <w:t xml:space="preserve"> **</w:t>
      </w:r>
    </w:p>
    <w:p w14:paraId="044C1F9A" w14:textId="77777777" w:rsidR="007C3333" w:rsidRDefault="007C3333" w:rsidP="007C3333">
      <w:pPr>
        <w:shd w:val="clear" w:color="auto" w:fill="FFFFFF"/>
        <w:spacing w:before="100" w:beforeAutospacing="1" w:after="120" w:line="240" w:lineRule="auto"/>
        <w:jc w:val="center"/>
        <w:rPr>
          <w:rFonts w:asciiTheme="majorBidi" w:hAnsiTheme="majorBidi" w:cstheme="majorBidi"/>
          <w:color w:val="222222"/>
        </w:rPr>
      </w:pPr>
      <w:proofErr w:type="spellStart"/>
      <w:proofErr w:type="gramStart"/>
      <w:r>
        <w:rPr>
          <w:rFonts w:asciiTheme="majorBidi" w:hAnsiTheme="majorBidi" w:cstheme="majorBidi"/>
          <w:color w:val="222222"/>
          <w:vertAlign w:val="superscript"/>
        </w:rPr>
        <w:t>a</w:t>
      </w:r>
      <w:proofErr w:type="spellEnd"/>
      <w:proofErr w:type="gramEnd"/>
      <w:r w:rsidRPr="00DC2932">
        <w:rPr>
          <w:rFonts w:asciiTheme="majorBidi" w:hAnsiTheme="majorBidi" w:cstheme="majorBidi"/>
          <w:color w:val="222222"/>
          <w:vertAlign w:val="superscript"/>
        </w:rPr>
        <w:t xml:space="preserve"> </w:t>
      </w:r>
      <w:r w:rsidRPr="00DC2932">
        <w:rPr>
          <w:rFonts w:asciiTheme="majorBidi" w:hAnsiTheme="majorBidi" w:cstheme="majorBidi"/>
          <w:color w:val="222222"/>
        </w:rPr>
        <w:t>Advanced Manufacturing Laboratory, School of Mechanical Engineering, Sharif University of Technology, Azadi Ave., Tehran, Iran</w:t>
      </w:r>
    </w:p>
    <w:p w14:paraId="77650E04" w14:textId="77777777" w:rsidR="007C3333" w:rsidRPr="00DC2932" w:rsidRDefault="007C3333" w:rsidP="007C3333">
      <w:pPr>
        <w:shd w:val="clear" w:color="auto" w:fill="FFFFFF"/>
        <w:spacing w:before="100" w:beforeAutospacing="1" w:after="120" w:line="240" w:lineRule="auto"/>
        <w:jc w:val="center"/>
        <w:rPr>
          <w:rFonts w:asciiTheme="majorBidi" w:hAnsiTheme="majorBidi" w:cstheme="majorBidi"/>
          <w:color w:val="222222"/>
        </w:rPr>
      </w:pPr>
      <w:r>
        <w:rPr>
          <w:rFonts w:asciiTheme="majorBidi" w:hAnsiTheme="majorBidi" w:cstheme="majorBidi"/>
          <w:color w:val="222222"/>
          <w:vertAlign w:val="superscript"/>
        </w:rPr>
        <w:t>b</w:t>
      </w:r>
      <w:r w:rsidRPr="00DC2932">
        <w:rPr>
          <w:rFonts w:asciiTheme="majorBidi" w:hAnsiTheme="majorBidi" w:cstheme="majorBidi"/>
          <w:color w:val="222222"/>
          <w:vertAlign w:val="superscript"/>
        </w:rPr>
        <w:t xml:space="preserve"> </w:t>
      </w:r>
      <w:r w:rsidRPr="00DC2932">
        <w:rPr>
          <w:rFonts w:asciiTheme="majorBidi" w:hAnsiTheme="majorBidi" w:cstheme="majorBidi"/>
          <w:color w:val="222222"/>
        </w:rPr>
        <w:t xml:space="preserve">Nano </w:t>
      </w:r>
      <w:proofErr w:type="spellStart"/>
      <w:r w:rsidRPr="00DC2932">
        <w:rPr>
          <w:rFonts w:asciiTheme="majorBidi" w:hAnsiTheme="majorBidi" w:cstheme="majorBidi"/>
          <w:color w:val="222222"/>
        </w:rPr>
        <w:t>BioTechnology</w:t>
      </w:r>
      <w:proofErr w:type="spellEnd"/>
      <w:r w:rsidRPr="00DC2932">
        <w:rPr>
          <w:rFonts w:asciiTheme="majorBidi" w:hAnsiTheme="majorBidi" w:cstheme="majorBidi"/>
          <w:color w:val="222222"/>
        </w:rPr>
        <w:t xml:space="preserve"> Laboratory, School of Mechanical Engineering, Sharif University of Technology, Tehran, Iran</w:t>
      </w:r>
    </w:p>
    <w:p w14:paraId="7AD79CB2" w14:textId="77777777" w:rsidR="007C3333" w:rsidRPr="00DC2932" w:rsidRDefault="007C3333" w:rsidP="007C3333">
      <w:pPr>
        <w:shd w:val="clear" w:color="auto" w:fill="FFFFFF"/>
        <w:spacing w:before="100" w:beforeAutospacing="1" w:after="120" w:line="240" w:lineRule="auto"/>
        <w:jc w:val="center"/>
        <w:rPr>
          <w:rFonts w:asciiTheme="majorBidi" w:hAnsiTheme="majorBidi" w:cstheme="majorBidi"/>
          <w:color w:val="222222"/>
        </w:rPr>
      </w:pPr>
      <w:r>
        <w:rPr>
          <w:rFonts w:asciiTheme="majorBidi" w:hAnsiTheme="majorBidi" w:cstheme="majorBidi"/>
          <w:vertAlign w:val="superscript"/>
        </w:rPr>
        <w:t>c</w:t>
      </w:r>
      <w:r w:rsidRPr="00DC2932">
        <w:rPr>
          <w:rFonts w:asciiTheme="majorBidi" w:hAnsiTheme="majorBidi" w:cstheme="majorBidi"/>
          <w:vertAlign w:val="superscript"/>
        </w:rPr>
        <w:t xml:space="preserve"> </w:t>
      </w:r>
      <w:r w:rsidRPr="00DC2932">
        <w:rPr>
          <w:rFonts w:asciiTheme="majorBidi" w:hAnsiTheme="majorBidi" w:cstheme="majorBidi"/>
        </w:rPr>
        <w:t>Stem Cell and Regenerative Medicine Institute, Sharif University of Technology, Tehran 7 11155-9161, Iran.</w:t>
      </w:r>
    </w:p>
    <w:p w14:paraId="3CA35293" w14:textId="77777777" w:rsidR="007C3333" w:rsidRDefault="007C3333" w:rsidP="007C3333">
      <w:pPr>
        <w:shd w:val="clear" w:color="auto" w:fill="FFFFFF"/>
        <w:spacing w:before="100" w:beforeAutospacing="1" w:after="120" w:line="240" w:lineRule="auto"/>
        <w:jc w:val="center"/>
        <w:rPr>
          <w:rFonts w:asciiTheme="majorBidi" w:hAnsiTheme="majorBidi" w:cstheme="majorBidi"/>
        </w:rPr>
      </w:pPr>
      <w:r w:rsidRPr="00DC2932">
        <w:rPr>
          <w:rFonts w:asciiTheme="majorBidi" w:hAnsiTheme="majorBidi" w:cstheme="majorBidi"/>
          <w:vertAlign w:val="superscript"/>
        </w:rPr>
        <w:t xml:space="preserve">1 </w:t>
      </w:r>
      <w:r w:rsidRPr="00DC2932">
        <w:rPr>
          <w:rFonts w:asciiTheme="majorBidi" w:hAnsiTheme="majorBidi" w:cstheme="majorBidi"/>
        </w:rPr>
        <w:t>Equal contribution</w:t>
      </w:r>
    </w:p>
    <w:p w14:paraId="60A39942" w14:textId="77777777" w:rsidR="007C3333" w:rsidRDefault="007C3333" w:rsidP="007C3333">
      <w:pPr>
        <w:shd w:val="clear" w:color="auto" w:fill="FFFFFF"/>
        <w:spacing w:before="100" w:beforeAutospacing="1" w:after="120" w:line="240" w:lineRule="auto"/>
        <w:jc w:val="center"/>
        <w:rPr>
          <w:rFonts w:asciiTheme="majorBidi" w:hAnsiTheme="majorBidi" w:cstheme="majorBidi"/>
        </w:rPr>
      </w:pPr>
    </w:p>
    <w:p w14:paraId="7F3B5A3B" w14:textId="77777777" w:rsidR="007C3333" w:rsidRDefault="007C3333" w:rsidP="007C3333">
      <w:pPr>
        <w:jc w:val="center"/>
      </w:pPr>
      <w:r w:rsidRPr="00DC2932">
        <w:rPr>
          <w:rFonts w:asciiTheme="majorBidi" w:hAnsiTheme="majorBidi" w:cstheme="majorBidi"/>
        </w:rPr>
        <w:t>*</w:t>
      </w:r>
      <w:r w:rsidRPr="00B56B5F">
        <w:rPr>
          <w:rStyle w:val="fontstyle01"/>
          <w:rFonts w:asciiTheme="majorBidi" w:hAnsiTheme="majorBidi" w:cstheme="majorBidi"/>
          <w:noProof/>
        </w:rPr>
        <w:t xml:space="preserve">Corresponding Author: </w:t>
      </w:r>
      <w:r w:rsidRPr="00B56B5F">
        <w:rPr>
          <w:rStyle w:val="fontstyle01"/>
          <w:rFonts w:asciiTheme="majorBidi" w:eastAsiaTheme="majorEastAsia" w:hAnsiTheme="majorBidi" w:cstheme="majorBidi"/>
          <w:noProof/>
        </w:rPr>
        <w:t>Dr.</w:t>
      </w:r>
      <w:r w:rsidRPr="00B56B5F">
        <w:rPr>
          <w:rStyle w:val="fontstyle01"/>
          <w:rFonts w:asciiTheme="majorBidi" w:eastAsiaTheme="majorEastAsia" w:hAnsiTheme="majorBidi" w:cstheme="majorBidi"/>
        </w:rPr>
        <w:t xml:space="preserve"> K. Mohammadi, </w:t>
      </w:r>
      <w:r w:rsidRPr="00B56B5F">
        <w:rPr>
          <w:rStyle w:val="fontstyle21"/>
          <w:rFonts w:asciiTheme="majorBidi" w:eastAsiaTheme="majorEastAsia" w:hAnsiTheme="majorBidi" w:cstheme="majorBidi"/>
        </w:rPr>
        <w:t>School of Mechanical Engineering, Sharif University of Technology,</w:t>
      </w:r>
      <w:r w:rsidRPr="00B56B5F">
        <w:rPr>
          <w:rFonts w:asciiTheme="majorBidi" w:hAnsiTheme="majorBidi" w:cstheme="majorBidi"/>
        </w:rPr>
        <w:t xml:space="preserve"> </w:t>
      </w:r>
      <w:r w:rsidRPr="00B56B5F">
        <w:rPr>
          <w:rStyle w:val="fontstyle21"/>
          <w:rFonts w:asciiTheme="majorBidi" w:eastAsiaTheme="majorEastAsia" w:hAnsiTheme="majorBidi" w:cstheme="majorBidi"/>
        </w:rPr>
        <w:t xml:space="preserve">Azadi Ave., Tehran, IRAN, Tel: 98-21-66165585, </w:t>
      </w:r>
      <w:r w:rsidRPr="00B56B5F">
        <w:rPr>
          <w:rStyle w:val="fontstyle21"/>
          <w:rFonts w:asciiTheme="majorBidi" w:hAnsiTheme="majorBidi" w:cstheme="majorBidi"/>
        </w:rPr>
        <w:t>E</w:t>
      </w:r>
      <w:r w:rsidRPr="00B56B5F">
        <w:rPr>
          <w:rStyle w:val="fontstyle21"/>
          <w:rFonts w:asciiTheme="majorBidi" w:eastAsiaTheme="majorEastAsia" w:hAnsiTheme="majorBidi" w:cstheme="majorBidi"/>
        </w:rPr>
        <w:t xml:space="preserve">mail: </w:t>
      </w:r>
      <w:hyperlink r:id="rId5" w:history="1">
        <w:r w:rsidRPr="00B56B5F">
          <w:rPr>
            <w:rStyle w:val="Hyperlink"/>
          </w:rPr>
          <w:t>kaivan.mohammadi@sharif.edu</w:t>
        </w:r>
      </w:hyperlink>
    </w:p>
    <w:p w14:paraId="230180CC" w14:textId="77777777" w:rsidR="007C3333" w:rsidRPr="00B56B5F" w:rsidRDefault="007C3333" w:rsidP="007C3333">
      <w:pPr>
        <w:jc w:val="center"/>
      </w:pPr>
    </w:p>
    <w:p w14:paraId="0BB6D33A" w14:textId="77777777" w:rsidR="007C3333" w:rsidRPr="000C5571" w:rsidRDefault="007C3333" w:rsidP="007C3333">
      <w:pPr>
        <w:jc w:val="center"/>
        <w:rPr>
          <w:rStyle w:val="Hyperlink"/>
        </w:rPr>
      </w:pPr>
      <w:r w:rsidRPr="00DC2932">
        <w:rPr>
          <w:rFonts w:asciiTheme="majorBidi" w:hAnsiTheme="majorBidi" w:cstheme="majorBidi"/>
        </w:rPr>
        <w:t>**</w:t>
      </w:r>
      <w:r w:rsidRPr="00B56B5F">
        <w:rPr>
          <w:rFonts w:asciiTheme="majorBidi" w:hAnsiTheme="majorBidi" w:cstheme="majorBidi"/>
        </w:rPr>
        <w:t xml:space="preserve">Corresponding Author: Dr. A. Shamloo, School of Mechanical Engineering, Sharif University of 13 Technology, Azadi Ave., Tehran, IRAN, Tel: 98-21-66165691, Fax: 98-21-66165599, email: 14 </w:t>
      </w:r>
      <w:hyperlink r:id="rId6" w:history="1">
        <w:r w:rsidRPr="00B56B5F">
          <w:rPr>
            <w:rStyle w:val="Hyperlink"/>
          </w:rPr>
          <w:t>shamloo@sharif.edu</w:t>
        </w:r>
      </w:hyperlink>
    </w:p>
    <w:p w14:paraId="7FD205A0" w14:textId="77777777" w:rsidR="007C3333" w:rsidRDefault="007C3333" w:rsidP="007C3333">
      <w:pPr>
        <w:jc w:val="center"/>
        <w:rPr>
          <w:rStyle w:val="Hyperlink"/>
        </w:rPr>
      </w:pPr>
    </w:p>
    <w:p w14:paraId="372EB5C0" w14:textId="77777777" w:rsidR="007C3333" w:rsidRDefault="007C3333" w:rsidP="007C3333">
      <w:pPr>
        <w:jc w:val="center"/>
        <w:rPr>
          <w:rStyle w:val="Hyperlink"/>
        </w:rPr>
      </w:pPr>
    </w:p>
    <w:p w14:paraId="15FF4C83" w14:textId="77777777" w:rsidR="007C3333" w:rsidRDefault="007C3333" w:rsidP="007C3333">
      <w:pPr>
        <w:jc w:val="center"/>
        <w:rPr>
          <w:rStyle w:val="Hyperlink"/>
        </w:rPr>
      </w:pPr>
    </w:p>
    <w:p w14:paraId="7E26F52F" w14:textId="77777777" w:rsidR="007C3333" w:rsidRPr="00B45FDB" w:rsidRDefault="007C3333" w:rsidP="007C3333">
      <w:pPr>
        <w:jc w:val="center"/>
        <w:rPr>
          <w:u w:val="single"/>
        </w:rPr>
      </w:pPr>
    </w:p>
    <w:p w14:paraId="379903BC" w14:textId="24F83A4A" w:rsidR="007C3333" w:rsidRDefault="007C3333" w:rsidP="007C3333">
      <w:pPr>
        <w:rPr>
          <w:rFonts w:asciiTheme="majorBidi" w:eastAsiaTheme="majorEastAsia" w:hAnsiTheme="majorBidi" w:cstheme="majorBidi"/>
          <w:b/>
          <w:sz w:val="24"/>
          <w:szCs w:val="26"/>
        </w:rPr>
      </w:pPr>
    </w:p>
    <w:p w14:paraId="61E0FC20" w14:textId="0F355043" w:rsidR="00287DDF" w:rsidRDefault="00287DDF" w:rsidP="007C3333">
      <w:pPr>
        <w:rPr>
          <w:rFonts w:asciiTheme="majorBidi" w:eastAsiaTheme="majorEastAsia" w:hAnsiTheme="majorBidi" w:cstheme="majorBidi"/>
          <w:b/>
          <w:sz w:val="24"/>
          <w:szCs w:val="26"/>
        </w:rPr>
      </w:pPr>
    </w:p>
    <w:p w14:paraId="0B54DEC1" w14:textId="51F23F5F" w:rsidR="00287DDF" w:rsidRDefault="00287DDF" w:rsidP="007C3333">
      <w:pPr>
        <w:rPr>
          <w:rFonts w:asciiTheme="majorBidi" w:eastAsiaTheme="majorEastAsia" w:hAnsiTheme="majorBidi" w:cstheme="majorBidi"/>
          <w:b/>
          <w:sz w:val="24"/>
          <w:szCs w:val="26"/>
        </w:rPr>
      </w:pPr>
    </w:p>
    <w:p w14:paraId="5575EE43" w14:textId="28425682" w:rsidR="00287DDF" w:rsidRDefault="00287DDF" w:rsidP="007C3333">
      <w:pPr>
        <w:rPr>
          <w:rFonts w:asciiTheme="majorBidi" w:eastAsiaTheme="majorEastAsia" w:hAnsiTheme="majorBidi" w:cstheme="majorBidi"/>
          <w:b/>
          <w:sz w:val="24"/>
          <w:szCs w:val="26"/>
        </w:rPr>
      </w:pPr>
    </w:p>
    <w:p w14:paraId="13FD8EB9" w14:textId="01590C5A" w:rsidR="00287DDF" w:rsidRDefault="00287DDF" w:rsidP="007C3333">
      <w:pPr>
        <w:rPr>
          <w:rFonts w:asciiTheme="majorBidi" w:eastAsiaTheme="majorEastAsia" w:hAnsiTheme="majorBidi" w:cstheme="majorBidi"/>
          <w:b/>
          <w:sz w:val="24"/>
          <w:szCs w:val="26"/>
        </w:rPr>
      </w:pPr>
    </w:p>
    <w:p w14:paraId="503B9490" w14:textId="18BF372D" w:rsidR="00287DDF" w:rsidRDefault="00287DDF" w:rsidP="007C3333">
      <w:pPr>
        <w:rPr>
          <w:rFonts w:asciiTheme="majorBidi" w:eastAsiaTheme="majorEastAsia" w:hAnsiTheme="majorBidi" w:cstheme="majorBidi"/>
          <w:b/>
          <w:sz w:val="24"/>
          <w:szCs w:val="26"/>
        </w:rPr>
      </w:pPr>
    </w:p>
    <w:p w14:paraId="7AB476A3" w14:textId="77777777" w:rsidR="00287DDF" w:rsidRDefault="00287DDF" w:rsidP="007C3333">
      <w:pPr>
        <w:rPr>
          <w:rFonts w:asciiTheme="majorBidi" w:eastAsiaTheme="majorEastAsia" w:hAnsiTheme="majorBidi" w:cstheme="majorBidi"/>
          <w:b/>
          <w:sz w:val="24"/>
          <w:szCs w:val="26"/>
        </w:rPr>
      </w:pPr>
    </w:p>
    <w:p w14:paraId="05F84F7C" w14:textId="36A2FF07" w:rsidR="00953029" w:rsidRDefault="00953029" w:rsidP="007C3333">
      <w:pPr>
        <w:pStyle w:val="Heading1"/>
        <w:spacing w:line="480" w:lineRule="auto"/>
        <w:jc w:val="center"/>
      </w:pPr>
    </w:p>
    <w:p w14:paraId="70C266FF" w14:textId="6C6392F0" w:rsidR="00F53A3A" w:rsidRDefault="00953029">
      <w:pPr>
        <w:rPr>
          <w:rFonts w:asciiTheme="majorBidi" w:hAnsiTheme="majorBidi" w:cstheme="majorBidi"/>
          <w:b/>
          <w:bCs/>
        </w:rPr>
      </w:pPr>
      <w:r w:rsidRPr="00953029">
        <w:rPr>
          <w:rFonts w:asciiTheme="majorBidi" w:hAnsiTheme="majorBidi" w:cstheme="majorBidi"/>
          <w:b/>
          <w:bCs/>
        </w:rPr>
        <w:t>Supplementary note 1:</w:t>
      </w:r>
    </w:p>
    <w:p w14:paraId="11F3A5B0" w14:textId="1FA465FE" w:rsidR="00843520" w:rsidRDefault="00843520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Please Double click (Notepad file)</w:t>
      </w:r>
    </w:p>
    <w:p w14:paraId="0ED610C8" w14:textId="03991020" w:rsidR="00814E90" w:rsidRPr="00953029" w:rsidRDefault="00843520">
      <w:pPr>
        <w:rPr>
          <w:rFonts w:asciiTheme="majorBidi" w:hAnsiTheme="majorBidi" w:cstheme="majorBidi"/>
          <w:b/>
          <w:bCs/>
        </w:rPr>
      </w:pPr>
      <w:r w:rsidRPr="00814E90">
        <w:rPr>
          <w:rFonts w:asciiTheme="majorBidi" w:hAnsiTheme="majorBidi" w:cstheme="majorBidi"/>
          <w:b/>
          <w:bCs/>
        </w:rPr>
        <w:object w:dxaOrig="795" w:dyaOrig="810" w14:anchorId="267F84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39.75pt;height:40.5pt" o:ole="">
            <v:imagedata r:id="rId7" o:title=""/>
          </v:shape>
          <o:OLEObject Type="Embed" ProgID="Package" ShapeID="_x0000_i1033" DrawAspect="Content" ObjectID="_1810719223" r:id="rId8"/>
        </w:object>
      </w:r>
    </w:p>
    <w:p w14:paraId="47A777C4" w14:textId="50940F84" w:rsidR="00953029" w:rsidRDefault="00953029">
      <w:r>
        <w:br w:type="page"/>
      </w:r>
    </w:p>
    <w:p w14:paraId="5B24128B" w14:textId="49BC10AE" w:rsidR="00953029" w:rsidRPr="00953029" w:rsidRDefault="00953029">
      <w:pPr>
        <w:rPr>
          <w:rFonts w:asciiTheme="majorBidi" w:hAnsiTheme="majorBidi" w:cstheme="majorBidi"/>
          <w:b/>
          <w:bCs/>
        </w:rPr>
      </w:pPr>
      <w:r w:rsidRPr="00953029">
        <w:rPr>
          <w:rFonts w:asciiTheme="majorBidi" w:hAnsiTheme="majorBidi" w:cstheme="majorBidi"/>
          <w:b/>
          <w:bCs/>
        </w:rPr>
        <w:lastRenderedPageBreak/>
        <w:t>Figure S1:</w:t>
      </w:r>
    </w:p>
    <w:p w14:paraId="45435B12" w14:textId="2CECD5E4" w:rsidR="00953029" w:rsidRPr="00953029" w:rsidRDefault="00BA6E13" w:rsidP="00BA6E13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1FBA1692" wp14:editId="7D256BB7">
            <wp:extent cx="5886046" cy="2139137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61" cy="2160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278444" w14:textId="55D6FE14" w:rsidR="00A662BB" w:rsidRDefault="00953029" w:rsidP="00A920B1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  <w:r w:rsidRPr="00953029">
        <w:rPr>
          <w:rFonts w:asciiTheme="majorBidi" w:hAnsiTheme="majorBidi" w:cstheme="majorBidi"/>
          <w:b/>
          <w:bCs/>
        </w:rPr>
        <w:t>Fig. S1</w:t>
      </w:r>
      <w:r w:rsidRPr="00953029">
        <w:rPr>
          <w:rFonts w:asciiTheme="majorBidi" w:hAnsiTheme="majorBidi" w:cstheme="majorBidi"/>
        </w:rPr>
        <w:t xml:space="preserve">: FE-SEM </w:t>
      </w:r>
      <w:r w:rsidR="00BA6E13">
        <w:rPr>
          <w:rFonts w:asciiTheme="majorBidi" w:hAnsiTheme="majorBidi" w:cstheme="majorBidi"/>
        </w:rPr>
        <w:t xml:space="preserve">images of the MEW Integrated </w:t>
      </w:r>
      <w:r w:rsidRPr="00953029">
        <w:rPr>
          <w:rFonts w:asciiTheme="majorBidi" w:hAnsiTheme="majorBidi" w:cstheme="majorBidi"/>
        </w:rPr>
        <w:t xml:space="preserve">layer </w:t>
      </w:r>
      <w:r w:rsidR="00BA6E13">
        <w:rPr>
          <w:rFonts w:asciiTheme="majorBidi" w:hAnsiTheme="majorBidi" w:cstheme="majorBidi"/>
        </w:rPr>
        <w:t>(A</w:t>
      </w:r>
      <w:r w:rsidRPr="00953029">
        <w:rPr>
          <w:rFonts w:asciiTheme="majorBidi" w:hAnsiTheme="majorBidi" w:cstheme="majorBidi"/>
        </w:rPr>
        <w:t>)</w:t>
      </w:r>
      <w:r w:rsidR="00BA6E13">
        <w:rPr>
          <w:rFonts w:asciiTheme="majorBidi" w:hAnsiTheme="majorBidi" w:cstheme="majorBidi"/>
        </w:rPr>
        <w:t>,</w:t>
      </w:r>
      <w:r w:rsidRPr="00953029">
        <w:rPr>
          <w:rFonts w:asciiTheme="majorBidi" w:hAnsiTheme="majorBidi" w:cstheme="majorBidi"/>
        </w:rPr>
        <w:t xml:space="preserve"> </w:t>
      </w:r>
      <w:r w:rsidR="005A494B" w:rsidRPr="00683B1D">
        <w:rPr>
          <w:rFonts w:asciiTheme="majorBidi" w:hAnsiTheme="majorBidi" w:cstheme="majorBidi"/>
          <w:sz w:val="24"/>
          <w:szCs w:val="24"/>
          <w:lang w:bidi="fa-IR"/>
        </w:rPr>
        <w:t xml:space="preserve">Adhesion of co-electrospun/MEW </w:t>
      </w:r>
    </w:p>
    <w:p w14:paraId="69FBC171" w14:textId="085F32AB" w:rsidR="005E28F5" w:rsidRPr="00953029" w:rsidRDefault="005E28F5" w:rsidP="00BA6E13">
      <w:pPr>
        <w:jc w:val="center"/>
        <w:rPr>
          <w:rFonts w:asciiTheme="majorBidi" w:hAnsiTheme="majorBidi" w:cstheme="majorBidi"/>
        </w:rPr>
      </w:pPr>
    </w:p>
    <w:sectPr w:rsidR="005E28F5" w:rsidRPr="0095302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ris SI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Italic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bU0NDWwMDUwN7c0MjFR0lEKTi0uzszPAykwrAUAPKr4MywAAAA="/>
  </w:docVars>
  <w:rsids>
    <w:rsidRoot w:val="00F53A3A"/>
    <w:rsid w:val="00087139"/>
    <w:rsid w:val="000F3D6F"/>
    <w:rsid w:val="00117D03"/>
    <w:rsid w:val="001212DD"/>
    <w:rsid w:val="00217CCC"/>
    <w:rsid w:val="00287DDF"/>
    <w:rsid w:val="003F31E6"/>
    <w:rsid w:val="005924F3"/>
    <w:rsid w:val="005A494B"/>
    <w:rsid w:val="005E28F5"/>
    <w:rsid w:val="005F2DD6"/>
    <w:rsid w:val="007C3333"/>
    <w:rsid w:val="00814E90"/>
    <w:rsid w:val="00843520"/>
    <w:rsid w:val="008B5885"/>
    <w:rsid w:val="00953029"/>
    <w:rsid w:val="00A662BB"/>
    <w:rsid w:val="00A920B1"/>
    <w:rsid w:val="00B003E1"/>
    <w:rsid w:val="00BA6E13"/>
    <w:rsid w:val="00E64CC6"/>
    <w:rsid w:val="00EB4D0B"/>
    <w:rsid w:val="00F53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D4F2E"/>
  <w15:chartTrackingRefBased/>
  <w15:docId w15:val="{42AA7288-0A50-4C20-A449-10738C4BD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3029"/>
  </w:style>
  <w:style w:type="paragraph" w:styleId="Heading1">
    <w:name w:val="heading 1"/>
    <w:basedOn w:val="Normal"/>
    <w:next w:val="Normal"/>
    <w:link w:val="Heading1Char"/>
    <w:uiPriority w:val="9"/>
    <w:qFormat/>
    <w:rsid w:val="00953029"/>
    <w:pPr>
      <w:keepNext/>
      <w:keepLines/>
      <w:spacing w:before="240" w:after="0"/>
      <w:outlineLvl w:val="0"/>
    </w:pPr>
    <w:rPr>
      <w:rFonts w:asciiTheme="majorBidi" w:eastAsiaTheme="majorEastAsia" w:hAnsiTheme="majorBidi" w:cstheme="majorBidi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3029"/>
    <w:rPr>
      <w:rFonts w:asciiTheme="majorBidi" w:eastAsiaTheme="majorEastAsia" w:hAnsiTheme="majorBidi" w:cstheme="majorBidi"/>
      <w:sz w:val="36"/>
      <w:szCs w:val="32"/>
    </w:rPr>
  </w:style>
  <w:style w:type="paragraph" w:customStyle="1" w:styleId="Default">
    <w:name w:val="Default"/>
    <w:rsid w:val="00953029"/>
    <w:pPr>
      <w:autoSpaceDE w:val="0"/>
      <w:autoSpaceDN w:val="0"/>
      <w:adjustRightInd w:val="0"/>
      <w:spacing w:after="0" w:line="240" w:lineRule="auto"/>
    </w:pPr>
    <w:rPr>
      <w:rFonts w:ascii="Charis SIL" w:hAnsi="Charis SIL" w:cs="Charis SIL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53029"/>
    <w:rPr>
      <w:color w:val="0000FF"/>
      <w:u w:val="single"/>
    </w:rPr>
  </w:style>
  <w:style w:type="character" w:customStyle="1" w:styleId="fontstyle01">
    <w:name w:val="fontstyle01"/>
    <w:basedOn w:val="DefaultParagraphFont"/>
    <w:rsid w:val="00953029"/>
    <w:rPr>
      <w:rFonts w:ascii="Calibri-Italic" w:hAnsi="Calibri-Italic" w:hint="default"/>
      <w:b w:val="0"/>
      <w:bCs w:val="0"/>
      <w:i/>
      <w:iCs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953029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530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shamloo@sharif.edu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kaivan.mohammadi@sharif.ed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64626F-6D3C-488E-BDAD-9DDA6CF23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Hossein Shaygani</dc:creator>
  <cp:keywords/>
  <dc:description/>
  <cp:lastModifiedBy>Shahverdi</cp:lastModifiedBy>
  <cp:revision>7</cp:revision>
  <dcterms:created xsi:type="dcterms:W3CDTF">2024-12-12T15:37:00Z</dcterms:created>
  <dcterms:modified xsi:type="dcterms:W3CDTF">2025-06-06T09:17:00Z</dcterms:modified>
</cp:coreProperties>
</file>