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366D" w14:textId="77777777" w:rsidR="006E734A" w:rsidRPr="00955C41" w:rsidRDefault="006E734A" w:rsidP="006E734A">
      <w:pPr>
        <w:rPr>
          <w:i/>
          <w:iCs/>
          <w:sz w:val="32"/>
          <w:szCs w:val="32"/>
        </w:rPr>
      </w:pPr>
      <w:r w:rsidRPr="00955C41">
        <w:rPr>
          <w:sz w:val="32"/>
          <w:szCs w:val="32"/>
        </w:rPr>
        <w:t xml:space="preserve">Mating-induced patterns of spermathecal fluid protein expression in two eusocial insect species, </w:t>
      </w:r>
      <w:proofErr w:type="spellStart"/>
      <w:r w:rsidRPr="00955C41">
        <w:rPr>
          <w:i/>
          <w:iCs/>
          <w:sz w:val="32"/>
          <w:szCs w:val="32"/>
        </w:rPr>
        <w:t>Lasius</w:t>
      </w:r>
      <w:proofErr w:type="spellEnd"/>
      <w:r w:rsidRPr="00955C41">
        <w:rPr>
          <w:i/>
          <w:iCs/>
          <w:sz w:val="32"/>
          <w:szCs w:val="32"/>
        </w:rPr>
        <w:t xml:space="preserve"> </w:t>
      </w:r>
      <w:proofErr w:type="spellStart"/>
      <w:r w:rsidRPr="00955C41">
        <w:rPr>
          <w:i/>
          <w:iCs/>
          <w:sz w:val="32"/>
          <w:szCs w:val="32"/>
        </w:rPr>
        <w:t>niger</w:t>
      </w:r>
      <w:proofErr w:type="spellEnd"/>
      <w:r w:rsidRPr="00955C41">
        <w:rPr>
          <w:i/>
          <w:iCs/>
          <w:sz w:val="32"/>
          <w:szCs w:val="32"/>
        </w:rPr>
        <w:t xml:space="preserve"> </w:t>
      </w:r>
      <w:r w:rsidRPr="00955C41">
        <w:rPr>
          <w:sz w:val="32"/>
          <w:szCs w:val="32"/>
        </w:rPr>
        <w:t xml:space="preserve">and </w:t>
      </w:r>
      <w:proofErr w:type="spellStart"/>
      <w:r w:rsidRPr="00955C41">
        <w:rPr>
          <w:i/>
          <w:iCs/>
          <w:sz w:val="32"/>
          <w:szCs w:val="32"/>
        </w:rPr>
        <w:t>Apis</w:t>
      </w:r>
      <w:proofErr w:type="spellEnd"/>
      <w:r w:rsidRPr="00955C41">
        <w:rPr>
          <w:i/>
          <w:iCs/>
          <w:sz w:val="32"/>
          <w:szCs w:val="32"/>
        </w:rPr>
        <w:t xml:space="preserve"> mellifera</w:t>
      </w:r>
    </w:p>
    <w:p w14:paraId="375AB34A" w14:textId="77777777" w:rsidR="006E734A" w:rsidRPr="00460980" w:rsidRDefault="006E734A" w:rsidP="006E734A">
      <w:r>
        <w:t>Alison McAfee</w:t>
      </w:r>
      <w:r>
        <w:rPr>
          <w:vertAlign w:val="superscript"/>
        </w:rPr>
        <w:t>1,2</w:t>
      </w:r>
      <w:r>
        <w:t xml:space="preserve">*, </w:t>
      </w:r>
      <w:proofErr w:type="spellStart"/>
      <w:r>
        <w:t>F</w:t>
      </w:r>
      <w:r>
        <w:rPr>
          <w:rFonts w:cstheme="minorHAnsi"/>
        </w:rPr>
        <w:t>é</w:t>
      </w:r>
      <w:r>
        <w:t>lici</w:t>
      </w:r>
      <w:r>
        <w:rPr>
          <w:rFonts w:cstheme="minorHAnsi"/>
        </w:rPr>
        <w:t>e</w:t>
      </w:r>
      <w:r>
        <w:t>n</w:t>
      </w:r>
      <w:proofErr w:type="spellEnd"/>
      <w:r>
        <w:t xml:space="preserve"> Delgueldre</w:t>
      </w:r>
      <w:r>
        <w:rPr>
          <w:vertAlign w:val="superscript"/>
        </w:rPr>
        <w:t>3</w:t>
      </w:r>
      <w:r>
        <w:t>, Shelley E. Hoover</w:t>
      </w:r>
      <w:r>
        <w:rPr>
          <w:vertAlign w:val="superscript"/>
        </w:rPr>
        <w:t>4</w:t>
      </w:r>
      <w:r>
        <w:t>, Serge Aron</w:t>
      </w:r>
      <w:r>
        <w:rPr>
          <w:vertAlign w:val="superscript"/>
        </w:rPr>
        <w:t>3</w:t>
      </w:r>
      <w:r>
        <w:rPr>
          <w:rFonts w:cstheme="minorHAnsi"/>
          <w:vertAlign w:val="superscript"/>
        </w:rPr>
        <w:t>‡</w:t>
      </w:r>
      <w:r>
        <w:t>, and Leonard J. Foster</w:t>
      </w:r>
      <w:r>
        <w:rPr>
          <w:vertAlign w:val="superscript"/>
        </w:rPr>
        <w:t>1</w:t>
      </w:r>
      <w:r>
        <w:rPr>
          <w:rFonts w:cstheme="minorHAnsi"/>
          <w:vertAlign w:val="superscript"/>
        </w:rPr>
        <w:t>‡</w:t>
      </w:r>
      <w:r>
        <w:rPr>
          <w:rFonts w:cstheme="minorHAnsi"/>
        </w:rPr>
        <w:t>*</w:t>
      </w:r>
    </w:p>
    <w:p w14:paraId="2D9CE07F" w14:textId="77777777" w:rsidR="006E734A" w:rsidRDefault="006E734A" w:rsidP="006E734A">
      <w:pPr>
        <w:pStyle w:val="ListParagraph"/>
        <w:numPr>
          <w:ilvl w:val="0"/>
          <w:numId w:val="1"/>
        </w:numPr>
      </w:pPr>
      <w:r>
        <w:t>Department of Biochemistry and Molecular Biology, Michael Smith Laboratories, University of British Columbia, Vancouver, British Columbia, Canada</w:t>
      </w:r>
    </w:p>
    <w:p w14:paraId="765D2DF8" w14:textId="77777777" w:rsidR="006E734A" w:rsidRDefault="006E734A" w:rsidP="006E734A">
      <w:pPr>
        <w:pStyle w:val="ListParagraph"/>
        <w:numPr>
          <w:ilvl w:val="0"/>
          <w:numId w:val="1"/>
        </w:numPr>
      </w:pPr>
      <w:r>
        <w:t>Department of Applied Ecology, North Carolina State University, Raleigh, North Carolina, USA</w:t>
      </w:r>
    </w:p>
    <w:p w14:paraId="6FB96805" w14:textId="77777777" w:rsidR="006E734A" w:rsidRDefault="006E734A" w:rsidP="006E734A">
      <w:pPr>
        <w:pStyle w:val="ListParagraph"/>
        <w:numPr>
          <w:ilvl w:val="0"/>
          <w:numId w:val="1"/>
        </w:numPr>
      </w:pPr>
      <w:r w:rsidRPr="001469B7">
        <w:t xml:space="preserve">Department of Evolutionary Biology &amp; Ecology, Université Libre de </w:t>
      </w:r>
      <w:proofErr w:type="spellStart"/>
      <w:r w:rsidRPr="001469B7">
        <w:t>Bruxelles</w:t>
      </w:r>
      <w:proofErr w:type="spellEnd"/>
      <w:r w:rsidRPr="001469B7">
        <w:t>, Brussels, Belgium</w:t>
      </w:r>
    </w:p>
    <w:p w14:paraId="36D87B6F" w14:textId="77777777" w:rsidR="006E734A" w:rsidRDefault="006E734A" w:rsidP="006E734A">
      <w:pPr>
        <w:pStyle w:val="ListParagraph"/>
        <w:numPr>
          <w:ilvl w:val="0"/>
          <w:numId w:val="1"/>
        </w:numPr>
      </w:pPr>
      <w:r w:rsidRPr="004B1C35">
        <w:t>Department of Biological Sciences, University of Lethbridge, Lethbridge, Alberta, Canada</w:t>
      </w:r>
    </w:p>
    <w:p w14:paraId="2A040F4B" w14:textId="77777777" w:rsidR="006E734A" w:rsidRDefault="006E734A" w:rsidP="006E734A">
      <w:r>
        <w:rPr>
          <w:rFonts w:cstheme="minorHAnsi"/>
        </w:rPr>
        <w:t>‡</w:t>
      </w:r>
      <w:r>
        <w:t>These authors contributed equally</w:t>
      </w:r>
    </w:p>
    <w:p w14:paraId="78CB6C09" w14:textId="77777777" w:rsidR="006E734A" w:rsidRDefault="006E734A" w:rsidP="006E734A">
      <w:r>
        <w:t xml:space="preserve">Corresponding authors: </w:t>
      </w:r>
    </w:p>
    <w:p w14:paraId="2EFC9386" w14:textId="77777777" w:rsidR="006E734A" w:rsidRDefault="006E734A" w:rsidP="006E734A">
      <w:hyperlink r:id="rId5" w:history="1">
        <w:r w:rsidRPr="00460980">
          <w:rPr>
            <w:rStyle w:val="Hyperlink"/>
          </w:rPr>
          <w:t>alison.n.mcafee@gmail.com</w:t>
        </w:r>
      </w:hyperlink>
      <w:r>
        <w:t xml:space="preserve"> (AM)</w:t>
      </w:r>
    </w:p>
    <w:p w14:paraId="2AB45811" w14:textId="77777777" w:rsidR="006E734A" w:rsidRDefault="006E734A" w:rsidP="006E734A">
      <w:hyperlink r:id="rId6" w:history="1">
        <w:r w:rsidRPr="000212C4">
          <w:rPr>
            <w:rStyle w:val="Hyperlink"/>
          </w:rPr>
          <w:t>foster@msl.ubc.ca</w:t>
        </w:r>
      </w:hyperlink>
      <w:r>
        <w:t xml:space="preserve"> (LJF)</w:t>
      </w:r>
    </w:p>
    <w:p w14:paraId="2E963154" w14:textId="77777777" w:rsidR="006E734A" w:rsidRDefault="006E734A" w:rsidP="006E734A">
      <w:pPr>
        <w:rPr>
          <w:b/>
          <w:bCs/>
        </w:rPr>
      </w:pPr>
    </w:p>
    <w:p w14:paraId="5C8AB3C3" w14:textId="77777777" w:rsidR="006E734A" w:rsidRDefault="006E734A" w:rsidP="006E734A">
      <w:pPr>
        <w:jc w:val="center"/>
      </w:pPr>
      <w:r>
        <w:rPr>
          <w:noProof/>
        </w:rPr>
        <w:drawing>
          <wp:inline distT="0" distB="0" distL="0" distR="0" wp14:anchorId="581CCC5C" wp14:editId="63D8C601">
            <wp:extent cx="3947168" cy="276454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168" cy="276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F340E" w14:textId="77777777" w:rsidR="006E734A" w:rsidRDefault="006E734A" w:rsidP="006E734A">
      <w:r w:rsidRPr="004B1C35">
        <w:rPr>
          <w:b/>
          <w:bCs/>
        </w:rPr>
        <w:t xml:space="preserve">Figure S1. Comparison of </w:t>
      </w:r>
      <w:r w:rsidRPr="004B1C35">
        <w:rPr>
          <w:b/>
          <w:bCs/>
          <w:i/>
          <w:iCs/>
        </w:rPr>
        <w:t xml:space="preserve">A. mellifera </w:t>
      </w:r>
      <w:r w:rsidRPr="004B1C35">
        <w:rPr>
          <w:b/>
          <w:bCs/>
        </w:rPr>
        <w:t>proteomic data structure with and without sperm depletion by centrifugation.</w:t>
      </w:r>
      <w:r>
        <w:t xml:space="preserve"> A) Proteomic data of spermathecal fluid with sperm depletion (this paper). B) Proteomic data of spermathecal fluid without sperm depletion (McAfee et al.</w:t>
      </w:r>
      <w:r>
        <w:fldChar w:fldCharType="begin"/>
      </w:r>
      <w:r>
        <w:instrText xml:space="preserve"> ADDIN EN.CITE &lt;EndNote&gt;&lt;Cite&gt;&lt;Author&gt;McAfee&lt;/Author&gt;&lt;Year&gt;2020&lt;/Year&gt;&lt;RecNum&gt;746&lt;/RecNum&gt;&lt;DisplayText&gt;&lt;style face="superscript"&gt;64&lt;/style&gt;&lt;/DisplayText&gt;&lt;record&gt;&lt;rec-number&gt;746&lt;/rec-number&gt;&lt;foreign-keys&gt;&lt;key app="EN" db-id="tz9v5r59ira5szefd24xwv21sradvva9t5zr" timestamp="1694542135" guid="118371d6-804a-45f5-b973-3b3163072874"&gt;746&lt;/key&gt;&lt;/foreign-keys&gt;&lt;ref-type name="Journal Article"&gt;17&lt;/ref-type&gt;&lt;contributors&gt;&lt;authors&gt;&lt;author&gt;McAfee, Alison&lt;/author&gt;&lt;author&gt;Chapman, Abigail&lt;/author&gt;&lt;author&gt;Higo, Heather&lt;/author&gt;&lt;author&gt;Underwood, Robyn&lt;/author&gt;&lt;author&gt;Milone, Joseph&lt;/author&gt;&lt;author&gt;Foster, Leonard J&lt;/author&gt;&lt;author&gt;Guarna, M Marta&lt;/author&gt;&lt;author&gt;Tarpy, David R&lt;/author&gt;&lt;author&gt;Pettis, Jeffery S&lt;/author&gt;&lt;/authors&gt;&lt;/contributors&gt;&lt;titles&gt;&lt;title&gt;Vulnerability of honey bee queens to heat-induced loss of fertility&lt;/title&gt;&lt;secondary-title&gt;Nature Sustainability&lt;/secondary-title&gt;&lt;/titles&gt;&lt;periodical&gt;&lt;full-title&gt;Nature Sustainability&lt;/full-title&gt;&lt;/periodical&gt;&lt;pages&gt;367-376&lt;/pages&gt;&lt;volume&gt;3&lt;/volume&gt;&lt;dates&gt;&lt;year&gt;2020&lt;/year&gt;&lt;/dates&gt;&lt;isbn&gt;2398-9629&lt;/isbn&gt;&lt;urls&gt;&lt;/urls&gt;&lt;/record&gt;&lt;/Cite&gt;&lt;/EndNote&gt;</w:instrText>
      </w:r>
      <w:r>
        <w:fldChar w:fldCharType="separate"/>
      </w:r>
      <w:r w:rsidRPr="00F724A0">
        <w:rPr>
          <w:noProof/>
          <w:vertAlign w:val="superscript"/>
        </w:rPr>
        <w:t>64</w:t>
      </w:r>
      <w:r>
        <w:fldChar w:fldCharType="end"/>
      </w:r>
      <w:r>
        <w:t xml:space="preserve">). Without centrifugation, the volcano plot is highly skewed toward highly abundant proteins in the mated queen samples (originating from the sperm cells). </w:t>
      </w:r>
    </w:p>
    <w:p w14:paraId="5DD639EF" w14:textId="77777777" w:rsidR="00F50ABA" w:rsidRDefault="00F50ABA"/>
    <w:sectPr w:rsidR="00F50A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D722E"/>
    <w:multiLevelType w:val="hybridMultilevel"/>
    <w:tmpl w:val="1A7A0C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4A"/>
    <w:rsid w:val="006E734A"/>
    <w:rsid w:val="00F5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62B8"/>
  <w15:chartTrackingRefBased/>
  <w15:docId w15:val="{8E25E312-4B63-4788-93E7-E97B026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3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ster@msl.ubc.ca" TargetMode="External"/><Relationship Id="rId5" Type="http://schemas.openxmlformats.org/officeDocument/2006/relationships/hyperlink" Target="mailto:alison.n.mcafe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McAfee, Alison</dc:creator>
  <cp:keywords/>
  <dc:description/>
  <cp:lastModifiedBy>McAfee, Alison</cp:lastModifiedBy>
  <cp:revision>1</cp:revision>
  <dcterms:created xsi:type="dcterms:W3CDTF">2025-06-05T15:25:00Z</dcterms:created>
  <dcterms:modified xsi:type="dcterms:W3CDTF">2025-06-05T15:26:00Z</dcterms:modified>
</cp:coreProperties>
</file>