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EC92C" w14:textId="37E03901" w:rsidR="004F63A7" w:rsidRDefault="004F63A7" w:rsidP="004F63A7">
      <w:pPr>
        <w:widowControl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Infestation by phorid flies disrupts behavior and immune function in honey bees monitored by RFID</w:t>
      </w:r>
    </w:p>
    <w:p w14:paraId="1D7896E5" w14:textId="77777777" w:rsidR="004F63A7" w:rsidRPr="008A171F" w:rsidRDefault="004F63A7" w:rsidP="004F63A7">
      <w:pPr>
        <w:widowControl w:val="0"/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64196F9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8A171F">
        <w:rPr>
          <w:rFonts w:ascii="Times New Roman" w:hAnsi="Times New Roman" w:cs="Times New Roman"/>
          <w:b/>
          <w:sz w:val="20"/>
          <w:szCs w:val="20"/>
        </w:rPr>
        <w:t>Gloria Ruiz-Guzmán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1,2</w:t>
      </w:r>
      <w:r w:rsidRPr="008A171F">
        <w:rPr>
          <w:rFonts w:ascii="Times New Roman" w:hAnsi="Times New Roman" w:cs="Times New Roman"/>
          <w:b/>
          <w:sz w:val="20"/>
          <w:szCs w:val="20"/>
        </w:rPr>
        <w:t>, Oliverio Delgado-Carrillo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8A171F">
        <w:rPr>
          <w:rFonts w:ascii="Times New Roman" w:hAnsi="Times New Roman" w:cs="Times New Roman"/>
          <w:b/>
          <w:sz w:val="20"/>
          <w:szCs w:val="20"/>
        </w:rPr>
        <w:t>, Francisco J. Balvino-Olvera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8A171F">
        <w:rPr>
          <w:rFonts w:ascii="Times New Roman" w:hAnsi="Times New Roman" w:cs="Times New Roman"/>
          <w:b/>
          <w:sz w:val="20"/>
          <w:szCs w:val="20"/>
        </w:rPr>
        <w:t>, María de Jesús Aguilar-Aguilar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8A171F">
        <w:rPr>
          <w:rFonts w:ascii="Times New Roman" w:hAnsi="Times New Roman" w:cs="Times New Roman"/>
          <w:b/>
          <w:sz w:val="20"/>
          <w:szCs w:val="20"/>
        </w:rPr>
        <w:t>, Violeta Patiño-Conde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8A171F">
        <w:rPr>
          <w:rFonts w:ascii="Times New Roman" w:hAnsi="Times New Roman" w:cs="Times New Roman"/>
          <w:b/>
          <w:sz w:val="20"/>
          <w:szCs w:val="20"/>
        </w:rPr>
        <w:t>, Paulo de Souza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  <w:r w:rsidRPr="008A171F">
        <w:rPr>
          <w:rFonts w:ascii="Times New Roman" w:hAnsi="Times New Roman" w:cs="Times New Roman"/>
          <w:b/>
          <w:sz w:val="20"/>
          <w:szCs w:val="20"/>
        </w:rPr>
        <w:t>, Ulises Olivares-Pinto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4</w:t>
      </w:r>
      <w:r w:rsidRPr="008A171F">
        <w:rPr>
          <w:rFonts w:ascii="Times New Roman" w:hAnsi="Times New Roman" w:cs="Times New Roman"/>
          <w:b/>
          <w:sz w:val="20"/>
          <w:szCs w:val="20"/>
        </w:rPr>
        <w:t>, Mauricio Quesada</w:t>
      </w:r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1,</w:t>
      </w:r>
      <w:proofErr w:type="gramStart"/>
      <w:r w:rsidRPr="008A171F">
        <w:rPr>
          <w:rFonts w:ascii="Times New Roman" w:hAnsi="Times New Roman" w:cs="Times New Roman"/>
          <w:b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/>
          <w:b/>
          <w:sz w:val="20"/>
          <w:szCs w:val="20"/>
          <w:vertAlign w:val="superscript"/>
        </w:rPr>
        <w:t>,*</w:t>
      </w:r>
      <w:proofErr w:type="gramEnd"/>
    </w:p>
    <w:p w14:paraId="0D49A8C0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DDB7C81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A171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8A171F">
        <w:rPr>
          <w:rFonts w:ascii="Times New Roman" w:hAnsi="Times New Roman" w:cs="Times New Roman"/>
          <w:sz w:val="20"/>
          <w:szCs w:val="20"/>
        </w:rPr>
        <w:t xml:space="preserve">Laboratorio Nacional de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Análisis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y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Síntesis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Ecológica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(LANASE), Escuela Nacional de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Estudios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Superiores (ENES) Unidad Morelia, Universidad Nacional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Autónoma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de México (UNAM), Morelia, Michoacán, México.</w:t>
      </w:r>
    </w:p>
    <w:p w14:paraId="484447E4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A171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8A171F">
        <w:rPr>
          <w:rFonts w:ascii="Times New Roman" w:hAnsi="Times New Roman" w:cs="Times New Roman"/>
          <w:sz w:val="20"/>
          <w:szCs w:val="20"/>
        </w:rPr>
        <w:t xml:space="preserve">Posgrado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Ciencias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Biológicas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, Unidad de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Posgrado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, Ciudad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Universitaria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Coyoacán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>, México.</w:t>
      </w:r>
    </w:p>
    <w:p w14:paraId="7E86C64C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A171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8A171F">
        <w:rPr>
          <w:rFonts w:ascii="Times New Roman" w:hAnsi="Times New Roman" w:cs="Times New Roman"/>
          <w:sz w:val="20"/>
          <w:szCs w:val="20"/>
        </w:rPr>
        <w:t>School of Information and Communication Technology, Griffith University, Gold Coast, QLD 4222, Australia.</w:t>
      </w:r>
    </w:p>
    <w:p w14:paraId="137254F6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A171F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8A171F">
        <w:rPr>
          <w:rFonts w:ascii="Times New Roman" w:hAnsi="Times New Roman" w:cs="Times New Roman"/>
          <w:sz w:val="20"/>
          <w:szCs w:val="20"/>
        </w:rPr>
        <w:t xml:space="preserve">Escuela Nacional de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Estudios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Superiores (ENES) Unidad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Juriquilla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, Universidad Nacional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Autónoma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de México (UNAM), Campus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Juriquilla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>. Querétaro, México.</w:t>
      </w:r>
    </w:p>
    <w:p w14:paraId="243224E1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8A171F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8A171F">
        <w:rPr>
          <w:rFonts w:ascii="Times New Roman" w:hAnsi="Times New Roman" w:cs="Times New Roman"/>
          <w:sz w:val="20"/>
          <w:szCs w:val="20"/>
        </w:rPr>
        <w:t xml:space="preserve">Instituto de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Investigaciones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en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Ecosistemas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y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Sustentabilidad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(IIES), Universidad Nacional </w:t>
      </w:r>
      <w:proofErr w:type="spellStart"/>
      <w:r w:rsidRPr="008A171F">
        <w:rPr>
          <w:rFonts w:ascii="Times New Roman" w:hAnsi="Times New Roman" w:cs="Times New Roman"/>
          <w:sz w:val="20"/>
          <w:szCs w:val="20"/>
        </w:rPr>
        <w:t>Autónoma</w:t>
      </w:r>
      <w:proofErr w:type="spellEnd"/>
      <w:r w:rsidRPr="008A171F">
        <w:rPr>
          <w:rFonts w:ascii="Times New Roman" w:hAnsi="Times New Roman" w:cs="Times New Roman"/>
          <w:sz w:val="20"/>
          <w:szCs w:val="20"/>
        </w:rPr>
        <w:t xml:space="preserve"> de México (UNAM), Campus Morelia, Morelia, Michoacán, México.</w:t>
      </w:r>
    </w:p>
    <w:p w14:paraId="32BD9877" w14:textId="77777777" w:rsidR="004F63A7" w:rsidRPr="008A171F" w:rsidRDefault="004F63A7" w:rsidP="004F63A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E8EE712" w14:textId="77777777" w:rsidR="004F63A7" w:rsidRDefault="004F63A7" w:rsidP="004F63A7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8A171F">
        <w:rPr>
          <w:rFonts w:ascii="Times New Roman" w:hAnsi="Times New Roman" w:cs="Times New Roman"/>
          <w:b/>
          <w:sz w:val="20"/>
          <w:szCs w:val="20"/>
        </w:rPr>
        <w:t>*Corresponding author:</w:t>
      </w:r>
      <w:r w:rsidRPr="008A171F">
        <w:rPr>
          <w:rFonts w:ascii="Times New Roman" w:hAnsi="Times New Roman" w:cs="Times New Roman"/>
          <w:sz w:val="20"/>
          <w:szCs w:val="20"/>
        </w:rPr>
        <w:t xml:space="preserve"> </w:t>
      </w:r>
      <w:hyperlink r:id="rId4" w:history="1">
        <w:r w:rsidRPr="0064791B">
          <w:rPr>
            <w:rStyle w:val="Hipervnculo"/>
            <w:rFonts w:ascii="Times New Roman" w:hAnsi="Times New Roman" w:cs="Times New Roman"/>
            <w:sz w:val="20"/>
            <w:szCs w:val="20"/>
          </w:rPr>
          <w:t>mquesada@cieco.unam.mx</w:t>
        </w:r>
      </w:hyperlink>
    </w:p>
    <w:p w14:paraId="77BC662C" w14:textId="77777777" w:rsidR="004F63A7" w:rsidRDefault="004F63A7">
      <w:pPr>
        <w:spacing w:after="160" w:line="278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br w:type="page"/>
      </w:r>
    </w:p>
    <w:p w14:paraId="5F98A984" w14:textId="3D5B6EF4" w:rsidR="004F63A7" w:rsidRPr="008A171F" w:rsidRDefault="004F63A7" w:rsidP="004F63A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A171F">
        <w:rPr>
          <w:rFonts w:ascii="Times New Roman" w:hAnsi="Times New Roman" w:cs="Times New Roman"/>
          <w:b/>
          <w:sz w:val="20"/>
          <w:szCs w:val="20"/>
        </w:rPr>
        <w:lastRenderedPageBreak/>
        <w:t xml:space="preserve">Table S1 </w:t>
      </w:r>
      <w:r w:rsidRPr="008A171F">
        <w:rPr>
          <w:rFonts w:ascii="Times New Roman" w:hAnsi="Times New Roman" w:cs="Times New Roman"/>
          <w:sz w:val="20"/>
          <w:szCs w:val="20"/>
        </w:rPr>
        <w:t>GenBank accession numbers of assembled sequences included in this study</w:t>
      </w:r>
    </w:p>
    <w:p w14:paraId="1117F82E" w14:textId="77777777" w:rsidR="004F63A7" w:rsidRDefault="004F63A7"/>
    <w:tbl>
      <w:tblPr>
        <w:tblStyle w:val="Tablaconcuadrcula"/>
        <w:tblW w:w="9055" w:type="dxa"/>
        <w:tblLayout w:type="fixed"/>
        <w:tblLook w:val="04A0" w:firstRow="1" w:lastRow="0" w:firstColumn="1" w:lastColumn="0" w:noHBand="0" w:noVBand="1"/>
      </w:tblPr>
      <w:tblGrid>
        <w:gridCol w:w="3119"/>
        <w:gridCol w:w="2416"/>
        <w:gridCol w:w="1553"/>
        <w:gridCol w:w="1967"/>
      </w:tblGrid>
      <w:tr w:rsidR="004F63A7" w:rsidRPr="00E07F6B" w14:paraId="535EC1E5" w14:textId="77777777" w:rsidTr="00C83564">
        <w:trPr>
          <w:trHeight w:val="400"/>
        </w:trPr>
        <w:tc>
          <w:tcPr>
            <w:tcW w:w="3119" w:type="dxa"/>
          </w:tcPr>
          <w:p w14:paraId="1B2820A5" w14:textId="77777777" w:rsidR="004F63A7" w:rsidRPr="00E07F6B" w:rsidRDefault="004F63A7" w:rsidP="00C835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7F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2416" w:type="dxa"/>
          </w:tcPr>
          <w:p w14:paraId="6D790BB1" w14:textId="77777777" w:rsidR="004F63A7" w:rsidRPr="00E07F6B" w:rsidRDefault="004F63A7" w:rsidP="00C835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7F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Internal ID</w:t>
            </w:r>
          </w:p>
        </w:tc>
        <w:tc>
          <w:tcPr>
            <w:tcW w:w="1553" w:type="dxa"/>
          </w:tcPr>
          <w:p w14:paraId="57C27684" w14:textId="77777777" w:rsidR="004F63A7" w:rsidRPr="00E07F6B" w:rsidRDefault="004F63A7" w:rsidP="00C835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7F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967" w:type="dxa"/>
          </w:tcPr>
          <w:p w14:paraId="5A499179" w14:textId="77777777" w:rsidR="004F63A7" w:rsidRPr="00E07F6B" w:rsidRDefault="004F63A7" w:rsidP="00C8356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07F6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Accession number</w:t>
            </w:r>
          </w:p>
        </w:tc>
      </w:tr>
      <w:tr w:rsidR="004F63A7" w:rsidRPr="008A171F" w14:paraId="546D9785" w14:textId="77777777" w:rsidTr="00C83564">
        <w:trPr>
          <w:trHeight w:val="315"/>
        </w:trPr>
        <w:tc>
          <w:tcPr>
            <w:tcW w:w="3119" w:type="dxa"/>
          </w:tcPr>
          <w:p w14:paraId="75416074" w14:textId="77777777" w:rsidR="004F63A7" w:rsidRPr="008A171F" w:rsidRDefault="004F63A7" w:rsidP="00C8356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681E426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GRMS2016P312</w:t>
            </w:r>
          </w:p>
        </w:tc>
        <w:tc>
          <w:tcPr>
            <w:tcW w:w="1553" w:type="dxa"/>
          </w:tcPr>
          <w:p w14:paraId="6BE6DB8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12s</w:t>
            </w:r>
          </w:p>
        </w:tc>
        <w:tc>
          <w:tcPr>
            <w:tcW w:w="1967" w:type="dxa"/>
          </w:tcPr>
          <w:p w14:paraId="128005DD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ON493548</w:t>
            </w:r>
          </w:p>
        </w:tc>
      </w:tr>
      <w:tr w:rsidR="004F63A7" w:rsidRPr="008A171F" w14:paraId="4201A3A4" w14:textId="77777777" w:rsidTr="00C83564">
        <w:trPr>
          <w:trHeight w:val="315"/>
        </w:trPr>
        <w:tc>
          <w:tcPr>
            <w:tcW w:w="3119" w:type="dxa"/>
          </w:tcPr>
          <w:p w14:paraId="0B5AB7E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324E436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GRMS2016P112</w:t>
            </w:r>
          </w:p>
        </w:tc>
        <w:tc>
          <w:tcPr>
            <w:tcW w:w="1553" w:type="dxa"/>
          </w:tcPr>
          <w:p w14:paraId="7F7BC2FD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12s</w:t>
            </w:r>
          </w:p>
        </w:tc>
        <w:tc>
          <w:tcPr>
            <w:tcW w:w="1967" w:type="dxa"/>
          </w:tcPr>
          <w:p w14:paraId="49F4738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ON493549</w:t>
            </w:r>
          </w:p>
        </w:tc>
      </w:tr>
      <w:tr w:rsidR="004F63A7" w:rsidRPr="008A171F" w14:paraId="683241E0" w14:textId="77777777" w:rsidTr="00C83564">
        <w:trPr>
          <w:trHeight w:val="315"/>
        </w:trPr>
        <w:tc>
          <w:tcPr>
            <w:tcW w:w="3119" w:type="dxa"/>
          </w:tcPr>
          <w:p w14:paraId="53EFA5FD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2BBFCBD4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GRMS2016M712</w:t>
            </w:r>
          </w:p>
        </w:tc>
        <w:tc>
          <w:tcPr>
            <w:tcW w:w="1553" w:type="dxa"/>
          </w:tcPr>
          <w:p w14:paraId="77FB539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12s</w:t>
            </w:r>
          </w:p>
        </w:tc>
        <w:tc>
          <w:tcPr>
            <w:tcW w:w="1967" w:type="dxa"/>
          </w:tcPr>
          <w:p w14:paraId="7FC29DF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ON493550</w:t>
            </w:r>
          </w:p>
        </w:tc>
      </w:tr>
      <w:tr w:rsidR="004F63A7" w:rsidRPr="008A171F" w14:paraId="67A9052E" w14:textId="77777777" w:rsidTr="00C83564">
        <w:trPr>
          <w:trHeight w:val="315"/>
        </w:trPr>
        <w:tc>
          <w:tcPr>
            <w:tcW w:w="3119" w:type="dxa"/>
          </w:tcPr>
          <w:p w14:paraId="6B161D0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4A6513B3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GRMS2016M212</w:t>
            </w:r>
          </w:p>
        </w:tc>
        <w:tc>
          <w:tcPr>
            <w:tcW w:w="1553" w:type="dxa"/>
          </w:tcPr>
          <w:p w14:paraId="22B198A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12s</w:t>
            </w:r>
          </w:p>
        </w:tc>
        <w:tc>
          <w:tcPr>
            <w:tcW w:w="1967" w:type="dxa"/>
          </w:tcPr>
          <w:p w14:paraId="123A750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ON493551</w:t>
            </w:r>
          </w:p>
        </w:tc>
      </w:tr>
      <w:tr w:rsidR="004F63A7" w:rsidRPr="008A171F" w14:paraId="400E0BB2" w14:textId="77777777" w:rsidTr="00C83564">
        <w:trPr>
          <w:trHeight w:val="315"/>
        </w:trPr>
        <w:tc>
          <w:tcPr>
            <w:tcW w:w="3119" w:type="dxa"/>
          </w:tcPr>
          <w:p w14:paraId="5A389BE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48C2308E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GRMS2016H801</w:t>
            </w:r>
          </w:p>
        </w:tc>
        <w:tc>
          <w:tcPr>
            <w:tcW w:w="1553" w:type="dxa"/>
          </w:tcPr>
          <w:p w14:paraId="5CCD9B8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56D4E2CF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ON548185</w:t>
            </w:r>
          </w:p>
        </w:tc>
      </w:tr>
      <w:tr w:rsidR="004F63A7" w:rsidRPr="008A171F" w14:paraId="2771EEF8" w14:textId="77777777" w:rsidTr="00C83564">
        <w:trPr>
          <w:trHeight w:val="315"/>
        </w:trPr>
        <w:tc>
          <w:tcPr>
            <w:tcW w:w="3119" w:type="dxa"/>
          </w:tcPr>
          <w:p w14:paraId="75E3861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349C7680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GRMS2016H501</w:t>
            </w:r>
          </w:p>
        </w:tc>
        <w:tc>
          <w:tcPr>
            <w:tcW w:w="1553" w:type="dxa"/>
          </w:tcPr>
          <w:p w14:paraId="717AEB48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13A120BF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ON548186</w:t>
            </w:r>
          </w:p>
        </w:tc>
      </w:tr>
      <w:tr w:rsidR="004F63A7" w:rsidRPr="008A171F" w14:paraId="0AA4808C" w14:textId="77777777" w:rsidTr="00C83564">
        <w:trPr>
          <w:trHeight w:val="315"/>
        </w:trPr>
        <w:tc>
          <w:tcPr>
            <w:tcW w:w="3119" w:type="dxa"/>
          </w:tcPr>
          <w:p w14:paraId="58E960AE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0C2EE315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GRMS2016H401</w:t>
            </w:r>
          </w:p>
        </w:tc>
        <w:tc>
          <w:tcPr>
            <w:tcW w:w="1553" w:type="dxa"/>
          </w:tcPr>
          <w:p w14:paraId="7DCA575F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5686C0EF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ON548187</w:t>
            </w:r>
          </w:p>
        </w:tc>
      </w:tr>
      <w:tr w:rsidR="004F63A7" w:rsidRPr="008A171F" w14:paraId="3417DD12" w14:textId="77777777" w:rsidTr="00C83564">
        <w:trPr>
          <w:trHeight w:val="315"/>
        </w:trPr>
        <w:tc>
          <w:tcPr>
            <w:tcW w:w="3119" w:type="dxa"/>
          </w:tcPr>
          <w:p w14:paraId="63E427A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42D2966D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GRMS2016H301</w:t>
            </w:r>
          </w:p>
        </w:tc>
        <w:tc>
          <w:tcPr>
            <w:tcW w:w="1553" w:type="dxa"/>
          </w:tcPr>
          <w:p w14:paraId="23E19C21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212F713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ON548188</w:t>
            </w:r>
          </w:p>
        </w:tc>
      </w:tr>
      <w:tr w:rsidR="004F63A7" w:rsidRPr="008A171F" w14:paraId="5CD3EE5B" w14:textId="77777777" w:rsidTr="00C83564">
        <w:trPr>
          <w:trHeight w:val="315"/>
        </w:trPr>
        <w:tc>
          <w:tcPr>
            <w:tcW w:w="3119" w:type="dxa"/>
          </w:tcPr>
          <w:p w14:paraId="1288BFF4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2338A0E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GRMS2016H201</w:t>
            </w:r>
          </w:p>
        </w:tc>
        <w:tc>
          <w:tcPr>
            <w:tcW w:w="1553" w:type="dxa"/>
          </w:tcPr>
          <w:p w14:paraId="4E81664E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553E9481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ON548189</w:t>
            </w:r>
          </w:p>
        </w:tc>
      </w:tr>
      <w:tr w:rsidR="004F63A7" w:rsidRPr="008A171F" w14:paraId="36FCAD26" w14:textId="77777777" w:rsidTr="00C83564">
        <w:trPr>
          <w:trHeight w:val="315"/>
        </w:trPr>
        <w:tc>
          <w:tcPr>
            <w:tcW w:w="3119" w:type="dxa"/>
          </w:tcPr>
          <w:p w14:paraId="496BFC90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4EC5028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GRMS2016H701</w:t>
            </w:r>
          </w:p>
        </w:tc>
        <w:tc>
          <w:tcPr>
            <w:tcW w:w="1553" w:type="dxa"/>
          </w:tcPr>
          <w:p w14:paraId="76FF6D5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40131440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ON548190</w:t>
            </w:r>
          </w:p>
        </w:tc>
      </w:tr>
      <w:tr w:rsidR="004F63A7" w:rsidRPr="008A171F" w14:paraId="4C96CB37" w14:textId="77777777" w:rsidTr="00C83564">
        <w:trPr>
          <w:trHeight w:val="315"/>
        </w:trPr>
        <w:tc>
          <w:tcPr>
            <w:tcW w:w="3119" w:type="dxa"/>
          </w:tcPr>
          <w:p w14:paraId="168B52BD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79F1DE85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GRMS2016H601</w:t>
            </w:r>
          </w:p>
        </w:tc>
        <w:tc>
          <w:tcPr>
            <w:tcW w:w="1553" w:type="dxa"/>
          </w:tcPr>
          <w:p w14:paraId="4EF2878E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49473A5D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ON548191</w:t>
            </w:r>
          </w:p>
        </w:tc>
      </w:tr>
      <w:tr w:rsidR="004F63A7" w:rsidRPr="008A171F" w14:paraId="05966B7E" w14:textId="77777777" w:rsidTr="00C83564">
        <w:trPr>
          <w:trHeight w:val="315"/>
        </w:trPr>
        <w:tc>
          <w:tcPr>
            <w:tcW w:w="3119" w:type="dxa"/>
          </w:tcPr>
          <w:p w14:paraId="4FFED71E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7E8F8771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GRMS2016H001</w:t>
            </w:r>
          </w:p>
        </w:tc>
        <w:tc>
          <w:tcPr>
            <w:tcW w:w="1553" w:type="dxa"/>
          </w:tcPr>
          <w:p w14:paraId="634BE951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7242BE9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ON548192</w:t>
            </w:r>
          </w:p>
        </w:tc>
      </w:tr>
      <w:tr w:rsidR="004F63A7" w:rsidRPr="008A171F" w14:paraId="3226BB25" w14:textId="77777777" w:rsidTr="00C83564">
        <w:trPr>
          <w:trHeight w:val="315"/>
        </w:trPr>
        <w:tc>
          <w:tcPr>
            <w:tcW w:w="3119" w:type="dxa"/>
          </w:tcPr>
          <w:p w14:paraId="76A682EF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6CF9F39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GRMS2016P416</w:t>
            </w:r>
          </w:p>
        </w:tc>
        <w:tc>
          <w:tcPr>
            <w:tcW w:w="1553" w:type="dxa"/>
          </w:tcPr>
          <w:p w14:paraId="4C0225B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16s</w:t>
            </w:r>
          </w:p>
        </w:tc>
        <w:tc>
          <w:tcPr>
            <w:tcW w:w="1967" w:type="dxa"/>
          </w:tcPr>
          <w:p w14:paraId="096CE8A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ON493608</w:t>
            </w:r>
          </w:p>
        </w:tc>
      </w:tr>
      <w:tr w:rsidR="004F63A7" w:rsidRPr="008A171F" w14:paraId="50886543" w14:textId="77777777" w:rsidTr="00C83564">
        <w:trPr>
          <w:trHeight w:val="315"/>
        </w:trPr>
        <w:tc>
          <w:tcPr>
            <w:tcW w:w="3119" w:type="dxa"/>
          </w:tcPr>
          <w:p w14:paraId="12E637D0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24F7D0F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GRMS2016P316</w:t>
            </w:r>
          </w:p>
        </w:tc>
        <w:tc>
          <w:tcPr>
            <w:tcW w:w="1553" w:type="dxa"/>
          </w:tcPr>
          <w:p w14:paraId="5218B2F4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16s</w:t>
            </w:r>
          </w:p>
        </w:tc>
        <w:tc>
          <w:tcPr>
            <w:tcW w:w="1967" w:type="dxa"/>
          </w:tcPr>
          <w:p w14:paraId="189613F5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ON493609</w:t>
            </w:r>
          </w:p>
        </w:tc>
      </w:tr>
      <w:tr w:rsidR="004F63A7" w:rsidRPr="008A171F" w14:paraId="4D74B72D" w14:textId="77777777" w:rsidTr="00C83564">
        <w:trPr>
          <w:trHeight w:val="315"/>
        </w:trPr>
        <w:tc>
          <w:tcPr>
            <w:tcW w:w="3119" w:type="dxa"/>
          </w:tcPr>
          <w:p w14:paraId="1BA18B37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1F66889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GRMS2016P216</w:t>
            </w:r>
          </w:p>
        </w:tc>
        <w:tc>
          <w:tcPr>
            <w:tcW w:w="1553" w:type="dxa"/>
          </w:tcPr>
          <w:p w14:paraId="3B92A08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16s</w:t>
            </w:r>
          </w:p>
        </w:tc>
        <w:tc>
          <w:tcPr>
            <w:tcW w:w="1967" w:type="dxa"/>
          </w:tcPr>
          <w:p w14:paraId="03256A8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ON493610</w:t>
            </w:r>
          </w:p>
        </w:tc>
      </w:tr>
      <w:tr w:rsidR="004F63A7" w:rsidRPr="008A171F" w14:paraId="79646F3A" w14:textId="77777777" w:rsidTr="00C83564">
        <w:trPr>
          <w:trHeight w:val="315"/>
        </w:trPr>
        <w:tc>
          <w:tcPr>
            <w:tcW w:w="3119" w:type="dxa"/>
          </w:tcPr>
          <w:p w14:paraId="11A4160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5EEE3C3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GRMS2016PP16</w:t>
            </w:r>
          </w:p>
        </w:tc>
        <w:tc>
          <w:tcPr>
            <w:tcW w:w="1553" w:type="dxa"/>
          </w:tcPr>
          <w:p w14:paraId="74883DB3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16s</w:t>
            </w:r>
          </w:p>
        </w:tc>
        <w:tc>
          <w:tcPr>
            <w:tcW w:w="1967" w:type="dxa"/>
          </w:tcPr>
          <w:p w14:paraId="29B3FFAE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ON493611</w:t>
            </w:r>
          </w:p>
        </w:tc>
      </w:tr>
      <w:tr w:rsidR="004F63A7" w:rsidRPr="008A171F" w14:paraId="701E6417" w14:textId="77777777" w:rsidTr="00C83564">
        <w:trPr>
          <w:trHeight w:val="315"/>
        </w:trPr>
        <w:tc>
          <w:tcPr>
            <w:tcW w:w="3119" w:type="dxa"/>
          </w:tcPr>
          <w:p w14:paraId="1D0C0D0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Megaselia</w:t>
            </w:r>
            <w:proofErr w:type="spellEnd"/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sp.</w:t>
            </w:r>
          </w:p>
        </w:tc>
        <w:tc>
          <w:tcPr>
            <w:tcW w:w="2416" w:type="dxa"/>
          </w:tcPr>
          <w:p w14:paraId="725D13F8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GRMS2016B616</w:t>
            </w:r>
          </w:p>
        </w:tc>
        <w:tc>
          <w:tcPr>
            <w:tcW w:w="1553" w:type="dxa"/>
          </w:tcPr>
          <w:p w14:paraId="77D3FB0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16s</w:t>
            </w:r>
          </w:p>
        </w:tc>
        <w:tc>
          <w:tcPr>
            <w:tcW w:w="1967" w:type="dxa"/>
          </w:tcPr>
          <w:p w14:paraId="1A52A8B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ON493612</w:t>
            </w:r>
          </w:p>
        </w:tc>
      </w:tr>
      <w:tr w:rsidR="004F63A7" w:rsidRPr="008A171F" w14:paraId="24E2B163" w14:textId="77777777" w:rsidTr="00C83564">
        <w:trPr>
          <w:trHeight w:val="315"/>
        </w:trPr>
        <w:tc>
          <w:tcPr>
            <w:tcW w:w="3119" w:type="dxa"/>
          </w:tcPr>
          <w:p w14:paraId="58F2C5BB" w14:textId="77777777" w:rsidR="004F63A7" w:rsidRPr="008A171F" w:rsidRDefault="004F63A7" w:rsidP="00C8356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74988F0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GRAM20165L01</w:t>
            </w:r>
          </w:p>
        </w:tc>
        <w:tc>
          <w:tcPr>
            <w:tcW w:w="1553" w:type="dxa"/>
          </w:tcPr>
          <w:p w14:paraId="1BB4795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75A0622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ON495694</w:t>
            </w:r>
          </w:p>
        </w:tc>
      </w:tr>
      <w:tr w:rsidR="004F63A7" w:rsidRPr="008A171F" w14:paraId="02844725" w14:textId="77777777" w:rsidTr="00C83564">
        <w:trPr>
          <w:trHeight w:val="315"/>
        </w:trPr>
        <w:tc>
          <w:tcPr>
            <w:tcW w:w="3119" w:type="dxa"/>
          </w:tcPr>
          <w:p w14:paraId="27BBEB6C" w14:textId="77777777" w:rsidR="004F63A7" w:rsidRPr="008A171F" w:rsidRDefault="004F63A7" w:rsidP="00C8356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6F435A8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GRAM20165E01</w:t>
            </w:r>
          </w:p>
        </w:tc>
        <w:tc>
          <w:tcPr>
            <w:tcW w:w="1553" w:type="dxa"/>
          </w:tcPr>
          <w:p w14:paraId="05F429F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02FB6CA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ON495695</w:t>
            </w:r>
          </w:p>
        </w:tc>
      </w:tr>
      <w:tr w:rsidR="004F63A7" w:rsidRPr="008A171F" w14:paraId="7BE2BC80" w14:textId="77777777" w:rsidTr="00C83564">
        <w:trPr>
          <w:trHeight w:val="315"/>
        </w:trPr>
        <w:tc>
          <w:tcPr>
            <w:tcW w:w="3119" w:type="dxa"/>
          </w:tcPr>
          <w:p w14:paraId="27AA0F51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421A5BB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GRAM20164L01</w:t>
            </w:r>
          </w:p>
        </w:tc>
        <w:tc>
          <w:tcPr>
            <w:tcW w:w="1553" w:type="dxa"/>
          </w:tcPr>
          <w:p w14:paraId="083DE7CF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49F29FA1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ON495696</w:t>
            </w:r>
          </w:p>
        </w:tc>
      </w:tr>
      <w:tr w:rsidR="004F63A7" w:rsidRPr="008A171F" w14:paraId="7B4E5C00" w14:textId="77777777" w:rsidTr="00C83564">
        <w:trPr>
          <w:trHeight w:val="315"/>
        </w:trPr>
        <w:tc>
          <w:tcPr>
            <w:tcW w:w="3119" w:type="dxa"/>
          </w:tcPr>
          <w:p w14:paraId="4466729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2947AB1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GRAM20164E01</w:t>
            </w:r>
          </w:p>
        </w:tc>
        <w:tc>
          <w:tcPr>
            <w:tcW w:w="1553" w:type="dxa"/>
          </w:tcPr>
          <w:p w14:paraId="3D7BFBE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587AD51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ON495697</w:t>
            </w:r>
          </w:p>
        </w:tc>
      </w:tr>
      <w:tr w:rsidR="004F63A7" w:rsidRPr="008A171F" w14:paraId="48AE1139" w14:textId="77777777" w:rsidTr="00C83564">
        <w:trPr>
          <w:trHeight w:val="315"/>
        </w:trPr>
        <w:tc>
          <w:tcPr>
            <w:tcW w:w="3119" w:type="dxa"/>
          </w:tcPr>
          <w:p w14:paraId="082C5B1F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28B07620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GRAM20163L01</w:t>
            </w:r>
          </w:p>
        </w:tc>
        <w:tc>
          <w:tcPr>
            <w:tcW w:w="1553" w:type="dxa"/>
          </w:tcPr>
          <w:p w14:paraId="14B07681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50BEF44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ON495698</w:t>
            </w:r>
          </w:p>
        </w:tc>
      </w:tr>
      <w:tr w:rsidR="004F63A7" w:rsidRPr="008A171F" w14:paraId="15E4D379" w14:textId="77777777" w:rsidTr="00C83564">
        <w:trPr>
          <w:trHeight w:val="315"/>
        </w:trPr>
        <w:tc>
          <w:tcPr>
            <w:tcW w:w="3119" w:type="dxa"/>
          </w:tcPr>
          <w:p w14:paraId="58D791D8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6102F903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GRAM20163E01</w:t>
            </w:r>
          </w:p>
        </w:tc>
        <w:tc>
          <w:tcPr>
            <w:tcW w:w="1553" w:type="dxa"/>
          </w:tcPr>
          <w:p w14:paraId="4A17D75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0FADB42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ON495699</w:t>
            </w:r>
          </w:p>
        </w:tc>
      </w:tr>
      <w:tr w:rsidR="004F63A7" w:rsidRPr="008A171F" w14:paraId="333EB7F0" w14:textId="77777777" w:rsidTr="00C83564">
        <w:trPr>
          <w:trHeight w:val="315"/>
        </w:trPr>
        <w:tc>
          <w:tcPr>
            <w:tcW w:w="3119" w:type="dxa"/>
          </w:tcPr>
          <w:p w14:paraId="06918F3E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1930FF8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GRAM20162N01</w:t>
            </w:r>
          </w:p>
        </w:tc>
        <w:tc>
          <w:tcPr>
            <w:tcW w:w="1553" w:type="dxa"/>
          </w:tcPr>
          <w:p w14:paraId="07C8059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1F8B04AA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ON495700</w:t>
            </w:r>
          </w:p>
        </w:tc>
      </w:tr>
      <w:tr w:rsidR="004F63A7" w:rsidRPr="008A171F" w14:paraId="50907A34" w14:textId="77777777" w:rsidTr="00C83564">
        <w:trPr>
          <w:trHeight w:val="315"/>
        </w:trPr>
        <w:tc>
          <w:tcPr>
            <w:tcW w:w="3119" w:type="dxa"/>
          </w:tcPr>
          <w:p w14:paraId="08234549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4C25C5DB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GRAM20162L01</w:t>
            </w:r>
          </w:p>
        </w:tc>
        <w:tc>
          <w:tcPr>
            <w:tcW w:w="1553" w:type="dxa"/>
          </w:tcPr>
          <w:p w14:paraId="60242F35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6733FD7C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ON495701</w:t>
            </w:r>
          </w:p>
        </w:tc>
      </w:tr>
      <w:tr w:rsidR="004F63A7" w:rsidRPr="008A171F" w14:paraId="59C5B94E" w14:textId="77777777" w:rsidTr="00C83564">
        <w:trPr>
          <w:trHeight w:val="315"/>
        </w:trPr>
        <w:tc>
          <w:tcPr>
            <w:tcW w:w="3119" w:type="dxa"/>
          </w:tcPr>
          <w:p w14:paraId="51ACF5E8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73629706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GRAM20162E01</w:t>
            </w:r>
          </w:p>
        </w:tc>
        <w:tc>
          <w:tcPr>
            <w:tcW w:w="1553" w:type="dxa"/>
          </w:tcPr>
          <w:p w14:paraId="2848C7E7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0B29B307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ON495702</w:t>
            </w:r>
          </w:p>
        </w:tc>
      </w:tr>
      <w:tr w:rsidR="004F63A7" w:rsidRPr="008A171F" w14:paraId="00E90CC2" w14:textId="77777777" w:rsidTr="00C83564">
        <w:trPr>
          <w:trHeight w:val="315"/>
        </w:trPr>
        <w:tc>
          <w:tcPr>
            <w:tcW w:w="3119" w:type="dxa"/>
          </w:tcPr>
          <w:p w14:paraId="1162D428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233E">
              <w:rPr>
                <w:rFonts w:ascii="Times New Roman" w:hAnsi="Times New Roman" w:cs="Times New Roman"/>
                <w:i/>
                <w:sz w:val="18"/>
                <w:szCs w:val="18"/>
              </w:rPr>
              <w:t>Apis mellifera scutellata</w:t>
            </w:r>
          </w:p>
        </w:tc>
        <w:tc>
          <w:tcPr>
            <w:tcW w:w="2416" w:type="dxa"/>
          </w:tcPr>
          <w:p w14:paraId="1771CED0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GRAM20161L01</w:t>
            </w:r>
          </w:p>
        </w:tc>
        <w:tc>
          <w:tcPr>
            <w:tcW w:w="1553" w:type="dxa"/>
          </w:tcPr>
          <w:p w14:paraId="0417B198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COI</w:t>
            </w:r>
          </w:p>
        </w:tc>
        <w:tc>
          <w:tcPr>
            <w:tcW w:w="1967" w:type="dxa"/>
          </w:tcPr>
          <w:p w14:paraId="1C04D842" w14:textId="77777777" w:rsidR="004F63A7" w:rsidRPr="008A171F" w:rsidRDefault="004F63A7" w:rsidP="00C8356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71F">
              <w:rPr>
                <w:rFonts w:ascii="Times New Roman" w:hAnsi="Times New Roman" w:cs="Times New Roman"/>
                <w:sz w:val="18"/>
                <w:szCs w:val="18"/>
              </w:rPr>
              <w:t>ON495703</w:t>
            </w:r>
          </w:p>
        </w:tc>
      </w:tr>
    </w:tbl>
    <w:p w14:paraId="2F1350E0" w14:textId="77777777" w:rsidR="004F63A7" w:rsidRDefault="004F63A7"/>
    <w:sectPr w:rsidR="004F63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3A7"/>
    <w:rsid w:val="00071251"/>
    <w:rsid w:val="004F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DF6C98"/>
  <w15:chartTrackingRefBased/>
  <w15:docId w15:val="{50369D8D-9444-BF4D-A5BE-3F93C15B0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3A7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F63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F63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F63A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MX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F63A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F63A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F63A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MX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F63A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MX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F63A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MX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F63A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MX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F63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F63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F63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F63A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F63A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F63A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F63A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F63A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F63A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F63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4F63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F63A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4F63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F63A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MX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4F63A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F63A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MX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4F63A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F63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s-MX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F63A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F63A7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4F63A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4F63A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quesada@cieco.unam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379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IMELDA RUIZ GUZMAN</dc:creator>
  <cp:keywords/>
  <dc:description/>
  <cp:lastModifiedBy>GLORIA IMELDA RUIZ GUZMAN</cp:lastModifiedBy>
  <cp:revision>1</cp:revision>
  <dcterms:created xsi:type="dcterms:W3CDTF">2025-06-04T19:08:00Z</dcterms:created>
  <dcterms:modified xsi:type="dcterms:W3CDTF">2025-06-04T19:13:00Z</dcterms:modified>
</cp:coreProperties>
</file>