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753" w:rsidRPr="00B10401" w:rsidRDefault="00BB3753" w:rsidP="00BB3753">
      <w:pPr>
        <w:spacing w:after="200" w:line="480" w:lineRule="auto"/>
        <w:jc w:val="left"/>
        <w:rPr>
          <w:rFonts w:ascii="Times New Roman" w:eastAsia="宋体" w:hAnsi="Times New Roman" w:cs="Times New Roman"/>
          <w:b/>
          <w:bCs/>
          <w:i/>
          <w:iCs/>
          <w:color w:val="000000"/>
          <w:kern w:val="0"/>
          <w:sz w:val="32"/>
          <w:szCs w:val="15"/>
          <w:lang w:eastAsia="en-US"/>
        </w:rPr>
      </w:pPr>
      <w:r w:rsidRPr="00B10401">
        <w:rPr>
          <w:rFonts w:ascii="Times New Roman" w:eastAsia="宋体" w:hAnsi="Times New Roman" w:cs="Times New Roman"/>
          <w:b/>
          <w:bCs/>
          <w:i/>
          <w:iCs/>
          <w:color w:val="000000"/>
          <w:kern w:val="0"/>
          <w:sz w:val="32"/>
          <w:szCs w:val="15"/>
          <w:lang w:eastAsia="en-US"/>
        </w:rPr>
        <w:t>Supporting Information for</w:t>
      </w:r>
    </w:p>
    <w:p w:rsidR="000401C9" w:rsidRPr="000401C9" w:rsidRDefault="000401C9" w:rsidP="000401C9">
      <w:pPr>
        <w:widowControl/>
        <w:spacing w:line="480" w:lineRule="auto"/>
        <w:rPr>
          <w:rFonts w:ascii="Times New Roman" w:eastAsia="MS Mincho" w:hAnsi="Times New Roman" w:cs="Times New Roman"/>
          <w:b/>
          <w:bCs/>
          <w:color w:val="000000"/>
          <w:kern w:val="0"/>
          <w:sz w:val="36"/>
          <w:szCs w:val="36"/>
          <w:lang w:eastAsia="ja-JP"/>
        </w:rPr>
      </w:pPr>
      <w:r w:rsidRPr="000401C9">
        <w:rPr>
          <w:rFonts w:ascii="Times New Roman" w:eastAsia="MS Mincho" w:hAnsi="Times New Roman" w:cs="Times New Roman"/>
          <w:b/>
          <w:bCs/>
          <w:color w:val="000000"/>
          <w:kern w:val="0"/>
          <w:sz w:val="36"/>
          <w:szCs w:val="36"/>
          <w:lang w:eastAsia="ja-JP"/>
        </w:rPr>
        <w:t>Metasurface-based multifunctional composites with ultra-robust broadband microwave absorption up to 1000 ℃</w:t>
      </w:r>
    </w:p>
    <w:p w:rsidR="00D12C28" w:rsidRPr="00D12C28" w:rsidRDefault="00D12C28" w:rsidP="00D12C28">
      <w:pPr>
        <w:spacing w:line="480" w:lineRule="auto"/>
        <w:jc w:val="center"/>
        <w:rPr>
          <w:rFonts w:ascii="Times New Roman" w:eastAsia="宋体" w:hAnsi="Times New Roman" w:cs="Times New Roman"/>
          <w:bCs/>
          <w:sz w:val="24"/>
          <w:szCs w:val="30"/>
        </w:rPr>
      </w:pPr>
      <w:r w:rsidRPr="00D12C28">
        <w:rPr>
          <w:rFonts w:ascii="Times New Roman" w:eastAsia="宋体" w:hAnsi="Times New Roman" w:cs="Times New Roman" w:hint="eastAsia"/>
          <w:bCs/>
          <w:sz w:val="24"/>
          <w:szCs w:val="30"/>
        </w:rPr>
        <w:t>Xinyuan</w:t>
      </w:r>
      <w:r w:rsidRPr="00D12C28">
        <w:rPr>
          <w:rFonts w:ascii="Times New Roman" w:eastAsia="宋体" w:hAnsi="Times New Roman" w:cs="Times New Roman"/>
          <w:bCs/>
          <w:sz w:val="24"/>
          <w:szCs w:val="30"/>
        </w:rPr>
        <w:t xml:space="preserve"> Lv</w:t>
      </w:r>
      <w:r w:rsidRPr="00D12C28">
        <w:rPr>
          <w:rFonts w:ascii="Times New Roman" w:eastAsia="宋体" w:hAnsi="Times New Roman" w:cs="Times New Roman"/>
          <w:bCs/>
          <w:sz w:val="24"/>
          <w:szCs w:val="30"/>
          <w:vertAlign w:val="superscript"/>
        </w:rPr>
        <w:t xml:space="preserve">1, </w:t>
      </w:r>
      <w:r w:rsidRPr="00D12C28">
        <w:rPr>
          <w:rFonts w:ascii="Segoe UI Symbol" w:eastAsia="宋体" w:hAnsi="Segoe UI Symbol" w:cs="Segoe UI Symbol"/>
          <w:bCs/>
          <w:sz w:val="24"/>
          <w:szCs w:val="30"/>
          <w:vertAlign w:val="superscript"/>
        </w:rPr>
        <w:t>✟</w:t>
      </w:r>
      <w:r w:rsidRPr="00D12C28">
        <w:rPr>
          <w:rFonts w:ascii="Times New Roman" w:eastAsia="宋体" w:hAnsi="Times New Roman" w:cs="Times New Roman"/>
          <w:bCs/>
          <w:sz w:val="24"/>
          <w:szCs w:val="30"/>
        </w:rPr>
        <w:t>, Qiujin Gu</w:t>
      </w:r>
      <w:r w:rsidRPr="00D12C28">
        <w:rPr>
          <w:rFonts w:ascii="Times New Roman" w:eastAsia="宋体" w:hAnsi="Times New Roman" w:cs="Times New Roman"/>
          <w:bCs/>
          <w:sz w:val="24"/>
          <w:szCs w:val="30"/>
          <w:vertAlign w:val="superscript"/>
        </w:rPr>
        <w:t xml:space="preserve">1, </w:t>
      </w:r>
      <w:r w:rsidRPr="00D12C28">
        <w:rPr>
          <w:rFonts w:ascii="Segoe UI Symbol" w:eastAsia="宋体" w:hAnsi="Segoe UI Symbol" w:cs="Segoe UI Symbol"/>
          <w:bCs/>
          <w:sz w:val="24"/>
          <w:szCs w:val="30"/>
          <w:vertAlign w:val="superscript"/>
        </w:rPr>
        <w:t>✟</w:t>
      </w:r>
      <w:r w:rsidRPr="00D12C28">
        <w:rPr>
          <w:rFonts w:ascii="Times New Roman" w:eastAsia="宋体" w:hAnsi="Times New Roman" w:cs="Times New Roman"/>
          <w:bCs/>
          <w:sz w:val="24"/>
          <w:szCs w:val="30"/>
        </w:rPr>
        <w:t>, Shengchi Zhu</w:t>
      </w:r>
      <w:r w:rsidRPr="00D12C28">
        <w:rPr>
          <w:rFonts w:ascii="Times New Roman" w:eastAsia="宋体" w:hAnsi="Times New Roman" w:cs="Times New Roman"/>
          <w:bCs/>
          <w:sz w:val="24"/>
          <w:szCs w:val="30"/>
          <w:vertAlign w:val="superscript"/>
        </w:rPr>
        <w:t>2</w:t>
      </w:r>
      <w:r w:rsidRPr="00D12C28">
        <w:rPr>
          <w:rFonts w:ascii="Times New Roman" w:eastAsia="宋体" w:hAnsi="Times New Roman" w:cs="Times New Roman"/>
          <w:bCs/>
          <w:sz w:val="24"/>
          <w:szCs w:val="30"/>
        </w:rPr>
        <w:t>, Xun Sun</w:t>
      </w:r>
      <w:r w:rsidRPr="00D12C28">
        <w:rPr>
          <w:rFonts w:ascii="Times New Roman" w:eastAsia="宋体" w:hAnsi="Times New Roman" w:cs="Times New Roman"/>
          <w:bCs/>
          <w:sz w:val="24"/>
          <w:szCs w:val="30"/>
          <w:vertAlign w:val="superscript"/>
        </w:rPr>
        <w:t>1</w:t>
      </w:r>
      <w:r w:rsidRPr="00D12C28">
        <w:rPr>
          <w:rFonts w:ascii="Times New Roman" w:eastAsia="宋体" w:hAnsi="Times New Roman" w:cs="Times New Roman"/>
          <w:bCs/>
          <w:sz w:val="24"/>
          <w:szCs w:val="30"/>
        </w:rPr>
        <w:t>, Minglong Yang</w:t>
      </w:r>
      <w:r w:rsidRPr="00D12C28">
        <w:rPr>
          <w:rFonts w:ascii="Times New Roman" w:eastAsia="宋体" w:hAnsi="Times New Roman" w:cs="Times New Roman"/>
          <w:bCs/>
          <w:sz w:val="24"/>
          <w:szCs w:val="30"/>
          <w:vertAlign w:val="superscript"/>
        </w:rPr>
        <w:t>1</w:t>
      </w:r>
      <w:r w:rsidRPr="00D12C28">
        <w:rPr>
          <w:rFonts w:ascii="Times New Roman" w:eastAsia="宋体" w:hAnsi="Times New Roman" w:cs="Times New Roman"/>
          <w:bCs/>
          <w:sz w:val="24"/>
          <w:szCs w:val="30"/>
        </w:rPr>
        <w:t>, Tao Liu</w:t>
      </w:r>
      <w:r w:rsidRPr="00D12C28">
        <w:rPr>
          <w:rFonts w:ascii="Times New Roman" w:eastAsia="宋体" w:hAnsi="Times New Roman" w:cs="Times New Roman"/>
          <w:bCs/>
          <w:sz w:val="24"/>
          <w:szCs w:val="30"/>
          <w:vertAlign w:val="superscript"/>
        </w:rPr>
        <w:t>1</w:t>
      </w:r>
      <w:r w:rsidRPr="00D12C28">
        <w:rPr>
          <w:rFonts w:ascii="Times New Roman" w:eastAsia="宋体" w:hAnsi="Times New Roman" w:cs="Times New Roman"/>
          <w:bCs/>
          <w:sz w:val="24"/>
          <w:szCs w:val="30"/>
        </w:rPr>
        <w:t>, Yunpeng Ma</w:t>
      </w:r>
      <w:r w:rsidRPr="00D12C28">
        <w:rPr>
          <w:rFonts w:ascii="Times New Roman" w:eastAsia="宋体" w:hAnsi="Times New Roman" w:cs="Times New Roman"/>
          <w:bCs/>
          <w:sz w:val="24"/>
          <w:szCs w:val="30"/>
          <w:vertAlign w:val="superscript"/>
        </w:rPr>
        <w:t>3</w:t>
      </w:r>
      <w:r w:rsidRPr="00D12C28">
        <w:rPr>
          <w:rFonts w:ascii="Times New Roman" w:eastAsia="宋体" w:hAnsi="Times New Roman" w:cs="Times New Roman"/>
          <w:bCs/>
          <w:sz w:val="24"/>
          <w:szCs w:val="30"/>
        </w:rPr>
        <w:t>*, Zhen</w:t>
      </w:r>
      <w:r w:rsidRPr="00D12C28">
        <w:rPr>
          <w:rFonts w:ascii="Times New Roman" w:eastAsia="宋体" w:hAnsi="Times New Roman" w:cs="Times New Roman" w:hint="eastAsia"/>
          <w:bCs/>
          <w:sz w:val="24"/>
          <w:szCs w:val="30"/>
        </w:rPr>
        <w:t>x</w:t>
      </w:r>
      <w:r w:rsidRPr="00D12C28">
        <w:rPr>
          <w:rFonts w:ascii="Times New Roman" w:eastAsia="宋体" w:hAnsi="Times New Roman" w:cs="Times New Roman"/>
          <w:bCs/>
          <w:sz w:val="24"/>
          <w:szCs w:val="30"/>
        </w:rPr>
        <w:t>in Cao</w:t>
      </w:r>
      <w:r w:rsidRPr="00D12C28">
        <w:rPr>
          <w:rFonts w:ascii="Times New Roman" w:eastAsia="宋体" w:hAnsi="Times New Roman" w:cs="Times New Roman"/>
          <w:bCs/>
          <w:sz w:val="24"/>
          <w:szCs w:val="30"/>
          <w:vertAlign w:val="superscript"/>
        </w:rPr>
        <w:t>2</w:t>
      </w:r>
      <w:r w:rsidRPr="00D12C28">
        <w:rPr>
          <w:rFonts w:ascii="Times New Roman" w:eastAsia="宋体" w:hAnsi="Times New Roman" w:cs="Times New Roman"/>
          <w:bCs/>
          <w:sz w:val="24"/>
          <w:szCs w:val="30"/>
        </w:rPr>
        <w:t>*, Haitao Liu</w:t>
      </w:r>
      <w:r w:rsidRPr="00D12C28">
        <w:rPr>
          <w:rFonts w:ascii="Times New Roman" w:eastAsia="宋体" w:hAnsi="Times New Roman" w:cs="Times New Roman"/>
          <w:bCs/>
          <w:sz w:val="24"/>
          <w:szCs w:val="30"/>
          <w:vertAlign w:val="superscript"/>
        </w:rPr>
        <w:t>1</w:t>
      </w:r>
      <w:r w:rsidRPr="00D12C28">
        <w:rPr>
          <w:rFonts w:ascii="Times New Roman" w:eastAsia="宋体" w:hAnsi="Times New Roman" w:cs="Times New Roman"/>
          <w:bCs/>
          <w:sz w:val="24"/>
          <w:szCs w:val="30"/>
        </w:rPr>
        <w:t>*</w:t>
      </w:r>
    </w:p>
    <w:p w:rsidR="00D12C28" w:rsidRPr="00D12C28" w:rsidRDefault="00D12C28" w:rsidP="00D12C28">
      <w:pPr>
        <w:spacing w:line="480" w:lineRule="auto"/>
        <w:rPr>
          <w:rFonts w:ascii="Times New Roman" w:eastAsia="宋体" w:hAnsi="Times New Roman" w:cs="Times New Roman"/>
          <w:bCs/>
          <w:sz w:val="24"/>
          <w:szCs w:val="30"/>
        </w:rPr>
      </w:pPr>
      <w:r w:rsidRPr="00D12C28">
        <w:rPr>
          <w:rFonts w:ascii="Times New Roman" w:eastAsia="宋体" w:hAnsi="Times New Roman" w:cs="Times New Roman"/>
          <w:bCs/>
          <w:sz w:val="24"/>
          <w:szCs w:val="30"/>
          <w:vertAlign w:val="superscript"/>
        </w:rPr>
        <w:t>1</w:t>
      </w:r>
      <w:r w:rsidRPr="00D12C28">
        <w:rPr>
          <w:rFonts w:ascii="Times New Roman" w:eastAsia="宋体" w:hAnsi="Times New Roman" w:cs="Times New Roman"/>
          <w:bCs/>
          <w:sz w:val="24"/>
          <w:szCs w:val="30"/>
        </w:rPr>
        <w:t>Science and Technology on Advanced Ceramic Fibers and Composites Laboratory, College of Aerospace Science and Engineering, National University of Defense Technology, Changsha, P.R. China.</w:t>
      </w:r>
    </w:p>
    <w:p w:rsidR="00D12C28" w:rsidRPr="00D12C28" w:rsidRDefault="00D12C28" w:rsidP="00D12C28">
      <w:pPr>
        <w:spacing w:line="480" w:lineRule="auto"/>
        <w:rPr>
          <w:rFonts w:ascii="Times New Roman" w:eastAsia="宋体" w:hAnsi="Times New Roman" w:cs="Times New Roman"/>
          <w:bCs/>
          <w:sz w:val="24"/>
          <w:szCs w:val="30"/>
        </w:rPr>
      </w:pPr>
      <w:r w:rsidRPr="00D12C28">
        <w:rPr>
          <w:rFonts w:ascii="Times New Roman" w:eastAsia="宋体" w:hAnsi="Times New Roman" w:cs="Times New Roman"/>
          <w:bCs/>
          <w:sz w:val="24"/>
          <w:szCs w:val="30"/>
          <w:vertAlign w:val="superscript"/>
        </w:rPr>
        <w:t>2</w:t>
      </w:r>
      <w:r w:rsidRPr="00D12C28">
        <w:rPr>
          <w:rFonts w:ascii="Times New Roman" w:eastAsia="宋体" w:hAnsi="Times New Roman" w:cs="Times New Roman"/>
          <w:bCs/>
          <w:sz w:val="24"/>
          <w:szCs w:val="30"/>
        </w:rPr>
        <w:t>State Key Laboratory of Millimeter Waves, Southeast University, Nanjing, P.R. China.</w:t>
      </w:r>
    </w:p>
    <w:p w:rsidR="00D12C28" w:rsidRPr="00D12C28" w:rsidRDefault="00D12C28" w:rsidP="00D12C28">
      <w:pPr>
        <w:spacing w:line="480" w:lineRule="auto"/>
        <w:rPr>
          <w:rFonts w:ascii="Times New Roman" w:eastAsia="宋体" w:hAnsi="Times New Roman" w:cs="Times New Roman"/>
          <w:bCs/>
          <w:sz w:val="24"/>
          <w:szCs w:val="30"/>
        </w:rPr>
      </w:pPr>
      <w:r w:rsidRPr="00D12C28">
        <w:rPr>
          <w:rFonts w:ascii="Times New Roman" w:eastAsia="宋体" w:hAnsi="Times New Roman" w:cs="Times New Roman"/>
          <w:bCs/>
          <w:sz w:val="24"/>
          <w:szCs w:val="30"/>
          <w:vertAlign w:val="superscript"/>
        </w:rPr>
        <w:t>3</w:t>
      </w:r>
      <w:r w:rsidRPr="00D12C28">
        <w:rPr>
          <w:rFonts w:ascii="Times New Roman" w:eastAsia="宋体" w:hAnsi="Times New Roman" w:cs="Times New Roman"/>
          <w:bCs/>
          <w:sz w:val="24"/>
          <w:szCs w:val="30"/>
        </w:rPr>
        <w:t>School of Aeronautical Science and Engineering, B</w:t>
      </w:r>
      <w:r w:rsidRPr="00D12C28">
        <w:rPr>
          <w:rFonts w:ascii="Times New Roman" w:eastAsia="宋体" w:hAnsi="Times New Roman" w:cs="Times New Roman" w:hint="eastAsia"/>
          <w:bCs/>
          <w:sz w:val="24"/>
          <w:szCs w:val="30"/>
        </w:rPr>
        <w:t>ei</w:t>
      </w:r>
      <w:r w:rsidRPr="00D12C28">
        <w:rPr>
          <w:rFonts w:ascii="Times New Roman" w:eastAsia="宋体" w:hAnsi="Times New Roman" w:cs="Times New Roman"/>
          <w:bCs/>
          <w:sz w:val="24"/>
          <w:szCs w:val="30"/>
        </w:rPr>
        <w:t>Hang University, Beijing, P.R. China.</w:t>
      </w:r>
    </w:p>
    <w:p w:rsidR="00D12C28" w:rsidRPr="00D12C28" w:rsidRDefault="00D12C28" w:rsidP="00D12C28">
      <w:pPr>
        <w:spacing w:line="480" w:lineRule="auto"/>
        <w:rPr>
          <w:rFonts w:ascii="Times New Roman" w:eastAsia="宋体" w:hAnsi="Times New Roman" w:cs="Times New Roman"/>
          <w:bCs/>
          <w:sz w:val="24"/>
          <w:szCs w:val="30"/>
        </w:rPr>
      </w:pPr>
      <w:r w:rsidRPr="00D12C28">
        <w:rPr>
          <w:rFonts w:ascii="Times New Roman" w:eastAsia="宋体" w:hAnsi="Times New Roman" w:cs="Times New Roman"/>
          <w:bCs/>
          <w:sz w:val="24"/>
          <w:szCs w:val="30"/>
        </w:rPr>
        <w:t xml:space="preserve">*Corresponding author E-mail address: </w:t>
      </w:r>
      <w:hyperlink r:id="rId7" w:history="1">
        <w:r w:rsidRPr="00D12C28">
          <w:rPr>
            <w:rFonts w:ascii="Times New Roman" w:eastAsia="宋体" w:hAnsi="Times New Roman" w:cs="Times New Roman"/>
            <w:bCs/>
            <w:color w:val="0563C1"/>
            <w:sz w:val="24"/>
            <w:szCs w:val="30"/>
            <w:u w:val="single"/>
          </w:rPr>
          <w:t>liuhaitao07@nudt.edu.cn</w:t>
        </w:r>
      </w:hyperlink>
      <w:r w:rsidRPr="00D12C28">
        <w:rPr>
          <w:rFonts w:ascii="Times New Roman" w:eastAsia="宋体" w:hAnsi="Times New Roman" w:cs="Times New Roman"/>
          <w:bCs/>
          <w:sz w:val="24"/>
          <w:szCs w:val="30"/>
        </w:rPr>
        <w:t xml:space="preserve"> (HT. Liu)</w:t>
      </w:r>
      <w:r w:rsidRPr="00D12C28">
        <w:rPr>
          <w:rFonts w:ascii="Times New Roman" w:eastAsia="宋体" w:hAnsi="Times New Roman" w:cs="Times New Roman" w:hint="eastAsia"/>
          <w:bCs/>
          <w:sz w:val="24"/>
          <w:szCs w:val="30"/>
        </w:rPr>
        <w:t>;</w:t>
      </w:r>
      <w:r w:rsidRPr="00D12C28">
        <w:rPr>
          <w:rFonts w:ascii="Times New Roman" w:eastAsia="宋体" w:hAnsi="Times New Roman" w:cs="Times New Roman"/>
          <w:bCs/>
          <w:sz w:val="24"/>
          <w:szCs w:val="30"/>
        </w:rPr>
        <w:t xml:space="preserve"> </w:t>
      </w:r>
      <w:hyperlink r:id="rId8" w:history="1">
        <w:r w:rsidRPr="00D12C28">
          <w:rPr>
            <w:rFonts w:ascii="Times New Roman" w:eastAsia="宋体" w:hAnsi="Times New Roman" w:cs="Times New Roman"/>
            <w:bCs/>
            <w:color w:val="0563C1"/>
            <w:sz w:val="24"/>
            <w:szCs w:val="30"/>
            <w:u w:val="single"/>
          </w:rPr>
          <w:t>caozx@seu.edu.cn</w:t>
        </w:r>
      </w:hyperlink>
      <w:r w:rsidRPr="00D12C28">
        <w:rPr>
          <w:rFonts w:ascii="Times New Roman" w:eastAsia="宋体" w:hAnsi="Times New Roman" w:cs="Times New Roman"/>
          <w:bCs/>
          <w:sz w:val="24"/>
          <w:szCs w:val="30"/>
        </w:rPr>
        <w:t xml:space="preserve"> (ZX. Cao); </w:t>
      </w:r>
      <w:hyperlink r:id="rId9" w:history="1">
        <w:r w:rsidRPr="00D12C28">
          <w:rPr>
            <w:rFonts w:ascii="Times New Roman" w:eastAsia="宋体" w:hAnsi="Times New Roman" w:cs="Times New Roman"/>
            <w:bCs/>
            <w:color w:val="0563C1"/>
            <w:sz w:val="24"/>
            <w:szCs w:val="30"/>
            <w:u w:val="single"/>
          </w:rPr>
          <w:t>myp@buaa.edu.cn</w:t>
        </w:r>
      </w:hyperlink>
      <w:r w:rsidRPr="00D12C28">
        <w:rPr>
          <w:rFonts w:ascii="Times New Roman" w:eastAsia="宋体" w:hAnsi="Times New Roman" w:cs="Times New Roman"/>
          <w:bCs/>
          <w:sz w:val="24"/>
          <w:szCs w:val="30"/>
        </w:rPr>
        <w:t xml:space="preserve"> (YP. Ma).</w:t>
      </w:r>
    </w:p>
    <w:p w:rsidR="00D12C28" w:rsidRPr="00D12C28" w:rsidRDefault="00D12C28" w:rsidP="00D12C28">
      <w:pPr>
        <w:spacing w:line="480" w:lineRule="auto"/>
        <w:rPr>
          <w:rFonts w:ascii="Times New Roman" w:eastAsia="宋体" w:hAnsi="Times New Roman" w:cs="Times New Roman"/>
          <w:bCs/>
          <w:sz w:val="24"/>
          <w:szCs w:val="30"/>
        </w:rPr>
      </w:pPr>
      <w:r w:rsidRPr="00D12C28">
        <w:rPr>
          <w:rFonts w:ascii="Segoe UI Symbol" w:eastAsia="宋体" w:hAnsi="Segoe UI Symbol" w:cs="Segoe UI Symbol"/>
          <w:bCs/>
          <w:sz w:val="24"/>
          <w:szCs w:val="30"/>
          <w:vertAlign w:val="superscript"/>
        </w:rPr>
        <w:t>✟</w:t>
      </w:r>
      <w:r w:rsidRPr="00D12C28">
        <w:rPr>
          <w:rFonts w:ascii="Times New Roman" w:eastAsia="宋体" w:hAnsi="Times New Roman" w:cs="Times New Roman"/>
          <w:bCs/>
          <w:sz w:val="24"/>
          <w:szCs w:val="30"/>
        </w:rPr>
        <w:t>These authors contributed equally: Xinyuan Lv, Qiujin Gu.</w:t>
      </w:r>
    </w:p>
    <w:p w:rsidR="00BB3753" w:rsidRPr="00B10401" w:rsidRDefault="00BB3753" w:rsidP="00BB3753">
      <w:pPr>
        <w:spacing w:line="480" w:lineRule="auto"/>
        <w:rPr>
          <w:rFonts w:ascii="Times New Roman" w:eastAsia="MS Mincho" w:hAnsi="Times New Roman" w:cs="Times New Roman"/>
          <w:color w:val="000000" w:themeColor="text1"/>
          <w:kern w:val="0"/>
          <w:sz w:val="24"/>
          <w:szCs w:val="24"/>
          <w:lang w:eastAsia="ja-JP"/>
        </w:rPr>
      </w:pPr>
    </w:p>
    <w:p w:rsidR="00BB3753" w:rsidRPr="00B10401" w:rsidRDefault="00BB3753" w:rsidP="00BB3753">
      <w:pPr>
        <w:widowControl/>
        <w:spacing w:line="480" w:lineRule="auto"/>
        <w:rPr>
          <w:rFonts w:ascii="Times New Roman" w:hAnsi="Times New Roman" w:cs="Times New Roman"/>
          <w:color w:val="000000" w:themeColor="text1"/>
          <w:kern w:val="0"/>
          <w:sz w:val="24"/>
          <w:szCs w:val="24"/>
        </w:rPr>
      </w:pPr>
      <w:r w:rsidRPr="00B10401">
        <w:rPr>
          <w:rFonts w:ascii="Times New Roman" w:hAnsi="Times New Roman" w:cs="Times New Roman"/>
          <w:color w:val="000000" w:themeColor="text1"/>
          <w:kern w:val="0"/>
          <w:sz w:val="24"/>
          <w:szCs w:val="24"/>
        </w:rPr>
        <w:t>This PDF file includes:</w:t>
      </w:r>
    </w:p>
    <w:p w:rsidR="00BB3753" w:rsidRPr="00B10401" w:rsidRDefault="00BB3753" w:rsidP="00BB3753">
      <w:pPr>
        <w:widowControl/>
        <w:spacing w:line="480" w:lineRule="auto"/>
        <w:rPr>
          <w:rFonts w:ascii="Times New Roman" w:hAnsi="Times New Roman" w:cs="Times New Roman"/>
          <w:color w:val="000000" w:themeColor="text1"/>
          <w:kern w:val="0"/>
          <w:sz w:val="24"/>
          <w:szCs w:val="24"/>
        </w:rPr>
      </w:pPr>
      <w:r w:rsidRPr="00B10401">
        <w:rPr>
          <w:rFonts w:ascii="Times New Roman" w:hAnsi="Times New Roman" w:cs="Times New Roman"/>
          <w:color w:val="000000" w:themeColor="text1"/>
          <w:kern w:val="0"/>
          <w:sz w:val="24"/>
          <w:szCs w:val="24"/>
        </w:rPr>
        <w:t>Supplementary Note 1-</w:t>
      </w:r>
      <w:r w:rsidR="00171704" w:rsidRPr="00B10401">
        <w:rPr>
          <w:rFonts w:ascii="Times New Roman" w:hAnsi="Times New Roman" w:cs="Times New Roman"/>
          <w:color w:val="000000" w:themeColor="text1"/>
          <w:kern w:val="0"/>
          <w:sz w:val="24"/>
          <w:szCs w:val="24"/>
        </w:rPr>
        <w:t>5</w:t>
      </w:r>
      <w:r w:rsidRPr="00B10401">
        <w:rPr>
          <w:rFonts w:ascii="Times New Roman" w:hAnsi="Times New Roman" w:cs="Times New Roman"/>
          <w:color w:val="000000" w:themeColor="text1"/>
          <w:kern w:val="0"/>
          <w:sz w:val="24"/>
          <w:szCs w:val="24"/>
        </w:rPr>
        <w:t>;</w:t>
      </w:r>
    </w:p>
    <w:p w:rsidR="00BB3753" w:rsidRPr="00B10401" w:rsidRDefault="000053D6" w:rsidP="00BB3753">
      <w:pPr>
        <w:widowControl/>
        <w:spacing w:line="480" w:lineRule="auto"/>
        <w:rPr>
          <w:rFonts w:ascii="Times New Roman" w:hAnsi="Times New Roman" w:cs="Times New Roman"/>
          <w:color w:val="000000" w:themeColor="text1"/>
          <w:kern w:val="0"/>
          <w:sz w:val="24"/>
          <w:szCs w:val="24"/>
        </w:rPr>
      </w:pPr>
      <w:r w:rsidRPr="00B10401">
        <w:rPr>
          <w:rFonts w:ascii="Times New Roman" w:hAnsi="Times New Roman" w:cs="Times New Roman"/>
          <w:color w:val="000000" w:themeColor="text1"/>
          <w:kern w:val="0"/>
          <w:sz w:val="24"/>
          <w:szCs w:val="24"/>
        </w:rPr>
        <w:t>Supplementary Figure</w:t>
      </w:r>
      <w:r w:rsidR="006C5D28" w:rsidRPr="00B10401">
        <w:rPr>
          <w:rFonts w:ascii="Times New Roman" w:hAnsi="Times New Roman" w:cs="Times New Roman"/>
          <w:color w:val="000000" w:themeColor="text1"/>
          <w:kern w:val="0"/>
          <w:sz w:val="24"/>
          <w:szCs w:val="24"/>
        </w:rPr>
        <w:t xml:space="preserve"> 1-</w:t>
      </w:r>
      <w:r w:rsidR="00332DE7">
        <w:rPr>
          <w:rFonts w:ascii="Times New Roman" w:hAnsi="Times New Roman" w:cs="Times New Roman"/>
          <w:color w:val="000000" w:themeColor="text1"/>
          <w:kern w:val="0"/>
          <w:sz w:val="24"/>
          <w:szCs w:val="24"/>
        </w:rPr>
        <w:t>10</w:t>
      </w:r>
      <w:r w:rsidR="00BB3753" w:rsidRPr="00B10401">
        <w:rPr>
          <w:rFonts w:ascii="Times New Roman" w:hAnsi="Times New Roman" w:cs="Times New Roman"/>
          <w:color w:val="000000" w:themeColor="text1"/>
          <w:kern w:val="0"/>
          <w:sz w:val="24"/>
          <w:szCs w:val="24"/>
        </w:rPr>
        <w:t>;</w:t>
      </w:r>
    </w:p>
    <w:p w:rsidR="00BB3753" w:rsidRPr="00B10401" w:rsidRDefault="00BB3753" w:rsidP="00BB3753">
      <w:pPr>
        <w:widowControl/>
        <w:spacing w:line="480" w:lineRule="auto"/>
        <w:rPr>
          <w:rFonts w:ascii="Times New Roman" w:hAnsi="Times New Roman" w:cs="Times New Roman"/>
          <w:color w:val="000000" w:themeColor="text1"/>
          <w:kern w:val="0"/>
          <w:sz w:val="24"/>
          <w:szCs w:val="24"/>
        </w:rPr>
      </w:pPr>
      <w:r w:rsidRPr="00B10401">
        <w:rPr>
          <w:rFonts w:ascii="Times New Roman" w:hAnsi="Times New Roman" w:cs="Times New Roman"/>
          <w:color w:val="000000" w:themeColor="text1"/>
          <w:kern w:val="0"/>
          <w:sz w:val="24"/>
          <w:szCs w:val="24"/>
        </w:rPr>
        <w:t>Supplementary Table 1</w:t>
      </w:r>
      <w:r w:rsidR="00D830E5" w:rsidRPr="00B10401">
        <w:rPr>
          <w:rFonts w:ascii="Times New Roman" w:hAnsi="Times New Roman" w:cs="Times New Roman"/>
          <w:color w:val="000000" w:themeColor="text1"/>
          <w:kern w:val="0"/>
          <w:sz w:val="24"/>
          <w:szCs w:val="24"/>
        </w:rPr>
        <w:t>-2</w:t>
      </w:r>
      <w:r w:rsidRPr="00B10401">
        <w:rPr>
          <w:rFonts w:ascii="Times New Roman" w:hAnsi="Times New Roman" w:cs="Times New Roman"/>
          <w:color w:val="000000" w:themeColor="text1"/>
          <w:kern w:val="0"/>
          <w:sz w:val="24"/>
          <w:szCs w:val="24"/>
        </w:rPr>
        <w:t>;</w:t>
      </w:r>
    </w:p>
    <w:p w:rsidR="00BB3753" w:rsidRPr="00B10401" w:rsidRDefault="00BB3753">
      <w:pPr>
        <w:widowControl/>
        <w:jc w:val="left"/>
        <w:rPr>
          <w:rFonts w:ascii="Times New Roman" w:hAnsi="Times New Roman" w:cs="Times New Roman"/>
        </w:rPr>
      </w:pPr>
      <w:r w:rsidRPr="00B10401">
        <w:rPr>
          <w:rFonts w:ascii="Times New Roman" w:hAnsi="Times New Roman" w:cs="Times New Roman"/>
        </w:rPr>
        <w:br w:type="page"/>
      </w:r>
    </w:p>
    <w:p w:rsidR="00BB3753" w:rsidRPr="00B10401" w:rsidRDefault="00BB3753" w:rsidP="00BB3753">
      <w:pPr>
        <w:widowControl/>
        <w:shd w:val="clear" w:color="auto" w:fill="FDFDFD"/>
        <w:spacing w:line="480" w:lineRule="auto"/>
        <w:rPr>
          <w:rFonts w:ascii="Times New Roman" w:eastAsia="等线" w:hAnsi="Times New Roman" w:cs="Times New Roman"/>
          <w:b/>
          <w:bCs/>
          <w:color w:val="000000"/>
          <w:sz w:val="24"/>
          <w:szCs w:val="24"/>
        </w:rPr>
      </w:pPr>
      <w:r w:rsidRPr="00B10401">
        <w:rPr>
          <w:rFonts w:ascii="Times New Roman" w:eastAsia="等线" w:hAnsi="Times New Roman" w:cs="Times New Roman"/>
          <w:b/>
          <w:bCs/>
          <w:color w:val="000000"/>
          <w:sz w:val="24"/>
          <w:szCs w:val="24"/>
        </w:rPr>
        <w:lastRenderedPageBreak/>
        <w:t xml:space="preserve">Supplementary Note 1. Materials: </w:t>
      </w:r>
    </w:p>
    <w:p w:rsidR="00465B5C" w:rsidRPr="00B10401" w:rsidRDefault="00BB3753" w:rsidP="00BB3753">
      <w:pPr>
        <w:spacing w:line="480" w:lineRule="auto"/>
        <w:ind w:firstLineChars="200" w:firstLine="480"/>
        <w:rPr>
          <w:rFonts w:ascii="Times New Roman" w:eastAsia="宋体" w:hAnsi="Times New Roman" w:cs="Times New Roman"/>
          <w:sz w:val="24"/>
        </w:rPr>
      </w:pPr>
      <w:r w:rsidRPr="00B10401">
        <w:rPr>
          <w:rFonts w:ascii="Times New Roman" w:eastAsia="宋体" w:hAnsi="Times New Roman" w:cs="Times New Roman"/>
          <w:bCs/>
          <w:sz w:val="24"/>
        </w:rPr>
        <w:t>Butylcarbinol, tributyl citrate, ethyl cellulose, sorbitan trioleate (Span-85, C</w:t>
      </w:r>
      <w:r w:rsidRPr="00B10401">
        <w:rPr>
          <w:rFonts w:ascii="Times New Roman" w:eastAsia="宋体" w:hAnsi="Times New Roman" w:cs="Times New Roman"/>
          <w:bCs/>
          <w:sz w:val="24"/>
          <w:vertAlign w:val="subscript"/>
        </w:rPr>
        <w:t>60</w:t>
      </w:r>
      <w:r w:rsidRPr="00B10401">
        <w:rPr>
          <w:rFonts w:ascii="Times New Roman" w:eastAsia="宋体" w:hAnsi="Times New Roman" w:cs="Times New Roman"/>
          <w:bCs/>
          <w:sz w:val="24"/>
        </w:rPr>
        <w:t>H</w:t>
      </w:r>
      <w:r w:rsidRPr="00B10401">
        <w:rPr>
          <w:rFonts w:ascii="Times New Roman" w:eastAsia="宋体" w:hAnsi="Times New Roman" w:cs="Times New Roman"/>
          <w:bCs/>
          <w:sz w:val="24"/>
          <w:vertAlign w:val="subscript"/>
        </w:rPr>
        <w:t>108</w:t>
      </w:r>
      <w:r w:rsidRPr="00B10401">
        <w:rPr>
          <w:rFonts w:ascii="Times New Roman" w:eastAsia="宋体" w:hAnsi="Times New Roman" w:cs="Times New Roman"/>
          <w:bCs/>
          <w:sz w:val="24"/>
        </w:rPr>
        <w:t>O</w:t>
      </w:r>
      <w:r w:rsidRPr="00B10401">
        <w:rPr>
          <w:rFonts w:ascii="Times New Roman" w:eastAsia="宋体" w:hAnsi="Times New Roman" w:cs="Times New Roman"/>
          <w:bCs/>
          <w:sz w:val="24"/>
          <w:vertAlign w:val="subscript"/>
        </w:rPr>
        <w:t>8</w:t>
      </w:r>
      <w:r w:rsidRPr="00B10401">
        <w:rPr>
          <w:rFonts w:ascii="Times New Roman" w:eastAsia="宋体" w:hAnsi="Times New Roman" w:cs="Times New Roman"/>
          <w:bCs/>
          <w:sz w:val="24"/>
        </w:rPr>
        <w:t>, M</w:t>
      </w:r>
      <w:r w:rsidRPr="00B10401">
        <w:rPr>
          <w:rFonts w:ascii="Times New Roman" w:eastAsia="宋体" w:hAnsi="Times New Roman" w:cs="Times New Roman"/>
          <w:bCs/>
          <w:sz w:val="24"/>
          <w:vertAlign w:val="subscript"/>
        </w:rPr>
        <w:t>w</w:t>
      </w:r>
      <w:r w:rsidRPr="00B10401">
        <w:rPr>
          <w:rFonts w:ascii="Times New Roman" w:eastAsia="宋体" w:hAnsi="Times New Roman" w:cs="Times New Roman"/>
          <w:bCs/>
          <w:sz w:val="24"/>
        </w:rPr>
        <w:t xml:space="preserve">=957), 1 ,4-butyrolactone, </w:t>
      </w:r>
      <w:r w:rsidR="00944C04" w:rsidRPr="00B10401">
        <w:rPr>
          <w:rFonts w:ascii="Times New Roman" w:eastAsia="宋体" w:hAnsi="Times New Roman" w:cs="Times New Roman"/>
          <w:bCs/>
          <w:sz w:val="24"/>
        </w:rPr>
        <w:t>hexamethyl disilazane</w:t>
      </w:r>
      <w:r w:rsidRPr="00B10401">
        <w:rPr>
          <w:rFonts w:ascii="Times New Roman" w:eastAsia="宋体" w:hAnsi="Times New Roman" w:cs="Times New Roman"/>
          <w:bCs/>
          <w:sz w:val="24"/>
        </w:rPr>
        <w:t xml:space="preserve">, and acetone were purchased from Shanghai Macklin Biochemical Technology Co., Ltd., China. </w:t>
      </w:r>
      <w:r w:rsidRPr="00B10401">
        <w:rPr>
          <w:rFonts w:ascii="Times New Roman" w:eastAsia="宋体" w:hAnsi="Times New Roman" w:cs="Times New Roman"/>
          <w:sz w:val="24"/>
        </w:rPr>
        <w:t>RuO</w:t>
      </w:r>
      <w:r w:rsidRPr="00B10401">
        <w:rPr>
          <w:rFonts w:ascii="Times New Roman" w:eastAsia="宋体" w:hAnsi="Times New Roman" w:cs="Times New Roman"/>
          <w:sz w:val="24"/>
          <w:vertAlign w:val="subscript"/>
        </w:rPr>
        <w:t>2</w:t>
      </w:r>
      <w:r w:rsidRPr="00B10401">
        <w:rPr>
          <w:rFonts w:ascii="Times New Roman" w:eastAsia="宋体" w:hAnsi="Times New Roman" w:cs="Times New Roman"/>
          <w:bCs/>
          <w:sz w:val="24"/>
        </w:rPr>
        <w:t xml:space="preserve"> particles were supplied from </w:t>
      </w:r>
      <w:r w:rsidR="00E67A74" w:rsidRPr="00E67A74">
        <w:rPr>
          <w:rFonts w:ascii="Times New Roman" w:eastAsia="宋体" w:hAnsi="Times New Roman" w:cs="Times New Roman"/>
          <w:bCs/>
          <w:sz w:val="24"/>
        </w:rPr>
        <w:t>Sino-Platinum Metals Co., Ltd.</w:t>
      </w:r>
      <w:r w:rsidRPr="00B10401">
        <w:rPr>
          <w:rFonts w:ascii="Times New Roman" w:eastAsia="宋体" w:hAnsi="Times New Roman" w:cs="Times New Roman"/>
          <w:bCs/>
          <w:sz w:val="24"/>
        </w:rPr>
        <w:t xml:space="preserve"> China. </w:t>
      </w:r>
      <w:r w:rsidR="006C76FD">
        <w:rPr>
          <w:rFonts w:ascii="Times New Roman" w:eastAsia="宋体" w:hAnsi="Times New Roman" w:cs="Times New Roman"/>
          <w:bCs/>
          <w:sz w:val="24"/>
        </w:rPr>
        <w:t>G</w:t>
      </w:r>
      <w:r w:rsidR="006C76FD" w:rsidRPr="00B10401">
        <w:rPr>
          <w:rFonts w:ascii="Times New Roman" w:eastAsia="宋体" w:hAnsi="Times New Roman" w:cs="Times New Roman"/>
          <w:bCs/>
          <w:sz w:val="24"/>
        </w:rPr>
        <w:t>lass slag</w:t>
      </w:r>
      <w:r w:rsidR="006C76FD">
        <w:rPr>
          <w:rFonts w:ascii="Times New Roman" w:eastAsia="宋体" w:hAnsi="Times New Roman" w:cs="Times New Roman"/>
          <w:bCs/>
          <w:sz w:val="24"/>
        </w:rPr>
        <w:t>s were self-made in lab.</w:t>
      </w:r>
      <w:r w:rsidR="006C76FD" w:rsidRPr="002C078E">
        <w:rPr>
          <w:rFonts w:ascii="Times New Roman" w:eastAsia="宋体" w:hAnsi="Times New Roman" w:cs="Times New Roman"/>
          <w:bCs/>
          <w:sz w:val="24"/>
        </w:rPr>
        <w:t xml:space="preserve"> </w:t>
      </w:r>
      <w:r w:rsidR="002C078E" w:rsidRPr="002C078E">
        <w:rPr>
          <w:rFonts w:ascii="Times New Roman" w:eastAsia="宋体" w:hAnsi="Times New Roman" w:cs="Times New Roman"/>
          <w:bCs/>
          <w:sz w:val="24"/>
        </w:rPr>
        <w:t>Alumina</w:t>
      </w:r>
      <w:r w:rsidRPr="00B10401">
        <w:rPr>
          <w:rFonts w:ascii="Times New Roman" w:eastAsia="宋体" w:hAnsi="Times New Roman" w:cs="Times New Roman"/>
          <w:bCs/>
          <w:sz w:val="24"/>
        </w:rPr>
        <w:t xml:space="preserve"> sol was purchased from </w:t>
      </w:r>
      <w:r w:rsidR="00A26775" w:rsidRPr="00A26775">
        <w:rPr>
          <w:rFonts w:ascii="Times New Roman" w:eastAsia="宋体" w:hAnsi="Times New Roman" w:cs="Times New Roman"/>
          <w:sz w:val="24"/>
        </w:rPr>
        <w:t>Qingdao Hi-Tech Moulds &amp; Plastics Technology Co., Ltd.</w:t>
      </w:r>
      <w:r w:rsidRPr="00B10401">
        <w:rPr>
          <w:rFonts w:ascii="Times New Roman" w:eastAsia="宋体" w:hAnsi="Times New Roman" w:cs="Times New Roman"/>
          <w:sz w:val="24"/>
        </w:rPr>
        <w:t xml:space="preserve"> China. </w:t>
      </w:r>
      <w:r w:rsidR="00E340F4" w:rsidRPr="00B10401">
        <w:rPr>
          <w:rFonts w:ascii="Times New Roman" w:eastAsia="宋体" w:hAnsi="Times New Roman" w:cs="Times New Roman"/>
          <w:sz w:val="24"/>
        </w:rPr>
        <w:t>Al</w:t>
      </w:r>
      <w:r w:rsidR="00E340F4" w:rsidRPr="00B10401">
        <w:rPr>
          <w:rFonts w:ascii="Times New Roman" w:eastAsia="宋体" w:hAnsi="Times New Roman" w:cs="Times New Roman"/>
          <w:sz w:val="24"/>
          <w:vertAlign w:val="subscript"/>
        </w:rPr>
        <w:t>2</w:t>
      </w:r>
      <w:r w:rsidR="00E340F4" w:rsidRPr="00B10401">
        <w:rPr>
          <w:rFonts w:ascii="Times New Roman" w:eastAsia="宋体" w:hAnsi="Times New Roman" w:cs="Times New Roman"/>
          <w:sz w:val="24"/>
        </w:rPr>
        <w:t>O</w:t>
      </w:r>
      <w:r w:rsidR="00E340F4" w:rsidRPr="00B10401">
        <w:rPr>
          <w:rFonts w:ascii="Times New Roman" w:eastAsia="宋体" w:hAnsi="Times New Roman" w:cs="Times New Roman"/>
          <w:sz w:val="24"/>
          <w:vertAlign w:val="subscript"/>
        </w:rPr>
        <w:t>3</w:t>
      </w:r>
      <w:r w:rsidR="002C078E" w:rsidRPr="002C078E">
        <w:rPr>
          <w:rFonts w:ascii="Times New Roman" w:eastAsia="宋体" w:hAnsi="Times New Roman" w:cs="Times New Roman"/>
          <w:bCs/>
          <w:sz w:val="24"/>
        </w:rPr>
        <w:t xml:space="preserve"> </w:t>
      </w:r>
      <w:r w:rsidR="00E340F4">
        <w:rPr>
          <w:rFonts w:ascii="Times New Roman" w:eastAsia="宋体" w:hAnsi="Times New Roman" w:cs="Times New Roman" w:hint="eastAsia"/>
          <w:bCs/>
          <w:sz w:val="24"/>
        </w:rPr>
        <w:t>chopped</w:t>
      </w:r>
      <w:r w:rsidR="00E340F4">
        <w:rPr>
          <w:rFonts w:ascii="Times New Roman" w:eastAsia="宋体" w:hAnsi="Times New Roman" w:cs="Times New Roman"/>
          <w:bCs/>
          <w:sz w:val="24"/>
        </w:rPr>
        <w:t>-</w:t>
      </w:r>
      <w:r w:rsidR="002C078E" w:rsidRPr="002C078E">
        <w:rPr>
          <w:rFonts w:ascii="Times New Roman" w:eastAsia="宋体" w:hAnsi="Times New Roman" w:cs="Times New Roman"/>
          <w:bCs/>
          <w:sz w:val="24"/>
        </w:rPr>
        <w:t>fiber felt</w:t>
      </w:r>
      <w:r w:rsidR="002C078E">
        <w:rPr>
          <w:rFonts w:ascii="Times New Roman" w:eastAsia="宋体" w:hAnsi="Times New Roman" w:cs="Times New Roman"/>
          <w:sz w:val="24"/>
        </w:rPr>
        <w:t xml:space="preserve"> </w:t>
      </w:r>
      <w:r w:rsidRPr="00B10401">
        <w:rPr>
          <w:rFonts w:ascii="Times New Roman" w:eastAsia="宋体" w:hAnsi="Times New Roman" w:cs="Times New Roman"/>
          <w:sz w:val="24"/>
        </w:rPr>
        <w:t xml:space="preserve">were purchased from </w:t>
      </w:r>
      <w:r w:rsidR="009E412D" w:rsidRPr="00B10401">
        <w:rPr>
          <w:rFonts w:ascii="Times New Roman" w:eastAsia="宋体" w:hAnsi="Times New Roman" w:cs="Times New Roman"/>
          <w:sz w:val="24"/>
        </w:rPr>
        <w:t>Wei Ye Crystal Fiber</w:t>
      </w:r>
      <w:r w:rsidRPr="00B10401">
        <w:rPr>
          <w:rFonts w:ascii="Times New Roman" w:eastAsia="宋体" w:hAnsi="Times New Roman" w:cs="Times New Roman"/>
          <w:sz w:val="24"/>
        </w:rPr>
        <w:t xml:space="preserve"> Co., Ltd., China.</w:t>
      </w:r>
      <w:r w:rsidR="004A53D3" w:rsidRPr="00B10401">
        <w:rPr>
          <w:rFonts w:ascii="Times New Roman" w:eastAsia="宋体" w:hAnsi="Times New Roman" w:cs="Times New Roman"/>
          <w:sz w:val="24"/>
        </w:rPr>
        <w:t xml:space="preserve"> Al</w:t>
      </w:r>
      <w:r w:rsidR="004A53D3" w:rsidRPr="00B10401">
        <w:rPr>
          <w:rFonts w:ascii="Times New Roman" w:eastAsia="宋体" w:hAnsi="Times New Roman" w:cs="Times New Roman"/>
          <w:sz w:val="24"/>
          <w:vertAlign w:val="subscript"/>
        </w:rPr>
        <w:t>2</w:t>
      </w:r>
      <w:r w:rsidR="004A53D3" w:rsidRPr="00B10401">
        <w:rPr>
          <w:rFonts w:ascii="Times New Roman" w:eastAsia="宋体" w:hAnsi="Times New Roman" w:cs="Times New Roman"/>
          <w:sz w:val="24"/>
        </w:rPr>
        <w:t>O</w:t>
      </w:r>
      <w:r w:rsidR="004A53D3" w:rsidRPr="00B10401">
        <w:rPr>
          <w:rFonts w:ascii="Times New Roman" w:eastAsia="宋体" w:hAnsi="Times New Roman" w:cs="Times New Roman"/>
          <w:sz w:val="24"/>
          <w:vertAlign w:val="subscript"/>
        </w:rPr>
        <w:t>3</w:t>
      </w:r>
      <w:r w:rsidR="004A53D3" w:rsidRPr="00B10401">
        <w:rPr>
          <w:rFonts w:ascii="Times New Roman" w:eastAsia="宋体" w:hAnsi="Times New Roman" w:cs="Times New Roman"/>
          <w:sz w:val="24"/>
        </w:rPr>
        <w:t xml:space="preserve"> fiber </w:t>
      </w:r>
      <w:r w:rsidR="00096074" w:rsidRPr="00B10401">
        <w:rPr>
          <w:rFonts w:ascii="Times New Roman" w:eastAsia="宋体" w:hAnsi="Times New Roman" w:cs="Times New Roman"/>
          <w:sz w:val="24"/>
        </w:rPr>
        <w:t>and Al</w:t>
      </w:r>
      <w:r w:rsidR="00096074" w:rsidRPr="00B10401">
        <w:rPr>
          <w:rFonts w:ascii="Times New Roman" w:eastAsia="宋体" w:hAnsi="Times New Roman" w:cs="Times New Roman"/>
          <w:sz w:val="24"/>
          <w:vertAlign w:val="subscript"/>
        </w:rPr>
        <w:t>2</w:t>
      </w:r>
      <w:r w:rsidR="00096074" w:rsidRPr="00B10401">
        <w:rPr>
          <w:rFonts w:ascii="Times New Roman" w:eastAsia="宋体" w:hAnsi="Times New Roman" w:cs="Times New Roman"/>
          <w:sz w:val="24"/>
        </w:rPr>
        <w:t>O</w:t>
      </w:r>
      <w:r w:rsidR="00096074" w:rsidRPr="00B10401">
        <w:rPr>
          <w:rFonts w:ascii="Times New Roman" w:eastAsia="宋体" w:hAnsi="Times New Roman" w:cs="Times New Roman"/>
          <w:sz w:val="24"/>
          <w:vertAlign w:val="subscript"/>
        </w:rPr>
        <w:t>3</w:t>
      </w:r>
      <w:r w:rsidR="00096074" w:rsidRPr="00B10401">
        <w:rPr>
          <w:rFonts w:ascii="Times New Roman" w:eastAsia="宋体" w:hAnsi="Times New Roman" w:cs="Times New Roman"/>
          <w:sz w:val="24"/>
        </w:rPr>
        <w:t xml:space="preserve"> fiber cloth </w:t>
      </w:r>
      <w:r w:rsidR="004A53D3" w:rsidRPr="00B10401">
        <w:rPr>
          <w:rFonts w:ascii="Times New Roman" w:eastAsia="宋体" w:hAnsi="Times New Roman" w:cs="Times New Roman"/>
          <w:sz w:val="24"/>
        </w:rPr>
        <w:t xml:space="preserve">was purchased from </w:t>
      </w:r>
      <w:r w:rsidR="00E67A74" w:rsidRPr="00E67A74">
        <w:rPr>
          <w:rFonts w:ascii="Times New Roman" w:eastAsia="宋体" w:hAnsi="Times New Roman" w:cs="Times New Roman"/>
          <w:sz w:val="24"/>
        </w:rPr>
        <w:t>Dongheng Guoxian New Materials Co., Ltd.</w:t>
      </w:r>
    </w:p>
    <w:p w:rsidR="0047693D" w:rsidRPr="00B10401" w:rsidRDefault="0047693D" w:rsidP="00BB3753">
      <w:pPr>
        <w:spacing w:line="480" w:lineRule="auto"/>
        <w:ind w:firstLineChars="200" w:firstLine="480"/>
        <w:rPr>
          <w:rFonts w:ascii="Times New Roman" w:eastAsia="宋体" w:hAnsi="Times New Roman" w:cs="Times New Roman"/>
          <w:sz w:val="24"/>
        </w:rPr>
      </w:pPr>
    </w:p>
    <w:p w:rsidR="00AE5CD5" w:rsidRPr="00B10401" w:rsidRDefault="00AE5CD5" w:rsidP="00AE5CD5">
      <w:pPr>
        <w:widowControl/>
        <w:shd w:val="clear" w:color="auto" w:fill="FDFDFD"/>
        <w:spacing w:line="480" w:lineRule="auto"/>
        <w:rPr>
          <w:rFonts w:ascii="Times New Roman" w:eastAsia="等线" w:hAnsi="Times New Roman" w:cs="Times New Roman"/>
          <w:b/>
          <w:bCs/>
          <w:color w:val="000000"/>
          <w:sz w:val="24"/>
          <w:szCs w:val="24"/>
        </w:rPr>
      </w:pPr>
      <w:r w:rsidRPr="00B10401">
        <w:rPr>
          <w:rFonts w:ascii="Times New Roman" w:eastAsia="等线" w:hAnsi="Times New Roman" w:cs="Times New Roman"/>
          <w:b/>
          <w:bCs/>
          <w:color w:val="000000"/>
          <w:sz w:val="24"/>
          <w:szCs w:val="24"/>
        </w:rPr>
        <w:t>Supplementary Note 2.</w:t>
      </w:r>
      <w:r w:rsidRPr="00B10401">
        <w:rPr>
          <w:rFonts w:ascii="Times New Roman" w:eastAsia="宋体" w:hAnsi="Times New Roman" w:cs="Times New Roman"/>
          <w:b/>
          <w:bCs/>
          <w:sz w:val="24"/>
          <w:szCs w:val="32"/>
        </w:rPr>
        <w:t xml:space="preserve"> Electromagnetic simulation</w:t>
      </w:r>
      <w:r w:rsidRPr="00B10401">
        <w:rPr>
          <w:rFonts w:ascii="Times New Roman" w:eastAsia="等线" w:hAnsi="Times New Roman" w:cs="Times New Roman"/>
          <w:b/>
          <w:bCs/>
          <w:color w:val="000000"/>
          <w:sz w:val="24"/>
          <w:szCs w:val="24"/>
        </w:rPr>
        <w:t xml:space="preserve">: </w:t>
      </w:r>
    </w:p>
    <w:p w:rsidR="00AE5CD5" w:rsidRPr="00B10401" w:rsidRDefault="00AE5CD5" w:rsidP="00AE5CD5">
      <w:pPr>
        <w:spacing w:line="480" w:lineRule="auto"/>
        <w:ind w:firstLineChars="200" w:firstLine="480"/>
        <w:rPr>
          <w:rFonts w:ascii="Times New Roman" w:eastAsia="宋体" w:hAnsi="Times New Roman" w:cs="Times New Roman"/>
          <w:sz w:val="24"/>
          <w:szCs w:val="32"/>
        </w:rPr>
      </w:pPr>
      <w:r w:rsidRPr="00B10401">
        <w:rPr>
          <w:rFonts w:ascii="Times New Roman" w:eastAsia="宋体" w:hAnsi="Times New Roman" w:cs="Times New Roman"/>
          <w:sz w:val="24"/>
          <w:szCs w:val="32"/>
        </w:rPr>
        <w:t xml:space="preserve">A full-wave electromagnetic simulation model of the designed </w:t>
      </w:r>
      <w:r w:rsidR="001E44F4" w:rsidRPr="00B10401">
        <w:rPr>
          <w:rFonts w:ascii="Times New Roman" w:eastAsia="宋体" w:hAnsi="Times New Roman" w:cs="Times New Roman"/>
          <w:sz w:val="24"/>
          <w:szCs w:val="32"/>
        </w:rPr>
        <w:t>microwave</w:t>
      </w:r>
      <w:r w:rsidRPr="00B10401">
        <w:rPr>
          <w:rFonts w:ascii="Times New Roman" w:eastAsia="宋体" w:hAnsi="Times New Roman" w:cs="Times New Roman"/>
          <w:sz w:val="24"/>
          <w:szCs w:val="32"/>
        </w:rPr>
        <w:t>-absor</w:t>
      </w:r>
      <w:r w:rsidR="00A96EA1" w:rsidRPr="00B10401">
        <w:rPr>
          <w:rFonts w:ascii="Times New Roman" w:eastAsia="宋体" w:hAnsi="Times New Roman" w:cs="Times New Roman"/>
          <w:sz w:val="24"/>
          <w:szCs w:val="32"/>
        </w:rPr>
        <w:t>bing</w:t>
      </w:r>
      <w:r w:rsidRPr="00B10401">
        <w:rPr>
          <w:rFonts w:ascii="Times New Roman" w:eastAsia="宋体" w:hAnsi="Times New Roman" w:cs="Times New Roman"/>
          <w:sz w:val="24"/>
          <w:szCs w:val="32"/>
        </w:rPr>
        <w:t xml:space="preserve"> structure is built in Hig</w:t>
      </w:r>
      <w:r w:rsidR="00645EB1" w:rsidRPr="00B10401">
        <w:rPr>
          <w:rFonts w:ascii="Times New Roman" w:eastAsia="宋体" w:hAnsi="Times New Roman" w:cs="Times New Roman"/>
          <w:sz w:val="24"/>
          <w:szCs w:val="32"/>
        </w:rPr>
        <w:t>h Frequency Structure Simulator</w:t>
      </w:r>
      <w:r w:rsidRPr="00B10401">
        <w:rPr>
          <w:rFonts w:ascii="Times New Roman" w:eastAsia="宋体" w:hAnsi="Times New Roman" w:cs="Times New Roman"/>
          <w:sz w:val="24"/>
          <w:szCs w:val="32"/>
        </w:rPr>
        <w:t xml:space="preserve"> (HFSS) software to evaluate its reflective properties and to examine the frequency-dependent electric field distribution within the structure.</w:t>
      </w:r>
      <w:r w:rsidRPr="00B10401">
        <w:rPr>
          <w:rFonts w:ascii="Times New Roman" w:eastAsia="等线" w:hAnsi="Times New Roman" w:cs="Times New Roman"/>
        </w:rPr>
        <w:t xml:space="preserve"> </w:t>
      </w:r>
      <w:r w:rsidRPr="00B10401">
        <w:rPr>
          <w:rFonts w:ascii="Times New Roman" w:eastAsia="宋体" w:hAnsi="Times New Roman" w:cs="Times New Roman"/>
          <w:sz w:val="24"/>
          <w:szCs w:val="32"/>
        </w:rPr>
        <w:t xml:space="preserve">Specifically, the </w:t>
      </w:r>
      <w:r w:rsidR="001E44F4" w:rsidRPr="00B10401">
        <w:rPr>
          <w:rFonts w:ascii="Times New Roman" w:eastAsia="宋体" w:hAnsi="Times New Roman" w:cs="Times New Roman"/>
          <w:sz w:val="24"/>
          <w:szCs w:val="32"/>
        </w:rPr>
        <w:t>microwave</w:t>
      </w:r>
      <w:r w:rsidRPr="00B10401">
        <w:rPr>
          <w:rFonts w:ascii="Times New Roman" w:eastAsia="宋体" w:hAnsi="Times New Roman" w:cs="Times New Roman"/>
          <w:sz w:val="24"/>
          <w:szCs w:val="32"/>
        </w:rPr>
        <w:t>-</w:t>
      </w:r>
      <w:r w:rsidR="00A96EA1" w:rsidRPr="00B10401">
        <w:rPr>
          <w:rFonts w:ascii="Times New Roman" w:eastAsia="宋体" w:hAnsi="Times New Roman" w:cs="Times New Roman"/>
          <w:sz w:val="24"/>
          <w:szCs w:val="32"/>
        </w:rPr>
        <w:t>absorbing</w:t>
      </w:r>
      <w:r w:rsidRPr="00B10401">
        <w:rPr>
          <w:rFonts w:ascii="Times New Roman" w:eastAsia="宋体" w:hAnsi="Times New Roman" w:cs="Times New Roman"/>
          <w:sz w:val="24"/>
          <w:szCs w:val="32"/>
        </w:rPr>
        <w:t xml:space="preserve"> structure is placed horizontally in x-y plane and the </w:t>
      </w:r>
      <w:r w:rsidR="009D4BA8" w:rsidRPr="009D4BA8">
        <w:rPr>
          <w:rFonts w:ascii="Times New Roman" w:eastAsia="宋体" w:hAnsi="Times New Roman" w:cs="Times New Roman"/>
          <w:sz w:val="24"/>
          <w:szCs w:val="32"/>
        </w:rPr>
        <w:t>perfect electric conductor</w:t>
      </w:r>
      <w:r w:rsidRPr="00B10401">
        <w:rPr>
          <w:rFonts w:ascii="Times New Roman" w:eastAsia="宋体" w:hAnsi="Times New Roman" w:cs="Times New Roman"/>
          <w:sz w:val="24"/>
          <w:szCs w:val="32"/>
        </w:rPr>
        <w:t xml:space="preserve">, the lower </w:t>
      </w:r>
      <w:r w:rsidR="001E44F4" w:rsidRPr="00B10401">
        <w:rPr>
          <w:rFonts w:ascii="Times New Roman" w:eastAsia="宋体" w:hAnsi="Times New Roman" w:cs="Times New Roman"/>
          <w:sz w:val="24"/>
          <w:szCs w:val="32"/>
        </w:rPr>
        <w:t>Al</w:t>
      </w:r>
      <w:r w:rsidR="001E44F4" w:rsidRPr="00B10401">
        <w:rPr>
          <w:rFonts w:ascii="Times New Roman" w:eastAsia="宋体" w:hAnsi="Times New Roman" w:cs="Times New Roman"/>
          <w:sz w:val="24"/>
          <w:szCs w:val="32"/>
          <w:vertAlign w:val="subscript"/>
        </w:rPr>
        <w:t>2</w:t>
      </w:r>
      <w:r w:rsidR="001E44F4" w:rsidRPr="00B10401">
        <w:rPr>
          <w:rFonts w:ascii="Times New Roman" w:eastAsia="宋体" w:hAnsi="Times New Roman" w:cs="Times New Roman"/>
          <w:sz w:val="24"/>
          <w:szCs w:val="32"/>
        </w:rPr>
        <w:t>O</w:t>
      </w:r>
      <w:r w:rsidR="001E44F4" w:rsidRPr="00B10401">
        <w:rPr>
          <w:rFonts w:ascii="Times New Roman" w:eastAsia="宋体" w:hAnsi="Times New Roman" w:cs="Times New Roman"/>
          <w:sz w:val="24"/>
          <w:szCs w:val="32"/>
          <w:vertAlign w:val="subscript"/>
        </w:rPr>
        <w:t>3</w:t>
      </w:r>
      <w:r w:rsidR="00A96EA1" w:rsidRPr="00B10401">
        <w:rPr>
          <w:rFonts w:ascii="Times New Roman" w:eastAsia="宋体" w:hAnsi="Times New Roman" w:cs="Times New Roman"/>
          <w:sz w:val="24"/>
          <w:szCs w:val="32"/>
          <w:vertAlign w:val="subscript"/>
        </w:rPr>
        <w:t>f</w:t>
      </w:r>
      <w:r w:rsidRPr="00B10401">
        <w:rPr>
          <w:rFonts w:ascii="Times New Roman" w:eastAsia="宋体" w:hAnsi="Times New Roman" w:cs="Times New Roman"/>
          <w:sz w:val="24"/>
          <w:szCs w:val="32"/>
        </w:rPr>
        <w:t>/</w:t>
      </w:r>
      <w:r w:rsidR="00A96EA1" w:rsidRPr="00B10401">
        <w:rPr>
          <w:rFonts w:ascii="Times New Roman" w:eastAsia="宋体" w:hAnsi="Times New Roman" w:cs="Times New Roman"/>
          <w:sz w:val="24"/>
          <w:szCs w:val="32"/>
        </w:rPr>
        <w:t>Al</w:t>
      </w:r>
      <w:r w:rsidR="00A96EA1" w:rsidRPr="00B10401">
        <w:rPr>
          <w:rFonts w:ascii="Times New Roman" w:eastAsia="宋体" w:hAnsi="Times New Roman" w:cs="Times New Roman"/>
          <w:sz w:val="24"/>
          <w:szCs w:val="32"/>
          <w:vertAlign w:val="subscript"/>
        </w:rPr>
        <w:t>2</w:t>
      </w:r>
      <w:r w:rsidR="00A96EA1" w:rsidRPr="00B10401">
        <w:rPr>
          <w:rFonts w:ascii="Times New Roman" w:eastAsia="宋体" w:hAnsi="Times New Roman" w:cs="Times New Roman"/>
          <w:sz w:val="24"/>
          <w:szCs w:val="32"/>
        </w:rPr>
        <w:t>O</w:t>
      </w:r>
      <w:r w:rsidR="00A96EA1" w:rsidRPr="00B10401">
        <w:rPr>
          <w:rFonts w:ascii="Times New Roman" w:eastAsia="宋体" w:hAnsi="Times New Roman" w:cs="Times New Roman"/>
          <w:sz w:val="24"/>
          <w:szCs w:val="32"/>
          <w:vertAlign w:val="subscript"/>
        </w:rPr>
        <w:t>3</w:t>
      </w:r>
      <w:r w:rsidRPr="00B10401">
        <w:rPr>
          <w:rFonts w:ascii="Times New Roman" w:eastAsia="宋体" w:hAnsi="Times New Roman" w:cs="Times New Roman"/>
          <w:sz w:val="24"/>
          <w:szCs w:val="32"/>
        </w:rPr>
        <w:t xml:space="preserve"> </w:t>
      </w:r>
      <w:r w:rsidR="00A96EA1" w:rsidRPr="00B10401">
        <w:rPr>
          <w:rFonts w:ascii="Times New Roman" w:eastAsia="宋体" w:hAnsi="Times New Roman" w:cs="Times New Roman"/>
          <w:sz w:val="24"/>
          <w:szCs w:val="32"/>
        </w:rPr>
        <w:t xml:space="preserve">ceramic </w:t>
      </w:r>
      <w:r w:rsidRPr="00B10401">
        <w:rPr>
          <w:rFonts w:ascii="Times New Roman" w:eastAsia="宋体" w:hAnsi="Times New Roman" w:cs="Times New Roman"/>
          <w:sz w:val="24"/>
          <w:szCs w:val="32"/>
        </w:rPr>
        <w:t xml:space="preserve">composite layer, the lower aerogel </w:t>
      </w:r>
      <w:r w:rsidR="00A96EA1" w:rsidRPr="00B10401">
        <w:rPr>
          <w:rFonts w:ascii="Times New Roman" w:eastAsia="宋体" w:hAnsi="Times New Roman" w:cs="Times New Roman"/>
          <w:sz w:val="24"/>
          <w:szCs w:val="32"/>
        </w:rPr>
        <w:t xml:space="preserve">composites </w:t>
      </w:r>
      <w:r w:rsidRPr="00B10401">
        <w:rPr>
          <w:rFonts w:ascii="Times New Roman" w:eastAsia="宋体" w:hAnsi="Times New Roman" w:cs="Times New Roman"/>
          <w:sz w:val="24"/>
          <w:szCs w:val="32"/>
        </w:rPr>
        <w:t xml:space="preserve">layer, the lower metasurface layer, the intermediate aerogel </w:t>
      </w:r>
      <w:r w:rsidR="00A96EA1" w:rsidRPr="00B10401">
        <w:rPr>
          <w:rFonts w:ascii="Times New Roman" w:eastAsia="宋体" w:hAnsi="Times New Roman" w:cs="Times New Roman"/>
          <w:sz w:val="24"/>
          <w:szCs w:val="32"/>
        </w:rPr>
        <w:t xml:space="preserve">composites </w:t>
      </w:r>
      <w:r w:rsidRPr="00B10401">
        <w:rPr>
          <w:rFonts w:ascii="Times New Roman" w:eastAsia="宋体" w:hAnsi="Times New Roman" w:cs="Times New Roman"/>
          <w:sz w:val="24"/>
          <w:szCs w:val="32"/>
        </w:rPr>
        <w:t xml:space="preserve">layer, the upper metasurface layer, the upper aerogel </w:t>
      </w:r>
      <w:r w:rsidR="00A96EA1" w:rsidRPr="00B10401">
        <w:rPr>
          <w:rFonts w:ascii="Times New Roman" w:eastAsia="宋体" w:hAnsi="Times New Roman" w:cs="Times New Roman"/>
          <w:sz w:val="24"/>
          <w:szCs w:val="32"/>
        </w:rPr>
        <w:t xml:space="preserve">composites </w:t>
      </w:r>
      <w:r w:rsidRPr="00B10401">
        <w:rPr>
          <w:rFonts w:ascii="Times New Roman" w:eastAsia="宋体" w:hAnsi="Times New Roman" w:cs="Times New Roman"/>
          <w:sz w:val="24"/>
          <w:szCs w:val="32"/>
        </w:rPr>
        <w:t xml:space="preserve">layer, and the upper </w:t>
      </w:r>
      <w:r w:rsidR="00A96EA1" w:rsidRPr="00B10401">
        <w:rPr>
          <w:rFonts w:ascii="Times New Roman" w:eastAsia="宋体" w:hAnsi="Times New Roman" w:cs="Times New Roman"/>
          <w:sz w:val="24"/>
          <w:szCs w:val="32"/>
        </w:rPr>
        <w:t>Al</w:t>
      </w:r>
      <w:r w:rsidR="00A96EA1" w:rsidRPr="00B10401">
        <w:rPr>
          <w:rFonts w:ascii="Times New Roman" w:eastAsia="宋体" w:hAnsi="Times New Roman" w:cs="Times New Roman"/>
          <w:sz w:val="24"/>
          <w:szCs w:val="32"/>
          <w:vertAlign w:val="subscript"/>
        </w:rPr>
        <w:t>2</w:t>
      </w:r>
      <w:r w:rsidR="00A96EA1" w:rsidRPr="00B10401">
        <w:rPr>
          <w:rFonts w:ascii="Times New Roman" w:eastAsia="宋体" w:hAnsi="Times New Roman" w:cs="Times New Roman"/>
          <w:sz w:val="24"/>
          <w:szCs w:val="32"/>
        </w:rPr>
        <w:t>O</w:t>
      </w:r>
      <w:r w:rsidR="00A96EA1" w:rsidRPr="00B10401">
        <w:rPr>
          <w:rFonts w:ascii="Times New Roman" w:eastAsia="宋体" w:hAnsi="Times New Roman" w:cs="Times New Roman"/>
          <w:sz w:val="24"/>
          <w:szCs w:val="32"/>
          <w:vertAlign w:val="subscript"/>
        </w:rPr>
        <w:t>3f</w:t>
      </w:r>
      <w:r w:rsidR="00A96EA1" w:rsidRPr="00B10401">
        <w:rPr>
          <w:rFonts w:ascii="Times New Roman" w:eastAsia="宋体" w:hAnsi="Times New Roman" w:cs="Times New Roman"/>
          <w:sz w:val="24"/>
          <w:szCs w:val="32"/>
        </w:rPr>
        <w:t>/Al</w:t>
      </w:r>
      <w:r w:rsidR="00A96EA1" w:rsidRPr="00B10401">
        <w:rPr>
          <w:rFonts w:ascii="Times New Roman" w:eastAsia="宋体" w:hAnsi="Times New Roman" w:cs="Times New Roman"/>
          <w:sz w:val="24"/>
          <w:szCs w:val="32"/>
          <w:vertAlign w:val="subscript"/>
        </w:rPr>
        <w:t>2</w:t>
      </w:r>
      <w:r w:rsidR="00A96EA1" w:rsidRPr="00B10401">
        <w:rPr>
          <w:rFonts w:ascii="Times New Roman" w:eastAsia="宋体" w:hAnsi="Times New Roman" w:cs="Times New Roman"/>
          <w:sz w:val="24"/>
          <w:szCs w:val="32"/>
        </w:rPr>
        <w:t>O</w:t>
      </w:r>
      <w:r w:rsidR="00A96EA1" w:rsidRPr="00B10401">
        <w:rPr>
          <w:rFonts w:ascii="Times New Roman" w:eastAsia="宋体" w:hAnsi="Times New Roman" w:cs="Times New Roman"/>
          <w:sz w:val="24"/>
          <w:szCs w:val="32"/>
          <w:vertAlign w:val="subscript"/>
        </w:rPr>
        <w:t>3</w:t>
      </w:r>
      <w:r w:rsidR="00A96EA1" w:rsidRPr="00B10401">
        <w:rPr>
          <w:rFonts w:ascii="Times New Roman" w:eastAsia="宋体" w:hAnsi="Times New Roman" w:cs="Times New Roman"/>
          <w:sz w:val="24"/>
          <w:szCs w:val="32"/>
        </w:rPr>
        <w:t xml:space="preserve"> ceramic</w:t>
      </w:r>
      <w:r w:rsidRPr="00B10401">
        <w:rPr>
          <w:rFonts w:ascii="Times New Roman" w:eastAsia="宋体" w:hAnsi="Times New Roman" w:cs="Times New Roman"/>
          <w:sz w:val="24"/>
          <w:szCs w:val="32"/>
        </w:rPr>
        <w:t xml:space="preserve"> composite layer are distributed in a positive direction along z-axis, from bottom to top, respectively.</w:t>
      </w:r>
      <w:r w:rsidRPr="00B10401">
        <w:rPr>
          <w:rFonts w:ascii="Times New Roman" w:eastAsia="等线" w:hAnsi="Times New Roman" w:cs="Times New Roman"/>
        </w:rPr>
        <w:t xml:space="preserve"> </w:t>
      </w:r>
      <w:r w:rsidRPr="00B10401">
        <w:rPr>
          <w:rFonts w:ascii="Times New Roman" w:eastAsia="宋体" w:hAnsi="Times New Roman" w:cs="Times New Roman"/>
          <w:sz w:val="24"/>
          <w:szCs w:val="32"/>
        </w:rPr>
        <w:t>The cells of the two-layer metasurface are characterized by square resistor sheets with different resistance</w:t>
      </w:r>
      <w:r w:rsidR="00645EB1" w:rsidRPr="00B10401">
        <w:rPr>
          <w:rFonts w:ascii="Times New Roman" w:eastAsia="宋体" w:hAnsi="Times New Roman" w:cs="Times New Roman"/>
          <w:sz w:val="24"/>
          <w:szCs w:val="32"/>
        </w:rPr>
        <w:t>s</w:t>
      </w:r>
      <w:r w:rsidRPr="00B10401">
        <w:rPr>
          <w:rFonts w:ascii="Times New Roman" w:eastAsia="宋体" w:hAnsi="Times New Roman" w:cs="Times New Roman"/>
          <w:sz w:val="24"/>
          <w:szCs w:val="32"/>
        </w:rPr>
        <w:t xml:space="preserve">. Electromagnetic parameters of aerogels </w:t>
      </w:r>
      <w:r w:rsidR="00A96EA1" w:rsidRPr="00B10401">
        <w:rPr>
          <w:rFonts w:ascii="Times New Roman" w:eastAsia="宋体" w:hAnsi="Times New Roman" w:cs="Times New Roman"/>
          <w:sz w:val="24"/>
          <w:szCs w:val="32"/>
        </w:rPr>
        <w:t xml:space="preserve">composites </w:t>
      </w:r>
      <w:r w:rsidRPr="00B10401">
        <w:rPr>
          <w:rFonts w:ascii="Times New Roman" w:eastAsia="宋体" w:hAnsi="Times New Roman" w:cs="Times New Roman"/>
          <w:sz w:val="24"/>
          <w:szCs w:val="32"/>
        </w:rPr>
        <w:lastRenderedPageBreak/>
        <w:t xml:space="preserve">and </w:t>
      </w:r>
      <w:r w:rsidR="00A96EA1" w:rsidRPr="00B10401">
        <w:rPr>
          <w:rFonts w:ascii="Times New Roman" w:eastAsia="宋体" w:hAnsi="Times New Roman" w:cs="Times New Roman"/>
          <w:sz w:val="24"/>
          <w:szCs w:val="32"/>
        </w:rPr>
        <w:t xml:space="preserve">ceramic </w:t>
      </w:r>
      <w:r w:rsidRPr="00B10401">
        <w:rPr>
          <w:rFonts w:ascii="Times New Roman" w:eastAsia="宋体" w:hAnsi="Times New Roman" w:cs="Times New Roman"/>
          <w:sz w:val="24"/>
          <w:szCs w:val="32"/>
        </w:rPr>
        <w:t xml:space="preserve">composites were introduced into the dielectric layer model. Periodic boundary conditions and Flouqet excitation ports are set to simulate an infinite absorber. The line-polarized incident wave is incident on </w:t>
      </w:r>
      <w:r w:rsidR="00645EB1" w:rsidRPr="00B10401">
        <w:rPr>
          <w:rFonts w:ascii="Times New Roman" w:eastAsia="宋体" w:hAnsi="Times New Roman" w:cs="Times New Roman"/>
          <w:sz w:val="24"/>
          <w:szCs w:val="32"/>
        </w:rPr>
        <w:t xml:space="preserve">the </w:t>
      </w:r>
      <w:r w:rsidRPr="00B10401">
        <w:rPr>
          <w:rFonts w:ascii="Times New Roman" w:eastAsia="宋体" w:hAnsi="Times New Roman" w:cs="Times New Roman"/>
          <w:sz w:val="24"/>
          <w:szCs w:val="32"/>
        </w:rPr>
        <w:t>surface of the absorber along -z direction and the electric field polarization direction is parallel to x-axis.</w:t>
      </w:r>
    </w:p>
    <w:p w:rsidR="00171704" w:rsidRPr="00B10401" w:rsidRDefault="00171704" w:rsidP="00AE5CD5">
      <w:pPr>
        <w:spacing w:line="480" w:lineRule="auto"/>
        <w:ind w:firstLineChars="200" w:firstLine="480"/>
        <w:rPr>
          <w:rFonts w:ascii="Times New Roman" w:eastAsia="宋体" w:hAnsi="Times New Roman" w:cs="Times New Roman"/>
          <w:sz w:val="24"/>
          <w:szCs w:val="32"/>
          <w:highlight w:val="yellow"/>
        </w:rPr>
      </w:pPr>
    </w:p>
    <w:p w:rsidR="00171704" w:rsidRPr="00B10401" w:rsidRDefault="00171704" w:rsidP="00171704">
      <w:pPr>
        <w:spacing w:line="480" w:lineRule="auto"/>
        <w:rPr>
          <w:rFonts w:ascii="Times New Roman" w:eastAsia="宋体" w:hAnsi="Times New Roman" w:cs="Times New Roman"/>
          <w:sz w:val="24"/>
          <w:szCs w:val="32"/>
          <w:highlight w:val="yellow"/>
        </w:rPr>
      </w:pPr>
      <w:r w:rsidRPr="00B10401">
        <w:rPr>
          <w:rFonts w:ascii="Times New Roman" w:eastAsia="等线" w:hAnsi="Times New Roman" w:cs="Times New Roman"/>
          <w:b/>
          <w:bCs/>
          <w:color w:val="000000"/>
          <w:sz w:val="24"/>
          <w:szCs w:val="24"/>
        </w:rPr>
        <w:t>Supplementary Note 3.</w:t>
      </w:r>
      <w:r w:rsidRPr="00B10401">
        <w:rPr>
          <w:rFonts w:ascii="Times New Roman" w:eastAsia="宋体" w:hAnsi="Times New Roman" w:cs="Times New Roman"/>
          <w:b/>
          <w:bCs/>
          <w:sz w:val="24"/>
          <w:szCs w:val="32"/>
        </w:rPr>
        <w:t xml:space="preserve"> Heat transfer simulation</w:t>
      </w:r>
      <w:r w:rsidRPr="00B10401">
        <w:rPr>
          <w:rFonts w:ascii="Times New Roman" w:eastAsia="等线" w:hAnsi="Times New Roman" w:cs="Times New Roman"/>
          <w:b/>
          <w:bCs/>
          <w:color w:val="000000"/>
          <w:sz w:val="24"/>
          <w:szCs w:val="24"/>
        </w:rPr>
        <w:t>:</w:t>
      </w:r>
    </w:p>
    <w:p w:rsidR="00465B5C" w:rsidRPr="00B10401" w:rsidRDefault="008C5BED" w:rsidP="00FD6BAE">
      <w:pPr>
        <w:spacing w:line="480" w:lineRule="auto"/>
        <w:ind w:firstLineChars="200" w:firstLine="480"/>
        <w:rPr>
          <w:rFonts w:ascii="Times New Roman" w:eastAsia="宋体" w:hAnsi="Times New Roman" w:cs="Times New Roman"/>
          <w:sz w:val="24"/>
          <w:szCs w:val="32"/>
        </w:rPr>
      </w:pPr>
      <w:r w:rsidRPr="00B10401">
        <w:rPr>
          <w:rFonts w:ascii="Times New Roman" w:eastAsia="宋体" w:hAnsi="Times New Roman" w:cs="Times New Roman"/>
          <w:sz w:val="24"/>
          <w:szCs w:val="32"/>
        </w:rPr>
        <w:t xml:space="preserve">A 3D model of </w:t>
      </w:r>
      <w:r w:rsidR="002C078E">
        <w:rPr>
          <w:rFonts w:ascii="Times New Roman" w:eastAsia="宋体" w:hAnsi="Times New Roman" w:cs="Times New Roman"/>
          <w:sz w:val="24"/>
          <w:szCs w:val="32"/>
        </w:rPr>
        <w:t>7</w:t>
      </w:r>
      <w:r w:rsidRPr="00B10401">
        <w:rPr>
          <w:rFonts w:ascii="Times New Roman" w:eastAsia="宋体" w:hAnsi="Times New Roman" w:cs="Times New Roman"/>
          <w:sz w:val="24"/>
          <w:szCs w:val="32"/>
        </w:rPr>
        <w:t xml:space="preserve"> layers with di</w:t>
      </w:r>
      <w:r w:rsidR="000B2EA9" w:rsidRPr="00B10401">
        <w:rPr>
          <w:rFonts w:ascii="Times New Roman" w:eastAsia="宋体" w:hAnsi="Times New Roman" w:cs="Times New Roman"/>
          <w:sz w:val="24"/>
          <w:szCs w:val="32"/>
        </w:rPr>
        <w:t>mensions of 50 mm × 50 mm × 18.1</w:t>
      </w:r>
      <w:r w:rsidRPr="00B10401">
        <w:rPr>
          <w:rFonts w:ascii="Times New Roman" w:eastAsia="宋体" w:hAnsi="Times New Roman" w:cs="Times New Roman"/>
          <w:sz w:val="24"/>
          <w:szCs w:val="32"/>
        </w:rPr>
        <w:t xml:space="preserve"> mm was created in Abaqus software. The top layer of 0.5 mm and the bottom layer of 0.2 mm correspond to </w:t>
      </w:r>
      <w:r w:rsidR="00A96EA1" w:rsidRPr="00B10401">
        <w:rPr>
          <w:rFonts w:ascii="Times New Roman" w:eastAsia="宋体" w:hAnsi="Times New Roman" w:cs="Times New Roman"/>
          <w:sz w:val="24"/>
          <w:szCs w:val="32"/>
        </w:rPr>
        <w:t>Al</w:t>
      </w:r>
      <w:r w:rsidR="00A96EA1" w:rsidRPr="00B10401">
        <w:rPr>
          <w:rFonts w:ascii="Times New Roman" w:eastAsia="宋体" w:hAnsi="Times New Roman" w:cs="Times New Roman"/>
          <w:sz w:val="24"/>
          <w:szCs w:val="32"/>
          <w:vertAlign w:val="subscript"/>
        </w:rPr>
        <w:t>2</w:t>
      </w:r>
      <w:r w:rsidR="00A96EA1" w:rsidRPr="00B10401">
        <w:rPr>
          <w:rFonts w:ascii="Times New Roman" w:eastAsia="宋体" w:hAnsi="Times New Roman" w:cs="Times New Roman"/>
          <w:sz w:val="24"/>
          <w:szCs w:val="32"/>
        </w:rPr>
        <w:t>O</w:t>
      </w:r>
      <w:r w:rsidR="00A96EA1" w:rsidRPr="00B10401">
        <w:rPr>
          <w:rFonts w:ascii="Times New Roman" w:eastAsia="宋体" w:hAnsi="Times New Roman" w:cs="Times New Roman"/>
          <w:sz w:val="24"/>
          <w:szCs w:val="32"/>
          <w:vertAlign w:val="subscript"/>
        </w:rPr>
        <w:t>3f</w:t>
      </w:r>
      <w:r w:rsidR="00A96EA1" w:rsidRPr="00B10401">
        <w:rPr>
          <w:rFonts w:ascii="Times New Roman" w:eastAsia="宋体" w:hAnsi="Times New Roman" w:cs="Times New Roman"/>
          <w:sz w:val="24"/>
          <w:szCs w:val="32"/>
        </w:rPr>
        <w:t>/Al</w:t>
      </w:r>
      <w:r w:rsidR="00A96EA1" w:rsidRPr="00B10401">
        <w:rPr>
          <w:rFonts w:ascii="Times New Roman" w:eastAsia="宋体" w:hAnsi="Times New Roman" w:cs="Times New Roman"/>
          <w:sz w:val="24"/>
          <w:szCs w:val="32"/>
          <w:vertAlign w:val="subscript"/>
        </w:rPr>
        <w:t>2</w:t>
      </w:r>
      <w:r w:rsidR="00A96EA1" w:rsidRPr="00B10401">
        <w:rPr>
          <w:rFonts w:ascii="Times New Roman" w:eastAsia="宋体" w:hAnsi="Times New Roman" w:cs="Times New Roman"/>
          <w:sz w:val="24"/>
          <w:szCs w:val="32"/>
        </w:rPr>
        <w:t>O</w:t>
      </w:r>
      <w:r w:rsidR="00A96EA1" w:rsidRPr="00B10401">
        <w:rPr>
          <w:rFonts w:ascii="Times New Roman" w:eastAsia="宋体" w:hAnsi="Times New Roman" w:cs="Times New Roman"/>
          <w:sz w:val="24"/>
          <w:szCs w:val="32"/>
          <w:vertAlign w:val="subscript"/>
        </w:rPr>
        <w:t>3</w:t>
      </w:r>
      <w:r w:rsidRPr="00B10401">
        <w:rPr>
          <w:rFonts w:ascii="Times New Roman" w:eastAsia="宋体" w:hAnsi="Times New Roman" w:cs="Times New Roman"/>
          <w:sz w:val="24"/>
          <w:szCs w:val="32"/>
        </w:rPr>
        <w:t xml:space="preserve"> </w:t>
      </w:r>
      <w:r w:rsidR="00A96EA1" w:rsidRPr="00B10401">
        <w:rPr>
          <w:rFonts w:ascii="Times New Roman" w:eastAsia="宋体" w:hAnsi="Times New Roman" w:cs="Times New Roman"/>
          <w:sz w:val="24"/>
          <w:szCs w:val="32"/>
        </w:rPr>
        <w:t xml:space="preserve">ceramic </w:t>
      </w:r>
      <w:r w:rsidRPr="00B10401">
        <w:rPr>
          <w:rFonts w:ascii="Times New Roman" w:eastAsia="宋体" w:hAnsi="Times New Roman" w:cs="Times New Roman"/>
          <w:sz w:val="24"/>
          <w:szCs w:val="32"/>
        </w:rPr>
        <w:t>composites</w:t>
      </w:r>
      <w:r w:rsidR="00CA61F2" w:rsidRPr="00B10401">
        <w:rPr>
          <w:rFonts w:ascii="Times New Roman" w:eastAsia="宋体" w:hAnsi="Times New Roman" w:cs="Times New Roman"/>
          <w:sz w:val="24"/>
          <w:szCs w:val="32"/>
        </w:rPr>
        <w:t>.</w:t>
      </w:r>
      <w:r w:rsidRPr="00B10401">
        <w:rPr>
          <w:rFonts w:ascii="Times New Roman" w:eastAsia="宋体" w:hAnsi="Times New Roman" w:cs="Times New Roman"/>
          <w:sz w:val="24"/>
          <w:szCs w:val="32"/>
        </w:rPr>
        <w:t xml:space="preserve"> </w:t>
      </w:r>
      <w:r w:rsidR="00CA61F2" w:rsidRPr="00B10401">
        <w:rPr>
          <w:rFonts w:ascii="Times New Roman" w:eastAsia="宋体" w:hAnsi="Times New Roman" w:cs="Times New Roman"/>
          <w:sz w:val="24"/>
          <w:szCs w:val="32"/>
        </w:rPr>
        <w:t xml:space="preserve">The thickness of </w:t>
      </w:r>
      <w:r w:rsidR="009444A8">
        <w:rPr>
          <w:rFonts w:ascii="Times New Roman" w:eastAsia="宋体" w:hAnsi="Times New Roman" w:cs="Times New Roman"/>
          <w:sz w:val="24"/>
          <w:szCs w:val="32"/>
        </w:rPr>
        <w:t xml:space="preserve">two </w:t>
      </w:r>
      <w:r w:rsidR="00CA61F2" w:rsidRPr="00B10401">
        <w:rPr>
          <w:rFonts w:ascii="Times New Roman" w:eastAsia="宋体" w:hAnsi="Times New Roman" w:cs="Times New Roman"/>
          <w:sz w:val="24"/>
          <w:szCs w:val="32"/>
        </w:rPr>
        <w:t>metasurface layer</w:t>
      </w:r>
      <w:r w:rsidR="000A443B">
        <w:rPr>
          <w:rFonts w:ascii="Times New Roman" w:eastAsia="宋体" w:hAnsi="Times New Roman" w:cs="Times New Roman"/>
          <w:sz w:val="24"/>
          <w:szCs w:val="32"/>
        </w:rPr>
        <w:t>s</w:t>
      </w:r>
      <w:r w:rsidR="00CA61F2" w:rsidRPr="00B10401">
        <w:rPr>
          <w:rFonts w:ascii="Times New Roman" w:eastAsia="宋体" w:hAnsi="Times New Roman" w:cs="Times New Roman"/>
          <w:sz w:val="24"/>
          <w:szCs w:val="32"/>
        </w:rPr>
        <w:t xml:space="preserve"> was </w:t>
      </w:r>
      <w:r w:rsidR="009444A8">
        <w:rPr>
          <w:rFonts w:ascii="Times New Roman" w:eastAsia="宋体" w:hAnsi="Times New Roman" w:cs="Times New Roman"/>
          <w:sz w:val="24"/>
          <w:szCs w:val="32"/>
        </w:rPr>
        <w:t xml:space="preserve">both </w:t>
      </w:r>
      <w:r w:rsidR="00CA61F2" w:rsidRPr="00B10401">
        <w:rPr>
          <w:rFonts w:ascii="Times New Roman" w:eastAsia="宋体" w:hAnsi="Times New Roman" w:cs="Times New Roman"/>
          <w:sz w:val="24"/>
          <w:szCs w:val="32"/>
        </w:rPr>
        <w:t>set as 0.</w:t>
      </w:r>
      <w:r w:rsidR="003028CE">
        <w:rPr>
          <w:rFonts w:ascii="Times New Roman" w:eastAsia="宋体" w:hAnsi="Times New Roman" w:cs="Times New Roman"/>
          <w:sz w:val="24"/>
          <w:szCs w:val="32"/>
        </w:rPr>
        <w:t>3</w:t>
      </w:r>
      <w:r w:rsidR="00CA61F2" w:rsidRPr="00B10401">
        <w:rPr>
          <w:rFonts w:ascii="Times New Roman" w:eastAsia="宋体" w:hAnsi="Times New Roman" w:cs="Times New Roman"/>
          <w:sz w:val="24"/>
          <w:szCs w:val="32"/>
        </w:rPr>
        <w:t xml:space="preserve"> mm.</w:t>
      </w:r>
      <w:r w:rsidR="00030557" w:rsidRPr="00B10401">
        <w:rPr>
          <w:rFonts w:ascii="Times New Roman" w:eastAsia="宋体" w:hAnsi="Times New Roman" w:cs="Times New Roman"/>
          <w:sz w:val="24"/>
          <w:szCs w:val="32"/>
        </w:rPr>
        <w:t xml:space="preserve"> The remaining positions are </w:t>
      </w:r>
      <w:r w:rsidR="000A443B">
        <w:rPr>
          <w:rFonts w:ascii="Times New Roman" w:eastAsia="宋体" w:hAnsi="Times New Roman" w:cs="Times New Roman"/>
          <w:sz w:val="24"/>
          <w:szCs w:val="32"/>
        </w:rPr>
        <w:t>alumina</w:t>
      </w:r>
      <w:r w:rsidR="00030557" w:rsidRPr="00B10401">
        <w:rPr>
          <w:rFonts w:ascii="Times New Roman" w:eastAsia="宋体" w:hAnsi="Times New Roman" w:cs="Times New Roman"/>
          <w:sz w:val="24"/>
          <w:szCs w:val="32"/>
        </w:rPr>
        <w:t xml:space="preserve"> aerogel composites. T</w:t>
      </w:r>
      <w:r w:rsidR="0014703D" w:rsidRPr="00B10401">
        <w:rPr>
          <w:rFonts w:ascii="Times New Roman" w:eastAsia="宋体" w:hAnsi="Times New Roman" w:cs="Times New Roman"/>
          <w:sz w:val="24"/>
          <w:szCs w:val="32"/>
        </w:rPr>
        <w:t xml:space="preserve">he properties of the </w:t>
      </w:r>
      <w:r w:rsidR="009444A8">
        <w:rPr>
          <w:rFonts w:ascii="Times New Roman" w:eastAsia="宋体" w:hAnsi="Times New Roman" w:cs="Times New Roman"/>
          <w:sz w:val="24"/>
          <w:szCs w:val="32"/>
        </w:rPr>
        <w:t>composites</w:t>
      </w:r>
      <w:r w:rsidR="0014703D" w:rsidRPr="00B10401">
        <w:rPr>
          <w:rFonts w:ascii="Times New Roman" w:eastAsia="宋体" w:hAnsi="Times New Roman" w:cs="Times New Roman"/>
          <w:sz w:val="24"/>
          <w:szCs w:val="32"/>
        </w:rPr>
        <w:t xml:space="preserve"> are defined by the thermal, mechanical, and density parameters in </w:t>
      </w:r>
      <w:r w:rsidR="0014703D" w:rsidRPr="00B10401">
        <w:rPr>
          <w:rFonts w:ascii="Times New Roman" w:eastAsia="等线" w:hAnsi="Times New Roman" w:cs="Times New Roman"/>
          <w:b/>
          <w:bCs/>
          <w:color w:val="000000"/>
          <w:sz w:val="24"/>
          <w:szCs w:val="24"/>
        </w:rPr>
        <w:t>Supplementary</w:t>
      </w:r>
      <w:r w:rsidR="0014703D" w:rsidRPr="00B10401">
        <w:rPr>
          <w:rFonts w:ascii="Times New Roman" w:eastAsia="宋体" w:hAnsi="Times New Roman" w:cs="Times New Roman"/>
          <w:sz w:val="24"/>
          <w:szCs w:val="32"/>
        </w:rPr>
        <w:t xml:space="preserve"> </w:t>
      </w:r>
      <w:r w:rsidR="0014703D" w:rsidRPr="00B10401">
        <w:rPr>
          <w:rFonts w:ascii="Times New Roman" w:eastAsia="宋体" w:hAnsi="Times New Roman" w:cs="Times New Roman"/>
          <w:b/>
          <w:sz w:val="24"/>
          <w:szCs w:val="32"/>
        </w:rPr>
        <w:t>Table 1</w:t>
      </w:r>
      <w:r w:rsidR="00030557" w:rsidRPr="00B10401">
        <w:rPr>
          <w:rFonts w:ascii="Times New Roman" w:eastAsia="宋体" w:hAnsi="Times New Roman" w:cs="Times New Roman"/>
          <w:sz w:val="24"/>
          <w:szCs w:val="32"/>
        </w:rPr>
        <w:t>.</w:t>
      </w:r>
      <w:r w:rsidR="00030557" w:rsidRPr="00B10401">
        <w:rPr>
          <w:rFonts w:ascii="Times New Roman" w:eastAsia="宋体" w:hAnsi="Times New Roman" w:cs="Times New Roman"/>
          <w:b/>
          <w:sz w:val="24"/>
          <w:szCs w:val="32"/>
        </w:rPr>
        <w:t xml:space="preserve"> </w:t>
      </w:r>
      <w:r w:rsidR="00030557" w:rsidRPr="00B10401">
        <w:rPr>
          <w:rFonts w:ascii="Times New Roman" w:eastAsia="宋体" w:hAnsi="Times New Roman" w:cs="Times New Roman"/>
          <w:sz w:val="24"/>
          <w:szCs w:val="32"/>
        </w:rPr>
        <w:t>The par</w:t>
      </w:r>
      <w:r w:rsidR="000B08D4">
        <w:rPr>
          <w:rFonts w:ascii="Times New Roman" w:eastAsia="宋体" w:hAnsi="Times New Roman" w:cs="Times New Roman"/>
          <w:sz w:val="24"/>
          <w:szCs w:val="32"/>
        </w:rPr>
        <w:t>ameters of metasurface layer were</w:t>
      </w:r>
      <w:r w:rsidR="00030557" w:rsidRPr="00B10401">
        <w:rPr>
          <w:rFonts w:ascii="Times New Roman" w:eastAsia="宋体" w:hAnsi="Times New Roman" w:cs="Times New Roman"/>
          <w:sz w:val="24"/>
          <w:szCs w:val="32"/>
        </w:rPr>
        <w:t xml:space="preserve"> </w:t>
      </w:r>
      <w:r w:rsidR="000B08D4">
        <w:rPr>
          <w:rFonts w:ascii="Times New Roman" w:eastAsia="宋体" w:hAnsi="Times New Roman" w:cs="Times New Roman"/>
          <w:sz w:val="24"/>
          <w:szCs w:val="32"/>
        </w:rPr>
        <w:t xml:space="preserve">the </w:t>
      </w:r>
      <w:r w:rsidR="00030557" w:rsidRPr="00B10401">
        <w:rPr>
          <w:rFonts w:ascii="Times New Roman" w:eastAsia="宋体" w:hAnsi="Times New Roman" w:cs="Times New Roman"/>
          <w:sz w:val="24"/>
          <w:szCs w:val="32"/>
        </w:rPr>
        <w:t>same to Al</w:t>
      </w:r>
      <w:r w:rsidR="00030557" w:rsidRPr="00B10401">
        <w:rPr>
          <w:rFonts w:ascii="Times New Roman" w:eastAsia="宋体" w:hAnsi="Times New Roman" w:cs="Times New Roman"/>
          <w:sz w:val="24"/>
          <w:szCs w:val="32"/>
          <w:vertAlign w:val="subscript"/>
        </w:rPr>
        <w:t>2</w:t>
      </w:r>
      <w:r w:rsidR="00030557" w:rsidRPr="00B10401">
        <w:rPr>
          <w:rFonts w:ascii="Times New Roman" w:eastAsia="宋体" w:hAnsi="Times New Roman" w:cs="Times New Roman"/>
          <w:sz w:val="24"/>
          <w:szCs w:val="32"/>
        </w:rPr>
        <w:t>O</w:t>
      </w:r>
      <w:r w:rsidR="00030557" w:rsidRPr="00B10401">
        <w:rPr>
          <w:rFonts w:ascii="Times New Roman" w:eastAsia="宋体" w:hAnsi="Times New Roman" w:cs="Times New Roman"/>
          <w:sz w:val="24"/>
          <w:szCs w:val="32"/>
          <w:vertAlign w:val="subscript"/>
        </w:rPr>
        <w:t>3f</w:t>
      </w:r>
      <w:r w:rsidR="00030557" w:rsidRPr="00B10401">
        <w:rPr>
          <w:rFonts w:ascii="Times New Roman" w:eastAsia="宋体" w:hAnsi="Times New Roman" w:cs="Times New Roman"/>
          <w:sz w:val="24"/>
          <w:szCs w:val="32"/>
        </w:rPr>
        <w:t>/Al</w:t>
      </w:r>
      <w:r w:rsidR="00030557" w:rsidRPr="00B10401">
        <w:rPr>
          <w:rFonts w:ascii="Times New Roman" w:eastAsia="宋体" w:hAnsi="Times New Roman" w:cs="Times New Roman"/>
          <w:sz w:val="24"/>
          <w:szCs w:val="32"/>
          <w:vertAlign w:val="subscript"/>
        </w:rPr>
        <w:t>2</w:t>
      </w:r>
      <w:r w:rsidR="00030557" w:rsidRPr="00B10401">
        <w:rPr>
          <w:rFonts w:ascii="Times New Roman" w:eastAsia="宋体" w:hAnsi="Times New Roman" w:cs="Times New Roman"/>
          <w:sz w:val="24"/>
          <w:szCs w:val="32"/>
        </w:rPr>
        <w:t>O</w:t>
      </w:r>
      <w:r w:rsidR="00030557" w:rsidRPr="00B10401">
        <w:rPr>
          <w:rFonts w:ascii="Times New Roman" w:eastAsia="宋体" w:hAnsi="Times New Roman" w:cs="Times New Roman"/>
          <w:sz w:val="24"/>
          <w:szCs w:val="32"/>
          <w:vertAlign w:val="subscript"/>
        </w:rPr>
        <w:t>3</w:t>
      </w:r>
      <w:r w:rsidR="00030557" w:rsidRPr="00B10401">
        <w:rPr>
          <w:rFonts w:ascii="Times New Roman" w:eastAsia="宋体" w:hAnsi="Times New Roman" w:cs="Times New Roman"/>
          <w:sz w:val="24"/>
          <w:szCs w:val="32"/>
        </w:rPr>
        <w:t xml:space="preserve"> ceramic composites because its substrate is Al</w:t>
      </w:r>
      <w:r w:rsidR="00030557" w:rsidRPr="00B10401">
        <w:rPr>
          <w:rFonts w:ascii="Times New Roman" w:eastAsia="宋体" w:hAnsi="Times New Roman" w:cs="Times New Roman"/>
          <w:sz w:val="24"/>
          <w:szCs w:val="32"/>
          <w:vertAlign w:val="subscript"/>
        </w:rPr>
        <w:t>2</w:t>
      </w:r>
      <w:r w:rsidR="00030557" w:rsidRPr="00B10401">
        <w:rPr>
          <w:rFonts w:ascii="Times New Roman" w:eastAsia="宋体" w:hAnsi="Times New Roman" w:cs="Times New Roman"/>
          <w:sz w:val="24"/>
          <w:szCs w:val="32"/>
        </w:rPr>
        <w:t>O</w:t>
      </w:r>
      <w:r w:rsidR="00030557" w:rsidRPr="00B10401">
        <w:rPr>
          <w:rFonts w:ascii="Times New Roman" w:eastAsia="宋体" w:hAnsi="Times New Roman" w:cs="Times New Roman"/>
          <w:sz w:val="24"/>
          <w:szCs w:val="32"/>
          <w:vertAlign w:val="subscript"/>
        </w:rPr>
        <w:t>3f</w:t>
      </w:r>
      <w:r w:rsidR="00030557" w:rsidRPr="00B10401">
        <w:rPr>
          <w:rFonts w:ascii="Times New Roman" w:eastAsia="宋体" w:hAnsi="Times New Roman" w:cs="Times New Roman"/>
          <w:sz w:val="24"/>
          <w:szCs w:val="32"/>
        </w:rPr>
        <w:t>/Al</w:t>
      </w:r>
      <w:r w:rsidR="00030557" w:rsidRPr="00B10401">
        <w:rPr>
          <w:rFonts w:ascii="Times New Roman" w:eastAsia="宋体" w:hAnsi="Times New Roman" w:cs="Times New Roman"/>
          <w:sz w:val="24"/>
          <w:szCs w:val="32"/>
          <w:vertAlign w:val="subscript"/>
        </w:rPr>
        <w:t>2</w:t>
      </w:r>
      <w:r w:rsidR="00030557" w:rsidRPr="00B10401">
        <w:rPr>
          <w:rFonts w:ascii="Times New Roman" w:eastAsia="宋体" w:hAnsi="Times New Roman" w:cs="Times New Roman"/>
          <w:sz w:val="24"/>
          <w:szCs w:val="32"/>
        </w:rPr>
        <w:t>O</w:t>
      </w:r>
      <w:r w:rsidR="00030557" w:rsidRPr="00B10401">
        <w:rPr>
          <w:rFonts w:ascii="Times New Roman" w:eastAsia="宋体" w:hAnsi="Times New Roman" w:cs="Times New Roman"/>
          <w:sz w:val="24"/>
          <w:szCs w:val="32"/>
          <w:vertAlign w:val="subscript"/>
        </w:rPr>
        <w:t>3</w:t>
      </w:r>
      <w:r w:rsidR="00030557" w:rsidRPr="00B10401">
        <w:rPr>
          <w:rFonts w:ascii="Times New Roman" w:eastAsia="宋体" w:hAnsi="Times New Roman" w:cs="Times New Roman"/>
          <w:sz w:val="24"/>
          <w:szCs w:val="32"/>
        </w:rPr>
        <w:t xml:space="preserve"> ceramic composites</w:t>
      </w:r>
      <w:r w:rsidR="0014703D" w:rsidRPr="00B10401">
        <w:rPr>
          <w:rFonts w:ascii="Times New Roman" w:eastAsia="宋体" w:hAnsi="Times New Roman" w:cs="Times New Roman"/>
          <w:sz w:val="24"/>
          <w:szCs w:val="32"/>
        </w:rPr>
        <w:t>.</w:t>
      </w:r>
      <w:r w:rsidR="00FD6BAE" w:rsidRPr="00B10401">
        <w:rPr>
          <w:rFonts w:ascii="Times New Roman" w:eastAsia="宋体" w:hAnsi="Times New Roman" w:cs="Times New Roman"/>
          <w:sz w:val="24"/>
          <w:szCs w:val="32"/>
        </w:rPr>
        <w:t xml:space="preserve"> </w:t>
      </w:r>
      <w:r w:rsidR="005B1B9C" w:rsidRPr="00B10401">
        <w:rPr>
          <w:rFonts w:ascii="Times New Roman" w:eastAsia="宋体" w:hAnsi="Times New Roman" w:cs="Times New Roman"/>
          <w:sz w:val="24"/>
          <w:szCs w:val="32"/>
        </w:rPr>
        <w:t>The heating procedure was consistent with the experiment and</w:t>
      </w:r>
      <w:r w:rsidR="00FD6BAE" w:rsidRPr="00B10401">
        <w:rPr>
          <w:rFonts w:ascii="Times New Roman" w:eastAsia="宋体" w:hAnsi="Times New Roman" w:cs="Times New Roman"/>
          <w:sz w:val="24"/>
          <w:szCs w:val="32"/>
        </w:rPr>
        <w:t xml:space="preserve"> </w:t>
      </w:r>
      <w:r w:rsidR="005B1B9C" w:rsidRPr="00B10401">
        <w:rPr>
          <w:rFonts w:ascii="Times New Roman" w:eastAsia="宋体" w:hAnsi="Times New Roman" w:cs="Times New Roman"/>
          <w:sz w:val="24"/>
          <w:szCs w:val="32"/>
        </w:rPr>
        <w:t xml:space="preserve">the bottom </w:t>
      </w:r>
      <w:r w:rsidR="00FD6BAE" w:rsidRPr="00B10401">
        <w:rPr>
          <w:rFonts w:ascii="Times New Roman" w:eastAsia="宋体" w:hAnsi="Times New Roman" w:cs="Times New Roman"/>
          <w:sz w:val="24"/>
          <w:szCs w:val="32"/>
        </w:rPr>
        <w:t>of the model</w:t>
      </w:r>
      <w:r w:rsidR="005B1B9C" w:rsidRPr="00B10401">
        <w:rPr>
          <w:rFonts w:ascii="Times New Roman" w:eastAsia="宋体" w:hAnsi="Times New Roman" w:cs="Times New Roman"/>
          <w:sz w:val="24"/>
          <w:szCs w:val="32"/>
        </w:rPr>
        <w:t xml:space="preserve"> was heated</w:t>
      </w:r>
      <w:r w:rsidR="00FD6BAE" w:rsidRPr="00B10401">
        <w:rPr>
          <w:rFonts w:ascii="Times New Roman" w:eastAsia="宋体" w:hAnsi="Times New Roman" w:cs="Times New Roman"/>
          <w:sz w:val="24"/>
          <w:szCs w:val="32"/>
        </w:rPr>
        <w:t>. The ambient temperature was set to 25 °C.</w:t>
      </w:r>
      <w:r w:rsidR="00FD6BAE" w:rsidRPr="00B10401">
        <w:rPr>
          <w:rFonts w:ascii="Times New Roman" w:hAnsi="Times New Roman" w:cs="Times New Roman"/>
        </w:rPr>
        <w:t xml:space="preserve"> </w:t>
      </w:r>
      <w:r w:rsidR="00FD6BAE" w:rsidRPr="00B10401">
        <w:rPr>
          <w:rFonts w:ascii="Times New Roman" w:eastAsia="宋体" w:hAnsi="Times New Roman" w:cs="Times New Roman"/>
          <w:sz w:val="24"/>
          <w:szCs w:val="32"/>
        </w:rPr>
        <w:t>The mesh size was 1 mm and a C3D8T heat transfer cell was used with nodes having only temperature degrees of freedom.</w:t>
      </w:r>
    </w:p>
    <w:p w:rsidR="00522C19" w:rsidRPr="00B10401" w:rsidRDefault="00FD6BAE" w:rsidP="00562593">
      <w:pPr>
        <w:spacing w:line="480" w:lineRule="auto"/>
        <w:jc w:val="center"/>
        <w:rPr>
          <w:rFonts w:ascii="Times New Roman" w:eastAsia="宋体" w:hAnsi="Times New Roman" w:cs="Times New Roman"/>
          <w:b/>
          <w:sz w:val="24"/>
          <w:szCs w:val="32"/>
        </w:rPr>
      </w:pPr>
      <w:r w:rsidRPr="00B10401">
        <w:rPr>
          <w:rFonts w:ascii="Times New Roman" w:eastAsia="宋体" w:hAnsi="Times New Roman" w:cs="Times New Roman"/>
          <w:b/>
          <w:sz w:val="24"/>
          <w:szCs w:val="32"/>
        </w:rPr>
        <w:t xml:space="preserve">Supplementary Table 1 </w:t>
      </w:r>
      <w:r w:rsidR="003C0E46" w:rsidRPr="00B10401">
        <w:rPr>
          <w:rFonts w:ascii="Times New Roman" w:eastAsia="宋体" w:hAnsi="Times New Roman" w:cs="Times New Roman"/>
          <w:b/>
          <w:sz w:val="24"/>
          <w:szCs w:val="32"/>
        </w:rPr>
        <w:t xml:space="preserve">The thermal, mechanical, and density parameters of </w:t>
      </w:r>
      <w:r w:rsidR="0076009F">
        <w:rPr>
          <w:rFonts w:ascii="Times New Roman" w:eastAsia="宋体" w:hAnsi="Times New Roman" w:cs="Times New Roman"/>
          <w:b/>
          <w:sz w:val="24"/>
          <w:szCs w:val="32"/>
        </w:rPr>
        <w:t>a</w:t>
      </w:r>
      <w:r w:rsidR="0076009F" w:rsidRPr="0076009F">
        <w:rPr>
          <w:rFonts w:ascii="Times New Roman" w:eastAsia="宋体" w:hAnsi="Times New Roman" w:cs="Times New Roman"/>
          <w:b/>
          <w:sz w:val="24"/>
          <w:szCs w:val="32"/>
        </w:rPr>
        <w:t>lumina</w:t>
      </w:r>
      <w:r w:rsidR="003C0E46" w:rsidRPr="00B10401">
        <w:rPr>
          <w:rFonts w:ascii="Times New Roman" w:eastAsia="宋体" w:hAnsi="Times New Roman" w:cs="Times New Roman"/>
          <w:b/>
          <w:sz w:val="24"/>
          <w:szCs w:val="32"/>
        </w:rPr>
        <w:t xml:space="preserve"> aerogel </w:t>
      </w:r>
      <w:r w:rsidR="00835AD9">
        <w:rPr>
          <w:rFonts w:ascii="Times New Roman" w:eastAsia="宋体" w:hAnsi="Times New Roman" w:cs="Times New Roman" w:hint="eastAsia"/>
          <w:b/>
          <w:sz w:val="24"/>
          <w:szCs w:val="32"/>
        </w:rPr>
        <w:t>composites</w:t>
      </w:r>
      <w:r w:rsidR="00835AD9">
        <w:rPr>
          <w:rFonts w:ascii="Times New Roman" w:eastAsia="宋体" w:hAnsi="Times New Roman" w:cs="Times New Roman"/>
          <w:b/>
          <w:sz w:val="24"/>
          <w:szCs w:val="32"/>
        </w:rPr>
        <w:t xml:space="preserve"> </w:t>
      </w:r>
      <w:r w:rsidR="003C0E46" w:rsidRPr="00B10401">
        <w:rPr>
          <w:rFonts w:ascii="Times New Roman" w:eastAsia="宋体" w:hAnsi="Times New Roman" w:cs="Times New Roman"/>
          <w:b/>
          <w:sz w:val="24"/>
          <w:szCs w:val="32"/>
        </w:rPr>
        <w:t xml:space="preserve">and </w:t>
      </w:r>
      <w:r w:rsidR="00835AD9" w:rsidRPr="00835AD9">
        <w:rPr>
          <w:rFonts w:ascii="Times New Roman" w:eastAsia="宋体" w:hAnsi="Times New Roman" w:cs="Times New Roman"/>
          <w:b/>
          <w:sz w:val="24"/>
          <w:szCs w:val="32"/>
        </w:rPr>
        <w:t>Al</w:t>
      </w:r>
      <w:r w:rsidR="00835AD9" w:rsidRPr="00835AD9">
        <w:rPr>
          <w:rFonts w:ascii="Times New Roman" w:eastAsia="宋体" w:hAnsi="Times New Roman" w:cs="Times New Roman"/>
          <w:b/>
          <w:sz w:val="24"/>
          <w:szCs w:val="32"/>
          <w:vertAlign w:val="subscript"/>
        </w:rPr>
        <w:t>2</w:t>
      </w:r>
      <w:r w:rsidR="00835AD9" w:rsidRPr="00835AD9">
        <w:rPr>
          <w:rFonts w:ascii="Times New Roman" w:eastAsia="宋体" w:hAnsi="Times New Roman" w:cs="Times New Roman"/>
          <w:b/>
          <w:sz w:val="24"/>
          <w:szCs w:val="32"/>
        </w:rPr>
        <w:t>O</w:t>
      </w:r>
      <w:r w:rsidR="00835AD9" w:rsidRPr="00835AD9">
        <w:rPr>
          <w:rFonts w:ascii="Times New Roman" w:eastAsia="宋体" w:hAnsi="Times New Roman" w:cs="Times New Roman"/>
          <w:b/>
          <w:sz w:val="24"/>
          <w:szCs w:val="32"/>
          <w:vertAlign w:val="subscript"/>
        </w:rPr>
        <w:t>3f</w:t>
      </w:r>
      <w:r w:rsidR="00835AD9" w:rsidRPr="00835AD9">
        <w:rPr>
          <w:rFonts w:ascii="Times New Roman" w:eastAsia="宋体" w:hAnsi="Times New Roman" w:cs="Times New Roman"/>
          <w:b/>
          <w:sz w:val="24"/>
          <w:szCs w:val="32"/>
        </w:rPr>
        <w:t>/Al</w:t>
      </w:r>
      <w:r w:rsidR="00835AD9" w:rsidRPr="00835AD9">
        <w:rPr>
          <w:rFonts w:ascii="Times New Roman" w:eastAsia="宋体" w:hAnsi="Times New Roman" w:cs="Times New Roman"/>
          <w:b/>
          <w:sz w:val="24"/>
          <w:szCs w:val="32"/>
          <w:vertAlign w:val="subscript"/>
        </w:rPr>
        <w:t>2</w:t>
      </w:r>
      <w:r w:rsidR="00835AD9" w:rsidRPr="00835AD9">
        <w:rPr>
          <w:rFonts w:ascii="Times New Roman" w:eastAsia="宋体" w:hAnsi="Times New Roman" w:cs="Times New Roman"/>
          <w:b/>
          <w:sz w:val="24"/>
          <w:szCs w:val="32"/>
        </w:rPr>
        <w:t>O</w:t>
      </w:r>
      <w:r w:rsidR="00835AD9" w:rsidRPr="00835AD9">
        <w:rPr>
          <w:rFonts w:ascii="Times New Roman" w:eastAsia="宋体" w:hAnsi="Times New Roman" w:cs="Times New Roman"/>
          <w:b/>
          <w:sz w:val="24"/>
          <w:szCs w:val="32"/>
          <w:vertAlign w:val="subscript"/>
        </w:rPr>
        <w:t>3</w:t>
      </w:r>
      <w:r w:rsidR="003C0E46" w:rsidRPr="00B10401">
        <w:rPr>
          <w:rFonts w:ascii="Times New Roman" w:eastAsia="宋体" w:hAnsi="Times New Roman" w:cs="Times New Roman"/>
          <w:b/>
          <w:sz w:val="24"/>
          <w:szCs w:val="32"/>
        </w:rPr>
        <w:t xml:space="preserve"> </w:t>
      </w:r>
      <w:r w:rsidR="00835AD9">
        <w:rPr>
          <w:rFonts w:ascii="Times New Roman" w:eastAsia="宋体" w:hAnsi="Times New Roman" w:cs="Times New Roman"/>
          <w:b/>
          <w:sz w:val="24"/>
          <w:szCs w:val="32"/>
        </w:rPr>
        <w:t xml:space="preserve">ceramic </w:t>
      </w:r>
      <w:r w:rsidR="003C0E46" w:rsidRPr="00B10401">
        <w:rPr>
          <w:rFonts w:ascii="Times New Roman" w:eastAsia="宋体" w:hAnsi="Times New Roman" w:cs="Times New Roman"/>
          <w:b/>
          <w:sz w:val="24"/>
          <w:szCs w:val="32"/>
        </w:rPr>
        <w:t>composites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973"/>
        <w:gridCol w:w="1067"/>
        <w:gridCol w:w="1073"/>
        <w:gridCol w:w="1166"/>
        <w:gridCol w:w="1082"/>
        <w:gridCol w:w="852"/>
        <w:gridCol w:w="757"/>
      </w:tblGrid>
      <w:tr w:rsidR="003C0E46" w:rsidRPr="00B10401" w:rsidTr="00BC43BA">
        <w:trPr>
          <w:jc w:val="center"/>
        </w:trPr>
        <w:tc>
          <w:tcPr>
            <w:tcW w:w="1337" w:type="dxa"/>
            <w:tcBorders>
              <w:top w:val="single" w:sz="12" w:space="0" w:color="auto"/>
              <w:bottom w:val="single" w:sz="8" w:space="0" w:color="auto"/>
            </w:tcBorders>
            <w:vAlign w:val="center"/>
          </w:tcPr>
          <w:p w:rsidR="00FD6BAE"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Materials</w:t>
            </w:r>
          </w:p>
        </w:tc>
        <w:tc>
          <w:tcPr>
            <w:tcW w:w="993" w:type="dxa"/>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Density (g/cm</w:t>
            </w:r>
            <w:r w:rsidRPr="00B10401">
              <w:rPr>
                <w:rFonts w:ascii="Times New Roman" w:eastAsia="宋体" w:hAnsi="Times New Roman" w:cs="Times New Roman"/>
                <w:szCs w:val="21"/>
                <w:vertAlign w:val="superscript"/>
              </w:rPr>
              <w:t>3</w:t>
            </w:r>
            <w:r w:rsidRPr="00B10401">
              <w:rPr>
                <w:rFonts w:ascii="Times New Roman" w:eastAsia="宋体" w:hAnsi="Times New Roman" w:cs="Times New Roman"/>
                <w:szCs w:val="21"/>
              </w:rPr>
              <w:t>)</w:t>
            </w:r>
          </w:p>
        </w:tc>
        <w:tc>
          <w:tcPr>
            <w:tcW w:w="1078" w:type="dxa"/>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Elasticity modulus (MPa)</w:t>
            </w:r>
          </w:p>
        </w:tc>
        <w:tc>
          <w:tcPr>
            <w:tcW w:w="1086" w:type="dxa"/>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Poisson’s ratio</w:t>
            </w:r>
          </w:p>
        </w:tc>
        <w:tc>
          <w:tcPr>
            <w:tcW w:w="1168" w:type="dxa"/>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 xml:space="preserve">Coefficient of thermal expansion </w:t>
            </w:r>
            <w:r w:rsidRPr="00B10401">
              <w:rPr>
                <w:rFonts w:ascii="Times New Roman" w:eastAsia="宋体" w:hAnsi="Times New Roman" w:cs="Times New Roman"/>
                <w:szCs w:val="21"/>
              </w:rPr>
              <w:t>（</w:t>
            </w:r>
            <w:r w:rsidRPr="00B10401">
              <w:rPr>
                <w:rFonts w:ascii="Times New Roman" w:eastAsia="宋体" w:hAnsi="Times New Roman" w:cs="Times New Roman"/>
                <w:szCs w:val="21"/>
              </w:rPr>
              <w:t>K</w:t>
            </w:r>
            <w:r w:rsidRPr="00B10401">
              <w:rPr>
                <w:rFonts w:ascii="Times New Roman" w:eastAsia="宋体" w:hAnsi="Times New Roman" w:cs="Times New Roman"/>
                <w:szCs w:val="21"/>
                <w:vertAlign w:val="superscript"/>
              </w:rPr>
              <w:t>-1</w:t>
            </w:r>
            <w:r w:rsidRPr="00B10401">
              <w:rPr>
                <w:rFonts w:ascii="Times New Roman" w:eastAsia="宋体" w:hAnsi="Times New Roman" w:cs="Times New Roman"/>
                <w:szCs w:val="21"/>
              </w:rPr>
              <w:t>）</w:t>
            </w:r>
          </w:p>
        </w:tc>
        <w:tc>
          <w:tcPr>
            <w:tcW w:w="1092" w:type="dxa"/>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Specific heat (kJ/kg·K)</w:t>
            </w:r>
          </w:p>
        </w:tc>
        <w:tc>
          <w:tcPr>
            <w:tcW w:w="1542" w:type="dxa"/>
            <w:gridSpan w:val="2"/>
            <w:tcBorders>
              <w:top w:val="single" w:sz="12" w:space="0" w:color="auto"/>
              <w:bottom w:val="single" w:sz="8" w:space="0" w:color="auto"/>
            </w:tcBorders>
            <w:vAlign w:val="center"/>
          </w:tcPr>
          <w:p w:rsidR="00FD6BAE" w:rsidRPr="00B10401" w:rsidRDefault="00FD6BAE"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Thermal conductivity (W/(m·K))</w:t>
            </w:r>
          </w:p>
        </w:tc>
      </w:tr>
      <w:tr w:rsidR="00562593" w:rsidRPr="00B10401" w:rsidTr="00BC43BA">
        <w:trPr>
          <w:trHeight w:val="245"/>
          <w:jc w:val="center"/>
        </w:trPr>
        <w:tc>
          <w:tcPr>
            <w:tcW w:w="1337" w:type="dxa"/>
            <w:vMerge w:val="restart"/>
            <w:tcBorders>
              <w:top w:val="single" w:sz="8" w:space="0" w:color="auto"/>
            </w:tcBorders>
            <w:vAlign w:val="center"/>
          </w:tcPr>
          <w:p w:rsidR="00562593" w:rsidRPr="00B10401" w:rsidRDefault="0076009F" w:rsidP="0076009F">
            <w:pPr>
              <w:jc w:val="center"/>
              <w:rPr>
                <w:rFonts w:ascii="Times New Roman" w:eastAsia="宋体" w:hAnsi="Times New Roman" w:cs="Times New Roman"/>
                <w:szCs w:val="21"/>
              </w:rPr>
            </w:pPr>
            <w:r w:rsidRPr="0076009F">
              <w:rPr>
                <w:rFonts w:ascii="Times New Roman" w:eastAsia="宋体" w:hAnsi="Times New Roman" w:cs="Times New Roman"/>
                <w:szCs w:val="32"/>
              </w:rPr>
              <w:t>Alumina</w:t>
            </w:r>
            <w:r w:rsidR="00562593" w:rsidRPr="00B10401">
              <w:rPr>
                <w:rFonts w:ascii="Times New Roman" w:eastAsia="宋体" w:hAnsi="Times New Roman" w:cs="Times New Roman"/>
                <w:szCs w:val="32"/>
              </w:rPr>
              <w:t xml:space="preserve"> aerogel</w:t>
            </w:r>
            <w:r w:rsidR="005B1B9C" w:rsidRPr="00B10401">
              <w:rPr>
                <w:rFonts w:ascii="Times New Roman" w:eastAsia="宋体" w:hAnsi="Times New Roman" w:cs="Times New Roman"/>
                <w:szCs w:val="32"/>
              </w:rPr>
              <w:t xml:space="preserve"> </w:t>
            </w:r>
            <w:r w:rsidR="005B1B9C" w:rsidRPr="00B10401">
              <w:rPr>
                <w:rFonts w:ascii="Times New Roman" w:eastAsia="宋体" w:hAnsi="Times New Roman" w:cs="Times New Roman"/>
                <w:szCs w:val="32"/>
              </w:rPr>
              <w:lastRenderedPageBreak/>
              <w:t>composites</w:t>
            </w:r>
          </w:p>
        </w:tc>
        <w:tc>
          <w:tcPr>
            <w:tcW w:w="993" w:type="dxa"/>
            <w:vMerge w:val="restart"/>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lastRenderedPageBreak/>
              <w:t>0.38</w:t>
            </w:r>
          </w:p>
        </w:tc>
        <w:tc>
          <w:tcPr>
            <w:tcW w:w="1078" w:type="dxa"/>
            <w:vMerge w:val="restart"/>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6.58</w:t>
            </w:r>
          </w:p>
        </w:tc>
        <w:tc>
          <w:tcPr>
            <w:tcW w:w="1086" w:type="dxa"/>
            <w:vMerge w:val="restart"/>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0.09</w:t>
            </w:r>
          </w:p>
        </w:tc>
        <w:tc>
          <w:tcPr>
            <w:tcW w:w="1168" w:type="dxa"/>
            <w:vMerge w:val="restart"/>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vertAlign w:val="superscript"/>
              </w:rPr>
            </w:pPr>
            <w:r w:rsidRPr="00B10401">
              <w:rPr>
                <w:rFonts w:ascii="Times New Roman" w:eastAsia="宋体" w:hAnsi="Times New Roman" w:cs="Times New Roman"/>
                <w:szCs w:val="21"/>
              </w:rPr>
              <w:t>6×10</w:t>
            </w:r>
            <w:r w:rsidRPr="00B10401">
              <w:rPr>
                <w:rFonts w:ascii="Times New Roman" w:eastAsia="宋体" w:hAnsi="Times New Roman" w:cs="Times New Roman"/>
                <w:szCs w:val="21"/>
                <w:vertAlign w:val="superscript"/>
              </w:rPr>
              <w:t>-6</w:t>
            </w:r>
          </w:p>
        </w:tc>
        <w:tc>
          <w:tcPr>
            <w:tcW w:w="1092" w:type="dxa"/>
            <w:vMerge w:val="restart"/>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0.9</w:t>
            </w:r>
          </w:p>
        </w:tc>
        <w:tc>
          <w:tcPr>
            <w:tcW w:w="852" w:type="dxa"/>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25℃</w:t>
            </w:r>
          </w:p>
        </w:tc>
        <w:tc>
          <w:tcPr>
            <w:tcW w:w="690" w:type="dxa"/>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0.03</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400℃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0.034</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500℃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0.037</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600℃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0.041</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700℃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0.045</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800℃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0.048</w:t>
            </w:r>
          </w:p>
        </w:tc>
      </w:tr>
      <w:tr w:rsidR="00562593" w:rsidRPr="00B10401" w:rsidTr="00BC43BA">
        <w:trPr>
          <w:trHeight w:val="240"/>
          <w:jc w:val="center"/>
        </w:trPr>
        <w:tc>
          <w:tcPr>
            <w:tcW w:w="1337" w:type="dxa"/>
            <w:vMerge/>
            <w:vAlign w:val="center"/>
          </w:tcPr>
          <w:p w:rsidR="00562593" w:rsidRPr="00B10401" w:rsidRDefault="00562593" w:rsidP="00562593">
            <w:pPr>
              <w:jc w:val="center"/>
              <w:rPr>
                <w:rFonts w:ascii="Times New Roman" w:eastAsia="宋体" w:hAnsi="Times New Roman" w:cs="Times New Roman"/>
                <w:szCs w:val="32"/>
              </w:rPr>
            </w:pPr>
          </w:p>
        </w:tc>
        <w:tc>
          <w:tcPr>
            <w:tcW w:w="993" w:type="dxa"/>
            <w:vMerge/>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vAlign w:val="center"/>
          </w:tcPr>
          <w:p w:rsidR="00562593" w:rsidRPr="00B10401" w:rsidRDefault="00562593" w:rsidP="00562593">
            <w:pPr>
              <w:jc w:val="center"/>
              <w:rPr>
                <w:rFonts w:ascii="Times New Roman" w:eastAsia="宋体" w:hAnsi="Times New Roman" w:cs="Times New Roman"/>
                <w:szCs w:val="21"/>
              </w:rPr>
            </w:pPr>
          </w:p>
        </w:tc>
        <w:tc>
          <w:tcPr>
            <w:tcW w:w="852"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900℃</w:t>
            </w:r>
          </w:p>
        </w:tc>
        <w:tc>
          <w:tcPr>
            <w:tcW w:w="690"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0.054</w:t>
            </w:r>
          </w:p>
        </w:tc>
      </w:tr>
      <w:tr w:rsidR="00562593" w:rsidRPr="00B10401" w:rsidTr="005B1B9C">
        <w:trPr>
          <w:trHeight w:val="240"/>
          <w:jc w:val="center"/>
        </w:trPr>
        <w:tc>
          <w:tcPr>
            <w:tcW w:w="1337"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852" w:type="dxa"/>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1000℃</w:t>
            </w:r>
          </w:p>
        </w:tc>
        <w:tc>
          <w:tcPr>
            <w:tcW w:w="690" w:type="dxa"/>
            <w:tcBorders>
              <w:bottom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0.064</w:t>
            </w:r>
          </w:p>
        </w:tc>
      </w:tr>
      <w:tr w:rsidR="003C0E46" w:rsidRPr="00B10401" w:rsidTr="005B1B9C">
        <w:trPr>
          <w:trHeight w:val="240"/>
          <w:jc w:val="center"/>
        </w:trPr>
        <w:tc>
          <w:tcPr>
            <w:tcW w:w="1337" w:type="dxa"/>
            <w:vMerge w:val="restart"/>
            <w:tcBorders>
              <w:top w:val="single" w:sz="8" w:space="0" w:color="auto"/>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32"/>
              </w:rPr>
              <w:t>Al</w:t>
            </w:r>
            <w:r w:rsidRPr="00B10401">
              <w:rPr>
                <w:rFonts w:ascii="Times New Roman" w:eastAsia="宋体" w:hAnsi="Times New Roman" w:cs="Times New Roman"/>
                <w:szCs w:val="32"/>
                <w:vertAlign w:val="subscript"/>
              </w:rPr>
              <w:t>2</w:t>
            </w:r>
            <w:r w:rsidRPr="00B10401">
              <w:rPr>
                <w:rFonts w:ascii="Times New Roman" w:eastAsia="宋体" w:hAnsi="Times New Roman" w:cs="Times New Roman"/>
                <w:szCs w:val="32"/>
              </w:rPr>
              <w:t>O</w:t>
            </w:r>
            <w:r w:rsidRPr="00B10401">
              <w:rPr>
                <w:rFonts w:ascii="Times New Roman" w:eastAsia="宋体" w:hAnsi="Times New Roman" w:cs="Times New Roman"/>
                <w:szCs w:val="32"/>
                <w:vertAlign w:val="subscript"/>
              </w:rPr>
              <w:t>3f</w:t>
            </w:r>
            <w:r w:rsidRPr="00B10401">
              <w:rPr>
                <w:rFonts w:ascii="Times New Roman" w:eastAsia="宋体" w:hAnsi="Times New Roman" w:cs="Times New Roman"/>
                <w:szCs w:val="32"/>
              </w:rPr>
              <w:t>/</w:t>
            </w:r>
            <w:r w:rsidR="00835AD9" w:rsidRPr="00B10401">
              <w:rPr>
                <w:rFonts w:ascii="Times New Roman" w:eastAsia="宋体" w:hAnsi="Times New Roman" w:cs="Times New Roman"/>
                <w:szCs w:val="32"/>
              </w:rPr>
              <w:t>Al</w:t>
            </w:r>
            <w:r w:rsidR="00835AD9" w:rsidRPr="00B10401">
              <w:rPr>
                <w:rFonts w:ascii="Times New Roman" w:eastAsia="宋体" w:hAnsi="Times New Roman" w:cs="Times New Roman"/>
                <w:szCs w:val="32"/>
                <w:vertAlign w:val="subscript"/>
              </w:rPr>
              <w:t>2</w:t>
            </w:r>
            <w:r w:rsidR="00835AD9" w:rsidRPr="00B10401">
              <w:rPr>
                <w:rFonts w:ascii="Times New Roman" w:eastAsia="宋体" w:hAnsi="Times New Roman" w:cs="Times New Roman"/>
                <w:szCs w:val="32"/>
              </w:rPr>
              <w:t>O</w:t>
            </w:r>
            <w:r w:rsidR="00835AD9" w:rsidRPr="00B10401">
              <w:rPr>
                <w:rFonts w:ascii="Times New Roman" w:eastAsia="宋体" w:hAnsi="Times New Roman" w:cs="Times New Roman"/>
                <w:szCs w:val="32"/>
                <w:vertAlign w:val="subscript"/>
              </w:rPr>
              <w:t>3</w:t>
            </w:r>
            <w:r w:rsidRPr="00B10401">
              <w:rPr>
                <w:rFonts w:ascii="Times New Roman" w:eastAsia="宋体" w:hAnsi="Times New Roman" w:cs="Times New Roman"/>
                <w:szCs w:val="32"/>
              </w:rPr>
              <w:t xml:space="preserve"> </w:t>
            </w:r>
            <w:r w:rsidR="005B1B9C" w:rsidRPr="00B10401">
              <w:rPr>
                <w:rFonts w:ascii="Times New Roman" w:eastAsia="宋体" w:hAnsi="Times New Roman" w:cs="Times New Roman"/>
                <w:szCs w:val="32"/>
              </w:rPr>
              <w:t xml:space="preserve">ceramic </w:t>
            </w:r>
            <w:r w:rsidRPr="00B10401">
              <w:rPr>
                <w:rFonts w:ascii="Times New Roman" w:eastAsia="宋体" w:hAnsi="Times New Roman" w:cs="Times New Roman"/>
                <w:szCs w:val="32"/>
              </w:rPr>
              <w:t>composites</w:t>
            </w:r>
          </w:p>
        </w:tc>
        <w:tc>
          <w:tcPr>
            <w:tcW w:w="993" w:type="dxa"/>
            <w:vMerge w:val="restart"/>
            <w:tcBorders>
              <w:top w:val="single" w:sz="8" w:space="0" w:color="auto"/>
              <w:bottom w:val="single" w:sz="12" w:space="0" w:color="auto"/>
            </w:tcBorders>
            <w:vAlign w:val="center"/>
          </w:tcPr>
          <w:p w:rsidR="00562593" w:rsidRPr="00B10401" w:rsidRDefault="00835AD9" w:rsidP="00562593">
            <w:pPr>
              <w:jc w:val="center"/>
              <w:rPr>
                <w:rFonts w:ascii="Times New Roman" w:eastAsia="宋体" w:hAnsi="Times New Roman" w:cs="Times New Roman"/>
                <w:szCs w:val="21"/>
              </w:rPr>
            </w:pPr>
            <w:r>
              <w:rPr>
                <w:rFonts w:ascii="Times New Roman" w:eastAsia="宋体" w:hAnsi="Times New Roman" w:cs="Times New Roman"/>
                <w:szCs w:val="21"/>
              </w:rPr>
              <w:t>2.1</w:t>
            </w:r>
          </w:p>
        </w:tc>
        <w:tc>
          <w:tcPr>
            <w:tcW w:w="1078" w:type="dxa"/>
            <w:vMerge w:val="restart"/>
            <w:tcBorders>
              <w:top w:val="single" w:sz="8" w:space="0" w:color="auto"/>
              <w:bottom w:val="single" w:sz="12" w:space="0" w:color="auto"/>
            </w:tcBorders>
            <w:vAlign w:val="center"/>
          </w:tcPr>
          <w:p w:rsidR="00562593" w:rsidRPr="00B10401" w:rsidRDefault="00835AD9" w:rsidP="00562593">
            <w:pPr>
              <w:jc w:val="center"/>
              <w:rPr>
                <w:rFonts w:ascii="Times New Roman" w:eastAsia="宋体" w:hAnsi="Times New Roman" w:cs="Times New Roman"/>
                <w:szCs w:val="21"/>
              </w:rPr>
            </w:pPr>
            <w:r>
              <w:rPr>
                <w:rFonts w:ascii="Times New Roman" w:eastAsia="宋体" w:hAnsi="Times New Roman" w:cs="Times New Roman"/>
                <w:szCs w:val="21"/>
              </w:rPr>
              <w:t>3</w:t>
            </w:r>
            <w:r w:rsidRPr="00835AD9">
              <w:rPr>
                <w:rFonts w:ascii="Times New Roman" w:eastAsia="宋体" w:hAnsi="Times New Roman" w:cs="Times New Roman"/>
                <w:szCs w:val="21"/>
              </w:rPr>
              <w:t>×</w:t>
            </w:r>
            <w:r>
              <w:rPr>
                <w:rFonts w:ascii="Times New Roman" w:eastAsia="宋体" w:hAnsi="Times New Roman" w:cs="Times New Roman"/>
                <w:szCs w:val="21"/>
              </w:rPr>
              <w:t>10</w:t>
            </w:r>
            <w:r w:rsidRPr="00835AD9">
              <w:rPr>
                <w:rFonts w:ascii="Times New Roman" w:eastAsia="宋体" w:hAnsi="Times New Roman" w:cs="Times New Roman"/>
                <w:szCs w:val="21"/>
                <w:vertAlign w:val="superscript"/>
              </w:rPr>
              <w:t>4</w:t>
            </w:r>
          </w:p>
        </w:tc>
        <w:tc>
          <w:tcPr>
            <w:tcW w:w="1086" w:type="dxa"/>
            <w:vMerge w:val="restart"/>
            <w:tcBorders>
              <w:top w:val="single" w:sz="8" w:space="0" w:color="auto"/>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0.09</w:t>
            </w:r>
          </w:p>
        </w:tc>
        <w:tc>
          <w:tcPr>
            <w:tcW w:w="1168" w:type="dxa"/>
            <w:vMerge w:val="restart"/>
            <w:tcBorders>
              <w:top w:val="single" w:sz="8" w:space="0" w:color="auto"/>
              <w:bottom w:val="single" w:sz="12" w:space="0" w:color="auto"/>
            </w:tcBorders>
            <w:vAlign w:val="center"/>
          </w:tcPr>
          <w:p w:rsidR="00562593" w:rsidRPr="00B10401" w:rsidRDefault="00562593" w:rsidP="00562593">
            <w:pPr>
              <w:jc w:val="center"/>
              <w:rPr>
                <w:rFonts w:ascii="Times New Roman" w:eastAsia="宋体" w:hAnsi="Times New Roman" w:cs="Times New Roman"/>
                <w:szCs w:val="21"/>
                <w:vertAlign w:val="superscript"/>
              </w:rPr>
            </w:pPr>
            <w:r w:rsidRPr="00B10401">
              <w:rPr>
                <w:rFonts w:ascii="Times New Roman" w:eastAsia="宋体" w:hAnsi="Times New Roman" w:cs="Times New Roman"/>
                <w:szCs w:val="21"/>
              </w:rPr>
              <w:t>6.45×10</w:t>
            </w:r>
            <w:r w:rsidRPr="00B10401">
              <w:rPr>
                <w:rFonts w:ascii="Times New Roman" w:eastAsia="宋体" w:hAnsi="Times New Roman" w:cs="Times New Roman"/>
                <w:szCs w:val="21"/>
                <w:vertAlign w:val="superscript"/>
              </w:rPr>
              <w:t>-6</w:t>
            </w:r>
          </w:p>
        </w:tc>
        <w:tc>
          <w:tcPr>
            <w:tcW w:w="1092" w:type="dxa"/>
            <w:vMerge w:val="restart"/>
            <w:tcBorders>
              <w:top w:val="single" w:sz="8" w:space="0" w:color="auto"/>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1.96</w:t>
            </w:r>
          </w:p>
        </w:tc>
        <w:tc>
          <w:tcPr>
            <w:tcW w:w="771" w:type="dxa"/>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25℃</w:t>
            </w:r>
          </w:p>
        </w:tc>
        <w:tc>
          <w:tcPr>
            <w:tcW w:w="771" w:type="dxa"/>
            <w:tcBorders>
              <w:top w:val="single" w:sz="8"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2.17</w:t>
            </w:r>
          </w:p>
        </w:tc>
      </w:tr>
      <w:tr w:rsidR="003C0E46" w:rsidRPr="00B10401" w:rsidTr="00BC43BA">
        <w:trPr>
          <w:trHeight w:val="240"/>
          <w:jc w:val="center"/>
        </w:trPr>
        <w:tc>
          <w:tcPr>
            <w:tcW w:w="1337"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400℃</w:t>
            </w: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1.24</w:t>
            </w:r>
          </w:p>
        </w:tc>
      </w:tr>
      <w:tr w:rsidR="003C0E46" w:rsidRPr="00B10401" w:rsidTr="00BC43BA">
        <w:trPr>
          <w:trHeight w:val="240"/>
          <w:jc w:val="center"/>
        </w:trPr>
        <w:tc>
          <w:tcPr>
            <w:tcW w:w="1337"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500℃</w:t>
            </w: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1.79</w:t>
            </w:r>
          </w:p>
        </w:tc>
      </w:tr>
      <w:tr w:rsidR="003C0E46" w:rsidRPr="00B10401" w:rsidTr="00BC43BA">
        <w:trPr>
          <w:trHeight w:val="240"/>
          <w:jc w:val="center"/>
        </w:trPr>
        <w:tc>
          <w:tcPr>
            <w:tcW w:w="1337"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600℃</w:t>
            </w: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1.67</w:t>
            </w:r>
          </w:p>
        </w:tc>
      </w:tr>
      <w:tr w:rsidR="003C0E46" w:rsidRPr="00B10401" w:rsidTr="00BC43BA">
        <w:trPr>
          <w:trHeight w:val="240"/>
          <w:jc w:val="center"/>
        </w:trPr>
        <w:tc>
          <w:tcPr>
            <w:tcW w:w="1337"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800℃</w:t>
            </w:r>
          </w:p>
        </w:tc>
        <w:tc>
          <w:tcPr>
            <w:tcW w:w="771" w:type="dxa"/>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1.62</w:t>
            </w:r>
          </w:p>
        </w:tc>
      </w:tr>
      <w:tr w:rsidR="003C0E46" w:rsidRPr="00B10401" w:rsidTr="00BC43BA">
        <w:trPr>
          <w:trHeight w:val="240"/>
          <w:jc w:val="center"/>
        </w:trPr>
        <w:tc>
          <w:tcPr>
            <w:tcW w:w="1337"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32"/>
              </w:rPr>
            </w:pPr>
          </w:p>
        </w:tc>
        <w:tc>
          <w:tcPr>
            <w:tcW w:w="993"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7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86"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168"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1092" w:type="dxa"/>
            <w:vMerge/>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p>
        </w:tc>
        <w:tc>
          <w:tcPr>
            <w:tcW w:w="771" w:type="dxa"/>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1000℃</w:t>
            </w:r>
          </w:p>
        </w:tc>
        <w:tc>
          <w:tcPr>
            <w:tcW w:w="771" w:type="dxa"/>
            <w:tcBorders>
              <w:bottom w:val="single" w:sz="12" w:space="0" w:color="auto"/>
            </w:tcBorders>
            <w:vAlign w:val="center"/>
          </w:tcPr>
          <w:p w:rsidR="00562593" w:rsidRPr="00B10401" w:rsidRDefault="00562593" w:rsidP="00562593">
            <w:pPr>
              <w:jc w:val="center"/>
              <w:rPr>
                <w:rFonts w:ascii="Times New Roman" w:eastAsia="宋体" w:hAnsi="Times New Roman" w:cs="Times New Roman"/>
                <w:szCs w:val="21"/>
              </w:rPr>
            </w:pPr>
            <w:r w:rsidRPr="00B10401">
              <w:rPr>
                <w:rFonts w:ascii="Times New Roman" w:eastAsia="宋体" w:hAnsi="Times New Roman" w:cs="Times New Roman"/>
                <w:szCs w:val="21"/>
              </w:rPr>
              <w:t>1.80</w:t>
            </w:r>
          </w:p>
        </w:tc>
      </w:tr>
    </w:tbl>
    <w:p w:rsidR="00FD6BAE" w:rsidRPr="00B10401" w:rsidRDefault="00FD6BAE" w:rsidP="00FD6BAE">
      <w:pPr>
        <w:jc w:val="center"/>
        <w:rPr>
          <w:rFonts w:ascii="Times New Roman" w:eastAsia="宋体" w:hAnsi="Times New Roman" w:cs="Times New Roman"/>
          <w:sz w:val="24"/>
          <w:szCs w:val="32"/>
        </w:rPr>
      </w:pPr>
    </w:p>
    <w:p w:rsidR="00AE5CD5" w:rsidRPr="00B10401" w:rsidRDefault="00010D87" w:rsidP="00010D87">
      <w:pPr>
        <w:spacing w:line="480" w:lineRule="auto"/>
        <w:rPr>
          <w:rFonts w:ascii="Times New Roman" w:eastAsia="宋体" w:hAnsi="Times New Roman" w:cs="Times New Roman"/>
          <w:sz w:val="24"/>
        </w:rPr>
      </w:pPr>
      <w:r w:rsidRPr="00B10401">
        <w:rPr>
          <w:rFonts w:ascii="Times New Roman" w:eastAsia="等线" w:hAnsi="Times New Roman" w:cs="Times New Roman"/>
          <w:b/>
          <w:bCs/>
          <w:color w:val="000000"/>
          <w:sz w:val="24"/>
          <w:szCs w:val="24"/>
        </w:rPr>
        <w:t xml:space="preserve">Supplementary Note </w:t>
      </w:r>
      <w:r w:rsidR="00522C19" w:rsidRPr="00B10401">
        <w:rPr>
          <w:rFonts w:ascii="Times New Roman" w:eastAsia="等线" w:hAnsi="Times New Roman" w:cs="Times New Roman"/>
          <w:b/>
          <w:bCs/>
          <w:color w:val="000000"/>
          <w:sz w:val="24"/>
          <w:szCs w:val="24"/>
        </w:rPr>
        <w:t>4</w:t>
      </w:r>
      <w:r w:rsidRPr="00B10401">
        <w:rPr>
          <w:rFonts w:ascii="Times New Roman" w:eastAsia="等线" w:hAnsi="Times New Roman" w:cs="Times New Roman"/>
          <w:b/>
          <w:bCs/>
          <w:color w:val="000000"/>
          <w:sz w:val="24"/>
          <w:szCs w:val="24"/>
        </w:rPr>
        <w:t>.</w:t>
      </w:r>
      <w:r w:rsidR="00E01511" w:rsidRPr="00B10401">
        <w:rPr>
          <w:rFonts w:ascii="Times New Roman" w:eastAsia="宋体" w:hAnsi="Times New Roman" w:cs="Times New Roman"/>
          <w:b/>
          <w:bCs/>
          <w:sz w:val="24"/>
          <w:szCs w:val="32"/>
        </w:rPr>
        <w:t xml:space="preserve"> </w:t>
      </w:r>
      <w:r w:rsidR="00373FB1" w:rsidRPr="00B10401">
        <w:rPr>
          <w:rFonts w:ascii="Times New Roman" w:eastAsia="等线" w:hAnsi="Times New Roman" w:cs="Times New Roman"/>
          <w:b/>
          <w:bCs/>
          <w:color w:val="000000"/>
          <w:sz w:val="24"/>
          <w:szCs w:val="24"/>
        </w:rPr>
        <w:t>Materials Characterizations</w:t>
      </w:r>
      <w:r w:rsidRPr="00B10401">
        <w:rPr>
          <w:rFonts w:ascii="Times New Roman" w:eastAsia="等线" w:hAnsi="Times New Roman" w:cs="Times New Roman"/>
          <w:b/>
          <w:bCs/>
          <w:color w:val="000000"/>
          <w:sz w:val="24"/>
          <w:szCs w:val="24"/>
        </w:rPr>
        <w:t>:</w:t>
      </w:r>
    </w:p>
    <w:p w:rsidR="00373FB1" w:rsidRPr="00B10401" w:rsidRDefault="00373FB1" w:rsidP="00DD2FB7">
      <w:pPr>
        <w:spacing w:line="480" w:lineRule="auto"/>
        <w:ind w:firstLineChars="200" w:firstLine="482"/>
        <w:rPr>
          <w:rFonts w:ascii="Times New Roman" w:eastAsia="宋体" w:hAnsi="Times New Roman" w:cs="Times New Roman"/>
          <w:sz w:val="24"/>
          <w:szCs w:val="32"/>
        </w:rPr>
      </w:pPr>
      <w:r w:rsidRPr="00B10401">
        <w:rPr>
          <w:rFonts w:ascii="Times New Roman" w:eastAsia="宋体" w:hAnsi="Times New Roman" w:cs="Times New Roman"/>
          <w:b/>
          <w:i/>
          <w:sz w:val="24"/>
          <w:szCs w:val="32"/>
        </w:rPr>
        <w:t>Structural characterization</w:t>
      </w:r>
      <w:r w:rsidRPr="00B10401">
        <w:rPr>
          <w:rFonts w:ascii="Times New Roman" w:eastAsia="宋体" w:hAnsi="Times New Roman" w:cs="Times New Roman"/>
          <w:sz w:val="24"/>
          <w:szCs w:val="32"/>
        </w:rPr>
        <w:t>: In order to observe the morphology of the resistive film, the resistor paste was printed on an alumina substrate and sintered. The alumina substrate was cut into rectangle with size of 20 mm × 10 mm using low-speed cutter and cold inlaid with acrylic resin</w:t>
      </w:r>
      <w:r w:rsidR="00DD2FB7" w:rsidRPr="00B10401">
        <w:rPr>
          <w:rFonts w:ascii="Times New Roman" w:eastAsia="宋体" w:hAnsi="Times New Roman" w:cs="Times New Roman"/>
          <w:sz w:val="24"/>
          <w:szCs w:val="32"/>
        </w:rPr>
        <w:t>. The sample was polished</w:t>
      </w:r>
      <w:r w:rsidRPr="00B10401">
        <w:rPr>
          <w:rFonts w:ascii="Times New Roman" w:eastAsia="宋体" w:hAnsi="Times New Roman" w:cs="Times New Roman"/>
          <w:sz w:val="24"/>
          <w:szCs w:val="32"/>
        </w:rPr>
        <w:t xml:space="preserve"> </w:t>
      </w:r>
      <w:r w:rsidR="00DD2FB7" w:rsidRPr="00B10401">
        <w:rPr>
          <w:rFonts w:ascii="Times New Roman" w:eastAsia="宋体" w:hAnsi="Times New Roman" w:cs="Times New Roman"/>
          <w:sz w:val="24"/>
          <w:szCs w:val="32"/>
        </w:rPr>
        <w:t xml:space="preserve">carefully </w:t>
      </w:r>
      <w:r w:rsidRPr="00B10401">
        <w:rPr>
          <w:rFonts w:ascii="Times New Roman" w:eastAsia="宋体" w:hAnsi="Times New Roman" w:cs="Times New Roman"/>
          <w:sz w:val="24"/>
          <w:szCs w:val="32"/>
        </w:rPr>
        <w:t>to observe the cross-sectio</w:t>
      </w:r>
      <w:r w:rsidR="00DD2FB7" w:rsidRPr="00B10401">
        <w:rPr>
          <w:rFonts w:ascii="Times New Roman" w:eastAsia="宋体" w:hAnsi="Times New Roman" w:cs="Times New Roman"/>
          <w:sz w:val="24"/>
          <w:szCs w:val="32"/>
        </w:rPr>
        <w:t>n morphology of resistive film using</w:t>
      </w:r>
      <w:r w:rsidRPr="00B10401">
        <w:rPr>
          <w:rFonts w:ascii="Times New Roman" w:eastAsia="宋体" w:hAnsi="Times New Roman" w:cs="Times New Roman"/>
          <w:sz w:val="24"/>
          <w:szCs w:val="32"/>
        </w:rPr>
        <w:t xml:space="preserve"> </w:t>
      </w:r>
      <w:r w:rsidRPr="00B10401">
        <w:rPr>
          <w:rFonts w:ascii="Times New Roman" w:eastAsia="宋体" w:hAnsi="Times New Roman" w:cs="Times New Roman"/>
          <w:sz w:val="24"/>
          <w:szCs w:val="28"/>
        </w:rPr>
        <w:t>field emission scanning electron microscopy (SEM, Tescan Clara GMH, TESCAN, Czech Republic)</w:t>
      </w:r>
      <w:r w:rsidRPr="00B10401">
        <w:rPr>
          <w:rFonts w:ascii="Times New Roman" w:eastAsia="宋体" w:hAnsi="Times New Roman" w:cs="Times New Roman"/>
          <w:sz w:val="24"/>
          <w:szCs w:val="32"/>
        </w:rPr>
        <w:t xml:space="preserve">. Double Cs corrector transmission electron microscope (TEM, Themis Z, FEI, America) was used to observe the microstructure of the resistive film. The </w:t>
      </w:r>
      <w:r w:rsidR="00DD2FB7" w:rsidRPr="00B10401">
        <w:rPr>
          <w:rFonts w:ascii="Times New Roman" w:eastAsia="宋体" w:hAnsi="Times New Roman" w:cs="Times New Roman"/>
          <w:sz w:val="24"/>
          <w:szCs w:val="32"/>
        </w:rPr>
        <w:t xml:space="preserve">TEM </w:t>
      </w:r>
      <w:r w:rsidRPr="00B10401">
        <w:rPr>
          <w:rFonts w:ascii="Times New Roman" w:eastAsia="宋体" w:hAnsi="Times New Roman" w:cs="Times New Roman"/>
          <w:sz w:val="24"/>
          <w:szCs w:val="32"/>
        </w:rPr>
        <w:t>samples were prepared by directly sintering the resistor paste and then grinding it into fine particles.</w:t>
      </w:r>
      <w:r w:rsidR="00DD2FB7" w:rsidRPr="00B10401">
        <w:rPr>
          <w:rFonts w:ascii="Times New Roman" w:eastAsia="宋体" w:hAnsi="Times New Roman" w:cs="Times New Roman"/>
          <w:sz w:val="24"/>
          <w:szCs w:val="32"/>
        </w:rPr>
        <w:t xml:space="preserve"> X-ray diffractometer (XRD, X’ Pert Pro, Philips, Netherlands) using Cu K</w:t>
      </w:r>
      <w:r w:rsidR="00DD2FB7" w:rsidRPr="00B10401">
        <w:rPr>
          <w:rFonts w:ascii="Times New Roman" w:eastAsia="宋体" w:hAnsi="Times New Roman" w:cs="Times New Roman"/>
          <w:sz w:val="24"/>
          <w:szCs w:val="32"/>
          <w:vertAlign w:val="subscript"/>
        </w:rPr>
        <w:t>α</w:t>
      </w:r>
      <w:r w:rsidR="00DD2FB7" w:rsidRPr="00B10401">
        <w:rPr>
          <w:rFonts w:ascii="Times New Roman" w:eastAsia="宋体" w:hAnsi="Times New Roman" w:cs="Times New Roman"/>
          <w:sz w:val="24"/>
          <w:szCs w:val="32"/>
        </w:rPr>
        <w:t xml:space="preserve"> (</w:t>
      </w:r>
      <w:r w:rsidR="00DD2FB7" w:rsidRPr="00B10401">
        <w:rPr>
          <w:rFonts w:ascii="Times New Roman" w:eastAsia="宋体" w:hAnsi="Times New Roman" w:cs="Times New Roman"/>
          <w:i/>
          <w:sz w:val="24"/>
          <w:szCs w:val="32"/>
        </w:rPr>
        <w:t>λ</w:t>
      </w:r>
      <w:r w:rsidR="00DD2FB7" w:rsidRPr="00B10401">
        <w:rPr>
          <w:rFonts w:ascii="Times New Roman" w:eastAsia="宋体" w:hAnsi="Times New Roman" w:cs="Times New Roman"/>
          <w:sz w:val="24"/>
          <w:szCs w:val="32"/>
        </w:rPr>
        <w:t xml:space="preserve"> = 1.54 </w:t>
      </w:r>
      <w:r w:rsidR="00DD2FB7" w:rsidRPr="00B10401">
        <w:rPr>
          <w:rFonts w:ascii="Times New Roman" w:eastAsia="宋体" w:hAnsi="Times New Roman" w:cs="Times New Roman"/>
          <w:sz w:val="24"/>
          <w:szCs w:val="32"/>
        </w:rPr>
        <w:ruby>
          <w:rubyPr>
            <w:rubyAlign w:val="distributeSpace"/>
            <w:hps w:val="6"/>
            <w:hpsRaise w:val="22"/>
            <w:hpsBaseText w:val="24"/>
            <w:lid w:val="zh-CN"/>
          </w:rubyPr>
          <w:rt>
            <w:r w:rsidR="00DD2FB7" w:rsidRPr="00B10401">
              <w:rPr>
                <w:rFonts w:ascii="Times New Roman" w:eastAsia="宋体" w:hAnsi="Times New Roman" w:cs="Times New Roman"/>
                <w:sz w:val="6"/>
                <w:szCs w:val="32"/>
              </w:rPr>
              <w:t>°</w:t>
            </w:r>
          </w:rt>
          <w:rubyBase>
            <w:r w:rsidR="00DD2FB7" w:rsidRPr="00B10401">
              <w:rPr>
                <w:rFonts w:ascii="Times New Roman" w:eastAsia="宋体" w:hAnsi="Times New Roman" w:cs="Times New Roman"/>
                <w:sz w:val="24"/>
                <w:szCs w:val="32"/>
              </w:rPr>
              <w:t>A</w:t>
            </w:r>
          </w:rubyBase>
        </w:ruby>
      </w:r>
      <w:r w:rsidR="00DD2FB7" w:rsidRPr="00B10401">
        <w:rPr>
          <w:rFonts w:ascii="Times New Roman" w:eastAsia="宋体" w:hAnsi="Times New Roman" w:cs="Times New Roman"/>
          <w:sz w:val="24"/>
          <w:szCs w:val="32"/>
        </w:rPr>
        <w:t>) radiation was used to analyze the phase composition of the resistive film.</w:t>
      </w:r>
    </w:p>
    <w:p w:rsidR="00373FB1" w:rsidRPr="00B10401" w:rsidRDefault="00373FB1" w:rsidP="00373FB1">
      <w:pPr>
        <w:spacing w:line="480" w:lineRule="auto"/>
        <w:ind w:firstLineChars="200" w:firstLine="482"/>
        <w:rPr>
          <w:rFonts w:ascii="Times New Roman" w:eastAsia="宋体" w:hAnsi="Times New Roman" w:cs="Times New Roman"/>
          <w:sz w:val="24"/>
          <w:szCs w:val="32"/>
        </w:rPr>
      </w:pPr>
      <w:r w:rsidRPr="00B10401">
        <w:rPr>
          <w:rFonts w:ascii="Times New Roman" w:eastAsia="宋体" w:hAnsi="Times New Roman" w:cs="Times New Roman"/>
          <w:b/>
          <w:i/>
          <w:sz w:val="24"/>
          <w:szCs w:val="28"/>
        </w:rPr>
        <w:t>Electrical property</w:t>
      </w:r>
      <w:r w:rsidRPr="00B10401">
        <w:rPr>
          <w:rFonts w:ascii="Times New Roman" w:eastAsia="宋体" w:hAnsi="Times New Roman" w:cs="Times New Roman"/>
          <w:sz w:val="24"/>
          <w:szCs w:val="28"/>
        </w:rPr>
        <w:t xml:space="preserve">: </w:t>
      </w:r>
      <w:bookmarkStart w:id="0" w:name="OLE_LINK15"/>
      <w:bookmarkStart w:id="1" w:name="OLE_LINK16"/>
      <w:r w:rsidRPr="00B10401">
        <w:rPr>
          <w:rFonts w:ascii="Times New Roman" w:eastAsia="宋体" w:hAnsi="Times New Roman" w:cs="Times New Roman"/>
          <w:sz w:val="24"/>
          <w:szCs w:val="32"/>
        </w:rPr>
        <w:t xml:space="preserve">The resistor paste was printed on </w:t>
      </w:r>
      <w:bookmarkStart w:id="2" w:name="OLE_LINK10"/>
      <w:bookmarkStart w:id="3" w:name="OLE_LINK12"/>
      <w:r w:rsidRPr="00B10401">
        <w:rPr>
          <w:rFonts w:ascii="Times New Roman" w:eastAsia="宋体" w:hAnsi="Times New Roman" w:cs="Times New Roman"/>
          <w:sz w:val="24"/>
          <w:szCs w:val="32"/>
        </w:rPr>
        <w:t>Al</w:t>
      </w:r>
      <w:r w:rsidRPr="00B10401">
        <w:rPr>
          <w:rFonts w:ascii="Times New Roman" w:eastAsia="宋体" w:hAnsi="Times New Roman" w:cs="Times New Roman"/>
          <w:sz w:val="24"/>
          <w:szCs w:val="32"/>
          <w:vertAlign w:val="subscript"/>
        </w:rPr>
        <w:t>2</w:t>
      </w:r>
      <w:r w:rsidRPr="00B10401">
        <w:rPr>
          <w:rFonts w:ascii="Times New Roman" w:eastAsia="宋体" w:hAnsi="Times New Roman" w:cs="Times New Roman"/>
          <w:sz w:val="24"/>
          <w:szCs w:val="32"/>
        </w:rPr>
        <w:t>O</w:t>
      </w:r>
      <w:r w:rsidRPr="00B10401">
        <w:rPr>
          <w:rFonts w:ascii="Times New Roman" w:eastAsia="宋体" w:hAnsi="Times New Roman" w:cs="Times New Roman"/>
          <w:sz w:val="24"/>
          <w:szCs w:val="32"/>
          <w:vertAlign w:val="subscript"/>
        </w:rPr>
        <w:t>3</w:t>
      </w:r>
      <w:bookmarkEnd w:id="2"/>
      <w:bookmarkEnd w:id="3"/>
      <w:r w:rsidR="00335A4E">
        <w:rPr>
          <w:rFonts w:ascii="Times New Roman" w:eastAsia="宋体" w:hAnsi="Times New Roman" w:cs="Times New Roman"/>
          <w:sz w:val="24"/>
          <w:szCs w:val="32"/>
          <w:vertAlign w:val="subscript"/>
        </w:rPr>
        <w:t>f</w:t>
      </w:r>
      <w:r w:rsidRPr="00B10401">
        <w:rPr>
          <w:rFonts w:ascii="Times New Roman" w:eastAsia="宋体" w:hAnsi="Times New Roman" w:cs="Times New Roman"/>
          <w:sz w:val="24"/>
          <w:szCs w:val="32"/>
        </w:rPr>
        <w:t>/Al</w:t>
      </w:r>
      <w:r w:rsidRPr="00B10401">
        <w:rPr>
          <w:rFonts w:ascii="Times New Roman" w:eastAsia="宋体" w:hAnsi="Times New Roman" w:cs="Times New Roman"/>
          <w:sz w:val="24"/>
          <w:szCs w:val="32"/>
          <w:vertAlign w:val="subscript"/>
        </w:rPr>
        <w:t>2</w:t>
      </w:r>
      <w:r w:rsidRPr="00B10401">
        <w:rPr>
          <w:rFonts w:ascii="Times New Roman" w:eastAsia="宋体" w:hAnsi="Times New Roman" w:cs="Times New Roman"/>
          <w:sz w:val="24"/>
          <w:szCs w:val="32"/>
        </w:rPr>
        <w:t>O</w:t>
      </w:r>
      <w:r w:rsidRPr="00B10401">
        <w:rPr>
          <w:rFonts w:ascii="Times New Roman" w:eastAsia="宋体" w:hAnsi="Times New Roman" w:cs="Times New Roman"/>
          <w:sz w:val="24"/>
          <w:szCs w:val="32"/>
          <w:vertAlign w:val="subscript"/>
        </w:rPr>
        <w:t>3</w:t>
      </w:r>
      <w:r w:rsidRPr="00B10401">
        <w:rPr>
          <w:rFonts w:ascii="Times New Roman" w:eastAsia="宋体" w:hAnsi="Times New Roman" w:cs="Times New Roman"/>
          <w:sz w:val="24"/>
          <w:szCs w:val="32"/>
        </w:rPr>
        <w:t xml:space="preserve"> </w:t>
      </w:r>
      <w:r w:rsidR="00335A4E">
        <w:rPr>
          <w:rFonts w:ascii="Times New Roman" w:eastAsia="宋体" w:hAnsi="Times New Roman" w:cs="Times New Roman"/>
          <w:sz w:val="24"/>
          <w:szCs w:val="32"/>
        </w:rPr>
        <w:t xml:space="preserve">composites </w:t>
      </w:r>
      <w:r w:rsidRPr="00B10401">
        <w:rPr>
          <w:rFonts w:ascii="Times New Roman" w:eastAsia="宋体" w:hAnsi="Times New Roman" w:cs="Times New Roman"/>
          <w:sz w:val="24"/>
          <w:szCs w:val="32"/>
        </w:rPr>
        <w:t>substrate and sintered. The</w:t>
      </w:r>
      <w:bookmarkStart w:id="4" w:name="OLE_LINK7"/>
      <w:bookmarkStart w:id="5" w:name="OLE_LINK8"/>
      <w:r w:rsidRPr="00B10401">
        <w:rPr>
          <w:rFonts w:ascii="Times New Roman" w:eastAsia="宋体" w:hAnsi="Times New Roman" w:cs="Times New Roman"/>
          <w:sz w:val="24"/>
          <w:szCs w:val="32"/>
        </w:rPr>
        <w:t xml:space="preserve"> </w:t>
      </w:r>
      <w:r w:rsidR="00335A4E">
        <w:rPr>
          <w:rFonts w:ascii="Times New Roman" w:eastAsia="宋体" w:hAnsi="Times New Roman" w:cs="Times New Roman"/>
          <w:sz w:val="24"/>
          <w:szCs w:val="32"/>
        </w:rPr>
        <w:t>sheet</w:t>
      </w:r>
      <w:bookmarkEnd w:id="4"/>
      <w:bookmarkEnd w:id="5"/>
      <w:r w:rsidR="00335A4E">
        <w:rPr>
          <w:rFonts w:ascii="Times New Roman" w:eastAsia="宋体" w:hAnsi="Times New Roman" w:cs="Times New Roman"/>
          <w:sz w:val="24"/>
          <w:szCs w:val="32"/>
        </w:rPr>
        <w:t xml:space="preserve"> </w:t>
      </w:r>
      <w:r w:rsidR="009444A8" w:rsidRPr="009444A8">
        <w:rPr>
          <w:rFonts w:ascii="Times New Roman" w:eastAsia="宋体" w:hAnsi="Times New Roman" w:cs="Times New Roman"/>
          <w:sz w:val="24"/>
          <w:szCs w:val="32"/>
        </w:rPr>
        <w:t xml:space="preserve">resistivity </w:t>
      </w:r>
      <w:r w:rsidRPr="00B10401">
        <w:rPr>
          <w:rFonts w:ascii="Times New Roman" w:eastAsia="宋体" w:hAnsi="Times New Roman" w:cs="Times New Roman"/>
          <w:sz w:val="24"/>
          <w:szCs w:val="32"/>
        </w:rPr>
        <w:t>of RuO</w:t>
      </w:r>
      <w:r w:rsidRPr="00B10401">
        <w:rPr>
          <w:rFonts w:ascii="Times New Roman" w:eastAsia="宋体" w:hAnsi="Times New Roman" w:cs="Times New Roman"/>
          <w:sz w:val="24"/>
          <w:szCs w:val="32"/>
          <w:vertAlign w:val="subscript"/>
        </w:rPr>
        <w:t>2</w:t>
      </w:r>
      <w:r w:rsidRPr="00B10401">
        <w:rPr>
          <w:rFonts w:ascii="Times New Roman" w:eastAsia="宋体" w:hAnsi="Times New Roman" w:cs="Times New Roman"/>
          <w:sz w:val="24"/>
          <w:szCs w:val="32"/>
        </w:rPr>
        <w:t xml:space="preserve">/glass </w:t>
      </w:r>
      <w:r w:rsidR="00D668AD" w:rsidRPr="00B10401">
        <w:rPr>
          <w:rFonts w:ascii="Times New Roman" w:eastAsia="宋体" w:hAnsi="Times New Roman" w:cs="Times New Roman"/>
          <w:sz w:val="24"/>
          <w:szCs w:val="32"/>
        </w:rPr>
        <w:t xml:space="preserve">resistive </w:t>
      </w:r>
      <w:r w:rsidR="00335A4E">
        <w:rPr>
          <w:rFonts w:ascii="Times New Roman" w:eastAsia="宋体" w:hAnsi="Times New Roman" w:cs="Times New Roman"/>
          <w:sz w:val="24"/>
          <w:szCs w:val="32"/>
        </w:rPr>
        <w:t xml:space="preserve">patch </w:t>
      </w:r>
      <w:r w:rsidR="009D426F" w:rsidRPr="00B10401">
        <w:rPr>
          <w:rFonts w:ascii="Times New Roman" w:eastAsia="宋体" w:hAnsi="Times New Roman" w:cs="Times New Roman"/>
          <w:sz w:val="24"/>
          <w:szCs w:val="32"/>
        </w:rPr>
        <w:t>at 25</w:t>
      </w:r>
      <w:r w:rsidR="00C85C9B">
        <w:rPr>
          <w:rFonts w:ascii="Times New Roman" w:eastAsia="宋体" w:hAnsi="Times New Roman" w:cs="Times New Roman"/>
          <w:sz w:val="24"/>
          <w:szCs w:val="32"/>
        </w:rPr>
        <w:t xml:space="preserve"> </w:t>
      </w:r>
      <w:r w:rsidR="009D426F" w:rsidRPr="00B10401">
        <w:rPr>
          <w:rFonts w:ascii="Times New Roman" w:eastAsia="宋体" w:hAnsi="Times New Roman" w:cs="Times New Roman"/>
          <w:sz w:val="24"/>
          <w:szCs w:val="32"/>
        </w:rPr>
        <w:t>°C</w:t>
      </w:r>
      <w:r w:rsidR="00C85C9B">
        <w:rPr>
          <w:rFonts w:ascii="Times New Roman" w:eastAsia="宋体" w:hAnsi="Times New Roman" w:cs="Times New Roman"/>
          <w:sz w:val="24"/>
          <w:szCs w:val="32"/>
        </w:rPr>
        <w:t xml:space="preserve"> </w:t>
      </w:r>
      <w:r w:rsidR="009D426F" w:rsidRPr="00B10401">
        <w:rPr>
          <w:rFonts w:ascii="Times New Roman" w:eastAsia="宋体" w:hAnsi="Times New Roman" w:cs="Times New Roman"/>
          <w:sz w:val="24"/>
          <w:szCs w:val="32"/>
        </w:rPr>
        <w:t>~</w:t>
      </w:r>
      <w:r w:rsidR="00C85C9B">
        <w:rPr>
          <w:rFonts w:ascii="Times New Roman" w:eastAsia="宋体" w:hAnsi="Times New Roman" w:cs="Times New Roman"/>
          <w:sz w:val="24"/>
          <w:szCs w:val="32"/>
        </w:rPr>
        <w:t xml:space="preserve"> </w:t>
      </w:r>
      <w:r w:rsidR="009D426F" w:rsidRPr="00B10401">
        <w:rPr>
          <w:rFonts w:ascii="Times New Roman" w:eastAsia="宋体" w:hAnsi="Times New Roman" w:cs="Times New Roman"/>
          <w:sz w:val="24"/>
          <w:szCs w:val="32"/>
        </w:rPr>
        <w:t>1000</w:t>
      </w:r>
      <w:r w:rsidR="00C85C9B">
        <w:rPr>
          <w:rFonts w:ascii="Times New Roman" w:eastAsia="宋体" w:hAnsi="Times New Roman" w:cs="Times New Roman"/>
          <w:sz w:val="24"/>
          <w:szCs w:val="32"/>
        </w:rPr>
        <w:t xml:space="preserve"> </w:t>
      </w:r>
      <w:r w:rsidR="009D426F" w:rsidRPr="00B10401">
        <w:rPr>
          <w:rFonts w:ascii="Times New Roman" w:eastAsia="宋体" w:hAnsi="Times New Roman" w:cs="Times New Roman"/>
          <w:sz w:val="24"/>
          <w:szCs w:val="32"/>
        </w:rPr>
        <w:t>°C</w:t>
      </w:r>
      <w:r w:rsidR="00D668AD" w:rsidRPr="00B10401">
        <w:rPr>
          <w:rFonts w:ascii="Times New Roman" w:eastAsia="宋体" w:hAnsi="Times New Roman" w:cs="Times New Roman"/>
          <w:sz w:val="24"/>
          <w:szCs w:val="32"/>
        </w:rPr>
        <w:t xml:space="preserve"> </w:t>
      </w:r>
      <w:r w:rsidRPr="00B10401">
        <w:rPr>
          <w:rFonts w:ascii="Times New Roman" w:eastAsia="宋体" w:hAnsi="Times New Roman" w:cs="Times New Roman"/>
          <w:sz w:val="24"/>
          <w:szCs w:val="32"/>
        </w:rPr>
        <w:t xml:space="preserve">was measured using a high-temperature </w:t>
      </w:r>
      <w:r w:rsidR="00D668AD" w:rsidRPr="00B10401">
        <w:rPr>
          <w:rFonts w:ascii="Times New Roman" w:eastAsia="宋体" w:hAnsi="Times New Roman" w:cs="Times New Roman"/>
          <w:bCs/>
          <w:sz w:val="24"/>
          <w:szCs w:val="32"/>
        </w:rPr>
        <w:t>four probe</w:t>
      </w:r>
      <w:r w:rsidR="00D668AD" w:rsidRPr="00B10401">
        <w:rPr>
          <w:rFonts w:ascii="Times New Roman" w:hAnsi="Times New Roman" w:cs="Times New Roman"/>
        </w:rPr>
        <w:t xml:space="preserve"> </w:t>
      </w:r>
      <w:r w:rsidR="00D668AD" w:rsidRPr="00B10401">
        <w:rPr>
          <w:rFonts w:ascii="Times New Roman" w:eastAsia="宋体" w:hAnsi="Times New Roman" w:cs="Times New Roman"/>
          <w:bCs/>
          <w:sz w:val="24"/>
          <w:szCs w:val="32"/>
        </w:rPr>
        <w:t>resistivity tester</w:t>
      </w:r>
      <w:r w:rsidRPr="00B10401">
        <w:rPr>
          <w:rFonts w:ascii="Times New Roman" w:eastAsia="宋体" w:hAnsi="Times New Roman" w:cs="Times New Roman"/>
          <w:sz w:val="24"/>
          <w:szCs w:val="32"/>
        </w:rPr>
        <w:t xml:space="preserve">. The </w:t>
      </w:r>
      <w:r w:rsidRPr="00B10401">
        <w:rPr>
          <w:rFonts w:ascii="Times New Roman" w:eastAsia="宋体" w:hAnsi="Times New Roman" w:cs="Times New Roman"/>
          <w:sz w:val="24"/>
          <w:szCs w:val="32"/>
        </w:rPr>
        <w:lastRenderedPageBreak/>
        <w:t xml:space="preserve">normalized </w:t>
      </w:r>
      <w:r w:rsidR="00C85C9B" w:rsidRPr="00C85C9B">
        <w:rPr>
          <w:rFonts w:ascii="Times New Roman" w:eastAsia="宋体" w:hAnsi="Times New Roman" w:cs="Times New Roman"/>
          <w:sz w:val="24"/>
          <w:szCs w:val="32"/>
        </w:rPr>
        <w:t xml:space="preserve">resistivity </w:t>
      </w:r>
      <w:r w:rsidRPr="00B10401">
        <w:rPr>
          <w:rFonts w:ascii="Times New Roman" w:eastAsia="宋体" w:hAnsi="Times New Roman" w:cs="Times New Roman"/>
          <w:sz w:val="24"/>
          <w:szCs w:val="32"/>
        </w:rPr>
        <w:t>was calculated according to the following equation:</w:t>
      </w:r>
    </w:p>
    <w:bookmarkEnd w:id="0"/>
    <w:bookmarkEnd w:id="1"/>
    <w:p w:rsidR="00373FB1" w:rsidRPr="00B10401" w:rsidRDefault="00321708" w:rsidP="00321708">
      <w:pPr>
        <w:pStyle w:val="a7"/>
        <w:rPr>
          <w:rFonts w:eastAsia="宋体"/>
        </w:rPr>
      </w:pPr>
      <w:r w:rsidRPr="00B10401">
        <w:rPr>
          <w:rFonts w:eastAsia="宋体"/>
        </w:rPr>
        <w:tab/>
      </w:r>
      <w:r w:rsidR="002E5D90" w:rsidRPr="00B10401">
        <w:rPr>
          <w:rFonts w:eastAsia="宋体"/>
          <w:position w:val="-30"/>
        </w:rPr>
        <w:object w:dxaOrig="2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pt;height:36.2pt" o:ole="">
            <v:imagedata r:id="rId10" o:title=""/>
          </v:shape>
          <o:OLEObject Type="Embed" ProgID="Equation.DSMT4" ShapeID="_x0000_i1025" DrawAspect="Content" ObjectID="_1810534762" r:id="rId11"/>
        </w:object>
      </w:r>
      <w:r w:rsidRPr="00B10401">
        <w:rPr>
          <w:rFonts w:eastAsia="宋体"/>
        </w:rPr>
        <w:tab/>
      </w:r>
      <w:r w:rsidR="00373FB1" w:rsidRPr="00B10401">
        <w:rPr>
          <w:rFonts w:eastAsia="宋体"/>
        </w:rPr>
        <w:t>(1)</w:t>
      </w:r>
    </w:p>
    <w:p w:rsidR="00373FB1" w:rsidRPr="00B10401" w:rsidRDefault="00A9075A" w:rsidP="00373FB1">
      <w:pPr>
        <w:spacing w:line="480" w:lineRule="auto"/>
        <w:rPr>
          <w:rFonts w:ascii="Times New Roman" w:eastAsia="宋体" w:hAnsi="Times New Roman" w:cs="Times New Roman"/>
          <w:sz w:val="24"/>
          <w:szCs w:val="32"/>
        </w:rPr>
      </w:pPr>
      <w:r w:rsidRPr="00B10401">
        <w:rPr>
          <w:rFonts w:ascii="Times New Roman" w:eastAsia="宋体" w:hAnsi="Times New Roman" w:cs="Times New Roman"/>
          <w:sz w:val="24"/>
          <w:szCs w:val="32"/>
        </w:rPr>
        <w:t>w</w:t>
      </w:r>
      <w:r w:rsidR="00373FB1" w:rsidRPr="00B10401">
        <w:rPr>
          <w:rFonts w:ascii="Times New Roman" w:eastAsia="宋体" w:hAnsi="Times New Roman" w:cs="Times New Roman"/>
          <w:sz w:val="24"/>
          <w:szCs w:val="32"/>
        </w:rPr>
        <w:t xml:space="preserve">here </w:t>
      </w:r>
      <w:r w:rsidR="00373FB1" w:rsidRPr="00B10401">
        <w:rPr>
          <w:rFonts w:ascii="Times New Roman" w:eastAsia="宋体" w:hAnsi="Times New Roman" w:cs="Times New Roman"/>
          <w:i/>
          <w:sz w:val="24"/>
          <w:szCs w:val="32"/>
        </w:rPr>
        <w:t>R</w:t>
      </w:r>
      <w:r w:rsidR="00373FB1" w:rsidRPr="00B10401">
        <w:rPr>
          <w:rFonts w:ascii="Times New Roman" w:eastAsia="宋体" w:hAnsi="Times New Roman" w:cs="Times New Roman"/>
          <w:i/>
          <w:sz w:val="24"/>
          <w:szCs w:val="32"/>
          <w:vertAlign w:val="subscript"/>
        </w:rPr>
        <w:t>N</w:t>
      </w:r>
      <w:r w:rsidR="00373FB1" w:rsidRPr="00B10401">
        <w:rPr>
          <w:rFonts w:ascii="Times New Roman" w:eastAsia="宋体" w:hAnsi="Times New Roman" w:cs="Times New Roman"/>
          <w:sz w:val="24"/>
          <w:szCs w:val="32"/>
        </w:rPr>
        <w:t xml:space="preserve">, </w:t>
      </w:r>
      <w:r w:rsidR="00373FB1" w:rsidRPr="00B10401">
        <w:rPr>
          <w:rFonts w:ascii="Times New Roman" w:eastAsia="宋体" w:hAnsi="Times New Roman" w:cs="Times New Roman"/>
          <w:i/>
          <w:sz w:val="24"/>
          <w:szCs w:val="32"/>
        </w:rPr>
        <w:t>R</w:t>
      </w:r>
      <w:r w:rsidRPr="00B10401">
        <w:rPr>
          <w:rFonts w:ascii="Times New Roman" w:eastAsia="宋体" w:hAnsi="Times New Roman" w:cs="Times New Roman"/>
          <w:i/>
          <w:sz w:val="24"/>
          <w:szCs w:val="32"/>
          <w:vertAlign w:val="subscript"/>
        </w:rPr>
        <w:t>t</w:t>
      </w:r>
      <w:r w:rsidR="00373FB1" w:rsidRPr="00B10401">
        <w:rPr>
          <w:rFonts w:ascii="Times New Roman" w:eastAsia="宋体" w:hAnsi="Times New Roman" w:cs="Times New Roman"/>
          <w:sz w:val="24"/>
          <w:szCs w:val="32"/>
        </w:rPr>
        <w:t xml:space="preserve">, and </w:t>
      </w:r>
      <w:r w:rsidR="00373FB1" w:rsidRPr="00B10401">
        <w:rPr>
          <w:rFonts w:ascii="Times New Roman" w:eastAsia="宋体" w:hAnsi="Times New Roman" w:cs="Times New Roman"/>
          <w:i/>
          <w:sz w:val="24"/>
          <w:szCs w:val="32"/>
        </w:rPr>
        <w:t>R</w:t>
      </w:r>
      <w:r w:rsidR="00373FB1" w:rsidRPr="00B10401">
        <w:rPr>
          <w:rFonts w:ascii="Times New Roman" w:eastAsia="宋体" w:hAnsi="Times New Roman" w:cs="Times New Roman"/>
          <w:i/>
          <w:sz w:val="24"/>
          <w:szCs w:val="32"/>
          <w:vertAlign w:val="subscript"/>
        </w:rPr>
        <w:t>0</w:t>
      </w:r>
      <w:r w:rsidR="00373FB1" w:rsidRPr="00B10401">
        <w:rPr>
          <w:rFonts w:ascii="Times New Roman" w:eastAsia="宋体" w:hAnsi="Times New Roman" w:cs="Times New Roman"/>
          <w:sz w:val="24"/>
          <w:szCs w:val="32"/>
        </w:rPr>
        <w:t xml:space="preserve"> represent normalized </w:t>
      </w:r>
      <w:r w:rsidR="00934DB6" w:rsidRPr="00934DB6">
        <w:rPr>
          <w:rFonts w:ascii="Times New Roman" w:eastAsia="宋体" w:hAnsi="Times New Roman" w:cs="Times New Roman"/>
          <w:sz w:val="24"/>
          <w:szCs w:val="32"/>
        </w:rPr>
        <w:t>resistivity</w:t>
      </w:r>
      <w:r w:rsidR="00373FB1" w:rsidRPr="00B10401">
        <w:rPr>
          <w:rFonts w:ascii="Times New Roman" w:eastAsia="宋体" w:hAnsi="Times New Roman" w:cs="Times New Roman"/>
          <w:sz w:val="24"/>
          <w:szCs w:val="32"/>
        </w:rPr>
        <w:t xml:space="preserve">, </w:t>
      </w:r>
      <w:r w:rsidR="00934DB6">
        <w:rPr>
          <w:rFonts w:ascii="Times New Roman" w:eastAsia="宋体" w:hAnsi="Times New Roman" w:cs="Times New Roman"/>
          <w:sz w:val="24"/>
          <w:szCs w:val="32"/>
        </w:rPr>
        <w:t xml:space="preserve">sheet </w:t>
      </w:r>
      <w:r w:rsidR="00934DB6" w:rsidRPr="00934DB6">
        <w:rPr>
          <w:rFonts w:ascii="Times New Roman" w:eastAsia="宋体" w:hAnsi="Times New Roman" w:cs="Times New Roman"/>
          <w:sz w:val="24"/>
          <w:szCs w:val="32"/>
        </w:rPr>
        <w:t xml:space="preserve">resistivity </w:t>
      </w:r>
      <w:r w:rsidR="00373FB1" w:rsidRPr="00B10401">
        <w:rPr>
          <w:rFonts w:ascii="Times New Roman" w:eastAsia="宋体" w:hAnsi="Times New Roman" w:cs="Times New Roman"/>
          <w:sz w:val="24"/>
          <w:szCs w:val="32"/>
        </w:rPr>
        <w:t xml:space="preserve">at test temperature, and </w:t>
      </w:r>
      <w:r w:rsidR="00934DB6">
        <w:rPr>
          <w:rFonts w:ascii="Times New Roman" w:eastAsia="宋体" w:hAnsi="Times New Roman" w:cs="Times New Roman"/>
          <w:sz w:val="24"/>
          <w:szCs w:val="32"/>
        </w:rPr>
        <w:t xml:space="preserve">sheet </w:t>
      </w:r>
      <w:r w:rsidR="00934DB6" w:rsidRPr="00934DB6">
        <w:rPr>
          <w:rFonts w:ascii="Times New Roman" w:eastAsia="宋体" w:hAnsi="Times New Roman" w:cs="Times New Roman"/>
          <w:sz w:val="24"/>
          <w:szCs w:val="32"/>
        </w:rPr>
        <w:t xml:space="preserve">resistivity </w:t>
      </w:r>
      <w:r w:rsidR="00373FB1" w:rsidRPr="00B10401">
        <w:rPr>
          <w:rFonts w:ascii="Times New Roman" w:eastAsia="宋体" w:hAnsi="Times New Roman" w:cs="Times New Roman"/>
          <w:sz w:val="24"/>
          <w:szCs w:val="32"/>
        </w:rPr>
        <w:t>at room temperature, respectively. The TCR of the RuO</w:t>
      </w:r>
      <w:r w:rsidR="00373FB1" w:rsidRPr="00B10401">
        <w:rPr>
          <w:rFonts w:ascii="Times New Roman" w:eastAsia="宋体" w:hAnsi="Times New Roman" w:cs="Times New Roman"/>
          <w:sz w:val="24"/>
          <w:szCs w:val="32"/>
          <w:vertAlign w:val="subscript"/>
        </w:rPr>
        <w:t>2</w:t>
      </w:r>
      <w:r w:rsidR="00373FB1" w:rsidRPr="00B10401">
        <w:rPr>
          <w:rFonts w:ascii="Times New Roman" w:eastAsia="宋体" w:hAnsi="Times New Roman" w:cs="Times New Roman"/>
          <w:sz w:val="24"/>
          <w:szCs w:val="32"/>
        </w:rPr>
        <w:t>/glass material was calculated according to the following equation</w:t>
      </w:r>
      <w:r w:rsidR="00373FB1" w:rsidRPr="00B10401">
        <w:rPr>
          <w:rFonts w:ascii="Times New Roman" w:eastAsia="宋体" w:hAnsi="Times New Roman" w:cs="Times New Roman"/>
          <w:sz w:val="24"/>
          <w:szCs w:val="32"/>
        </w:rPr>
        <w:t>：</w:t>
      </w:r>
    </w:p>
    <w:p w:rsidR="00373FB1" w:rsidRPr="00B10401" w:rsidRDefault="00321708" w:rsidP="00321708">
      <w:pPr>
        <w:pStyle w:val="a7"/>
        <w:textAlignment w:val="center"/>
        <w:rPr>
          <w:rFonts w:eastAsia="宋体"/>
        </w:rPr>
      </w:pPr>
      <w:r w:rsidRPr="00B10401">
        <w:rPr>
          <w:rFonts w:eastAsia="宋体"/>
        </w:rPr>
        <w:tab/>
      </w:r>
      <w:r w:rsidR="00A9075A" w:rsidRPr="00B10401">
        <w:rPr>
          <w:rFonts w:eastAsia="宋体"/>
        </w:rPr>
        <w:object w:dxaOrig="1380" w:dyaOrig="680">
          <v:shape id="_x0000_i1026" type="#_x0000_t75" style="width:68.9pt;height:33.1pt" o:ole="">
            <v:imagedata r:id="rId12" o:title=""/>
          </v:shape>
          <o:OLEObject Type="Embed" ProgID="Equation.DSMT4" ShapeID="_x0000_i1026" DrawAspect="Content" ObjectID="_1810534763" r:id="rId13"/>
        </w:object>
      </w:r>
      <w:r w:rsidRPr="00B10401">
        <w:rPr>
          <w:rFonts w:eastAsia="宋体"/>
        </w:rPr>
        <w:tab/>
        <w:t>(2)</w:t>
      </w:r>
    </w:p>
    <w:p w:rsidR="00A9075A" w:rsidRPr="00B10401" w:rsidRDefault="00A9075A" w:rsidP="00A9075A">
      <w:pPr>
        <w:spacing w:line="480" w:lineRule="auto"/>
        <w:rPr>
          <w:rFonts w:ascii="Times New Roman" w:eastAsia="宋体" w:hAnsi="Times New Roman" w:cs="Times New Roman"/>
          <w:sz w:val="24"/>
          <w:szCs w:val="32"/>
        </w:rPr>
      </w:pPr>
      <w:r w:rsidRPr="00B10401">
        <w:rPr>
          <w:rFonts w:ascii="Times New Roman" w:eastAsia="宋体" w:hAnsi="Times New Roman" w:cs="Times New Roman"/>
          <w:sz w:val="24"/>
          <w:szCs w:val="32"/>
        </w:rPr>
        <w:t xml:space="preserve">where </w:t>
      </w:r>
      <w:r w:rsidRPr="00B10401">
        <w:rPr>
          <w:rFonts w:ascii="Times New Roman" w:eastAsia="宋体" w:hAnsi="Times New Roman" w:cs="Times New Roman"/>
          <w:i/>
          <w:sz w:val="24"/>
          <w:szCs w:val="32"/>
        </w:rPr>
        <w:t>T</w:t>
      </w:r>
      <w:r w:rsidRPr="00B10401">
        <w:rPr>
          <w:rFonts w:ascii="Times New Roman" w:eastAsia="宋体" w:hAnsi="Times New Roman" w:cs="Times New Roman"/>
          <w:i/>
          <w:sz w:val="24"/>
          <w:szCs w:val="32"/>
          <w:vertAlign w:val="subscript"/>
        </w:rPr>
        <w:t>t</w:t>
      </w:r>
      <w:r w:rsidRPr="00B10401">
        <w:rPr>
          <w:rFonts w:ascii="Times New Roman" w:eastAsia="宋体" w:hAnsi="Times New Roman" w:cs="Times New Roman"/>
          <w:sz w:val="24"/>
          <w:szCs w:val="32"/>
        </w:rPr>
        <w:t xml:space="preserve"> and </w:t>
      </w:r>
      <w:r w:rsidRPr="00B10401">
        <w:rPr>
          <w:rFonts w:ascii="Times New Roman" w:eastAsia="宋体" w:hAnsi="Times New Roman" w:cs="Times New Roman"/>
          <w:i/>
          <w:sz w:val="24"/>
          <w:szCs w:val="32"/>
        </w:rPr>
        <w:t>T</w:t>
      </w:r>
      <w:r w:rsidRPr="00B10401">
        <w:rPr>
          <w:rFonts w:ascii="Times New Roman" w:eastAsia="宋体" w:hAnsi="Times New Roman" w:cs="Times New Roman"/>
          <w:i/>
          <w:sz w:val="24"/>
          <w:szCs w:val="32"/>
          <w:vertAlign w:val="subscript"/>
        </w:rPr>
        <w:t>0</w:t>
      </w:r>
      <w:r w:rsidRPr="00B10401">
        <w:rPr>
          <w:rFonts w:ascii="Times New Roman" w:eastAsia="宋体" w:hAnsi="Times New Roman" w:cs="Times New Roman"/>
          <w:sz w:val="24"/>
          <w:szCs w:val="32"/>
        </w:rPr>
        <w:t xml:space="preserve"> are test temperature and room temperature.</w:t>
      </w:r>
    </w:p>
    <w:p w:rsidR="00AE5CD5" w:rsidRPr="00B10401" w:rsidRDefault="005118F4" w:rsidP="00361F48">
      <w:pPr>
        <w:spacing w:line="480" w:lineRule="auto"/>
        <w:rPr>
          <w:rFonts w:ascii="Times New Roman" w:eastAsia="宋体" w:hAnsi="Times New Roman" w:cs="Times New Roman"/>
          <w:sz w:val="24"/>
        </w:rPr>
      </w:pPr>
      <w:r w:rsidRPr="00B10401">
        <w:rPr>
          <w:rFonts w:ascii="Times New Roman" w:eastAsia="等线" w:hAnsi="Times New Roman" w:cs="Times New Roman"/>
          <w:b/>
          <w:bCs/>
          <w:color w:val="000000"/>
          <w:sz w:val="24"/>
          <w:szCs w:val="24"/>
        </w:rPr>
        <w:t xml:space="preserve">Supplementary Note </w:t>
      </w:r>
      <w:r w:rsidR="00522C19" w:rsidRPr="00B10401">
        <w:rPr>
          <w:rFonts w:ascii="Times New Roman" w:eastAsia="等线" w:hAnsi="Times New Roman" w:cs="Times New Roman"/>
          <w:b/>
          <w:bCs/>
          <w:color w:val="000000"/>
          <w:sz w:val="24"/>
          <w:szCs w:val="24"/>
        </w:rPr>
        <w:t>5</w:t>
      </w:r>
      <w:r w:rsidRPr="00B10401">
        <w:rPr>
          <w:rFonts w:ascii="Times New Roman" w:eastAsia="等线" w:hAnsi="Times New Roman" w:cs="Times New Roman"/>
          <w:b/>
          <w:bCs/>
          <w:color w:val="000000"/>
          <w:sz w:val="24"/>
          <w:szCs w:val="24"/>
        </w:rPr>
        <w:t>.</w:t>
      </w:r>
      <w:r w:rsidR="00016368" w:rsidRPr="00B10401">
        <w:rPr>
          <w:rFonts w:ascii="Times New Roman" w:eastAsia="宋体" w:hAnsi="Times New Roman" w:cs="Times New Roman"/>
          <w:b/>
          <w:bCs/>
          <w:sz w:val="24"/>
          <w:szCs w:val="32"/>
        </w:rPr>
        <w:t xml:space="preserve"> Derived formula of input impedance</w:t>
      </w:r>
      <w:r w:rsidRPr="00B10401">
        <w:rPr>
          <w:rFonts w:ascii="Times New Roman" w:eastAsia="等线" w:hAnsi="Times New Roman" w:cs="Times New Roman"/>
          <w:b/>
          <w:bCs/>
          <w:color w:val="000000"/>
          <w:sz w:val="24"/>
          <w:szCs w:val="24"/>
        </w:rPr>
        <w:t>:</w:t>
      </w:r>
    </w:p>
    <w:p w:rsidR="00010D87" w:rsidRPr="00B10401" w:rsidRDefault="00E33CDE" w:rsidP="00BB3753">
      <w:pPr>
        <w:spacing w:line="480" w:lineRule="auto"/>
        <w:ind w:firstLineChars="200" w:firstLine="480"/>
        <w:rPr>
          <w:rFonts w:ascii="Times New Roman" w:eastAsia="宋体" w:hAnsi="Times New Roman" w:cs="Times New Roman"/>
          <w:sz w:val="24"/>
        </w:rPr>
      </w:pPr>
      <w:r w:rsidRPr="00B10401">
        <w:rPr>
          <w:rFonts w:ascii="Times New Roman" w:eastAsia="宋体" w:hAnsi="Times New Roman" w:cs="Times New Roman"/>
          <w:sz w:val="24"/>
        </w:rPr>
        <w:t>The impedance of free space is:</w:t>
      </w:r>
    </w:p>
    <w:p w:rsidR="00E33CDE" w:rsidRPr="00B10401" w:rsidRDefault="00321708" w:rsidP="00321708">
      <w:pPr>
        <w:pStyle w:val="a7"/>
        <w:rPr>
          <w:rFonts w:eastAsia="宋体"/>
        </w:rPr>
      </w:pPr>
      <w:r w:rsidRPr="00B10401">
        <w:rPr>
          <w:rFonts w:eastAsia="宋体"/>
        </w:rPr>
        <w:tab/>
      </w:r>
      <w:r w:rsidR="00E33CDE" w:rsidRPr="00B10401">
        <w:rPr>
          <w:rFonts w:eastAsia="宋体"/>
          <w:position w:val="-12"/>
        </w:rPr>
        <w:object w:dxaOrig="1100" w:dyaOrig="360">
          <v:shape id="_x0000_i1027" type="#_x0000_t75" style="width:55.05pt;height:17.35pt" o:ole="">
            <v:imagedata r:id="rId14" o:title=""/>
          </v:shape>
          <o:OLEObject Type="Embed" ProgID="Equation.DSMT4" ShapeID="_x0000_i1027" DrawAspect="Content" ObjectID="_1810534764" r:id="rId15"/>
        </w:object>
      </w:r>
      <w:r w:rsidRPr="00B10401">
        <w:rPr>
          <w:rFonts w:eastAsia="宋体"/>
        </w:rPr>
        <w:tab/>
      </w:r>
      <w:r w:rsidR="00E33CDE" w:rsidRPr="00B10401">
        <w:rPr>
          <w:rFonts w:eastAsia="宋体"/>
        </w:rPr>
        <w:t>(3)</w:t>
      </w:r>
    </w:p>
    <w:p w:rsidR="00010D87" w:rsidRPr="00B10401" w:rsidRDefault="00E33CDE" w:rsidP="00BB3753">
      <w:pPr>
        <w:spacing w:line="480" w:lineRule="auto"/>
        <w:ind w:firstLineChars="200" w:firstLine="480"/>
        <w:rPr>
          <w:rFonts w:ascii="Times New Roman" w:eastAsia="宋体" w:hAnsi="Times New Roman" w:cs="Times New Roman"/>
          <w:sz w:val="24"/>
        </w:rPr>
      </w:pPr>
      <w:r w:rsidRPr="00B10401">
        <w:rPr>
          <w:rFonts w:ascii="Times New Roman" w:eastAsia="宋体" w:hAnsi="Times New Roman" w:cs="Times New Roman"/>
          <w:sz w:val="24"/>
        </w:rPr>
        <w:t xml:space="preserve">The impedance of </w:t>
      </w:r>
      <w:r w:rsidR="0079482E">
        <w:rPr>
          <w:rFonts w:ascii="Times New Roman" w:eastAsia="宋体" w:hAnsi="Times New Roman" w:cs="Times New Roman"/>
          <w:sz w:val="24"/>
        </w:rPr>
        <w:t>ceramic</w:t>
      </w:r>
      <w:r w:rsidR="0079482E" w:rsidRPr="00B10401">
        <w:rPr>
          <w:rFonts w:ascii="Times New Roman" w:eastAsia="宋体" w:hAnsi="Times New Roman" w:cs="Times New Roman"/>
          <w:sz w:val="24"/>
        </w:rPr>
        <w:t xml:space="preserve"> composites</w:t>
      </w:r>
      <w:r w:rsidR="00076F09">
        <w:rPr>
          <w:rFonts w:ascii="Times New Roman" w:eastAsia="宋体" w:hAnsi="Times New Roman" w:cs="Times New Roman"/>
          <w:sz w:val="24"/>
        </w:rPr>
        <w:t xml:space="preserve"> (</w:t>
      </w:r>
      <w:r w:rsidR="00076F09" w:rsidRPr="00076F09">
        <w:rPr>
          <w:rFonts w:ascii="Times New Roman" w:eastAsia="宋体" w:hAnsi="Times New Roman" w:cs="Times New Roman"/>
          <w:i/>
          <w:sz w:val="24"/>
        </w:rPr>
        <w:t>n</w:t>
      </w:r>
      <w:r w:rsidR="00076F09">
        <w:rPr>
          <w:rFonts w:ascii="Times New Roman" w:eastAsia="宋体" w:hAnsi="Times New Roman" w:cs="Times New Roman"/>
          <w:sz w:val="24"/>
        </w:rPr>
        <w:t xml:space="preserve">=1) </w:t>
      </w:r>
      <w:r w:rsidR="00645EB1" w:rsidRPr="00B10401">
        <w:rPr>
          <w:rFonts w:ascii="Times New Roman" w:eastAsia="宋体" w:hAnsi="Times New Roman" w:cs="Times New Roman"/>
          <w:sz w:val="24"/>
        </w:rPr>
        <w:t xml:space="preserve">and </w:t>
      </w:r>
      <w:r w:rsidR="0079482E" w:rsidRPr="00B10401">
        <w:rPr>
          <w:rFonts w:ascii="Times New Roman" w:eastAsia="宋体" w:hAnsi="Times New Roman" w:cs="Times New Roman"/>
          <w:sz w:val="24"/>
        </w:rPr>
        <w:t xml:space="preserve">aerogel </w:t>
      </w:r>
      <w:r w:rsidR="0079482E">
        <w:rPr>
          <w:rFonts w:ascii="Times New Roman" w:eastAsia="宋体" w:hAnsi="Times New Roman" w:cs="Times New Roman"/>
          <w:sz w:val="24"/>
        </w:rPr>
        <w:t xml:space="preserve">composites </w:t>
      </w:r>
      <w:r w:rsidR="00076F09">
        <w:rPr>
          <w:rFonts w:ascii="Times New Roman" w:eastAsia="宋体" w:hAnsi="Times New Roman" w:cs="Times New Roman"/>
          <w:sz w:val="24"/>
        </w:rPr>
        <w:t>(</w:t>
      </w:r>
      <w:r w:rsidR="00076F09" w:rsidRPr="00076F09">
        <w:rPr>
          <w:rFonts w:ascii="Times New Roman" w:eastAsia="宋体" w:hAnsi="Times New Roman" w:cs="Times New Roman"/>
          <w:i/>
          <w:sz w:val="24"/>
        </w:rPr>
        <w:t>n</w:t>
      </w:r>
      <w:r w:rsidR="00076F09">
        <w:rPr>
          <w:rFonts w:ascii="Times New Roman" w:eastAsia="宋体" w:hAnsi="Times New Roman" w:cs="Times New Roman"/>
          <w:sz w:val="24"/>
        </w:rPr>
        <w:t xml:space="preserve">=2) </w:t>
      </w:r>
      <w:r w:rsidRPr="00B10401">
        <w:rPr>
          <w:rFonts w:ascii="Times New Roman" w:eastAsia="宋体" w:hAnsi="Times New Roman" w:cs="Times New Roman"/>
          <w:sz w:val="24"/>
        </w:rPr>
        <w:t>substrate is:</w:t>
      </w:r>
    </w:p>
    <w:p w:rsidR="00E33CDE" w:rsidRPr="00B10401" w:rsidRDefault="00321708" w:rsidP="00321708">
      <w:pPr>
        <w:pStyle w:val="a7"/>
        <w:textAlignment w:val="center"/>
        <w:rPr>
          <w:rFonts w:eastAsia="宋体"/>
        </w:rPr>
      </w:pPr>
      <w:r w:rsidRPr="00B10401">
        <w:rPr>
          <w:rFonts w:eastAsia="宋体"/>
        </w:rPr>
        <w:tab/>
      </w:r>
      <w:r w:rsidR="006E1D7E" w:rsidRPr="00B10401">
        <w:rPr>
          <w:rFonts w:eastAsia="宋体"/>
        </w:rPr>
        <w:object w:dxaOrig="2380" w:dyaOrig="420">
          <v:shape id="_x0000_i1028" type="#_x0000_t75" style="width:118.95pt;height:21.95pt" o:ole="">
            <v:imagedata r:id="rId16" o:title=""/>
          </v:shape>
          <o:OLEObject Type="Embed" ProgID="Equation.DSMT4" ShapeID="_x0000_i1028" DrawAspect="Content" ObjectID="_1810534765" r:id="rId17"/>
        </w:object>
      </w:r>
      <w:r w:rsidRPr="00B10401">
        <w:rPr>
          <w:rFonts w:eastAsia="宋体"/>
        </w:rPr>
        <w:tab/>
      </w:r>
      <w:r w:rsidR="00E33CDE" w:rsidRPr="00B10401">
        <w:rPr>
          <w:rFonts w:eastAsia="宋体"/>
        </w:rPr>
        <w:t>(4)</w:t>
      </w:r>
    </w:p>
    <w:p w:rsidR="00E33CDE" w:rsidRPr="00B10401" w:rsidRDefault="00E33CDE" w:rsidP="00BB3753">
      <w:pPr>
        <w:spacing w:line="480" w:lineRule="auto"/>
        <w:ind w:firstLineChars="200" w:firstLine="480"/>
        <w:rPr>
          <w:rFonts w:ascii="Times New Roman" w:eastAsia="宋体" w:hAnsi="Times New Roman" w:cs="Times New Roman"/>
          <w:sz w:val="24"/>
        </w:rPr>
      </w:pPr>
      <w:r w:rsidRPr="00B10401">
        <w:rPr>
          <w:rFonts w:ascii="Times New Roman" w:eastAsia="宋体" w:hAnsi="Times New Roman" w:cs="Times New Roman"/>
          <w:sz w:val="24"/>
        </w:rPr>
        <w:t>The phase expression is:</w:t>
      </w:r>
    </w:p>
    <w:p w:rsidR="00E33CDE" w:rsidRPr="00B10401" w:rsidRDefault="00321708" w:rsidP="00321708">
      <w:pPr>
        <w:pStyle w:val="a7"/>
        <w:rPr>
          <w:rFonts w:eastAsia="宋体"/>
        </w:rPr>
      </w:pPr>
      <w:r w:rsidRPr="00B10401">
        <w:rPr>
          <w:rFonts w:eastAsia="宋体"/>
        </w:rPr>
        <w:tab/>
      </w:r>
      <w:r w:rsidR="00AE1180" w:rsidRPr="00B10401">
        <w:rPr>
          <w:rFonts w:eastAsia="宋体"/>
          <w:position w:val="-66"/>
        </w:rPr>
        <w:object w:dxaOrig="2659" w:dyaOrig="1440">
          <v:shape id="_x0000_i1029" type="#_x0000_t75" style="width:132.05pt;height:1in" o:ole="">
            <v:imagedata r:id="rId18" o:title=""/>
          </v:shape>
          <o:OLEObject Type="Embed" ProgID="Equation.DSMT4" ShapeID="_x0000_i1029" DrawAspect="Content" ObjectID="_1810534766" r:id="rId19"/>
        </w:object>
      </w:r>
      <w:r w:rsidRPr="00B10401">
        <w:rPr>
          <w:rFonts w:eastAsia="宋体"/>
        </w:rPr>
        <w:tab/>
      </w:r>
      <w:r w:rsidR="00E33CDE" w:rsidRPr="00B10401">
        <w:rPr>
          <w:rFonts w:eastAsia="宋体"/>
        </w:rPr>
        <w:t>(5)</w:t>
      </w:r>
    </w:p>
    <w:p w:rsidR="00645EB1" w:rsidRPr="00B10401" w:rsidRDefault="00C9405D" w:rsidP="00645EB1">
      <w:pPr>
        <w:spacing w:line="48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T</w:t>
      </w:r>
      <w:r w:rsidR="00645EB1" w:rsidRPr="00B10401">
        <w:rPr>
          <w:rFonts w:ascii="Times New Roman" w:eastAsia="宋体" w:hAnsi="Times New Roman" w:cs="Times New Roman"/>
          <w:sz w:val="24"/>
        </w:rPr>
        <w:t>he equivalent impedance of the two metasurfaces are:</w:t>
      </w:r>
    </w:p>
    <w:p w:rsidR="00363891" w:rsidRPr="00B10401" w:rsidRDefault="00321708" w:rsidP="00321708">
      <w:pPr>
        <w:pStyle w:val="a7"/>
        <w:rPr>
          <w:rFonts w:eastAsia="宋体"/>
        </w:rPr>
      </w:pPr>
      <w:r w:rsidRPr="00B10401">
        <w:rPr>
          <w:rFonts w:eastAsia="宋体"/>
        </w:rPr>
        <w:tab/>
      </w:r>
      <w:r w:rsidR="00C9405D" w:rsidRPr="00B10401">
        <w:rPr>
          <w:rFonts w:eastAsia="宋体"/>
          <w:position w:val="-30"/>
        </w:rPr>
        <w:object w:dxaOrig="2340" w:dyaOrig="680">
          <v:shape id="_x0000_i1030" type="#_x0000_t75" style="width:117.05pt;height:33.1pt" o:ole="">
            <v:imagedata r:id="rId20" o:title=""/>
          </v:shape>
          <o:OLEObject Type="Embed" ProgID="Equation.DSMT4" ShapeID="_x0000_i1030" DrawAspect="Content" ObjectID="_1810534767" r:id="rId21"/>
        </w:object>
      </w:r>
      <w:r w:rsidRPr="00B10401">
        <w:rPr>
          <w:rFonts w:eastAsia="宋体"/>
        </w:rPr>
        <w:tab/>
      </w:r>
      <w:r w:rsidR="00363891" w:rsidRPr="00B10401">
        <w:rPr>
          <w:rFonts w:eastAsia="宋体"/>
        </w:rPr>
        <w:t>(6)</w:t>
      </w:r>
    </w:p>
    <w:p w:rsidR="00363891" w:rsidRPr="00B10401" w:rsidRDefault="00321708" w:rsidP="00321708">
      <w:pPr>
        <w:pStyle w:val="a7"/>
        <w:rPr>
          <w:rFonts w:eastAsia="宋体"/>
        </w:rPr>
      </w:pPr>
      <w:r w:rsidRPr="00B10401">
        <w:rPr>
          <w:rFonts w:eastAsia="宋体"/>
        </w:rPr>
        <w:tab/>
      </w:r>
      <w:r w:rsidR="00CE1230" w:rsidRPr="00B10401">
        <w:rPr>
          <w:rFonts w:eastAsia="宋体"/>
          <w:position w:val="-30"/>
        </w:rPr>
        <w:object w:dxaOrig="2460" w:dyaOrig="680">
          <v:shape id="_x0000_i1031" type="#_x0000_t75" style="width:124.35pt;height:33.1pt" o:ole="">
            <v:imagedata r:id="rId22" o:title=""/>
          </v:shape>
          <o:OLEObject Type="Embed" ProgID="Equation.DSMT4" ShapeID="_x0000_i1031" DrawAspect="Content" ObjectID="_1810534768" r:id="rId23"/>
        </w:object>
      </w:r>
      <w:r w:rsidRPr="00B10401">
        <w:rPr>
          <w:rFonts w:eastAsia="宋体"/>
        </w:rPr>
        <w:tab/>
      </w:r>
      <w:r w:rsidR="00363891" w:rsidRPr="00B10401">
        <w:rPr>
          <w:rFonts w:eastAsia="宋体"/>
        </w:rPr>
        <w:t>(7)</w:t>
      </w:r>
    </w:p>
    <w:p w:rsidR="00E33CDE" w:rsidRPr="00B10401" w:rsidRDefault="00E33CDE" w:rsidP="00BB3753">
      <w:pPr>
        <w:spacing w:line="480" w:lineRule="auto"/>
        <w:ind w:firstLineChars="200" w:firstLine="480"/>
        <w:rPr>
          <w:rFonts w:ascii="Times New Roman" w:eastAsia="宋体" w:hAnsi="Times New Roman" w:cs="Times New Roman"/>
          <w:sz w:val="24"/>
        </w:rPr>
      </w:pPr>
      <w:r w:rsidRPr="00B10401">
        <w:rPr>
          <w:rFonts w:ascii="Times New Roman" w:eastAsia="宋体" w:hAnsi="Times New Roman" w:cs="Times New Roman"/>
          <w:sz w:val="24"/>
        </w:rPr>
        <w:t xml:space="preserve">The expression of </w:t>
      </w:r>
      <w:r w:rsidRPr="00B10401">
        <w:rPr>
          <w:rFonts w:ascii="Times New Roman" w:eastAsia="宋体" w:hAnsi="Times New Roman" w:cs="Times New Roman"/>
          <w:i/>
          <w:sz w:val="24"/>
        </w:rPr>
        <w:t>Z</w:t>
      </w:r>
      <w:r w:rsidRPr="00B10401">
        <w:rPr>
          <w:rFonts w:ascii="Times New Roman" w:eastAsia="宋体" w:hAnsi="Times New Roman" w:cs="Times New Roman"/>
          <w:i/>
          <w:sz w:val="24"/>
          <w:vertAlign w:val="subscript"/>
        </w:rPr>
        <w:t>in</w:t>
      </w:r>
      <w:r w:rsidRPr="00B10401">
        <w:rPr>
          <w:rFonts w:ascii="Times New Roman" w:eastAsia="宋体" w:hAnsi="Times New Roman" w:cs="Times New Roman"/>
          <w:sz w:val="24"/>
        </w:rPr>
        <w:t xml:space="preserve"> can be derived through the following process:</w:t>
      </w:r>
      <w:r w:rsidR="000B08D4" w:rsidRPr="00B10401">
        <w:rPr>
          <w:rFonts w:ascii="Times New Roman" w:eastAsia="宋体" w:hAnsi="Times New Roman" w:cs="Times New Roman"/>
          <w:sz w:val="24"/>
        </w:rPr>
        <w:t xml:space="preserve"> </w:t>
      </w:r>
    </w:p>
    <w:p w:rsidR="00E33CDE" w:rsidRPr="00B10401" w:rsidRDefault="00321708" w:rsidP="00321708">
      <w:pPr>
        <w:pStyle w:val="a7"/>
        <w:rPr>
          <w:rFonts w:eastAsia="宋体"/>
        </w:rPr>
      </w:pPr>
      <w:r w:rsidRPr="00B10401">
        <w:rPr>
          <w:rFonts w:eastAsia="宋体"/>
        </w:rPr>
        <w:lastRenderedPageBreak/>
        <w:tab/>
      </w:r>
      <w:r w:rsidR="00E33CDE" w:rsidRPr="00B10401">
        <w:rPr>
          <w:rFonts w:eastAsia="宋体"/>
          <w:position w:val="-12"/>
        </w:rPr>
        <w:object w:dxaOrig="1740" w:dyaOrig="360">
          <v:shape id="_x0000_i1032" type="#_x0000_t75" style="width:87pt;height:17.35pt" o:ole="">
            <v:imagedata r:id="rId24" o:title=""/>
          </v:shape>
          <o:OLEObject Type="Embed" ProgID="Equation.DSMT4" ShapeID="_x0000_i1032" DrawAspect="Content" ObjectID="_1810534769" r:id="rId25"/>
        </w:object>
      </w:r>
      <w:r w:rsidRPr="00B10401">
        <w:rPr>
          <w:rFonts w:eastAsia="宋体"/>
        </w:rPr>
        <w:tab/>
      </w:r>
      <w:r w:rsidR="00363891" w:rsidRPr="00B10401">
        <w:rPr>
          <w:rFonts w:eastAsia="宋体"/>
        </w:rPr>
        <w:t>(8)</w:t>
      </w:r>
    </w:p>
    <w:p w:rsidR="00E33CDE" w:rsidRPr="00B10401" w:rsidRDefault="00321708" w:rsidP="00321708">
      <w:pPr>
        <w:pStyle w:val="a7"/>
        <w:rPr>
          <w:rFonts w:eastAsia="宋体"/>
        </w:rPr>
      </w:pPr>
      <w:r w:rsidRPr="00B10401">
        <w:rPr>
          <w:rFonts w:eastAsia="宋体"/>
        </w:rPr>
        <w:tab/>
      </w:r>
      <w:r w:rsidR="00E33CDE" w:rsidRPr="00B10401">
        <w:rPr>
          <w:rFonts w:eastAsia="宋体"/>
          <w:position w:val="-30"/>
        </w:rPr>
        <w:object w:dxaOrig="2740" w:dyaOrig="680">
          <v:shape id="_x0000_i1033" type="#_x0000_t75" style="width:136.7pt;height:33.1pt" o:ole="">
            <v:imagedata r:id="rId26" o:title=""/>
          </v:shape>
          <o:OLEObject Type="Embed" ProgID="Equation.DSMT4" ShapeID="_x0000_i1033" DrawAspect="Content" ObjectID="_1810534770" r:id="rId27"/>
        </w:object>
      </w:r>
      <w:r w:rsidRPr="00B10401">
        <w:rPr>
          <w:rStyle w:val="a8"/>
          <w:rFonts w:eastAsia="宋体"/>
        </w:rPr>
        <w:tab/>
      </w:r>
      <w:r w:rsidR="00363891" w:rsidRPr="00B10401">
        <w:rPr>
          <w:rFonts w:eastAsia="宋体"/>
        </w:rPr>
        <w:t>(9)</w:t>
      </w:r>
    </w:p>
    <w:p w:rsidR="00E33CDE" w:rsidRPr="00B10401" w:rsidRDefault="00321708" w:rsidP="00321708">
      <w:pPr>
        <w:pStyle w:val="a7"/>
        <w:rPr>
          <w:rFonts w:eastAsia="宋体"/>
        </w:rPr>
      </w:pPr>
      <w:r w:rsidRPr="00B10401">
        <w:rPr>
          <w:rFonts w:eastAsia="宋体"/>
        </w:rPr>
        <w:tab/>
      </w:r>
      <w:r w:rsidR="00E33CDE" w:rsidRPr="00B10401">
        <w:rPr>
          <w:rFonts w:eastAsia="宋体"/>
          <w:position w:val="-30"/>
        </w:rPr>
        <w:object w:dxaOrig="1600" w:dyaOrig="680">
          <v:shape id="_x0000_i1034" type="#_x0000_t75" style="width:79.7pt;height:33.1pt" o:ole="">
            <v:imagedata r:id="rId28" o:title=""/>
          </v:shape>
          <o:OLEObject Type="Embed" ProgID="Equation.DSMT4" ShapeID="_x0000_i1034" DrawAspect="Content" ObjectID="_1810534771" r:id="rId29"/>
        </w:object>
      </w:r>
      <w:r w:rsidRPr="00B10401">
        <w:rPr>
          <w:rFonts w:eastAsia="宋体"/>
        </w:rPr>
        <w:tab/>
      </w:r>
      <w:r w:rsidR="00363891" w:rsidRPr="00B10401">
        <w:rPr>
          <w:rFonts w:eastAsia="宋体"/>
        </w:rPr>
        <w:t>(10)</w:t>
      </w:r>
    </w:p>
    <w:p w:rsidR="00E33CDE" w:rsidRPr="00B10401" w:rsidRDefault="00321708" w:rsidP="00321708">
      <w:pPr>
        <w:pStyle w:val="a7"/>
        <w:rPr>
          <w:rFonts w:eastAsia="宋体"/>
        </w:rPr>
      </w:pPr>
      <w:r w:rsidRPr="00B10401">
        <w:rPr>
          <w:rFonts w:eastAsia="宋体"/>
        </w:rPr>
        <w:tab/>
      </w:r>
      <w:r w:rsidR="00363891" w:rsidRPr="00B10401">
        <w:rPr>
          <w:rFonts w:eastAsia="宋体"/>
          <w:position w:val="-30"/>
        </w:rPr>
        <w:object w:dxaOrig="2760" w:dyaOrig="680">
          <v:shape id="_x0000_i1035" type="#_x0000_t75" style="width:137.05pt;height:33.1pt" o:ole="">
            <v:imagedata r:id="rId30" o:title=""/>
          </v:shape>
          <o:OLEObject Type="Embed" ProgID="Equation.DSMT4" ShapeID="_x0000_i1035" DrawAspect="Content" ObjectID="_1810534772" r:id="rId31"/>
        </w:object>
      </w:r>
      <w:r w:rsidRPr="00B10401">
        <w:rPr>
          <w:rFonts w:eastAsia="宋体"/>
        </w:rPr>
        <w:tab/>
      </w:r>
      <w:r w:rsidR="00363891" w:rsidRPr="00B10401">
        <w:rPr>
          <w:rFonts w:eastAsia="宋体"/>
        </w:rPr>
        <w:t>(11)</w:t>
      </w:r>
    </w:p>
    <w:p w:rsidR="00363891" w:rsidRPr="00B10401" w:rsidRDefault="00321708" w:rsidP="00321708">
      <w:pPr>
        <w:pStyle w:val="a7"/>
        <w:rPr>
          <w:rFonts w:eastAsia="宋体"/>
        </w:rPr>
      </w:pPr>
      <w:r w:rsidRPr="00B10401">
        <w:rPr>
          <w:rFonts w:eastAsia="宋体"/>
        </w:rPr>
        <w:tab/>
      </w:r>
      <w:r w:rsidR="00363891" w:rsidRPr="00B10401">
        <w:rPr>
          <w:rFonts w:eastAsia="宋体"/>
          <w:position w:val="-30"/>
        </w:rPr>
        <w:object w:dxaOrig="1620" w:dyaOrig="680">
          <v:shape id="_x0000_i1036" type="#_x0000_t75" style="width:81.25pt;height:33.1pt" o:ole="">
            <v:imagedata r:id="rId32" o:title=""/>
          </v:shape>
          <o:OLEObject Type="Embed" ProgID="Equation.DSMT4" ShapeID="_x0000_i1036" DrawAspect="Content" ObjectID="_1810534773" r:id="rId33"/>
        </w:object>
      </w:r>
      <w:r w:rsidRPr="00B10401">
        <w:rPr>
          <w:rFonts w:eastAsia="宋体"/>
        </w:rPr>
        <w:tab/>
      </w:r>
      <w:r w:rsidR="00363891" w:rsidRPr="00B10401">
        <w:rPr>
          <w:rFonts w:eastAsia="宋体"/>
        </w:rPr>
        <w:t>(12)</w:t>
      </w:r>
    </w:p>
    <w:p w:rsidR="00363891" w:rsidRPr="00B10401" w:rsidRDefault="00321708" w:rsidP="00321708">
      <w:pPr>
        <w:pStyle w:val="a7"/>
        <w:rPr>
          <w:rFonts w:eastAsia="宋体"/>
        </w:rPr>
      </w:pPr>
      <w:r w:rsidRPr="00B10401">
        <w:rPr>
          <w:rFonts w:eastAsia="宋体"/>
        </w:rPr>
        <w:tab/>
      </w:r>
      <w:r w:rsidR="00363891" w:rsidRPr="00B10401">
        <w:rPr>
          <w:rFonts w:eastAsia="宋体"/>
          <w:position w:val="-30"/>
        </w:rPr>
        <w:object w:dxaOrig="2760" w:dyaOrig="680">
          <v:shape id="_x0000_i1037" type="#_x0000_t75" style="width:137.05pt;height:33.1pt" o:ole="">
            <v:imagedata r:id="rId34" o:title=""/>
          </v:shape>
          <o:OLEObject Type="Embed" ProgID="Equation.DSMT4" ShapeID="_x0000_i1037" DrawAspect="Content" ObjectID="_1810534774" r:id="rId35"/>
        </w:object>
      </w:r>
      <w:r w:rsidRPr="00B10401">
        <w:rPr>
          <w:rFonts w:eastAsia="宋体"/>
        </w:rPr>
        <w:tab/>
      </w:r>
      <w:r w:rsidR="00363891" w:rsidRPr="00B10401">
        <w:rPr>
          <w:rFonts w:eastAsia="宋体"/>
        </w:rPr>
        <w:t>(13)</w:t>
      </w:r>
    </w:p>
    <w:p w:rsidR="00363891" w:rsidRPr="00B10401" w:rsidRDefault="00321708" w:rsidP="00321708">
      <w:pPr>
        <w:pStyle w:val="a7"/>
        <w:rPr>
          <w:rFonts w:eastAsia="宋体"/>
        </w:rPr>
      </w:pPr>
      <w:r w:rsidRPr="00B10401">
        <w:tab/>
      </w:r>
      <w:r w:rsidR="00363891" w:rsidRPr="00B10401">
        <w:rPr>
          <w:position w:val="-30"/>
        </w:rPr>
        <w:object w:dxaOrig="2500" w:dyaOrig="680">
          <v:shape id="_x0000_i1038" type="#_x0000_t75" style="width:126.3pt;height:33.1pt" o:ole="">
            <v:imagedata r:id="rId36" o:title=""/>
          </v:shape>
          <o:OLEObject Type="Embed" ProgID="Equation.DSMT4" ShapeID="_x0000_i1038" DrawAspect="Content" ObjectID="_1810534775" r:id="rId37"/>
        </w:object>
      </w:r>
      <w:r w:rsidRPr="00B10401">
        <w:tab/>
      </w:r>
      <w:r w:rsidR="00363891" w:rsidRPr="00B10401">
        <w:t>(14)</w:t>
      </w:r>
    </w:p>
    <w:p w:rsidR="00BB3753" w:rsidRPr="00B10401" w:rsidRDefault="00BB3753">
      <w:pPr>
        <w:widowControl/>
        <w:jc w:val="left"/>
        <w:rPr>
          <w:rFonts w:ascii="Times New Roman" w:hAnsi="Times New Roman" w:cs="Times New Roman"/>
          <w:sz w:val="24"/>
        </w:rPr>
      </w:pPr>
      <w:r w:rsidRPr="00B10401">
        <w:rPr>
          <w:rFonts w:ascii="Times New Roman" w:hAnsi="Times New Roman" w:cs="Times New Roman"/>
          <w:sz w:val="24"/>
        </w:rPr>
        <w:br w:type="page"/>
      </w:r>
    </w:p>
    <w:p w:rsidR="000D4E19" w:rsidRPr="00B10401" w:rsidRDefault="00AE1180" w:rsidP="00A07582">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525AA60B">
            <wp:extent cx="5040000" cy="2088506"/>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2088506"/>
                    </a:xfrm>
                    <a:prstGeom prst="rect">
                      <a:avLst/>
                    </a:prstGeom>
                    <a:noFill/>
                  </pic:spPr>
                </pic:pic>
              </a:graphicData>
            </a:graphic>
          </wp:inline>
        </w:drawing>
      </w:r>
    </w:p>
    <w:p w:rsidR="000D4E19" w:rsidRPr="00B10401" w:rsidRDefault="000D4E19" w:rsidP="00A07582">
      <w:pPr>
        <w:spacing w:line="480" w:lineRule="auto"/>
        <w:jc w:val="center"/>
        <w:rPr>
          <w:rFonts w:ascii="Times New Roman" w:eastAsia="宋体" w:hAnsi="Times New Roman" w:cs="Times New Roman"/>
          <w:b/>
          <w:bCs/>
          <w:sz w:val="24"/>
        </w:rPr>
      </w:pPr>
      <w:r w:rsidRPr="00B10401">
        <w:rPr>
          <w:rFonts w:ascii="Times New Roman" w:eastAsia="宋体" w:hAnsi="Times New Roman" w:cs="Times New Roman"/>
          <w:b/>
          <w:bCs/>
          <w:sz w:val="24"/>
        </w:rPr>
        <w:t xml:space="preserve">Supplementary Fig. </w:t>
      </w:r>
      <w:r w:rsidR="0092770E" w:rsidRPr="00B10401">
        <w:rPr>
          <w:rFonts w:ascii="Times New Roman" w:eastAsia="宋体" w:hAnsi="Times New Roman" w:cs="Times New Roman"/>
          <w:b/>
          <w:bCs/>
          <w:sz w:val="24"/>
        </w:rPr>
        <w:t>1</w:t>
      </w:r>
      <w:r w:rsidR="00B677CF" w:rsidRPr="00B10401">
        <w:rPr>
          <w:rFonts w:ascii="Times New Roman" w:eastAsia="宋体" w:hAnsi="Times New Roman" w:cs="Times New Roman"/>
          <w:b/>
          <w:bCs/>
          <w:sz w:val="24"/>
        </w:rPr>
        <w:t xml:space="preserve"> </w:t>
      </w:r>
      <w:r w:rsidR="00910C8A" w:rsidRPr="00B10401">
        <w:rPr>
          <w:rFonts w:ascii="Times New Roman" w:eastAsia="宋体" w:hAnsi="Times New Roman" w:cs="Times New Roman"/>
          <w:b/>
          <w:bCs/>
          <w:sz w:val="24"/>
        </w:rPr>
        <w:t xml:space="preserve">High-temperature </w:t>
      </w:r>
      <w:r w:rsidR="00B677CF" w:rsidRPr="00B10401">
        <w:rPr>
          <w:rFonts w:ascii="Times New Roman" w:eastAsia="宋体" w:hAnsi="Times New Roman" w:cs="Times New Roman"/>
          <w:b/>
          <w:bCs/>
          <w:sz w:val="24"/>
        </w:rPr>
        <w:t xml:space="preserve">(a) </w:t>
      </w:r>
      <w:r w:rsidR="00910C8A" w:rsidRPr="00B10401">
        <w:rPr>
          <w:rFonts w:ascii="Times New Roman" w:eastAsia="宋体" w:hAnsi="Times New Roman" w:cs="Times New Roman"/>
          <w:b/>
          <w:bCs/>
          <w:sz w:val="24"/>
        </w:rPr>
        <w:t>d</w:t>
      </w:r>
      <w:r w:rsidRPr="00B10401">
        <w:rPr>
          <w:rFonts w:ascii="Times New Roman" w:eastAsia="宋体" w:hAnsi="Times New Roman" w:cs="Times New Roman"/>
          <w:b/>
          <w:bCs/>
          <w:sz w:val="24"/>
        </w:rPr>
        <w:t xml:space="preserve">ielectric constant </w:t>
      </w:r>
      <w:r w:rsidR="00163033" w:rsidRPr="00B10401">
        <w:rPr>
          <w:rFonts w:ascii="Times New Roman" w:eastAsia="宋体" w:hAnsi="Times New Roman" w:cs="Times New Roman"/>
          <w:b/>
          <w:bCs/>
          <w:sz w:val="24"/>
        </w:rPr>
        <w:t>(</w:t>
      </w:r>
      <w:r w:rsidR="00163033" w:rsidRPr="00B10401">
        <w:rPr>
          <w:rFonts w:ascii="Times New Roman" w:eastAsia="宋体" w:hAnsi="Times New Roman" w:cs="Times New Roman"/>
          <w:b/>
          <w:bCs/>
          <w:i/>
          <w:sz w:val="24"/>
        </w:rPr>
        <w:t>ε</w:t>
      </w:r>
      <w:r w:rsidR="00163033" w:rsidRPr="00B10401">
        <w:rPr>
          <w:rFonts w:ascii="Times New Roman" w:eastAsia="宋体" w:hAnsi="Times New Roman" w:cs="Times New Roman"/>
          <w:b/>
          <w:bCs/>
          <w:sz w:val="24"/>
        </w:rPr>
        <w:t xml:space="preserve">') </w:t>
      </w:r>
      <w:r w:rsidR="00910C8A" w:rsidRPr="00B10401">
        <w:rPr>
          <w:rFonts w:ascii="Times New Roman" w:eastAsia="宋体" w:hAnsi="Times New Roman" w:cs="Times New Roman"/>
          <w:b/>
          <w:bCs/>
          <w:sz w:val="24"/>
        </w:rPr>
        <w:t xml:space="preserve">and </w:t>
      </w:r>
      <w:r w:rsidR="00B677CF" w:rsidRPr="00B10401">
        <w:rPr>
          <w:rFonts w:ascii="Times New Roman" w:eastAsia="宋体" w:hAnsi="Times New Roman" w:cs="Times New Roman"/>
          <w:b/>
          <w:bCs/>
          <w:sz w:val="24"/>
        </w:rPr>
        <w:t xml:space="preserve">(b) </w:t>
      </w:r>
      <w:r w:rsidR="00910C8A" w:rsidRPr="00B10401">
        <w:rPr>
          <w:rFonts w:ascii="Times New Roman" w:eastAsia="宋体" w:hAnsi="Times New Roman" w:cs="Times New Roman"/>
          <w:b/>
          <w:bCs/>
          <w:sz w:val="24"/>
        </w:rPr>
        <w:t xml:space="preserve">loss tangent </w:t>
      </w:r>
      <w:r w:rsidR="00163033" w:rsidRPr="00B10401">
        <w:rPr>
          <w:rFonts w:ascii="Times New Roman" w:eastAsia="宋体" w:hAnsi="Times New Roman" w:cs="Times New Roman"/>
          <w:b/>
          <w:bCs/>
          <w:sz w:val="24"/>
        </w:rPr>
        <w:t>(tan</w:t>
      </w:r>
      <w:r w:rsidR="00163033" w:rsidRPr="00B10401">
        <w:rPr>
          <w:rFonts w:ascii="Times New Roman" w:eastAsia="宋体" w:hAnsi="Times New Roman" w:cs="Times New Roman"/>
          <w:b/>
          <w:bCs/>
          <w:i/>
          <w:sz w:val="24"/>
        </w:rPr>
        <w:t>δ</w:t>
      </w:r>
      <w:r w:rsidR="00163033" w:rsidRPr="00B10401">
        <w:rPr>
          <w:rFonts w:ascii="Times New Roman" w:eastAsia="宋体" w:hAnsi="Times New Roman" w:cs="Times New Roman"/>
          <w:b/>
          <w:bCs/>
          <w:sz w:val="24"/>
        </w:rPr>
        <w:t xml:space="preserve">) </w:t>
      </w:r>
      <w:r w:rsidRPr="00B10401">
        <w:rPr>
          <w:rFonts w:ascii="Times New Roman" w:eastAsia="宋体" w:hAnsi="Times New Roman" w:cs="Times New Roman"/>
          <w:b/>
          <w:bCs/>
          <w:sz w:val="24"/>
        </w:rPr>
        <w:t xml:space="preserve">of </w:t>
      </w:r>
      <w:r w:rsidR="00AE1180">
        <w:rPr>
          <w:rFonts w:ascii="Times New Roman" w:eastAsia="宋体" w:hAnsi="Times New Roman" w:cs="Times New Roman"/>
          <w:b/>
          <w:bCs/>
          <w:sz w:val="24"/>
        </w:rPr>
        <w:t>alumina</w:t>
      </w:r>
      <w:r w:rsidRPr="00B10401">
        <w:rPr>
          <w:rFonts w:ascii="Times New Roman" w:eastAsia="宋体" w:hAnsi="Times New Roman" w:cs="Times New Roman"/>
          <w:b/>
          <w:bCs/>
          <w:sz w:val="24"/>
        </w:rPr>
        <w:t xml:space="preserve"> aerogel </w:t>
      </w:r>
      <w:r w:rsidR="000B2EA9" w:rsidRPr="00B10401">
        <w:rPr>
          <w:rFonts w:ascii="Times New Roman" w:eastAsia="宋体" w:hAnsi="Times New Roman" w:cs="Times New Roman"/>
          <w:b/>
          <w:bCs/>
          <w:sz w:val="24"/>
        </w:rPr>
        <w:t xml:space="preserve">composites </w:t>
      </w:r>
      <w:r w:rsidRPr="00B10401">
        <w:rPr>
          <w:rFonts w:ascii="Times New Roman" w:eastAsia="宋体" w:hAnsi="Times New Roman" w:cs="Times New Roman"/>
          <w:b/>
          <w:bCs/>
          <w:sz w:val="24"/>
        </w:rPr>
        <w:t>and</w:t>
      </w:r>
      <w:r w:rsidR="00B677CF" w:rsidRPr="00B10401">
        <w:rPr>
          <w:rFonts w:ascii="Times New Roman" w:eastAsia="宋体" w:hAnsi="Times New Roman" w:cs="Times New Roman"/>
          <w:b/>
          <w:bCs/>
          <w:sz w:val="24"/>
        </w:rPr>
        <w:t xml:space="preserve"> </w:t>
      </w:r>
      <w:r w:rsidR="000B2EA9" w:rsidRPr="00B10401">
        <w:rPr>
          <w:rFonts w:ascii="Times New Roman" w:eastAsia="宋体" w:hAnsi="Times New Roman" w:cs="Times New Roman"/>
          <w:b/>
          <w:bCs/>
          <w:sz w:val="24"/>
        </w:rPr>
        <w:t>Al</w:t>
      </w:r>
      <w:r w:rsidR="000B2EA9" w:rsidRPr="00B10401">
        <w:rPr>
          <w:rFonts w:ascii="Times New Roman" w:eastAsia="宋体" w:hAnsi="Times New Roman" w:cs="Times New Roman"/>
          <w:b/>
          <w:bCs/>
          <w:sz w:val="24"/>
          <w:vertAlign w:val="subscript"/>
        </w:rPr>
        <w:t>2</w:t>
      </w:r>
      <w:r w:rsidR="000B2EA9" w:rsidRPr="00B10401">
        <w:rPr>
          <w:rFonts w:ascii="Times New Roman" w:eastAsia="宋体" w:hAnsi="Times New Roman" w:cs="Times New Roman"/>
          <w:b/>
          <w:bCs/>
          <w:sz w:val="24"/>
        </w:rPr>
        <w:t>O</w:t>
      </w:r>
      <w:r w:rsidR="000B2EA9" w:rsidRPr="00B10401">
        <w:rPr>
          <w:rFonts w:ascii="Times New Roman" w:eastAsia="宋体" w:hAnsi="Times New Roman" w:cs="Times New Roman"/>
          <w:b/>
          <w:bCs/>
          <w:sz w:val="24"/>
          <w:vertAlign w:val="subscript"/>
        </w:rPr>
        <w:t>3f</w:t>
      </w:r>
      <w:r w:rsidR="000B2EA9" w:rsidRPr="00B10401">
        <w:rPr>
          <w:rFonts w:ascii="Times New Roman" w:eastAsia="宋体" w:hAnsi="Times New Roman" w:cs="Times New Roman"/>
          <w:b/>
          <w:bCs/>
          <w:sz w:val="24"/>
        </w:rPr>
        <w:t>/Al</w:t>
      </w:r>
      <w:r w:rsidR="000B2EA9" w:rsidRPr="00B10401">
        <w:rPr>
          <w:rFonts w:ascii="Times New Roman" w:eastAsia="宋体" w:hAnsi="Times New Roman" w:cs="Times New Roman"/>
          <w:b/>
          <w:bCs/>
          <w:sz w:val="24"/>
          <w:vertAlign w:val="subscript"/>
        </w:rPr>
        <w:t>2</w:t>
      </w:r>
      <w:r w:rsidR="000B2EA9" w:rsidRPr="00B10401">
        <w:rPr>
          <w:rFonts w:ascii="Times New Roman" w:eastAsia="宋体" w:hAnsi="Times New Roman" w:cs="Times New Roman"/>
          <w:b/>
          <w:bCs/>
          <w:sz w:val="24"/>
        </w:rPr>
        <w:t>O</w:t>
      </w:r>
      <w:r w:rsidR="000B2EA9" w:rsidRPr="00B10401">
        <w:rPr>
          <w:rFonts w:ascii="Times New Roman" w:eastAsia="宋体" w:hAnsi="Times New Roman" w:cs="Times New Roman"/>
          <w:b/>
          <w:bCs/>
          <w:sz w:val="24"/>
          <w:vertAlign w:val="subscript"/>
        </w:rPr>
        <w:t>3</w:t>
      </w:r>
      <w:r w:rsidRPr="00B10401">
        <w:rPr>
          <w:rFonts w:ascii="Times New Roman" w:eastAsia="宋体" w:hAnsi="Times New Roman" w:cs="Times New Roman"/>
          <w:b/>
          <w:bCs/>
          <w:sz w:val="24"/>
        </w:rPr>
        <w:t xml:space="preserve"> </w:t>
      </w:r>
      <w:r w:rsidR="000B2EA9" w:rsidRPr="00B10401">
        <w:rPr>
          <w:rFonts w:ascii="Times New Roman" w:eastAsia="宋体" w:hAnsi="Times New Roman" w:cs="Times New Roman"/>
          <w:b/>
          <w:bCs/>
          <w:sz w:val="24"/>
        </w:rPr>
        <w:t xml:space="preserve">ceramic </w:t>
      </w:r>
      <w:r w:rsidRPr="00B10401">
        <w:rPr>
          <w:rFonts w:ascii="Times New Roman" w:eastAsia="宋体" w:hAnsi="Times New Roman" w:cs="Times New Roman"/>
          <w:b/>
          <w:bCs/>
          <w:sz w:val="24"/>
        </w:rPr>
        <w:t>composites.</w:t>
      </w:r>
    </w:p>
    <w:p w:rsidR="000D4E19" w:rsidRPr="00B10401" w:rsidRDefault="000D4E19">
      <w:pPr>
        <w:widowControl/>
        <w:jc w:val="left"/>
        <w:rPr>
          <w:rFonts w:ascii="Times New Roman" w:eastAsia="宋体" w:hAnsi="Times New Roman" w:cs="Times New Roman"/>
          <w:b/>
          <w:bCs/>
          <w:sz w:val="24"/>
        </w:rPr>
      </w:pPr>
      <w:r w:rsidRPr="00B10401">
        <w:rPr>
          <w:rFonts w:ascii="Times New Roman" w:eastAsia="宋体" w:hAnsi="Times New Roman" w:cs="Times New Roman"/>
          <w:b/>
          <w:bCs/>
          <w:sz w:val="24"/>
        </w:rPr>
        <w:br w:type="page"/>
      </w:r>
    </w:p>
    <w:p w:rsidR="00910C8A" w:rsidRPr="00B10401" w:rsidRDefault="00CE6448" w:rsidP="00910C8A">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5A538C96">
            <wp:extent cx="5040000" cy="21232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2123209"/>
                    </a:xfrm>
                    <a:prstGeom prst="rect">
                      <a:avLst/>
                    </a:prstGeom>
                    <a:noFill/>
                  </pic:spPr>
                </pic:pic>
              </a:graphicData>
            </a:graphic>
          </wp:inline>
        </w:drawing>
      </w:r>
    </w:p>
    <w:p w:rsidR="00910C8A" w:rsidRPr="00B10401" w:rsidRDefault="00910C8A" w:rsidP="00910C8A">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 xml:space="preserve">Supplementary Fig. </w:t>
      </w:r>
      <w:r w:rsidR="0092770E" w:rsidRPr="00B10401">
        <w:rPr>
          <w:rFonts w:ascii="Times New Roman" w:hAnsi="Times New Roman" w:cs="Times New Roman"/>
          <w:b/>
          <w:bCs/>
          <w:sz w:val="24"/>
        </w:rPr>
        <w:t>2</w:t>
      </w:r>
      <w:r w:rsidRPr="00B10401">
        <w:rPr>
          <w:rFonts w:ascii="Times New Roman" w:hAnsi="Times New Roman" w:cs="Times New Roman"/>
          <w:b/>
          <w:bCs/>
          <w:sz w:val="24"/>
        </w:rPr>
        <w:t xml:space="preserve"> Structural parameters of MTL integrated composite optimized by HFSS simulation software.</w:t>
      </w:r>
    </w:p>
    <w:p w:rsidR="000D4E19" w:rsidRPr="00B10401" w:rsidRDefault="000D4E19">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A07582" w:rsidRPr="00B10401" w:rsidRDefault="00CE6448" w:rsidP="00A07582">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56540763">
            <wp:extent cx="5040000" cy="207256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000" cy="2072562"/>
                    </a:xfrm>
                    <a:prstGeom prst="rect">
                      <a:avLst/>
                    </a:prstGeom>
                    <a:noFill/>
                  </pic:spPr>
                </pic:pic>
              </a:graphicData>
            </a:graphic>
          </wp:inline>
        </w:drawing>
      </w:r>
    </w:p>
    <w:p w:rsidR="00D03D86" w:rsidRPr="00B10401" w:rsidRDefault="00D03D86" w:rsidP="00D03D86">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 xml:space="preserve">Supplementary Fig. </w:t>
      </w:r>
      <w:r w:rsidR="0092770E" w:rsidRPr="00B10401">
        <w:rPr>
          <w:rFonts w:ascii="Times New Roman" w:hAnsi="Times New Roman" w:cs="Times New Roman"/>
          <w:b/>
          <w:bCs/>
          <w:sz w:val="24"/>
        </w:rPr>
        <w:t>3</w:t>
      </w:r>
      <w:r w:rsidRPr="00B10401">
        <w:rPr>
          <w:rFonts w:ascii="Times New Roman" w:hAnsi="Times New Roman" w:cs="Times New Roman"/>
          <w:b/>
          <w:bCs/>
          <w:sz w:val="24"/>
        </w:rPr>
        <w:t xml:space="preserve"> Schematic diagram of </w:t>
      </w:r>
      <w:r w:rsidR="00535DC5" w:rsidRPr="00B10401">
        <w:rPr>
          <w:rFonts w:ascii="Times New Roman" w:hAnsi="Times New Roman" w:cs="Times New Roman"/>
          <w:b/>
          <w:bCs/>
          <w:sz w:val="24"/>
        </w:rPr>
        <w:t xml:space="preserve">(a) </w:t>
      </w:r>
      <w:r w:rsidRPr="00B10401">
        <w:rPr>
          <w:rFonts w:ascii="Times New Roman" w:hAnsi="Times New Roman" w:cs="Times New Roman"/>
          <w:b/>
          <w:bCs/>
          <w:sz w:val="24"/>
        </w:rPr>
        <w:t xml:space="preserve">high-temperature </w:t>
      </w:r>
      <w:r w:rsidR="00FE3B78" w:rsidRPr="00B10401">
        <w:rPr>
          <w:rFonts w:ascii="Times New Roman" w:hAnsi="Times New Roman" w:cs="Times New Roman"/>
          <w:b/>
          <w:bCs/>
          <w:sz w:val="24"/>
        </w:rPr>
        <w:t xml:space="preserve">four probe </w:t>
      </w:r>
      <w:r w:rsidR="00D668AD" w:rsidRPr="00B10401">
        <w:rPr>
          <w:rFonts w:ascii="Times New Roman" w:hAnsi="Times New Roman" w:cs="Times New Roman"/>
          <w:b/>
          <w:bCs/>
          <w:sz w:val="24"/>
        </w:rPr>
        <w:t>resistivity tester</w:t>
      </w:r>
      <w:r w:rsidRPr="00B10401">
        <w:rPr>
          <w:rFonts w:ascii="Times New Roman" w:hAnsi="Times New Roman" w:cs="Times New Roman"/>
          <w:b/>
          <w:bCs/>
          <w:sz w:val="24"/>
        </w:rPr>
        <w:t xml:space="preserve"> </w:t>
      </w:r>
      <w:r w:rsidR="00722EB8" w:rsidRPr="00B10401">
        <w:rPr>
          <w:rFonts w:ascii="Times New Roman" w:hAnsi="Times New Roman" w:cs="Times New Roman"/>
          <w:b/>
          <w:bCs/>
          <w:sz w:val="24"/>
        </w:rPr>
        <w:t xml:space="preserve">and </w:t>
      </w:r>
      <w:r w:rsidRPr="00B10401">
        <w:rPr>
          <w:rFonts w:ascii="Times New Roman" w:hAnsi="Times New Roman" w:cs="Times New Roman"/>
          <w:b/>
          <w:bCs/>
          <w:sz w:val="24"/>
        </w:rPr>
        <w:t xml:space="preserve">(b) </w:t>
      </w:r>
      <w:r w:rsidR="00535DC5" w:rsidRPr="00B10401">
        <w:rPr>
          <w:rFonts w:ascii="Times New Roman" w:hAnsi="Times New Roman" w:cs="Times New Roman"/>
          <w:b/>
          <w:bCs/>
          <w:sz w:val="24"/>
        </w:rPr>
        <w:t xml:space="preserve">preparation of </w:t>
      </w:r>
      <w:r w:rsidRPr="00B10401">
        <w:rPr>
          <w:rFonts w:ascii="Times New Roman" w:hAnsi="Times New Roman" w:cs="Times New Roman"/>
          <w:b/>
          <w:bCs/>
          <w:sz w:val="24"/>
        </w:rPr>
        <w:t>sample.</w:t>
      </w:r>
    </w:p>
    <w:p w:rsidR="00722EB8" w:rsidRPr="00B10401" w:rsidRDefault="00722EB8">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63557D" w:rsidRPr="00B10401" w:rsidRDefault="002B1056" w:rsidP="009722CC">
      <w:pPr>
        <w:widowControl/>
        <w:jc w:val="center"/>
        <w:rPr>
          <w:rFonts w:ascii="Times New Roman" w:hAnsi="Times New Roman" w:cs="Times New Roman"/>
          <w:b/>
          <w:bCs/>
          <w:sz w:val="24"/>
        </w:rPr>
      </w:pPr>
      <w:r w:rsidRPr="002B1056">
        <w:rPr>
          <w:rFonts w:ascii="Times New Roman" w:hAnsi="Times New Roman" w:cs="Times New Roman"/>
          <w:b/>
          <w:bCs/>
          <w:noProof/>
          <w:sz w:val="24"/>
        </w:rPr>
        <w:lastRenderedPageBreak/>
        <w:drawing>
          <wp:inline distT="0" distB="0" distL="0" distR="0">
            <wp:extent cx="2880000" cy="1995274"/>
            <wp:effectExtent l="0" t="0" r="0" b="5080"/>
            <wp:docPr id="4" name="图片 4" descr="D:\1-防隔热隐身一体化文章\电阻温度系数\TCR对比.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防隔热隐身一体化文章\电阻温度系数\TCR对比.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995274"/>
                    </a:xfrm>
                    <a:prstGeom prst="rect">
                      <a:avLst/>
                    </a:prstGeom>
                    <a:noFill/>
                    <a:ln>
                      <a:noFill/>
                    </a:ln>
                  </pic:spPr>
                </pic:pic>
              </a:graphicData>
            </a:graphic>
          </wp:inline>
        </w:drawing>
      </w:r>
    </w:p>
    <w:p w:rsidR="009722CC" w:rsidRPr="00B10401" w:rsidRDefault="009722CC" w:rsidP="009722CC">
      <w:pPr>
        <w:widowControl/>
        <w:jc w:val="center"/>
        <w:rPr>
          <w:rFonts w:ascii="Times New Roman" w:hAnsi="Times New Roman" w:cs="Times New Roman"/>
          <w:b/>
          <w:bCs/>
          <w:sz w:val="24"/>
        </w:rPr>
      </w:pPr>
      <w:r w:rsidRPr="00B10401">
        <w:rPr>
          <w:rFonts w:ascii="Times New Roman" w:hAnsi="Times New Roman" w:cs="Times New Roman"/>
          <w:b/>
          <w:bCs/>
          <w:sz w:val="24"/>
        </w:rPr>
        <w:t xml:space="preserve">Supplementary Fig. </w:t>
      </w:r>
      <w:r w:rsidR="0092770E" w:rsidRPr="00B10401">
        <w:rPr>
          <w:rFonts w:ascii="Times New Roman" w:hAnsi="Times New Roman" w:cs="Times New Roman"/>
          <w:b/>
          <w:bCs/>
          <w:sz w:val="24"/>
        </w:rPr>
        <w:t>4</w:t>
      </w:r>
      <w:r w:rsidRPr="00B10401">
        <w:rPr>
          <w:rFonts w:ascii="Times New Roman" w:hAnsi="Times New Roman" w:cs="Times New Roman"/>
          <w:b/>
          <w:bCs/>
          <w:sz w:val="24"/>
        </w:rPr>
        <w:t xml:space="preserve"> Comparison of room-temperature TCR of RuO</w:t>
      </w:r>
      <w:r w:rsidRPr="00B10401">
        <w:rPr>
          <w:rFonts w:ascii="Times New Roman" w:hAnsi="Times New Roman" w:cs="Times New Roman"/>
          <w:b/>
          <w:bCs/>
          <w:sz w:val="24"/>
          <w:vertAlign w:val="subscript"/>
        </w:rPr>
        <w:t>2</w:t>
      </w:r>
      <w:r w:rsidRPr="00B10401">
        <w:rPr>
          <w:rFonts w:ascii="Times New Roman" w:hAnsi="Times New Roman" w:cs="Times New Roman"/>
          <w:b/>
          <w:bCs/>
          <w:sz w:val="24"/>
        </w:rPr>
        <w:t>/glass with other common resistive materials.</w:t>
      </w:r>
    </w:p>
    <w:p w:rsidR="009722CC" w:rsidRPr="00B10401" w:rsidRDefault="009722CC">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680469" w:rsidRPr="00B10401" w:rsidRDefault="00D07AB3" w:rsidP="00680469">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37CC37C4">
            <wp:extent cx="3240000" cy="156250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562507"/>
                    </a:xfrm>
                    <a:prstGeom prst="rect">
                      <a:avLst/>
                    </a:prstGeom>
                    <a:noFill/>
                  </pic:spPr>
                </pic:pic>
              </a:graphicData>
            </a:graphic>
          </wp:inline>
        </w:drawing>
      </w:r>
    </w:p>
    <w:p w:rsidR="00680469" w:rsidRPr="00B10401" w:rsidRDefault="00680469" w:rsidP="00680469">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Supplementary Fig. 5 Photographs of the RuO</w:t>
      </w:r>
      <w:r w:rsidRPr="00B10401">
        <w:rPr>
          <w:rFonts w:ascii="Times New Roman" w:hAnsi="Times New Roman" w:cs="Times New Roman"/>
          <w:b/>
          <w:bCs/>
          <w:sz w:val="24"/>
          <w:vertAlign w:val="subscript"/>
        </w:rPr>
        <w:t>2</w:t>
      </w:r>
      <w:r w:rsidRPr="00B10401">
        <w:rPr>
          <w:rFonts w:ascii="Times New Roman" w:hAnsi="Times New Roman" w:cs="Times New Roman"/>
          <w:b/>
          <w:bCs/>
          <w:sz w:val="24"/>
        </w:rPr>
        <w:t>/glass resistor paste.</w:t>
      </w:r>
    </w:p>
    <w:p w:rsidR="0092770E" w:rsidRPr="00B10401" w:rsidRDefault="0092770E" w:rsidP="0092770E">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680469" w:rsidRPr="00B10401" w:rsidRDefault="00061972" w:rsidP="00680469">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3B21546E">
            <wp:extent cx="5040000" cy="2427333"/>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2427333"/>
                    </a:xfrm>
                    <a:prstGeom prst="rect">
                      <a:avLst/>
                    </a:prstGeom>
                    <a:noFill/>
                  </pic:spPr>
                </pic:pic>
              </a:graphicData>
            </a:graphic>
          </wp:inline>
        </w:drawing>
      </w:r>
    </w:p>
    <w:p w:rsidR="00680469" w:rsidRPr="00B10401" w:rsidRDefault="00680469" w:rsidP="00680469">
      <w:pPr>
        <w:widowControl/>
        <w:jc w:val="center"/>
        <w:rPr>
          <w:rFonts w:ascii="Times New Roman" w:hAnsi="Times New Roman" w:cs="Times New Roman"/>
          <w:b/>
          <w:bCs/>
          <w:sz w:val="24"/>
        </w:rPr>
      </w:pPr>
      <w:r w:rsidRPr="00B10401">
        <w:rPr>
          <w:rFonts w:ascii="Times New Roman" w:hAnsi="Times New Roman" w:cs="Times New Roman"/>
          <w:b/>
          <w:bCs/>
          <w:sz w:val="24"/>
        </w:rPr>
        <w:t xml:space="preserve">Supplementary Fig. 6 Hydrophobicity test of the </w:t>
      </w:r>
      <w:r w:rsidR="00061972">
        <w:rPr>
          <w:rFonts w:ascii="Times New Roman" w:eastAsia="宋体" w:hAnsi="Times New Roman" w:cs="Times New Roman"/>
          <w:b/>
          <w:sz w:val="24"/>
          <w:szCs w:val="32"/>
        </w:rPr>
        <w:t>a</w:t>
      </w:r>
      <w:r w:rsidR="00061972">
        <w:rPr>
          <w:rFonts w:ascii="Times New Roman" w:eastAsia="宋体" w:hAnsi="Times New Roman" w:cs="Times New Roman" w:hint="eastAsia"/>
          <w:b/>
          <w:sz w:val="24"/>
          <w:szCs w:val="32"/>
        </w:rPr>
        <w:t>l</w:t>
      </w:r>
      <w:r w:rsidR="00061972">
        <w:rPr>
          <w:rFonts w:ascii="Times New Roman" w:eastAsia="宋体" w:hAnsi="Times New Roman" w:cs="Times New Roman"/>
          <w:b/>
          <w:sz w:val="24"/>
          <w:szCs w:val="32"/>
        </w:rPr>
        <w:t>umina</w:t>
      </w:r>
      <w:r w:rsidR="00061972">
        <w:rPr>
          <w:rFonts w:ascii="Times New Roman" w:hAnsi="Times New Roman" w:cs="Times New Roman"/>
          <w:b/>
          <w:bCs/>
          <w:sz w:val="24"/>
        </w:rPr>
        <w:t xml:space="preserve"> aerogel composites.</w:t>
      </w:r>
    </w:p>
    <w:p w:rsidR="0092770E" w:rsidRPr="00B10401" w:rsidRDefault="0092770E">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330FC9" w:rsidRPr="00B10401" w:rsidRDefault="00DC1F8D" w:rsidP="00330FC9">
      <w:pPr>
        <w:spacing w:line="480" w:lineRule="auto"/>
        <w:jc w:val="center"/>
        <w:rPr>
          <w:rFonts w:ascii="Times New Roman" w:hAnsi="Times New Roman" w:cs="Times New Roman"/>
          <w:b/>
          <w:bCs/>
          <w:sz w:val="24"/>
        </w:rPr>
      </w:pPr>
      <w:r w:rsidRPr="00B10401">
        <w:rPr>
          <w:rFonts w:ascii="Times New Roman" w:hAnsi="Times New Roman" w:cs="Times New Roman"/>
          <w:b/>
          <w:bCs/>
          <w:noProof/>
          <w:sz w:val="24"/>
        </w:rPr>
        <w:lastRenderedPageBreak/>
        <w:drawing>
          <wp:inline distT="0" distB="0" distL="0" distR="0" wp14:anchorId="653B630C">
            <wp:extent cx="2160000" cy="32437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3243723"/>
                    </a:xfrm>
                    <a:prstGeom prst="rect">
                      <a:avLst/>
                    </a:prstGeom>
                    <a:noFill/>
                  </pic:spPr>
                </pic:pic>
              </a:graphicData>
            </a:graphic>
          </wp:inline>
        </w:drawing>
      </w:r>
    </w:p>
    <w:p w:rsidR="00330FC9" w:rsidRPr="00B10401" w:rsidRDefault="00330FC9" w:rsidP="00330FC9">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 xml:space="preserve">Supplementary Fig. 7 </w:t>
      </w:r>
      <w:r w:rsidR="00DC1F8D" w:rsidRPr="00B10401">
        <w:rPr>
          <w:rFonts w:ascii="Times New Roman" w:hAnsi="Times New Roman" w:cs="Times New Roman"/>
          <w:b/>
          <w:bCs/>
          <w:sz w:val="24"/>
        </w:rPr>
        <w:t xml:space="preserve">Photograph of </w:t>
      </w:r>
      <w:r w:rsidR="0071385F" w:rsidRPr="00B10401">
        <w:rPr>
          <w:rFonts w:ascii="Times New Roman" w:hAnsi="Times New Roman" w:cs="Times New Roman"/>
          <w:b/>
          <w:bCs/>
          <w:sz w:val="24"/>
        </w:rPr>
        <w:t>NRL arch</w:t>
      </w:r>
      <w:r w:rsidRPr="00B10401">
        <w:rPr>
          <w:rFonts w:ascii="Times New Roman" w:hAnsi="Times New Roman" w:cs="Times New Roman"/>
          <w:b/>
          <w:bCs/>
          <w:sz w:val="24"/>
        </w:rPr>
        <w:t xml:space="preserve"> </w:t>
      </w:r>
      <w:r w:rsidR="00DC1F8D" w:rsidRPr="00B10401">
        <w:rPr>
          <w:rFonts w:ascii="Times New Roman" w:hAnsi="Times New Roman" w:cs="Times New Roman"/>
          <w:b/>
          <w:bCs/>
          <w:sz w:val="24"/>
        </w:rPr>
        <w:t>device</w:t>
      </w:r>
      <w:r w:rsidRPr="00B10401">
        <w:rPr>
          <w:rFonts w:ascii="Times New Roman" w:hAnsi="Times New Roman" w:cs="Times New Roman"/>
          <w:b/>
          <w:bCs/>
          <w:sz w:val="24"/>
        </w:rPr>
        <w:t>.</w:t>
      </w:r>
    </w:p>
    <w:p w:rsidR="00A06AB6" w:rsidRPr="00B10401" w:rsidRDefault="00A06AB6">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242AE3" w:rsidRPr="00B10401" w:rsidRDefault="00BC7978" w:rsidP="00E02498">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5EE9182E">
            <wp:extent cx="5040000" cy="17048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789"/>
                    <a:stretch/>
                  </pic:blipFill>
                  <pic:spPr bwMode="auto">
                    <a:xfrm>
                      <a:off x="0" y="0"/>
                      <a:ext cx="5040000" cy="1704804"/>
                    </a:xfrm>
                    <a:prstGeom prst="rect">
                      <a:avLst/>
                    </a:prstGeom>
                    <a:noFill/>
                    <a:ln>
                      <a:noFill/>
                    </a:ln>
                    <a:extLst>
                      <a:ext uri="{53640926-AAD7-44D8-BBD7-CCE9431645EC}">
                        <a14:shadowObscured xmlns:a14="http://schemas.microsoft.com/office/drawing/2010/main"/>
                      </a:ext>
                    </a:extLst>
                  </pic:spPr>
                </pic:pic>
              </a:graphicData>
            </a:graphic>
          </wp:inline>
        </w:drawing>
      </w:r>
    </w:p>
    <w:p w:rsidR="00961551" w:rsidRPr="00B10401" w:rsidRDefault="00360016" w:rsidP="00E02498">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 xml:space="preserve">Supplementary Fig. 8 </w:t>
      </w:r>
      <w:r w:rsidR="009A112C" w:rsidRPr="00B10401">
        <w:rPr>
          <w:rFonts w:ascii="Times New Roman" w:hAnsi="Times New Roman" w:cs="Times New Roman"/>
          <w:b/>
          <w:bCs/>
          <w:sz w:val="24"/>
        </w:rPr>
        <w:t>(a) Digital photograph and (b) infrared image of MTL integrated composites located in a muffle furnace of 1000°C during thermal shock testing.</w:t>
      </w:r>
    </w:p>
    <w:p w:rsidR="00961551" w:rsidRPr="00B10401" w:rsidRDefault="00961551">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722BB7" w:rsidRPr="00B10401" w:rsidRDefault="00061972" w:rsidP="00E02498">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784B88ED">
            <wp:extent cx="5040000" cy="3657349"/>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000" cy="3657349"/>
                    </a:xfrm>
                    <a:prstGeom prst="rect">
                      <a:avLst/>
                    </a:prstGeom>
                    <a:noFill/>
                  </pic:spPr>
                </pic:pic>
              </a:graphicData>
            </a:graphic>
          </wp:inline>
        </w:drawing>
      </w:r>
    </w:p>
    <w:p w:rsidR="00331125" w:rsidRPr="00B10401" w:rsidRDefault="00722BB7" w:rsidP="00E02498">
      <w:pPr>
        <w:spacing w:line="480" w:lineRule="auto"/>
        <w:jc w:val="center"/>
        <w:rPr>
          <w:rFonts w:ascii="Times New Roman" w:hAnsi="Times New Roman" w:cs="Times New Roman"/>
          <w:b/>
          <w:bCs/>
          <w:sz w:val="24"/>
        </w:rPr>
      </w:pPr>
      <w:r w:rsidRPr="00B10401">
        <w:rPr>
          <w:rFonts w:ascii="Times New Roman" w:hAnsi="Times New Roman" w:cs="Times New Roman"/>
          <w:b/>
          <w:bCs/>
          <w:sz w:val="24"/>
        </w:rPr>
        <w:t>Supplementary Fig. 9 Digital photographs of MTL integrated composite after thermal shock</w:t>
      </w:r>
      <w:r w:rsidR="00475E3E" w:rsidRPr="00B10401">
        <w:rPr>
          <w:rFonts w:ascii="Times New Roman" w:hAnsi="Times New Roman" w:cs="Times New Roman"/>
          <w:b/>
          <w:bCs/>
          <w:sz w:val="24"/>
        </w:rPr>
        <w:t xml:space="preserve"> at 25 </w:t>
      </w:r>
      <w:r w:rsidR="00475E3E" w:rsidRPr="00B10401">
        <w:rPr>
          <w:rFonts w:ascii="Times New Roman" w:eastAsia="微软雅黑" w:hAnsi="Times New Roman" w:cs="Times New Roman"/>
          <w:b/>
          <w:bCs/>
          <w:sz w:val="24"/>
        </w:rPr>
        <w:t xml:space="preserve">℃ </w:t>
      </w:r>
      <w:r w:rsidR="00475E3E" w:rsidRPr="00B10401">
        <w:rPr>
          <w:rFonts w:ascii="Times New Roman" w:hAnsi="Times New Roman" w:cs="Times New Roman"/>
          <w:b/>
          <w:bCs/>
          <w:sz w:val="24"/>
        </w:rPr>
        <w:t xml:space="preserve">~ 1000 </w:t>
      </w:r>
      <w:r w:rsidR="00475E3E" w:rsidRPr="00B10401">
        <w:rPr>
          <w:rFonts w:ascii="Times New Roman" w:eastAsia="微软雅黑" w:hAnsi="Times New Roman" w:cs="Times New Roman"/>
          <w:b/>
          <w:bCs/>
          <w:sz w:val="24"/>
        </w:rPr>
        <w:t>℃</w:t>
      </w:r>
      <w:r w:rsidRPr="00B10401">
        <w:rPr>
          <w:rFonts w:ascii="Times New Roman" w:hAnsi="Times New Roman" w:cs="Times New Roman"/>
          <w:b/>
          <w:bCs/>
          <w:sz w:val="24"/>
        </w:rPr>
        <w:t>.</w:t>
      </w:r>
    </w:p>
    <w:p w:rsidR="00331125" w:rsidRPr="00B10401" w:rsidRDefault="00331125">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331125" w:rsidRPr="00B10401" w:rsidRDefault="00417B63" w:rsidP="00331125">
      <w:pPr>
        <w:widowControl/>
        <w:jc w:val="center"/>
        <w:rPr>
          <w:rFonts w:ascii="Times New Roman" w:hAnsi="Times New Roman" w:cs="Times New Roman"/>
          <w:b/>
          <w:bCs/>
          <w:sz w:val="24"/>
        </w:rPr>
      </w:pPr>
      <w:r w:rsidRPr="00B10401">
        <w:rPr>
          <w:rFonts w:ascii="Times New Roman" w:hAnsi="Times New Roman" w:cs="Times New Roman"/>
          <w:b/>
          <w:bCs/>
          <w:noProof/>
          <w:sz w:val="24"/>
        </w:rPr>
        <w:lastRenderedPageBreak/>
        <w:drawing>
          <wp:inline distT="0" distB="0" distL="0" distR="0" wp14:anchorId="47C87EED">
            <wp:extent cx="3186820" cy="25607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3698" cy="2566299"/>
                    </a:xfrm>
                    <a:prstGeom prst="rect">
                      <a:avLst/>
                    </a:prstGeom>
                    <a:noFill/>
                  </pic:spPr>
                </pic:pic>
              </a:graphicData>
            </a:graphic>
          </wp:inline>
        </w:drawing>
      </w:r>
    </w:p>
    <w:p w:rsidR="00331125" w:rsidRPr="00B10401" w:rsidRDefault="009A4330" w:rsidP="004D5A18">
      <w:pPr>
        <w:widowControl/>
        <w:jc w:val="center"/>
        <w:rPr>
          <w:rFonts w:ascii="Times New Roman" w:hAnsi="Times New Roman" w:cs="Times New Roman"/>
          <w:b/>
          <w:bCs/>
          <w:sz w:val="24"/>
        </w:rPr>
      </w:pPr>
      <w:r>
        <w:rPr>
          <w:rFonts w:ascii="Times New Roman" w:hAnsi="Times New Roman" w:cs="Times New Roman"/>
          <w:b/>
          <w:bCs/>
          <w:sz w:val="24"/>
        </w:rPr>
        <w:t>Supplementary Fig.10</w:t>
      </w:r>
      <w:r w:rsidR="00C338F3" w:rsidRPr="00B10401">
        <w:rPr>
          <w:rFonts w:ascii="Times New Roman" w:hAnsi="Times New Roman" w:cs="Times New Roman"/>
          <w:b/>
          <w:bCs/>
          <w:sz w:val="24"/>
        </w:rPr>
        <w:t xml:space="preserve"> </w:t>
      </w:r>
      <w:r w:rsidR="004D5A18" w:rsidRPr="00B10401">
        <w:rPr>
          <w:rFonts w:ascii="Times New Roman" w:hAnsi="Times New Roman" w:cs="Times New Roman"/>
          <w:b/>
          <w:bCs/>
          <w:sz w:val="24"/>
        </w:rPr>
        <w:t>Typical wind tunnel photographs of MTL integrated composite at different time.</w:t>
      </w:r>
    </w:p>
    <w:p w:rsidR="00331125" w:rsidRPr="00B10401" w:rsidRDefault="00331125">
      <w:pPr>
        <w:widowControl/>
        <w:jc w:val="left"/>
        <w:rPr>
          <w:rFonts w:ascii="Times New Roman" w:hAnsi="Times New Roman" w:cs="Times New Roman"/>
          <w:b/>
          <w:bCs/>
          <w:sz w:val="24"/>
        </w:rPr>
      </w:pPr>
      <w:r w:rsidRPr="00B10401">
        <w:rPr>
          <w:rFonts w:ascii="Times New Roman" w:hAnsi="Times New Roman" w:cs="Times New Roman"/>
          <w:b/>
          <w:bCs/>
          <w:sz w:val="24"/>
        </w:rPr>
        <w:br w:type="page"/>
      </w:r>
    </w:p>
    <w:p w:rsidR="00FD1C7F" w:rsidRPr="00B10401" w:rsidRDefault="008E0CB4" w:rsidP="00A06AB6">
      <w:pPr>
        <w:spacing w:line="480" w:lineRule="auto"/>
        <w:jc w:val="center"/>
        <w:rPr>
          <w:rFonts w:ascii="Times New Roman" w:hAnsi="Times New Roman" w:cs="Times New Roman"/>
          <w:b/>
          <w:bCs/>
          <w:sz w:val="24"/>
        </w:rPr>
      </w:pPr>
      <w:r w:rsidRPr="00B10401">
        <w:rPr>
          <w:rFonts w:ascii="Times New Roman" w:hAnsi="Times New Roman" w:cs="Times New Roman"/>
          <w:b/>
          <w:bCs/>
          <w:sz w:val="24"/>
        </w:rPr>
        <w:lastRenderedPageBreak/>
        <w:t xml:space="preserve">Supplementary Table </w:t>
      </w:r>
      <w:r w:rsidR="0014703D" w:rsidRPr="00B10401">
        <w:rPr>
          <w:rFonts w:ascii="Times New Roman" w:hAnsi="Times New Roman" w:cs="Times New Roman"/>
          <w:b/>
          <w:bCs/>
          <w:sz w:val="24"/>
        </w:rPr>
        <w:t>2</w:t>
      </w:r>
      <w:r w:rsidRPr="00B10401">
        <w:rPr>
          <w:rFonts w:ascii="Times New Roman" w:hAnsi="Times New Roman" w:cs="Times New Roman"/>
          <w:b/>
          <w:bCs/>
          <w:sz w:val="24"/>
        </w:rPr>
        <w:t xml:space="preserve"> </w:t>
      </w:r>
      <w:r w:rsidR="00DE499A" w:rsidRPr="00B10401">
        <w:rPr>
          <w:rFonts w:ascii="Times New Roman" w:hAnsi="Times New Roman" w:cs="Times New Roman"/>
          <w:b/>
          <w:bCs/>
          <w:sz w:val="24"/>
        </w:rPr>
        <w:t xml:space="preserve">Comparison of </w:t>
      </w:r>
      <w:r w:rsidR="007002F9" w:rsidRPr="00B10401">
        <w:rPr>
          <w:rFonts w:ascii="Times New Roman" w:hAnsi="Times New Roman" w:cs="Times New Roman"/>
          <w:b/>
          <w:bCs/>
          <w:sz w:val="24"/>
        </w:rPr>
        <w:t>microwave</w:t>
      </w:r>
      <w:r w:rsidR="00DE499A" w:rsidRPr="00B10401">
        <w:rPr>
          <w:rFonts w:ascii="Times New Roman" w:hAnsi="Times New Roman" w:cs="Times New Roman"/>
          <w:b/>
          <w:bCs/>
          <w:sz w:val="24"/>
        </w:rPr>
        <w:t xml:space="preserve"> absorption properties</w:t>
      </w:r>
      <w:r w:rsidR="00853472" w:rsidRPr="00B10401">
        <w:rPr>
          <w:rFonts w:ascii="Times New Roman" w:hAnsi="Times New Roman" w:cs="Times New Roman"/>
          <w:b/>
          <w:bCs/>
          <w:sz w:val="24"/>
        </w:rPr>
        <w:t xml:space="preserve"> for different types </w:t>
      </w:r>
      <w:r w:rsidR="0015048C">
        <w:rPr>
          <w:rFonts w:ascii="Times New Roman" w:hAnsi="Times New Roman" w:cs="Times New Roman"/>
          <w:b/>
          <w:bCs/>
          <w:sz w:val="24"/>
        </w:rPr>
        <w:t xml:space="preserve">of </w:t>
      </w:r>
      <w:r w:rsidR="008402D7" w:rsidRPr="00B10401">
        <w:rPr>
          <w:rFonts w:ascii="Times New Roman" w:hAnsi="Times New Roman" w:cs="Times New Roman"/>
          <w:b/>
          <w:bCs/>
          <w:sz w:val="24"/>
        </w:rPr>
        <w:t>microwave</w:t>
      </w:r>
      <w:r w:rsidR="008402D7">
        <w:rPr>
          <w:rFonts w:ascii="Times New Roman" w:hAnsi="Times New Roman" w:cs="Times New Roman"/>
          <w:b/>
          <w:bCs/>
          <w:sz w:val="24"/>
        </w:rPr>
        <w:t>-</w:t>
      </w:r>
      <w:r w:rsidR="008402D7" w:rsidRPr="00B10401">
        <w:rPr>
          <w:rFonts w:ascii="Times New Roman" w:hAnsi="Times New Roman" w:cs="Times New Roman"/>
          <w:b/>
          <w:bCs/>
          <w:sz w:val="24"/>
        </w:rPr>
        <w:t>absor</w:t>
      </w:r>
      <w:r w:rsidR="008402D7">
        <w:rPr>
          <w:rFonts w:ascii="Times New Roman" w:hAnsi="Times New Roman" w:cs="Times New Roman"/>
          <w:b/>
          <w:bCs/>
          <w:sz w:val="24"/>
        </w:rPr>
        <w:t>bing</w:t>
      </w:r>
      <w:r w:rsidR="008402D7" w:rsidRPr="00B10401">
        <w:rPr>
          <w:rFonts w:ascii="Times New Roman" w:hAnsi="Times New Roman" w:cs="Times New Roman"/>
          <w:b/>
          <w:bCs/>
          <w:sz w:val="24"/>
        </w:rPr>
        <w:t xml:space="preserve"> </w:t>
      </w:r>
      <w:r w:rsidR="00853472" w:rsidRPr="00B10401">
        <w:rPr>
          <w:rFonts w:ascii="Times New Roman" w:hAnsi="Times New Roman" w:cs="Times New Roman"/>
          <w:b/>
          <w:bCs/>
          <w:sz w:val="24"/>
        </w:rPr>
        <w:t>materials</w:t>
      </w:r>
    </w:p>
    <w:tbl>
      <w:tblPr>
        <w:tblW w:w="5606" w:type="pct"/>
        <w:jc w:val="center"/>
        <w:tblCellMar>
          <w:left w:w="0" w:type="dxa"/>
          <w:right w:w="0" w:type="dxa"/>
        </w:tblCellMar>
        <w:tblLook w:val="0420" w:firstRow="1" w:lastRow="0" w:firstColumn="0" w:lastColumn="0" w:noHBand="0" w:noVBand="1"/>
      </w:tblPr>
      <w:tblGrid>
        <w:gridCol w:w="1704"/>
        <w:gridCol w:w="1418"/>
        <w:gridCol w:w="1845"/>
        <w:gridCol w:w="2172"/>
        <w:gridCol w:w="2174"/>
      </w:tblGrid>
      <w:tr w:rsidR="00283FAF" w:rsidRPr="00B10401" w:rsidTr="009F3290">
        <w:trPr>
          <w:trHeight w:val="258"/>
          <w:jc w:val="center"/>
        </w:trPr>
        <w:tc>
          <w:tcPr>
            <w:tcW w:w="910" w:type="pct"/>
            <w:vMerge w:val="restart"/>
            <w:tcBorders>
              <w:top w:val="single" w:sz="12" w:space="0" w:color="auto"/>
              <w:bottom w:val="single" w:sz="8" w:space="0" w:color="auto"/>
            </w:tcBorders>
            <w:shd w:val="clear" w:color="auto" w:fill="auto"/>
            <w:tcMar>
              <w:top w:w="72" w:type="dxa"/>
              <w:left w:w="144" w:type="dxa"/>
              <w:bottom w:w="72" w:type="dxa"/>
              <w:right w:w="144" w:type="dxa"/>
            </w:tcMar>
            <w:vAlign w:val="center"/>
            <w:hideMark/>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Materials system</w:t>
            </w:r>
          </w:p>
        </w:tc>
        <w:tc>
          <w:tcPr>
            <w:tcW w:w="763" w:type="pct"/>
            <w:vMerge w:val="restart"/>
            <w:tcBorders>
              <w:top w:val="single" w:sz="12" w:space="0" w:color="auto"/>
              <w:bottom w:val="single" w:sz="8" w:space="0" w:color="auto"/>
            </w:tcBorders>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Structure type</w:t>
            </w:r>
          </w:p>
        </w:tc>
        <w:tc>
          <w:tcPr>
            <w:tcW w:w="992" w:type="pct"/>
            <w:vMerge w:val="restart"/>
            <w:tcBorders>
              <w:top w:val="single" w:sz="12" w:space="0" w:color="auto"/>
              <w:bottom w:val="single" w:sz="8" w:space="0" w:color="auto"/>
            </w:tcBorders>
            <w:vAlign w:val="center"/>
          </w:tcPr>
          <w:p w:rsidR="00A85D8D" w:rsidRPr="00B10401" w:rsidRDefault="00A85D8D" w:rsidP="00C57CDC">
            <w:pPr>
              <w:jc w:val="center"/>
              <w:rPr>
                <w:rFonts w:ascii="Times New Roman" w:hAnsi="Times New Roman" w:cs="Times New Roman"/>
                <w:bCs/>
              </w:rPr>
            </w:pPr>
            <w:r w:rsidRPr="00B10401">
              <w:rPr>
                <w:rFonts w:ascii="Times New Roman" w:hAnsi="Times New Roman" w:cs="Times New Roman"/>
                <w:bCs/>
              </w:rPr>
              <w:t>Relative bandwidth (</w:t>
            </w:r>
            <w:r w:rsidR="00C57CDC" w:rsidRPr="00B10401">
              <w:rPr>
                <w:rFonts w:ascii="Times New Roman" w:hAnsi="Times New Roman" w:cs="Times New Roman"/>
                <w:bCs/>
              </w:rPr>
              <w:t>%</w:t>
            </w:r>
            <w:r w:rsidRPr="00B10401">
              <w:rPr>
                <w:rFonts w:ascii="Times New Roman" w:hAnsi="Times New Roman" w:cs="Times New Roman"/>
                <w:bCs/>
              </w:rPr>
              <w:t>)</w:t>
            </w:r>
          </w:p>
        </w:tc>
        <w:tc>
          <w:tcPr>
            <w:tcW w:w="2335" w:type="pct"/>
            <w:gridSpan w:val="2"/>
            <w:tcBorders>
              <w:top w:val="single" w:sz="12" w:space="0" w:color="auto"/>
              <w:bottom w:val="single" w:sz="8" w:space="0" w:color="auto"/>
            </w:tcBorders>
            <w:shd w:val="clear" w:color="auto" w:fill="auto"/>
            <w:tcMar>
              <w:top w:w="72" w:type="dxa"/>
              <w:left w:w="144" w:type="dxa"/>
              <w:bottom w:w="72" w:type="dxa"/>
              <w:right w:w="144" w:type="dxa"/>
            </w:tcMar>
            <w:vAlign w:val="center"/>
            <w:hideMark/>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Absolute bandwidth (GHz)</w:t>
            </w:r>
          </w:p>
        </w:tc>
      </w:tr>
      <w:tr w:rsidR="00283FAF" w:rsidRPr="00B10401" w:rsidTr="009F3290">
        <w:trPr>
          <w:trHeight w:val="258"/>
          <w:jc w:val="center"/>
        </w:trPr>
        <w:tc>
          <w:tcPr>
            <w:tcW w:w="910" w:type="pct"/>
            <w:vMerge/>
            <w:tcBorders>
              <w:bottom w:val="single" w:sz="8" w:space="0" w:color="auto"/>
            </w:tcBorders>
            <w:shd w:val="clear" w:color="auto" w:fill="auto"/>
            <w:tcMar>
              <w:top w:w="72" w:type="dxa"/>
              <w:left w:w="144" w:type="dxa"/>
              <w:bottom w:w="72" w:type="dxa"/>
              <w:right w:w="144" w:type="dxa"/>
            </w:tcMar>
            <w:vAlign w:val="center"/>
          </w:tcPr>
          <w:p w:rsidR="00A85D8D" w:rsidRPr="00B10401" w:rsidRDefault="00A85D8D" w:rsidP="00A85D8D">
            <w:pPr>
              <w:jc w:val="center"/>
              <w:rPr>
                <w:rFonts w:ascii="Times New Roman" w:hAnsi="Times New Roman" w:cs="Times New Roman"/>
                <w:bCs/>
              </w:rPr>
            </w:pPr>
          </w:p>
        </w:tc>
        <w:tc>
          <w:tcPr>
            <w:tcW w:w="763" w:type="pct"/>
            <w:vMerge/>
            <w:tcBorders>
              <w:bottom w:val="single" w:sz="8" w:space="0" w:color="auto"/>
            </w:tcBorders>
            <w:vAlign w:val="center"/>
          </w:tcPr>
          <w:p w:rsidR="00A85D8D" w:rsidRPr="00B10401" w:rsidRDefault="00A85D8D" w:rsidP="00A85D8D">
            <w:pPr>
              <w:jc w:val="center"/>
              <w:rPr>
                <w:rFonts w:ascii="Times New Roman" w:hAnsi="Times New Roman" w:cs="Times New Roman"/>
                <w:bCs/>
              </w:rPr>
            </w:pPr>
          </w:p>
        </w:tc>
        <w:tc>
          <w:tcPr>
            <w:tcW w:w="992" w:type="pct"/>
            <w:vMerge/>
            <w:tcBorders>
              <w:bottom w:val="single" w:sz="8" w:space="0" w:color="auto"/>
            </w:tcBorders>
            <w:vAlign w:val="center"/>
          </w:tcPr>
          <w:p w:rsidR="00A85D8D" w:rsidRPr="00B10401" w:rsidRDefault="00A85D8D" w:rsidP="00A85D8D">
            <w:pPr>
              <w:jc w:val="center"/>
              <w:rPr>
                <w:rFonts w:ascii="Times New Roman" w:hAnsi="Times New Roman" w:cs="Times New Roman"/>
                <w:bCs/>
              </w:rPr>
            </w:pPr>
          </w:p>
        </w:tc>
        <w:tc>
          <w:tcPr>
            <w:tcW w:w="1167" w:type="pct"/>
            <w:tcBorders>
              <w:top w:val="single" w:sz="8" w:space="0" w:color="auto"/>
              <w:bottom w:val="single" w:sz="8" w:space="0" w:color="auto"/>
            </w:tcBorders>
            <w:shd w:val="clear" w:color="auto" w:fill="auto"/>
            <w:tcMar>
              <w:top w:w="72" w:type="dxa"/>
              <w:left w:w="144" w:type="dxa"/>
              <w:bottom w:w="72" w:type="dxa"/>
              <w:right w:w="144" w:type="dxa"/>
            </w:tcMar>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Room-temperature</w:t>
            </w:r>
          </w:p>
        </w:tc>
        <w:tc>
          <w:tcPr>
            <w:tcW w:w="1168" w:type="pct"/>
            <w:tcBorders>
              <w:top w:val="single" w:sz="8" w:space="0" w:color="auto"/>
              <w:bottom w:val="single" w:sz="8" w:space="0" w:color="auto"/>
            </w:tcBorders>
            <w:shd w:val="clear" w:color="auto" w:fill="auto"/>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High-temperature</w:t>
            </w:r>
          </w:p>
        </w:tc>
      </w:tr>
      <w:tr w:rsidR="00283FAF" w:rsidRPr="00B10401" w:rsidTr="009F3290">
        <w:trPr>
          <w:trHeight w:val="584"/>
          <w:jc w:val="center"/>
        </w:trPr>
        <w:tc>
          <w:tcPr>
            <w:tcW w:w="910" w:type="pct"/>
            <w:tcBorders>
              <w:top w:val="single" w:sz="8" w:space="0" w:color="auto"/>
            </w:tcBorders>
            <w:shd w:val="clear" w:color="auto" w:fill="auto"/>
            <w:tcMar>
              <w:top w:w="72" w:type="dxa"/>
              <w:left w:w="144" w:type="dxa"/>
              <w:bottom w:w="72" w:type="dxa"/>
              <w:right w:w="144" w:type="dxa"/>
            </w:tcMar>
            <w:vAlign w:val="center"/>
          </w:tcPr>
          <w:p w:rsidR="00FE572D" w:rsidRPr="00B10401" w:rsidRDefault="00FE572D" w:rsidP="00A85D8D">
            <w:pPr>
              <w:jc w:val="center"/>
              <w:rPr>
                <w:rFonts w:ascii="Times New Roman" w:hAnsi="Times New Roman" w:cs="Times New Roman"/>
                <w:bCs/>
              </w:rPr>
            </w:pPr>
            <w:r w:rsidRPr="00B10401">
              <w:rPr>
                <w:rFonts w:ascii="Times New Roman" w:hAnsi="Times New Roman" w:cs="Times New Roman"/>
                <w:bCs/>
              </w:rPr>
              <w:t>This work</w:t>
            </w:r>
          </w:p>
        </w:tc>
        <w:tc>
          <w:tcPr>
            <w:tcW w:w="763" w:type="pct"/>
            <w:tcBorders>
              <w:top w:val="single" w:sz="8" w:space="0" w:color="auto"/>
            </w:tcBorders>
            <w:vAlign w:val="center"/>
          </w:tcPr>
          <w:p w:rsidR="00FE572D" w:rsidRPr="00B10401" w:rsidRDefault="00FE572D" w:rsidP="00A85D8D">
            <w:pPr>
              <w:jc w:val="center"/>
              <w:rPr>
                <w:rFonts w:ascii="Times New Roman" w:hAnsi="Times New Roman" w:cs="Times New Roman"/>
                <w:bCs/>
              </w:rPr>
            </w:pPr>
            <w:r w:rsidRPr="00B10401">
              <w:rPr>
                <w:rFonts w:ascii="Times New Roman" w:hAnsi="Times New Roman" w:cs="Times New Roman"/>
                <w:bCs/>
              </w:rPr>
              <w:t>Metasurface</w:t>
            </w:r>
          </w:p>
        </w:tc>
        <w:tc>
          <w:tcPr>
            <w:tcW w:w="992" w:type="pct"/>
            <w:tcBorders>
              <w:top w:val="single" w:sz="8" w:space="0" w:color="auto"/>
            </w:tcBorders>
            <w:vAlign w:val="center"/>
          </w:tcPr>
          <w:p w:rsidR="00FE572D" w:rsidRPr="00B10401" w:rsidRDefault="00701838" w:rsidP="00701838">
            <w:pPr>
              <w:jc w:val="center"/>
              <w:rPr>
                <w:rFonts w:ascii="Times New Roman" w:hAnsi="Times New Roman" w:cs="Times New Roman"/>
                <w:bCs/>
              </w:rPr>
            </w:pPr>
            <w:r w:rsidRPr="00B10401">
              <w:rPr>
                <w:rFonts w:ascii="Times New Roman" w:hAnsi="Times New Roman" w:cs="Times New Roman"/>
                <w:bCs/>
              </w:rPr>
              <w:t>143 (1000℃)</w:t>
            </w:r>
          </w:p>
        </w:tc>
        <w:tc>
          <w:tcPr>
            <w:tcW w:w="1167" w:type="pct"/>
            <w:tcBorders>
              <w:top w:val="single" w:sz="8" w:space="0" w:color="auto"/>
            </w:tcBorders>
            <w:shd w:val="clear" w:color="auto" w:fill="auto"/>
            <w:tcMar>
              <w:top w:w="72" w:type="dxa"/>
              <w:left w:w="144" w:type="dxa"/>
              <w:bottom w:w="72" w:type="dxa"/>
              <w:right w:w="144" w:type="dxa"/>
            </w:tcMar>
            <w:vAlign w:val="center"/>
          </w:tcPr>
          <w:p w:rsidR="00FE572D" w:rsidRPr="00B10401" w:rsidRDefault="00701838" w:rsidP="00701838">
            <w:pPr>
              <w:jc w:val="center"/>
              <w:rPr>
                <w:rFonts w:ascii="Times New Roman" w:hAnsi="Times New Roman" w:cs="Times New Roman"/>
                <w:bCs/>
              </w:rPr>
            </w:pPr>
            <w:r w:rsidRPr="00B10401">
              <w:rPr>
                <w:rFonts w:ascii="Times New Roman" w:hAnsi="Times New Roman" w:cs="Times New Roman"/>
                <w:bCs/>
              </w:rPr>
              <w:t>2~12</w:t>
            </w:r>
          </w:p>
        </w:tc>
        <w:tc>
          <w:tcPr>
            <w:tcW w:w="1168" w:type="pct"/>
            <w:tcBorders>
              <w:top w:val="single" w:sz="8" w:space="0" w:color="auto"/>
            </w:tcBorders>
            <w:shd w:val="clear" w:color="auto" w:fill="auto"/>
            <w:tcMar>
              <w:top w:w="72" w:type="dxa"/>
              <w:left w:w="144" w:type="dxa"/>
              <w:bottom w:w="72" w:type="dxa"/>
              <w:right w:w="144" w:type="dxa"/>
            </w:tcMar>
            <w:vAlign w:val="center"/>
          </w:tcPr>
          <w:p w:rsidR="00FE572D" w:rsidRPr="00B10401" w:rsidRDefault="00701838" w:rsidP="00701838">
            <w:pPr>
              <w:jc w:val="center"/>
              <w:rPr>
                <w:rFonts w:ascii="Times New Roman" w:hAnsi="Times New Roman" w:cs="Times New Roman"/>
                <w:bCs/>
              </w:rPr>
            </w:pPr>
            <w:r w:rsidRPr="00B10401">
              <w:rPr>
                <w:rFonts w:ascii="Times New Roman" w:hAnsi="Times New Roman" w:cs="Times New Roman"/>
                <w:bCs/>
              </w:rPr>
              <w:t>2~12 (1000℃)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A85D8D" w:rsidRPr="00B10401" w:rsidRDefault="00A85D8D" w:rsidP="00B1052D">
            <w:pPr>
              <w:jc w:val="center"/>
              <w:rPr>
                <w:rFonts w:ascii="Times New Roman" w:hAnsi="Times New Roman" w:cs="Times New Roman"/>
                <w:bCs/>
              </w:rPr>
            </w:pPr>
            <w:r w:rsidRPr="00B10401">
              <w:rPr>
                <w:rFonts w:ascii="Times New Roman" w:hAnsi="Times New Roman" w:cs="Times New Roman"/>
                <w:bCs/>
              </w:rPr>
              <w:t>C-SiO</w:t>
            </w:r>
            <w:r w:rsidRPr="00B10401">
              <w:rPr>
                <w:rFonts w:ascii="Times New Roman" w:hAnsi="Times New Roman" w:cs="Times New Roman"/>
                <w:bCs/>
                <w:vertAlign w:val="subscript"/>
              </w:rPr>
              <w:t>2</w:t>
            </w:r>
            <w:r w:rsidRPr="00B10401">
              <w:rPr>
                <w:rFonts w:ascii="Times New Roman" w:hAnsi="Times New Roman" w:cs="Times New Roman"/>
                <w:bCs/>
              </w:rPr>
              <w:t>/SiO</w:t>
            </w:r>
            <w:r w:rsidRPr="00B10401">
              <w:rPr>
                <w:rFonts w:ascii="Times New Roman" w:hAnsi="Times New Roman" w:cs="Times New Roman"/>
                <w:bCs/>
                <w:vertAlign w:val="subscript"/>
              </w:rPr>
              <w:t>2</w:t>
            </w:r>
            <w:r w:rsidR="009554C0"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&lt;EndNote&gt;&lt;Cite&gt;&lt;Author&gt;An&lt;/Author&gt;&lt;Year&gt;2022&lt;/Year&gt;&lt;RecNum&gt;58&lt;/RecNum&gt;&lt;DisplayText&gt;&lt;style face="superscript"&gt;1&lt;/style&gt;&lt;/DisplayText&gt;&lt;record&gt;&lt;rec-number&gt;58&lt;/rec-number&gt;&lt;foreign-keys&gt;&lt;key app="EN" db-id="xatwvzxsz22rdlewv0ox5w9vvdzfar2s0vxx" timestamp="1743154983"&gt;58&lt;/key&gt;&lt;/foreign-keys&gt;&lt;ref-type name="Journal Article"&gt;17&lt;/ref-type&gt;&lt;contributors&gt;&lt;authors&gt;&lt;author&gt;An, Zhimin&lt;/author&gt;&lt;author&gt;Li, Yiping&lt;/author&gt;&lt;author&gt;Luo, Xiaoguang&lt;/author&gt;&lt;author&gt;Huang, Yixing&lt;/author&gt;&lt;author&gt;Zhang, Rubing&lt;/author&gt;&lt;author&gt;Fang, Daining&lt;/author&gt;&lt;/authors&gt;&lt;/contributors&gt;&lt;titles&gt;&lt;title&gt;Multilaminate metastructure for high-temperature radar-infrared bi-stealth: Topological optimization and near-room-temperature synthesis&lt;/title&gt;&lt;secondary-title&gt;Matter&lt;/secondary-title&gt;&lt;/titles&gt;&lt;periodical&gt;&lt;full-title&gt;Matter&lt;/full-title&gt;&lt;/periodical&gt;&lt;pages&gt;1937-1952&lt;/pages&gt;&lt;volume&gt;5&lt;/volume&gt;&lt;number&gt;6&lt;/number&gt;&lt;keywords&gt;&lt;keyword&gt;metastructure&lt;/keyword&gt;&lt;keyword&gt;topological optimization&lt;/keyword&gt;&lt;keyword&gt;high temperature&lt;/keyword&gt;&lt;keyword&gt;microwave absorption&lt;/keyword&gt;&lt;keyword&gt;infrared stealth&lt;/keyword&gt;&lt;/keywords&gt;&lt;dates&gt;&lt;year&gt;2022&lt;/year&gt;&lt;pub-dates&gt;&lt;date&gt;2022/06/01/&lt;/date&gt;&lt;/pub-dates&gt;&lt;/dates&gt;&lt;isbn&gt;2590-2385&lt;/isbn&gt;&lt;urls&gt;&lt;related-urls&gt;&lt;url&gt;https://www.sciencedirect.com/science/article/pii/S2590238522001631&lt;/url&gt;&lt;/related-urls&gt;&lt;/urls&gt;&lt;electronic-resource-num&gt;https://doi.org/10.1016/j.matt.2022.04.011&lt;/electronic-resource-num&gt;&lt;/record&gt;&lt;/Cite&gt;&lt;/EndNote&gt;</w:instrText>
            </w:r>
            <w:r w:rsidR="009554C0"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1</w:t>
            </w:r>
            <w:r w:rsidR="009554C0" w:rsidRPr="00B10401">
              <w:rPr>
                <w:rFonts w:ascii="Times New Roman" w:hAnsi="Times New Roman" w:cs="Times New Roman"/>
                <w:bCs/>
                <w:vertAlign w:val="subscript"/>
              </w:rPr>
              <w:fldChar w:fldCharType="end"/>
            </w:r>
          </w:p>
        </w:tc>
        <w:tc>
          <w:tcPr>
            <w:tcW w:w="763" w:type="pct"/>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Metasurface</w:t>
            </w:r>
          </w:p>
        </w:tc>
        <w:tc>
          <w:tcPr>
            <w:tcW w:w="992" w:type="pct"/>
            <w:vAlign w:val="center"/>
          </w:tcPr>
          <w:p w:rsidR="00A85D8D" w:rsidRPr="00B10401" w:rsidRDefault="00701838" w:rsidP="00701838">
            <w:pPr>
              <w:jc w:val="center"/>
              <w:rPr>
                <w:rFonts w:ascii="Times New Roman" w:hAnsi="Times New Roman" w:cs="Times New Roman"/>
                <w:bCs/>
              </w:rPr>
            </w:pPr>
            <w:r w:rsidRPr="00B10401">
              <w:rPr>
                <w:rFonts w:ascii="Times New Roman" w:hAnsi="Times New Roman" w:cs="Times New Roman"/>
                <w:bCs/>
              </w:rPr>
              <w:t xml:space="preserve">67 </w:t>
            </w:r>
            <w:bookmarkStart w:id="6" w:name="OLE_LINK5"/>
            <w:bookmarkStart w:id="7" w:name="OLE_LINK6"/>
            <w:r w:rsidRPr="00B10401">
              <w:rPr>
                <w:rFonts w:ascii="Times New Roman" w:hAnsi="Times New Roman" w:cs="Times New Roman"/>
                <w:bCs/>
              </w:rPr>
              <w:t>(1000℃)</w:t>
            </w:r>
            <w:bookmarkEnd w:id="6"/>
            <w:bookmarkEnd w:id="7"/>
          </w:p>
        </w:tc>
        <w:tc>
          <w:tcPr>
            <w:tcW w:w="1167"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5.1</w:t>
            </w:r>
            <w:r w:rsidR="009F02BF" w:rsidRPr="00B10401">
              <w:rPr>
                <w:rFonts w:ascii="Times New Roman" w:hAnsi="Times New Roman" w:cs="Times New Roman"/>
                <w:bCs/>
              </w:rPr>
              <w:t>~</w:t>
            </w:r>
            <w:r w:rsidRPr="00B10401">
              <w:rPr>
                <w:rFonts w:ascii="Times New Roman" w:hAnsi="Times New Roman" w:cs="Times New Roman"/>
                <w:bCs/>
              </w:rPr>
              <w:t>8.2</w:t>
            </w:r>
          </w:p>
        </w:tc>
        <w:tc>
          <w:tcPr>
            <w:tcW w:w="1168"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3</w:t>
            </w:r>
            <w:r w:rsidR="009F02BF" w:rsidRPr="00B10401">
              <w:rPr>
                <w:rFonts w:ascii="Times New Roman" w:hAnsi="Times New Roman" w:cs="Times New Roman"/>
                <w:bCs/>
              </w:rPr>
              <w:t>~</w:t>
            </w:r>
            <w:r w:rsidRPr="00B10401">
              <w:rPr>
                <w:rFonts w:ascii="Times New Roman" w:hAnsi="Times New Roman" w:cs="Times New Roman"/>
                <w:bCs/>
              </w:rPr>
              <w:t>6</w:t>
            </w:r>
            <w:r w:rsidR="00701838" w:rsidRPr="00B10401">
              <w:rPr>
                <w:rFonts w:ascii="Times New Roman" w:hAnsi="Times New Roman" w:cs="Times New Roman"/>
                <w:bCs/>
              </w:rPr>
              <w:t xml:space="preserve"> </w:t>
            </w:r>
            <w:r w:rsidR="00312DA2" w:rsidRPr="00B10401">
              <w:rPr>
                <w:rFonts w:ascii="Times New Roman" w:hAnsi="Times New Roman" w:cs="Times New Roman"/>
                <w:bCs/>
              </w:rPr>
              <w:t>(</w:t>
            </w:r>
            <w:r w:rsidRPr="00B10401">
              <w:rPr>
                <w:rFonts w:ascii="Times New Roman" w:hAnsi="Times New Roman" w:cs="Times New Roman"/>
                <w:bCs/>
              </w:rPr>
              <w:t>1000℃</w:t>
            </w:r>
            <w:r w:rsidR="00312DA2" w:rsidRPr="00B10401">
              <w:rPr>
                <w:rFonts w:ascii="Times New Roman" w:hAnsi="Times New Roman" w:cs="Times New Roman"/>
                <w:bCs/>
              </w:rPr>
              <w:t>)</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A85D8D" w:rsidRPr="00B10401" w:rsidRDefault="00A85D8D" w:rsidP="00B1052D">
            <w:pPr>
              <w:jc w:val="center"/>
              <w:rPr>
                <w:rFonts w:ascii="Times New Roman" w:hAnsi="Times New Roman" w:cs="Times New Roman"/>
                <w:bCs/>
              </w:rPr>
            </w:pPr>
            <w:r w:rsidRPr="00B10401">
              <w:rPr>
                <w:rFonts w:ascii="Times New Roman" w:hAnsi="Times New Roman" w:cs="Times New Roman"/>
                <w:bCs/>
              </w:rPr>
              <w:t>C-SiO</w:t>
            </w:r>
            <w:r w:rsidRPr="00B10401">
              <w:rPr>
                <w:rFonts w:ascii="Times New Roman" w:hAnsi="Times New Roman" w:cs="Times New Roman"/>
                <w:bCs/>
                <w:vertAlign w:val="subscript"/>
              </w:rPr>
              <w:t>2</w:t>
            </w:r>
            <w:r w:rsidRPr="00B10401">
              <w:rPr>
                <w:rFonts w:ascii="Times New Roman" w:hAnsi="Times New Roman" w:cs="Times New Roman"/>
                <w:bCs/>
              </w:rPr>
              <w:t>/SiO</w:t>
            </w:r>
            <w:r w:rsidRPr="00B10401">
              <w:rPr>
                <w:rFonts w:ascii="Times New Roman" w:hAnsi="Times New Roman" w:cs="Times New Roman"/>
                <w:bCs/>
                <w:vertAlign w:val="subscript"/>
              </w:rPr>
              <w:t>2</w:t>
            </w:r>
            <w:r w:rsidR="009554C0"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&lt;EndNote&gt;&lt;Cite&gt;&lt;Author&gt;An&lt;/Author&gt;&lt;Year&gt;2023&lt;/Year&gt;&lt;RecNum&gt;59&lt;/RecNum&gt;&lt;DisplayText&gt;&lt;style face="superscript"&gt;2&lt;/style&gt;&lt;/DisplayText&gt;&lt;record&gt;&lt;rec-number&gt;59&lt;/rec-number&gt;&lt;foreign-keys&gt;&lt;key app="EN" db-id="xatwvzxsz22rdlewv0ox5w9vvdzfar2s0vxx" timestamp="1743155033"&gt;59&lt;/key&gt;&lt;/foreign-keys&gt;&lt;ref-type name="Journal Article"&gt;17&lt;/ref-type&gt;&lt;contributors&gt;&lt;authors&gt;&lt;author&gt;An, Zhimin&lt;/author&gt;&lt;author&gt;Huang, Yixing&lt;/author&gt;&lt;author&gt;Zhang, Rubing&lt;/author&gt;&lt;/authors&gt;&lt;/contributors&gt;&lt;titles&gt;&lt;title&gt;High-temperature multispectral stealth metastructure from the microwave-infrared compatible design&lt;/title&gt;&lt;secondary-title&gt;Composites Part B: Engineering&lt;/secondary-title&gt;&lt;/titles&gt;&lt;periodical&gt;&lt;full-title&gt;Composites Part B: Engineering&lt;/full-title&gt;&lt;/periodical&gt;&lt;pages&gt;110737&lt;/pages&gt;&lt;volume&gt;259&lt;/volume&gt;&lt;keywords&gt;&lt;keyword&gt;High temperature&lt;/keyword&gt;&lt;keyword&gt;Multispectral compatible stealth&lt;/keyword&gt;&lt;keyword&gt;Metastructure&lt;/keyword&gt;&lt;keyword&gt;Infrared radiation property&lt;/keyword&gt;&lt;keyword&gt;Microwave absorption&lt;/keyword&gt;&lt;/keywords&gt;&lt;dates&gt;&lt;year&gt;2023&lt;/year&gt;&lt;pub-dates&gt;&lt;date&gt;2023/06/15/&lt;/date&gt;&lt;/pub-dates&gt;&lt;/dates&gt;&lt;isbn&gt;1359-8368&lt;/isbn&gt;&lt;urls&gt;&lt;related-urls&gt;&lt;url&gt;https://www.sciencedirect.com/science/article/pii/S1359836823002408&lt;/url&gt;&lt;/related-urls&gt;&lt;/urls&gt;&lt;electronic-resource-num&gt;https://doi.org/10.1016/j.compositesb.2023.110737&lt;/electronic-resource-num&gt;&lt;/record&gt;&lt;/Cite&gt;&lt;/EndNote&gt;</w:instrText>
            </w:r>
            <w:r w:rsidR="009554C0"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2</w:t>
            </w:r>
            <w:r w:rsidR="009554C0" w:rsidRPr="00B10401">
              <w:rPr>
                <w:rFonts w:ascii="Times New Roman" w:hAnsi="Times New Roman" w:cs="Times New Roman"/>
                <w:bCs/>
                <w:vertAlign w:val="subscript"/>
              </w:rPr>
              <w:fldChar w:fldCharType="end"/>
            </w:r>
          </w:p>
        </w:tc>
        <w:tc>
          <w:tcPr>
            <w:tcW w:w="763" w:type="pct"/>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Metasurface</w:t>
            </w:r>
          </w:p>
        </w:tc>
        <w:tc>
          <w:tcPr>
            <w:tcW w:w="992" w:type="pct"/>
            <w:vAlign w:val="center"/>
          </w:tcPr>
          <w:p w:rsidR="00A85D8D" w:rsidRPr="00B10401" w:rsidRDefault="00701838" w:rsidP="00701838">
            <w:pPr>
              <w:jc w:val="center"/>
              <w:rPr>
                <w:rFonts w:ascii="Times New Roman" w:hAnsi="Times New Roman" w:cs="Times New Roman"/>
                <w:bCs/>
              </w:rPr>
            </w:pPr>
            <w:r w:rsidRPr="00B10401">
              <w:rPr>
                <w:rFonts w:ascii="Times New Roman" w:hAnsi="Times New Roman" w:cs="Times New Roman"/>
                <w:bCs/>
              </w:rPr>
              <w:t>113 (1000℃)</w:t>
            </w:r>
          </w:p>
        </w:tc>
        <w:tc>
          <w:tcPr>
            <w:tcW w:w="1167"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3</w:t>
            </w:r>
            <w:r w:rsidR="009F02BF" w:rsidRPr="00B10401">
              <w:rPr>
                <w:rFonts w:ascii="Times New Roman" w:hAnsi="Times New Roman" w:cs="Times New Roman"/>
                <w:bCs/>
              </w:rPr>
              <w:t>~</w:t>
            </w:r>
            <w:r w:rsidRPr="00B10401">
              <w:rPr>
                <w:rFonts w:ascii="Times New Roman" w:hAnsi="Times New Roman" w:cs="Times New Roman"/>
                <w:bCs/>
              </w:rPr>
              <w:t>18</w:t>
            </w:r>
          </w:p>
        </w:tc>
        <w:tc>
          <w:tcPr>
            <w:tcW w:w="1168"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5</w:t>
            </w:r>
            <w:r w:rsidR="009F02BF" w:rsidRPr="00B10401">
              <w:rPr>
                <w:rFonts w:ascii="Times New Roman" w:hAnsi="Times New Roman" w:cs="Times New Roman"/>
                <w:bCs/>
              </w:rPr>
              <w:t>~</w:t>
            </w:r>
            <w:r w:rsidRPr="00B10401">
              <w:rPr>
                <w:rFonts w:ascii="Times New Roman" w:hAnsi="Times New Roman" w:cs="Times New Roman"/>
                <w:bCs/>
              </w:rPr>
              <w:t>18</w:t>
            </w:r>
            <w:r w:rsidR="00701838" w:rsidRPr="00B10401">
              <w:rPr>
                <w:rFonts w:ascii="Times New Roman" w:hAnsi="Times New Roman" w:cs="Times New Roman"/>
                <w:bCs/>
              </w:rPr>
              <w:t xml:space="preserve"> </w:t>
            </w:r>
            <w:r w:rsidR="00312DA2" w:rsidRPr="00B10401">
              <w:rPr>
                <w:rFonts w:ascii="Times New Roman" w:hAnsi="Times New Roman" w:cs="Times New Roman"/>
                <w:bCs/>
              </w:rPr>
              <w:t>(</w:t>
            </w:r>
            <w:r w:rsidRPr="00B10401">
              <w:rPr>
                <w:rFonts w:ascii="Times New Roman" w:hAnsi="Times New Roman" w:cs="Times New Roman"/>
                <w:bCs/>
              </w:rPr>
              <w:t>1000℃</w:t>
            </w:r>
            <w:r w:rsidR="00312DA2" w:rsidRPr="00B10401">
              <w:rPr>
                <w:rFonts w:ascii="Times New Roman" w:hAnsi="Times New Roman" w:cs="Times New Roman"/>
                <w:bCs/>
              </w:rPr>
              <w:t>)</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A85D8D" w:rsidRPr="00B10401" w:rsidRDefault="00A85D8D" w:rsidP="00B1052D">
            <w:pPr>
              <w:jc w:val="center"/>
              <w:rPr>
                <w:rFonts w:ascii="Times New Roman" w:hAnsi="Times New Roman" w:cs="Times New Roman"/>
                <w:bCs/>
              </w:rPr>
            </w:pPr>
            <w:r w:rsidRPr="00B10401">
              <w:rPr>
                <w:rFonts w:ascii="Times New Roman" w:hAnsi="Times New Roman" w:cs="Times New Roman"/>
                <w:bCs/>
              </w:rPr>
              <w:t>C</w:t>
            </w:r>
            <w:r w:rsidRPr="00B10401">
              <w:rPr>
                <w:rFonts w:ascii="Times New Roman" w:hAnsi="Times New Roman" w:cs="Times New Roman"/>
                <w:bCs/>
                <w:vertAlign w:val="subscript"/>
              </w:rPr>
              <w:t>f</w:t>
            </w:r>
            <w:r w:rsidRPr="00B10401">
              <w:rPr>
                <w:rFonts w:ascii="Times New Roman" w:hAnsi="Times New Roman" w:cs="Times New Roman"/>
                <w:bCs/>
              </w:rPr>
              <w:t>-Al</w:t>
            </w:r>
            <w:r w:rsidRPr="00B10401">
              <w:rPr>
                <w:rFonts w:ascii="Times New Roman" w:hAnsi="Times New Roman" w:cs="Times New Roman"/>
                <w:bCs/>
                <w:vertAlign w:val="subscript"/>
              </w:rPr>
              <w:t>2</w:t>
            </w:r>
            <w:r w:rsidRPr="00B10401">
              <w:rPr>
                <w:rFonts w:ascii="Times New Roman" w:hAnsi="Times New Roman" w:cs="Times New Roman"/>
                <w:bCs/>
              </w:rPr>
              <w:t>O</w:t>
            </w:r>
            <w:r w:rsidRPr="00B10401">
              <w:rPr>
                <w:rFonts w:ascii="Times New Roman" w:hAnsi="Times New Roman" w:cs="Times New Roman"/>
                <w:bCs/>
                <w:vertAlign w:val="subscript"/>
              </w:rPr>
              <w:t>3f</w:t>
            </w:r>
            <w:r w:rsidRPr="00B10401">
              <w:rPr>
                <w:rFonts w:ascii="Times New Roman" w:hAnsi="Times New Roman" w:cs="Times New Roman"/>
                <w:bCs/>
              </w:rPr>
              <w:t>/SiOC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&lt;EndNote&gt;&lt;Cite&gt;&lt;Author&gt;Yang&lt;/Author&gt;&lt;Year&gt;2024&lt;/Year&gt;&lt;RecNum&gt;61&lt;/RecNum&gt;&lt;DisplayText&gt;&lt;style face="superscript"&gt;3&lt;/style&gt;&lt;/DisplayText&gt;&lt;record&gt;&lt;rec-number&gt;61&lt;/rec-number&gt;&lt;foreign-keys&gt;&lt;key app="EN" db-id="xatwvzxsz22rdlewv0ox5w9vvdzfar2s0vxx" timestamp="1743644255"&gt;61&lt;/key&gt;&lt;/foreign-keys&gt;&lt;ref-type name="Journal Article"&gt;17&lt;/ref-type&gt;&lt;contributors&gt;&lt;authors&gt;&lt;author&gt;Yang, Fan&lt;/author&gt;&lt;author&gt;Xue, Jimei&lt;/author&gt;&lt;author&gt;Wang, Cunxian&lt;/author&gt;&lt;author&gt;Zhao, Jiuzheng&lt;/author&gt;&lt;author&gt;Fan, Shangwu&lt;/author&gt;&lt;author&gt;Fan, Xiaomeng&lt;/author&gt;&lt;author&gt;Cheng, Laifei&lt;/author&gt;&lt;/authors&gt;&lt;/contributors&gt;&lt;titles&gt;&lt;title&gt;In-situ construction of carbon fiber gradient periodic structure in Al2O3f/SiOC composites for ultra-broadband and high-temperature electromagnetic wave absorption&lt;/title&gt;&lt;secondary-title&gt;Journal of Materials Science &amp;amp; Technology&lt;/secondary-title&gt;&lt;/titles&gt;&lt;periodical&gt;&lt;full-title&gt;Journal of Materials Science &amp;amp; Technology&lt;/full-title&gt;&lt;/periodical&gt;&lt;pages&gt;87-97&lt;/pages&gt;&lt;volume&gt;194&lt;/volume&gt;&lt;keywords&gt;&lt;keyword&gt;Carbon fiber&lt;/keyword&gt;&lt;keyword&gt;Gradient periodic structure&lt;/keyword&gt;&lt;keyword&gt;Ceramic matrix composites&lt;/keyword&gt;&lt;keyword&gt;Ultra-broadband absorption&lt;/keyword&gt;&lt;keyword&gt;High-temperature&lt;/keyword&gt;&lt;/keywords&gt;&lt;dates&gt;&lt;year&gt;2024&lt;/year&gt;&lt;pub-dates&gt;&lt;date&gt;2024/09/20/&lt;/date&gt;&lt;/pub-dates&gt;&lt;/dates&gt;&lt;isbn&gt;1005-0302&lt;/isbn&gt;&lt;urls&gt;&lt;related-urls&gt;&lt;url&gt;https://www.sciencedirect.com/science/article/pii/S1005030224002196&lt;/url&gt;&lt;/related-urls&gt;&lt;/urls&gt;&lt;electronic-resource-num&gt;https://doi.org/10.1016/j.jmst.2024.01.037&lt;/electronic-resource-num&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3</w:t>
            </w:r>
            <w:r w:rsidR="009554C0" w:rsidRPr="00B10401">
              <w:rPr>
                <w:rFonts w:ascii="Times New Roman" w:hAnsi="Times New Roman" w:cs="Times New Roman"/>
                <w:bCs/>
              </w:rPr>
              <w:fldChar w:fldCharType="end"/>
            </w:r>
          </w:p>
        </w:tc>
        <w:tc>
          <w:tcPr>
            <w:tcW w:w="763" w:type="pct"/>
            <w:vAlign w:val="center"/>
          </w:tcPr>
          <w:p w:rsidR="00A85D8D" w:rsidRPr="00B10401" w:rsidRDefault="00A85D8D" w:rsidP="00A85D8D">
            <w:pPr>
              <w:jc w:val="center"/>
              <w:rPr>
                <w:rFonts w:ascii="Times New Roman" w:hAnsi="Times New Roman" w:cs="Times New Roman"/>
                <w:bCs/>
              </w:rPr>
            </w:pPr>
            <w:r w:rsidRPr="00B10401">
              <w:rPr>
                <w:rFonts w:ascii="Times New Roman" w:hAnsi="Times New Roman" w:cs="Times New Roman"/>
                <w:bCs/>
              </w:rPr>
              <w:t>Metasurface</w:t>
            </w:r>
          </w:p>
        </w:tc>
        <w:tc>
          <w:tcPr>
            <w:tcW w:w="992" w:type="pct"/>
            <w:vAlign w:val="center"/>
          </w:tcPr>
          <w:p w:rsidR="00A85D8D" w:rsidRPr="00B10401" w:rsidRDefault="009F02BF" w:rsidP="00701838">
            <w:pPr>
              <w:jc w:val="center"/>
              <w:rPr>
                <w:rFonts w:ascii="Times New Roman" w:hAnsi="Times New Roman" w:cs="Times New Roman"/>
                <w:bCs/>
              </w:rPr>
            </w:pPr>
            <w:r w:rsidRPr="00B10401">
              <w:rPr>
                <w:rFonts w:ascii="Times New Roman" w:hAnsi="Times New Roman" w:cs="Times New Roman"/>
                <w:bCs/>
              </w:rPr>
              <w:t>64.7 (700℃)</w:t>
            </w:r>
          </w:p>
        </w:tc>
        <w:tc>
          <w:tcPr>
            <w:tcW w:w="1167"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10</w:t>
            </w:r>
            <w:r w:rsidR="009F02BF" w:rsidRPr="00B10401">
              <w:rPr>
                <w:rFonts w:ascii="Times New Roman" w:hAnsi="Times New Roman" w:cs="Times New Roman"/>
                <w:bCs/>
              </w:rPr>
              <w:t>~</w:t>
            </w:r>
            <w:r w:rsidRPr="00B10401">
              <w:rPr>
                <w:rFonts w:ascii="Times New Roman" w:hAnsi="Times New Roman" w:cs="Times New Roman"/>
                <w:bCs/>
              </w:rPr>
              <w:t>17.2</w:t>
            </w:r>
          </w:p>
        </w:tc>
        <w:tc>
          <w:tcPr>
            <w:tcW w:w="1168" w:type="pct"/>
            <w:shd w:val="clear" w:color="auto" w:fill="auto"/>
            <w:tcMar>
              <w:top w:w="72" w:type="dxa"/>
              <w:left w:w="144" w:type="dxa"/>
              <w:bottom w:w="72" w:type="dxa"/>
              <w:right w:w="144" w:type="dxa"/>
            </w:tcMar>
            <w:vAlign w:val="center"/>
            <w:hideMark/>
          </w:tcPr>
          <w:p w:rsidR="00A85D8D" w:rsidRPr="00B10401" w:rsidRDefault="00A85D8D" w:rsidP="009F02BF">
            <w:pPr>
              <w:jc w:val="center"/>
              <w:rPr>
                <w:rFonts w:ascii="Times New Roman" w:hAnsi="Times New Roman" w:cs="Times New Roman"/>
                <w:bCs/>
              </w:rPr>
            </w:pPr>
            <w:r w:rsidRPr="00B10401">
              <w:rPr>
                <w:rFonts w:ascii="Times New Roman" w:hAnsi="Times New Roman" w:cs="Times New Roman"/>
                <w:bCs/>
              </w:rPr>
              <w:t>9.2</w:t>
            </w:r>
            <w:r w:rsidR="009F02BF" w:rsidRPr="00B10401">
              <w:rPr>
                <w:rFonts w:ascii="Times New Roman" w:hAnsi="Times New Roman" w:cs="Times New Roman"/>
                <w:bCs/>
              </w:rPr>
              <w:t>~</w:t>
            </w:r>
            <w:r w:rsidRPr="00B10401">
              <w:rPr>
                <w:rFonts w:ascii="Times New Roman" w:hAnsi="Times New Roman" w:cs="Times New Roman"/>
                <w:bCs/>
              </w:rPr>
              <w:t>18</w:t>
            </w:r>
            <w:r w:rsidR="00701838" w:rsidRPr="00B10401">
              <w:rPr>
                <w:rFonts w:ascii="Times New Roman" w:hAnsi="Times New Roman" w:cs="Times New Roman"/>
                <w:bCs/>
              </w:rPr>
              <w:t xml:space="preserve"> </w:t>
            </w:r>
            <w:r w:rsidR="00312DA2" w:rsidRPr="00B10401">
              <w:rPr>
                <w:rFonts w:ascii="Times New Roman" w:hAnsi="Times New Roman" w:cs="Times New Roman"/>
                <w:bCs/>
              </w:rPr>
              <w:t>(</w:t>
            </w:r>
            <w:r w:rsidRPr="00B10401">
              <w:rPr>
                <w:rFonts w:ascii="Times New Roman" w:hAnsi="Times New Roman" w:cs="Times New Roman"/>
                <w:bCs/>
              </w:rPr>
              <w:t>700℃</w:t>
            </w:r>
            <w:r w:rsidR="00312DA2" w:rsidRPr="00B10401">
              <w:rPr>
                <w:rFonts w:ascii="Times New Roman" w:hAnsi="Times New Roman" w:cs="Times New Roman"/>
                <w:bCs/>
              </w:rPr>
              <w:t>)</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tcPr>
          <w:p w:rsidR="00701838" w:rsidRPr="00B10401" w:rsidRDefault="00701838" w:rsidP="00B1052D">
            <w:pPr>
              <w:jc w:val="center"/>
              <w:rPr>
                <w:rFonts w:ascii="Times New Roman" w:hAnsi="Times New Roman" w:cs="Times New Roman"/>
                <w:bCs/>
              </w:rPr>
            </w:pPr>
            <w:r w:rsidRPr="00B10401">
              <w:rPr>
                <w:rFonts w:ascii="Times New Roman" w:hAnsi="Times New Roman" w:cs="Times New Roman"/>
                <w:bCs/>
              </w:rPr>
              <w:t>Pt-MoSi</w:t>
            </w:r>
            <w:r w:rsidRPr="00B10401">
              <w:rPr>
                <w:rFonts w:ascii="Times New Roman" w:hAnsi="Times New Roman" w:cs="Times New Roman"/>
                <w:bCs/>
                <w:vertAlign w:val="subscript"/>
              </w:rPr>
              <w:t>2</w:t>
            </w:r>
            <w:r w:rsidRPr="00B10401">
              <w:rPr>
                <w:rFonts w:ascii="Times New Roman" w:hAnsi="Times New Roman" w:cs="Times New Roman"/>
                <w:bCs/>
              </w:rPr>
              <w:t>-TiB</w:t>
            </w:r>
            <w:r w:rsidRPr="00B10401">
              <w:rPr>
                <w:rFonts w:ascii="Times New Roman" w:hAnsi="Times New Roman" w:cs="Times New Roman"/>
                <w:bCs/>
                <w:vertAlign w:val="subscript"/>
              </w:rPr>
              <w:t>2</w:t>
            </w:r>
            <w:r w:rsidR="009F02BF" w:rsidRPr="00B10401">
              <w:rPr>
                <w:rFonts w:ascii="Times New Roman" w:hAnsi="Times New Roman" w:cs="Times New Roman"/>
                <w:bCs/>
              </w:rPr>
              <w:t>/</w:t>
            </w:r>
            <w:r w:rsidRPr="00B10401">
              <w:rPr>
                <w:rFonts w:ascii="Times New Roman" w:hAnsi="Times New Roman" w:cs="Times New Roman"/>
                <w:bCs/>
              </w:rPr>
              <w:t>Al</w:t>
            </w:r>
            <w:r w:rsidRPr="00B10401">
              <w:rPr>
                <w:rFonts w:ascii="Times New Roman" w:hAnsi="Times New Roman" w:cs="Times New Roman"/>
                <w:bCs/>
                <w:vertAlign w:val="subscript"/>
              </w:rPr>
              <w:t>2</w:t>
            </w:r>
            <w:r w:rsidRPr="00B10401">
              <w:rPr>
                <w:rFonts w:ascii="Times New Roman" w:hAnsi="Times New Roman" w:cs="Times New Roman"/>
                <w:bCs/>
              </w:rPr>
              <w:t>O</w:t>
            </w:r>
            <w:r w:rsidRPr="00B10401">
              <w:rPr>
                <w:rFonts w:ascii="Times New Roman" w:hAnsi="Times New Roman" w:cs="Times New Roman"/>
                <w:bCs/>
                <w:vertAlign w:val="subscript"/>
              </w:rPr>
              <w:t>3</w:t>
            </w:r>
            <w:r w:rsidR="009554C0"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&lt;EndNote&gt;&lt;Cite&gt;&lt;Author&gt;Zhao&lt;/Author&gt;&lt;Year&gt;2021&lt;/Year&gt;&lt;RecNum&gt;62&lt;/RecNum&gt;&lt;DisplayText&gt;&lt;style face="superscript"&gt;4&lt;/style&gt;&lt;/DisplayText&gt;&lt;record&gt;&lt;rec-number&gt;62&lt;/rec-number&gt;&lt;foreign-keys&gt;&lt;key app="EN" db-id="xatwvzxsz22rdlewv0ox5w9vvdzfar2s0vxx" timestamp="1743644317"&gt;62&lt;/key&gt;&lt;/foreign-keys&gt;&lt;ref-type name="Journal Article"&gt;17&lt;/ref-type&gt;&lt;contributors&gt;&lt;authors&gt;&lt;author&gt;Zhao, Shixin&lt;/author&gt;&lt;author&gt;Ma, Hua&lt;/author&gt;&lt;author&gt;Shao, Tengqiang&lt;/author&gt;&lt;author&gt;Wang, Jun&lt;/author&gt;&lt;author&gt;Yang, Zhaoning&lt;/author&gt;&lt;author&gt;Meng, Yueyu&lt;/author&gt;&lt;author&gt;Feng, Mingde&lt;/author&gt;&lt;author&gt;Yan, Mingbao&lt;/author&gt;&lt;author&gt;Wang, Jiafu&lt;/author&gt;&lt;author&gt;Qu, Shaobo&lt;/author&gt;&lt;/authors&gt;&lt;/contributors&gt;&lt;titles&gt;&lt;title&gt;High temperature metamaterial enhanced electromagnetic absorbing coating prepared with alumina ceramic&lt;/title&gt;&lt;secondary-title&gt;Journal of Alloys and Compounds&lt;/secondary-title&gt;&lt;/titles&gt;&lt;periodical&gt;&lt;full-title&gt;Journal of Alloys and Compounds&lt;/full-title&gt;&lt;/periodical&gt;&lt;pages&gt;159822&lt;/pages&gt;&lt;volume&gt;874&lt;/volume&gt;&lt;keywords&gt;&lt;keyword&gt;EM absorbing coatings&lt;/keyword&gt;&lt;keyword&gt;High temperature&lt;/keyword&gt;&lt;keyword&gt;Metamaterial&lt;/keyword&gt;&lt;keyword&gt;Alumina ceramic&lt;/keyword&gt;&lt;/keywords&gt;&lt;dates&gt;&lt;year&gt;2021&lt;/year&gt;&lt;pub-dates&gt;&lt;date&gt;2021/09/05/&lt;/date&gt;&lt;/pub-dates&gt;&lt;/dates&gt;&lt;isbn&gt;0925-8388&lt;/isbn&gt;&lt;urls&gt;&lt;related-urls&gt;&lt;url&gt;https://www.sciencedirect.com/science/article/pii/S0925838821012317&lt;/url&gt;&lt;/related-urls&gt;&lt;/urls&gt;&lt;electronic-resource-num&gt;https://doi.org/10.1016/j.jallcom.2021.159822&lt;/electronic-resource-num&gt;&lt;/record&gt;&lt;/Cite&gt;&lt;/EndNote&gt;</w:instrText>
            </w:r>
            <w:r w:rsidR="009554C0"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4</w:t>
            </w:r>
            <w:r w:rsidR="009554C0" w:rsidRPr="00B10401">
              <w:rPr>
                <w:rFonts w:ascii="Times New Roman" w:hAnsi="Times New Roman" w:cs="Times New Roman"/>
                <w:bCs/>
                <w:vertAlign w:val="subscript"/>
              </w:rPr>
              <w:fldChar w:fldCharType="end"/>
            </w:r>
          </w:p>
        </w:tc>
        <w:tc>
          <w:tcPr>
            <w:tcW w:w="763" w:type="pct"/>
            <w:vAlign w:val="center"/>
          </w:tcPr>
          <w:p w:rsidR="00701838" w:rsidRPr="00B10401" w:rsidRDefault="00701838" w:rsidP="00A85D8D">
            <w:pPr>
              <w:jc w:val="center"/>
              <w:rPr>
                <w:rFonts w:ascii="Times New Roman" w:hAnsi="Times New Roman" w:cs="Times New Roman"/>
                <w:bCs/>
              </w:rPr>
            </w:pPr>
            <w:r w:rsidRPr="00B10401">
              <w:rPr>
                <w:rFonts w:ascii="Times New Roman" w:hAnsi="Times New Roman" w:cs="Times New Roman"/>
                <w:bCs/>
              </w:rPr>
              <w:t>Metasurface</w:t>
            </w:r>
          </w:p>
        </w:tc>
        <w:tc>
          <w:tcPr>
            <w:tcW w:w="992" w:type="pct"/>
            <w:vAlign w:val="center"/>
          </w:tcPr>
          <w:p w:rsidR="00701838" w:rsidRPr="00B10401" w:rsidRDefault="009F02BF" w:rsidP="00701838">
            <w:pPr>
              <w:jc w:val="center"/>
              <w:rPr>
                <w:rFonts w:ascii="Times New Roman" w:hAnsi="Times New Roman" w:cs="Times New Roman"/>
                <w:bCs/>
              </w:rPr>
            </w:pPr>
            <w:r w:rsidRPr="00B10401">
              <w:rPr>
                <w:rFonts w:ascii="Times New Roman" w:hAnsi="Times New Roman" w:cs="Times New Roman"/>
                <w:bCs/>
              </w:rPr>
              <w:t>12.9 (800℃)</w:t>
            </w:r>
          </w:p>
        </w:tc>
        <w:tc>
          <w:tcPr>
            <w:tcW w:w="1167" w:type="pct"/>
            <w:shd w:val="clear" w:color="auto" w:fill="auto"/>
            <w:tcMar>
              <w:top w:w="72" w:type="dxa"/>
              <w:left w:w="144" w:type="dxa"/>
              <w:bottom w:w="72" w:type="dxa"/>
              <w:right w:w="144" w:type="dxa"/>
            </w:tcMar>
            <w:vAlign w:val="center"/>
          </w:tcPr>
          <w:p w:rsidR="00701838" w:rsidRPr="00B10401" w:rsidRDefault="009F02BF" w:rsidP="00A85D8D">
            <w:pPr>
              <w:jc w:val="center"/>
              <w:rPr>
                <w:rFonts w:ascii="Times New Roman" w:hAnsi="Times New Roman" w:cs="Times New Roman"/>
                <w:bCs/>
              </w:rPr>
            </w:pPr>
            <w:r w:rsidRPr="00B10401">
              <w:rPr>
                <w:rFonts w:ascii="Times New Roman" w:hAnsi="Times New Roman" w:cs="Times New Roman"/>
                <w:bCs/>
              </w:rPr>
              <w:t>/</w:t>
            </w:r>
          </w:p>
        </w:tc>
        <w:tc>
          <w:tcPr>
            <w:tcW w:w="1168" w:type="pct"/>
            <w:shd w:val="clear" w:color="auto" w:fill="auto"/>
            <w:tcMar>
              <w:top w:w="72" w:type="dxa"/>
              <w:left w:w="144" w:type="dxa"/>
              <w:bottom w:w="72" w:type="dxa"/>
              <w:right w:w="144" w:type="dxa"/>
            </w:tcMar>
            <w:vAlign w:val="center"/>
          </w:tcPr>
          <w:p w:rsidR="00701838" w:rsidRPr="00B10401" w:rsidRDefault="009F02BF" w:rsidP="00312DA2">
            <w:pPr>
              <w:jc w:val="center"/>
              <w:rPr>
                <w:rFonts w:ascii="Times New Roman" w:hAnsi="Times New Roman" w:cs="Times New Roman"/>
                <w:bCs/>
              </w:rPr>
            </w:pPr>
            <w:r w:rsidRPr="00B10401">
              <w:rPr>
                <w:rFonts w:ascii="Times New Roman" w:hAnsi="Times New Roman" w:cs="Times New Roman"/>
                <w:bCs/>
              </w:rPr>
              <w:t>10.9~12.4 (800℃)</w:t>
            </w:r>
          </w:p>
        </w:tc>
      </w:tr>
      <w:tr w:rsidR="00283FAF" w:rsidRPr="00B10401" w:rsidTr="009F3290">
        <w:trPr>
          <w:trHeight w:val="172"/>
          <w:jc w:val="center"/>
        </w:trPr>
        <w:tc>
          <w:tcPr>
            <w:tcW w:w="910" w:type="pct"/>
            <w:vMerge w:val="restart"/>
            <w:shd w:val="clear" w:color="auto" w:fill="auto"/>
            <w:tcMar>
              <w:top w:w="72" w:type="dxa"/>
              <w:left w:w="144" w:type="dxa"/>
              <w:bottom w:w="72" w:type="dxa"/>
              <w:right w:w="144" w:type="dxa"/>
            </w:tcMar>
            <w:vAlign w:val="center"/>
          </w:tcPr>
          <w:p w:rsidR="005821CC" w:rsidRPr="00B10401" w:rsidRDefault="005821CC" w:rsidP="00B1052D">
            <w:pPr>
              <w:jc w:val="center"/>
              <w:rPr>
                <w:rFonts w:ascii="Times New Roman" w:hAnsi="Times New Roman" w:cs="Times New Roman"/>
                <w:bCs/>
              </w:rPr>
            </w:pPr>
            <w:r w:rsidRPr="00B10401">
              <w:rPr>
                <w:rFonts w:ascii="Times New Roman" w:hAnsi="Times New Roman" w:cs="Times New Roman"/>
                <w:bCs/>
              </w:rPr>
              <w:t>CNTs@BN/SiC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&lt;EndNote&gt;&lt;Cite&gt;&lt;Author&gt;Ren&lt;/Author&gt;&lt;Year&gt;2023&lt;/Year&gt;&lt;RecNum&gt;6&lt;/RecNum&gt;&lt;DisplayText&gt;&lt;style face="superscript"&gt;5&lt;/style&gt;&lt;/DisplayText&gt;&lt;record&gt;&lt;rec-number&gt;6&lt;/rec-number&gt;&lt;foreign-keys&gt;&lt;key app="EN" db-id="xatwvzxsz22rdlewv0ox5w9vvdzfar2s0vxx" timestamp="1741353577"&gt;6&lt;/key&gt;&lt;/foreign-keys&gt;&lt;ref-type name="Journal Article"&gt;17&lt;/ref-type&gt;&lt;contributors&gt;&lt;authors&gt;&lt;author&gt;Ren, Bin&lt;/author&gt;&lt;author&gt;Deng, Yumeng&lt;/author&gt;&lt;author&gt;Jia, Yujun&lt;/author&gt;&lt;author&gt;Han, Liyuan&lt;/author&gt;&lt;author&gt;Wang, Xin&lt;/author&gt;&lt;author&gt;Li, Hejun&lt;/author&gt;&lt;/authors&gt;&lt;/contributors&gt;&lt;titles&gt;&lt;title&gt;Achieving broadband electromagnetic absorption at a wide temperature range up to 1273 K by metamaterial design on polymer-derived SiC-BN@CNT ceramic composites&lt;/title&gt;&lt;secondary-title&gt;Chemical Engineering Journal&lt;/secondary-title&gt;&lt;/titles&gt;&lt;periodical&gt;&lt;full-title&gt;CHEMICAL ENGINEERING JOURNAL&lt;/full-title&gt;&lt;/periodical&gt;&lt;volume&gt;478&lt;/volume&gt;&lt;dates&gt;&lt;year&gt;2023&lt;/year&gt;&lt;pub-dates&gt;&lt;date&gt;2023 DEC 15&lt;/date&gt;&lt;/pub-dates&gt;&lt;/dates&gt;&lt;isbn&gt;1385-8947&amp;#xD;1873-3212&lt;/isbn&gt;&lt;accession-num&gt;WOS:001120191400001&lt;/accession-num&gt;&lt;work-type&gt;Article&lt;/work-type&gt;&lt;urls&gt;&lt;/urls&gt;&lt;custom6&gt;NOV 2023&lt;/custom6&gt;&lt;custom7&gt;147251&lt;/custom7&gt;&lt;electronic-resource-num&gt;10.1016/j.cej.2023.147251&lt;/electronic-resource-num&gt;&lt;access-date&gt;2023-12-21&lt;/access-date&gt;&lt;/record&gt;&lt;/Cite&gt;&lt;/EndNote&gt;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5</w:t>
            </w:r>
            <w:r w:rsidR="009554C0" w:rsidRPr="00B10401">
              <w:rPr>
                <w:rFonts w:ascii="Times New Roman" w:hAnsi="Times New Roman" w:cs="Times New Roman"/>
                <w:bCs/>
              </w:rPr>
              <w:fldChar w:fldCharType="end"/>
            </w:r>
          </w:p>
        </w:tc>
        <w:tc>
          <w:tcPr>
            <w:tcW w:w="763" w:type="pct"/>
            <w:vMerge w:val="restart"/>
            <w:vAlign w:val="center"/>
          </w:tcPr>
          <w:p w:rsidR="005821CC" w:rsidRPr="00B10401" w:rsidRDefault="005821CC" w:rsidP="00A85D8D">
            <w:pPr>
              <w:jc w:val="center"/>
              <w:rPr>
                <w:rFonts w:ascii="Times New Roman" w:hAnsi="Times New Roman" w:cs="Times New Roman"/>
                <w:bCs/>
              </w:rPr>
            </w:pPr>
            <w:r w:rsidRPr="00B10401">
              <w:rPr>
                <w:rFonts w:ascii="Times New Roman" w:hAnsi="Times New Roman" w:cs="Times New Roman"/>
                <w:bCs/>
              </w:rPr>
              <w:t>3D-metamaterials</w:t>
            </w:r>
          </w:p>
        </w:tc>
        <w:tc>
          <w:tcPr>
            <w:tcW w:w="992" w:type="pct"/>
            <w:vAlign w:val="center"/>
          </w:tcPr>
          <w:p w:rsidR="005821CC" w:rsidRPr="00B10401" w:rsidRDefault="005821CC" w:rsidP="00312DA2">
            <w:pPr>
              <w:jc w:val="center"/>
              <w:rPr>
                <w:rFonts w:ascii="Times New Roman" w:hAnsi="Times New Roman" w:cs="Times New Roman"/>
                <w:bCs/>
              </w:rPr>
            </w:pPr>
            <w:r w:rsidRPr="00B10401">
              <w:rPr>
                <w:rFonts w:ascii="Times New Roman" w:hAnsi="Times New Roman" w:cs="Times New Roman"/>
                <w:bCs/>
              </w:rPr>
              <w:t>151 (1000℃)</w:t>
            </w:r>
          </w:p>
        </w:tc>
        <w:tc>
          <w:tcPr>
            <w:tcW w:w="1167" w:type="pct"/>
            <w:vMerge w:val="restart"/>
            <w:vAlign w:val="center"/>
          </w:tcPr>
          <w:p w:rsidR="005821CC" w:rsidRPr="00B10401" w:rsidRDefault="00C21189" w:rsidP="00312DA2">
            <w:pPr>
              <w:jc w:val="center"/>
              <w:rPr>
                <w:rFonts w:ascii="Times New Roman" w:hAnsi="Times New Roman" w:cs="Times New Roman"/>
                <w:bCs/>
              </w:rPr>
            </w:pPr>
            <w:r w:rsidRPr="00B10401">
              <w:rPr>
                <w:rFonts w:ascii="Times New Roman" w:hAnsi="Times New Roman" w:cs="Times New Roman"/>
                <w:bCs/>
              </w:rPr>
              <w:t>9.9~18</w:t>
            </w:r>
          </w:p>
        </w:tc>
        <w:tc>
          <w:tcPr>
            <w:tcW w:w="1168" w:type="pct"/>
            <w:vAlign w:val="center"/>
          </w:tcPr>
          <w:p w:rsidR="005821CC" w:rsidRPr="00B10401" w:rsidRDefault="005821CC" w:rsidP="00312DA2">
            <w:pPr>
              <w:jc w:val="center"/>
              <w:rPr>
                <w:rFonts w:ascii="Times New Roman" w:hAnsi="Times New Roman" w:cs="Times New Roman"/>
                <w:bCs/>
              </w:rPr>
            </w:pPr>
            <w:r w:rsidRPr="00B10401">
              <w:rPr>
                <w:rFonts w:ascii="Times New Roman" w:hAnsi="Times New Roman" w:cs="Times New Roman"/>
                <w:bCs/>
              </w:rPr>
              <w:t>2.5~18 (1000℃)</w:t>
            </w:r>
          </w:p>
        </w:tc>
      </w:tr>
      <w:tr w:rsidR="00283FAF" w:rsidRPr="00B10401" w:rsidTr="009F3290">
        <w:trPr>
          <w:trHeight w:val="172"/>
          <w:jc w:val="center"/>
        </w:trPr>
        <w:tc>
          <w:tcPr>
            <w:tcW w:w="910" w:type="pct"/>
            <w:vMerge/>
            <w:shd w:val="clear" w:color="auto" w:fill="auto"/>
            <w:tcMar>
              <w:top w:w="72" w:type="dxa"/>
              <w:left w:w="144" w:type="dxa"/>
              <w:bottom w:w="72" w:type="dxa"/>
              <w:right w:w="144" w:type="dxa"/>
            </w:tcMar>
            <w:vAlign w:val="center"/>
          </w:tcPr>
          <w:p w:rsidR="005821CC" w:rsidRPr="00B10401" w:rsidRDefault="005821CC" w:rsidP="00A85D8D">
            <w:pPr>
              <w:jc w:val="center"/>
              <w:rPr>
                <w:rFonts w:ascii="Times New Roman" w:hAnsi="Times New Roman" w:cs="Times New Roman"/>
                <w:bCs/>
              </w:rPr>
            </w:pPr>
          </w:p>
        </w:tc>
        <w:tc>
          <w:tcPr>
            <w:tcW w:w="763" w:type="pct"/>
            <w:vMerge/>
            <w:vAlign w:val="center"/>
          </w:tcPr>
          <w:p w:rsidR="005821CC" w:rsidRPr="00B10401" w:rsidRDefault="005821CC" w:rsidP="00A85D8D">
            <w:pPr>
              <w:jc w:val="center"/>
              <w:rPr>
                <w:rFonts w:ascii="Times New Roman" w:hAnsi="Times New Roman" w:cs="Times New Roman"/>
                <w:bCs/>
              </w:rPr>
            </w:pPr>
          </w:p>
        </w:tc>
        <w:tc>
          <w:tcPr>
            <w:tcW w:w="992" w:type="pct"/>
            <w:vAlign w:val="center"/>
          </w:tcPr>
          <w:p w:rsidR="005821CC" w:rsidRPr="00B10401" w:rsidRDefault="005821CC" w:rsidP="005821CC">
            <w:pPr>
              <w:jc w:val="center"/>
              <w:rPr>
                <w:rFonts w:ascii="Times New Roman" w:hAnsi="Times New Roman" w:cs="Times New Roman"/>
                <w:bCs/>
              </w:rPr>
            </w:pPr>
            <w:r w:rsidRPr="00B10401">
              <w:rPr>
                <w:rFonts w:ascii="Times New Roman" w:hAnsi="Times New Roman" w:cs="Times New Roman"/>
                <w:bCs/>
              </w:rPr>
              <w:t>60.5 (600℃)</w:t>
            </w:r>
          </w:p>
        </w:tc>
        <w:tc>
          <w:tcPr>
            <w:tcW w:w="1167" w:type="pct"/>
            <w:vMerge/>
            <w:vAlign w:val="center"/>
          </w:tcPr>
          <w:p w:rsidR="005821CC" w:rsidRPr="00B10401" w:rsidRDefault="005821CC" w:rsidP="00312DA2">
            <w:pPr>
              <w:jc w:val="center"/>
              <w:rPr>
                <w:rFonts w:ascii="Times New Roman" w:hAnsi="Times New Roman" w:cs="Times New Roman"/>
                <w:bCs/>
              </w:rPr>
            </w:pPr>
          </w:p>
        </w:tc>
        <w:tc>
          <w:tcPr>
            <w:tcW w:w="1168" w:type="pct"/>
            <w:vAlign w:val="center"/>
          </w:tcPr>
          <w:p w:rsidR="005821CC" w:rsidRPr="00B10401" w:rsidRDefault="005821CC" w:rsidP="00312DA2">
            <w:pPr>
              <w:jc w:val="center"/>
              <w:rPr>
                <w:rFonts w:ascii="Times New Roman" w:hAnsi="Times New Roman" w:cs="Times New Roman"/>
                <w:bCs/>
              </w:rPr>
            </w:pPr>
            <w:r w:rsidRPr="00B10401">
              <w:rPr>
                <w:rFonts w:ascii="Times New Roman" w:hAnsi="Times New Roman" w:cs="Times New Roman"/>
                <w:bCs/>
              </w:rPr>
              <w:t>9.64~18 (600℃)</w:t>
            </w:r>
          </w:p>
        </w:tc>
      </w:tr>
      <w:tr w:rsidR="00283FAF" w:rsidRPr="00B10401" w:rsidTr="009F3290">
        <w:trPr>
          <w:trHeight w:val="172"/>
          <w:jc w:val="center"/>
        </w:trPr>
        <w:tc>
          <w:tcPr>
            <w:tcW w:w="910" w:type="pct"/>
            <w:vMerge/>
            <w:shd w:val="clear" w:color="auto" w:fill="auto"/>
            <w:tcMar>
              <w:top w:w="72" w:type="dxa"/>
              <w:left w:w="144" w:type="dxa"/>
              <w:bottom w:w="72" w:type="dxa"/>
              <w:right w:w="144" w:type="dxa"/>
            </w:tcMar>
            <w:vAlign w:val="center"/>
          </w:tcPr>
          <w:p w:rsidR="005821CC" w:rsidRPr="00B10401" w:rsidRDefault="005821CC" w:rsidP="00A85D8D">
            <w:pPr>
              <w:jc w:val="center"/>
              <w:rPr>
                <w:rFonts w:ascii="Times New Roman" w:hAnsi="Times New Roman" w:cs="Times New Roman"/>
                <w:bCs/>
              </w:rPr>
            </w:pPr>
          </w:p>
        </w:tc>
        <w:tc>
          <w:tcPr>
            <w:tcW w:w="763" w:type="pct"/>
            <w:vMerge/>
            <w:vAlign w:val="center"/>
          </w:tcPr>
          <w:p w:rsidR="005821CC" w:rsidRPr="00B10401" w:rsidRDefault="005821CC" w:rsidP="00A85D8D">
            <w:pPr>
              <w:jc w:val="center"/>
              <w:rPr>
                <w:rFonts w:ascii="Times New Roman" w:hAnsi="Times New Roman" w:cs="Times New Roman"/>
                <w:bCs/>
              </w:rPr>
            </w:pPr>
          </w:p>
        </w:tc>
        <w:tc>
          <w:tcPr>
            <w:tcW w:w="992" w:type="pct"/>
            <w:vAlign w:val="center"/>
          </w:tcPr>
          <w:p w:rsidR="005821CC" w:rsidRPr="00B10401" w:rsidRDefault="005821CC" w:rsidP="005821CC">
            <w:pPr>
              <w:jc w:val="center"/>
              <w:rPr>
                <w:rFonts w:ascii="Times New Roman" w:hAnsi="Times New Roman" w:cs="Times New Roman"/>
                <w:bCs/>
              </w:rPr>
            </w:pPr>
            <w:r w:rsidRPr="00B10401">
              <w:rPr>
                <w:rFonts w:ascii="Times New Roman" w:hAnsi="Times New Roman" w:cs="Times New Roman"/>
                <w:bCs/>
              </w:rPr>
              <w:t>57.5 (400℃)</w:t>
            </w:r>
          </w:p>
        </w:tc>
        <w:tc>
          <w:tcPr>
            <w:tcW w:w="1167" w:type="pct"/>
            <w:vMerge/>
            <w:vAlign w:val="center"/>
          </w:tcPr>
          <w:p w:rsidR="005821CC" w:rsidRPr="00B10401" w:rsidRDefault="005821CC" w:rsidP="00312DA2">
            <w:pPr>
              <w:jc w:val="center"/>
              <w:rPr>
                <w:rFonts w:ascii="Times New Roman" w:hAnsi="Times New Roman" w:cs="Times New Roman"/>
                <w:bCs/>
              </w:rPr>
            </w:pPr>
          </w:p>
        </w:tc>
        <w:tc>
          <w:tcPr>
            <w:tcW w:w="1168" w:type="pct"/>
            <w:vAlign w:val="center"/>
          </w:tcPr>
          <w:p w:rsidR="005821CC" w:rsidRPr="00B10401" w:rsidRDefault="005821CC" w:rsidP="00312DA2">
            <w:pPr>
              <w:jc w:val="center"/>
              <w:rPr>
                <w:rFonts w:ascii="Times New Roman" w:hAnsi="Times New Roman" w:cs="Times New Roman"/>
                <w:bCs/>
              </w:rPr>
            </w:pPr>
            <w:r w:rsidRPr="00B10401">
              <w:rPr>
                <w:rFonts w:ascii="Times New Roman" w:hAnsi="Times New Roman" w:cs="Times New Roman"/>
                <w:bCs/>
              </w:rPr>
              <w:t>9.96~18 (400℃)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SiC</w:t>
            </w:r>
            <w:r w:rsidRPr="00B10401">
              <w:rPr>
                <w:rFonts w:ascii="Times New Roman" w:hAnsi="Times New Roman" w:cs="Times New Roman"/>
                <w:bCs/>
                <w:vertAlign w:val="subscript"/>
              </w:rPr>
              <w:t>f</w:t>
            </w:r>
            <w:r w:rsidRPr="00B10401">
              <w:rPr>
                <w:rFonts w:ascii="Times New Roman" w:hAnsi="Times New Roman" w:cs="Times New Roman"/>
                <w:bCs/>
              </w:rPr>
              <w:t>/Si</w:t>
            </w:r>
            <w:r w:rsidRPr="00B10401">
              <w:rPr>
                <w:rFonts w:ascii="Times New Roman" w:hAnsi="Times New Roman" w:cs="Times New Roman"/>
                <w:bCs/>
                <w:vertAlign w:val="subscript"/>
              </w:rPr>
              <w:t>3</w:t>
            </w:r>
            <w:r w:rsidRPr="00B10401">
              <w:rPr>
                <w:rFonts w:ascii="Times New Roman" w:hAnsi="Times New Roman" w:cs="Times New Roman"/>
                <w:bCs/>
              </w:rPr>
              <w:t>N</w:t>
            </w:r>
            <w:r w:rsidRPr="00B10401">
              <w:rPr>
                <w:rFonts w:ascii="Times New Roman" w:hAnsi="Times New Roman" w:cs="Times New Roman"/>
                <w:bCs/>
                <w:vertAlign w:val="subscript"/>
              </w:rPr>
              <w:t>4</w:t>
            </w:r>
            <w:r w:rsidR="00071D12"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&lt;EndNote&gt;&lt;Cite&gt;&lt;Author&gt;Zhou&lt;/Author&gt;&lt;Year&gt;2018&lt;/Year&gt;&lt;RecNum&gt;65&lt;/RecNum&gt;&lt;DisplayText&gt;&lt;style face="superscript"&gt;6&lt;/style&gt;&lt;/DisplayText&gt;&lt;record&gt;&lt;rec-number&gt;65&lt;/rec-number&gt;&lt;foreign-keys&gt;&lt;key app="EN" db-id="xatwvzxsz22rdlewv0ox5w9vvdzfar2s0vxx" timestamp="1743645061"&gt;65&lt;/key&gt;&lt;/foreign-keys&gt;&lt;ref-type name="Journal Article"&gt;17&lt;/ref-type&gt;&lt;contributors&gt;&lt;authors&gt;&lt;author&gt;Zhou, Qian&lt;/author&gt;&lt;author&gt;Yin, Xiaowei&lt;/author&gt;&lt;author&gt;Ye, Fang&lt;/author&gt;&lt;author&gt;Mo, Ran&lt;/author&gt;&lt;author&gt;Liu, Xiaofei&lt;/author&gt;&lt;author&gt;Fan, Xiaomeng&lt;/author&gt;&lt;author&gt;Cheng, Laifei&lt;/author&gt;&lt;author&gt;Zhang, Litong&lt;/author&gt;&lt;/authors&gt;&lt;/contributors&gt;&lt;titles&gt;&lt;title&gt;Multiscale designed SiCf/Si3N4 composite for low and high frequency cooperative electromagnetic absorption&lt;/title&gt;&lt;secondary-title&gt;Journal of the American Ceramic Society&lt;/secondary-title&gt;&lt;/titles&gt;&lt;periodical&gt;&lt;full-title&gt;Journal of the American Ceramic Society&lt;/full-title&gt;&lt;/periodical&gt;&lt;pages&gt;5552-5563&lt;/pages&gt;&lt;volume&gt;101&lt;/volume&gt;&lt;number&gt;12&lt;/number&gt;&lt;keywords&gt;&lt;keyword&gt;calculation&lt;/keyword&gt;&lt;keyword&gt;ceramic matrix composites&lt;/keyword&gt;&lt;keyword&gt;dielectric materials/properties&lt;/keyword&gt;&lt;keyword&gt;electromagnetic absorption properties&lt;/keyword&gt;&lt;/keywords&gt;&lt;dates&gt;&lt;year&gt;2018&lt;/year&gt;&lt;pub-dates&gt;&lt;date&gt;2018/12/01&lt;/date&gt;&lt;/pub-dates&gt;&lt;/dates&gt;&lt;publisher&gt;John Wiley &amp;amp; Sons, Ltd&lt;/publisher&gt;&lt;isbn&gt;0002-7820&lt;/isbn&gt;&lt;urls&gt;&lt;related-urls&gt;&lt;url&gt;https://doi.org/10.1111/jace.15816&lt;/url&gt;&lt;/related-urls&gt;&lt;/urls&gt;&lt;electronic-resource-num&gt;https://doi.org/10.1111/jace.15816&lt;/electronic-resource-num&gt;&lt;access-date&gt;2025/04/02&lt;/access-date&gt;&lt;/record&gt;&lt;/Cite&gt;&lt;/EndNote&gt;</w:instrText>
            </w:r>
            <w:r w:rsidR="00071D12"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6</w:t>
            </w:r>
            <w:r w:rsidR="00071D12" w:rsidRPr="00B10401">
              <w:rPr>
                <w:rFonts w:ascii="Times New Roman" w:hAnsi="Times New Roman" w:cs="Times New Roman"/>
                <w:bCs/>
                <w:vertAlign w:val="subscript"/>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3D-metamaterials</w:t>
            </w:r>
          </w:p>
        </w:tc>
        <w:tc>
          <w:tcPr>
            <w:tcW w:w="992" w:type="pct"/>
            <w:vAlign w:val="center"/>
          </w:tcPr>
          <w:p w:rsidR="00D44F59" w:rsidRPr="00B10401" w:rsidRDefault="00C21189" w:rsidP="00C21189">
            <w:pPr>
              <w:jc w:val="center"/>
              <w:rPr>
                <w:rFonts w:ascii="Times New Roman" w:hAnsi="Times New Roman" w:cs="Times New Roman"/>
                <w:bCs/>
              </w:rPr>
            </w:pPr>
            <w:r w:rsidRPr="00B10401">
              <w:rPr>
                <w:rFonts w:ascii="Times New Roman" w:hAnsi="Times New Roman" w:cs="Times New Roman"/>
                <w:bCs/>
              </w:rPr>
              <w:t>33.8 (500℃)</w:t>
            </w:r>
          </w:p>
        </w:tc>
        <w:tc>
          <w:tcPr>
            <w:tcW w:w="1167" w:type="pct"/>
            <w:shd w:val="clear" w:color="auto" w:fill="auto"/>
            <w:tcMar>
              <w:top w:w="72" w:type="dxa"/>
              <w:left w:w="144" w:type="dxa"/>
              <w:bottom w:w="72" w:type="dxa"/>
              <w:right w:w="144" w:type="dxa"/>
            </w:tcMar>
            <w:vAlign w:val="center"/>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14.8</w:t>
            </w:r>
            <w:r w:rsidR="00271ADC" w:rsidRPr="00B10401">
              <w:rPr>
                <w:rFonts w:ascii="Times New Roman" w:hAnsi="Times New Roman" w:cs="Times New Roman"/>
                <w:bCs/>
              </w:rPr>
              <w:t>~1</w:t>
            </w:r>
            <w:r w:rsidRPr="00B10401">
              <w:rPr>
                <w:rFonts w:ascii="Times New Roman" w:hAnsi="Times New Roman" w:cs="Times New Roman"/>
                <w:bCs/>
              </w:rPr>
              <w:t>8</w:t>
            </w:r>
          </w:p>
        </w:tc>
        <w:tc>
          <w:tcPr>
            <w:tcW w:w="1168" w:type="pct"/>
            <w:shd w:val="clear" w:color="auto" w:fill="auto"/>
            <w:tcMar>
              <w:top w:w="72" w:type="dxa"/>
              <w:left w:w="144" w:type="dxa"/>
              <w:bottom w:w="72" w:type="dxa"/>
              <w:right w:w="144" w:type="dxa"/>
            </w:tcMar>
            <w:vAlign w:val="center"/>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12.8</w:t>
            </w:r>
            <w:r w:rsidR="00271ADC" w:rsidRPr="00B10401">
              <w:rPr>
                <w:rFonts w:ascii="Times New Roman" w:hAnsi="Times New Roman" w:cs="Times New Roman"/>
                <w:bCs/>
              </w:rPr>
              <w:t>~</w:t>
            </w:r>
            <w:r w:rsidRPr="00B10401">
              <w:rPr>
                <w:rFonts w:ascii="Times New Roman" w:hAnsi="Times New Roman" w:cs="Times New Roman"/>
                <w:bCs/>
              </w:rPr>
              <w:t>18</w:t>
            </w:r>
            <w:r w:rsidR="00271ADC" w:rsidRPr="00B10401">
              <w:rPr>
                <w:rFonts w:ascii="Times New Roman" w:hAnsi="Times New Roman" w:cs="Times New Roman"/>
                <w:bCs/>
              </w:rPr>
              <w:t xml:space="preserve"> </w:t>
            </w:r>
            <w:r w:rsidRPr="00B10401">
              <w:rPr>
                <w:rFonts w:ascii="Times New Roman" w:hAnsi="Times New Roman" w:cs="Times New Roman"/>
                <w:bCs/>
              </w:rPr>
              <w:t>(500℃)</w:t>
            </w:r>
          </w:p>
        </w:tc>
      </w:tr>
      <w:tr w:rsidR="00283FAF" w:rsidRPr="00B10401" w:rsidTr="009F3290">
        <w:trPr>
          <w:trHeight w:val="283"/>
          <w:jc w:val="center"/>
        </w:trPr>
        <w:tc>
          <w:tcPr>
            <w:tcW w:w="910" w:type="pct"/>
            <w:vMerge w:val="restart"/>
            <w:shd w:val="clear" w:color="auto" w:fill="auto"/>
            <w:tcMar>
              <w:top w:w="72" w:type="dxa"/>
              <w:left w:w="144" w:type="dxa"/>
              <w:bottom w:w="72" w:type="dxa"/>
              <w:right w:w="144" w:type="dxa"/>
            </w:tcMar>
            <w:vAlign w:val="center"/>
            <w:hideMark/>
          </w:tcPr>
          <w:p w:rsidR="00C21189" w:rsidRPr="00B10401" w:rsidRDefault="00C21189" w:rsidP="00B1052D">
            <w:pPr>
              <w:jc w:val="center"/>
              <w:rPr>
                <w:rFonts w:ascii="Times New Roman" w:hAnsi="Times New Roman" w:cs="Times New Roman"/>
                <w:bCs/>
              </w:rPr>
            </w:pPr>
            <w:r w:rsidRPr="00B10401">
              <w:rPr>
                <w:rFonts w:ascii="Times New Roman" w:hAnsi="Times New Roman" w:cs="Times New Roman"/>
                <w:bCs/>
              </w:rPr>
              <w:t>SiC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&lt;EndNote&gt;&lt;Cite&gt;&lt;Author&gt;Zhou&lt;/Author&gt;&lt;Year&gt;2023&lt;/Year&gt;&lt;RecNum&gt;55&lt;/RecNum&gt;&lt;DisplayText&gt;&lt;style face="superscript"&gt;7&lt;/style&gt;&lt;/DisplayText&gt;&lt;record&gt;&lt;rec-number&gt;55&lt;/rec-number&gt;&lt;foreign-keys&gt;&lt;key app="EN" db-id="xatwvzxsz22rdlewv0ox5w9vvdzfar2s0vxx" timestamp="1743127610"&gt;55&lt;/key&gt;&lt;/foreign-keys&gt;&lt;ref-type name="Journal Article"&gt;17&lt;/ref-type&gt;&lt;contributors&gt;&lt;authors&gt;&lt;author&gt;Zhou, Niping&lt;/author&gt;&lt;author&gt;Zhang, Lu&lt;/author&gt;&lt;author&gt;Wang, Wenqing&lt;/author&gt;&lt;author&gt;Zhang, Xueqin&lt;/author&gt;&lt;author&gt;Zhang, Keqiang&lt;/author&gt;&lt;author&gt;Chen, Mingji&lt;/author&gt;&lt;author&gt;Huang, Yixing&lt;/author&gt;&lt;author&gt;He, Rujie&lt;/author&gt;&lt;author&gt;Fang, Daining&lt;/author&gt;&lt;/authors&gt;&lt;/contributors&gt;&lt;titles&gt;&lt;title&gt;Stereolithographically 3D Printed SiC Metastructure for Ultrabroadband and High Temperature Microwave Absorption&lt;/title&gt;&lt;secondary-title&gt;Advanced Materials Technologies&lt;/secondary-title&gt;&lt;/titles&gt;&lt;periodical&gt;&lt;full-title&gt;ADVANCED MATERIALS TECHNOLOGIES&lt;/full-title&gt;&lt;/periodical&gt;&lt;pages&gt;2201222&lt;/pages&gt;&lt;volume&gt;8&lt;/volume&gt;&lt;number&gt;4&lt;/number&gt;&lt;keywords&gt;&lt;keyword&gt;broadband microwave absorption&lt;/keyword&gt;&lt;keyword&gt;high temperature protection&lt;/keyword&gt;&lt;keyword&gt;metastructure&lt;/keyword&gt;&lt;keyword&gt;SiC ceramics, stereolithographic 3D printing&lt;/keyword&gt;&lt;/keywords&gt;&lt;dates&gt;&lt;year&gt;2023&lt;/year&gt;&lt;pub-dates&gt;&lt;date&gt;2023/02/01&lt;/date&gt;&lt;/pub-dates&gt;&lt;/dates&gt;&lt;publisher&gt;John Wiley &amp;amp; Sons, Ltd&lt;/publisher&gt;&lt;isbn&gt;2365-709X&lt;/isbn&gt;&lt;urls&gt;&lt;related-urls&gt;&lt;url&gt;https://doi.org/10.1002/admt.202201222&lt;/url&gt;&lt;/related-urls&gt;&lt;/urls&gt;&lt;electronic-resource-num&gt;https://doi.org/10.1002/admt.202201222&lt;/electronic-resource-num&gt;&lt;access-date&gt;2025/03/27&lt;/access-date&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7</w:t>
            </w:r>
            <w:r w:rsidR="009554C0" w:rsidRPr="00B10401">
              <w:rPr>
                <w:rFonts w:ascii="Times New Roman" w:hAnsi="Times New Roman" w:cs="Times New Roman"/>
                <w:bCs/>
              </w:rPr>
              <w:fldChar w:fldCharType="end"/>
            </w:r>
          </w:p>
        </w:tc>
        <w:tc>
          <w:tcPr>
            <w:tcW w:w="763" w:type="pct"/>
            <w:vMerge w:val="restart"/>
            <w:vAlign w:val="center"/>
          </w:tcPr>
          <w:p w:rsidR="00C21189" w:rsidRPr="00B10401" w:rsidRDefault="00C21189" w:rsidP="00D44F59">
            <w:pPr>
              <w:jc w:val="center"/>
              <w:rPr>
                <w:rFonts w:ascii="Times New Roman" w:hAnsi="Times New Roman" w:cs="Times New Roman"/>
                <w:bCs/>
              </w:rPr>
            </w:pPr>
            <w:r w:rsidRPr="00B10401">
              <w:rPr>
                <w:rFonts w:ascii="Times New Roman" w:hAnsi="Times New Roman" w:cs="Times New Roman"/>
                <w:bCs/>
              </w:rPr>
              <w:t>3D-metamaterials</w:t>
            </w:r>
          </w:p>
        </w:tc>
        <w:tc>
          <w:tcPr>
            <w:tcW w:w="992" w:type="pct"/>
            <w:vAlign w:val="center"/>
          </w:tcPr>
          <w:p w:rsidR="00C21189" w:rsidRPr="00B10401" w:rsidRDefault="00C21189" w:rsidP="00D44F59">
            <w:pPr>
              <w:jc w:val="center"/>
              <w:rPr>
                <w:rFonts w:ascii="Times New Roman" w:hAnsi="Times New Roman" w:cs="Times New Roman"/>
                <w:bCs/>
              </w:rPr>
            </w:pPr>
            <w:r w:rsidRPr="00B10401">
              <w:rPr>
                <w:rFonts w:ascii="Times New Roman" w:hAnsi="Times New Roman" w:cs="Times New Roman"/>
                <w:bCs/>
              </w:rPr>
              <w:t>155.6 (1000℃)</w:t>
            </w:r>
          </w:p>
        </w:tc>
        <w:tc>
          <w:tcPr>
            <w:tcW w:w="1167" w:type="pct"/>
            <w:vMerge w:val="restart"/>
            <w:shd w:val="clear" w:color="auto" w:fill="auto"/>
            <w:tcMar>
              <w:top w:w="72" w:type="dxa"/>
              <w:left w:w="144" w:type="dxa"/>
              <w:bottom w:w="72" w:type="dxa"/>
              <w:right w:w="144" w:type="dxa"/>
            </w:tcMar>
            <w:vAlign w:val="center"/>
            <w:hideMark/>
          </w:tcPr>
          <w:p w:rsidR="00C21189" w:rsidRPr="00B10401" w:rsidRDefault="00C21189" w:rsidP="00271ADC">
            <w:pPr>
              <w:jc w:val="center"/>
              <w:rPr>
                <w:rFonts w:ascii="Times New Roman" w:hAnsi="Times New Roman" w:cs="Times New Roman"/>
                <w:bCs/>
              </w:rPr>
            </w:pPr>
            <w:r w:rsidRPr="00B10401">
              <w:rPr>
                <w:rFonts w:ascii="Times New Roman" w:hAnsi="Times New Roman" w:cs="Times New Roman"/>
                <w:bCs/>
              </w:rPr>
              <w:t>7</w:t>
            </w:r>
            <w:r w:rsidR="00271ADC" w:rsidRPr="00B10401">
              <w:rPr>
                <w:rFonts w:ascii="Times New Roman" w:hAnsi="Times New Roman" w:cs="Times New Roman"/>
                <w:bCs/>
              </w:rPr>
              <w:t>~</w:t>
            </w:r>
            <w:r w:rsidRPr="00B10401">
              <w:rPr>
                <w:rFonts w:ascii="Times New Roman" w:hAnsi="Times New Roman" w:cs="Times New Roman"/>
                <w:bCs/>
              </w:rPr>
              <w:t>40</w:t>
            </w:r>
          </w:p>
        </w:tc>
        <w:tc>
          <w:tcPr>
            <w:tcW w:w="1168" w:type="pct"/>
            <w:vMerge w:val="restart"/>
            <w:shd w:val="clear" w:color="auto" w:fill="auto"/>
            <w:tcMar>
              <w:top w:w="72" w:type="dxa"/>
              <w:left w:w="144" w:type="dxa"/>
              <w:bottom w:w="72" w:type="dxa"/>
              <w:right w:w="144" w:type="dxa"/>
            </w:tcMar>
            <w:vAlign w:val="center"/>
            <w:hideMark/>
          </w:tcPr>
          <w:p w:rsidR="00C21189" w:rsidRPr="00B10401" w:rsidRDefault="00C21189" w:rsidP="00271ADC">
            <w:pPr>
              <w:jc w:val="center"/>
              <w:rPr>
                <w:rFonts w:ascii="Times New Roman" w:hAnsi="Times New Roman" w:cs="Times New Roman"/>
                <w:bCs/>
              </w:rPr>
            </w:pPr>
            <w:r w:rsidRPr="00B10401">
              <w:rPr>
                <w:rFonts w:ascii="Times New Roman" w:hAnsi="Times New Roman" w:cs="Times New Roman"/>
                <w:bCs/>
              </w:rPr>
              <w:t>5</w:t>
            </w:r>
            <w:r w:rsidR="00271ADC" w:rsidRPr="00B10401">
              <w:rPr>
                <w:rFonts w:ascii="Times New Roman" w:hAnsi="Times New Roman" w:cs="Times New Roman"/>
                <w:bCs/>
              </w:rPr>
              <w:t>~</w:t>
            </w:r>
            <w:r w:rsidRPr="00B10401">
              <w:rPr>
                <w:rFonts w:ascii="Times New Roman" w:hAnsi="Times New Roman" w:cs="Times New Roman"/>
                <w:bCs/>
              </w:rPr>
              <w:t>40</w:t>
            </w:r>
            <w:r w:rsidR="00271ADC" w:rsidRPr="00B10401">
              <w:rPr>
                <w:rFonts w:ascii="Times New Roman" w:hAnsi="Times New Roman" w:cs="Times New Roman"/>
                <w:bCs/>
              </w:rPr>
              <w:t xml:space="preserve"> </w:t>
            </w:r>
            <w:r w:rsidRPr="00B10401">
              <w:rPr>
                <w:rFonts w:ascii="Times New Roman" w:hAnsi="Times New Roman" w:cs="Times New Roman"/>
                <w:bCs/>
              </w:rPr>
              <w:t>(1000℃)</w:t>
            </w:r>
          </w:p>
        </w:tc>
      </w:tr>
      <w:tr w:rsidR="00283FAF" w:rsidRPr="00B10401" w:rsidTr="009F3290">
        <w:trPr>
          <w:trHeight w:val="282"/>
          <w:jc w:val="center"/>
        </w:trPr>
        <w:tc>
          <w:tcPr>
            <w:tcW w:w="910" w:type="pct"/>
            <w:vMerge/>
            <w:shd w:val="clear" w:color="auto" w:fill="auto"/>
            <w:tcMar>
              <w:top w:w="72" w:type="dxa"/>
              <w:left w:w="144" w:type="dxa"/>
              <w:bottom w:w="72" w:type="dxa"/>
              <w:right w:w="144" w:type="dxa"/>
            </w:tcMar>
            <w:vAlign w:val="center"/>
          </w:tcPr>
          <w:p w:rsidR="00C21189" w:rsidRPr="00B10401" w:rsidRDefault="00C21189" w:rsidP="001F5A39">
            <w:pPr>
              <w:jc w:val="center"/>
              <w:rPr>
                <w:rFonts w:ascii="Times New Roman" w:hAnsi="Times New Roman" w:cs="Times New Roman"/>
                <w:bCs/>
              </w:rPr>
            </w:pPr>
          </w:p>
        </w:tc>
        <w:tc>
          <w:tcPr>
            <w:tcW w:w="763" w:type="pct"/>
            <w:vMerge/>
            <w:vAlign w:val="center"/>
          </w:tcPr>
          <w:p w:rsidR="00C21189" w:rsidRPr="00B10401" w:rsidRDefault="00C21189" w:rsidP="00D44F59">
            <w:pPr>
              <w:jc w:val="center"/>
              <w:rPr>
                <w:rFonts w:ascii="Times New Roman" w:hAnsi="Times New Roman" w:cs="Times New Roman"/>
                <w:bCs/>
              </w:rPr>
            </w:pPr>
          </w:p>
        </w:tc>
        <w:tc>
          <w:tcPr>
            <w:tcW w:w="992" w:type="pct"/>
            <w:vAlign w:val="center"/>
          </w:tcPr>
          <w:p w:rsidR="00C21189" w:rsidRPr="00B10401" w:rsidRDefault="00C21189" w:rsidP="00D44F59">
            <w:pPr>
              <w:jc w:val="center"/>
              <w:rPr>
                <w:rFonts w:ascii="Times New Roman" w:hAnsi="Times New Roman" w:cs="Times New Roman"/>
                <w:bCs/>
              </w:rPr>
            </w:pPr>
            <w:r w:rsidRPr="00B10401">
              <w:rPr>
                <w:rFonts w:ascii="Times New Roman" w:hAnsi="Times New Roman" w:cs="Times New Roman"/>
                <w:bCs/>
              </w:rPr>
              <w:t>140.4 (800℃)</w:t>
            </w:r>
          </w:p>
        </w:tc>
        <w:tc>
          <w:tcPr>
            <w:tcW w:w="1167" w:type="pct"/>
            <w:vMerge/>
            <w:shd w:val="clear" w:color="auto" w:fill="auto"/>
            <w:tcMar>
              <w:top w:w="72" w:type="dxa"/>
              <w:left w:w="144" w:type="dxa"/>
              <w:bottom w:w="72" w:type="dxa"/>
              <w:right w:w="144" w:type="dxa"/>
            </w:tcMar>
            <w:vAlign w:val="center"/>
          </w:tcPr>
          <w:p w:rsidR="00C21189" w:rsidRPr="00B10401" w:rsidRDefault="00C21189" w:rsidP="00D44F59">
            <w:pPr>
              <w:jc w:val="center"/>
              <w:rPr>
                <w:rFonts w:ascii="Times New Roman" w:hAnsi="Times New Roman" w:cs="Times New Roman"/>
                <w:bCs/>
              </w:rPr>
            </w:pPr>
          </w:p>
        </w:tc>
        <w:tc>
          <w:tcPr>
            <w:tcW w:w="1168" w:type="pct"/>
            <w:vMerge/>
            <w:shd w:val="clear" w:color="auto" w:fill="auto"/>
            <w:tcMar>
              <w:top w:w="72" w:type="dxa"/>
              <w:left w:w="144" w:type="dxa"/>
              <w:bottom w:w="72" w:type="dxa"/>
              <w:right w:w="144" w:type="dxa"/>
            </w:tcMar>
            <w:vAlign w:val="center"/>
          </w:tcPr>
          <w:p w:rsidR="00C21189" w:rsidRPr="00B10401" w:rsidRDefault="00C21189" w:rsidP="00D44F59">
            <w:pPr>
              <w:jc w:val="center"/>
              <w:rPr>
                <w:rFonts w:ascii="Times New Roman" w:hAnsi="Times New Roman" w:cs="Times New Roman"/>
                <w:bCs/>
              </w:rPr>
            </w:pP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D44F59" w:rsidRPr="00B10401" w:rsidRDefault="00D44F59" w:rsidP="00B1052D">
            <w:pPr>
              <w:jc w:val="center"/>
              <w:rPr>
                <w:rFonts w:ascii="Times New Roman" w:hAnsi="Times New Roman" w:cs="Times New Roman"/>
                <w:bCs/>
              </w:rPr>
            </w:pPr>
            <w:bookmarkStart w:id="8" w:name="OLE_LINK3"/>
            <w:bookmarkStart w:id="9" w:name="OLE_LINK4"/>
            <w:r w:rsidRPr="00B10401">
              <w:rPr>
                <w:rFonts w:ascii="Times New Roman" w:hAnsi="Times New Roman" w:cs="Times New Roman"/>
                <w:bCs/>
              </w:rPr>
              <w:t>SiOC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&lt;EndNote&gt;&lt;Cite&gt;&lt;Author&gt;Zhou&lt;/Author&gt;&lt;Year&gt;2022&lt;/Year&gt;&lt;RecNum&gt;56&lt;/RecNum&gt;&lt;DisplayText&gt;&lt;style face="superscript"&gt;8&lt;/style&gt;&lt;/DisplayText&gt;&lt;record&gt;&lt;rec-number&gt;56&lt;/rec-number&gt;&lt;foreign-keys&gt;&lt;key app="EN" db-id="xatwvzxsz22rdlewv0ox5w9vvdzfar2s0vxx" timestamp="1743127693"&gt;56&lt;/key&gt;&lt;/foreign-keys&gt;&lt;ref-type name="Journal Article"&gt;17&lt;/ref-type&gt;&lt;contributors&gt;&lt;authors&gt;&lt;author&gt;Zhou, Rui&lt;/author&gt;&lt;author&gt;Wang, Yansong&lt;/author&gt;&lt;author&gt;Liu, Ziyu&lt;/author&gt;&lt;author&gt;Pang, Yongqiang&lt;/author&gt;&lt;author&gt;Chen, Jianxin&lt;/author&gt;&lt;author&gt;Kong, Jie&lt;/author&gt;&lt;/authors&gt;&lt;/contributors&gt;&lt;titles&gt;&lt;title&gt;Digital Light Processing 3D-Printed Ceramic Metamaterials for Electromagnetic Wave Absorption&lt;/title&gt;&lt;secondary-title&gt;Nano-Micro Letters&lt;/secondary-title&gt;&lt;/titles&gt;&lt;periodical&gt;&lt;full-title&gt;Nano-Micro Letters&lt;/full-title&gt;&lt;/periodical&gt;&lt;pages&gt;122&lt;/pages&gt;&lt;volume&gt;14&lt;/volume&gt;&lt;number&gt;1&lt;/number&gt;&lt;dates&gt;&lt;year&gt;2022&lt;/year&gt;&lt;pub-dates&gt;&lt;date&gt;2022/05/05&lt;/date&gt;&lt;/pub-dates&gt;&lt;/dates&gt;&lt;isbn&gt;2150-5551&lt;/isbn&gt;&lt;urls&gt;&lt;related-urls&gt;&lt;url&gt;https://doi.org/10.1007/s40820-022-00865-x&lt;/url&gt;&lt;/related-urls&gt;&lt;/urls&gt;&lt;electronic-resource-num&gt;10.1007/s40820-022-00865-x&lt;/electronic-resource-num&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8</w:t>
            </w:r>
            <w:r w:rsidR="009554C0" w:rsidRPr="00B10401">
              <w:rPr>
                <w:rFonts w:ascii="Times New Roman" w:hAnsi="Times New Roman" w:cs="Times New Roman"/>
                <w:bCs/>
              </w:rPr>
              <w:fldChar w:fldCharType="end"/>
            </w:r>
          </w:p>
        </w:tc>
        <w:bookmarkEnd w:id="8"/>
        <w:bookmarkEnd w:id="9"/>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3D-metamaterials</w:t>
            </w:r>
          </w:p>
        </w:tc>
        <w:tc>
          <w:tcPr>
            <w:tcW w:w="992" w:type="pct"/>
            <w:vAlign w:val="center"/>
          </w:tcPr>
          <w:p w:rsidR="00D44F59" w:rsidRPr="00B10401" w:rsidRDefault="00E044BE" w:rsidP="00E044BE">
            <w:pPr>
              <w:jc w:val="center"/>
              <w:rPr>
                <w:rFonts w:ascii="Times New Roman" w:hAnsi="Times New Roman" w:cs="Times New Roman"/>
                <w:bCs/>
              </w:rPr>
            </w:pPr>
            <w:r w:rsidRPr="00B10401">
              <w:rPr>
                <w:rFonts w:ascii="Times New Roman" w:hAnsi="Times New Roman" w:cs="Times New Roman"/>
                <w:bCs/>
              </w:rPr>
              <w:t>9.1 (800℃)</w:t>
            </w:r>
          </w:p>
        </w:tc>
        <w:tc>
          <w:tcPr>
            <w:tcW w:w="1167"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13.9</w:t>
            </w:r>
            <w:r w:rsidR="00271ADC" w:rsidRPr="00B10401">
              <w:rPr>
                <w:rFonts w:ascii="Times New Roman" w:hAnsi="Times New Roman" w:cs="Times New Roman"/>
                <w:bCs/>
              </w:rPr>
              <w:t>~</w:t>
            </w:r>
            <w:r w:rsidRPr="00B10401">
              <w:rPr>
                <w:rFonts w:ascii="Times New Roman" w:hAnsi="Times New Roman" w:cs="Times New Roman"/>
                <w:bCs/>
              </w:rPr>
              <w:t>14.9</w:t>
            </w:r>
          </w:p>
        </w:tc>
        <w:tc>
          <w:tcPr>
            <w:tcW w:w="1168"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13.7</w:t>
            </w:r>
            <w:r w:rsidR="00271ADC" w:rsidRPr="00B10401">
              <w:rPr>
                <w:rFonts w:ascii="Times New Roman" w:hAnsi="Times New Roman" w:cs="Times New Roman"/>
                <w:bCs/>
              </w:rPr>
              <w:t>~</w:t>
            </w:r>
            <w:r w:rsidRPr="00B10401">
              <w:rPr>
                <w:rFonts w:ascii="Times New Roman" w:hAnsi="Times New Roman" w:cs="Times New Roman"/>
                <w:bCs/>
              </w:rPr>
              <w:t>15</w:t>
            </w:r>
            <w:r w:rsidR="00271ADC" w:rsidRPr="00B10401">
              <w:rPr>
                <w:rFonts w:ascii="Times New Roman" w:hAnsi="Times New Roman" w:cs="Times New Roman"/>
                <w:bCs/>
              </w:rPr>
              <w:t xml:space="preserve"> </w:t>
            </w:r>
            <w:r w:rsidRPr="00B10401">
              <w:rPr>
                <w:rFonts w:ascii="Times New Roman" w:hAnsi="Times New Roman" w:cs="Times New Roman"/>
                <w:bCs/>
              </w:rPr>
              <w:t>(</w:t>
            </w:r>
            <w:r w:rsidR="00E044BE" w:rsidRPr="00B10401">
              <w:rPr>
                <w:rFonts w:ascii="Times New Roman" w:hAnsi="Times New Roman" w:cs="Times New Roman"/>
                <w:bCs/>
              </w:rPr>
              <w:t>8</w:t>
            </w:r>
            <w:r w:rsidRPr="00B10401">
              <w:rPr>
                <w:rFonts w:ascii="Times New Roman" w:hAnsi="Times New Roman" w:cs="Times New Roman"/>
                <w:bCs/>
              </w:rPr>
              <w:t>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TiB</w:t>
            </w:r>
            <w:r w:rsidRPr="00B10401">
              <w:rPr>
                <w:rFonts w:ascii="Times New Roman" w:hAnsi="Times New Roman" w:cs="Times New Roman"/>
                <w:bCs/>
                <w:vertAlign w:val="subscript"/>
              </w:rPr>
              <w:t>2</w:t>
            </w:r>
            <w:r w:rsidRPr="00B10401">
              <w:rPr>
                <w:rFonts w:ascii="Times New Roman" w:hAnsi="Times New Roman" w:cs="Times New Roman"/>
                <w:bCs/>
              </w:rPr>
              <w:t>-Al</w:t>
            </w:r>
            <w:r w:rsidRPr="00B10401">
              <w:rPr>
                <w:rFonts w:ascii="Times New Roman" w:hAnsi="Times New Roman" w:cs="Times New Roman"/>
                <w:bCs/>
                <w:vertAlign w:val="subscript"/>
              </w:rPr>
              <w:t>2</w:t>
            </w:r>
            <w:r w:rsidRPr="00B10401">
              <w:rPr>
                <w:rFonts w:ascii="Times New Roman" w:hAnsi="Times New Roman" w:cs="Times New Roman"/>
                <w:bCs/>
              </w:rPr>
              <w:t>O</w:t>
            </w:r>
            <w:r w:rsidRPr="00B10401">
              <w:rPr>
                <w:rFonts w:ascii="Times New Roman" w:hAnsi="Times New Roman" w:cs="Times New Roman"/>
                <w:bCs/>
                <w:vertAlign w:val="subscript"/>
              </w:rPr>
              <w:t>3</w:t>
            </w:r>
            <w:r w:rsidR="009554C0"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&lt;EndNote&gt;&lt;Cite&gt;&lt;Author&gt;Ji&lt;/Author&gt;&lt;Year&gt;2022&lt;/Year&gt;&lt;RecNum&gt;57&lt;/RecNum&gt;&lt;DisplayText&gt;&lt;style face="superscript"&gt;9&lt;/style&gt;&lt;/DisplayText&gt;&lt;record&gt;&lt;rec-number&gt;57&lt;/rec-number&gt;&lt;foreign-keys&gt;&lt;key app="EN" db-id="xatwvzxsz22rdlewv0ox5w9vvdzfar2s0vxx" timestamp="1743127748"&gt;57&lt;/key&gt;&lt;/foreign-keys&gt;&lt;ref-type name="Journal Article"&gt;17&lt;/ref-type&gt;&lt;contributors&gt;&lt;authors&gt;&lt;author&gt;Ji, Chen&lt;/author&gt;&lt;author&gt;Peng, Jinqiang&lt;/author&gt;&lt;author&gt;Yuan, Liming&lt;/author&gt;&lt;author&gt;Huang, Cheng&lt;/author&gt;&lt;author&gt;Luo, Xiangang&lt;/author&gt;&lt;/authors&gt;&lt;/contributors&gt;&lt;titles&gt;&lt;title&gt;All-Ceramic Coding Metastructure for High-Temperature RCS Reduction&lt;/title&gt;&lt;secondary-title&gt;Advanced Engineering Materials&lt;/secondary-title&gt;&lt;/titles&gt;&lt;periodical&gt;&lt;full-title&gt;Advanced Engineering Materials&lt;/full-title&gt;&lt;/periodical&gt;&lt;pages&gt;2101503&lt;/pages&gt;&lt;volume&gt;24&lt;/volume&gt;&lt;number&gt;8&lt;/number&gt;&lt;keywords&gt;&lt;keyword&gt;ceramic structure&lt;/keyword&gt;&lt;keyword&gt;high temperature&lt;/keyword&gt;&lt;keyword&gt;metasurfaces&lt;/keyword&gt;&lt;keyword&gt;scattering reduction&lt;/keyword&gt;&lt;/keywords&gt;&lt;dates&gt;&lt;year&gt;2022&lt;/year&gt;&lt;pub-dates&gt;&lt;date&gt;2022/08/01&lt;/date&gt;&lt;/pub-dates&gt;&lt;/dates&gt;&lt;publisher&gt;John Wiley &amp;amp; Sons, Ltd&lt;/publisher&gt;&lt;isbn&gt;1438-1656&lt;/isbn&gt;&lt;urls&gt;&lt;related-urls&gt;&lt;url&gt;https://doi.org/10.1002/adem.202101503&lt;/url&gt;&lt;/related-urls&gt;&lt;/urls&gt;&lt;electronic-resource-num&gt;https://doi.org/10.1002/adem.202101503&lt;/electronic-resource-num&gt;&lt;access-date&gt;2025/03/27&lt;/access-date&gt;&lt;/record&gt;&lt;/Cite&gt;&lt;/EndNote&gt;</w:instrText>
            </w:r>
            <w:r w:rsidR="009554C0"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9</w:t>
            </w:r>
            <w:r w:rsidR="009554C0" w:rsidRPr="00B10401">
              <w:rPr>
                <w:rFonts w:ascii="Times New Roman" w:hAnsi="Times New Roman" w:cs="Times New Roman"/>
                <w:bCs/>
                <w:vertAlign w:val="subscript"/>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Scattering</w:t>
            </w:r>
          </w:p>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metamaterials</w:t>
            </w:r>
          </w:p>
        </w:tc>
        <w:tc>
          <w:tcPr>
            <w:tcW w:w="992" w:type="pct"/>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91 (1000℃)</w:t>
            </w:r>
          </w:p>
        </w:tc>
        <w:tc>
          <w:tcPr>
            <w:tcW w:w="1167" w:type="pct"/>
            <w:shd w:val="clear" w:color="auto" w:fill="auto"/>
            <w:tcMar>
              <w:top w:w="72" w:type="dxa"/>
              <w:left w:w="144" w:type="dxa"/>
              <w:bottom w:w="72" w:type="dxa"/>
              <w:right w:w="144" w:type="dxa"/>
            </w:tcMar>
            <w:vAlign w:val="center"/>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4.9</w:t>
            </w:r>
            <w:r w:rsidR="00271ADC" w:rsidRPr="00B10401">
              <w:rPr>
                <w:rFonts w:ascii="Times New Roman" w:hAnsi="Times New Roman" w:cs="Times New Roman"/>
                <w:bCs/>
              </w:rPr>
              <w:t>~</w:t>
            </w:r>
            <w:r w:rsidRPr="00B10401">
              <w:rPr>
                <w:rFonts w:ascii="Times New Roman" w:hAnsi="Times New Roman" w:cs="Times New Roman"/>
                <w:bCs/>
              </w:rPr>
              <w:t>14</w:t>
            </w:r>
          </w:p>
        </w:tc>
        <w:tc>
          <w:tcPr>
            <w:tcW w:w="1168" w:type="pct"/>
            <w:shd w:val="clear" w:color="auto" w:fill="auto"/>
            <w:tcMar>
              <w:top w:w="72" w:type="dxa"/>
              <w:left w:w="144" w:type="dxa"/>
              <w:bottom w:w="72" w:type="dxa"/>
              <w:right w:w="144" w:type="dxa"/>
            </w:tcMar>
            <w:vAlign w:val="center"/>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4.9</w:t>
            </w:r>
            <w:r w:rsidR="00271ADC" w:rsidRPr="00B10401">
              <w:rPr>
                <w:rFonts w:ascii="Times New Roman" w:hAnsi="Times New Roman" w:cs="Times New Roman"/>
                <w:bCs/>
              </w:rPr>
              <w:t>~</w:t>
            </w:r>
            <w:r w:rsidRPr="00B10401">
              <w:rPr>
                <w:rFonts w:ascii="Times New Roman" w:hAnsi="Times New Roman" w:cs="Times New Roman"/>
                <w:bCs/>
              </w:rPr>
              <w:t>13.1</w:t>
            </w:r>
            <w:r w:rsidR="00271ADC" w:rsidRPr="00B10401">
              <w:rPr>
                <w:rFonts w:ascii="Times New Roman" w:hAnsi="Times New Roman" w:cs="Times New Roman"/>
                <w:bCs/>
              </w:rPr>
              <w:t xml:space="preserve"> </w:t>
            </w:r>
            <w:r w:rsidRPr="00B10401">
              <w:rPr>
                <w:rFonts w:ascii="Times New Roman" w:hAnsi="Times New Roman" w:cs="Times New Roman"/>
                <w:bCs/>
              </w:rPr>
              <w:t>(1000℃)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SiC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&lt;EndNote&gt;&lt;Cite&gt;&lt;Author&gt;Wang&lt;/Author&gt;&lt;Year&gt;2024&lt;/Year&gt;&lt;RecNum&gt;17&lt;/RecNum&gt;&lt;DisplayText&gt;&lt;style face="superscript"&gt;10&lt;/style&gt;&lt;/DisplayText&gt;&lt;record&gt;&lt;rec-number&gt;17&lt;/rec-number&gt;&lt;foreign-keys&gt;&lt;key app="EN" db-id="xatwvzxsz22rdlewv0ox5w9vvdzfar2s0vxx" timestamp="1741419103"&gt;17&lt;/key&gt;&lt;/foreign-keys&gt;&lt;ref-type name="Journal Article"&gt;17&lt;/ref-type&gt;&lt;contributors&gt;&lt;authors&gt;&lt;author&gt;Wang, Wenqing&lt;/author&gt;&lt;author&gt;Li, Zengchan&lt;/author&gt;&lt;author&gt;Gao, Xiong&lt;/author&gt;&lt;author&gt;Huang, Yixing&lt;/author&gt;&lt;author&gt;He, Rujie&lt;/author&gt;&lt;/authors&gt;&lt;/contributors&gt;&lt;titles&gt;&lt;title&gt;Material extrusion 3D printing of large-scale SiC honeycomb metastructure for ultra-broadband and high temperature electromagnetic wave absorption&lt;/title&gt;&lt;secondary-title&gt;Additive Manufacturing&lt;/secondary-title&gt;&lt;/titles&gt;&lt;periodical&gt;&lt;full-title&gt;Additive Manufacturing&lt;/full-title&gt;&lt;/periodical&gt;&lt;pages&gt;104158&lt;/pages&gt;&lt;volume&gt;85&lt;/volume&gt;&lt;keywords&gt;&lt;keyword&gt;Electromagnetic wave absorption&lt;/keyword&gt;&lt;keyword&gt;High temperature&lt;/keyword&gt;&lt;keyword&gt;SiC ceramic&lt;/keyword&gt;&lt;keyword&gt;Metastructure&lt;/keyword&gt;&lt;keyword&gt;Material extrusion 3D printing&lt;/keyword&gt;&lt;/keywords&gt;&lt;dates&gt;&lt;year&gt;2024&lt;/year&gt;&lt;pub-dates&gt;&lt;date&gt;2024/04/05/&lt;/date&gt;&lt;/pub-dates&gt;&lt;/dates&gt;&lt;isbn&gt;2214-8604&lt;/isbn&gt;&lt;urls&gt;&lt;related-urls&gt;&lt;url&gt;https://www.sciencedirect.com/science/article/pii/S2214860424002045&lt;/url&gt;&lt;/related-urls&gt;&lt;/urls&gt;&lt;electronic-resource-num&gt;https://doi.org/10.1016/j.addma.2024.104158&lt;/electronic-resource-num&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10</w:t>
            </w:r>
            <w:r w:rsidR="009554C0" w:rsidRPr="00B10401">
              <w:rPr>
                <w:rFonts w:ascii="Times New Roman" w:hAnsi="Times New Roman" w:cs="Times New Roman"/>
                <w:bCs/>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Honeycomb</w:t>
            </w:r>
          </w:p>
        </w:tc>
        <w:tc>
          <w:tcPr>
            <w:tcW w:w="992" w:type="pct"/>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44.4 (1000℃)</w:t>
            </w:r>
          </w:p>
        </w:tc>
        <w:tc>
          <w:tcPr>
            <w:tcW w:w="1167"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6.8</w:t>
            </w:r>
            <w:r w:rsidR="00271ADC" w:rsidRPr="00B10401">
              <w:rPr>
                <w:rFonts w:ascii="Times New Roman" w:hAnsi="Times New Roman" w:cs="Times New Roman"/>
                <w:bCs/>
              </w:rPr>
              <w:t>~</w:t>
            </w:r>
            <w:r w:rsidRPr="00B10401">
              <w:rPr>
                <w:rFonts w:ascii="Times New Roman" w:hAnsi="Times New Roman" w:cs="Times New Roman"/>
                <w:bCs/>
              </w:rPr>
              <w:t>11.2</w:t>
            </w:r>
          </w:p>
        </w:tc>
        <w:tc>
          <w:tcPr>
            <w:tcW w:w="1168"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7</w:t>
            </w:r>
            <w:r w:rsidR="00271ADC" w:rsidRPr="00B10401">
              <w:rPr>
                <w:rFonts w:ascii="Times New Roman" w:hAnsi="Times New Roman" w:cs="Times New Roman"/>
                <w:bCs/>
              </w:rPr>
              <w:t>~</w:t>
            </w:r>
            <w:r w:rsidRPr="00B10401">
              <w:rPr>
                <w:rFonts w:ascii="Times New Roman" w:hAnsi="Times New Roman" w:cs="Times New Roman"/>
                <w:bCs/>
              </w:rPr>
              <w:t>11</w:t>
            </w:r>
            <w:r w:rsidR="00F305C4" w:rsidRPr="00B10401">
              <w:rPr>
                <w:rFonts w:ascii="Times New Roman" w:hAnsi="Times New Roman" w:cs="Times New Roman"/>
                <w:bCs/>
              </w:rPr>
              <w:t xml:space="preserve"> </w:t>
            </w:r>
            <w:r w:rsidRPr="00B10401">
              <w:rPr>
                <w:rFonts w:ascii="Times New Roman" w:hAnsi="Times New Roman" w:cs="Times New Roman"/>
                <w:bCs/>
              </w:rPr>
              <w:t>(1000℃)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Al</w:t>
            </w:r>
            <w:r w:rsidRPr="00B10401">
              <w:rPr>
                <w:rFonts w:ascii="Times New Roman" w:hAnsi="Times New Roman" w:cs="Times New Roman"/>
                <w:bCs/>
                <w:vertAlign w:val="subscript"/>
              </w:rPr>
              <w:t>2</w:t>
            </w:r>
            <w:r w:rsidRPr="00B10401">
              <w:rPr>
                <w:rFonts w:ascii="Times New Roman" w:hAnsi="Times New Roman" w:cs="Times New Roman"/>
                <w:bCs/>
              </w:rPr>
              <w:t>O</w:t>
            </w:r>
            <w:r w:rsidRPr="00B10401">
              <w:rPr>
                <w:rFonts w:ascii="Times New Roman" w:hAnsi="Times New Roman" w:cs="Times New Roman"/>
                <w:bCs/>
                <w:vertAlign w:val="subscript"/>
              </w:rPr>
              <w:t>3</w:t>
            </w:r>
            <w:r w:rsidRPr="00B10401">
              <w:rPr>
                <w:rFonts w:ascii="Times New Roman" w:hAnsi="Times New Roman" w:cs="Times New Roman"/>
                <w:bCs/>
              </w:rPr>
              <w:t>-TiC</w:t>
            </w:r>
            <w:r w:rsidR="009554C0" w:rsidRPr="00B10401">
              <w:rPr>
                <w:rFonts w:ascii="Times New Roman" w:hAnsi="Times New Roman" w:cs="Times New Roman"/>
                <w:bCs/>
              </w:rPr>
              <w:fldChar w:fldCharType="begin"/>
            </w:r>
            <w:r w:rsidR="00B1052D">
              <w:rPr>
                <w:rFonts w:ascii="Times New Roman" w:hAnsi="Times New Roman" w:cs="Times New Roman"/>
                <w:bCs/>
              </w:rPr>
              <w:instrText xml:space="preserve"> ADDIN EN.CITE &lt;EndNote&gt;&lt;Cite&gt;&lt;Author&gt;Shao&lt;/Author&gt;&lt;Year&gt;2020&lt;/Year&gt;&lt;RecNum&gt;32&lt;/RecNum&gt;&lt;DisplayText&gt;&lt;style face="superscript"&gt;11&lt;/style&gt;&lt;/DisplayText&gt;&lt;record&gt;&lt;rec-number&gt;32&lt;/rec-number&gt;&lt;foreign-keys&gt;&lt;key app="EN" db-id="xatwvzxsz22rdlewv0ox5w9vvdzfar2s0vxx" timestamp="1742132600"&gt;32&lt;/key&gt;&lt;/foreign-keys&gt;&lt;ref-type name="Journal Article"&gt;17&lt;/ref-type&gt;&lt;contributors&gt;&lt;authors&gt;&lt;author&gt;Shao, Tengqiang&lt;/author&gt;&lt;author&gt;Ma, Hua&lt;/author&gt;&lt;author&gt;Wang, Jun&lt;/author&gt;&lt;author&gt;Feng, Mingde&lt;/author&gt;&lt;author&gt;Yan, Mingbao&lt;/author&gt;&lt;author&gt;Wang, Jiafu&lt;/author&gt;&lt;author&gt;Yang, Zhaoning&lt;/author&gt;&lt;author&gt;Zhou, Qian&lt;/author&gt;&lt;author&gt;Luo, Heng&lt;/author&gt;&lt;author&gt;Qu, Shaobo&lt;/author&gt;&lt;/authors&gt;&lt;/contributors&gt;&lt;titles&gt;&lt;title&gt;High temperature absorbing coatings with excellent performance combined Al2O3 and TiC material&lt;/title&gt;&lt;secondary-title&gt;Journal of the European Ceramic Society&lt;/secondary-title&gt;&lt;/titles&gt;&lt;periodical&gt;&lt;full-title&gt;Journal of the European Ceramic Society&lt;/full-title&gt;&lt;/periodical&gt;&lt;pages&gt;2013-2019&lt;/pages&gt;&lt;volume&gt;40&lt;/volume&gt;&lt;number&gt;5&lt;/number&gt;&lt;keywords&gt;&lt;keyword&gt;EM absorbing material&lt;/keyword&gt;&lt;keyword&gt;TiC material&lt;/keyword&gt;&lt;keyword&gt;x band&lt;/keyword&gt;&lt;keyword&gt;High temperature&lt;/keyword&gt;&lt;/keywords&gt;&lt;dates&gt;&lt;year&gt;2020&lt;/year&gt;&lt;pub-dates&gt;&lt;date&gt;2020/05/01/&lt;/date&gt;&lt;/pub-dates&gt;&lt;/dates&gt;&lt;isbn&gt;0955-2219&lt;/isbn&gt;&lt;urls&gt;&lt;related-urls&gt;&lt;url&gt;https://www.sciencedirect.com/science/article/pii/S0955221920300467&lt;/url&gt;&lt;/related-urls&gt;&lt;/urls&gt;&lt;electronic-resource-num&gt;https://doi.org/10.1016/j.jeurceramsoc.2020.01.036&lt;/electronic-resource-num&gt;&lt;/record&gt;&lt;/Cite&gt;&lt;/EndNote&gt;</w:instrText>
            </w:r>
            <w:r w:rsidR="009554C0" w:rsidRPr="00B10401">
              <w:rPr>
                <w:rFonts w:ascii="Times New Roman" w:hAnsi="Times New Roman" w:cs="Times New Roman"/>
                <w:bCs/>
              </w:rPr>
              <w:fldChar w:fldCharType="separate"/>
            </w:r>
            <w:r w:rsidR="00B1052D" w:rsidRPr="00B1052D">
              <w:rPr>
                <w:rFonts w:ascii="Times New Roman" w:hAnsi="Times New Roman" w:cs="Times New Roman"/>
                <w:bCs/>
                <w:noProof/>
                <w:vertAlign w:val="superscript"/>
              </w:rPr>
              <w:t>11</w:t>
            </w:r>
            <w:r w:rsidR="009554C0" w:rsidRPr="00B10401">
              <w:rPr>
                <w:rFonts w:ascii="Times New Roman" w:hAnsi="Times New Roman" w:cs="Times New Roman"/>
                <w:bCs/>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Coating</w:t>
            </w:r>
          </w:p>
        </w:tc>
        <w:tc>
          <w:tcPr>
            <w:tcW w:w="992" w:type="pct"/>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36.1 (800℃)</w:t>
            </w:r>
          </w:p>
        </w:tc>
        <w:tc>
          <w:tcPr>
            <w:tcW w:w="1167" w:type="pct"/>
            <w:shd w:val="clear" w:color="auto" w:fill="auto"/>
            <w:tcMar>
              <w:top w:w="72" w:type="dxa"/>
              <w:left w:w="144" w:type="dxa"/>
              <w:bottom w:w="72" w:type="dxa"/>
              <w:right w:w="144" w:type="dxa"/>
            </w:tcMar>
            <w:vAlign w:val="center"/>
          </w:tcPr>
          <w:p w:rsidR="00D44F59" w:rsidRPr="00B10401" w:rsidRDefault="0042618E" w:rsidP="00D44F59">
            <w:pPr>
              <w:jc w:val="center"/>
              <w:rPr>
                <w:rFonts w:ascii="Times New Roman" w:hAnsi="Times New Roman" w:cs="Times New Roman"/>
                <w:bCs/>
              </w:rPr>
            </w:pPr>
            <w:r w:rsidRPr="00B10401">
              <w:rPr>
                <w:rFonts w:ascii="Times New Roman" w:hAnsi="Times New Roman" w:cs="Times New Roman"/>
                <w:bCs/>
              </w:rPr>
              <w:t>11.5~12.4</w:t>
            </w:r>
          </w:p>
        </w:tc>
        <w:tc>
          <w:tcPr>
            <w:tcW w:w="1168" w:type="pct"/>
            <w:shd w:val="clear" w:color="auto" w:fill="auto"/>
            <w:tcMar>
              <w:top w:w="72" w:type="dxa"/>
              <w:left w:w="144" w:type="dxa"/>
              <w:bottom w:w="72" w:type="dxa"/>
              <w:right w:w="144" w:type="dxa"/>
            </w:tcMar>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8.4~12.1 (800℃)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SiC</w:t>
            </w:r>
            <w:r w:rsidRPr="00B10401">
              <w:rPr>
                <w:rFonts w:ascii="Times New Roman" w:hAnsi="Times New Roman" w:cs="Times New Roman"/>
                <w:bCs/>
                <w:vertAlign w:val="subscript"/>
              </w:rPr>
              <w:t>f</w:t>
            </w:r>
            <w:r w:rsidRPr="00B10401">
              <w:rPr>
                <w:rFonts w:ascii="Times New Roman" w:hAnsi="Times New Roman" w:cs="Times New Roman"/>
                <w:bCs/>
              </w:rPr>
              <w:t>/Si</w:t>
            </w:r>
            <w:r w:rsidRPr="00B10401">
              <w:rPr>
                <w:rFonts w:ascii="Times New Roman" w:hAnsi="Times New Roman" w:cs="Times New Roman"/>
                <w:bCs/>
                <w:vertAlign w:val="subscript"/>
              </w:rPr>
              <w:t>3</w:t>
            </w:r>
            <w:r w:rsidRPr="00B10401">
              <w:rPr>
                <w:rFonts w:ascii="Times New Roman" w:hAnsi="Times New Roman" w:cs="Times New Roman"/>
                <w:bCs/>
              </w:rPr>
              <w:t>N</w:t>
            </w:r>
            <w:r w:rsidRPr="00B10401">
              <w:rPr>
                <w:rFonts w:ascii="Times New Roman" w:hAnsi="Times New Roman" w:cs="Times New Roman"/>
                <w:bCs/>
                <w:vertAlign w:val="subscript"/>
              </w:rPr>
              <w:t>4</w:t>
            </w:r>
            <w:r w:rsidR="00071D12"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&lt;EndNote&gt;&lt;Cite&gt;&lt;Author&gt;Zhou&lt;/Author&gt;&lt;Year&gt;2019&lt;/Year&gt;&lt;RecNum&gt;66&lt;/RecNum&gt;&lt;DisplayText&gt;&lt;style face="superscript"&gt;12&lt;/style&gt;&lt;/DisplayText&gt;&lt;record&gt;&lt;rec-number&gt;66&lt;/rec-number&gt;&lt;foreign-keys&gt;&lt;key app="EN" db-id="xatwvzxsz22rdlewv0ox5w9vvdzfar2s0vxx" timestamp="1743645295"&gt;66&lt;/key&gt;&lt;/foreign-keys&gt;&lt;ref-type name="Journal Article"&gt;17&lt;/ref-type&gt;&lt;contributors&gt;&lt;authors&gt;&lt;author&gt;Zhou, Qian&lt;/author&gt;&lt;author&gt;Yin, Xiaowei&lt;/author&gt;&lt;author&gt;Ye, Fang&lt;/author&gt;&lt;author&gt;Tang, Zhiming&lt;/author&gt;&lt;author&gt;Mo, Ran&lt;/author&gt;&lt;author&gt;Cheng, Laifei&lt;/author&gt;&lt;/authors&gt;&lt;/contributors&gt;&lt;titles&gt;&lt;title&gt;High temperature electromagnetic wave absorption properties of SiCf/Si3N4 composite induced by different SiC fibers&lt;/title&gt;&lt;secondary-title&gt;Ceramics International&lt;/secondary-title&gt;&lt;/titles&gt;&lt;periodical&gt;&lt;full-title&gt;Ceramics International&lt;/full-title&gt;&lt;/periodical&gt;&lt;pages&gt;6514-6522&lt;/pages&gt;&lt;volume&gt;45&lt;/volume&gt;&lt;number&gt;5&lt;/number&gt;&lt;keywords&gt;&lt;keyword&gt;Ceramic matrix composites (CMCs)&lt;/keyword&gt;&lt;keyword&gt;Electrical properties&lt;/keyword&gt;&lt;keyword&gt;EM wave absorbing structure&lt;/keyword&gt;&lt;keyword&gt;Interfacial polarization&lt;/keyword&gt;&lt;/keywords&gt;&lt;dates&gt;&lt;year&gt;2019&lt;/year&gt;&lt;pub-dates&gt;&lt;date&gt;2019/04/01/&lt;/date&gt;&lt;/pub-dates&gt;&lt;/dates&gt;&lt;isbn&gt;0272-8842&lt;/isbn&gt;&lt;urls&gt;&lt;related-urls&gt;&lt;url&gt;https://www.sciencedirect.com/science/article/pii/S0272884218335247&lt;/url&gt;&lt;/related-urls&gt;&lt;/urls&gt;&lt;electronic-resource-num&gt;https://doi.org/10.1016/j.ceramint.2018.12.142&lt;/electronic-resource-num&gt;&lt;/record&gt;&lt;/Cite&gt;&lt;/EndNote&gt;</w:instrText>
            </w:r>
            <w:r w:rsidR="00071D12"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12</w:t>
            </w:r>
            <w:r w:rsidR="00071D12" w:rsidRPr="00B10401">
              <w:rPr>
                <w:rFonts w:ascii="Times New Roman" w:hAnsi="Times New Roman" w:cs="Times New Roman"/>
                <w:bCs/>
                <w:vertAlign w:val="subscript"/>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 xml:space="preserve">Dallenbach </w:t>
            </w:r>
          </w:p>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structure</w:t>
            </w:r>
          </w:p>
        </w:tc>
        <w:tc>
          <w:tcPr>
            <w:tcW w:w="992" w:type="pct"/>
            <w:vAlign w:val="center"/>
          </w:tcPr>
          <w:p w:rsidR="00D44F59" w:rsidRPr="00B10401" w:rsidRDefault="00F305C4" w:rsidP="00F305C4">
            <w:pPr>
              <w:jc w:val="center"/>
              <w:rPr>
                <w:rFonts w:ascii="Times New Roman" w:hAnsi="Times New Roman" w:cs="Times New Roman"/>
                <w:bCs/>
              </w:rPr>
            </w:pPr>
            <w:r w:rsidRPr="00B10401">
              <w:rPr>
                <w:rFonts w:ascii="Times New Roman" w:hAnsi="Times New Roman" w:cs="Times New Roman"/>
                <w:bCs/>
              </w:rPr>
              <w:t>38.6 (600℃)</w:t>
            </w:r>
          </w:p>
        </w:tc>
        <w:tc>
          <w:tcPr>
            <w:tcW w:w="1167"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12</w:t>
            </w:r>
            <w:r w:rsidR="00271ADC" w:rsidRPr="00B10401">
              <w:rPr>
                <w:rFonts w:ascii="Times New Roman" w:hAnsi="Times New Roman" w:cs="Times New Roman"/>
                <w:bCs/>
              </w:rPr>
              <w:t>~</w:t>
            </w:r>
            <w:r w:rsidRPr="00B10401">
              <w:rPr>
                <w:rFonts w:ascii="Times New Roman" w:hAnsi="Times New Roman" w:cs="Times New Roman"/>
                <w:bCs/>
              </w:rPr>
              <w:t>16.5</w:t>
            </w:r>
          </w:p>
        </w:tc>
        <w:tc>
          <w:tcPr>
            <w:tcW w:w="1168"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9.6</w:t>
            </w:r>
            <w:r w:rsidR="00271ADC" w:rsidRPr="00B10401">
              <w:rPr>
                <w:rFonts w:ascii="Times New Roman" w:hAnsi="Times New Roman" w:cs="Times New Roman"/>
                <w:bCs/>
              </w:rPr>
              <w:t>~</w:t>
            </w:r>
            <w:r w:rsidRPr="00B10401">
              <w:rPr>
                <w:rFonts w:ascii="Times New Roman" w:hAnsi="Times New Roman" w:cs="Times New Roman"/>
                <w:bCs/>
              </w:rPr>
              <w:t>14.2</w:t>
            </w:r>
            <w:r w:rsidR="00271ADC" w:rsidRPr="00B10401">
              <w:rPr>
                <w:rFonts w:ascii="Times New Roman" w:hAnsi="Times New Roman" w:cs="Times New Roman"/>
                <w:bCs/>
              </w:rPr>
              <w:t xml:space="preserve"> </w:t>
            </w:r>
            <w:r w:rsidRPr="00B10401">
              <w:rPr>
                <w:rFonts w:ascii="Times New Roman" w:hAnsi="Times New Roman" w:cs="Times New Roman"/>
                <w:bCs/>
              </w:rPr>
              <w:t>(600℃)</w:t>
            </w:r>
          </w:p>
        </w:tc>
      </w:tr>
      <w:tr w:rsidR="00283FAF" w:rsidRPr="00B10401" w:rsidTr="009F3290">
        <w:trPr>
          <w:trHeight w:val="584"/>
          <w:jc w:val="center"/>
        </w:trPr>
        <w:tc>
          <w:tcPr>
            <w:tcW w:w="910" w:type="pct"/>
            <w:shd w:val="clear" w:color="auto" w:fill="auto"/>
            <w:tcMar>
              <w:top w:w="72" w:type="dxa"/>
              <w:left w:w="144" w:type="dxa"/>
              <w:bottom w:w="72" w:type="dxa"/>
              <w:right w:w="144" w:type="dxa"/>
            </w:tcMar>
            <w:vAlign w:val="center"/>
            <w:hideMark/>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t>SiC</w:t>
            </w:r>
            <w:r w:rsidRPr="00B10401">
              <w:rPr>
                <w:rFonts w:ascii="Times New Roman" w:hAnsi="Times New Roman" w:cs="Times New Roman"/>
                <w:bCs/>
                <w:vertAlign w:val="subscript"/>
              </w:rPr>
              <w:t>f</w:t>
            </w:r>
            <w:r w:rsidRPr="00B10401">
              <w:rPr>
                <w:rFonts w:ascii="Times New Roman" w:hAnsi="Times New Roman" w:cs="Times New Roman"/>
                <w:bCs/>
              </w:rPr>
              <w:t>/SiC–Al</w:t>
            </w:r>
            <w:r w:rsidRPr="00B10401">
              <w:rPr>
                <w:rFonts w:ascii="Times New Roman" w:hAnsi="Times New Roman" w:cs="Times New Roman"/>
                <w:bCs/>
                <w:vertAlign w:val="subscript"/>
              </w:rPr>
              <w:t>2</w:t>
            </w:r>
            <w:r w:rsidRPr="00B10401">
              <w:rPr>
                <w:rFonts w:ascii="Times New Roman" w:hAnsi="Times New Roman" w:cs="Times New Roman"/>
                <w:bCs/>
              </w:rPr>
              <w:t>O</w:t>
            </w:r>
            <w:r w:rsidRPr="00B10401">
              <w:rPr>
                <w:rFonts w:ascii="Times New Roman" w:hAnsi="Times New Roman" w:cs="Times New Roman"/>
                <w:bCs/>
                <w:vertAlign w:val="subscript"/>
              </w:rPr>
              <w:t>3</w:t>
            </w:r>
            <w:r w:rsidR="00A91006"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&lt;EndNote&gt;&lt;Cite&gt;&lt;Author&gt;Mu&lt;/Author&gt;&lt;Year&gt;2015&lt;/Year&gt;&lt;RecNum&gt;64&lt;/RecNum&gt;&lt;DisplayText&gt;&lt;style face="superscript"&gt;13&lt;/style&gt;&lt;/DisplayText&gt;&lt;record&gt;&lt;rec-number&gt;64&lt;/rec-number&gt;&lt;foreign-keys&gt;&lt;key app="EN" db-id="xatwvzxsz22rdlewv0ox5w9vvdzfar2s0vxx" timestamp="1743644905"&gt;64&lt;/key&gt;&lt;/foreign-keys&gt;&lt;ref-type name="Journal Article"&gt;17&lt;/ref-type&gt;&lt;contributors&gt;&lt;authors&gt;&lt;author&gt;Mu, Yang&lt;/author&gt;&lt;author&gt;Zhou, Wancheng&lt;/author&gt;&lt;author&gt;Hu, Yang&lt;/author&gt;&lt;author&gt;Wang, Hongyu&lt;/author&gt;&lt;author&gt;Luo, Fa&lt;/author&gt;&lt;author&gt;Ding, Donghai&lt;/author&gt;&lt;author&gt;Qing, Yuchang&lt;/author&gt;&lt;/authors&gt;&lt;/contributors&gt;&lt;titles&gt;&lt;title&gt;Temperature-dependent dielectric and microwave absorption properties of SiCf/SiC–Al2O3 composites modified by thermal cross-linking procedure&lt;/title&gt;&lt;secondary-title&gt;Journal of the European Ceramic Society&lt;/secondary-title&gt;&lt;/titles&gt;&lt;periodical&gt;&lt;full-title&gt;Journal of the European Ceramic Society&lt;/full-title&gt;&lt;/periodical&gt;&lt;pages&gt;2991-3003&lt;/pages&gt;&lt;volume&gt;35&lt;/volume&gt;&lt;number&gt;11&lt;/number&gt;&lt;keywords&gt;&lt;keyword&gt;SiC/SiC composites&lt;/keyword&gt;&lt;keyword&gt;Cross-linking&lt;/keyword&gt;&lt;keyword&gt;High-temperature properties&lt;/keyword&gt;&lt;keyword&gt;Dielectric&lt;/keyword&gt;&lt;keyword&gt;Microwave absorption&lt;/keyword&gt;&lt;/keywords&gt;&lt;dates&gt;&lt;year&gt;2015&lt;/year&gt;&lt;pub-dates&gt;&lt;date&gt;2015/10/01/&lt;/date&gt;&lt;/pub-dates&gt;&lt;/dates&gt;&lt;isbn&gt;0955-2219&lt;/isbn&gt;&lt;urls&gt;&lt;related-urls&gt;&lt;url&gt;https://www.sciencedirect.com/science/article/pii/S095522191500179X&lt;/url&gt;&lt;/related-urls&gt;&lt;/urls&gt;&lt;electronic-resource-num&gt;https://doi.org/10.1016/j.jeurceramsoc.2015.04.016&lt;/electronic-resource-num&gt;&lt;/record&gt;&lt;/Cite&gt;&lt;/EndNote&gt;</w:instrText>
            </w:r>
            <w:r w:rsidR="00A91006"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13</w:t>
            </w:r>
            <w:r w:rsidR="00A91006" w:rsidRPr="00B10401">
              <w:rPr>
                <w:rFonts w:ascii="Times New Roman" w:hAnsi="Times New Roman" w:cs="Times New Roman"/>
                <w:bCs/>
                <w:vertAlign w:val="subscript"/>
              </w:rPr>
              <w:fldChar w:fldCharType="end"/>
            </w:r>
          </w:p>
        </w:tc>
        <w:tc>
          <w:tcPr>
            <w:tcW w:w="763" w:type="pct"/>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 xml:space="preserve">Dallenbach </w:t>
            </w:r>
          </w:p>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structure</w:t>
            </w:r>
          </w:p>
        </w:tc>
        <w:tc>
          <w:tcPr>
            <w:tcW w:w="992" w:type="pct"/>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23.7 (600℃)</w:t>
            </w:r>
          </w:p>
        </w:tc>
        <w:tc>
          <w:tcPr>
            <w:tcW w:w="1167"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9.7</w:t>
            </w:r>
            <w:r w:rsidR="00271ADC" w:rsidRPr="00B10401">
              <w:rPr>
                <w:rFonts w:ascii="Times New Roman" w:hAnsi="Times New Roman" w:cs="Times New Roman"/>
                <w:bCs/>
              </w:rPr>
              <w:t>~</w:t>
            </w:r>
            <w:r w:rsidRPr="00B10401">
              <w:rPr>
                <w:rFonts w:ascii="Times New Roman" w:hAnsi="Times New Roman" w:cs="Times New Roman"/>
                <w:bCs/>
              </w:rPr>
              <w:t>12.4</w:t>
            </w:r>
          </w:p>
        </w:tc>
        <w:tc>
          <w:tcPr>
            <w:tcW w:w="1168" w:type="pct"/>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8.2</w:t>
            </w:r>
            <w:r w:rsidR="00271ADC" w:rsidRPr="00B10401">
              <w:rPr>
                <w:rFonts w:ascii="Times New Roman" w:hAnsi="Times New Roman" w:cs="Times New Roman"/>
                <w:bCs/>
              </w:rPr>
              <w:t>~</w:t>
            </w:r>
            <w:r w:rsidRPr="00B10401">
              <w:rPr>
                <w:rFonts w:ascii="Times New Roman" w:hAnsi="Times New Roman" w:cs="Times New Roman"/>
                <w:bCs/>
              </w:rPr>
              <w:t>10.4</w:t>
            </w:r>
            <w:r w:rsidR="00271ADC" w:rsidRPr="00B10401">
              <w:rPr>
                <w:rFonts w:ascii="Times New Roman" w:hAnsi="Times New Roman" w:cs="Times New Roman"/>
                <w:bCs/>
              </w:rPr>
              <w:t xml:space="preserve"> </w:t>
            </w:r>
            <w:r w:rsidRPr="00B10401">
              <w:rPr>
                <w:rFonts w:ascii="Times New Roman" w:hAnsi="Times New Roman" w:cs="Times New Roman"/>
                <w:bCs/>
              </w:rPr>
              <w:t>(600℃)</w:t>
            </w:r>
          </w:p>
        </w:tc>
      </w:tr>
      <w:tr w:rsidR="00283FAF" w:rsidRPr="00B10401" w:rsidTr="009F3290">
        <w:trPr>
          <w:trHeight w:val="584"/>
          <w:jc w:val="center"/>
        </w:trPr>
        <w:tc>
          <w:tcPr>
            <w:tcW w:w="910" w:type="pct"/>
            <w:tcBorders>
              <w:bottom w:val="single" w:sz="12" w:space="0" w:color="auto"/>
            </w:tcBorders>
            <w:shd w:val="clear" w:color="auto" w:fill="auto"/>
            <w:tcMar>
              <w:top w:w="72" w:type="dxa"/>
              <w:left w:w="144" w:type="dxa"/>
              <w:bottom w:w="72" w:type="dxa"/>
              <w:right w:w="144" w:type="dxa"/>
            </w:tcMar>
            <w:vAlign w:val="center"/>
            <w:hideMark/>
          </w:tcPr>
          <w:p w:rsidR="00D44F59" w:rsidRPr="00B10401" w:rsidRDefault="00D44F59" w:rsidP="00B1052D">
            <w:pPr>
              <w:jc w:val="center"/>
              <w:rPr>
                <w:rFonts w:ascii="Times New Roman" w:hAnsi="Times New Roman" w:cs="Times New Roman"/>
                <w:bCs/>
              </w:rPr>
            </w:pPr>
            <w:r w:rsidRPr="00B10401">
              <w:rPr>
                <w:rFonts w:ascii="Times New Roman" w:hAnsi="Times New Roman" w:cs="Times New Roman"/>
                <w:bCs/>
              </w:rPr>
              <w:lastRenderedPageBreak/>
              <w:t>Si</w:t>
            </w:r>
            <w:r w:rsidRPr="00B10401">
              <w:rPr>
                <w:rFonts w:ascii="Times New Roman" w:hAnsi="Times New Roman" w:cs="Times New Roman"/>
                <w:bCs/>
                <w:vertAlign w:val="subscript"/>
              </w:rPr>
              <w:t>3</w:t>
            </w:r>
            <w:r w:rsidRPr="00B10401">
              <w:rPr>
                <w:rFonts w:ascii="Times New Roman" w:hAnsi="Times New Roman" w:cs="Times New Roman"/>
                <w:bCs/>
              </w:rPr>
              <w:t>N</w:t>
            </w:r>
            <w:r w:rsidRPr="00B10401">
              <w:rPr>
                <w:rFonts w:ascii="Times New Roman" w:hAnsi="Times New Roman" w:cs="Times New Roman"/>
                <w:bCs/>
                <w:vertAlign w:val="subscript"/>
              </w:rPr>
              <w:t>4</w:t>
            </w:r>
            <w:r w:rsidRPr="00B10401">
              <w:rPr>
                <w:rFonts w:ascii="Times New Roman" w:hAnsi="Times New Roman" w:cs="Times New Roman"/>
                <w:bCs/>
              </w:rPr>
              <w:t>–SiC/SiO</w:t>
            </w:r>
            <w:r w:rsidRPr="00B10401">
              <w:rPr>
                <w:rFonts w:ascii="Times New Roman" w:hAnsi="Times New Roman" w:cs="Times New Roman"/>
                <w:bCs/>
                <w:vertAlign w:val="subscript"/>
              </w:rPr>
              <w:t>2</w:t>
            </w:r>
            <w:r w:rsidR="009554C0" w:rsidRPr="00B10401">
              <w:rPr>
                <w:rFonts w:ascii="Times New Roman" w:hAnsi="Times New Roman" w:cs="Times New Roman"/>
                <w:bCs/>
                <w:vertAlign w:val="subscript"/>
              </w:rPr>
              <w:fldChar w:fldCharType="begin"/>
            </w:r>
            <w:r w:rsidR="00B1052D">
              <w:rPr>
                <w:rFonts w:ascii="Times New Roman" w:hAnsi="Times New Roman" w:cs="Times New Roman"/>
                <w:bCs/>
                <w:vertAlign w:val="subscript"/>
              </w:rPr>
              <w:instrText xml:space="preserve"> ADDIN EN.CITE &lt;EndNote&gt;&lt;Cite&gt;&lt;Author&gt;Li&lt;/Author&gt;&lt;Year&gt;2015&lt;/Year&gt;&lt;RecNum&gt;63&lt;/RecNum&gt;&lt;DisplayText&gt;&lt;style face="superscript"&gt;14&lt;/style&gt;&lt;/DisplayText&gt;&lt;record&gt;&lt;rec-number&gt;63&lt;/rec-number&gt;&lt;foreign-keys&gt;&lt;key app="EN" db-id="xatwvzxsz22rdlewv0ox5w9vvdzfar2s0vxx" timestamp="1743644620"&gt;63&lt;/key&gt;&lt;/foreign-keys&gt;&lt;ref-type name="Journal Article"&gt;17&lt;/ref-type&gt;&lt;contributors&gt;&lt;authors&gt;&lt;author&gt;Li, Mian&lt;/author&gt;&lt;author&gt;Yin, Xiaowei&lt;/author&gt;&lt;author&gt;Zheng, Guopeng&lt;/author&gt;&lt;author&gt;Chen, Meng&lt;/author&gt;&lt;author&gt;Tao, Mingjie&lt;/author&gt;&lt;author&gt;Cheng, Laifei&lt;/author&gt;&lt;author&gt;Zhang, Litong&lt;/author&gt;&lt;/authors&gt;&lt;/contributors&gt;&lt;titles&gt;&lt;title&gt;High-temperature dielectric and microwave absorption properties of Si3N4–SiC/SiO2 composite ceramics&lt;/title&gt;&lt;secondary-title&gt;Journal of Materials Science&lt;/secondary-title&gt;&lt;/titles&gt;&lt;periodical&gt;&lt;full-title&gt;Journal of Materials Science&lt;/full-title&gt;&lt;/periodical&gt;&lt;pages&gt;1478-1487&lt;/pages&gt;&lt;volume&gt;50&lt;/volume&gt;&lt;number&gt;3&lt;/number&gt;&lt;dates&gt;&lt;year&gt;2015&lt;/year&gt;&lt;pub-dates&gt;&lt;date&gt;2015/02/01&lt;/date&gt;&lt;/pub-dates&gt;&lt;/dates&gt;&lt;isbn&gt;1573-4803&lt;/isbn&gt;&lt;urls&gt;&lt;related-urls&gt;&lt;url&gt;https://doi.org/10.1007/s10853-014-8709-y&lt;/url&gt;&lt;/related-urls&gt;&lt;/urls&gt;&lt;electronic-resource-num&gt;10.1007/s10853-014-8709-y&lt;/electronic-resource-num&gt;&lt;/record&gt;&lt;/Cite&gt;&lt;/EndNote&gt;</w:instrText>
            </w:r>
            <w:r w:rsidR="009554C0" w:rsidRPr="00B10401">
              <w:rPr>
                <w:rFonts w:ascii="Times New Roman" w:hAnsi="Times New Roman" w:cs="Times New Roman"/>
                <w:bCs/>
                <w:vertAlign w:val="subscript"/>
              </w:rPr>
              <w:fldChar w:fldCharType="separate"/>
            </w:r>
            <w:r w:rsidR="00B1052D" w:rsidRPr="00B1052D">
              <w:rPr>
                <w:rFonts w:ascii="Times New Roman" w:hAnsi="Times New Roman" w:cs="Times New Roman"/>
                <w:bCs/>
                <w:noProof/>
                <w:vertAlign w:val="superscript"/>
              </w:rPr>
              <w:t>14</w:t>
            </w:r>
            <w:r w:rsidR="009554C0" w:rsidRPr="00B10401">
              <w:rPr>
                <w:rFonts w:ascii="Times New Roman" w:hAnsi="Times New Roman" w:cs="Times New Roman"/>
                <w:bCs/>
                <w:vertAlign w:val="subscript"/>
              </w:rPr>
              <w:fldChar w:fldCharType="end"/>
            </w:r>
          </w:p>
        </w:tc>
        <w:tc>
          <w:tcPr>
            <w:tcW w:w="763" w:type="pct"/>
            <w:tcBorders>
              <w:bottom w:val="single" w:sz="12" w:space="0" w:color="auto"/>
            </w:tcBorders>
            <w:vAlign w:val="center"/>
          </w:tcPr>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 xml:space="preserve">Dallenbach </w:t>
            </w:r>
          </w:p>
          <w:p w:rsidR="00D44F59" w:rsidRPr="00B10401" w:rsidRDefault="00D44F59" w:rsidP="00D44F59">
            <w:pPr>
              <w:jc w:val="center"/>
              <w:rPr>
                <w:rFonts w:ascii="Times New Roman" w:hAnsi="Times New Roman" w:cs="Times New Roman"/>
                <w:bCs/>
              </w:rPr>
            </w:pPr>
            <w:r w:rsidRPr="00B10401">
              <w:rPr>
                <w:rFonts w:ascii="Times New Roman" w:hAnsi="Times New Roman" w:cs="Times New Roman"/>
                <w:bCs/>
              </w:rPr>
              <w:t>structure</w:t>
            </w:r>
          </w:p>
        </w:tc>
        <w:tc>
          <w:tcPr>
            <w:tcW w:w="992" w:type="pct"/>
            <w:tcBorders>
              <w:bottom w:val="single" w:sz="12" w:space="0" w:color="auto"/>
            </w:tcBorders>
            <w:vAlign w:val="center"/>
          </w:tcPr>
          <w:p w:rsidR="00D44F59" w:rsidRPr="00B10401" w:rsidRDefault="00F305C4" w:rsidP="00D44F59">
            <w:pPr>
              <w:jc w:val="center"/>
              <w:rPr>
                <w:rFonts w:ascii="Times New Roman" w:hAnsi="Times New Roman" w:cs="Times New Roman"/>
                <w:bCs/>
              </w:rPr>
            </w:pPr>
            <w:r w:rsidRPr="00B10401">
              <w:rPr>
                <w:rFonts w:ascii="Times New Roman" w:hAnsi="Times New Roman" w:cs="Times New Roman"/>
                <w:bCs/>
              </w:rPr>
              <w:t>39.2 (600℃)</w:t>
            </w:r>
          </w:p>
        </w:tc>
        <w:tc>
          <w:tcPr>
            <w:tcW w:w="1167" w:type="pct"/>
            <w:tcBorders>
              <w:bottom w:val="single" w:sz="12" w:space="0" w:color="auto"/>
            </w:tcBorders>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8.4</w:t>
            </w:r>
            <w:r w:rsidR="00271ADC" w:rsidRPr="00B10401">
              <w:rPr>
                <w:rFonts w:ascii="Times New Roman" w:hAnsi="Times New Roman" w:cs="Times New Roman"/>
                <w:bCs/>
              </w:rPr>
              <w:t>~</w:t>
            </w:r>
            <w:r w:rsidRPr="00B10401">
              <w:rPr>
                <w:rFonts w:ascii="Times New Roman" w:hAnsi="Times New Roman" w:cs="Times New Roman"/>
                <w:bCs/>
              </w:rPr>
              <w:t>12.4</w:t>
            </w:r>
          </w:p>
        </w:tc>
        <w:tc>
          <w:tcPr>
            <w:tcW w:w="1168" w:type="pct"/>
            <w:tcBorders>
              <w:bottom w:val="single" w:sz="12" w:space="0" w:color="auto"/>
            </w:tcBorders>
            <w:shd w:val="clear" w:color="auto" w:fill="auto"/>
            <w:tcMar>
              <w:top w:w="72" w:type="dxa"/>
              <w:left w:w="144" w:type="dxa"/>
              <w:bottom w:w="72" w:type="dxa"/>
              <w:right w:w="144" w:type="dxa"/>
            </w:tcMar>
            <w:vAlign w:val="center"/>
            <w:hideMark/>
          </w:tcPr>
          <w:p w:rsidR="00D44F59" w:rsidRPr="00B10401" w:rsidRDefault="00D44F59" w:rsidP="00271ADC">
            <w:pPr>
              <w:jc w:val="center"/>
              <w:rPr>
                <w:rFonts w:ascii="Times New Roman" w:hAnsi="Times New Roman" w:cs="Times New Roman"/>
                <w:bCs/>
              </w:rPr>
            </w:pPr>
            <w:r w:rsidRPr="00B10401">
              <w:rPr>
                <w:rFonts w:ascii="Times New Roman" w:hAnsi="Times New Roman" w:cs="Times New Roman"/>
                <w:bCs/>
              </w:rPr>
              <w:t>8.2</w:t>
            </w:r>
            <w:r w:rsidR="00271ADC" w:rsidRPr="00B10401">
              <w:rPr>
                <w:rFonts w:ascii="Times New Roman" w:hAnsi="Times New Roman" w:cs="Times New Roman"/>
                <w:bCs/>
              </w:rPr>
              <w:t>~</w:t>
            </w:r>
            <w:r w:rsidRPr="00B10401">
              <w:rPr>
                <w:rFonts w:ascii="Times New Roman" w:hAnsi="Times New Roman" w:cs="Times New Roman"/>
                <w:bCs/>
              </w:rPr>
              <w:t>12.2</w:t>
            </w:r>
            <w:r w:rsidR="00271ADC" w:rsidRPr="00B10401">
              <w:rPr>
                <w:rFonts w:ascii="Times New Roman" w:hAnsi="Times New Roman" w:cs="Times New Roman"/>
                <w:bCs/>
              </w:rPr>
              <w:t xml:space="preserve"> </w:t>
            </w:r>
            <w:r w:rsidRPr="00B10401">
              <w:rPr>
                <w:rFonts w:ascii="Times New Roman" w:hAnsi="Times New Roman" w:cs="Times New Roman"/>
                <w:bCs/>
              </w:rPr>
              <w:t>(600℃)</w:t>
            </w:r>
          </w:p>
        </w:tc>
      </w:tr>
    </w:tbl>
    <w:p w:rsidR="00FD1C7F" w:rsidRPr="00B10401" w:rsidRDefault="009554C0" w:rsidP="0014703D">
      <w:pPr>
        <w:spacing w:line="480" w:lineRule="auto"/>
        <w:rPr>
          <w:rFonts w:ascii="Times New Roman" w:hAnsi="Times New Roman" w:cs="Times New Roman"/>
          <w:b/>
          <w:bCs/>
          <w:sz w:val="24"/>
        </w:rPr>
      </w:pPr>
      <w:r w:rsidRPr="00B10401">
        <w:rPr>
          <w:rFonts w:ascii="Times New Roman" w:hAnsi="Times New Roman" w:cs="Times New Roman"/>
          <w:b/>
          <w:bCs/>
          <w:sz w:val="24"/>
        </w:rPr>
        <w:t>Reference:</w:t>
      </w:r>
    </w:p>
    <w:p w:rsidR="00B1052D" w:rsidRPr="00B1052D" w:rsidRDefault="009554C0"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b/>
          <w:bCs/>
          <w:sz w:val="24"/>
          <w:szCs w:val="24"/>
        </w:rPr>
        <w:fldChar w:fldCharType="begin"/>
      </w:r>
      <w:r w:rsidRPr="00B1052D">
        <w:rPr>
          <w:rFonts w:ascii="Times New Roman" w:hAnsi="Times New Roman" w:cs="Times New Roman"/>
          <w:b/>
          <w:bCs/>
          <w:sz w:val="24"/>
          <w:szCs w:val="24"/>
        </w:rPr>
        <w:instrText xml:space="preserve"> ADDIN EN.REFLIST </w:instrText>
      </w:r>
      <w:r w:rsidRPr="00B1052D">
        <w:rPr>
          <w:rFonts w:ascii="Times New Roman" w:hAnsi="Times New Roman" w:cs="Times New Roman"/>
          <w:b/>
          <w:bCs/>
          <w:sz w:val="24"/>
          <w:szCs w:val="24"/>
        </w:rPr>
        <w:fldChar w:fldCharType="separate"/>
      </w:r>
      <w:r w:rsidR="00B1052D" w:rsidRPr="00B1052D">
        <w:rPr>
          <w:rFonts w:ascii="Times New Roman" w:hAnsi="Times New Roman" w:cs="Times New Roman"/>
          <w:sz w:val="24"/>
          <w:szCs w:val="24"/>
        </w:rPr>
        <w:t>1.</w:t>
      </w:r>
      <w:r w:rsidR="00B1052D" w:rsidRPr="00B1052D">
        <w:rPr>
          <w:rFonts w:ascii="Times New Roman" w:hAnsi="Times New Roman" w:cs="Times New Roman"/>
          <w:sz w:val="24"/>
          <w:szCs w:val="24"/>
        </w:rPr>
        <w:tab/>
        <w:t xml:space="preserve">An Z, Li Y, Luo X, Huang Y, Zhang R, Fang D. Multilaminate metastructure for high-temperature radar-infrared bi-stealth: Topological optimization and near-room-temperature synthesis. </w:t>
      </w:r>
      <w:r w:rsidR="00B1052D" w:rsidRPr="00B1052D">
        <w:rPr>
          <w:rFonts w:ascii="Times New Roman" w:hAnsi="Times New Roman" w:cs="Times New Roman"/>
          <w:i/>
          <w:sz w:val="24"/>
          <w:szCs w:val="24"/>
        </w:rPr>
        <w:t>Matter</w:t>
      </w:r>
      <w:r w:rsidR="00B1052D" w:rsidRPr="00B1052D">
        <w:rPr>
          <w:rFonts w:ascii="Times New Roman" w:hAnsi="Times New Roman" w:cs="Times New Roman"/>
          <w:sz w:val="24"/>
          <w:szCs w:val="24"/>
        </w:rPr>
        <w:t xml:space="preserve"> </w:t>
      </w:r>
      <w:r w:rsidR="00B1052D" w:rsidRPr="00B1052D">
        <w:rPr>
          <w:rFonts w:ascii="Times New Roman" w:hAnsi="Times New Roman" w:cs="Times New Roman"/>
          <w:b/>
          <w:sz w:val="24"/>
          <w:szCs w:val="24"/>
        </w:rPr>
        <w:t>5</w:t>
      </w:r>
      <w:r w:rsidR="00B1052D" w:rsidRPr="00B1052D">
        <w:rPr>
          <w:rFonts w:ascii="Times New Roman" w:hAnsi="Times New Roman" w:cs="Times New Roman"/>
          <w:sz w:val="24"/>
          <w:szCs w:val="24"/>
        </w:rPr>
        <w:t>, 1937-1952 (2022).</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2.</w:t>
      </w:r>
      <w:r w:rsidRPr="00B1052D">
        <w:rPr>
          <w:rFonts w:ascii="Times New Roman" w:hAnsi="Times New Roman" w:cs="Times New Roman"/>
          <w:sz w:val="24"/>
          <w:szCs w:val="24"/>
        </w:rPr>
        <w:tab/>
        <w:t xml:space="preserve">An Z, Huang Y, Zhang R. High-temperature multispectral stealth metastructure from the microwave-infrared compatible design. </w:t>
      </w:r>
      <w:r w:rsidRPr="00B1052D">
        <w:rPr>
          <w:rFonts w:ascii="Times New Roman" w:hAnsi="Times New Roman" w:cs="Times New Roman"/>
          <w:i/>
          <w:sz w:val="24"/>
          <w:szCs w:val="24"/>
        </w:rPr>
        <w:t>Composites Part B: Engineering</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259</w:t>
      </w:r>
      <w:r w:rsidRPr="00B1052D">
        <w:rPr>
          <w:rFonts w:ascii="Times New Roman" w:hAnsi="Times New Roman" w:cs="Times New Roman"/>
          <w:sz w:val="24"/>
          <w:szCs w:val="24"/>
        </w:rPr>
        <w:t>, 110737 (2023).</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3.</w:t>
      </w:r>
      <w:r w:rsidRPr="00B1052D">
        <w:rPr>
          <w:rFonts w:ascii="Times New Roman" w:hAnsi="Times New Roman" w:cs="Times New Roman"/>
          <w:sz w:val="24"/>
          <w:szCs w:val="24"/>
        </w:rPr>
        <w:tab/>
        <w:t>Yang F</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In-situ construction of carbon fiber gradient periodic structure in Al</w:t>
      </w:r>
      <w:r w:rsidRPr="00B1052D">
        <w:rPr>
          <w:rFonts w:ascii="Times New Roman" w:hAnsi="Times New Roman" w:cs="Times New Roman"/>
          <w:sz w:val="24"/>
          <w:szCs w:val="24"/>
          <w:vertAlign w:val="subscript"/>
        </w:rPr>
        <w:t>2</w:t>
      </w:r>
      <w:r w:rsidRPr="00B1052D">
        <w:rPr>
          <w:rFonts w:ascii="Times New Roman" w:hAnsi="Times New Roman" w:cs="Times New Roman"/>
          <w:sz w:val="24"/>
          <w:szCs w:val="24"/>
        </w:rPr>
        <w:t>O</w:t>
      </w:r>
      <w:r w:rsidRPr="00B1052D">
        <w:rPr>
          <w:rFonts w:ascii="Times New Roman" w:hAnsi="Times New Roman" w:cs="Times New Roman"/>
          <w:sz w:val="24"/>
          <w:szCs w:val="24"/>
          <w:vertAlign w:val="subscript"/>
        </w:rPr>
        <w:t>3f</w:t>
      </w:r>
      <w:r w:rsidRPr="00B1052D">
        <w:rPr>
          <w:rFonts w:ascii="Times New Roman" w:hAnsi="Times New Roman" w:cs="Times New Roman"/>
          <w:sz w:val="24"/>
          <w:szCs w:val="24"/>
        </w:rPr>
        <w:t xml:space="preserve">/SiOC composites for ultra-broadband and high-temperature electromagnetic wave absorption. </w:t>
      </w:r>
      <w:r w:rsidRPr="00B1052D">
        <w:rPr>
          <w:rFonts w:ascii="Times New Roman" w:hAnsi="Times New Roman" w:cs="Times New Roman"/>
          <w:i/>
          <w:sz w:val="24"/>
          <w:szCs w:val="24"/>
        </w:rPr>
        <w:t>Journal of Materials Science &amp; Technology</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194</w:t>
      </w:r>
      <w:r w:rsidRPr="00B1052D">
        <w:rPr>
          <w:rFonts w:ascii="Times New Roman" w:hAnsi="Times New Roman" w:cs="Times New Roman"/>
          <w:sz w:val="24"/>
          <w:szCs w:val="24"/>
        </w:rPr>
        <w:t>, 87-97 (2024).</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4.</w:t>
      </w:r>
      <w:r w:rsidRPr="00B1052D">
        <w:rPr>
          <w:rFonts w:ascii="Times New Roman" w:hAnsi="Times New Roman" w:cs="Times New Roman"/>
          <w:sz w:val="24"/>
          <w:szCs w:val="24"/>
        </w:rPr>
        <w:tab/>
        <w:t>Zhao S</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High temperature metamaterial enhanced electromagnetic absorbing coating prepared with alumina ceramic. </w:t>
      </w:r>
      <w:r w:rsidRPr="00B1052D">
        <w:rPr>
          <w:rFonts w:ascii="Times New Roman" w:hAnsi="Times New Roman" w:cs="Times New Roman"/>
          <w:i/>
          <w:sz w:val="24"/>
          <w:szCs w:val="24"/>
        </w:rPr>
        <w:t>Journal of Alloys and Compounds</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874</w:t>
      </w:r>
      <w:r w:rsidRPr="00B1052D">
        <w:rPr>
          <w:rFonts w:ascii="Times New Roman" w:hAnsi="Times New Roman" w:cs="Times New Roman"/>
          <w:sz w:val="24"/>
          <w:szCs w:val="24"/>
        </w:rPr>
        <w:t>, 159822 (2021).</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5.</w:t>
      </w:r>
      <w:r w:rsidRPr="00B1052D">
        <w:rPr>
          <w:rFonts w:ascii="Times New Roman" w:hAnsi="Times New Roman" w:cs="Times New Roman"/>
          <w:sz w:val="24"/>
          <w:szCs w:val="24"/>
        </w:rPr>
        <w:tab/>
        <w:t xml:space="preserve">Ren B, Deng Y, Jia Y, Han L, Wang X, Li H. Achieving broadband electromagnetic absorption at a wide temperature range up to 1273 K by metamaterial design on polymer-derived SiC-BN@CNT ceramic composites. </w:t>
      </w:r>
      <w:r w:rsidRPr="00B1052D">
        <w:rPr>
          <w:rFonts w:ascii="Times New Roman" w:hAnsi="Times New Roman" w:cs="Times New Roman"/>
          <w:i/>
          <w:sz w:val="24"/>
          <w:szCs w:val="24"/>
        </w:rPr>
        <w:t>Chemical Engineering Journal</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478</w:t>
      </w:r>
      <w:r w:rsidRPr="00B1052D">
        <w:rPr>
          <w:rFonts w:ascii="Times New Roman" w:hAnsi="Times New Roman" w:cs="Times New Roman"/>
          <w:sz w:val="24"/>
          <w:szCs w:val="24"/>
        </w:rPr>
        <w:t>,  (2023).</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6.</w:t>
      </w:r>
      <w:r w:rsidRPr="00B1052D">
        <w:rPr>
          <w:rFonts w:ascii="Times New Roman" w:hAnsi="Times New Roman" w:cs="Times New Roman"/>
          <w:sz w:val="24"/>
          <w:szCs w:val="24"/>
        </w:rPr>
        <w:tab/>
        <w:t>Zhou Q</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Multiscale designed SiC</w:t>
      </w:r>
      <w:r w:rsidRPr="00B1052D">
        <w:rPr>
          <w:rFonts w:ascii="Times New Roman" w:hAnsi="Times New Roman" w:cs="Times New Roman"/>
          <w:sz w:val="24"/>
          <w:szCs w:val="24"/>
          <w:vertAlign w:val="subscript"/>
        </w:rPr>
        <w:t>f</w:t>
      </w:r>
      <w:r w:rsidRPr="00B1052D">
        <w:rPr>
          <w:rFonts w:ascii="Times New Roman" w:hAnsi="Times New Roman" w:cs="Times New Roman"/>
          <w:sz w:val="24"/>
          <w:szCs w:val="24"/>
        </w:rPr>
        <w:t>/Si</w:t>
      </w:r>
      <w:r w:rsidRPr="00B1052D">
        <w:rPr>
          <w:rFonts w:ascii="Times New Roman" w:hAnsi="Times New Roman" w:cs="Times New Roman"/>
          <w:sz w:val="24"/>
          <w:szCs w:val="24"/>
          <w:vertAlign w:val="subscript"/>
        </w:rPr>
        <w:t>3</w:t>
      </w:r>
      <w:r w:rsidRPr="00B1052D">
        <w:rPr>
          <w:rFonts w:ascii="Times New Roman" w:hAnsi="Times New Roman" w:cs="Times New Roman"/>
          <w:sz w:val="24"/>
          <w:szCs w:val="24"/>
        </w:rPr>
        <w:t>N</w:t>
      </w:r>
      <w:r w:rsidRPr="00B1052D">
        <w:rPr>
          <w:rFonts w:ascii="Times New Roman" w:hAnsi="Times New Roman" w:cs="Times New Roman"/>
          <w:sz w:val="24"/>
          <w:szCs w:val="24"/>
          <w:vertAlign w:val="subscript"/>
        </w:rPr>
        <w:t>4</w:t>
      </w:r>
      <w:r w:rsidRPr="00B1052D">
        <w:rPr>
          <w:rFonts w:ascii="Times New Roman" w:hAnsi="Times New Roman" w:cs="Times New Roman"/>
          <w:sz w:val="24"/>
          <w:szCs w:val="24"/>
        </w:rPr>
        <w:t xml:space="preserve"> composite for low and high frequency cooperative electromagnetic absorption. </w:t>
      </w:r>
      <w:r w:rsidRPr="00B1052D">
        <w:rPr>
          <w:rFonts w:ascii="Times New Roman" w:hAnsi="Times New Roman" w:cs="Times New Roman"/>
          <w:i/>
          <w:sz w:val="24"/>
          <w:szCs w:val="24"/>
        </w:rPr>
        <w:t>Journal of the American Ceramic Society</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101</w:t>
      </w:r>
      <w:r w:rsidRPr="00B1052D">
        <w:rPr>
          <w:rFonts w:ascii="Times New Roman" w:hAnsi="Times New Roman" w:cs="Times New Roman"/>
          <w:sz w:val="24"/>
          <w:szCs w:val="24"/>
        </w:rPr>
        <w:t>, 5552-5563 (2018).</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7.</w:t>
      </w:r>
      <w:r w:rsidRPr="00B1052D">
        <w:rPr>
          <w:rFonts w:ascii="Times New Roman" w:hAnsi="Times New Roman" w:cs="Times New Roman"/>
          <w:sz w:val="24"/>
          <w:szCs w:val="24"/>
        </w:rPr>
        <w:tab/>
        <w:t>Zhou N</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Stereolithographically 3D Printed SiC Metastructure for Ultrabroadband and High Temperature Microwave Absorption. </w:t>
      </w:r>
      <w:r w:rsidRPr="00B1052D">
        <w:rPr>
          <w:rFonts w:ascii="Times New Roman" w:hAnsi="Times New Roman" w:cs="Times New Roman"/>
          <w:i/>
          <w:sz w:val="24"/>
          <w:szCs w:val="24"/>
        </w:rPr>
        <w:t>Advanced Materials Technologies</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8</w:t>
      </w:r>
      <w:r w:rsidRPr="00B1052D">
        <w:rPr>
          <w:rFonts w:ascii="Times New Roman" w:hAnsi="Times New Roman" w:cs="Times New Roman"/>
          <w:sz w:val="24"/>
          <w:szCs w:val="24"/>
        </w:rPr>
        <w:t>, 2201222 (2023).</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8.</w:t>
      </w:r>
      <w:r w:rsidRPr="00B1052D">
        <w:rPr>
          <w:rFonts w:ascii="Times New Roman" w:hAnsi="Times New Roman" w:cs="Times New Roman"/>
          <w:sz w:val="24"/>
          <w:szCs w:val="24"/>
        </w:rPr>
        <w:tab/>
        <w:t xml:space="preserve">Zhou R, Wang Y, Liu Z, Pang Y, Chen J, Kong J. Digital Light Processing 3D-Printed Ceramic Metamaterials for Electromagnetic Wave Absorption. </w:t>
      </w:r>
      <w:r w:rsidRPr="00B1052D">
        <w:rPr>
          <w:rFonts w:ascii="Times New Roman" w:hAnsi="Times New Roman" w:cs="Times New Roman"/>
          <w:i/>
          <w:sz w:val="24"/>
          <w:szCs w:val="24"/>
        </w:rPr>
        <w:t>Nano-Micro Letters</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14</w:t>
      </w:r>
      <w:r w:rsidRPr="00B1052D">
        <w:rPr>
          <w:rFonts w:ascii="Times New Roman" w:hAnsi="Times New Roman" w:cs="Times New Roman"/>
          <w:sz w:val="24"/>
          <w:szCs w:val="24"/>
        </w:rPr>
        <w:t>, 122 (2022).</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9.</w:t>
      </w:r>
      <w:r w:rsidRPr="00B1052D">
        <w:rPr>
          <w:rFonts w:ascii="Times New Roman" w:hAnsi="Times New Roman" w:cs="Times New Roman"/>
          <w:sz w:val="24"/>
          <w:szCs w:val="24"/>
        </w:rPr>
        <w:tab/>
        <w:t xml:space="preserve">Ji C, Peng J, Yuan L, Huang C, Luo X. All-Ceramic Coding Metastructure for High-Temperature RCS Reduction. </w:t>
      </w:r>
      <w:r w:rsidRPr="00B1052D">
        <w:rPr>
          <w:rFonts w:ascii="Times New Roman" w:hAnsi="Times New Roman" w:cs="Times New Roman"/>
          <w:i/>
          <w:sz w:val="24"/>
          <w:szCs w:val="24"/>
        </w:rPr>
        <w:t>Advanced Engineering Materials</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24</w:t>
      </w:r>
      <w:r w:rsidRPr="00B1052D">
        <w:rPr>
          <w:rFonts w:ascii="Times New Roman" w:hAnsi="Times New Roman" w:cs="Times New Roman"/>
          <w:sz w:val="24"/>
          <w:szCs w:val="24"/>
        </w:rPr>
        <w:t>, 2101503 (2022).</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10.</w:t>
      </w:r>
      <w:r w:rsidRPr="00B1052D">
        <w:rPr>
          <w:rFonts w:ascii="Times New Roman" w:hAnsi="Times New Roman" w:cs="Times New Roman"/>
          <w:sz w:val="24"/>
          <w:szCs w:val="24"/>
        </w:rPr>
        <w:tab/>
        <w:t xml:space="preserve">Wang W, Li Z, Gao X, Huang Y, He R. Material extrusion 3D printing of large-scale SiC honeycomb metastructure for ultra-broadband and high temperature </w:t>
      </w:r>
      <w:r w:rsidRPr="00B1052D">
        <w:rPr>
          <w:rFonts w:ascii="Times New Roman" w:hAnsi="Times New Roman" w:cs="Times New Roman"/>
          <w:sz w:val="24"/>
          <w:szCs w:val="24"/>
        </w:rPr>
        <w:lastRenderedPageBreak/>
        <w:t xml:space="preserve">electromagnetic wave absorption. </w:t>
      </w:r>
      <w:r w:rsidRPr="00B1052D">
        <w:rPr>
          <w:rFonts w:ascii="Times New Roman" w:hAnsi="Times New Roman" w:cs="Times New Roman"/>
          <w:i/>
          <w:sz w:val="24"/>
          <w:szCs w:val="24"/>
        </w:rPr>
        <w:t>Additive Manufacturing</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85</w:t>
      </w:r>
      <w:r w:rsidRPr="00B1052D">
        <w:rPr>
          <w:rFonts w:ascii="Times New Roman" w:hAnsi="Times New Roman" w:cs="Times New Roman"/>
          <w:sz w:val="24"/>
          <w:szCs w:val="24"/>
        </w:rPr>
        <w:t>, 104158 (2024).</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11.</w:t>
      </w:r>
      <w:r w:rsidRPr="00B1052D">
        <w:rPr>
          <w:rFonts w:ascii="Times New Roman" w:hAnsi="Times New Roman" w:cs="Times New Roman"/>
          <w:sz w:val="24"/>
          <w:szCs w:val="24"/>
        </w:rPr>
        <w:tab/>
        <w:t>Shao T</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High temperature absorbing coatings with excellent performance combined Al</w:t>
      </w:r>
      <w:r w:rsidRPr="00B1052D">
        <w:rPr>
          <w:rFonts w:ascii="Times New Roman" w:hAnsi="Times New Roman" w:cs="Times New Roman"/>
          <w:sz w:val="24"/>
          <w:szCs w:val="24"/>
          <w:vertAlign w:val="subscript"/>
        </w:rPr>
        <w:t>2</w:t>
      </w:r>
      <w:r w:rsidRPr="00B1052D">
        <w:rPr>
          <w:rFonts w:ascii="Times New Roman" w:hAnsi="Times New Roman" w:cs="Times New Roman"/>
          <w:sz w:val="24"/>
          <w:szCs w:val="24"/>
        </w:rPr>
        <w:t>O</w:t>
      </w:r>
      <w:r w:rsidRPr="00B1052D">
        <w:rPr>
          <w:rFonts w:ascii="Times New Roman" w:hAnsi="Times New Roman" w:cs="Times New Roman"/>
          <w:sz w:val="24"/>
          <w:szCs w:val="24"/>
          <w:vertAlign w:val="subscript"/>
        </w:rPr>
        <w:t>3</w:t>
      </w:r>
      <w:r w:rsidRPr="00B1052D">
        <w:rPr>
          <w:rFonts w:ascii="Times New Roman" w:hAnsi="Times New Roman" w:cs="Times New Roman"/>
          <w:sz w:val="24"/>
          <w:szCs w:val="24"/>
        </w:rPr>
        <w:t xml:space="preserve"> and TiC material. </w:t>
      </w:r>
      <w:r w:rsidRPr="00B1052D">
        <w:rPr>
          <w:rFonts w:ascii="Times New Roman" w:hAnsi="Times New Roman" w:cs="Times New Roman"/>
          <w:i/>
          <w:sz w:val="24"/>
          <w:szCs w:val="24"/>
        </w:rPr>
        <w:t>Journal of the European Ceramic Society</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40</w:t>
      </w:r>
      <w:r w:rsidRPr="00B1052D">
        <w:rPr>
          <w:rFonts w:ascii="Times New Roman" w:hAnsi="Times New Roman" w:cs="Times New Roman"/>
          <w:sz w:val="24"/>
          <w:szCs w:val="24"/>
        </w:rPr>
        <w:t>, 2013-2019 (2020).</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12.</w:t>
      </w:r>
      <w:r w:rsidRPr="00B1052D">
        <w:rPr>
          <w:rFonts w:ascii="Times New Roman" w:hAnsi="Times New Roman" w:cs="Times New Roman"/>
          <w:sz w:val="24"/>
          <w:szCs w:val="24"/>
        </w:rPr>
        <w:tab/>
        <w:t>Zhou Q, Yin X, Ye F, Tang Z, Mo R, Cheng L. High temperature electromagnetic wave absorption properties of SiC</w:t>
      </w:r>
      <w:r w:rsidRPr="00B1052D">
        <w:rPr>
          <w:rFonts w:ascii="Times New Roman" w:hAnsi="Times New Roman" w:cs="Times New Roman"/>
          <w:sz w:val="24"/>
          <w:szCs w:val="24"/>
          <w:vertAlign w:val="subscript"/>
        </w:rPr>
        <w:t>f</w:t>
      </w:r>
      <w:r w:rsidRPr="00B1052D">
        <w:rPr>
          <w:rFonts w:ascii="Times New Roman" w:hAnsi="Times New Roman" w:cs="Times New Roman"/>
          <w:sz w:val="24"/>
          <w:szCs w:val="24"/>
        </w:rPr>
        <w:t>/Si</w:t>
      </w:r>
      <w:r w:rsidRPr="00B1052D">
        <w:rPr>
          <w:rFonts w:ascii="Times New Roman" w:hAnsi="Times New Roman" w:cs="Times New Roman"/>
          <w:sz w:val="24"/>
          <w:szCs w:val="24"/>
          <w:vertAlign w:val="subscript"/>
        </w:rPr>
        <w:t>3</w:t>
      </w:r>
      <w:r w:rsidRPr="00B1052D">
        <w:rPr>
          <w:rFonts w:ascii="Times New Roman" w:hAnsi="Times New Roman" w:cs="Times New Roman"/>
          <w:sz w:val="24"/>
          <w:szCs w:val="24"/>
        </w:rPr>
        <w:t>N</w:t>
      </w:r>
      <w:r w:rsidRPr="00B1052D">
        <w:rPr>
          <w:rFonts w:ascii="Times New Roman" w:hAnsi="Times New Roman" w:cs="Times New Roman"/>
          <w:sz w:val="24"/>
          <w:szCs w:val="24"/>
          <w:vertAlign w:val="subscript"/>
        </w:rPr>
        <w:t>4</w:t>
      </w:r>
      <w:r w:rsidRPr="00B1052D">
        <w:rPr>
          <w:rFonts w:ascii="Times New Roman" w:hAnsi="Times New Roman" w:cs="Times New Roman"/>
          <w:sz w:val="24"/>
          <w:szCs w:val="24"/>
        </w:rPr>
        <w:t xml:space="preserve"> composite induced by different SiC fibers. </w:t>
      </w:r>
      <w:r w:rsidRPr="00B1052D">
        <w:rPr>
          <w:rFonts w:ascii="Times New Roman" w:hAnsi="Times New Roman" w:cs="Times New Roman"/>
          <w:i/>
          <w:sz w:val="24"/>
          <w:szCs w:val="24"/>
        </w:rPr>
        <w:t>Ceramics International</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45</w:t>
      </w:r>
      <w:r w:rsidRPr="00B1052D">
        <w:rPr>
          <w:rFonts w:ascii="Times New Roman" w:hAnsi="Times New Roman" w:cs="Times New Roman"/>
          <w:sz w:val="24"/>
          <w:szCs w:val="24"/>
        </w:rPr>
        <w:t>, 6514-6522 (2019).</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13.</w:t>
      </w:r>
      <w:r w:rsidRPr="00B1052D">
        <w:rPr>
          <w:rFonts w:ascii="Times New Roman" w:hAnsi="Times New Roman" w:cs="Times New Roman"/>
          <w:sz w:val="24"/>
          <w:szCs w:val="24"/>
        </w:rPr>
        <w:tab/>
        <w:t>Mu Y</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Temperature-dependent dielectric and microwave absorption properties of SiC</w:t>
      </w:r>
      <w:r w:rsidRPr="00B1052D">
        <w:rPr>
          <w:rFonts w:ascii="Times New Roman" w:hAnsi="Times New Roman" w:cs="Times New Roman"/>
          <w:sz w:val="24"/>
          <w:szCs w:val="24"/>
          <w:vertAlign w:val="subscript"/>
        </w:rPr>
        <w:t>f</w:t>
      </w:r>
      <w:r w:rsidRPr="00B1052D">
        <w:rPr>
          <w:rFonts w:ascii="Times New Roman" w:hAnsi="Times New Roman" w:cs="Times New Roman"/>
          <w:sz w:val="24"/>
          <w:szCs w:val="24"/>
        </w:rPr>
        <w:t>/SiC–Al</w:t>
      </w:r>
      <w:r w:rsidRPr="00B1052D">
        <w:rPr>
          <w:rFonts w:ascii="Times New Roman" w:hAnsi="Times New Roman" w:cs="Times New Roman"/>
          <w:sz w:val="24"/>
          <w:szCs w:val="24"/>
          <w:vertAlign w:val="subscript"/>
        </w:rPr>
        <w:t>2</w:t>
      </w:r>
      <w:r w:rsidRPr="00B1052D">
        <w:rPr>
          <w:rFonts w:ascii="Times New Roman" w:hAnsi="Times New Roman" w:cs="Times New Roman"/>
          <w:sz w:val="24"/>
          <w:szCs w:val="24"/>
        </w:rPr>
        <w:t>O</w:t>
      </w:r>
      <w:r w:rsidRPr="00B1052D">
        <w:rPr>
          <w:rFonts w:ascii="Times New Roman" w:hAnsi="Times New Roman" w:cs="Times New Roman"/>
          <w:sz w:val="24"/>
          <w:szCs w:val="24"/>
          <w:vertAlign w:val="subscript"/>
        </w:rPr>
        <w:t>3</w:t>
      </w:r>
      <w:r w:rsidRPr="00B1052D">
        <w:rPr>
          <w:rFonts w:ascii="Times New Roman" w:hAnsi="Times New Roman" w:cs="Times New Roman"/>
          <w:sz w:val="24"/>
          <w:szCs w:val="24"/>
        </w:rPr>
        <w:t xml:space="preserve"> composites modified by thermal cross-linking procedure. </w:t>
      </w:r>
      <w:r w:rsidRPr="00B1052D">
        <w:rPr>
          <w:rFonts w:ascii="Times New Roman" w:hAnsi="Times New Roman" w:cs="Times New Roman"/>
          <w:i/>
          <w:sz w:val="24"/>
          <w:szCs w:val="24"/>
        </w:rPr>
        <w:t>Journal of the European Ceramic Society</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35</w:t>
      </w:r>
      <w:r w:rsidRPr="00B1052D">
        <w:rPr>
          <w:rFonts w:ascii="Times New Roman" w:hAnsi="Times New Roman" w:cs="Times New Roman"/>
          <w:sz w:val="24"/>
          <w:szCs w:val="24"/>
        </w:rPr>
        <w:t>, 2991-3003 (2015).</w:t>
      </w:r>
    </w:p>
    <w:p w:rsidR="00B1052D" w:rsidRPr="00B1052D" w:rsidRDefault="00B1052D" w:rsidP="00B1052D">
      <w:pPr>
        <w:pStyle w:val="EndNoteBibliography"/>
        <w:rPr>
          <w:rFonts w:ascii="Times New Roman" w:hAnsi="Times New Roman" w:cs="Times New Roman"/>
          <w:sz w:val="24"/>
          <w:szCs w:val="24"/>
        </w:rPr>
      </w:pPr>
    </w:p>
    <w:p w:rsidR="00B1052D" w:rsidRPr="00B1052D" w:rsidRDefault="00B1052D" w:rsidP="00B1052D">
      <w:pPr>
        <w:pStyle w:val="EndNoteBibliography"/>
        <w:ind w:left="720" w:hanging="720"/>
        <w:rPr>
          <w:rFonts w:ascii="Times New Roman" w:hAnsi="Times New Roman" w:cs="Times New Roman"/>
          <w:sz w:val="24"/>
          <w:szCs w:val="24"/>
        </w:rPr>
      </w:pPr>
      <w:r w:rsidRPr="00B1052D">
        <w:rPr>
          <w:rFonts w:ascii="Times New Roman" w:hAnsi="Times New Roman" w:cs="Times New Roman"/>
          <w:sz w:val="24"/>
          <w:szCs w:val="24"/>
        </w:rPr>
        <w:t>14.</w:t>
      </w:r>
      <w:r w:rsidRPr="00B1052D">
        <w:rPr>
          <w:rFonts w:ascii="Times New Roman" w:hAnsi="Times New Roman" w:cs="Times New Roman"/>
          <w:sz w:val="24"/>
          <w:szCs w:val="24"/>
        </w:rPr>
        <w:tab/>
        <w:t>Li M</w:t>
      </w:r>
      <w:r w:rsidRPr="00B1052D">
        <w:rPr>
          <w:rFonts w:ascii="Times New Roman" w:hAnsi="Times New Roman" w:cs="Times New Roman"/>
          <w:i/>
          <w:sz w:val="24"/>
          <w:szCs w:val="24"/>
        </w:rPr>
        <w:t>, et al.</w:t>
      </w:r>
      <w:r w:rsidRPr="00B1052D">
        <w:rPr>
          <w:rFonts w:ascii="Times New Roman" w:hAnsi="Times New Roman" w:cs="Times New Roman"/>
          <w:sz w:val="24"/>
          <w:szCs w:val="24"/>
        </w:rPr>
        <w:t xml:space="preserve"> High-temperature dielectric and microwave absorption properties of Si</w:t>
      </w:r>
      <w:r w:rsidRPr="00B1052D">
        <w:rPr>
          <w:rFonts w:ascii="Times New Roman" w:hAnsi="Times New Roman" w:cs="Times New Roman"/>
          <w:sz w:val="24"/>
          <w:szCs w:val="24"/>
          <w:vertAlign w:val="subscript"/>
        </w:rPr>
        <w:t>3</w:t>
      </w:r>
      <w:r w:rsidRPr="00B1052D">
        <w:rPr>
          <w:rFonts w:ascii="Times New Roman" w:hAnsi="Times New Roman" w:cs="Times New Roman"/>
          <w:sz w:val="24"/>
          <w:szCs w:val="24"/>
        </w:rPr>
        <w:t>N</w:t>
      </w:r>
      <w:r w:rsidRPr="00B1052D">
        <w:rPr>
          <w:rFonts w:ascii="Times New Roman" w:hAnsi="Times New Roman" w:cs="Times New Roman"/>
          <w:sz w:val="24"/>
          <w:szCs w:val="24"/>
          <w:vertAlign w:val="subscript"/>
        </w:rPr>
        <w:t>4</w:t>
      </w:r>
      <w:r w:rsidRPr="00B1052D">
        <w:rPr>
          <w:rFonts w:ascii="Times New Roman" w:hAnsi="Times New Roman" w:cs="Times New Roman"/>
          <w:sz w:val="24"/>
          <w:szCs w:val="24"/>
        </w:rPr>
        <w:t>–SiC/SiO</w:t>
      </w:r>
      <w:bookmarkStart w:id="10" w:name="_GoBack"/>
      <w:r w:rsidRPr="00B1052D">
        <w:rPr>
          <w:rFonts w:ascii="Times New Roman" w:hAnsi="Times New Roman" w:cs="Times New Roman"/>
          <w:sz w:val="24"/>
          <w:szCs w:val="24"/>
          <w:vertAlign w:val="subscript"/>
        </w:rPr>
        <w:t>2</w:t>
      </w:r>
      <w:bookmarkEnd w:id="10"/>
      <w:r w:rsidRPr="00B1052D">
        <w:rPr>
          <w:rFonts w:ascii="Times New Roman" w:hAnsi="Times New Roman" w:cs="Times New Roman"/>
          <w:sz w:val="24"/>
          <w:szCs w:val="24"/>
        </w:rPr>
        <w:t xml:space="preserve"> composite ceramics. </w:t>
      </w:r>
      <w:r w:rsidRPr="00B1052D">
        <w:rPr>
          <w:rFonts w:ascii="Times New Roman" w:hAnsi="Times New Roman" w:cs="Times New Roman"/>
          <w:i/>
          <w:sz w:val="24"/>
          <w:szCs w:val="24"/>
        </w:rPr>
        <w:t>Journal of Materials Science</w:t>
      </w:r>
      <w:r w:rsidRPr="00B1052D">
        <w:rPr>
          <w:rFonts w:ascii="Times New Roman" w:hAnsi="Times New Roman" w:cs="Times New Roman"/>
          <w:sz w:val="24"/>
          <w:szCs w:val="24"/>
        </w:rPr>
        <w:t xml:space="preserve"> </w:t>
      </w:r>
      <w:r w:rsidRPr="00B1052D">
        <w:rPr>
          <w:rFonts w:ascii="Times New Roman" w:hAnsi="Times New Roman" w:cs="Times New Roman"/>
          <w:b/>
          <w:sz w:val="24"/>
          <w:szCs w:val="24"/>
        </w:rPr>
        <w:t>50</w:t>
      </w:r>
      <w:r w:rsidRPr="00B1052D">
        <w:rPr>
          <w:rFonts w:ascii="Times New Roman" w:hAnsi="Times New Roman" w:cs="Times New Roman"/>
          <w:sz w:val="24"/>
          <w:szCs w:val="24"/>
        </w:rPr>
        <w:t>, 1478-1487 (2015).</w:t>
      </w:r>
    </w:p>
    <w:p w:rsidR="00B1052D" w:rsidRPr="00B1052D" w:rsidRDefault="00B1052D" w:rsidP="00B1052D">
      <w:pPr>
        <w:pStyle w:val="EndNoteBibliography"/>
        <w:rPr>
          <w:rFonts w:ascii="Times New Roman" w:hAnsi="Times New Roman" w:cs="Times New Roman"/>
          <w:sz w:val="24"/>
          <w:szCs w:val="24"/>
        </w:rPr>
      </w:pPr>
    </w:p>
    <w:p w:rsidR="009554C0" w:rsidRPr="00B1052D" w:rsidRDefault="009554C0" w:rsidP="0014703D">
      <w:pPr>
        <w:spacing w:line="480" w:lineRule="auto"/>
        <w:rPr>
          <w:rFonts w:ascii="Times New Roman" w:hAnsi="Times New Roman" w:cs="Times New Roman"/>
          <w:b/>
          <w:bCs/>
          <w:sz w:val="24"/>
          <w:szCs w:val="24"/>
        </w:rPr>
      </w:pPr>
      <w:r w:rsidRPr="00B1052D">
        <w:rPr>
          <w:rFonts w:ascii="Times New Roman" w:hAnsi="Times New Roman" w:cs="Times New Roman"/>
          <w:b/>
          <w:bCs/>
          <w:sz w:val="24"/>
          <w:szCs w:val="24"/>
        </w:rPr>
        <w:fldChar w:fldCharType="end"/>
      </w:r>
    </w:p>
    <w:sectPr w:rsidR="009554C0" w:rsidRPr="00B105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C69" w:rsidRDefault="008F4C69" w:rsidP="00BB3753">
      <w:r>
        <w:separator/>
      </w:r>
    </w:p>
  </w:endnote>
  <w:endnote w:type="continuationSeparator" w:id="0">
    <w:p w:rsidR="008F4C69" w:rsidRDefault="008F4C69" w:rsidP="00BB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C69" w:rsidRDefault="008F4C69" w:rsidP="00BB3753">
      <w:r>
        <w:separator/>
      </w:r>
    </w:p>
  </w:footnote>
  <w:footnote w:type="continuationSeparator" w:id="0">
    <w:p w:rsidR="008F4C69" w:rsidRDefault="008F4C69" w:rsidP="00BB3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twvzxsz22rdlewv0ox5w9vvdzfar2s0vxx&quot;&gt;我的EndNote库&lt;record-ids&gt;&lt;item&gt;6&lt;/item&gt;&lt;item&gt;17&lt;/item&gt;&lt;item&gt;32&lt;/item&gt;&lt;item&gt;55&lt;/item&gt;&lt;item&gt;56&lt;/item&gt;&lt;item&gt;57&lt;/item&gt;&lt;item&gt;58&lt;/item&gt;&lt;item&gt;59&lt;/item&gt;&lt;item&gt;61&lt;/item&gt;&lt;item&gt;62&lt;/item&gt;&lt;item&gt;63&lt;/item&gt;&lt;item&gt;64&lt;/item&gt;&lt;item&gt;65&lt;/item&gt;&lt;item&gt;66&lt;/item&gt;&lt;/record-ids&gt;&lt;/item&gt;&lt;/Libraries&gt;"/>
  </w:docVars>
  <w:rsids>
    <w:rsidRoot w:val="00A01482"/>
    <w:rsid w:val="00003882"/>
    <w:rsid w:val="000053D6"/>
    <w:rsid w:val="00010D87"/>
    <w:rsid w:val="00016368"/>
    <w:rsid w:val="0002636E"/>
    <w:rsid w:val="00030557"/>
    <w:rsid w:val="00037DE3"/>
    <w:rsid w:val="000401C9"/>
    <w:rsid w:val="00061972"/>
    <w:rsid w:val="00071D12"/>
    <w:rsid w:val="00076F09"/>
    <w:rsid w:val="00082B22"/>
    <w:rsid w:val="00096074"/>
    <w:rsid w:val="000A443B"/>
    <w:rsid w:val="000B08D4"/>
    <w:rsid w:val="000B2EA9"/>
    <w:rsid w:val="000C1D53"/>
    <w:rsid w:val="000D4E19"/>
    <w:rsid w:val="0011336F"/>
    <w:rsid w:val="00126FB6"/>
    <w:rsid w:val="0013086A"/>
    <w:rsid w:val="00145294"/>
    <w:rsid w:val="0014703D"/>
    <w:rsid w:val="0015048C"/>
    <w:rsid w:val="001524BB"/>
    <w:rsid w:val="00153B71"/>
    <w:rsid w:val="00161B3E"/>
    <w:rsid w:val="00163033"/>
    <w:rsid w:val="00171704"/>
    <w:rsid w:val="001727BD"/>
    <w:rsid w:val="00184DE0"/>
    <w:rsid w:val="001B615C"/>
    <w:rsid w:val="001C1B17"/>
    <w:rsid w:val="001E44F4"/>
    <w:rsid w:val="001F5A39"/>
    <w:rsid w:val="00206633"/>
    <w:rsid w:val="0022555E"/>
    <w:rsid w:val="00232264"/>
    <w:rsid w:val="00242AE3"/>
    <w:rsid w:val="0024478E"/>
    <w:rsid w:val="002530D9"/>
    <w:rsid w:val="00253CBD"/>
    <w:rsid w:val="00271ADC"/>
    <w:rsid w:val="00283FAF"/>
    <w:rsid w:val="002B1056"/>
    <w:rsid w:val="002B575C"/>
    <w:rsid w:val="002C078E"/>
    <w:rsid w:val="002C3D70"/>
    <w:rsid w:val="002E23CF"/>
    <w:rsid w:val="002E5D90"/>
    <w:rsid w:val="002F4CA4"/>
    <w:rsid w:val="003028CE"/>
    <w:rsid w:val="00312DA2"/>
    <w:rsid w:val="00321708"/>
    <w:rsid w:val="00330FC9"/>
    <w:rsid w:val="00331125"/>
    <w:rsid w:val="00332DE7"/>
    <w:rsid w:val="00335A4E"/>
    <w:rsid w:val="0034672A"/>
    <w:rsid w:val="00360016"/>
    <w:rsid w:val="00361F48"/>
    <w:rsid w:val="00363891"/>
    <w:rsid w:val="00373FB1"/>
    <w:rsid w:val="00382CF3"/>
    <w:rsid w:val="003B1C80"/>
    <w:rsid w:val="003C0D94"/>
    <w:rsid w:val="003C0E46"/>
    <w:rsid w:val="003D3462"/>
    <w:rsid w:val="0040505B"/>
    <w:rsid w:val="00417B63"/>
    <w:rsid w:val="00417EC8"/>
    <w:rsid w:val="0042618E"/>
    <w:rsid w:val="00465B5C"/>
    <w:rsid w:val="00470964"/>
    <w:rsid w:val="00475E3E"/>
    <w:rsid w:val="0047693D"/>
    <w:rsid w:val="004A53D3"/>
    <w:rsid w:val="004C38F3"/>
    <w:rsid w:val="004D5A18"/>
    <w:rsid w:val="004E71A1"/>
    <w:rsid w:val="005118F4"/>
    <w:rsid w:val="0051589A"/>
    <w:rsid w:val="00522C19"/>
    <w:rsid w:val="00530745"/>
    <w:rsid w:val="00535DC5"/>
    <w:rsid w:val="005547E6"/>
    <w:rsid w:val="00555DF1"/>
    <w:rsid w:val="00561F84"/>
    <w:rsid w:val="00562593"/>
    <w:rsid w:val="00575EB7"/>
    <w:rsid w:val="005821CC"/>
    <w:rsid w:val="00596EED"/>
    <w:rsid w:val="005B1B9C"/>
    <w:rsid w:val="005B2C82"/>
    <w:rsid w:val="005B7415"/>
    <w:rsid w:val="005D5CDE"/>
    <w:rsid w:val="005F192F"/>
    <w:rsid w:val="006332DB"/>
    <w:rsid w:val="0063557D"/>
    <w:rsid w:val="00645EB1"/>
    <w:rsid w:val="00661324"/>
    <w:rsid w:val="00680469"/>
    <w:rsid w:val="00683BA3"/>
    <w:rsid w:val="006C5D28"/>
    <w:rsid w:val="006C76FD"/>
    <w:rsid w:val="006E1D7E"/>
    <w:rsid w:val="006E78B4"/>
    <w:rsid w:val="006F2887"/>
    <w:rsid w:val="006F5E05"/>
    <w:rsid w:val="007002F9"/>
    <w:rsid w:val="00701838"/>
    <w:rsid w:val="00701976"/>
    <w:rsid w:val="00705929"/>
    <w:rsid w:val="0071385F"/>
    <w:rsid w:val="007175C0"/>
    <w:rsid w:val="00722BB7"/>
    <w:rsid w:val="00722EB8"/>
    <w:rsid w:val="007272EF"/>
    <w:rsid w:val="00746446"/>
    <w:rsid w:val="00753D1C"/>
    <w:rsid w:val="0076009F"/>
    <w:rsid w:val="00767679"/>
    <w:rsid w:val="007742AC"/>
    <w:rsid w:val="00782E36"/>
    <w:rsid w:val="00784E02"/>
    <w:rsid w:val="0079482E"/>
    <w:rsid w:val="0079772E"/>
    <w:rsid w:val="007A4CB7"/>
    <w:rsid w:val="007D1070"/>
    <w:rsid w:val="007F03A2"/>
    <w:rsid w:val="008116E3"/>
    <w:rsid w:val="00815DF1"/>
    <w:rsid w:val="00823511"/>
    <w:rsid w:val="00825D99"/>
    <w:rsid w:val="00835AD9"/>
    <w:rsid w:val="008402D7"/>
    <w:rsid w:val="00853472"/>
    <w:rsid w:val="00875563"/>
    <w:rsid w:val="00894102"/>
    <w:rsid w:val="008B4734"/>
    <w:rsid w:val="008C049D"/>
    <w:rsid w:val="008C42CA"/>
    <w:rsid w:val="008C5BED"/>
    <w:rsid w:val="008E0CB4"/>
    <w:rsid w:val="008F4C69"/>
    <w:rsid w:val="00905794"/>
    <w:rsid w:val="00910692"/>
    <w:rsid w:val="00910C8A"/>
    <w:rsid w:val="00915394"/>
    <w:rsid w:val="00920423"/>
    <w:rsid w:val="0092770E"/>
    <w:rsid w:val="00934DB6"/>
    <w:rsid w:val="009444A8"/>
    <w:rsid w:val="00944C04"/>
    <w:rsid w:val="009554C0"/>
    <w:rsid w:val="00961551"/>
    <w:rsid w:val="00962DBC"/>
    <w:rsid w:val="009722CC"/>
    <w:rsid w:val="009A112C"/>
    <w:rsid w:val="009A4330"/>
    <w:rsid w:val="009A4C0D"/>
    <w:rsid w:val="009D426F"/>
    <w:rsid w:val="009D4BA8"/>
    <w:rsid w:val="009E412D"/>
    <w:rsid w:val="009E531F"/>
    <w:rsid w:val="009F02BF"/>
    <w:rsid w:val="009F3290"/>
    <w:rsid w:val="00A01482"/>
    <w:rsid w:val="00A06AB6"/>
    <w:rsid w:val="00A07582"/>
    <w:rsid w:val="00A26775"/>
    <w:rsid w:val="00A42AA0"/>
    <w:rsid w:val="00A85D8D"/>
    <w:rsid w:val="00A9075A"/>
    <w:rsid w:val="00A91006"/>
    <w:rsid w:val="00A91D7A"/>
    <w:rsid w:val="00A96EA1"/>
    <w:rsid w:val="00AD0DC0"/>
    <w:rsid w:val="00AE10B5"/>
    <w:rsid w:val="00AE1180"/>
    <w:rsid w:val="00AE5CD5"/>
    <w:rsid w:val="00AE7261"/>
    <w:rsid w:val="00B04369"/>
    <w:rsid w:val="00B10401"/>
    <w:rsid w:val="00B1052D"/>
    <w:rsid w:val="00B16F86"/>
    <w:rsid w:val="00B23908"/>
    <w:rsid w:val="00B522C2"/>
    <w:rsid w:val="00B677CF"/>
    <w:rsid w:val="00B766E6"/>
    <w:rsid w:val="00BB3753"/>
    <w:rsid w:val="00BB3C9F"/>
    <w:rsid w:val="00BC43BA"/>
    <w:rsid w:val="00BC6341"/>
    <w:rsid w:val="00BC7978"/>
    <w:rsid w:val="00C12510"/>
    <w:rsid w:val="00C21189"/>
    <w:rsid w:val="00C239D9"/>
    <w:rsid w:val="00C338F3"/>
    <w:rsid w:val="00C375B1"/>
    <w:rsid w:val="00C57CDC"/>
    <w:rsid w:val="00C726AD"/>
    <w:rsid w:val="00C85C9B"/>
    <w:rsid w:val="00C9405D"/>
    <w:rsid w:val="00C955C4"/>
    <w:rsid w:val="00CA61F2"/>
    <w:rsid w:val="00CB680E"/>
    <w:rsid w:val="00CC687C"/>
    <w:rsid w:val="00CE1230"/>
    <w:rsid w:val="00CE6448"/>
    <w:rsid w:val="00D03D86"/>
    <w:rsid w:val="00D06025"/>
    <w:rsid w:val="00D07AB3"/>
    <w:rsid w:val="00D12C28"/>
    <w:rsid w:val="00D44F59"/>
    <w:rsid w:val="00D578ED"/>
    <w:rsid w:val="00D66537"/>
    <w:rsid w:val="00D668AD"/>
    <w:rsid w:val="00D830E5"/>
    <w:rsid w:val="00D93B9D"/>
    <w:rsid w:val="00DA4FE9"/>
    <w:rsid w:val="00DB1A83"/>
    <w:rsid w:val="00DC1F8D"/>
    <w:rsid w:val="00DD2FB7"/>
    <w:rsid w:val="00DE499A"/>
    <w:rsid w:val="00DE4D2B"/>
    <w:rsid w:val="00E01511"/>
    <w:rsid w:val="00E02498"/>
    <w:rsid w:val="00E044BE"/>
    <w:rsid w:val="00E33CDE"/>
    <w:rsid w:val="00E340F4"/>
    <w:rsid w:val="00E34E1B"/>
    <w:rsid w:val="00E365CA"/>
    <w:rsid w:val="00E643C6"/>
    <w:rsid w:val="00E67A74"/>
    <w:rsid w:val="00E96FDC"/>
    <w:rsid w:val="00EE5460"/>
    <w:rsid w:val="00F129F5"/>
    <w:rsid w:val="00F305C4"/>
    <w:rsid w:val="00FD1C7F"/>
    <w:rsid w:val="00FD6BAE"/>
    <w:rsid w:val="00FE3B78"/>
    <w:rsid w:val="00FE572D"/>
    <w:rsid w:val="00FE7614"/>
    <w:rsid w:val="00FF1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28597E-C100-439B-B5F6-F6BDF62A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37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B3753"/>
    <w:rPr>
      <w:sz w:val="18"/>
      <w:szCs w:val="18"/>
    </w:rPr>
  </w:style>
  <w:style w:type="paragraph" w:styleId="a5">
    <w:name w:val="footer"/>
    <w:basedOn w:val="a"/>
    <w:link w:val="a6"/>
    <w:uiPriority w:val="99"/>
    <w:unhideWhenUsed/>
    <w:rsid w:val="00BB3753"/>
    <w:pPr>
      <w:tabs>
        <w:tab w:val="center" w:pos="4153"/>
        <w:tab w:val="right" w:pos="8306"/>
      </w:tabs>
      <w:snapToGrid w:val="0"/>
      <w:jc w:val="left"/>
    </w:pPr>
    <w:rPr>
      <w:sz w:val="18"/>
      <w:szCs w:val="18"/>
    </w:rPr>
  </w:style>
  <w:style w:type="character" w:customStyle="1" w:styleId="a6">
    <w:name w:val="页脚 字符"/>
    <w:basedOn w:val="a0"/>
    <w:link w:val="a5"/>
    <w:uiPriority w:val="99"/>
    <w:rsid w:val="00BB3753"/>
    <w:rPr>
      <w:sz w:val="18"/>
      <w:szCs w:val="18"/>
    </w:rPr>
  </w:style>
  <w:style w:type="paragraph" w:customStyle="1" w:styleId="a7">
    <w:name w:val="公式"/>
    <w:basedOn w:val="a"/>
    <w:link w:val="a8"/>
    <w:qFormat/>
    <w:rsid w:val="00321708"/>
    <w:pPr>
      <w:tabs>
        <w:tab w:val="center" w:pos="4150"/>
        <w:tab w:val="right" w:pos="8301"/>
      </w:tabs>
      <w:wordWrap w:val="0"/>
      <w:spacing w:line="480" w:lineRule="auto"/>
    </w:pPr>
    <w:rPr>
      <w:rFonts w:ascii="Times New Roman" w:eastAsia="Times New Roman" w:hAnsi="Times New Roman" w:cs="Times New Roman"/>
      <w:sz w:val="24"/>
      <w:szCs w:val="32"/>
    </w:rPr>
  </w:style>
  <w:style w:type="character" w:customStyle="1" w:styleId="a8">
    <w:name w:val="公式 字符"/>
    <w:basedOn w:val="a0"/>
    <w:link w:val="a7"/>
    <w:rsid w:val="00321708"/>
    <w:rPr>
      <w:rFonts w:ascii="Times New Roman" w:eastAsia="Times New Roman" w:hAnsi="Times New Roman" w:cs="Times New Roman"/>
      <w:sz w:val="24"/>
      <w:szCs w:val="32"/>
    </w:rPr>
  </w:style>
  <w:style w:type="table" w:styleId="a9">
    <w:name w:val="Table Grid"/>
    <w:basedOn w:val="a1"/>
    <w:uiPriority w:val="39"/>
    <w:rsid w:val="00FD6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9554C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554C0"/>
    <w:rPr>
      <w:rFonts w:ascii="等线" w:eastAsia="等线" w:hAnsi="等线"/>
      <w:noProof/>
      <w:sz w:val="20"/>
    </w:rPr>
  </w:style>
  <w:style w:type="paragraph" w:customStyle="1" w:styleId="EndNoteBibliography">
    <w:name w:val="EndNote Bibliography"/>
    <w:basedOn w:val="a"/>
    <w:link w:val="EndNoteBibliography0"/>
    <w:rsid w:val="009554C0"/>
    <w:rPr>
      <w:rFonts w:ascii="等线" w:eastAsia="等线" w:hAnsi="等线"/>
      <w:noProof/>
      <w:sz w:val="20"/>
    </w:rPr>
  </w:style>
  <w:style w:type="character" w:customStyle="1" w:styleId="EndNoteBibliography0">
    <w:name w:val="EndNote Bibliography 字符"/>
    <w:basedOn w:val="a0"/>
    <w:link w:val="EndNoteBibliography"/>
    <w:rsid w:val="009554C0"/>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62250">
      <w:bodyDiv w:val="1"/>
      <w:marLeft w:val="0"/>
      <w:marRight w:val="0"/>
      <w:marTop w:val="0"/>
      <w:marBottom w:val="0"/>
      <w:divBdr>
        <w:top w:val="none" w:sz="0" w:space="0" w:color="auto"/>
        <w:left w:val="none" w:sz="0" w:space="0" w:color="auto"/>
        <w:bottom w:val="none" w:sz="0" w:space="0" w:color="auto"/>
        <w:right w:val="none" w:sz="0" w:space="0" w:color="auto"/>
      </w:divBdr>
    </w:div>
    <w:div w:id="48813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6.png"/><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9.png"/><Relationship Id="rId47" Type="http://schemas.openxmlformats.org/officeDocument/2006/relationships/image" Target="media/image24.png"/><Relationship Id="rId7" Type="http://schemas.openxmlformats.org/officeDocument/2006/relationships/hyperlink" Target="mailto:liuhaitao07@nudt.edu.cn" TargetMode="Externa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myp@buaa.edu.c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yperlink" Target="mailto:caozx@seu.edu.cn"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6.wmf"/><Relationship Id="rId41"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7277-DE55-40FC-B1E6-4E258549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19</Pages>
  <Words>4822</Words>
  <Characters>27488</Characters>
  <Application>Microsoft Office Word</Application>
  <DocSecurity>0</DocSecurity>
  <Lines>229</Lines>
  <Paragraphs>64</Paragraphs>
  <ScaleCrop>false</ScaleCrop>
  <Company>China</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213</cp:revision>
  <dcterms:created xsi:type="dcterms:W3CDTF">2025-01-15T08:27:00Z</dcterms:created>
  <dcterms:modified xsi:type="dcterms:W3CDTF">2025-06-04T01:31:00Z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