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B5F1FF" w14:textId="77777777" w:rsidR="00D06839" w:rsidRPr="00AB19B1" w:rsidRDefault="00D06839" w:rsidP="00D06839">
      <w:pPr>
        <w:spacing w:line="480" w:lineRule="auto"/>
        <w:jc w:val="center"/>
        <w:rPr>
          <w:rFonts w:ascii="Times New Roman" w:hAnsi="Times New Roman" w:cs="Times New Roman"/>
          <w:b/>
          <w:bCs/>
          <w:sz w:val="40"/>
          <w:szCs w:val="40"/>
        </w:rPr>
      </w:pPr>
      <w:r w:rsidRPr="00AB19B1">
        <w:rPr>
          <w:rFonts w:ascii="Times New Roman" w:hAnsi="Times New Roman" w:cs="Times New Roman"/>
          <w:b/>
          <w:bCs/>
          <w:sz w:val="40"/>
          <w:szCs w:val="40"/>
        </w:rPr>
        <w:t>Supplemental Material</w:t>
      </w:r>
    </w:p>
    <w:p w14:paraId="12119709" w14:textId="77777777" w:rsidR="00D06839" w:rsidRPr="003C3960" w:rsidRDefault="00D06839" w:rsidP="00D06839">
      <w:pPr>
        <w:rPr>
          <w:rFonts w:ascii="Times New Roman" w:hAnsi="Times New Roman" w:cs="Times New Roman"/>
          <w:b/>
          <w:bCs/>
          <w:sz w:val="32"/>
          <w:szCs w:val="32"/>
        </w:rPr>
      </w:pPr>
      <w:r>
        <w:rPr>
          <w:rFonts w:ascii="Times New Roman" w:hAnsi="Times New Roman" w:cs="Times New Roman"/>
          <w:b/>
          <w:bCs/>
          <w:noProof/>
          <w:sz w:val="32"/>
          <w:szCs w:val="32"/>
        </w:rPr>
        <w:drawing>
          <wp:anchor distT="0" distB="0" distL="114300" distR="114300" simplePos="0" relativeHeight="251663360" behindDoc="0" locked="0" layoutInCell="1" allowOverlap="1" wp14:anchorId="05395D8D" wp14:editId="04C6A3B2">
            <wp:simplePos x="0" y="0"/>
            <wp:positionH relativeFrom="column">
              <wp:posOffset>215900</wp:posOffset>
            </wp:positionH>
            <wp:positionV relativeFrom="paragraph">
              <wp:posOffset>0</wp:posOffset>
            </wp:positionV>
            <wp:extent cx="5482590" cy="7057390"/>
            <wp:effectExtent l="0" t="0" r="3810" b="3810"/>
            <wp:wrapTopAndBottom/>
            <wp:docPr id="751799602" name="Picture 1" descr="A close-up of a test resul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1799602" name="Picture 1" descr="A close-up of a test results&#10;&#10;AI-generated content may be incorrect."/>
                    <pic:cNvPicPr/>
                  </pic:nvPicPr>
                  <pic:blipFill>
                    <a:blip r:embed="rId4" cstate="print">
                      <a:extLst>
                        <a:ext uri="{28A0092B-C50C-407E-A947-70E740481C1C}">
                          <a14:useLocalDpi xmlns:a14="http://schemas.microsoft.com/office/drawing/2010/main" val="0"/>
                        </a:ext>
                      </a:extLst>
                    </a:blip>
                    <a:stretch>
                      <a:fillRect/>
                    </a:stretch>
                  </pic:blipFill>
                  <pic:spPr>
                    <a:xfrm>
                      <a:off x="0" y="0"/>
                      <a:ext cx="5482590" cy="7057390"/>
                    </a:xfrm>
                    <a:prstGeom prst="rect">
                      <a:avLst/>
                    </a:prstGeom>
                  </pic:spPr>
                </pic:pic>
              </a:graphicData>
            </a:graphic>
            <wp14:sizeRelH relativeFrom="page">
              <wp14:pctWidth>0</wp14:pctWidth>
            </wp14:sizeRelH>
            <wp14:sizeRelV relativeFrom="page">
              <wp14:pctHeight>0</wp14:pctHeight>
            </wp14:sizeRelV>
          </wp:anchor>
        </w:drawing>
      </w:r>
    </w:p>
    <w:p w14:paraId="47DBEE1D" w14:textId="77777777" w:rsidR="00D06839" w:rsidRPr="001C083A" w:rsidRDefault="00D06839" w:rsidP="00D06839">
      <w:pPr>
        <w:rPr>
          <w:rFonts w:ascii="Times New Roman" w:hAnsi="Times New Roman" w:cs="Times New Roman"/>
        </w:rPr>
      </w:pPr>
      <w:r w:rsidRPr="00B14087">
        <w:rPr>
          <w:rFonts w:ascii="Times New Roman" w:hAnsi="Times New Roman" w:cs="Times New Roman"/>
          <w:b/>
          <w:bCs/>
          <w:u w:val="single"/>
        </w:rPr>
        <w:t>Figure S1:</w:t>
      </w:r>
      <w:r>
        <w:rPr>
          <w:rFonts w:ascii="Times New Roman" w:hAnsi="Times New Roman" w:cs="Times New Roman"/>
        </w:rPr>
        <w:t xml:space="preserve"> </w:t>
      </w:r>
      <w:r w:rsidRPr="00AB19B1">
        <w:rPr>
          <w:rFonts w:ascii="Times New Roman" w:hAnsi="Times New Roman" w:cs="Times New Roman"/>
          <w:b/>
          <w:bCs/>
        </w:rPr>
        <w:t>Verification of axenic treatment</w:t>
      </w:r>
      <w:r>
        <w:rPr>
          <w:rFonts w:ascii="Times New Roman" w:hAnsi="Times New Roman" w:cs="Times New Roman"/>
          <w:b/>
          <w:bCs/>
        </w:rPr>
        <w:t>.</w:t>
      </w:r>
      <w:r>
        <w:rPr>
          <w:rFonts w:ascii="Times New Roman" w:hAnsi="Times New Roman" w:cs="Times New Roman"/>
        </w:rPr>
        <w:t xml:space="preserve"> Representative gel electrophoresis (</w:t>
      </w:r>
      <w:r w:rsidRPr="00AB19B1">
        <w:rPr>
          <w:rFonts w:ascii="Times New Roman" w:hAnsi="Times New Roman" w:cs="Times New Roman"/>
          <w:b/>
          <w:bCs/>
        </w:rPr>
        <w:t>A</w:t>
      </w:r>
      <w:r>
        <w:rPr>
          <w:rFonts w:ascii="Times New Roman" w:hAnsi="Times New Roman" w:cs="Times New Roman"/>
        </w:rPr>
        <w:t>) and LB agar plate images (</w:t>
      </w:r>
      <w:r w:rsidRPr="00AB19B1">
        <w:rPr>
          <w:rFonts w:ascii="Times New Roman" w:hAnsi="Times New Roman" w:cs="Times New Roman"/>
          <w:b/>
          <w:bCs/>
        </w:rPr>
        <w:t>B</w:t>
      </w:r>
      <w:r>
        <w:rPr>
          <w:rFonts w:ascii="Times New Roman" w:hAnsi="Times New Roman" w:cs="Times New Roman"/>
        </w:rPr>
        <w:t>) that verified axenic treatment. (</w:t>
      </w:r>
      <w:r w:rsidRPr="00750655">
        <w:rPr>
          <w:rFonts w:ascii="Times New Roman" w:hAnsi="Times New Roman" w:cs="Times New Roman"/>
          <w:b/>
          <w:bCs/>
        </w:rPr>
        <w:t>A</w:t>
      </w:r>
      <w:r>
        <w:rPr>
          <w:rFonts w:ascii="Times New Roman" w:hAnsi="Times New Roman" w:cs="Times New Roman"/>
        </w:rPr>
        <w:t xml:space="preserve">) The lanes on the gel showing failed or </w:t>
      </w:r>
      <w:r>
        <w:rPr>
          <w:rFonts w:ascii="Times New Roman" w:hAnsi="Times New Roman" w:cs="Times New Roman"/>
        </w:rPr>
        <w:lastRenderedPageBreak/>
        <w:t>successful axenic treatment and positive or negative controls are indicated. (</w:t>
      </w:r>
      <w:r w:rsidRPr="00AB19B1">
        <w:rPr>
          <w:rFonts w:ascii="Times New Roman" w:hAnsi="Times New Roman" w:cs="Times New Roman"/>
          <w:b/>
          <w:bCs/>
        </w:rPr>
        <w:t>B</w:t>
      </w:r>
      <w:r>
        <w:rPr>
          <w:rFonts w:ascii="Times New Roman" w:hAnsi="Times New Roman" w:cs="Times New Roman"/>
        </w:rPr>
        <w:t xml:space="preserve">) Plate images showing a positive control of conventionally raised </w:t>
      </w:r>
      <w:r>
        <w:rPr>
          <w:rFonts w:ascii="Times New Roman" w:hAnsi="Times New Roman" w:cs="Times New Roman"/>
          <w:i/>
          <w:iCs/>
        </w:rPr>
        <w:t xml:space="preserve">Oregon R </w:t>
      </w:r>
      <w:r>
        <w:rPr>
          <w:rFonts w:ascii="Times New Roman" w:hAnsi="Times New Roman" w:cs="Times New Roman"/>
        </w:rPr>
        <w:t>males with observable colony formation (left) and successful axenic treatment showed little to no colony formation (right).</w:t>
      </w:r>
    </w:p>
    <w:p w14:paraId="5B4AB111" w14:textId="77777777" w:rsidR="00D06839" w:rsidRDefault="00D06839" w:rsidP="00D06839">
      <w:pPr>
        <w:spacing w:line="480" w:lineRule="auto"/>
        <w:rPr>
          <w:rFonts w:ascii="Times New Roman" w:hAnsi="Times New Roman" w:cs="Times New Roman"/>
          <w:b/>
          <w:bCs/>
          <w:u w:val="single"/>
        </w:rPr>
      </w:pPr>
      <w:r>
        <w:rPr>
          <w:rFonts w:ascii="Times New Roman" w:hAnsi="Times New Roman" w:cs="Times New Roman"/>
          <w:b/>
          <w:bCs/>
          <w:noProof/>
          <w:u w:val="single"/>
        </w:rPr>
        <w:drawing>
          <wp:anchor distT="0" distB="0" distL="114300" distR="114300" simplePos="0" relativeHeight="251662336" behindDoc="0" locked="0" layoutInCell="1" allowOverlap="1" wp14:anchorId="5382A35A" wp14:editId="55C19CAB">
            <wp:simplePos x="0" y="0"/>
            <wp:positionH relativeFrom="column">
              <wp:posOffset>71021</wp:posOffset>
            </wp:positionH>
            <wp:positionV relativeFrom="paragraph">
              <wp:posOffset>93</wp:posOffset>
            </wp:positionV>
            <wp:extent cx="5512435" cy="3815080"/>
            <wp:effectExtent l="0" t="0" r="0" b="0"/>
            <wp:wrapTopAndBottom/>
            <wp:docPr id="1718077978" name="Picture 6" descr="A graph of a patient's survival&#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8077978" name="Picture 6" descr="A graph of a patient's survival&#10;&#10;AI-generated content may be incorrect."/>
                    <pic:cNvPicPr/>
                  </pic:nvPicPr>
                  <pic:blipFill>
                    <a:blip r:embed="rId5" cstate="print">
                      <a:extLst>
                        <a:ext uri="{28A0092B-C50C-407E-A947-70E740481C1C}">
                          <a14:useLocalDpi xmlns:a14="http://schemas.microsoft.com/office/drawing/2010/main" val="0"/>
                        </a:ext>
                      </a:extLst>
                    </a:blip>
                    <a:stretch>
                      <a:fillRect/>
                    </a:stretch>
                  </pic:blipFill>
                  <pic:spPr>
                    <a:xfrm>
                      <a:off x="0" y="0"/>
                      <a:ext cx="5512435" cy="3815080"/>
                    </a:xfrm>
                    <a:prstGeom prst="rect">
                      <a:avLst/>
                    </a:prstGeom>
                  </pic:spPr>
                </pic:pic>
              </a:graphicData>
            </a:graphic>
            <wp14:sizeRelH relativeFrom="page">
              <wp14:pctWidth>0</wp14:pctWidth>
            </wp14:sizeRelH>
            <wp14:sizeRelV relativeFrom="page">
              <wp14:pctHeight>0</wp14:pctHeight>
            </wp14:sizeRelV>
          </wp:anchor>
        </w:drawing>
      </w:r>
    </w:p>
    <w:p w14:paraId="5B77AD8B" w14:textId="77777777" w:rsidR="00D06839" w:rsidRPr="00626F6B" w:rsidRDefault="00D06839" w:rsidP="00D06839">
      <w:pPr>
        <w:rPr>
          <w:rFonts w:ascii="Times New Roman" w:hAnsi="Times New Roman" w:cs="Times New Roman"/>
        </w:rPr>
      </w:pPr>
      <w:r w:rsidRPr="00B14087">
        <w:rPr>
          <w:rFonts w:ascii="Times New Roman" w:hAnsi="Times New Roman" w:cs="Times New Roman"/>
          <w:b/>
          <w:bCs/>
          <w:u w:val="single"/>
        </w:rPr>
        <w:t>Figure S2:</w:t>
      </w:r>
      <w:r>
        <w:rPr>
          <w:rFonts w:ascii="Times New Roman" w:hAnsi="Times New Roman" w:cs="Times New Roman"/>
          <w:b/>
          <w:bCs/>
        </w:rPr>
        <w:t xml:space="preserve"> </w:t>
      </w:r>
      <w:r w:rsidRPr="0089085E">
        <w:rPr>
          <w:rFonts w:ascii="Times New Roman" w:hAnsi="Times New Roman" w:cs="Times New Roman"/>
          <w:b/>
          <w:bCs/>
        </w:rPr>
        <w:t>TTC protection after FHV infection is dose-dependent</w:t>
      </w:r>
      <w:r>
        <w:rPr>
          <w:rFonts w:ascii="Times New Roman" w:hAnsi="Times New Roman" w:cs="Times New Roman"/>
          <w:b/>
          <w:bCs/>
        </w:rPr>
        <w:t>.</w:t>
      </w:r>
      <w:r>
        <w:rPr>
          <w:rFonts w:ascii="Times New Roman" w:hAnsi="Times New Roman" w:cs="Times New Roman"/>
        </w:rPr>
        <w:t xml:space="preserve"> Survival curves of young (</w:t>
      </w:r>
      <w:r w:rsidRPr="0089085E">
        <w:rPr>
          <w:rFonts w:ascii="Times New Roman" w:hAnsi="Times New Roman" w:cs="Times New Roman"/>
          <w:b/>
          <w:bCs/>
        </w:rPr>
        <w:t>A</w:t>
      </w:r>
      <w:r>
        <w:rPr>
          <w:rFonts w:ascii="Times New Roman" w:hAnsi="Times New Roman" w:cs="Times New Roman"/>
        </w:rPr>
        <w:t>) and aged (</w:t>
      </w:r>
      <w:r w:rsidRPr="0089085E">
        <w:rPr>
          <w:rFonts w:ascii="Times New Roman" w:hAnsi="Times New Roman" w:cs="Times New Roman"/>
          <w:b/>
          <w:bCs/>
        </w:rPr>
        <w:t>B</w:t>
      </w:r>
      <w:r>
        <w:rPr>
          <w:rFonts w:ascii="Times New Roman" w:hAnsi="Times New Roman" w:cs="Times New Roman"/>
        </w:rPr>
        <w:t xml:space="preserve">) male </w:t>
      </w:r>
      <w:r>
        <w:rPr>
          <w:rFonts w:ascii="Times New Roman" w:hAnsi="Times New Roman" w:cs="Times New Roman"/>
          <w:i/>
          <w:iCs/>
        </w:rPr>
        <w:t xml:space="preserve">Oregon R </w:t>
      </w:r>
      <w:r>
        <w:rPr>
          <w:rFonts w:ascii="Times New Roman" w:hAnsi="Times New Roman" w:cs="Times New Roman"/>
        </w:rPr>
        <w:t>flies infected with FHV or control-injected with the same volume of cell culture media.</w:t>
      </w:r>
      <w:r w:rsidRPr="009E6F1F">
        <w:rPr>
          <w:rFonts w:ascii="Times New Roman" w:hAnsi="Times New Roman" w:cs="Times New Roman"/>
        </w:rPr>
        <w:t xml:space="preserve"> </w:t>
      </w:r>
      <w:r>
        <w:rPr>
          <w:rFonts w:ascii="Times New Roman" w:hAnsi="Times New Roman" w:cs="Times New Roman"/>
        </w:rPr>
        <w:t>The graphs compare the survival curves of young and aged males. After injection, flies were then placed on various doses of TTC food or vehicle food. Statistics of FHV survival are based on a Log-Rank (Mantel-Cox) test. ****</w:t>
      </w:r>
      <w:r>
        <w:rPr>
          <w:rFonts w:ascii="Times New Roman" w:hAnsi="Times New Roman" w:cs="Times New Roman"/>
          <w:i/>
          <w:iCs/>
        </w:rPr>
        <w:t>p</w:t>
      </w:r>
      <w:r>
        <w:rPr>
          <w:rFonts w:ascii="Times New Roman" w:hAnsi="Times New Roman" w:cs="Times New Roman"/>
        </w:rPr>
        <w:t>&lt;0.0001.</w:t>
      </w:r>
    </w:p>
    <w:p w14:paraId="19499B92" w14:textId="77777777" w:rsidR="00D06839" w:rsidRDefault="00D06839" w:rsidP="00D06839">
      <w:pPr>
        <w:spacing w:line="480" w:lineRule="auto"/>
        <w:ind w:firstLine="720"/>
        <w:rPr>
          <w:rFonts w:ascii="Times New Roman" w:hAnsi="Times New Roman" w:cs="Times New Roman"/>
          <w:b/>
          <w:bCs/>
          <w:u w:val="single"/>
        </w:rPr>
      </w:pPr>
      <w:r>
        <w:rPr>
          <w:rFonts w:ascii="Times New Roman" w:hAnsi="Times New Roman" w:cs="Times New Roman"/>
          <w:b/>
          <w:bCs/>
          <w:noProof/>
          <w:u w:val="single"/>
        </w:rPr>
        <w:lastRenderedPageBreak/>
        <w:drawing>
          <wp:anchor distT="0" distB="0" distL="114300" distR="114300" simplePos="0" relativeHeight="251659264" behindDoc="0" locked="0" layoutInCell="1" allowOverlap="1" wp14:anchorId="7FA43850" wp14:editId="5A11605A">
            <wp:simplePos x="0" y="0"/>
            <wp:positionH relativeFrom="column">
              <wp:posOffset>0</wp:posOffset>
            </wp:positionH>
            <wp:positionV relativeFrom="paragraph">
              <wp:posOffset>0</wp:posOffset>
            </wp:positionV>
            <wp:extent cx="5321300" cy="7002145"/>
            <wp:effectExtent l="0" t="0" r="0" b="0"/>
            <wp:wrapTopAndBottom/>
            <wp:docPr id="1136348622" name="Picture 7" descr="A screenshot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6348622" name="Picture 7" descr="A screenshot of a graph&#10;&#10;AI-generated content may be incorrect."/>
                    <pic:cNvPicPr/>
                  </pic:nvPicPr>
                  <pic:blipFill>
                    <a:blip r:embed="rId6" cstate="print">
                      <a:extLst>
                        <a:ext uri="{28A0092B-C50C-407E-A947-70E740481C1C}">
                          <a14:useLocalDpi xmlns:a14="http://schemas.microsoft.com/office/drawing/2010/main" val="0"/>
                        </a:ext>
                      </a:extLst>
                    </a:blip>
                    <a:stretch>
                      <a:fillRect/>
                    </a:stretch>
                  </pic:blipFill>
                  <pic:spPr>
                    <a:xfrm>
                      <a:off x="0" y="0"/>
                      <a:ext cx="5321300" cy="7002145"/>
                    </a:xfrm>
                    <a:prstGeom prst="rect">
                      <a:avLst/>
                    </a:prstGeom>
                  </pic:spPr>
                </pic:pic>
              </a:graphicData>
            </a:graphic>
            <wp14:sizeRelH relativeFrom="page">
              <wp14:pctWidth>0</wp14:pctWidth>
            </wp14:sizeRelH>
            <wp14:sizeRelV relativeFrom="page">
              <wp14:pctHeight>0</wp14:pctHeight>
            </wp14:sizeRelV>
          </wp:anchor>
        </w:drawing>
      </w:r>
    </w:p>
    <w:p w14:paraId="37E1DCFF" w14:textId="77777777" w:rsidR="00D06839" w:rsidRPr="00BF75B5" w:rsidRDefault="00D06839" w:rsidP="00D06839">
      <w:pPr>
        <w:rPr>
          <w:rFonts w:ascii="Times New Roman" w:hAnsi="Times New Roman" w:cs="Times New Roman"/>
        </w:rPr>
      </w:pPr>
      <w:r w:rsidRPr="002F6218">
        <w:rPr>
          <w:rFonts w:ascii="Times New Roman" w:hAnsi="Times New Roman" w:cs="Times New Roman"/>
          <w:b/>
          <w:bCs/>
          <w:u w:val="single"/>
        </w:rPr>
        <w:t>Figure S3:</w:t>
      </w:r>
      <w:r>
        <w:rPr>
          <w:rFonts w:ascii="Times New Roman" w:hAnsi="Times New Roman" w:cs="Times New Roman"/>
          <w:b/>
          <w:bCs/>
        </w:rPr>
        <w:t xml:space="preserve"> </w:t>
      </w:r>
      <w:r w:rsidRPr="0089085E">
        <w:rPr>
          <w:rFonts w:ascii="Times New Roman" w:hAnsi="Times New Roman" w:cs="Times New Roman"/>
          <w:b/>
          <w:bCs/>
        </w:rPr>
        <w:t>Additional gene expression data of genes involved in UPR</w:t>
      </w:r>
      <w:r w:rsidRPr="0089085E">
        <w:rPr>
          <w:rFonts w:ascii="Times New Roman" w:hAnsi="Times New Roman" w:cs="Times New Roman"/>
          <w:b/>
          <w:bCs/>
          <w:vertAlign w:val="superscript"/>
        </w:rPr>
        <w:t>mt</w:t>
      </w:r>
      <w:r w:rsidRPr="0089085E">
        <w:rPr>
          <w:rFonts w:ascii="Times New Roman" w:hAnsi="Times New Roman" w:cs="Times New Roman"/>
          <w:b/>
          <w:bCs/>
        </w:rPr>
        <w:t>.</w:t>
      </w:r>
      <w:r>
        <w:rPr>
          <w:rFonts w:ascii="Times New Roman" w:hAnsi="Times New Roman" w:cs="Times New Roman"/>
        </w:rPr>
        <w:t xml:space="preserve"> Gene expression determined by RT-qPCR after FHV infection and comparing flies fed vehicle or TTC. Graphs depict +/- SEM of three biological replicates from groups of 5 flies. Statistics are based on a two-way ANOVA followed by Tukey post-test to correct for multiple comparisons. *</w:t>
      </w:r>
      <w:r>
        <w:rPr>
          <w:rFonts w:ascii="Times New Roman" w:hAnsi="Times New Roman" w:cs="Times New Roman"/>
          <w:i/>
          <w:iCs/>
        </w:rPr>
        <w:t>p&lt;</w:t>
      </w:r>
      <w:r>
        <w:rPr>
          <w:rFonts w:ascii="Times New Roman" w:hAnsi="Times New Roman" w:cs="Times New Roman"/>
        </w:rPr>
        <w:t>0.05, **</w:t>
      </w:r>
      <w:r>
        <w:rPr>
          <w:rFonts w:ascii="Times New Roman" w:hAnsi="Times New Roman" w:cs="Times New Roman"/>
          <w:i/>
          <w:iCs/>
        </w:rPr>
        <w:t>p</w:t>
      </w:r>
      <w:r>
        <w:rPr>
          <w:rFonts w:ascii="Times New Roman" w:hAnsi="Times New Roman" w:cs="Times New Roman"/>
        </w:rPr>
        <w:t>&lt;0.01, ***</w:t>
      </w:r>
      <w:r>
        <w:rPr>
          <w:rFonts w:ascii="Times New Roman" w:hAnsi="Times New Roman" w:cs="Times New Roman"/>
          <w:i/>
          <w:iCs/>
        </w:rPr>
        <w:t>p&lt;</w:t>
      </w:r>
      <w:r>
        <w:rPr>
          <w:rFonts w:ascii="Times New Roman" w:hAnsi="Times New Roman" w:cs="Times New Roman"/>
        </w:rPr>
        <w:t>0.001, ****</w:t>
      </w:r>
      <w:r>
        <w:rPr>
          <w:rFonts w:ascii="Times New Roman" w:hAnsi="Times New Roman" w:cs="Times New Roman"/>
          <w:i/>
          <w:iCs/>
        </w:rPr>
        <w:t>p</w:t>
      </w:r>
      <w:r>
        <w:rPr>
          <w:rFonts w:ascii="Times New Roman" w:hAnsi="Times New Roman" w:cs="Times New Roman"/>
        </w:rPr>
        <w:t>&lt;0.0001.</w:t>
      </w:r>
      <w:r>
        <w:rPr>
          <w:rFonts w:ascii="Times New Roman" w:hAnsi="Times New Roman" w:cs="Times New Roman"/>
          <w:b/>
          <w:bCs/>
          <w:u w:val="single"/>
        </w:rPr>
        <w:br w:type="page"/>
      </w:r>
    </w:p>
    <w:p w14:paraId="6EE7FBE0" w14:textId="77777777" w:rsidR="00D06839" w:rsidRDefault="00D06839" w:rsidP="00D06839">
      <w:pPr>
        <w:spacing w:line="480" w:lineRule="auto"/>
        <w:rPr>
          <w:rFonts w:ascii="Times New Roman" w:hAnsi="Times New Roman" w:cs="Times New Roman"/>
          <w:b/>
          <w:bCs/>
          <w:u w:val="single"/>
        </w:rPr>
      </w:pPr>
      <w:r>
        <w:rPr>
          <w:rFonts w:ascii="Times New Roman" w:hAnsi="Times New Roman" w:cs="Times New Roman"/>
          <w:b/>
          <w:bCs/>
          <w:noProof/>
          <w:u w:val="single"/>
        </w:rPr>
        <w:lastRenderedPageBreak/>
        <w:drawing>
          <wp:anchor distT="0" distB="0" distL="114300" distR="114300" simplePos="0" relativeHeight="251660288" behindDoc="0" locked="0" layoutInCell="1" allowOverlap="1" wp14:anchorId="67AA504F" wp14:editId="0BD7CAF5">
            <wp:simplePos x="0" y="0"/>
            <wp:positionH relativeFrom="column">
              <wp:posOffset>107315</wp:posOffset>
            </wp:positionH>
            <wp:positionV relativeFrom="paragraph">
              <wp:posOffset>0</wp:posOffset>
            </wp:positionV>
            <wp:extent cx="5429250" cy="6979920"/>
            <wp:effectExtent l="0" t="0" r="6350" b="5080"/>
            <wp:wrapTopAndBottom/>
            <wp:docPr id="1555428911" name="Picture 9" descr="A collage of different colored graph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5428911" name="Picture 9" descr="A collage of different colored graphs&#10;&#10;AI-generated content may be incorrect."/>
                    <pic:cNvPicPr/>
                  </pic:nvPicPr>
                  <pic:blipFill>
                    <a:blip r:embed="rId7" cstate="print">
                      <a:extLst>
                        <a:ext uri="{28A0092B-C50C-407E-A947-70E740481C1C}">
                          <a14:useLocalDpi xmlns:a14="http://schemas.microsoft.com/office/drawing/2010/main" val="0"/>
                        </a:ext>
                      </a:extLst>
                    </a:blip>
                    <a:stretch>
                      <a:fillRect/>
                    </a:stretch>
                  </pic:blipFill>
                  <pic:spPr>
                    <a:xfrm>
                      <a:off x="0" y="0"/>
                      <a:ext cx="5429250" cy="6979920"/>
                    </a:xfrm>
                    <a:prstGeom prst="rect">
                      <a:avLst/>
                    </a:prstGeom>
                  </pic:spPr>
                </pic:pic>
              </a:graphicData>
            </a:graphic>
            <wp14:sizeRelH relativeFrom="page">
              <wp14:pctWidth>0</wp14:pctWidth>
            </wp14:sizeRelH>
            <wp14:sizeRelV relativeFrom="page">
              <wp14:pctHeight>0</wp14:pctHeight>
            </wp14:sizeRelV>
          </wp:anchor>
        </w:drawing>
      </w:r>
    </w:p>
    <w:p w14:paraId="54B6A707" w14:textId="77777777" w:rsidR="00D06839" w:rsidRDefault="00D06839" w:rsidP="00D06839">
      <w:pPr>
        <w:rPr>
          <w:rFonts w:ascii="Times New Roman" w:hAnsi="Times New Roman" w:cs="Times New Roman"/>
          <w:b/>
          <w:bCs/>
          <w:u w:val="single"/>
        </w:rPr>
      </w:pPr>
      <w:r w:rsidRPr="00B14087">
        <w:rPr>
          <w:rFonts w:ascii="Times New Roman" w:hAnsi="Times New Roman" w:cs="Times New Roman"/>
          <w:b/>
          <w:bCs/>
          <w:u w:val="single"/>
        </w:rPr>
        <w:t>Figure S4:</w:t>
      </w:r>
      <w:r>
        <w:rPr>
          <w:rFonts w:ascii="Times New Roman" w:hAnsi="Times New Roman" w:cs="Times New Roman"/>
        </w:rPr>
        <w:t xml:space="preserve"> </w:t>
      </w:r>
      <w:r w:rsidRPr="008D6365">
        <w:rPr>
          <w:rFonts w:ascii="Times New Roman" w:hAnsi="Times New Roman" w:cs="Times New Roman"/>
          <w:b/>
          <w:bCs/>
        </w:rPr>
        <w:t>Additional gene expression data of genes involved in glycolysis.</w:t>
      </w:r>
      <w:r>
        <w:rPr>
          <w:rFonts w:ascii="Times New Roman" w:hAnsi="Times New Roman" w:cs="Times New Roman"/>
        </w:rPr>
        <w:t xml:space="preserve"> Gene expression determined by RT-qPCR after FHV infection and comparing flies fed vehicle or TTC. Graphs depict +/- SEM of three biological replicates from groups of 5 flies. Statistics are based on a two-way ANOVA followed by Tukey post-test to correct for multiple comparisons. *</w:t>
      </w:r>
      <w:r>
        <w:rPr>
          <w:rFonts w:ascii="Times New Roman" w:hAnsi="Times New Roman" w:cs="Times New Roman"/>
          <w:i/>
          <w:iCs/>
        </w:rPr>
        <w:t>p&lt;</w:t>
      </w:r>
      <w:r>
        <w:rPr>
          <w:rFonts w:ascii="Times New Roman" w:hAnsi="Times New Roman" w:cs="Times New Roman"/>
        </w:rPr>
        <w:t>0.05, **</w:t>
      </w:r>
      <w:r>
        <w:rPr>
          <w:rFonts w:ascii="Times New Roman" w:hAnsi="Times New Roman" w:cs="Times New Roman"/>
          <w:i/>
          <w:iCs/>
        </w:rPr>
        <w:t>p</w:t>
      </w:r>
      <w:r>
        <w:rPr>
          <w:rFonts w:ascii="Times New Roman" w:hAnsi="Times New Roman" w:cs="Times New Roman"/>
        </w:rPr>
        <w:t>&lt;0.01, ***</w:t>
      </w:r>
      <w:r>
        <w:rPr>
          <w:rFonts w:ascii="Times New Roman" w:hAnsi="Times New Roman" w:cs="Times New Roman"/>
          <w:i/>
          <w:iCs/>
        </w:rPr>
        <w:t>p&lt;</w:t>
      </w:r>
      <w:r>
        <w:rPr>
          <w:rFonts w:ascii="Times New Roman" w:hAnsi="Times New Roman" w:cs="Times New Roman"/>
        </w:rPr>
        <w:t>0.001, ****</w:t>
      </w:r>
      <w:r>
        <w:rPr>
          <w:rFonts w:ascii="Times New Roman" w:hAnsi="Times New Roman" w:cs="Times New Roman"/>
          <w:i/>
          <w:iCs/>
        </w:rPr>
        <w:t>p</w:t>
      </w:r>
      <w:r>
        <w:rPr>
          <w:rFonts w:ascii="Times New Roman" w:hAnsi="Times New Roman" w:cs="Times New Roman"/>
        </w:rPr>
        <w:t>&lt;0.0001.</w:t>
      </w:r>
    </w:p>
    <w:p w14:paraId="7E328BAF" w14:textId="77777777" w:rsidR="00D06839" w:rsidRDefault="00D06839" w:rsidP="00D06839">
      <w:pPr>
        <w:spacing w:line="360" w:lineRule="auto"/>
        <w:ind w:firstLine="720"/>
        <w:rPr>
          <w:rFonts w:ascii="Times New Roman" w:hAnsi="Times New Roman" w:cs="Times New Roman"/>
          <w:b/>
          <w:bCs/>
          <w:u w:val="single"/>
        </w:rPr>
      </w:pPr>
      <w:r>
        <w:rPr>
          <w:rFonts w:ascii="Times New Roman" w:hAnsi="Times New Roman" w:cs="Times New Roman"/>
          <w:b/>
          <w:bCs/>
          <w:noProof/>
          <w:u w:val="single"/>
        </w:rPr>
        <w:lastRenderedPageBreak/>
        <w:drawing>
          <wp:anchor distT="0" distB="0" distL="114300" distR="114300" simplePos="0" relativeHeight="251661312" behindDoc="0" locked="0" layoutInCell="1" allowOverlap="1" wp14:anchorId="7091CDD3" wp14:editId="24921A08">
            <wp:simplePos x="0" y="0"/>
            <wp:positionH relativeFrom="column">
              <wp:posOffset>0</wp:posOffset>
            </wp:positionH>
            <wp:positionV relativeFrom="paragraph">
              <wp:posOffset>0</wp:posOffset>
            </wp:positionV>
            <wp:extent cx="4878070" cy="6903720"/>
            <wp:effectExtent l="0" t="0" r="0" b="5080"/>
            <wp:wrapTopAndBottom/>
            <wp:docPr id="1697941609" name="Picture 10" descr="A collage of graphs and char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7941609" name="Picture 10" descr="A collage of graphs and charts&#10;&#10;AI-generated content may be incorrect."/>
                    <pic:cNvPicPr/>
                  </pic:nvPicPr>
                  <pic:blipFill>
                    <a:blip r:embed="rId8" cstate="print">
                      <a:extLst>
                        <a:ext uri="{28A0092B-C50C-407E-A947-70E740481C1C}">
                          <a14:useLocalDpi xmlns:a14="http://schemas.microsoft.com/office/drawing/2010/main" val="0"/>
                        </a:ext>
                      </a:extLst>
                    </a:blip>
                    <a:stretch>
                      <a:fillRect/>
                    </a:stretch>
                  </pic:blipFill>
                  <pic:spPr>
                    <a:xfrm>
                      <a:off x="0" y="0"/>
                      <a:ext cx="4878070" cy="6903720"/>
                    </a:xfrm>
                    <a:prstGeom prst="rect">
                      <a:avLst/>
                    </a:prstGeom>
                  </pic:spPr>
                </pic:pic>
              </a:graphicData>
            </a:graphic>
            <wp14:sizeRelH relativeFrom="page">
              <wp14:pctWidth>0</wp14:pctWidth>
            </wp14:sizeRelH>
            <wp14:sizeRelV relativeFrom="page">
              <wp14:pctHeight>0</wp14:pctHeight>
            </wp14:sizeRelV>
          </wp:anchor>
        </w:drawing>
      </w:r>
    </w:p>
    <w:p w14:paraId="7425B819" w14:textId="77777777" w:rsidR="00D06839" w:rsidRPr="006B7F6B" w:rsidRDefault="00D06839" w:rsidP="00D06839">
      <w:pPr>
        <w:spacing w:line="276" w:lineRule="auto"/>
        <w:rPr>
          <w:rFonts w:ascii="Times New Roman" w:hAnsi="Times New Roman" w:cs="Times New Roman"/>
          <w:b/>
          <w:bCs/>
        </w:rPr>
      </w:pPr>
      <w:r w:rsidRPr="00B14087">
        <w:rPr>
          <w:rFonts w:ascii="Times New Roman" w:hAnsi="Times New Roman" w:cs="Times New Roman"/>
          <w:b/>
          <w:bCs/>
          <w:u w:val="single"/>
        </w:rPr>
        <w:t>Figure S5:</w:t>
      </w:r>
      <w:r>
        <w:rPr>
          <w:rFonts w:ascii="Times New Roman" w:hAnsi="Times New Roman" w:cs="Times New Roman"/>
          <w:b/>
          <w:bCs/>
        </w:rPr>
        <w:t xml:space="preserve"> </w:t>
      </w:r>
      <w:r w:rsidRPr="006B7F6B">
        <w:rPr>
          <w:rFonts w:ascii="Times New Roman" w:hAnsi="Times New Roman" w:cs="Times New Roman"/>
          <w:b/>
          <w:bCs/>
        </w:rPr>
        <w:t>Additional gene expression data of genes involved in oxidative stress response</w:t>
      </w:r>
      <w:r>
        <w:rPr>
          <w:rFonts w:ascii="Times New Roman" w:hAnsi="Times New Roman" w:cs="Times New Roman"/>
          <w:b/>
          <w:bCs/>
        </w:rPr>
        <w:t>.</w:t>
      </w:r>
    </w:p>
    <w:p w14:paraId="66149D47" w14:textId="77777777" w:rsidR="00D06839" w:rsidRPr="00F66E8E" w:rsidRDefault="00D06839" w:rsidP="00D06839">
      <w:pPr>
        <w:rPr>
          <w:rFonts w:ascii="Times New Roman" w:hAnsi="Times New Roman" w:cs="Times New Roman"/>
        </w:rPr>
      </w:pPr>
      <w:r>
        <w:rPr>
          <w:rFonts w:ascii="Times New Roman" w:hAnsi="Times New Roman" w:cs="Times New Roman"/>
        </w:rPr>
        <w:t>Gene expression determined by RT-qPCR after FHV infection and comparing flies fed vehicle or TTC. Graphs depict +/- SEM of three biological replicates from groups of 5 flies. Statistics are based on a two-way ANOVA followed by Tukey post-test to correct for multiple comparisons. *</w:t>
      </w:r>
      <w:r>
        <w:rPr>
          <w:rFonts w:ascii="Times New Roman" w:hAnsi="Times New Roman" w:cs="Times New Roman"/>
          <w:i/>
          <w:iCs/>
        </w:rPr>
        <w:t>p&lt;</w:t>
      </w:r>
      <w:r>
        <w:rPr>
          <w:rFonts w:ascii="Times New Roman" w:hAnsi="Times New Roman" w:cs="Times New Roman"/>
        </w:rPr>
        <w:t>0.05, **</w:t>
      </w:r>
      <w:r>
        <w:rPr>
          <w:rFonts w:ascii="Times New Roman" w:hAnsi="Times New Roman" w:cs="Times New Roman"/>
          <w:i/>
          <w:iCs/>
        </w:rPr>
        <w:t>p</w:t>
      </w:r>
      <w:r>
        <w:rPr>
          <w:rFonts w:ascii="Times New Roman" w:hAnsi="Times New Roman" w:cs="Times New Roman"/>
        </w:rPr>
        <w:t>&lt;0.01.</w:t>
      </w:r>
    </w:p>
    <w:p w14:paraId="3FE292EC" w14:textId="77777777" w:rsidR="00D06839" w:rsidRPr="00D813D0" w:rsidRDefault="00D06839" w:rsidP="00D06839">
      <w:pPr>
        <w:rPr>
          <w:rFonts w:ascii="Times New Roman" w:hAnsi="Times New Roman" w:cs="Times New Roman"/>
          <w:b/>
          <w:bCs/>
          <w:color w:val="212121"/>
          <w:u w:val="single"/>
          <w:shd w:val="clear" w:color="auto" w:fill="FFFFFF"/>
        </w:rPr>
      </w:pPr>
      <w:r>
        <w:rPr>
          <w:rFonts w:ascii="Times New Roman" w:hAnsi="Times New Roman" w:cs="Times New Roman"/>
          <w:b/>
          <w:bCs/>
          <w:color w:val="212121"/>
          <w:u w:val="single"/>
          <w:shd w:val="clear" w:color="auto" w:fill="FFFFFF"/>
        </w:rPr>
        <w:lastRenderedPageBreak/>
        <w:t>Table S1. List of primers used in this study.</w:t>
      </w:r>
    </w:p>
    <w:p w14:paraId="722B3150" w14:textId="77777777" w:rsidR="00D06839" w:rsidRPr="00F71493" w:rsidRDefault="00D06839" w:rsidP="00D06839">
      <w:pPr>
        <w:rPr>
          <w:rFonts w:ascii="Times New Roman" w:hAnsi="Times New Roman" w:cs="Times New Roman"/>
          <w:color w:val="212121"/>
          <w:u w:val="single"/>
          <w:shd w:val="clear" w:color="auto" w:fill="FFFFFF"/>
        </w:rPr>
      </w:pPr>
    </w:p>
    <w:tbl>
      <w:tblPr>
        <w:tblStyle w:val="TableGrid"/>
        <w:tblW w:w="0" w:type="auto"/>
        <w:tblLook w:val="04A0" w:firstRow="1" w:lastRow="0" w:firstColumn="1" w:lastColumn="0" w:noHBand="0" w:noVBand="1"/>
      </w:tblPr>
      <w:tblGrid>
        <w:gridCol w:w="3325"/>
        <w:gridCol w:w="6025"/>
      </w:tblGrid>
      <w:tr w:rsidR="00D06839" w:rsidRPr="004769CA" w14:paraId="00BC3F6C" w14:textId="77777777" w:rsidTr="0005419A">
        <w:tc>
          <w:tcPr>
            <w:tcW w:w="3325" w:type="dxa"/>
          </w:tcPr>
          <w:p w14:paraId="7E0FB222" w14:textId="77777777" w:rsidR="00D06839" w:rsidRPr="004769CA" w:rsidRDefault="00D06839" w:rsidP="0005419A">
            <w:pPr>
              <w:jc w:val="center"/>
              <w:rPr>
                <w:rFonts w:ascii="Times New Roman" w:hAnsi="Times New Roman" w:cs="Times New Roman"/>
                <w:b/>
                <w:bCs/>
                <w:color w:val="212121"/>
                <w:shd w:val="clear" w:color="auto" w:fill="FFFFFF"/>
              </w:rPr>
            </w:pPr>
            <w:r w:rsidRPr="004769CA">
              <w:rPr>
                <w:rFonts w:ascii="Times New Roman" w:hAnsi="Times New Roman" w:cs="Times New Roman"/>
                <w:b/>
                <w:bCs/>
                <w:color w:val="212121"/>
                <w:shd w:val="clear" w:color="auto" w:fill="FFFFFF"/>
              </w:rPr>
              <w:t>Gene Name</w:t>
            </w:r>
          </w:p>
        </w:tc>
        <w:tc>
          <w:tcPr>
            <w:tcW w:w="6025" w:type="dxa"/>
          </w:tcPr>
          <w:p w14:paraId="3B31CE18" w14:textId="77777777" w:rsidR="00D06839" w:rsidRPr="00D813D0" w:rsidRDefault="00D06839" w:rsidP="0005419A">
            <w:pPr>
              <w:jc w:val="center"/>
              <w:rPr>
                <w:rFonts w:ascii="Times New Roman" w:hAnsi="Times New Roman" w:cs="Times New Roman"/>
                <w:b/>
                <w:bCs/>
                <w:color w:val="212121"/>
                <w:shd w:val="clear" w:color="auto" w:fill="FFFFFF"/>
              </w:rPr>
            </w:pPr>
            <w:r>
              <w:rPr>
                <w:rFonts w:ascii="Times New Roman" w:hAnsi="Times New Roman" w:cs="Times New Roman"/>
                <w:b/>
                <w:bCs/>
                <w:color w:val="212121"/>
                <w:shd w:val="clear" w:color="auto" w:fill="FFFFFF"/>
              </w:rPr>
              <w:t>Primer Sequence</w:t>
            </w:r>
          </w:p>
        </w:tc>
      </w:tr>
      <w:tr w:rsidR="00D06839" w:rsidRPr="004769CA" w14:paraId="587F8C13" w14:textId="77777777" w:rsidTr="0005419A">
        <w:tc>
          <w:tcPr>
            <w:tcW w:w="3325" w:type="dxa"/>
          </w:tcPr>
          <w:p w14:paraId="50D9B766" w14:textId="77777777" w:rsidR="00D06839" w:rsidRDefault="00D06839" w:rsidP="0005419A">
            <w:pPr>
              <w:jc w:val="center"/>
              <w:rPr>
                <w:rFonts w:ascii="Times New Roman" w:hAnsi="Times New Roman" w:cs="Times New Roman"/>
                <w:i/>
                <w:iCs/>
                <w:color w:val="212121"/>
                <w:shd w:val="clear" w:color="auto" w:fill="FFFFFF"/>
              </w:rPr>
            </w:pPr>
            <w:r w:rsidRPr="004769CA">
              <w:rPr>
                <w:rFonts w:ascii="Times New Roman" w:hAnsi="Times New Roman" w:cs="Times New Roman"/>
                <w:i/>
                <w:iCs/>
                <w:color w:val="212121"/>
                <w:shd w:val="clear" w:color="auto" w:fill="FFFFFF"/>
              </w:rPr>
              <w:t>Hsp60</w:t>
            </w:r>
          </w:p>
          <w:p w14:paraId="4B5DA17E" w14:textId="77777777" w:rsidR="00D06839" w:rsidRPr="00EA02B7" w:rsidRDefault="00D06839" w:rsidP="0005419A">
            <w:pPr>
              <w:jc w:val="center"/>
              <w:rPr>
                <w:rFonts w:ascii="Times New Roman" w:hAnsi="Times New Roman" w:cs="Times New Roman"/>
                <w:color w:val="212121"/>
                <w:shd w:val="clear" w:color="auto" w:fill="FFFFFF"/>
              </w:rPr>
            </w:pPr>
            <w:r w:rsidRPr="004769CA">
              <w:rPr>
                <w:rFonts w:ascii="Times New Roman" w:hAnsi="Times New Roman" w:cs="Times New Roman"/>
                <w:color w:val="212121"/>
                <w:shd w:val="clear" w:color="auto" w:fill="FFFFFF"/>
              </w:rPr>
              <w:t>(</w:t>
            </w:r>
            <w:r>
              <w:rPr>
                <w:rFonts w:ascii="Times New Roman" w:hAnsi="Times New Roman" w:cs="Times New Roman"/>
                <w:color w:val="212121"/>
                <w:shd w:val="clear" w:color="auto" w:fill="FFFFFF"/>
              </w:rPr>
              <w:t>RT-qPCR</w:t>
            </w:r>
            <w:r w:rsidRPr="004769CA">
              <w:rPr>
                <w:rFonts w:ascii="Times New Roman" w:hAnsi="Times New Roman" w:cs="Times New Roman"/>
                <w:color w:val="212121"/>
                <w:shd w:val="clear" w:color="auto" w:fill="FFFFFF"/>
              </w:rPr>
              <w:t>)</w:t>
            </w:r>
          </w:p>
        </w:tc>
        <w:tc>
          <w:tcPr>
            <w:tcW w:w="6025" w:type="dxa"/>
          </w:tcPr>
          <w:p w14:paraId="6209311E" w14:textId="77777777" w:rsidR="00D06839" w:rsidRPr="004769CA" w:rsidRDefault="00D06839" w:rsidP="0005419A">
            <w:pPr>
              <w:jc w:val="center"/>
              <w:rPr>
                <w:rFonts w:ascii="Times New Roman" w:hAnsi="Times New Roman" w:cs="Times New Roman"/>
                <w:color w:val="212121"/>
                <w:shd w:val="clear" w:color="auto" w:fill="FFFFFF"/>
              </w:rPr>
            </w:pPr>
            <w:r w:rsidRPr="004769CA">
              <w:rPr>
                <w:rFonts w:ascii="Times New Roman" w:hAnsi="Times New Roman" w:cs="Times New Roman"/>
                <w:color w:val="212121"/>
                <w:shd w:val="clear" w:color="auto" w:fill="FFFFFF"/>
              </w:rPr>
              <w:t>FW: 5’ – CGTTTGCCAGTTTCGCTTG – 3’</w:t>
            </w:r>
          </w:p>
          <w:p w14:paraId="15AE3DA4" w14:textId="77777777" w:rsidR="00D06839" w:rsidRPr="004769CA" w:rsidRDefault="00D06839" w:rsidP="0005419A">
            <w:pPr>
              <w:jc w:val="center"/>
              <w:rPr>
                <w:rFonts w:ascii="Times New Roman" w:hAnsi="Times New Roman" w:cs="Times New Roman"/>
                <w:color w:val="212121"/>
                <w:u w:val="single"/>
                <w:shd w:val="clear" w:color="auto" w:fill="FFFFFF"/>
              </w:rPr>
            </w:pPr>
            <w:r w:rsidRPr="004769CA">
              <w:rPr>
                <w:rFonts w:ascii="Times New Roman" w:hAnsi="Times New Roman" w:cs="Times New Roman"/>
                <w:color w:val="212121"/>
                <w:shd w:val="clear" w:color="auto" w:fill="FFFFFF"/>
              </w:rPr>
              <w:t>RV: 5’ – CCTTCAGCTCAATGGACTTGG – 3’</w:t>
            </w:r>
          </w:p>
        </w:tc>
      </w:tr>
      <w:tr w:rsidR="00D06839" w:rsidRPr="004769CA" w14:paraId="5E8AB90C" w14:textId="77777777" w:rsidTr="0005419A">
        <w:tc>
          <w:tcPr>
            <w:tcW w:w="3325" w:type="dxa"/>
          </w:tcPr>
          <w:p w14:paraId="302DAA64" w14:textId="77777777" w:rsidR="00D06839" w:rsidRDefault="00D06839" w:rsidP="0005419A">
            <w:pPr>
              <w:jc w:val="center"/>
              <w:rPr>
                <w:rFonts w:ascii="Times New Roman" w:hAnsi="Times New Roman" w:cs="Times New Roman"/>
                <w:i/>
                <w:iCs/>
                <w:color w:val="212121"/>
                <w:shd w:val="clear" w:color="auto" w:fill="FFFFFF"/>
              </w:rPr>
            </w:pPr>
            <w:r>
              <w:rPr>
                <w:rFonts w:ascii="Times New Roman" w:hAnsi="Times New Roman" w:cs="Times New Roman"/>
                <w:i/>
                <w:iCs/>
                <w:color w:val="212121"/>
                <w:shd w:val="clear" w:color="auto" w:fill="FFFFFF"/>
              </w:rPr>
              <w:t>Hsc-70-5</w:t>
            </w:r>
          </w:p>
          <w:p w14:paraId="62EE90F9" w14:textId="77777777" w:rsidR="00D06839" w:rsidRPr="00EA02B7" w:rsidRDefault="00D06839" w:rsidP="0005419A">
            <w:pPr>
              <w:jc w:val="center"/>
              <w:rPr>
                <w:rFonts w:ascii="Times New Roman" w:hAnsi="Times New Roman" w:cs="Times New Roman"/>
                <w:color w:val="212121"/>
                <w:shd w:val="clear" w:color="auto" w:fill="FFFFFF"/>
              </w:rPr>
            </w:pPr>
            <w:r w:rsidRPr="004769CA">
              <w:rPr>
                <w:rFonts w:ascii="Times New Roman" w:hAnsi="Times New Roman" w:cs="Times New Roman"/>
                <w:color w:val="212121"/>
                <w:shd w:val="clear" w:color="auto" w:fill="FFFFFF"/>
              </w:rPr>
              <w:t>(</w:t>
            </w:r>
            <w:r>
              <w:rPr>
                <w:rFonts w:ascii="Times New Roman" w:hAnsi="Times New Roman" w:cs="Times New Roman"/>
                <w:color w:val="212121"/>
                <w:shd w:val="clear" w:color="auto" w:fill="FFFFFF"/>
              </w:rPr>
              <w:t>RT-qPCR</w:t>
            </w:r>
            <w:r w:rsidRPr="004769CA">
              <w:rPr>
                <w:rFonts w:ascii="Times New Roman" w:hAnsi="Times New Roman" w:cs="Times New Roman"/>
                <w:color w:val="212121"/>
                <w:shd w:val="clear" w:color="auto" w:fill="FFFFFF"/>
              </w:rPr>
              <w:t>)</w:t>
            </w:r>
          </w:p>
        </w:tc>
        <w:tc>
          <w:tcPr>
            <w:tcW w:w="6025" w:type="dxa"/>
          </w:tcPr>
          <w:p w14:paraId="753C87B5" w14:textId="77777777" w:rsidR="00D06839" w:rsidRPr="004769CA" w:rsidRDefault="00D06839" w:rsidP="0005419A">
            <w:pPr>
              <w:jc w:val="center"/>
              <w:rPr>
                <w:rFonts w:ascii="Times New Roman" w:hAnsi="Times New Roman" w:cs="Times New Roman"/>
                <w:color w:val="212121"/>
                <w:shd w:val="clear" w:color="auto" w:fill="FFFFFF"/>
              </w:rPr>
            </w:pPr>
            <w:r w:rsidRPr="004769CA">
              <w:rPr>
                <w:rFonts w:ascii="Times New Roman" w:hAnsi="Times New Roman" w:cs="Times New Roman"/>
                <w:color w:val="212121"/>
                <w:shd w:val="clear" w:color="auto" w:fill="FFFFFF"/>
              </w:rPr>
              <w:t>FW: 5’ –</w:t>
            </w:r>
            <w:r>
              <w:rPr>
                <w:rFonts w:ascii="Times New Roman" w:hAnsi="Times New Roman" w:cs="Times New Roman"/>
                <w:color w:val="212121"/>
                <w:shd w:val="clear" w:color="auto" w:fill="FFFFFF"/>
              </w:rPr>
              <w:t xml:space="preserve"> AAGTGTCGCTCGAACTGC </w:t>
            </w:r>
            <w:r w:rsidRPr="004769CA">
              <w:rPr>
                <w:rFonts w:ascii="Times New Roman" w:hAnsi="Times New Roman" w:cs="Times New Roman"/>
                <w:color w:val="212121"/>
                <w:shd w:val="clear" w:color="auto" w:fill="FFFFFF"/>
              </w:rPr>
              <w:t>– 3’</w:t>
            </w:r>
          </w:p>
          <w:p w14:paraId="2E2F1022" w14:textId="77777777" w:rsidR="00D06839" w:rsidRPr="004769CA" w:rsidRDefault="00D06839" w:rsidP="0005419A">
            <w:pPr>
              <w:jc w:val="center"/>
              <w:rPr>
                <w:rFonts w:ascii="Times New Roman" w:hAnsi="Times New Roman" w:cs="Times New Roman"/>
                <w:color w:val="212121"/>
                <w:shd w:val="clear" w:color="auto" w:fill="FFFFFF"/>
              </w:rPr>
            </w:pPr>
            <w:r w:rsidRPr="004769CA">
              <w:rPr>
                <w:rFonts w:ascii="Times New Roman" w:hAnsi="Times New Roman" w:cs="Times New Roman"/>
                <w:color w:val="212121"/>
                <w:shd w:val="clear" w:color="auto" w:fill="FFFFFF"/>
              </w:rPr>
              <w:t xml:space="preserve">RV: 5’ – </w:t>
            </w:r>
            <w:r>
              <w:rPr>
                <w:rFonts w:ascii="Times New Roman" w:hAnsi="Times New Roman" w:cs="Times New Roman"/>
                <w:color w:val="212121"/>
                <w:shd w:val="clear" w:color="auto" w:fill="FFFFFF"/>
              </w:rPr>
              <w:t>GAGGTCAGGAAAGCCACTTC</w:t>
            </w:r>
            <w:r w:rsidRPr="004769CA">
              <w:rPr>
                <w:rFonts w:ascii="Times New Roman" w:hAnsi="Times New Roman" w:cs="Times New Roman"/>
                <w:color w:val="212121"/>
                <w:shd w:val="clear" w:color="auto" w:fill="FFFFFF"/>
              </w:rPr>
              <w:t xml:space="preserve"> – 3’</w:t>
            </w:r>
          </w:p>
        </w:tc>
      </w:tr>
      <w:tr w:rsidR="00D06839" w:rsidRPr="004769CA" w14:paraId="37FFD5C8" w14:textId="77777777" w:rsidTr="0005419A">
        <w:tc>
          <w:tcPr>
            <w:tcW w:w="3325" w:type="dxa"/>
          </w:tcPr>
          <w:p w14:paraId="0AE9F341" w14:textId="77777777" w:rsidR="00D06839" w:rsidRDefault="00D06839" w:rsidP="0005419A">
            <w:pPr>
              <w:jc w:val="center"/>
              <w:rPr>
                <w:rFonts w:ascii="Times New Roman" w:hAnsi="Times New Roman" w:cs="Times New Roman"/>
                <w:i/>
                <w:iCs/>
                <w:color w:val="212121"/>
                <w:shd w:val="clear" w:color="auto" w:fill="FFFFFF"/>
              </w:rPr>
            </w:pPr>
            <w:r>
              <w:rPr>
                <w:rFonts w:ascii="Times New Roman" w:hAnsi="Times New Roman" w:cs="Times New Roman"/>
                <w:i/>
                <w:iCs/>
                <w:color w:val="212121"/>
                <w:shd w:val="clear" w:color="auto" w:fill="FFFFFF"/>
              </w:rPr>
              <w:t>Hsp22</w:t>
            </w:r>
          </w:p>
          <w:p w14:paraId="4C25BBAF" w14:textId="77777777" w:rsidR="00D06839" w:rsidRPr="004769CA" w:rsidRDefault="00D06839" w:rsidP="0005419A">
            <w:pPr>
              <w:jc w:val="center"/>
              <w:rPr>
                <w:rFonts w:ascii="Times New Roman" w:hAnsi="Times New Roman" w:cs="Times New Roman"/>
                <w:i/>
                <w:iCs/>
                <w:color w:val="212121"/>
                <w:shd w:val="clear" w:color="auto" w:fill="FFFFFF"/>
              </w:rPr>
            </w:pPr>
            <w:r w:rsidRPr="004769CA">
              <w:rPr>
                <w:rFonts w:ascii="Times New Roman" w:hAnsi="Times New Roman" w:cs="Times New Roman"/>
                <w:color w:val="212121"/>
                <w:shd w:val="clear" w:color="auto" w:fill="FFFFFF"/>
              </w:rPr>
              <w:t>(</w:t>
            </w:r>
            <w:r>
              <w:rPr>
                <w:rFonts w:ascii="Times New Roman" w:hAnsi="Times New Roman" w:cs="Times New Roman"/>
                <w:color w:val="212121"/>
                <w:shd w:val="clear" w:color="auto" w:fill="FFFFFF"/>
              </w:rPr>
              <w:t>RT-qPCR</w:t>
            </w:r>
            <w:r w:rsidRPr="004769CA">
              <w:rPr>
                <w:rFonts w:ascii="Times New Roman" w:hAnsi="Times New Roman" w:cs="Times New Roman"/>
                <w:color w:val="212121"/>
                <w:shd w:val="clear" w:color="auto" w:fill="FFFFFF"/>
              </w:rPr>
              <w:t>)</w:t>
            </w:r>
          </w:p>
        </w:tc>
        <w:tc>
          <w:tcPr>
            <w:tcW w:w="6025" w:type="dxa"/>
          </w:tcPr>
          <w:p w14:paraId="5E9E15D1" w14:textId="77777777" w:rsidR="00D06839" w:rsidRPr="004769CA" w:rsidRDefault="00D06839" w:rsidP="0005419A">
            <w:pPr>
              <w:jc w:val="center"/>
              <w:rPr>
                <w:rFonts w:ascii="Times New Roman" w:hAnsi="Times New Roman" w:cs="Times New Roman"/>
                <w:color w:val="212121"/>
                <w:shd w:val="clear" w:color="auto" w:fill="FFFFFF"/>
              </w:rPr>
            </w:pPr>
            <w:r w:rsidRPr="004769CA">
              <w:rPr>
                <w:rFonts w:ascii="Times New Roman" w:hAnsi="Times New Roman" w:cs="Times New Roman"/>
                <w:color w:val="212121"/>
                <w:shd w:val="clear" w:color="auto" w:fill="FFFFFF"/>
              </w:rPr>
              <w:t xml:space="preserve">FW: 5’ – </w:t>
            </w:r>
            <w:r>
              <w:rPr>
                <w:rFonts w:ascii="Times New Roman" w:hAnsi="Times New Roman" w:cs="Times New Roman"/>
                <w:color w:val="212121"/>
                <w:shd w:val="clear" w:color="auto" w:fill="FFFFFF"/>
              </w:rPr>
              <w:t>GCCTCTCCTCGCCCTTTCAC</w:t>
            </w:r>
            <w:r w:rsidRPr="004769CA">
              <w:rPr>
                <w:rFonts w:ascii="Times New Roman" w:hAnsi="Times New Roman" w:cs="Times New Roman"/>
                <w:color w:val="212121"/>
                <w:shd w:val="clear" w:color="auto" w:fill="FFFFFF"/>
              </w:rPr>
              <w:t xml:space="preserve"> – 3’</w:t>
            </w:r>
          </w:p>
          <w:p w14:paraId="71B7ECAE" w14:textId="77777777" w:rsidR="00D06839" w:rsidRPr="004769CA" w:rsidRDefault="00D06839" w:rsidP="0005419A">
            <w:pPr>
              <w:jc w:val="center"/>
              <w:rPr>
                <w:rFonts w:ascii="Times New Roman" w:hAnsi="Times New Roman" w:cs="Times New Roman"/>
                <w:color w:val="212121"/>
                <w:shd w:val="clear" w:color="auto" w:fill="FFFFFF"/>
              </w:rPr>
            </w:pPr>
            <w:r w:rsidRPr="004769CA">
              <w:rPr>
                <w:rFonts w:ascii="Times New Roman" w:hAnsi="Times New Roman" w:cs="Times New Roman"/>
                <w:color w:val="212121"/>
                <w:shd w:val="clear" w:color="auto" w:fill="FFFFFF"/>
              </w:rPr>
              <w:t xml:space="preserve">RV: 5’ – </w:t>
            </w:r>
            <w:r>
              <w:rPr>
                <w:rFonts w:ascii="Times New Roman" w:hAnsi="Times New Roman" w:cs="Times New Roman"/>
                <w:color w:val="212121"/>
                <w:shd w:val="clear" w:color="auto" w:fill="FFFFFF"/>
              </w:rPr>
              <w:t>TCCTCGGTAGCGCCACACTC</w:t>
            </w:r>
            <w:r w:rsidRPr="004769CA">
              <w:rPr>
                <w:rFonts w:ascii="Times New Roman" w:hAnsi="Times New Roman" w:cs="Times New Roman"/>
                <w:color w:val="212121"/>
                <w:shd w:val="clear" w:color="auto" w:fill="FFFFFF"/>
              </w:rPr>
              <w:t>– 3’</w:t>
            </w:r>
          </w:p>
        </w:tc>
      </w:tr>
      <w:tr w:rsidR="00D06839" w:rsidRPr="004769CA" w14:paraId="5C0DDCF7" w14:textId="77777777" w:rsidTr="0005419A">
        <w:tc>
          <w:tcPr>
            <w:tcW w:w="3325" w:type="dxa"/>
          </w:tcPr>
          <w:p w14:paraId="6CB93C2F" w14:textId="77777777" w:rsidR="00D06839" w:rsidRDefault="00D06839" w:rsidP="0005419A">
            <w:pPr>
              <w:jc w:val="center"/>
              <w:rPr>
                <w:rFonts w:ascii="Times New Roman" w:hAnsi="Times New Roman" w:cs="Times New Roman"/>
                <w:i/>
                <w:iCs/>
                <w:color w:val="212121"/>
                <w:shd w:val="clear" w:color="auto" w:fill="FFFFFF"/>
              </w:rPr>
            </w:pPr>
            <w:r>
              <w:rPr>
                <w:rFonts w:ascii="Times New Roman" w:hAnsi="Times New Roman" w:cs="Times New Roman"/>
                <w:i/>
                <w:iCs/>
                <w:color w:val="212121"/>
                <w:shd w:val="clear" w:color="auto" w:fill="FFFFFF"/>
              </w:rPr>
              <w:t>Hsp-10</w:t>
            </w:r>
          </w:p>
          <w:p w14:paraId="1946D1CF" w14:textId="77777777" w:rsidR="00D06839" w:rsidRPr="00405408" w:rsidRDefault="00D06839" w:rsidP="0005419A">
            <w:pPr>
              <w:jc w:val="center"/>
              <w:rPr>
                <w:rFonts w:ascii="Times New Roman" w:hAnsi="Times New Roman" w:cs="Times New Roman"/>
                <w:color w:val="212121"/>
                <w:shd w:val="clear" w:color="auto" w:fill="FFFFFF"/>
              </w:rPr>
            </w:pPr>
            <w:r w:rsidRPr="004769CA">
              <w:rPr>
                <w:rFonts w:ascii="Times New Roman" w:hAnsi="Times New Roman" w:cs="Times New Roman"/>
                <w:color w:val="212121"/>
                <w:shd w:val="clear" w:color="auto" w:fill="FFFFFF"/>
              </w:rPr>
              <w:t>(</w:t>
            </w:r>
            <w:r>
              <w:rPr>
                <w:rFonts w:ascii="Times New Roman" w:hAnsi="Times New Roman" w:cs="Times New Roman"/>
                <w:color w:val="212121"/>
                <w:shd w:val="clear" w:color="auto" w:fill="FFFFFF"/>
              </w:rPr>
              <w:t>RT-qPCR</w:t>
            </w:r>
            <w:r w:rsidRPr="004769CA">
              <w:rPr>
                <w:rFonts w:ascii="Times New Roman" w:hAnsi="Times New Roman" w:cs="Times New Roman"/>
                <w:color w:val="212121"/>
                <w:shd w:val="clear" w:color="auto" w:fill="FFFFFF"/>
              </w:rPr>
              <w:t>)</w:t>
            </w:r>
          </w:p>
        </w:tc>
        <w:tc>
          <w:tcPr>
            <w:tcW w:w="6025" w:type="dxa"/>
          </w:tcPr>
          <w:p w14:paraId="4CEBBA0E" w14:textId="77777777" w:rsidR="00D06839" w:rsidRPr="004769CA" w:rsidRDefault="00D06839" w:rsidP="0005419A">
            <w:pPr>
              <w:jc w:val="center"/>
              <w:rPr>
                <w:rFonts w:ascii="Times New Roman" w:hAnsi="Times New Roman" w:cs="Times New Roman"/>
                <w:color w:val="212121"/>
                <w:shd w:val="clear" w:color="auto" w:fill="FFFFFF"/>
              </w:rPr>
            </w:pPr>
            <w:r w:rsidRPr="004769CA">
              <w:rPr>
                <w:rFonts w:ascii="Times New Roman" w:hAnsi="Times New Roman" w:cs="Times New Roman"/>
                <w:color w:val="212121"/>
                <w:shd w:val="clear" w:color="auto" w:fill="FFFFFF"/>
              </w:rPr>
              <w:t>FW: 5’ –</w:t>
            </w:r>
            <w:r>
              <w:rPr>
                <w:rFonts w:ascii="Times New Roman" w:hAnsi="Times New Roman" w:cs="Times New Roman"/>
                <w:color w:val="212121"/>
                <w:shd w:val="clear" w:color="auto" w:fill="FFFFFF"/>
              </w:rPr>
              <w:t xml:space="preserve"> CCCGCATCTAGCGAGAATAG </w:t>
            </w:r>
            <w:r w:rsidRPr="004769CA">
              <w:rPr>
                <w:rFonts w:ascii="Times New Roman" w:hAnsi="Times New Roman" w:cs="Times New Roman"/>
                <w:color w:val="212121"/>
                <w:shd w:val="clear" w:color="auto" w:fill="FFFFFF"/>
              </w:rPr>
              <w:t>– 3’</w:t>
            </w:r>
          </w:p>
          <w:p w14:paraId="0A4D8C59" w14:textId="77777777" w:rsidR="00D06839" w:rsidRPr="004769CA" w:rsidRDefault="00D06839" w:rsidP="0005419A">
            <w:pPr>
              <w:jc w:val="center"/>
              <w:rPr>
                <w:rFonts w:ascii="Times New Roman" w:hAnsi="Times New Roman" w:cs="Times New Roman"/>
                <w:color w:val="212121"/>
                <w:shd w:val="clear" w:color="auto" w:fill="FFFFFF"/>
              </w:rPr>
            </w:pPr>
            <w:r w:rsidRPr="004769CA">
              <w:rPr>
                <w:rFonts w:ascii="Times New Roman" w:hAnsi="Times New Roman" w:cs="Times New Roman"/>
                <w:color w:val="212121"/>
                <w:shd w:val="clear" w:color="auto" w:fill="FFFFFF"/>
              </w:rPr>
              <w:t xml:space="preserve">RV: 5’ – </w:t>
            </w:r>
            <w:r>
              <w:rPr>
                <w:rFonts w:ascii="Times New Roman" w:hAnsi="Times New Roman" w:cs="Times New Roman"/>
                <w:color w:val="212121"/>
                <w:shd w:val="clear" w:color="auto" w:fill="FFFFFF"/>
              </w:rPr>
              <w:t>CTCCTTTCGTCTTGGTCAGC</w:t>
            </w:r>
            <w:r w:rsidRPr="004769CA">
              <w:rPr>
                <w:rFonts w:ascii="Times New Roman" w:hAnsi="Times New Roman" w:cs="Times New Roman"/>
                <w:color w:val="212121"/>
                <w:shd w:val="clear" w:color="auto" w:fill="FFFFFF"/>
              </w:rPr>
              <w:t xml:space="preserve"> – 3’</w:t>
            </w:r>
          </w:p>
        </w:tc>
      </w:tr>
      <w:tr w:rsidR="00D06839" w:rsidRPr="004769CA" w14:paraId="2D8CE2AF" w14:textId="77777777" w:rsidTr="0005419A">
        <w:tc>
          <w:tcPr>
            <w:tcW w:w="3325" w:type="dxa"/>
          </w:tcPr>
          <w:p w14:paraId="1AE2D722" w14:textId="77777777" w:rsidR="00D06839" w:rsidRDefault="00D06839" w:rsidP="0005419A">
            <w:pPr>
              <w:jc w:val="center"/>
              <w:rPr>
                <w:rFonts w:ascii="Times New Roman" w:hAnsi="Times New Roman" w:cs="Times New Roman"/>
                <w:i/>
                <w:iCs/>
                <w:color w:val="212121"/>
                <w:shd w:val="clear" w:color="auto" w:fill="FFFFFF"/>
              </w:rPr>
            </w:pPr>
            <w:r>
              <w:rPr>
                <w:rFonts w:ascii="Times New Roman" w:hAnsi="Times New Roman" w:cs="Times New Roman"/>
                <w:i/>
                <w:iCs/>
                <w:color w:val="212121"/>
                <w:shd w:val="clear" w:color="auto" w:fill="FFFFFF"/>
              </w:rPr>
              <w:t>TRAP1</w:t>
            </w:r>
          </w:p>
          <w:p w14:paraId="0B64004E" w14:textId="77777777" w:rsidR="00D06839" w:rsidRPr="004769CA" w:rsidRDefault="00D06839" w:rsidP="0005419A">
            <w:pPr>
              <w:jc w:val="center"/>
              <w:rPr>
                <w:rFonts w:ascii="Times New Roman" w:hAnsi="Times New Roman" w:cs="Times New Roman"/>
                <w:i/>
                <w:iCs/>
                <w:color w:val="212121"/>
                <w:shd w:val="clear" w:color="auto" w:fill="FFFFFF"/>
              </w:rPr>
            </w:pPr>
            <w:r w:rsidRPr="004769CA">
              <w:rPr>
                <w:rFonts w:ascii="Times New Roman" w:hAnsi="Times New Roman" w:cs="Times New Roman"/>
                <w:color w:val="212121"/>
                <w:shd w:val="clear" w:color="auto" w:fill="FFFFFF"/>
              </w:rPr>
              <w:t>(</w:t>
            </w:r>
            <w:r>
              <w:rPr>
                <w:rFonts w:ascii="Times New Roman" w:hAnsi="Times New Roman" w:cs="Times New Roman"/>
                <w:color w:val="212121"/>
                <w:shd w:val="clear" w:color="auto" w:fill="FFFFFF"/>
              </w:rPr>
              <w:t>RT-qPCR</w:t>
            </w:r>
            <w:r w:rsidRPr="004769CA">
              <w:rPr>
                <w:rFonts w:ascii="Times New Roman" w:hAnsi="Times New Roman" w:cs="Times New Roman"/>
                <w:color w:val="212121"/>
                <w:shd w:val="clear" w:color="auto" w:fill="FFFFFF"/>
              </w:rPr>
              <w:t>)</w:t>
            </w:r>
          </w:p>
        </w:tc>
        <w:tc>
          <w:tcPr>
            <w:tcW w:w="6025" w:type="dxa"/>
          </w:tcPr>
          <w:p w14:paraId="166C78B8" w14:textId="77777777" w:rsidR="00D06839" w:rsidRPr="004769CA" w:rsidRDefault="00D06839" w:rsidP="0005419A">
            <w:pPr>
              <w:jc w:val="center"/>
              <w:rPr>
                <w:rFonts w:ascii="Times New Roman" w:hAnsi="Times New Roman" w:cs="Times New Roman"/>
                <w:color w:val="212121"/>
                <w:shd w:val="clear" w:color="auto" w:fill="FFFFFF"/>
              </w:rPr>
            </w:pPr>
            <w:r w:rsidRPr="004769CA">
              <w:rPr>
                <w:rFonts w:ascii="Times New Roman" w:hAnsi="Times New Roman" w:cs="Times New Roman"/>
                <w:color w:val="212121"/>
                <w:shd w:val="clear" w:color="auto" w:fill="FFFFFF"/>
              </w:rPr>
              <w:t>FW: 5’ –</w:t>
            </w:r>
            <w:r>
              <w:rPr>
                <w:rFonts w:ascii="Times New Roman" w:hAnsi="Times New Roman" w:cs="Times New Roman"/>
                <w:color w:val="212121"/>
                <w:shd w:val="clear" w:color="auto" w:fill="FFFFFF"/>
              </w:rPr>
              <w:t xml:space="preserve"> GCAGCGTTCAATATCACCATTG </w:t>
            </w:r>
            <w:r w:rsidRPr="004769CA">
              <w:rPr>
                <w:rFonts w:ascii="Times New Roman" w:hAnsi="Times New Roman" w:cs="Times New Roman"/>
                <w:color w:val="212121"/>
                <w:shd w:val="clear" w:color="auto" w:fill="FFFFFF"/>
              </w:rPr>
              <w:t>– 3’</w:t>
            </w:r>
          </w:p>
          <w:p w14:paraId="5A5FF027" w14:textId="77777777" w:rsidR="00D06839" w:rsidRPr="004769CA" w:rsidRDefault="00D06839" w:rsidP="0005419A">
            <w:pPr>
              <w:jc w:val="center"/>
              <w:rPr>
                <w:rFonts w:ascii="Times New Roman" w:hAnsi="Times New Roman" w:cs="Times New Roman"/>
                <w:color w:val="212121"/>
                <w:shd w:val="clear" w:color="auto" w:fill="FFFFFF"/>
              </w:rPr>
            </w:pPr>
            <w:r w:rsidRPr="004769CA">
              <w:rPr>
                <w:rFonts w:ascii="Times New Roman" w:hAnsi="Times New Roman" w:cs="Times New Roman"/>
                <w:color w:val="212121"/>
                <w:shd w:val="clear" w:color="auto" w:fill="FFFFFF"/>
              </w:rPr>
              <w:t xml:space="preserve">RV: 5’ – </w:t>
            </w:r>
            <w:r>
              <w:rPr>
                <w:rFonts w:ascii="Times New Roman" w:hAnsi="Times New Roman" w:cs="Times New Roman"/>
                <w:color w:val="212121"/>
                <w:shd w:val="clear" w:color="auto" w:fill="FFFFFF"/>
              </w:rPr>
              <w:t>GACCTCGTGGTCGGAGTATAAGG</w:t>
            </w:r>
            <w:r w:rsidRPr="004769CA">
              <w:rPr>
                <w:rFonts w:ascii="Times New Roman" w:hAnsi="Times New Roman" w:cs="Times New Roman"/>
                <w:color w:val="212121"/>
                <w:shd w:val="clear" w:color="auto" w:fill="FFFFFF"/>
              </w:rPr>
              <w:t xml:space="preserve"> – 3’</w:t>
            </w:r>
          </w:p>
        </w:tc>
      </w:tr>
      <w:tr w:rsidR="00D06839" w:rsidRPr="004769CA" w14:paraId="29B70304" w14:textId="77777777" w:rsidTr="0005419A">
        <w:tc>
          <w:tcPr>
            <w:tcW w:w="3325" w:type="dxa"/>
          </w:tcPr>
          <w:p w14:paraId="10E1173D" w14:textId="77777777" w:rsidR="00D06839" w:rsidRDefault="00D06839" w:rsidP="0005419A">
            <w:pPr>
              <w:jc w:val="center"/>
              <w:rPr>
                <w:rFonts w:ascii="Times New Roman" w:hAnsi="Times New Roman" w:cs="Times New Roman"/>
                <w:i/>
                <w:iCs/>
                <w:color w:val="212121"/>
                <w:shd w:val="clear" w:color="auto" w:fill="FFFFFF"/>
              </w:rPr>
            </w:pPr>
            <w:r w:rsidRPr="004769CA">
              <w:rPr>
                <w:rFonts w:ascii="Times New Roman" w:hAnsi="Times New Roman" w:cs="Times New Roman"/>
                <w:i/>
                <w:iCs/>
                <w:color w:val="212121"/>
                <w:shd w:val="clear" w:color="auto" w:fill="FFFFFF"/>
              </w:rPr>
              <w:t>mRpS24</w:t>
            </w:r>
          </w:p>
          <w:p w14:paraId="26453376" w14:textId="77777777" w:rsidR="00D06839" w:rsidRPr="004769CA" w:rsidRDefault="00D06839" w:rsidP="0005419A">
            <w:pPr>
              <w:jc w:val="center"/>
              <w:rPr>
                <w:rFonts w:ascii="Times New Roman" w:hAnsi="Times New Roman" w:cs="Times New Roman"/>
                <w:i/>
                <w:iCs/>
                <w:color w:val="212121"/>
                <w:shd w:val="clear" w:color="auto" w:fill="FFFFFF"/>
              </w:rPr>
            </w:pPr>
            <w:r w:rsidRPr="004769CA">
              <w:rPr>
                <w:rFonts w:ascii="Times New Roman" w:hAnsi="Times New Roman" w:cs="Times New Roman"/>
                <w:color w:val="212121"/>
                <w:shd w:val="clear" w:color="auto" w:fill="FFFFFF"/>
              </w:rPr>
              <w:t>(</w:t>
            </w:r>
            <w:r>
              <w:rPr>
                <w:rFonts w:ascii="Times New Roman" w:hAnsi="Times New Roman" w:cs="Times New Roman"/>
                <w:color w:val="212121"/>
                <w:shd w:val="clear" w:color="auto" w:fill="FFFFFF"/>
              </w:rPr>
              <w:t>RT-qPCR</w:t>
            </w:r>
            <w:r w:rsidRPr="004769CA">
              <w:rPr>
                <w:rFonts w:ascii="Times New Roman" w:hAnsi="Times New Roman" w:cs="Times New Roman"/>
                <w:color w:val="212121"/>
                <w:shd w:val="clear" w:color="auto" w:fill="FFFFFF"/>
              </w:rPr>
              <w:t>)</w:t>
            </w:r>
          </w:p>
        </w:tc>
        <w:tc>
          <w:tcPr>
            <w:tcW w:w="6025" w:type="dxa"/>
          </w:tcPr>
          <w:p w14:paraId="47D40777" w14:textId="77777777" w:rsidR="00D06839" w:rsidRPr="004769CA" w:rsidRDefault="00D06839" w:rsidP="0005419A">
            <w:pPr>
              <w:jc w:val="center"/>
              <w:rPr>
                <w:rFonts w:ascii="Times New Roman" w:hAnsi="Times New Roman" w:cs="Times New Roman"/>
                <w:color w:val="212121"/>
                <w:shd w:val="clear" w:color="auto" w:fill="FFFFFF"/>
              </w:rPr>
            </w:pPr>
            <w:r w:rsidRPr="004769CA">
              <w:rPr>
                <w:rFonts w:ascii="Times New Roman" w:hAnsi="Times New Roman" w:cs="Times New Roman"/>
                <w:color w:val="212121"/>
                <w:shd w:val="clear" w:color="auto" w:fill="FFFFFF"/>
              </w:rPr>
              <w:t>FW: 5’ – CAAATCGTGGAACTCATGGAACA – 3’</w:t>
            </w:r>
          </w:p>
          <w:p w14:paraId="2C2F32A7" w14:textId="77777777" w:rsidR="00D06839" w:rsidRPr="004769CA" w:rsidRDefault="00D06839" w:rsidP="0005419A">
            <w:pPr>
              <w:jc w:val="center"/>
              <w:rPr>
                <w:rFonts w:ascii="Times New Roman" w:hAnsi="Times New Roman" w:cs="Times New Roman"/>
                <w:color w:val="212121"/>
                <w:u w:val="single"/>
                <w:shd w:val="clear" w:color="auto" w:fill="FFFFFF"/>
              </w:rPr>
            </w:pPr>
            <w:r w:rsidRPr="004769CA">
              <w:rPr>
                <w:rFonts w:ascii="Times New Roman" w:hAnsi="Times New Roman" w:cs="Times New Roman"/>
                <w:color w:val="212121"/>
                <w:shd w:val="clear" w:color="auto" w:fill="FFFFFF"/>
              </w:rPr>
              <w:t>RV: 5’ – ACACATCCTCTATGGCGGTCT – 3’</w:t>
            </w:r>
          </w:p>
        </w:tc>
      </w:tr>
      <w:tr w:rsidR="00D06839" w:rsidRPr="004769CA" w14:paraId="34386E9B" w14:textId="77777777" w:rsidTr="0005419A">
        <w:tc>
          <w:tcPr>
            <w:tcW w:w="3325" w:type="dxa"/>
          </w:tcPr>
          <w:p w14:paraId="6CFB7BD4" w14:textId="77777777" w:rsidR="00D06839" w:rsidRDefault="00D06839" w:rsidP="0005419A">
            <w:pPr>
              <w:jc w:val="center"/>
              <w:rPr>
                <w:rFonts w:ascii="Times New Roman" w:hAnsi="Times New Roman" w:cs="Times New Roman"/>
                <w:i/>
                <w:iCs/>
                <w:color w:val="212121"/>
                <w:shd w:val="clear" w:color="auto" w:fill="FFFFFF"/>
              </w:rPr>
            </w:pPr>
            <w:r w:rsidRPr="004769CA">
              <w:rPr>
                <w:rFonts w:ascii="Times New Roman" w:hAnsi="Times New Roman" w:cs="Times New Roman"/>
                <w:i/>
                <w:iCs/>
                <w:color w:val="212121"/>
                <w:shd w:val="clear" w:color="auto" w:fill="FFFFFF"/>
              </w:rPr>
              <w:t>Prohibitin-2</w:t>
            </w:r>
          </w:p>
          <w:p w14:paraId="06CA69E2" w14:textId="77777777" w:rsidR="00D06839" w:rsidRPr="004769CA" w:rsidRDefault="00D06839" w:rsidP="0005419A">
            <w:pPr>
              <w:jc w:val="center"/>
              <w:rPr>
                <w:rFonts w:ascii="Times New Roman" w:hAnsi="Times New Roman" w:cs="Times New Roman"/>
                <w:i/>
                <w:iCs/>
                <w:color w:val="212121"/>
                <w:shd w:val="clear" w:color="auto" w:fill="FFFFFF"/>
              </w:rPr>
            </w:pPr>
            <w:r w:rsidRPr="004769CA">
              <w:rPr>
                <w:rFonts w:ascii="Times New Roman" w:hAnsi="Times New Roman" w:cs="Times New Roman"/>
                <w:color w:val="212121"/>
                <w:shd w:val="clear" w:color="auto" w:fill="FFFFFF"/>
              </w:rPr>
              <w:t>(</w:t>
            </w:r>
            <w:r>
              <w:rPr>
                <w:rFonts w:ascii="Times New Roman" w:hAnsi="Times New Roman" w:cs="Times New Roman"/>
                <w:color w:val="212121"/>
                <w:shd w:val="clear" w:color="auto" w:fill="FFFFFF"/>
              </w:rPr>
              <w:t>RT-qPCR</w:t>
            </w:r>
            <w:r w:rsidRPr="004769CA">
              <w:rPr>
                <w:rFonts w:ascii="Times New Roman" w:hAnsi="Times New Roman" w:cs="Times New Roman"/>
                <w:color w:val="212121"/>
                <w:shd w:val="clear" w:color="auto" w:fill="FFFFFF"/>
              </w:rPr>
              <w:t>)</w:t>
            </w:r>
          </w:p>
        </w:tc>
        <w:tc>
          <w:tcPr>
            <w:tcW w:w="6025" w:type="dxa"/>
          </w:tcPr>
          <w:p w14:paraId="1E4CABF1" w14:textId="77777777" w:rsidR="00D06839" w:rsidRPr="004769CA" w:rsidRDefault="00D06839" w:rsidP="0005419A">
            <w:pPr>
              <w:jc w:val="center"/>
              <w:rPr>
                <w:rFonts w:ascii="Times New Roman" w:hAnsi="Times New Roman" w:cs="Times New Roman"/>
                <w:color w:val="212121"/>
                <w:shd w:val="clear" w:color="auto" w:fill="FFFFFF"/>
              </w:rPr>
            </w:pPr>
            <w:r w:rsidRPr="004769CA">
              <w:rPr>
                <w:rFonts w:ascii="Times New Roman" w:hAnsi="Times New Roman" w:cs="Times New Roman"/>
                <w:color w:val="212121"/>
                <w:shd w:val="clear" w:color="auto" w:fill="FFFFFF"/>
              </w:rPr>
              <w:t>FW: 5’ – AGCCGCCTATGGAGTCAGT – 3’</w:t>
            </w:r>
          </w:p>
          <w:p w14:paraId="7E6CEFCC" w14:textId="77777777" w:rsidR="00D06839" w:rsidRPr="004769CA" w:rsidRDefault="00D06839" w:rsidP="0005419A">
            <w:pPr>
              <w:jc w:val="center"/>
              <w:rPr>
                <w:rFonts w:ascii="Times New Roman" w:hAnsi="Times New Roman" w:cs="Times New Roman"/>
                <w:color w:val="212121"/>
                <w:u w:val="single"/>
                <w:shd w:val="clear" w:color="auto" w:fill="FFFFFF"/>
              </w:rPr>
            </w:pPr>
            <w:r w:rsidRPr="004769CA">
              <w:rPr>
                <w:rFonts w:ascii="Times New Roman" w:hAnsi="Times New Roman" w:cs="Times New Roman"/>
                <w:color w:val="212121"/>
                <w:shd w:val="clear" w:color="auto" w:fill="FFFFFF"/>
              </w:rPr>
              <w:t>RV: 5’ – CTCGGAGTAAATGTCGCTCTG – 3’</w:t>
            </w:r>
          </w:p>
        </w:tc>
      </w:tr>
      <w:tr w:rsidR="00D06839" w:rsidRPr="004769CA" w14:paraId="410E939E" w14:textId="77777777" w:rsidTr="0005419A">
        <w:tc>
          <w:tcPr>
            <w:tcW w:w="3325" w:type="dxa"/>
          </w:tcPr>
          <w:p w14:paraId="73F7EFC5" w14:textId="77777777" w:rsidR="00D06839" w:rsidRDefault="00D06839" w:rsidP="0005419A">
            <w:pPr>
              <w:jc w:val="center"/>
              <w:rPr>
                <w:rFonts w:ascii="Times New Roman" w:hAnsi="Times New Roman" w:cs="Times New Roman"/>
                <w:i/>
                <w:iCs/>
                <w:color w:val="212121"/>
                <w:shd w:val="clear" w:color="auto" w:fill="FFFFFF"/>
              </w:rPr>
            </w:pPr>
            <w:r w:rsidRPr="004769CA">
              <w:rPr>
                <w:rFonts w:ascii="Times New Roman" w:hAnsi="Times New Roman" w:cs="Times New Roman"/>
                <w:i/>
                <w:iCs/>
                <w:color w:val="212121"/>
                <w:shd w:val="clear" w:color="auto" w:fill="FFFFFF"/>
              </w:rPr>
              <w:t>ND-MLRQ</w:t>
            </w:r>
          </w:p>
          <w:p w14:paraId="09B65301" w14:textId="77777777" w:rsidR="00D06839" w:rsidRPr="004769CA" w:rsidRDefault="00D06839" w:rsidP="0005419A">
            <w:pPr>
              <w:jc w:val="center"/>
              <w:rPr>
                <w:rFonts w:ascii="Times New Roman" w:hAnsi="Times New Roman" w:cs="Times New Roman"/>
                <w:i/>
                <w:iCs/>
                <w:color w:val="212121"/>
                <w:shd w:val="clear" w:color="auto" w:fill="FFFFFF"/>
              </w:rPr>
            </w:pPr>
            <w:r w:rsidRPr="004769CA">
              <w:rPr>
                <w:rFonts w:ascii="Times New Roman" w:hAnsi="Times New Roman" w:cs="Times New Roman"/>
                <w:color w:val="212121"/>
                <w:shd w:val="clear" w:color="auto" w:fill="FFFFFF"/>
              </w:rPr>
              <w:t>(</w:t>
            </w:r>
            <w:r>
              <w:rPr>
                <w:rFonts w:ascii="Times New Roman" w:hAnsi="Times New Roman" w:cs="Times New Roman"/>
                <w:color w:val="212121"/>
                <w:shd w:val="clear" w:color="auto" w:fill="FFFFFF"/>
              </w:rPr>
              <w:t>RT-qPCR</w:t>
            </w:r>
            <w:r w:rsidRPr="004769CA">
              <w:rPr>
                <w:rFonts w:ascii="Times New Roman" w:hAnsi="Times New Roman" w:cs="Times New Roman"/>
                <w:color w:val="212121"/>
                <w:shd w:val="clear" w:color="auto" w:fill="FFFFFF"/>
              </w:rPr>
              <w:t>)</w:t>
            </w:r>
          </w:p>
        </w:tc>
        <w:tc>
          <w:tcPr>
            <w:tcW w:w="6025" w:type="dxa"/>
          </w:tcPr>
          <w:p w14:paraId="329AF959" w14:textId="77777777" w:rsidR="00D06839" w:rsidRPr="004769CA" w:rsidRDefault="00D06839" w:rsidP="0005419A">
            <w:pPr>
              <w:jc w:val="center"/>
              <w:rPr>
                <w:rFonts w:ascii="Times New Roman" w:hAnsi="Times New Roman" w:cs="Times New Roman"/>
                <w:color w:val="212121"/>
                <w:shd w:val="clear" w:color="auto" w:fill="FFFFFF"/>
              </w:rPr>
            </w:pPr>
            <w:r w:rsidRPr="004769CA">
              <w:rPr>
                <w:rFonts w:ascii="Times New Roman" w:hAnsi="Times New Roman" w:cs="Times New Roman"/>
                <w:color w:val="212121"/>
                <w:shd w:val="clear" w:color="auto" w:fill="FFFFFF"/>
              </w:rPr>
              <w:t>FW: 5’ – ATCCCGAACCATGGCAAGAG – 3’</w:t>
            </w:r>
          </w:p>
          <w:p w14:paraId="7E5C96B5" w14:textId="77777777" w:rsidR="00D06839" w:rsidRPr="004769CA" w:rsidRDefault="00D06839" w:rsidP="0005419A">
            <w:pPr>
              <w:jc w:val="center"/>
              <w:rPr>
                <w:rFonts w:ascii="Times New Roman" w:hAnsi="Times New Roman" w:cs="Times New Roman"/>
                <w:color w:val="212121"/>
                <w:u w:val="single"/>
                <w:shd w:val="clear" w:color="auto" w:fill="FFFFFF"/>
              </w:rPr>
            </w:pPr>
            <w:r w:rsidRPr="004769CA">
              <w:rPr>
                <w:rFonts w:ascii="Times New Roman" w:hAnsi="Times New Roman" w:cs="Times New Roman"/>
                <w:color w:val="212121"/>
                <w:shd w:val="clear" w:color="auto" w:fill="FFFFFF"/>
              </w:rPr>
              <w:t>RV: 5’ – AAGTTTGGGGCAGCACTCTT – 3’</w:t>
            </w:r>
          </w:p>
        </w:tc>
      </w:tr>
      <w:tr w:rsidR="00D06839" w:rsidRPr="004769CA" w14:paraId="64EAE319" w14:textId="77777777" w:rsidTr="0005419A">
        <w:tc>
          <w:tcPr>
            <w:tcW w:w="3325" w:type="dxa"/>
          </w:tcPr>
          <w:p w14:paraId="6741E398" w14:textId="77777777" w:rsidR="00D06839" w:rsidRDefault="00D06839" w:rsidP="0005419A">
            <w:pPr>
              <w:jc w:val="center"/>
              <w:rPr>
                <w:rFonts w:ascii="Times New Roman" w:hAnsi="Times New Roman" w:cs="Times New Roman"/>
                <w:i/>
                <w:iCs/>
                <w:color w:val="212121"/>
                <w:shd w:val="clear" w:color="auto" w:fill="FFFFFF"/>
              </w:rPr>
            </w:pPr>
            <w:r w:rsidRPr="004769CA">
              <w:rPr>
                <w:rFonts w:ascii="Times New Roman" w:hAnsi="Times New Roman" w:cs="Times New Roman"/>
                <w:i/>
                <w:iCs/>
                <w:color w:val="212121"/>
                <w:shd w:val="clear" w:color="auto" w:fill="FFFFFF"/>
              </w:rPr>
              <w:t>Spg7</w:t>
            </w:r>
          </w:p>
          <w:p w14:paraId="65C53E32" w14:textId="77777777" w:rsidR="00D06839" w:rsidRPr="004769CA" w:rsidRDefault="00D06839" w:rsidP="0005419A">
            <w:pPr>
              <w:jc w:val="center"/>
              <w:rPr>
                <w:rFonts w:ascii="Times New Roman" w:hAnsi="Times New Roman" w:cs="Times New Roman"/>
                <w:i/>
                <w:iCs/>
                <w:color w:val="212121"/>
                <w:shd w:val="clear" w:color="auto" w:fill="FFFFFF"/>
              </w:rPr>
            </w:pPr>
            <w:r w:rsidRPr="004769CA">
              <w:rPr>
                <w:rFonts w:ascii="Times New Roman" w:hAnsi="Times New Roman" w:cs="Times New Roman"/>
                <w:color w:val="212121"/>
                <w:shd w:val="clear" w:color="auto" w:fill="FFFFFF"/>
              </w:rPr>
              <w:t>(</w:t>
            </w:r>
            <w:r>
              <w:rPr>
                <w:rFonts w:ascii="Times New Roman" w:hAnsi="Times New Roman" w:cs="Times New Roman"/>
                <w:color w:val="212121"/>
                <w:shd w:val="clear" w:color="auto" w:fill="FFFFFF"/>
              </w:rPr>
              <w:t>RT-qPCR</w:t>
            </w:r>
            <w:r w:rsidRPr="004769CA">
              <w:rPr>
                <w:rFonts w:ascii="Times New Roman" w:hAnsi="Times New Roman" w:cs="Times New Roman"/>
                <w:color w:val="212121"/>
                <w:shd w:val="clear" w:color="auto" w:fill="FFFFFF"/>
              </w:rPr>
              <w:t>)</w:t>
            </w:r>
          </w:p>
        </w:tc>
        <w:tc>
          <w:tcPr>
            <w:tcW w:w="6025" w:type="dxa"/>
          </w:tcPr>
          <w:p w14:paraId="5AEFE74B" w14:textId="77777777" w:rsidR="00D06839" w:rsidRPr="004769CA" w:rsidRDefault="00D06839" w:rsidP="0005419A">
            <w:pPr>
              <w:jc w:val="center"/>
              <w:rPr>
                <w:rFonts w:ascii="Times New Roman" w:hAnsi="Times New Roman" w:cs="Times New Roman"/>
                <w:color w:val="212121"/>
                <w:shd w:val="clear" w:color="auto" w:fill="FFFFFF"/>
              </w:rPr>
            </w:pPr>
            <w:r w:rsidRPr="004769CA">
              <w:rPr>
                <w:rFonts w:ascii="Times New Roman" w:hAnsi="Times New Roman" w:cs="Times New Roman"/>
                <w:color w:val="212121"/>
                <w:shd w:val="clear" w:color="auto" w:fill="FFFFFF"/>
              </w:rPr>
              <w:t>FW: 5’ – AGCATGAACAGCCCGAGAAG – 3’</w:t>
            </w:r>
          </w:p>
          <w:p w14:paraId="40890E00" w14:textId="77777777" w:rsidR="00D06839" w:rsidRPr="004769CA" w:rsidRDefault="00D06839" w:rsidP="0005419A">
            <w:pPr>
              <w:jc w:val="center"/>
              <w:rPr>
                <w:rFonts w:ascii="Times New Roman" w:hAnsi="Times New Roman" w:cs="Times New Roman"/>
                <w:color w:val="212121"/>
                <w:u w:val="single"/>
                <w:shd w:val="clear" w:color="auto" w:fill="FFFFFF"/>
              </w:rPr>
            </w:pPr>
            <w:r w:rsidRPr="004769CA">
              <w:rPr>
                <w:rFonts w:ascii="Times New Roman" w:hAnsi="Times New Roman" w:cs="Times New Roman"/>
                <w:color w:val="212121"/>
                <w:shd w:val="clear" w:color="auto" w:fill="FFFFFF"/>
              </w:rPr>
              <w:t>RV: 5’ – CTCTGCTGCTCTTATCGCCAT – 3’</w:t>
            </w:r>
          </w:p>
        </w:tc>
      </w:tr>
      <w:tr w:rsidR="00D06839" w:rsidRPr="004769CA" w14:paraId="5A3D34C5" w14:textId="77777777" w:rsidTr="0005419A">
        <w:tc>
          <w:tcPr>
            <w:tcW w:w="3325" w:type="dxa"/>
          </w:tcPr>
          <w:p w14:paraId="221732C4" w14:textId="77777777" w:rsidR="00D06839" w:rsidRDefault="00D06839" w:rsidP="0005419A">
            <w:pPr>
              <w:jc w:val="center"/>
              <w:rPr>
                <w:rFonts w:ascii="Times New Roman" w:hAnsi="Times New Roman" w:cs="Times New Roman"/>
                <w:i/>
                <w:iCs/>
                <w:color w:val="212121"/>
                <w:shd w:val="clear" w:color="auto" w:fill="FFFFFF"/>
              </w:rPr>
            </w:pPr>
            <w:r w:rsidRPr="004769CA">
              <w:rPr>
                <w:rFonts w:ascii="Times New Roman" w:hAnsi="Times New Roman" w:cs="Times New Roman"/>
                <w:i/>
                <w:iCs/>
                <w:color w:val="212121"/>
                <w:shd w:val="clear" w:color="auto" w:fill="FFFFFF"/>
              </w:rPr>
              <w:t>dj-1beta</w:t>
            </w:r>
          </w:p>
          <w:p w14:paraId="6F034644" w14:textId="77777777" w:rsidR="00D06839" w:rsidRPr="004769CA" w:rsidRDefault="00D06839" w:rsidP="0005419A">
            <w:pPr>
              <w:jc w:val="center"/>
              <w:rPr>
                <w:rFonts w:ascii="Times New Roman" w:hAnsi="Times New Roman" w:cs="Times New Roman"/>
                <w:i/>
                <w:iCs/>
                <w:color w:val="212121"/>
                <w:shd w:val="clear" w:color="auto" w:fill="FFFFFF"/>
              </w:rPr>
            </w:pPr>
            <w:r w:rsidRPr="004769CA">
              <w:rPr>
                <w:rFonts w:ascii="Times New Roman" w:hAnsi="Times New Roman" w:cs="Times New Roman"/>
                <w:color w:val="212121"/>
                <w:shd w:val="clear" w:color="auto" w:fill="FFFFFF"/>
              </w:rPr>
              <w:t>(</w:t>
            </w:r>
            <w:r>
              <w:rPr>
                <w:rFonts w:ascii="Times New Roman" w:hAnsi="Times New Roman" w:cs="Times New Roman"/>
                <w:color w:val="212121"/>
                <w:shd w:val="clear" w:color="auto" w:fill="FFFFFF"/>
              </w:rPr>
              <w:t>RT-qPCR</w:t>
            </w:r>
            <w:r w:rsidRPr="004769CA">
              <w:rPr>
                <w:rFonts w:ascii="Times New Roman" w:hAnsi="Times New Roman" w:cs="Times New Roman"/>
                <w:color w:val="212121"/>
                <w:shd w:val="clear" w:color="auto" w:fill="FFFFFF"/>
              </w:rPr>
              <w:t>)</w:t>
            </w:r>
          </w:p>
        </w:tc>
        <w:tc>
          <w:tcPr>
            <w:tcW w:w="6025" w:type="dxa"/>
          </w:tcPr>
          <w:p w14:paraId="6BABA054" w14:textId="77777777" w:rsidR="00D06839" w:rsidRPr="004769CA" w:rsidRDefault="00D06839" w:rsidP="0005419A">
            <w:pPr>
              <w:jc w:val="center"/>
              <w:rPr>
                <w:rFonts w:ascii="Times New Roman" w:hAnsi="Times New Roman" w:cs="Times New Roman"/>
                <w:color w:val="212121"/>
                <w:shd w:val="clear" w:color="auto" w:fill="FFFFFF"/>
              </w:rPr>
            </w:pPr>
            <w:r w:rsidRPr="004769CA">
              <w:rPr>
                <w:rFonts w:ascii="Times New Roman" w:hAnsi="Times New Roman" w:cs="Times New Roman"/>
                <w:color w:val="212121"/>
                <w:shd w:val="clear" w:color="auto" w:fill="FFFFFF"/>
              </w:rPr>
              <w:t>FW: 5’ – GAAAAGCGCGCTGGTGATTT – 3’</w:t>
            </w:r>
          </w:p>
          <w:p w14:paraId="323299A6" w14:textId="77777777" w:rsidR="00D06839" w:rsidRPr="004769CA" w:rsidRDefault="00D06839" w:rsidP="0005419A">
            <w:pPr>
              <w:jc w:val="center"/>
              <w:rPr>
                <w:rFonts w:ascii="Times New Roman" w:hAnsi="Times New Roman" w:cs="Times New Roman"/>
                <w:color w:val="212121"/>
                <w:u w:val="single"/>
                <w:shd w:val="clear" w:color="auto" w:fill="FFFFFF"/>
              </w:rPr>
            </w:pPr>
            <w:r w:rsidRPr="004769CA">
              <w:rPr>
                <w:rFonts w:ascii="Times New Roman" w:hAnsi="Times New Roman" w:cs="Times New Roman"/>
                <w:color w:val="212121"/>
                <w:shd w:val="clear" w:color="auto" w:fill="FFFFFF"/>
              </w:rPr>
              <w:t>RV: 5’ – CTTATCCGAGGCAACCTGGG – 3’</w:t>
            </w:r>
          </w:p>
        </w:tc>
      </w:tr>
      <w:tr w:rsidR="00D06839" w:rsidRPr="004769CA" w14:paraId="000DD116" w14:textId="77777777" w:rsidTr="0005419A">
        <w:tc>
          <w:tcPr>
            <w:tcW w:w="3325" w:type="dxa"/>
          </w:tcPr>
          <w:p w14:paraId="791E3DA2" w14:textId="77777777" w:rsidR="00D06839" w:rsidRDefault="00D06839" w:rsidP="0005419A">
            <w:pPr>
              <w:jc w:val="center"/>
              <w:rPr>
                <w:rFonts w:ascii="Times New Roman" w:hAnsi="Times New Roman" w:cs="Times New Roman"/>
                <w:i/>
                <w:iCs/>
                <w:color w:val="212121"/>
                <w:shd w:val="clear" w:color="auto" w:fill="FFFFFF"/>
              </w:rPr>
            </w:pPr>
            <w:r w:rsidRPr="004769CA">
              <w:rPr>
                <w:rFonts w:ascii="Times New Roman" w:hAnsi="Times New Roman" w:cs="Times New Roman"/>
                <w:i/>
                <w:iCs/>
                <w:color w:val="212121"/>
                <w:shd w:val="clear" w:color="auto" w:fill="FFFFFF"/>
              </w:rPr>
              <w:t>Mrp4</w:t>
            </w:r>
          </w:p>
          <w:p w14:paraId="182F686A" w14:textId="77777777" w:rsidR="00D06839" w:rsidRPr="004769CA" w:rsidRDefault="00D06839" w:rsidP="0005419A">
            <w:pPr>
              <w:jc w:val="center"/>
              <w:rPr>
                <w:rFonts w:ascii="Times New Roman" w:hAnsi="Times New Roman" w:cs="Times New Roman"/>
                <w:i/>
                <w:iCs/>
                <w:color w:val="212121"/>
                <w:shd w:val="clear" w:color="auto" w:fill="FFFFFF"/>
              </w:rPr>
            </w:pPr>
            <w:r w:rsidRPr="004769CA">
              <w:rPr>
                <w:rFonts w:ascii="Times New Roman" w:hAnsi="Times New Roman" w:cs="Times New Roman"/>
                <w:color w:val="212121"/>
                <w:shd w:val="clear" w:color="auto" w:fill="FFFFFF"/>
              </w:rPr>
              <w:t>(</w:t>
            </w:r>
            <w:r>
              <w:rPr>
                <w:rFonts w:ascii="Times New Roman" w:hAnsi="Times New Roman" w:cs="Times New Roman"/>
                <w:color w:val="212121"/>
                <w:shd w:val="clear" w:color="auto" w:fill="FFFFFF"/>
              </w:rPr>
              <w:t>RT-qPCR</w:t>
            </w:r>
            <w:r w:rsidRPr="004769CA">
              <w:rPr>
                <w:rFonts w:ascii="Times New Roman" w:hAnsi="Times New Roman" w:cs="Times New Roman"/>
                <w:color w:val="212121"/>
                <w:shd w:val="clear" w:color="auto" w:fill="FFFFFF"/>
              </w:rPr>
              <w:t>)</w:t>
            </w:r>
          </w:p>
        </w:tc>
        <w:tc>
          <w:tcPr>
            <w:tcW w:w="6025" w:type="dxa"/>
          </w:tcPr>
          <w:p w14:paraId="6DC56805" w14:textId="77777777" w:rsidR="00D06839" w:rsidRPr="004769CA" w:rsidRDefault="00D06839" w:rsidP="0005419A">
            <w:pPr>
              <w:jc w:val="center"/>
              <w:rPr>
                <w:rFonts w:ascii="Times New Roman" w:hAnsi="Times New Roman" w:cs="Times New Roman"/>
                <w:color w:val="212121"/>
                <w:shd w:val="clear" w:color="auto" w:fill="FFFFFF"/>
              </w:rPr>
            </w:pPr>
            <w:r w:rsidRPr="004769CA">
              <w:rPr>
                <w:rFonts w:ascii="Times New Roman" w:hAnsi="Times New Roman" w:cs="Times New Roman"/>
                <w:color w:val="212121"/>
                <w:shd w:val="clear" w:color="auto" w:fill="FFFFFF"/>
              </w:rPr>
              <w:t>FW: 5’ – ACAAATCGGATTCCCTGGGAG – 3’</w:t>
            </w:r>
          </w:p>
          <w:p w14:paraId="49348CE4" w14:textId="77777777" w:rsidR="00D06839" w:rsidRPr="004769CA" w:rsidRDefault="00D06839" w:rsidP="0005419A">
            <w:pPr>
              <w:jc w:val="center"/>
              <w:rPr>
                <w:rFonts w:ascii="Times New Roman" w:hAnsi="Times New Roman" w:cs="Times New Roman"/>
                <w:color w:val="212121"/>
                <w:u w:val="single"/>
                <w:shd w:val="clear" w:color="auto" w:fill="FFFFFF"/>
              </w:rPr>
            </w:pPr>
            <w:r w:rsidRPr="004769CA">
              <w:rPr>
                <w:rFonts w:ascii="Times New Roman" w:hAnsi="Times New Roman" w:cs="Times New Roman"/>
                <w:color w:val="212121"/>
                <w:shd w:val="clear" w:color="auto" w:fill="FFFFFF"/>
              </w:rPr>
              <w:t>RV: 5’ – ACCCAAACGTGGAGTTTCATTTT – 3’</w:t>
            </w:r>
          </w:p>
        </w:tc>
      </w:tr>
      <w:tr w:rsidR="00D06839" w:rsidRPr="004769CA" w14:paraId="4D6B329D" w14:textId="77777777" w:rsidTr="0005419A">
        <w:tc>
          <w:tcPr>
            <w:tcW w:w="3325" w:type="dxa"/>
          </w:tcPr>
          <w:p w14:paraId="2D1AECB2" w14:textId="77777777" w:rsidR="00D06839" w:rsidRDefault="00D06839" w:rsidP="0005419A">
            <w:pPr>
              <w:jc w:val="center"/>
              <w:rPr>
                <w:rFonts w:ascii="Times New Roman" w:hAnsi="Times New Roman" w:cs="Times New Roman"/>
                <w:i/>
                <w:iCs/>
                <w:color w:val="212121"/>
                <w:shd w:val="clear" w:color="auto" w:fill="FFFFFF"/>
              </w:rPr>
            </w:pPr>
            <w:r w:rsidRPr="004769CA">
              <w:rPr>
                <w:rFonts w:ascii="Times New Roman" w:hAnsi="Times New Roman" w:cs="Times New Roman"/>
                <w:i/>
                <w:iCs/>
                <w:color w:val="212121"/>
                <w:shd w:val="clear" w:color="auto" w:fill="FFFFFF"/>
              </w:rPr>
              <w:t>MsrA</w:t>
            </w:r>
          </w:p>
          <w:p w14:paraId="7CF728E0" w14:textId="77777777" w:rsidR="00D06839" w:rsidRPr="004769CA" w:rsidRDefault="00D06839" w:rsidP="0005419A">
            <w:pPr>
              <w:jc w:val="center"/>
              <w:rPr>
                <w:rFonts w:ascii="Times New Roman" w:hAnsi="Times New Roman" w:cs="Times New Roman"/>
                <w:i/>
                <w:iCs/>
                <w:color w:val="212121"/>
                <w:shd w:val="clear" w:color="auto" w:fill="FFFFFF"/>
              </w:rPr>
            </w:pPr>
            <w:r w:rsidRPr="004769CA">
              <w:rPr>
                <w:rFonts w:ascii="Times New Roman" w:hAnsi="Times New Roman" w:cs="Times New Roman"/>
                <w:color w:val="212121"/>
                <w:shd w:val="clear" w:color="auto" w:fill="FFFFFF"/>
              </w:rPr>
              <w:t>(</w:t>
            </w:r>
            <w:r>
              <w:rPr>
                <w:rFonts w:ascii="Times New Roman" w:hAnsi="Times New Roman" w:cs="Times New Roman"/>
                <w:color w:val="212121"/>
                <w:shd w:val="clear" w:color="auto" w:fill="FFFFFF"/>
              </w:rPr>
              <w:t>RT-qPCR</w:t>
            </w:r>
            <w:r w:rsidRPr="004769CA">
              <w:rPr>
                <w:rFonts w:ascii="Times New Roman" w:hAnsi="Times New Roman" w:cs="Times New Roman"/>
                <w:color w:val="212121"/>
                <w:shd w:val="clear" w:color="auto" w:fill="FFFFFF"/>
              </w:rPr>
              <w:t>)</w:t>
            </w:r>
          </w:p>
        </w:tc>
        <w:tc>
          <w:tcPr>
            <w:tcW w:w="6025" w:type="dxa"/>
          </w:tcPr>
          <w:p w14:paraId="30E81A67" w14:textId="77777777" w:rsidR="00D06839" w:rsidRPr="004769CA" w:rsidRDefault="00D06839" w:rsidP="0005419A">
            <w:pPr>
              <w:jc w:val="center"/>
              <w:rPr>
                <w:rFonts w:ascii="Times New Roman" w:hAnsi="Times New Roman" w:cs="Times New Roman"/>
                <w:color w:val="212121"/>
                <w:shd w:val="clear" w:color="auto" w:fill="FFFFFF"/>
              </w:rPr>
            </w:pPr>
            <w:r w:rsidRPr="004769CA">
              <w:rPr>
                <w:rFonts w:ascii="Times New Roman" w:hAnsi="Times New Roman" w:cs="Times New Roman"/>
                <w:color w:val="212121"/>
                <w:shd w:val="clear" w:color="auto" w:fill="FFFFFF"/>
              </w:rPr>
              <w:t>FW: 5’ – GCCGGTTCACGATGTGAATG – 3’</w:t>
            </w:r>
          </w:p>
          <w:p w14:paraId="5349B32A" w14:textId="77777777" w:rsidR="00D06839" w:rsidRPr="004769CA" w:rsidRDefault="00D06839" w:rsidP="0005419A">
            <w:pPr>
              <w:jc w:val="center"/>
              <w:rPr>
                <w:rFonts w:ascii="Times New Roman" w:hAnsi="Times New Roman" w:cs="Times New Roman"/>
                <w:color w:val="212121"/>
                <w:u w:val="single"/>
                <w:shd w:val="clear" w:color="auto" w:fill="FFFFFF"/>
              </w:rPr>
            </w:pPr>
            <w:r w:rsidRPr="004769CA">
              <w:rPr>
                <w:rFonts w:ascii="Times New Roman" w:hAnsi="Times New Roman" w:cs="Times New Roman"/>
                <w:color w:val="212121"/>
                <w:shd w:val="clear" w:color="auto" w:fill="FFFFFF"/>
              </w:rPr>
              <w:t>RV: 5’ – GGTGGCTCCATACAGGGATT – 3’</w:t>
            </w:r>
          </w:p>
        </w:tc>
      </w:tr>
      <w:tr w:rsidR="00D06839" w:rsidRPr="004769CA" w14:paraId="2AB4E103" w14:textId="77777777" w:rsidTr="0005419A">
        <w:tc>
          <w:tcPr>
            <w:tcW w:w="3325" w:type="dxa"/>
          </w:tcPr>
          <w:p w14:paraId="2481A181" w14:textId="77777777" w:rsidR="00D06839" w:rsidRDefault="00D06839" w:rsidP="0005419A">
            <w:pPr>
              <w:jc w:val="center"/>
              <w:rPr>
                <w:rFonts w:ascii="Times New Roman" w:hAnsi="Times New Roman" w:cs="Times New Roman"/>
                <w:i/>
                <w:iCs/>
                <w:color w:val="212121"/>
                <w:shd w:val="clear" w:color="auto" w:fill="FFFFFF"/>
              </w:rPr>
            </w:pPr>
            <w:r w:rsidRPr="004769CA">
              <w:rPr>
                <w:rFonts w:ascii="Times New Roman" w:hAnsi="Times New Roman" w:cs="Times New Roman"/>
                <w:i/>
                <w:iCs/>
                <w:color w:val="212121"/>
                <w:shd w:val="clear" w:color="auto" w:fill="FFFFFF"/>
              </w:rPr>
              <w:t>Enigma</w:t>
            </w:r>
          </w:p>
          <w:p w14:paraId="1C1D9DFE" w14:textId="77777777" w:rsidR="00D06839" w:rsidRPr="004769CA" w:rsidRDefault="00D06839" w:rsidP="0005419A">
            <w:pPr>
              <w:jc w:val="center"/>
              <w:rPr>
                <w:rFonts w:ascii="Times New Roman" w:hAnsi="Times New Roman" w:cs="Times New Roman"/>
                <w:i/>
                <w:iCs/>
                <w:color w:val="212121"/>
                <w:shd w:val="clear" w:color="auto" w:fill="FFFFFF"/>
              </w:rPr>
            </w:pPr>
            <w:r w:rsidRPr="004769CA">
              <w:rPr>
                <w:rFonts w:ascii="Times New Roman" w:hAnsi="Times New Roman" w:cs="Times New Roman"/>
                <w:color w:val="212121"/>
                <w:shd w:val="clear" w:color="auto" w:fill="FFFFFF"/>
              </w:rPr>
              <w:t>(</w:t>
            </w:r>
            <w:r>
              <w:rPr>
                <w:rFonts w:ascii="Times New Roman" w:hAnsi="Times New Roman" w:cs="Times New Roman"/>
                <w:color w:val="212121"/>
                <w:shd w:val="clear" w:color="auto" w:fill="FFFFFF"/>
              </w:rPr>
              <w:t>RT-qPCR</w:t>
            </w:r>
            <w:r w:rsidRPr="004769CA">
              <w:rPr>
                <w:rFonts w:ascii="Times New Roman" w:hAnsi="Times New Roman" w:cs="Times New Roman"/>
                <w:color w:val="212121"/>
                <w:shd w:val="clear" w:color="auto" w:fill="FFFFFF"/>
              </w:rPr>
              <w:t>)</w:t>
            </w:r>
          </w:p>
        </w:tc>
        <w:tc>
          <w:tcPr>
            <w:tcW w:w="6025" w:type="dxa"/>
          </w:tcPr>
          <w:p w14:paraId="3742E1BB" w14:textId="77777777" w:rsidR="00D06839" w:rsidRPr="004769CA" w:rsidRDefault="00D06839" w:rsidP="0005419A">
            <w:pPr>
              <w:jc w:val="center"/>
              <w:rPr>
                <w:rFonts w:ascii="Times New Roman" w:hAnsi="Times New Roman" w:cs="Times New Roman"/>
                <w:color w:val="212121"/>
                <w:shd w:val="clear" w:color="auto" w:fill="FFFFFF"/>
              </w:rPr>
            </w:pPr>
            <w:r w:rsidRPr="004769CA">
              <w:rPr>
                <w:rFonts w:ascii="Times New Roman" w:hAnsi="Times New Roman" w:cs="Times New Roman"/>
                <w:color w:val="212121"/>
                <w:shd w:val="clear" w:color="auto" w:fill="FFFFFF"/>
              </w:rPr>
              <w:t>FW: 5’ – GATTCCACGGGATGAGATGGC – 3’</w:t>
            </w:r>
          </w:p>
          <w:p w14:paraId="1BDA8F37" w14:textId="77777777" w:rsidR="00D06839" w:rsidRPr="004769CA" w:rsidRDefault="00D06839" w:rsidP="0005419A">
            <w:pPr>
              <w:jc w:val="center"/>
              <w:rPr>
                <w:rFonts w:ascii="Times New Roman" w:hAnsi="Times New Roman" w:cs="Times New Roman"/>
                <w:color w:val="212121"/>
                <w:shd w:val="clear" w:color="auto" w:fill="FFFFFF"/>
              </w:rPr>
            </w:pPr>
            <w:r w:rsidRPr="004769CA">
              <w:rPr>
                <w:rFonts w:ascii="Times New Roman" w:hAnsi="Times New Roman" w:cs="Times New Roman"/>
                <w:color w:val="212121"/>
                <w:shd w:val="clear" w:color="auto" w:fill="FFFFFF"/>
              </w:rPr>
              <w:t>RV: 5’ – GGTGAGGTCTCCTCCGTTT – 3’</w:t>
            </w:r>
          </w:p>
        </w:tc>
      </w:tr>
      <w:tr w:rsidR="00D06839" w:rsidRPr="004769CA" w14:paraId="2705C584" w14:textId="77777777" w:rsidTr="0005419A">
        <w:tc>
          <w:tcPr>
            <w:tcW w:w="3325" w:type="dxa"/>
          </w:tcPr>
          <w:p w14:paraId="7828F41F" w14:textId="77777777" w:rsidR="00D06839" w:rsidRDefault="00D06839" w:rsidP="0005419A">
            <w:pPr>
              <w:jc w:val="center"/>
              <w:rPr>
                <w:rFonts w:ascii="Times New Roman" w:hAnsi="Times New Roman" w:cs="Times New Roman"/>
                <w:i/>
                <w:iCs/>
                <w:color w:val="212121"/>
                <w:shd w:val="clear" w:color="auto" w:fill="FFFFFF"/>
              </w:rPr>
            </w:pPr>
            <w:r w:rsidRPr="004769CA">
              <w:rPr>
                <w:rFonts w:ascii="Times New Roman" w:hAnsi="Times New Roman" w:cs="Times New Roman"/>
                <w:i/>
                <w:iCs/>
                <w:color w:val="212121"/>
                <w:shd w:val="clear" w:color="auto" w:fill="FFFFFF"/>
              </w:rPr>
              <w:t>Rpl32</w:t>
            </w:r>
          </w:p>
          <w:p w14:paraId="562A46C4" w14:textId="77777777" w:rsidR="00D06839" w:rsidRPr="004769CA" w:rsidRDefault="00D06839" w:rsidP="0005419A">
            <w:pPr>
              <w:jc w:val="center"/>
              <w:rPr>
                <w:rFonts w:ascii="Times New Roman" w:hAnsi="Times New Roman" w:cs="Times New Roman"/>
                <w:color w:val="212121"/>
                <w:shd w:val="clear" w:color="auto" w:fill="FFFFFF"/>
              </w:rPr>
            </w:pPr>
            <w:r w:rsidRPr="004769CA">
              <w:rPr>
                <w:rFonts w:ascii="Times New Roman" w:hAnsi="Times New Roman" w:cs="Times New Roman"/>
                <w:color w:val="212121"/>
                <w:shd w:val="clear" w:color="auto" w:fill="FFFFFF"/>
              </w:rPr>
              <w:t>(</w:t>
            </w:r>
            <w:r>
              <w:rPr>
                <w:rFonts w:ascii="Times New Roman" w:hAnsi="Times New Roman" w:cs="Times New Roman"/>
                <w:color w:val="212121"/>
                <w:shd w:val="clear" w:color="auto" w:fill="FFFFFF"/>
              </w:rPr>
              <w:t>RT-qPCR</w:t>
            </w:r>
            <w:r w:rsidRPr="004769CA">
              <w:rPr>
                <w:rFonts w:ascii="Times New Roman" w:hAnsi="Times New Roman" w:cs="Times New Roman"/>
                <w:color w:val="212121"/>
                <w:shd w:val="clear" w:color="auto" w:fill="FFFFFF"/>
              </w:rPr>
              <w:t>)</w:t>
            </w:r>
          </w:p>
        </w:tc>
        <w:tc>
          <w:tcPr>
            <w:tcW w:w="6025" w:type="dxa"/>
          </w:tcPr>
          <w:p w14:paraId="2EE9B0A2" w14:textId="77777777" w:rsidR="00D06839" w:rsidRPr="004769CA" w:rsidRDefault="00D06839" w:rsidP="0005419A">
            <w:pPr>
              <w:jc w:val="center"/>
              <w:rPr>
                <w:rFonts w:ascii="Times New Roman" w:hAnsi="Times New Roman" w:cs="Times New Roman"/>
                <w:color w:val="212121"/>
                <w:shd w:val="clear" w:color="auto" w:fill="FFFFFF"/>
              </w:rPr>
            </w:pPr>
            <w:r w:rsidRPr="004769CA">
              <w:rPr>
                <w:rFonts w:ascii="Times New Roman" w:hAnsi="Times New Roman" w:cs="Times New Roman"/>
                <w:color w:val="212121"/>
                <w:shd w:val="clear" w:color="auto" w:fill="FFFFFF"/>
              </w:rPr>
              <w:t>FW: 5’ – CCGCTTCAAGGGACAGTATC – 3’</w:t>
            </w:r>
          </w:p>
          <w:p w14:paraId="562A121D" w14:textId="77777777" w:rsidR="00D06839" w:rsidRPr="004769CA" w:rsidRDefault="00D06839" w:rsidP="0005419A">
            <w:pPr>
              <w:jc w:val="center"/>
              <w:rPr>
                <w:rFonts w:ascii="Times New Roman" w:hAnsi="Times New Roman" w:cs="Times New Roman"/>
                <w:color w:val="212121"/>
                <w:shd w:val="clear" w:color="auto" w:fill="FFFFFF"/>
              </w:rPr>
            </w:pPr>
            <w:r w:rsidRPr="004769CA">
              <w:rPr>
                <w:rFonts w:ascii="Times New Roman" w:hAnsi="Times New Roman" w:cs="Times New Roman"/>
                <w:color w:val="212121"/>
                <w:shd w:val="clear" w:color="auto" w:fill="FFFFFF"/>
              </w:rPr>
              <w:t>RV: 5’ – CAATCTCCTTGCGCTTCTTG – 3’</w:t>
            </w:r>
          </w:p>
        </w:tc>
      </w:tr>
      <w:tr w:rsidR="00D06839" w:rsidRPr="004769CA" w14:paraId="1DFDBC78" w14:textId="77777777" w:rsidTr="0005419A">
        <w:tc>
          <w:tcPr>
            <w:tcW w:w="3325" w:type="dxa"/>
          </w:tcPr>
          <w:p w14:paraId="237730C5" w14:textId="77777777" w:rsidR="00D06839" w:rsidRDefault="00D06839" w:rsidP="0005419A">
            <w:pPr>
              <w:jc w:val="center"/>
              <w:rPr>
                <w:rFonts w:ascii="Times New Roman" w:hAnsi="Times New Roman" w:cs="Times New Roman"/>
                <w:i/>
                <w:iCs/>
                <w:color w:val="212121"/>
                <w:shd w:val="clear" w:color="auto" w:fill="FFFFFF"/>
              </w:rPr>
            </w:pPr>
            <w:r>
              <w:rPr>
                <w:rFonts w:ascii="Times New Roman" w:hAnsi="Times New Roman" w:cs="Times New Roman"/>
                <w:i/>
                <w:iCs/>
                <w:color w:val="212121"/>
                <w:shd w:val="clear" w:color="auto" w:fill="FFFFFF"/>
              </w:rPr>
              <w:t>FHV1</w:t>
            </w:r>
          </w:p>
          <w:p w14:paraId="2E96CAE9" w14:textId="77777777" w:rsidR="00D06839" w:rsidRPr="004769CA" w:rsidRDefault="00D06839" w:rsidP="0005419A">
            <w:pPr>
              <w:jc w:val="center"/>
              <w:rPr>
                <w:rFonts w:ascii="Times New Roman" w:hAnsi="Times New Roman" w:cs="Times New Roman"/>
                <w:color w:val="212121"/>
                <w:shd w:val="clear" w:color="auto" w:fill="FFFFFF"/>
              </w:rPr>
            </w:pPr>
            <w:r w:rsidRPr="004769CA">
              <w:rPr>
                <w:rFonts w:ascii="Times New Roman" w:hAnsi="Times New Roman" w:cs="Times New Roman"/>
                <w:color w:val="212121"/>
                <w:shd w:val="clear" w:color="auto" w:fill="FFFFFF"/>
              </w:rPr>
              <w:t>(</w:t>
            </w:r>
            <w:r>
              <w:rPr>
                <w:rFonts w:ascii="Times New Roman" w:hAnsi="Times New Roman" w:cs="Times New Roman"/>
                <w:color w:val="212121"/>
                <w:shd w:val="clear" w:color="auto" w:fill="FFFFFF"/>
              </w:rPr>
              <w:t>Virus load</w:t>
            </w:r>
            <w:r w:rsidRPr="004769CA">
              <w:rPr>
                <w:rFonts w:ascii="Times New Roman" w:hAnsi="Times New Roman" w:cs="Times New Roman"/>
                <w:color w:val="212121"/>
                <w:shd w:val="clear" w:color="auto" w:fill="FFFFFF"/>
              </w:rPr>
              <w:t>)</w:t>
            </w:r>
          </w:p>
        </w:tc>
        <w:tc>
          <w:tcPr>
            <w:tcW w:w="6025" w:type="dxa"/>
          </w:tcPr>
          <w:p w14:paraId="69F32236" w14:textId="77777777" w:rsidR="00D06839" w:rsidRPr="004769CA" w:rsidRDefault="00D06839" w:rsidP="0005419A">
            <w:pPr>
              <w:jc w:val="center"/>
              <w:rPr>
                <w:rFonts w:ascii="Times New Roman" w:hAnsi="Times New Roman" w:cs="Times New Roman"/>
                <w:color w:val="212121"/>
                <w:shd w:val="clear" w:color="auto" w:fill="FFFFFF"/>
              </w:rPr>
            </w:pPr>
            <w:r w:rsidRPr="004769CA">
              <w:rPr>
                <w:rFonts w:ascii="Times New Roman" w:hAnsi="Times New Roman" w:cs="Times New Roman"/>
                <w:color w:val="212121"/>
                <w:shd w:val="clear" w:color="auto" w:fill="FFFFFF"/>
              </w:rPr>
              <w:t>FW: 5’ –</w:t>
            </w:r>
            <w:r>
              <w:rPr>
                <w:rFonts w:ascii="Times New Roman" w:hAnsi="Times New Roman" w:cs="Times New Roman"/>
                <w:color w:val="212121"/>
                <w:shd w:val="clear" w:color="auto" w:fill="FFFFFF"/>
              </w:rPr>
              <w:t xml:space="preserve"> TTTAGAGCACATGCGTCCAG </w:t>
            </w:r>
            <w:r w:rsidRPr="004769CA">
              <w:rPr>
                <w:rFonts w:ascii="Times New Roman" w:hAnsi="Times New Roman" w:cs="Times New Roman"/>
                <w:color w:val="212121"/>
                <w:shd w:val="clear" w:color="auto" w:fill="FFFFFF"/>
              </w:rPr>
              <w:t>– 3’</w:t>
            </w:r>
          </w:p>
          <w:p w14:paraId="2F745C17" w14:textId="77777777" w:rsidR="00D06839" w:rsidRPr="004769CA" w:rsidRDefault="00D06839" w:rsidP="0005419A">
            <w:pPr>
              <w:jc w:val="center"/>
              <w:rPr>
                <w:rFonts w:ascii="Times New Roman" w:hAnsi="Times New Roman" w:cs="Times New Roman"/>
                <w:color w:val="212121"/>
                <w:shd w:val="clear" w:color="auto" w:fill="FFFFFF"/>
              </w:rPr>
            </w:pPr>
            <w:r w:rsidRPr="004769CA">
              <w:rPr>
                <w:rFonts w:ascii="Times New Roman" w:hAnsi="Times New Roman" w:cs="Times New Roman"/>
                <w:color w:val="212121"/>
                <w:shd w:val="clear" w:color="auto" w:fill="FFFFFF"/>
              </w:rPr>
              <w:t>RV: 5’ –</w:t>
            </w:r>
            <w:r>
              <w:rPr>
                <w:rFonts w:ascii="Times New Roman" w:hAnsi="Times New Roman" w:cs="Times New Roman"/>
                <w:color w:val="212121"/>
                <w:shd w:val="clear" w:color="auto" w:fill="FFFFFF"/>
              </w:rPr>
              <w:t xml:space="preserve"> CGCTCACTTTCTTCGGGTTA </w:t>
            </w:r>
            <w:r w:rsidRPr="004769CA">
              <w:rPr>
                <w:rFonts w:ascii="Times New Roman" w:hAnsi="Times New Roman" w:cs="Times New Roman"/>
                <w:color w:val="212121"/>
                <w:shd w:val="clear" w:color="auto" w:fill="FFFFFF"/>
              </w:rPr>
              <w:t>– 3’</w:t>
            </w:r>
          </w:p>
        </w:tc>
      </w:tr>
      <w:tr w:rsidR="00D06839" w:rsidRPr="004769CA" w14:paraId="30DB6E02" w14:textId="77777777" w:rsidTr="0005419A">
        <w:tc>
          <w:tcPr>
            <w:tcW w:w="3325" w:type="dxa"/>
          </w:tcPr>
          <w:p w14:paraId="2A340077" w14:textId="77777777" w:rsidR="00D06839" w:rsidRDefault="00D06839" w:rsidP="0005419A">
            <w:pPr>
              <w:jc w:val="center"/>
              <w:rPr>
                <w:rFonts w:ascii="Times New Roman" w:hAnsi="Times New Roman" w:cs="Times New Roman"/>
                <w:i/>
                <w:iCs/>
                <w:color w:val="212121"/>
                <w:shd w:val="clear" w:color="auto" w:fill="FFFFFF"/>
              </w:rPr>
            </w:pPr>
            <w:r w:rsidRPr="004769CA">
              <w:rPr>
                <w:rFonts w:ascii="Times New Roman" w:hAnsi="Times New Roman" w:cs="Times New Roman"/>
                <w:i/>
                <w:iCs/>
                <w:color w:val="212121"/>
                <w:shd w:val="clear" w:color="auto" w:fill="FFFFFF"/>
              </w:rPr>
              <w:t>8FM</w:t>
            </w:r>
          </w:p>
          <w:p w14:paraId="2802A9E7" w14:textId="77777777" w:rsidR="00D06839" w:rsidRDefault="00D06839" w:rsidP="0005419A">
            <w:pPr>
              <w:jc w:val="center"/>
              <w:rPr>
                <w:rFonts w:ascii="Times New Roman" w:hAnsi="Times New Roman" w:cs="Times New Roman"/>
                <w:i/>
                <w:iCs/>
                <w:color w:val="212121"/>
                <w:shd w:val="clear" w:color="auto" w:fill="FFFFFF"/>
              </w:rPr>
            </w:pPr>
            <w:r w:rsidRPr="004769CA">
              <w:rPr>
                <w:rFonts w:ascii="Times New Roman" w:hAnsi="Times New Roman" w:cs="Times New Roman"/>
                <w:i/>
                <w:iCs/>
                <w:color w:val="212121"/>
                <w:shd w:val="clear" w:color="auto" w:fill="FFFFFF"/>
              </w:rPr>
              <w:t>Bact515R</w:t>
            </w:r>
          </w:p>
          <w:p w14:paraId="093CC023" w14:textId="77777777" w:rsidR="00D06839" w:rsidRPr="00D813D0" w:rsidRDefault="00D06839" w:rsidP="0005419A">
            <w:pPr>
              <w:jc w:val="center"/>
              <w:rPr>
                <w:rFonts w:ascii="Times New Roman" w:hAnsi="Times New Roman" w:cs="Times New Roman"/>
                <w:color w:val="212121"/>
                <w:shd w:val="clear" w:color="auto" w:fill="FFFFFF"/>
              </w:rPr>
            </w:pPr>
            <w:r w:rsidRPr="00D813D0">
              <w:rPr>
                <w:rFonts w:ascii="Times New Roman" w:hAnsi="Times New Roman" w:cs="Times New Roman"/>
                <w:color w:val="212121"/>
                <w:shd w:val="clear" w:color="auto" w:fill="FFFFFF"/>
              </w:rPr>
              <w:t>(</w:t>
            </w:r>
            <w:r>
              <w:rPr>
                <w:rFonts w:ascii="Times New Roman" w:hAnsi="Times New Roman" w:cs="Times New Roman"/>
                <w:color w:val="212121"/>
                <w:shd w:val="clear" w:color="auto" w:fill="FFFFFF"/>
              </w:rPr>
              <w:t>Bacterial load)</w:t>
            </w:r>
          </w:p>
        </w:tc>
        <w:tc>
          <w:tcPr>
            <w:tcW w:w="6025" w:type="dxa"/>
          </w:tcPr>
          <w:p w14:paraId="7AA3C18C" w14:textId="77777777" w:rsidR="00D06839" w:rsidRDefault="00D06839" w:rsidP="0005419A">
            <w:pPr>
              <w:jc w:val="center"/>
              <w:rPr>
                <w:rFonts w:ascii="Times New Roman" w:hAnsi="Times New Roman" w:cs="Times New Roman"/>
                <w:color w:val="212121"/>
                <w:shd w:val="clear" w:color="auto" w:fill="FFFFFF"/>
              </w:rPr>
            </w:pPr>
            <w:r>
              <w:rPr>
                <w:rFonts w:ascii="Times New Roman" w:hAnsi="Times New Roman" w:cs="Times New Roman"/>
                <w:color w:val="212121"/>
                <w:shd w:val="clear" w:color="auto" w:fill="FFFFFF"/>
              </w:rPr>
              <w:t>FW: 5’ –</w:t>
            </w:r>
            <w:r w:rsidRPr="004769CA">
              <w:rPr>
                <w:rFonts w:ascii="Times New Roman" w:hAnsi="Times New Roman" w:cs="Times New Roman"/>
                <w:color w:val="212121"/>
                <w:shd w:val="clear" w:color="auto" w:fill="FFFFFF"/>
              </w:rPr>
              <w:t>AGAGTTTGATCMTGGCTCAG</w:t>
            </w:r>
            <w:r>
              <w:rPr>
                <w:rFonts w:ascii="Times New Roman" w:hAnsi="Times New Roman" w:cs="Times New Roman"/>
                <w:color w:val="212121"/>
                <w:shd w:val="clear" w:color="auto" w:fill="FFFFFF"/>
              </w:rPr>
              <w:t xml:space="preserve"> – 3’</w:t>
            </w:r>
          </w:p>
          <w:p w14:paraId="774518F5" w14:textId="77777777" w:rsidR="00D06839" w:rsidRPr="004769CA" w:rsidRDefault="00D06839" w:rsidP="0005419A">
            <w:pPr>
              <w:jc w:val="center"/>
              <w:rPr>
                <w:rFonts w:ascii="Times New Roman" w:hAnsi="Times New Roman" w:cs="Times New Roman"/>
                <w:color w:val="212121"/>
                <w:shd w:val="clear" w:color="auto" w:fill="FFFFFF"/>
              </w:rPr>
            </w:pPr>
            <w:r>
              <w:rPr>
                <w:rFonts w:ascii="Times New Roman" w:hAnsi="Times New Roman" w:cs="Times New Roman"/>
                <w:color w:val="212121"/>
                <w:shd w:val="clear" w:color="auto" w:fill="FFFFFF"/>
              </w:rPr>
              <w:t>RV: 5’ –</w:t>
            </w:r>
            <w:r w:rsidRPr="004769CA">
              <w:rPr>
                <w:rFonts w:ascii="Times New Roman" w:hAnsi="Times New Roman" w:cs="Times New Roman"/>
                <w:color w:val="212121"/>
                <w:shd w:val="clear" w:color="auto" w:fill="FFFFFF"/>
              </w:rPr>
              <w:t>TTACCGCGGCKGCTGGCAC</w:t>
            </w:r>
            <w:r>
              <w:rPr>
                <w:rFonts w:ascii="Times New Roman" w:hAnsi="Times New Roman" w:cs="Times New Roman"/>
                <w:color w:val="212121"/>
                <w:shd w:val="clear" w:color="auto" w:fill="FFFFFF"/>
              </w:rPr>
              <w:t xml:space="preserve"> – 3’</w:t>
            </w:r>
          </w:p>
        </w:tc>
      </w:tr>
      <w:tr w:rsidR="00D06839" w:rsidRPr="004769CA" w14:paraId="5BD7D543" w14:textId="77777777" w:rsidTr="0005419A">
        <w:tc>
          <w:tcPr>
            <w:tcW w:w="3325" w:type="dxa"/>
          </w:tcPr>
          <w:p w14:paraId="6D181811" w14:textId="77777777" w:rsidR="00D06839" w:rsidRPr="00665473" w:rsidRDefault="00D06839" w:rsidP="0005419A">
            <w:pPr>
              <w:jc w:val="center"/>
              <w:rPr>
                <w:rFonts w:ascii="Times New Roman" w:hAnsi="Times New Roman" w:cs="Times New Roman"/>
                <w:color w:val="212121"/>
                <w:shd w:val="clear" w:color="auto" w:fill="FFFFFF"/>
              </w:rPr>
            </w:pPr>
            <w:r>
              <w:rPr>
                <w:rFonts w:ascii="Times New Roman" w:hAnsi="Times New Roman" w:cs="Times New Roman"/>
                <w:i/>
                <w:iCs/>
                <w:color w:val="212121"/>
                <w:shd w:val="clear" w:color="auto" w:fill="FFFFFF"/>
              </w:rPr>
              <w:t xml:space="preserve">63F </w:t>
            </w:r>
            <w:r>
              <w:rPr>
                <w:rFonts w:ascii="Times New Roman" w:hAnsi="Times New Roman" w:cs="Times New Roman"/>
                <w:color w:val="212121"/>
                <w:shd w:val="clear" w:color="auto" w:fill="FFFFFF"/>
              </w:rPr>
              <w:t>(FW)</w:t>
            </w:r>
          </w:p>
          <w:p w14:paraId="5060401B" w14:textId="77777777" w:rsidR="00D06839" w:rsidRDefault="00D06839" w:rsidP="0005419A">
            <w:pPr>
              <w:jc w:val="center"/>
              <w:rPr>
                <w:rFonts w:ascii="Times New Roman" w:hAnsi="Times New Roman" w:cs="Times New Roman"/>
                <w:color w:val="212121"/>
                <w:shd w:val="clear" w:color="auto" w:fill="FFFFFF"/>
              </w:rPr>
            </w:pPr>
            <w:r>
              <w:rPr>
                <w:rFonts w:ascii="Times New Roman" w:hAnsi="Times New Roman" w:cs="Times New Roman"/>
                <w:i/>
                <w:iCs/>
                <w:color w:val="212121"/>
                <w:shd w:val="clear" w:color="auto" w:fill="FFFFFF"/>
              </w:rPr>
              <w:t xml:space="preserve">1387R </w:t>
            </w:r>
            <w:r>
              <w:rPr>
                <w:rFonts w:ascii="Times New Roman" w:hAnsi="Times New Roman" w:cs="Times New Roman"/>
                <w:color w:val="212121"/>
                <w:shd w:val="clear" w:color="auto" w:fill="FFFFFF"/>
              </w:rPr>
              <w:t>(RV)</w:t>
            </w:r>
          </w:p>
          <w:p w14:paraId="1788366F" w14:textId="77777777" w:rsidR="00D06839" w:rsidRPr="00665473" w:rsidRDefault="00D06839" w:rsidP="0005419A">
            <w:pPr>
              <w:jc w:val="center"/>
              <w:rPr>
                <w:rFonts w:ascii="Times New Roman" w:hAnsi="Times New Roman" w:cs="Times New Roman"/>
                <w:color w:val="212121"/>
                <w:shd w:val="clear" w:color="auto" w:fill="FFFFFF"/>
              </w:rPr>
            </w:pPr>
            <w:r>
              <w:rPr>
                <w:rFonts w:ascii="Times New Roman" w:hAnsi="Times New Roman" w:cs="Times New Roman"/>
                <w:color w:val="212121"/>
                <w:shd w:val="clear" w:color="auto" w:fill="FFFFFF"/>
              </w:rPr>
              <w:t>(PCR – axenic verification)</w:t>
            </w:r>
          </w:p>
        </w:tc>
        <w:tc>
          <w:tcPr>
            <w:tcW w:w="6025" w:type="dxa"/>
          </w:tcPr>
          <w:p w14:paraId="5F9D0602" w14:textId="77777777" w:rsidR="00D06839" w:rsidRDefault="00D06839" w:rsidP="0005419A">
            <w:pPr>
              <w:jc w:val="center"/>
              <w:rPr>
                <w:rFonts w:ascii="Times New Roman" w:hAnsi="Times New Roman" w:cs="Times New Roman"/>
                <w:color w:val="212121"/>
                <w:shd w:val="clear" w:color="auto" w:fill="FFFFFF"/>
              </w:rPr>
            </w:pPr>
            <w:r>
              <w:rPr>
                <w:rFonts w:ascii="Times New Roman" w:hAnsi="Times New Roman" w:cs="Times New Roman"/>
                <w:color w:val="212121"/>
                <w:shd w:val="clear" w:color="auto" w:fill="FFFFFF"/>
              </w:rPr>
              <w:t>FW: 5’ – CAGGCCTAACACATGCAAGTC – 3’</w:t>
            </w:r>
          </w:p>
          <w:p w14:paraId="25FC51B8" w14:textId="77777777" w:rsidR="00D06839" w:rsidRPr="004769CA" w:rsidRDefault="00D06839" w:rsidP="0005419A">
            <w:pPr>
              <w:jc w:val="center"/>
              <w:rPr>
                <w:rFonts w:ascii="Times New Roman" w:hAnsi="Times New Roman" w:cs="Times New Roman"/>
                <w:color w:val="212121"/>
                <w:shd w:val="clear" w:color="auto" w:fill="FFFFFF"/>
              </w:rPr>
            </w:pPr>
            <w:r>
              <w:rPr>
                <w:rFonts w:ascii="Times New Roman" w:hAnsi="Times New Roman" w:cs="Times New Roman"/>
                <w:color w:val="212121"/>
                <w:shd w:val="clear" w:color="auto" w:fill="FFFFFF"/>
              </w:rPr>
              <w:t>RV: 5’ – GGGCGGWGTGTACAAGGC – 3’</w:t>
            </w:r>
          </w:p>
        </w:tc>
      </w:tr>
      <w:tr w:rsidR="00D06839" w:rsidRPr="009D29C2" w14:paraId="1FE00CD6" w14:textId="77777777" w:rsidTr="0005419A">
        <w:tc>
          <w:tcPr>
            <w:tcW w:w="3325" w:type="dxa"/>
          </w:tcPr>
          <w:p w14:paraId="021D47E1" w14:textId="77777777" w:rsidR="00D06839" w:rsidRDefault="00D06839" w:rsidP="0005419A">
            <w:pPr>
              <w:jc w:val="center"/>
              <w:rPr>
                <w:rFonts w:ascii="Times New Roman" w:hAnsi="Times New Roman" w:cs="Times New Roman"/>
                <w:i/>
                <w:iCs/>
                <w:color w:val="212121"/>
                <w:shd w:val="clear" w:color="auto" w:fill="FFFFFF"/>
              </w:rPr>
            </w:pPr>
            <w:r>
              <w:rPr>
                <w:rFonts w:ascii="Times New Roman" w:hAnsi="Times New Roman" w:cs="Times New Roman"/>
                <w:i/>
                <w:iCs/>
                <w:color w:val="212121"/>
                <w:shd w:val="clear" w:color="auto" w:fill="FFFFFF"/>
              </w:rPr>
              <w:t>RpL32</w:t>
            </w:r>
          </w:p>
          <w:p w14:paraId="385B42BA" w14:textId="77777777" w:rsidR="00D06839" w:rsidRPr="009D29C2" w:rsidRDefault="00D06839" w:rsidP="0005419A">
            <w:pPr>
              <w:jc w:val="center"/>
              <w:rPr>
                <w:rFonts w:ascii="Times New Roman" w:hAnsi="Times New Roman" w:cs="Times New Roman"/>
                <w:color w:val="212121"/>
                <w:shd w:val="clear" w:color="auto" w:fill="FFFFFF"/>
              </w:rPr>
            </w:pPr>
            <w:r>
              <w:rPr>
                <w:rFonts w:ascii="Times New Roman" w:hAnsi="Times New Roman" w:cs="Times New Roman"/>
                <w:color w:val="212121"/>
                <w:shd w:val="clear" w:color="auto" w:fill="FFFFFF"/>
              </w:rPr>
              <w:t>(PCR – axenic verification)</w:t>
            </w:r>
          </w:p>
        </w:tc>
        <w:tc>
          <w:tcPr>
            <w:tcW w:w="6025" w:type="dxa"/>
          </w:tcPr>
          <w:p w14:paraId="201BB80F" w14:textId="77777777" w:rsidR="00D06839" w:rsidRPr="004769CA" w:rsidRDefault="00D06839" w:rsidP="0005419A">
            <w:pPr>
              <w:jc w:val="center"/>
              <w:rPr>
                <w:rFonts w:ascii="Times New Roman" w:hAnsi="Times New Roman" w:cs="Times New Roman"/>
                <w:color w:val="212121"/>
                <w:shd w:val="clear" w:color="auto" w:fill="FFFFFF"/>
              </w:rPr>
            </w:pPr>
            <w:r w:rsidRPr="004769CA">
              <w:rPr>
                <w:rFonts w:ascii="Times New Roman" w:hAnsi="Times New Roman" w:cs="Times New Roman"/>
                <w:color w:val="212121"/>
                <w:shd w:val="clear" w:color="auto" w:fill="FFFFFF"/>
              </w:rPr>
              <w:t>FW: 5’ –</w:t>
            </w:r>
            <w:r>
              <w:rPr>
                <w:rFonts w:ascii="Times New Roman" w:hAnsi="Times New Roman" w:cs="Times New Roman"/>
                <w:color w:val="212121"/>
                <w:shd w:val="clear" w:color="auto" w:fill="FFFFFF"/>
              </w:rPr>
              <w:t xml:space="preserve"> GTGTATTCCGACCACGTTACA </w:t>
            </w:r>
            <w:r w:rsidRPr="004769CA">
              <w:rPr>
                <w:rFonts w:ascii="Times New Roman" w:hAnsi="Times New Roman" w:cs="Times New Roman"/>
                <w:color w:val="212121"/>
                <w:shd w:val="clear" w:color="auto" w:fill="FFFFFF"/>
              </w:rPr>
              <w:t>– 3’</w:t>
            </w:r>
          </w:p>
          <w:p w14:paraId="6270E3CD" w14:textId="77777777" w:rsidR="00D06839" w:rsidRPr="009D29C2" w:rsidRDefault="00D06839" w:rsidP="0005419A">
            <w:pPr>
              <w:jc w:val="center"/>
              <w:rPr>
                <w:rFonts w:ascii="Times New Roman" w:hAnsi="Times New Roman" w:cs="Times New Roman"/>
                <w:color w:val="212121"/>
                <w:shd w:val="clear" w:color="auto" w:fill="FFFFFF"/>
              </w:rPr>
            </w:pPr>
            <w:r w:rsidRPr="004769CA">
              <w:rPr>
                <w:rFonts w:ascii="Times New Roman" w:hAnsi="Times New Roman" w:cs="Times New Roman"/>
                <w:color w:val="212121"/>
                <w:shd w:val="clear" w:color="auto" w:fill="FFFFFF"/>
              </w:rPr>
              <w:t>RV: 5’ –</w:t>
            </w:r>
            <w:r>
              <w:rPr>
                <w:rFonts w:ascii="Times New Roman" w:hAnsi="Times New Roman" w:cs="Times New Roman"/>
                <w:color w:val="212121"/>
                <w:shd w:val="clear" w:color="auto" w:fill="FFFFFF"/>
              </w:rPr>
              <w:t xml:space="preserve"> ATACAGGCCCAAGATCGTGA </w:t>
            </w:r>
            <w:r w:rsidRPr="004769CA">
              <w:rPr>
                <w:rFonts w:ascii="Times New Roman" w:hAnsi="Times New Roman" w:cs="Times New Roman"/>
                <w:color w:val="212121"/>
                <w:shd w:val="clear" w:color="auto" w:fill="FFFFFF"/>
              </w:rPr>
              <w:t>– 3’</w:t>
            </w:r>
          </w:p>
        </w:tc>
      </w:tr>
    </w:tbl>
    <w:p w14:paraId="2FEE69CA" w14:textId="77777777" w:rsidR="0038214D" w:rsidRDefault="0038214D"/>
    <w:sectPr w:rsidR="0038214D" w:rsidSect="00D06839">
      <w:pgSz w:w="12240" w:h="15840"/>
      <w:pgMar w:top="1440" w:right="1440"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6839"/>
    <w:rsid w:val="00235F39"/>
    <w:rsid w:val="0038214D"/>
    <w:rsid w:val="00530909"/>
    <w:rsid w:val="00952DD3"/>
    <w:rsid w:val="00AA3AC3"/>
    <w:rsid w:val="00AD7A41"/>
    <w:rsid w:val="00AE732B"/>
    <w:rsid w:val="00CF3EC8"/>
    <w:rsid w:val="00D0683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AF6CE5"/>
  <w15:chartTrackingRefBased/>
  <w15:docId w15:val="{6B7B4F63-40A5-4F96-91E9-17FE57F616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6839"/>
    <w:pPr>
      <w:spacing w:after="0" w:line="240" w:lineRule="auto"/>
    </w:pPr>
  </w:style>
  <w:style w:type="paragraph" w:styleId="Heading1">
    <w:name w:val="heading 1"/>
    <w:basedOn w:val="Normal"/>
    <w:next w:val="Normal"/>
    <w:link w:val="Heading1Char"/>
    <w:uiPriority w:val="9"/>
    <w:qFormat/>
    <w:rsid w:val="00D06839"/>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06839"/>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06839"/>
    <w:pPr>
      <w:keepNext/>
      <w:keepLines/>
      <w:spacing w:before="160" w:after="80" w:line="278" w:lineRule="auto"/>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06839"/>
    <w:pPr>
      <w:keepNext/>
      <w:keepLines/>
      <w:spacing w:before="80" w:after="40" w:line="278" w:lineRule="auto"/>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06839"/>
    <w:pPr>
      <w:keepNext/>
      <w:keepLines/>
      <w:spacing w:before="80" w:after="40" w:line="278" w:lineRule="auto"/>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06839"/>
    <w:pPr>
      <w:keepNext/>
      <w:keepLines/>
      <w:spacing w:before="40" w:line="278" w:lineRule="auto"/>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06839"/>
    <w:pPr>
      <w:keepNext/>
      <w:keepLines/>
      <w:spacing w:before="40" w:line="278" w:lineRule="auto"/>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06839"/>
    <w:pPr>
      <w:keepNext/>
      <w:keepLines/>
      <w:spacing w:line="278" w:lineRule="auto"/>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06839"/>
    <w:pPr>
      <w:keepNext/>
      <w:keepLines/>
      <w:spacing w:line="278" w:lineRule="auto"/>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0683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0683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0683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0683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0683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0683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0683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0683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06839"/>
    <w:rPr>
      <w:rFonts w:eastAsiaTheme="majorEastAsia" w:cstheme="majorBidi"/>
      <w:color w:val="272727" w:themeColor="text1" w:themeTint="D8"/>
    </w:rPr>
  </w:style>
  <w:style w:type="paragraph" w:styleId="Title">
    <w:name w:val="Title"/>
    <w:basedOn w:val="Normal"/>
    <w:next w:val="Normal"/>
    <w:link w:val="TitleChar"/>
    <w:uiPriority w:val="10"/>
    <w:qFormat/>
    <w:rsid w:val="00D06839"/>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0683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06839"/>
    <w:pPr>
      <w:numPr>
        <w:ilvl w:val="1"/>
      </w:numPr>
      <w:spacing w:after="160" w:line="278" w:lineRule="auto"/>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0683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06839"/>
    <w:pPr>
      <w:spacing w:before="160" w:after="160" w:line="278" w:lineRule="auto"/>
      <w:jc w:val="center"/>
    </w:pPr>
    <w:rPr>
      <w:i/>
      <w:iCs/>
      <w:color w:val="404040" w:themeColor="text1" w:themeTint="BF"/>
    </w:rPr>
  </w:style>
  <w:style w:type="character" w:customStyle="1" w:styleId="QuoteChar">
    <w:name w:val="Quote Char"/>
    <w:basedOn w:val="DefaultParagraphFont"/>
    <w:link w:val="Quote"/>
    <w:uiPriority w:val="29"/>
    <w:rsid w:val="00D06839"/>
    <w:rPr>
      <w:i/>
      <w:iCs/>
      <w:color w:val="404040" w:themeColor="text1" w:themeTint="BF"/>
    </w:rPr>
  </w:style>
  <w:style w:type="paragraph" w:styleId="ListParagraph">
    <w:name w:val="List Paragraph"/>
    <w:basedOn w:val="Normal"/>
    <w:uiPriority w:val="34"/>
    <w:qFormat/>
    <w:rsid w:val="00D06839"/>
    <w:pPr>
      <w:spacing w:after="160" w:line="278" w:lineRule="auto"/>
      <w:ind w:left="720"/>
      <w:contextualSpacing/>
    </w:pPr>
  </w:style>
  <w:style w:type="character" w:styleId="IntenseEmphasis">
    <w:name w:val="Intense Emphasis"/>
    <w:basedOn w:val="DefaultParagraphFont"/>
    <w:uiPriority w:val="21"/>
    <w:qFormat/>
    <w:rsid w:val="00D06839"/>
    <w:rPr>
      <w:i/>
      <w:iCs/>
      <w:color w:val="0F4761" w:themeColor="accent1" w:themeShade="BF"/>
    </w:rPr>
  </w:style>
  <w:style w:type="paragraph" w:styleId="IntenseQuote">
    <w:name w:val="Intense Quote"/>
    <w:basedOn w:val="Normal"/>
    <w:next w:val="Normal"/>
    <w:link w:val="IntenseQuoteChar"/>
    <w:uiPriority w:val="30"/>
    <w:qFormat/>
    <w:rsid w:val="00D06839"/>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06839"/>
    <w:rPr>
      <w:i/>
      <w:iCs/>
      <w:color w:val="0F4761" w:themeColor="accent1" w:themeShade="BF"/>
    </w:rPr>
  </w:style>
  <w:style w:type="character" w:styleId="IntenseReference">
    <w:name w:val="Intense Reference"/>
    <w:basedOn w:val="DefaultParagraphFont"/>
    <w:uiPriority w:val="32"/>
    <w:qFormat/>
    <w:rsid w:val="00D06839"/>
    <w:rPr>
      <w:b/>
      <w:bCs/>
      <w:smallCaps/>
      <w:color w:val="0F4761" w:themeColor="accent1" w:themeShade="BF"/>
      <w:spacing w:val="5"/>
    </w:rPr>
  </w:style>
  <w:style w:type="table" w:styleId="TableGrid">
    <w:name w:val="Table Grid"/>
    <w:basedOn w:val="TableNormal"/>
    <w:uiPriority w:val="39"/>
    <w:rsid w:val="00D068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D0683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576</Words>
  <Characters>3284</Characters>
  <Application>Microsoft Office Word</Application>
  <DocSecurity>0</DocSecurity>
  <Lines>27</Lines>
  <Paragraphs>7</Paragraphs>
  <ScaleCrop>false</ScaleCrop>
  <Company>Springer Nature</Company>
  <LinksUpToDate>false</LinksUpToDate>
  <CharactersWithSpaces>3853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Pawar</dc:creator>
  <cp:keywords/>
  <dc:description/>
  <cp:lastModifiedBy>Sachin Pawar</cp:lastModifiedBy>
  <cp:revision>1</cp:revision>
  <dcterms:created xsi:type="dcterms:W3CDTF">2025-06-10T11:35:00Z</dcterms:created>
  <dcterms:modified xsi:type="dcterms:W3CDTF">2025-06-10T11:35:00Z</dcterms:modified>
</cp:coreProperties>
</file>