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2FB7" w14:textId="5A9AD708" w:rsidR="00C81E7F" w:rsidRPr="00A268DD" w:rsidRDefault="002434DB" w:rsidP="001237B5">
      <w:pPr>
        <w:pStyle w:val="Kop2"/>
        <w:spacing w:line="240" w:lineRule="auto"/>
        <w:jc w:val="center"/>
        <w:rPr>
          <w:rFonts w:ascii="Times New Roman" w:hAnsi="Times New Roman" w:cs="Times New Roman"/>
          <w:b/>
          <w:bCs/>
          <w:color w:val="auto"/>
          <w:sz w:val="22"/>
          <w:szCs w:val="22"/>
          <w:lang w:val="en-US"/>
        </w:rPr>
      </w:pPr>
      <w:r w:rsidRPr="00A268DD">
        <w:rPr>
          <w:rFonts w:ascii="Times New Roman" w:hAnsi="Times New Roman" w:cs="Times New Roman"/>
          <w:b/>
          <w:bCs/>
          <w:color w:val="auto"/>
          <w:sz w:val="22"/>
          <w:szCs w:val="22"/>
          <w:lang w:val="en-US"/>
        </w:rPr>
        <w:t xml:space="preserve">Supplementary </w:t>
      </w:r>
      <w:r w:rsidR="00256865" w:rsidRPr="00256865">
        <w:rPr>
          <w:rFonts w:ascii="Times New Roman" w:hAnsi="Times New Roman" w:cs="Times New Roman"/>
          <w:b/>
          <w:bCs/>
          <w:color w:val="auto"/>
          <w:sz w:val="22"/>
          <w:szCs w:val="22"/>
          <w:lang w:val="en-US"/>
        </w:rPr>
        <w:t>information</w:t>
      </w:r>
    </w:p>
    <w:p w14:paraId="27FDA4E7" w14:textId="19E7ED6A" w:rsidR="001237B5" w:rsidRPr="00B17BB8" w:rsidRDefault="001237B5" w:rsidP="00B17BB8">
      <w:pPr>
        <w:spacing w:before="240" w:after="120" w:line="240" w:lineRule="auto"/>
        <w:rPr>
          <w:rFonts w:ascii="Times New Roman" w:hAnsi="Times New Roman" w:cs="Times New Roman"/>
          <w:b/>
          <w:bCs/>
          <w:sz w:val="20"/>
          <w:szCs w:val="20"/>
          <w:lang w:val="en-US"/>
        </w:rPr>
      </w:pPr>
      <w:r w:rsidRPr="00B17BB8">
        <w:rPr>
          <w:rFonts w:ascii="Times New Roman" w:hAnsi="Times New Roman" w:cs="Times New Roman"/>
          <w:b/>
          <w:bCs/>
          <w:sz w:val="20"/>
          <w:szCs w:val="20"/>
          <w:lang w:val="en-US"/>
        </w:rPr>
        <w:t>Article title</w:t>
      </w:r>
      <w:r w:rsidRPr="00A268DD">
        <w:rPr>
          <w:rFonts w:ascii="Times New Roman" w:hAnsi="Times New Roman" w:cs="Times New Roman"/>
          <w:b/>
          <w:bCs/>
          <w:sz w:val="20"/>
          <w:szCs w:val="20"/>
          <w:lang w:val="en-US"/>
        </w:rPr>
        <w:t xml:space="preserve">: </w:t>
      </w:r>
      <w:r w:rsidR="00B17BB8" w:rsidRPr="00B17BB8">
        <w:rPr>
          <w:rFonts w:ascii="Times New Roman" w:hAnsi="Times New Roman" w:cs="Times New Roman"/>
          <w:sz w:val="20"/>
          <w:szCs w:val="20"/>
          <w:lang w:val="en-US"/>
        </w:rPr>
        <w:t>Association between positive end-expiratory pressure ventilation and midazolam metabolism in patients in intensive care unit with and without COVID-19: A retrospective observational study</w:t>
      </w:r>
    </w:p>
    <w:p w14:paraId="3788BA7C" w14:textId="27EA62D0" w:rsidR="001237B5" w:rsidRPr="00B17BB8" w:rsidRDefault="001237B5" w:rsidP="00B17BB8">
      <w:pPr>
        <w:spacing w:before="240" w:after="120" w:line="240" w:lineRule="auto"/>
        <w:rPr>
          <w:rFonts w:ascii="Times New Roman" w:hAnsi="Times New Roman" w:cs="Times New Roman"/>
          <w:sz w:val="20"/>
          <w:szCs w:val="20"/>
          <w:lang w:val="en-US"/>
        </w:rPr>
      </w:pPr>
      <w:r w:rsidRPr="00B17BB8">
        <w:rPr>
          <w:rFonts w:ascii="Times New Roman" w:hAnsi="Times New Roman" w:cs="Times New Roman"/>
          <w:b/>
          <w:sz w:val="20"/>
          <w:szCs w:val="20"/>
          <w:lang w:val="en-US"/>
        </w:rPr>
        <w:t>Journal name:</w:t>
      </w:r>
      <w:r w:rsidRPr="00A268DD">
        <w:rPr>
          <w:rFonts w:ascii="Times New Roman" w:hAnsi="Times New Roman" w:cs="Times New Roman"/>
          <w:sz w:val="20"/>
          <w:szCs w:val="20"/>
          <w:lang w:val="en-US"/>
        </w:rPr>
        <w:t xml:space="preserve"> </w:t>
      </w:r>
      <w:r w:rsidR="00DC2799" w:rsidRPr="00A268DD">
        <w:rPr>
          <w:rFonts w:ascii="Times New Roman" w:hAnsi="Times New Roman" w:cs="Times New Roman"/>
          <w:sz w:val="20"/>
          <w:szCs w:val="20"/>
          <w:lang w:val="en-US"/>
        </w:rPr>
        <w:t>European Journal of Clinical Pharmacology</w:t>
      </w:r>
    </w:p>
    <w:p w14:paraId="0F482F55" w14:textId="77777777" w:rsidR="00B17BB8" w:rsidRPr="000B554E" w:rsidRDefault="00B17BB8" w:rsidP="00B17BB8">
      <w:pPr>
        <w:pStyle w:val="Geenafstand"/>
        <w:spacing w:before="240" w:after="120"/>
        <w:rPr>
          <w:rFonts w:ascii="Times New Roman" w:hAnsi="Times New Roman" w:cs="Times New Roman"/>
          <w:bCs/>
          <w:sz w:val="20"/>
          <w:szCs w:val="20"/>
          <w:lang w:val="en-US"/>
        </w:rPr>
      </w:pPr>
      <w:r w:rsidRPr="00BA1D59">
        <w:rPr>
          <w:rFonts w:ascii="Times New Roman" w:hAnsi="Times New Roman" w:cs="Times New Roman"/>
          <w:bCs/>
          <w:sz w:val="20"/>
          <w:szCs w:val="20"/>
          <w:lang w:val="en-US"/>
        </w:rPr>
        <w:t xml:space="preserve">Johanna </w:t>
      </w:r>
      <w:r w:rsidRPr="000B554E">
        <w:rPr>
          <w:rFonts w:ascii="Times New Roman" w:hAnsi="Times New Roman" w:cs="Times New Roman"/>
          <w:bCs/>
          <w:sz w:val="20"/>
          <w:szCs w:val="20"/>
          <w:lang w:val="en-US"/>
        </w:rPr>
        <w:t>Abma</w:t>
      </w:r>
      <w:r w:rsidRPr="00BA1D59">
        <w:rPr>
          <w:rFonts w:ascii="Times New Roman" w:hAnsi="Times New Roman" w:cs="Times New Roman"/>
          <w:bCs/>
          <w:sz w:val="20"/>
          <w:szCs w:val="20"/>
          <w:vertAlign w:val="superscript"/>
          <w:lang w:val="en-US"/>
        </w:rPr>
        <w:t>1,2,3</w:t>
      </w:r>
      <w:r w:rsidRPr="00BA1D59">
        <w:rPr>
          <w:rFonts w:ascii="Times New Roman" w:hAnsi="Times New Roman" w:cs="Times New Roman"/>
          <w:bCs/>
          <w:sz w:val="20"/>
          <w:szCs w:val="20"/>
          <w:lang w:val="en-US"/>
        </w:rPr>
        <w:t xml:space="preserve">*, Jos </w:t>
      </w:r>
      <w:r w:rsidRPr="000B554E">
        <w:rPr>
          <w:rFonts w:ascii="Times New Roman" w:hAnsi="Times New Roman" w:cs="Times New Roman"/>
          <w:bCs/>
          <w:sz w:val="20"/>
          <w:szCs w:val="20"/>
          <w:lang w:val="en-US"/>
        </w:rPr>
        <w:t>le Noble</w:t>
      </w:r>
      <w:r w:rsidRPr="00BA1D59">
        <w:rPr>
          <w:rFonts w:ascii="Times New Roman" w:hAnsi="Times New Roman" w:cs="Times New Roman"/>
          <w:bCs/>
          <w:sz w:val="20"/>
          <w:szCs w:val="20"/>
          <w:vertAlign w:val="superscript"/>
          <w:lang w:val="en-US"/>
        </w:rPr>
        <w:t>2,4</w:t>
      </w:r>
      <w:r w:rsidRPr="00BA1D59">
        <w:rPr>
          <w:rFonts w:ascii="Times New Roman" w:hAnsi="Times New Roman" w:cs="Times New Roman"/>
          <w:bCs/>
          <w:sz w:val="20"/>
          <w:szCs w:val="20"/>
          <w:lang w:val="en-US"/>
        </w:rPr>
        <w:t xml:space="preserve">, Johanna </w:t>
      </w:r>
      <w:r w:rsidRPr="000B554E">
        <w:rPr>
          <w:rFonts w:ascii="Times New Roman" w:hAnsi="Times New Roman" w:cs="Times New Roman"/>
          <w:bCs/>
          <w:sz w:val="20"/>
          <w:szCs w:val="20"/>
          <w:lang w:val="en-US"/>
        </w:rPr>
        <w:t>Driessen</w:t>
      </w:r>
      <w:r w:rsidRPr="00BA1D59">
        <w:rPr>
          <w:rFonts w:ascii="Times New Roman" w:hAnsi="Times New Roman" w:cs="Times New Roman"/>
          <w:bCs/>
          <w:sz w:val="20"/>
          <w:szCs w:val="20"/>
          <w:vertAlign w:val="superscript"/>
          <w:lang w:val="en-US"/>
        </w:rPr>
        <w:t>2,5</w:t>
      </w:r>
      <w:r w:rsidRPr="00BA1D59">
        <w:rPr>
          <w:rFonts w:ascii="Times New Roman" w:hAnsi="Times New Roman" w:cs="Times New Roman"/>
          <w:bCs/>
          <w:sz w:val="20"/>
          <w:szCs w:val="20"/>
          <w:lang w:val="en-US"/>
        </w:rPr>
        <w:t xml:space="preserve">, Kimberly </w:t>
      </w:r>
      <w:r w:rsidRPr="000B554E">
        <w:rPr>
          <w:rFonts w:ascii="Times New Roman" w:hAnsi="Times New Roman" w:cs="Times New Roman"/>
          <w:bCs/>
          <w:sz w:val="20"/>
          <w:szCs w:val="20"/>
          <w:lang w:val="en-US"/>
        </w:rPr>
        <w:t>Shudofsky</w:t>
      </w:r>
      <w:r w:rsidRPr="00BA1D59">
        <w:rPr>
          <w:rFonts w:ascii="Times New Roman" w:hAnsi="Times New Roman" w:cs="Times New Roman"/>
          <w:bCs/>
          <w:sz w:val="20"/>
          <w:szCs w:val="20"/>
          <w:vertAlign w:val="superscript"/>
          <w:lang w:val="en-US"/>
        </w:rPr>
        <w:t>1,2</w:t>
      </w:r>
      <w:r w:rsidRPr="00BA1D59">
        <w:rPr>
          <w:rFonts w:ascii="Times New Roman" w:hAnsi="Times New Roman" w:cs="Times New Roman"/>
          <w:bCs/>
          <w:sz w:val="20"/>
          <w:szCs w:val="20"/>
          <w:lang w:val="en-US"/>
        </w:rPr>
        <w:t xml:space="preserve">, Paddy </w:t>
      </w:r>
      <w:r w:rsidRPr="000B554E">
        <w:rPr>
          <w:rFonts w:ascii="Times New Roman" w:hAnsi="Times New Roman" w:cs="Times New Roman"/>
          <w:bCs/>
          <w:sz w:val="20"/>
          <w:szCs w:val="20"/>
          <w:lang w:val="en-US"/>
        </w:rPr>
        <w:t>Janssen</w:t>
      </w:r>
      <w:r w:rsidRPr="00BA1D59">
        <w:rPr>
          <w:rFonts w:ascii="Times New Roman" w:hAnsi="Times New Roman" w:cs="Times New Roman"/>
          <w:bCs/>
          <w:sz w:val="20"/>
          <w:szCs w:val="20"/>
          <w:vertAlign w:val="superscript"/>
          <w:lang w:val="en-US"/>
        </w:rPr>
        <w:t>1,2</w:t>
      </w:r>
      <w:r w:rsidRPr="00BA1D59">
        <w:rPr>
          <w:rFonts w:ascii="Times New Roman" w:hAnsi="Times New Roman" w:cs="Times New Roman"/>
          <w:bCs/>
          <w:sz w:val="20"/>
          <w:szCs w:val="20"/>
          <w:lang w:val="en-US"/>
        </w:rPr>
        <w:t xml:space="preserve">, Elisabeth </w:t>
      </w:r>
      <w:proofErr w:type="spellStart"/>
      <w:r w:rsidRPr="000B554E">
        <w:rPr>
          <w:rFonts w:ascii="Times New Roman" w:hAnsi="Times New Roman" w:cs="Times New Roman"/>
          <w:bCs/>
          <w:sz w:val="20"/>
          <w:szCs w:val="20"/>
          <w:lang w:val="en-US"/>
        </w:rPr>
        <w:t>Wammes</w:t>
      </w:r>
      <w:proofErr w:type="spellEnd"/>
      <w:r w:rsidRPr="000B554E">
        <w:rPr>
          <w:rFonts w:ascii="Times New Roman" w:hAnsi="Times New Roman" w:cs="Times New Roman"/>
          <w:bCs/>
          <w:sz w:val="20"/>
          <w:szCs w:val="20"/>
          <w:lang w:val="en-US"/>
        </w:rPr>
        <w:t>-van der Heijden</w:t>
      </w:r>
      <w:r w:rsidRPr="00BA1D59">
        <w:rPr>
          <w:rFonts w:ascii="Times New Roman" w:hAnsi="Times New Roman" w:cs="Times New Roman"/>
          <w:bCs/>
          <w:sz w:val="20"/>
          <w:szCs w:val="20"/>
          <w:vertAlign w:val="superscript"/>
          <w:lang w:val="en-US"/>
        </w:rPr>
        <w:t>1</w:t>
      </w:r>
      <w:r w:rsidRPr="000B554E">
        <w:rPr>
          <w:rFonts w:ascii="Times New Roman" w:hAnsi="Times New Roman" w:cs="Times New Roman"/>
          <w:bCs/>
          <w:sz w:val="20"/>
          <w:szCs w:val="20"/>
          <w:lang w:val="en-US"/>
        </w:rPr>
        <w:t xml:space="preserve"> </w:t>
      </w:r>
    </w:p>
    <w:p w14:paraId="5F4C98EF" w14:textId="77777777" w:rsidR="00B17BB8" w:rsidRPr="00BA1D59" w:rsidRDefault="00B17BB8" w:rsidP="00B17BB8">
      <w:pPr>
        <w:pStyle w:val="Geenafstand"/>
        <w:spacing w:before="240" w:after="120"/>
        <w:rPr>
          <w:rFonts w:ascii="Times New Roman" w:hAnsi="Times New Roman" w:cs="Times New Roman"/>
          <w:bCs/>
          <w:sz w:val="20"/>
          <w:szCs w:val="20"/>
          <w:lang w:val="en-US"/>
        </w:rPr>
      </w:pPr>
      <w:r w:rsidRPr="00BA1D59">
        <w:rPr>
          <w:rFonts w:ascii="Times New Roman" w:hAnsi="Times New Roman" w:cs="Times New Roman"/>
          <w:bCs/>
          <w:sz w:val="20"/>
          <w:szCs w:val="20"/>
          <w:vertAlign w:val="superscript"/>
          <w:lang w:val="en-US"/>
        </w:rPr>
        <w:t>1</w:t>
      </w:r>
      <w:r w:rsidRPr="00BA1D59">
        <w:rPr>
          <w:rFonts w:ascii="Times New Roman" w:hAnsi="Times New Roman" w:cs="Times New Roman"/>
          <w:bCs/>
          <w:sz w:val="20"/>
          <w:szCs w:val="20"/>
          <w:lang w:val="en-US"/>
        </w:rPr>
        <w:t>Department of Clinical Pharmacy, VieCuri Medical Center, 5900 BX, Venlo, The Netherlands</w:t>
      </w:r>
    </w:p>
    <w:p w14:paraId="1893E67D" w14:textId="77777777" w:rsidR="00B17BB8" w:rsidRPr="00BA1D59" w:rsidRDefault="00B17BB8" w:rsidP="00B17BB8">
      <w:pPr>
        <w:pStyle w:val="Geenafstand"/>
        <w:spacing w:before="240" w:after="120"/>
        <w:rPr>
          <w:rFonts w:ascii="Times New Roman" w:hAnsi="Times New Roman" w:cs="Times New Roman"/>
          <w:bCs/>
          <w:sz w:val="20"/>
          <w:szCs w:val="20"/>
          <w:lang w:val="en-US"/>
        </w:rPr>
      </w:pPr>
      <w:r w:rsidRPr="00BA1D59">
        <w:rPr>
          <w:rFonts w:ascii="Times New Roman" w:hAnsi="Times New Roman" w:cs="Times New Roman"/>
          <w:bCs/>
          <w:sz w:val="20"/>
          <w:szCs w:val="20"/>
          <w:vertAlign w:val="superscript"/>
          <w:lang w:val="en-US"/>
        </w:rPr>
        <w:t>2</w:t>
      </w:r>
      <w:r w:rsidRPr="00BA1D59">
        <w:rPr>
          <w:rFonts w:ascii="Times New Roman" w:hAnsi="Times New Roman" w:cs="Times New Roman"/>
          <w:bCs/>
          <w:sz w:val="20"/>
          <w:szCs w:val="20"/>
          <w:lang w:val="en-US"/>
        </w:rPr>
        <w:t>Department of Clinical Pharmacy and Toxicology, Maastricht University Medical Centre+ P.O. Box 616, 6200 MD, Maastricht, The Netherlands</w:t>
      </w:r>
    </w:p>
    <w:p w14:paraId="7CFDFED5" w14:textId="77777777" w:rsidR="00B17BB8" w:rsidRPr="00BA1D59" w:rsidRDefault="00B17BB8" w:rsidP="00B17BB8">
      <w:pPr>
        <w:pStyle w:val="Geenafstand"/>
        <w:spacing w:before="240" w:after="120"/>
        <w:rPr>
          <w:rFonts w:ascii="Times New Roman" w:hAnsi="Times New Roman" w:cs="Times New Roman"/>
          <w:bCs/>
          <w:sz w:val="20"/>
          <w:szCs w:val="20"/>
          <w:lang w:val="en-US"/>
        </w:rPr>
      </w:pPr>
      <w:r w:rsidRPr="00BA1D59">
        <w:rPr>
          <w:rFonts w:ascii="Times New Roman" w:hAnsi="Times New Roman" w:cs="Times New Roman"/>
          <w:bCs/>
          <w:sz w:val="20"/>
          <w:szCs w:val="20"/>
          <w:vertAlign w:val="superscript"/>
          <w:lang w:val="en-US"/>
        </w:rPr>
        <w:t>3</w:t>
      </w:r>
      <w:r w:rsidRPr="00BA1D59">
        <w:rPr>
          <w:rFonts w:ascii="Times New Roman" w:hAnsi="Times New Roman" w:cs="Times New Roman"/>
          <w:bCs/>
          <w:sz w:val="20"/>
          <w:szCs w:val="20"/>
          <w:lang w:val="en-US"/>
        </w:rPr>
        <w:t>Clinical Pharmacy, Flevo Hospital, 1315 RA, Almere, The Netherlands</w:t>
      </w:r>
    </w:p>
    <w:p w14:paraId="37261EC6" w14:textId="77777777" w:rsidR="00B17BB8" w:rsidRPr="00BA1D59" w:rsidRDefault="00B17BB8" w:rsidP="00B17BB8">
      <w:pPr>
        <w:pStyle w:val="Geenafstand"/>
        <w:spacing w:before="240" w:after="120"/>
        <w:rPr>
          <w:rFonts w:ascii="Times New Roman" w:hAnsi="Times New Roman" w:cs="Times New Roman"/>
          <w:bCs/>
          <w:sz w:val="20"/>
          <w:szCs w:val="20"/>
          <w:lang w:val="en-US"/>
        </w:rPr>
      </w:pPr>
      <w:r w:rsidRPr="00BA1D59">
        <w:rPr>
          <w:rFonts w:ascii="Times New Roman" w:hAnsi="Times New Roman" w:cs="Times New Roman"/>
          <w:bCs/>
          <w:sz w:val="20"/>
          <w:szCs w:val="20"/>
          <w:vertAlign w:val="superscript"/>
          <w:lang w:val="en-US"/>
        </w:rPr>
        <w:t>4</w:t>
      </w:r>
      <w:r w:rsidRPr="00BA1D59">
        <w:rPr>
          <w:rFonts w:ascii="Times New Roman" w:hAnsi="Times New Roman" w:cs="Times New Roman"/>
          <w:bCs/>
          <w:sz w:val="20"/>
          <w:szCs w:val="20"/>
          <w:lang w:val="en-US"/>
        </w:rPr>
        <w:t>Department of Intensive Care, VieCuri Medical Center, 5900 BX, Venlo, PO Box 1926, 5900 BX, The Netherlands</w:t>
      </w:r>
    </w:p>
    <w:p w14:paraId="4C777343" w14:textId="77777777" w:rsidR="00B17BB8" w:rsidRPr="00BA1D59" w:rsidRDefault="00B17BB8" w:rsidP="00B17BB8">
      <w:pPr>
        <w:pStyle w:val="Geenafstand"/>
        <w:spacing w:before="240" w:after="120"/>
        <w:rPr>
          <w:rFonts w:ascii="Times New Roman" w:hAnsi="Times New Roman" w:cs="Times New Roman"/>
          <w:bCs/>
          <w:sz w:val="20"/>
          <w:szCs w:val="20"/>
          <w:lang w:val="en-US"/>
        </w:rPr>
      </w:pPr>
      <w:r w:rsidRPr="00BA1D59">
        <w:rPr>
          <w:rFonts w:ascii="Times New Roman" w:hAnsi="Times New Roman" w:cs="Times New Roman"/>
          <w:bCs/>
          <w:sz w:val="20"/>
          <w:szCs w:val="20"/>
          <w:vertAlign w:val="superscript"/>
          <w:lang w:val="en-US"/>
        </w:rPr>
        <w:t>5</w:t>
      </w:r>
      <w:r w:rsidRPr="00BA1D59">
        <w:rPr>
          <w:rFonts w:ascii="Times New Roman" w:hAnsi="Times New Roman" w:cs="Times New Roman"/>
          <w:bCs/>
          <w:sz w:val="20"/>
          <w:szCs w:val="20"/>
          <w:lang w:val="en-US"/>
        </w:rPr>
        <w:t>Department of Clinical Pharmacy, CARIM, The Cardiovascular Research Institute Maastricht, Maastricht University, Maastricht, The Netherlands</w:t>
      </w:r>
    </w:p>
    <w:p w14:paraId="1D8DA94F" w14:textId="77777777" w:rsidR="00B17BB8" w:rsidRPr="00BA1D59" w:rsidRDefault="00B17BB8" w:rsidP="00B17BB8">
      <w:pPr>
        <w:pStyle w:val="Geenafstand"/>
        <w:spacing w:before="240" w:after="120"/>
        <w:rPr>
          <w:rFonts w:ascii="Times New Roman" w:hAnsi="Times New Roman" w:cs="Times New Roman"/>
          <w:bCs/>
          <w:sz w:val="20"/>
          <w:szCs w:val="20"/>
          <w:lang w:val="en-US"/>
        </w:rPr>
      </w:pPr>
      <w:r w:rsidRPr="000B554E">
        <w:rPr>
          <w:rFonts w:ascii="Times New Roman" w:hAnsi="Times New Roman" w:cs="Times New Roman"/>
          <w:b/>
          <w:bCs/>
          <w:sz w:val="20"/>
          <w:szCs w:val="20"/>
          <w:lang w:val="en-US"/>
        </w:rPr>
        <w:t>*Corresponding author:</w:t>
      </w:r>
      <w:r w:rsidRPr="000B554E">
        <w:rPr>
          <w:rFonts w:ascii="Times New Roman" w:hAnsi="Times New Roman" w:cs="Times New Roman"/>
          <w:bCs/>
          <w:sz w:val="20"/>
          <w:szCs w:val="20"/>
          <w:lang w:val="en-US"/>
        </w:rPr>
        <w:t xml:space="preserve"> </w:t>
      </w:r>
      <w:r w:rsidRPr="00BA1D59">
        <w:rPr>
          <w:rFonts w:ascii="Times New Roman" w:hAnsi="Times New Roman" w:cs="Times New Roman"/>
          <w:bCs/>
          <w:sz w:val="20"/>
          <w:szCs w:val="20"/>
          <w:lang w:val="en-US"/>
        </w:rPr>
        <w:t>Johanna Abma, Email: jokramer@flevoziekenhuis.nl</w:t>
      </w:r>
      <w:hyperlink r:id="rId8" w:history="1"/>
    </w:p>
    <w:p w14:paraId="3C20DDA1" w14:textId="6B193064" w:rsidR="00D15936" w:rsidRPr="00A268DD" w:rsidRDefault="00D15936">
      <w:pPr>
        <w:rPr>
          <w:rFonts w:ascii="Times New Roman" w:hAnsi="Times New Roman" w:cs="Times New Roman"/>
          <w:b/>
          <w:bCs/>
          <w:sz w:val="20"/>
          <w:szCs w:val="20"/>
          <w:lang w:val="en-US"/>
        </w:rPr>
      </w:pPr>
      <w:r w:rsidRPr="00A268DD">
        <w:rPr>
          <w:rFonts w:ascii="Times New Roman" w:hAnsi="Times New Roman" w:cs="Times New Roman"/>
          <w:b/>
          <w:bCs/>
          <w:sz w:val="20"/>
          <w:szCs w:val="20"/>
          <w:lang w:val="en-US"/>
        </w:rPr>
        <w:br w:type="page"/>
      </w:r>
    </w:p>
    <w:p w14:paraId="22C3FB40" w14:textId="48F83318" w:rsidR="001A4B59" w:rsidRPr="00A268DD" w:rsidRDefault="00500CCA" w:rsidP="00B17BB8">
      <w:pPr>
        <w:pStyle w:val="Geenafstand"/>
        <w:spacing w:before="240" w:after="120"/>
        <w:rPr>
          <w:rFonts w:ascii="Times New Roman" w:hAnsi="Times New Roman" w:cs="Times New Roman"/>
          <w:sz w:val="20"/>
          <w:szCs w:val="20"/>
          <w:lang w:val="en-US"/>
        </w:rPr>
      </w:pPr>
      <w:r w:rsidRPr="00A268DD">
        <w:rPr>
          <w:rFonts w:ascii="Times New Roman" w:hAnsi="Times New Roman" w:cs="Times New Roman"/>
          <w:b/>
          <w:bCs/>
          <w:sz w:val="20"/>
          <w:szCs w:val="20"/>
          <w:lang w:val="en-US"/>
        </w:rPr>
        <w:lastRenderedPageBreak/>
        <w:t>Supplementary</w:t>
      </w:r>
      <w:r w:rsidR="001A4B59" w:rsidRPr="00A268DD">
        <w:rPr>
          <w:rFonts w:ascii="Times New Roman" w:hAnsi="Times New Roman" w:cs="Times New Roman"/>
          <w:b/>
          <w:bCs/>
          <w:sz w:val="20"/>
          <w:szCs w:val="20"/>
          <w:lang w:val="en-US"/>
        </w:rPr>
        <w:t xml:space="preserve"> Table </w:t>
      </w:r>
      <w:r w:rsidR="006238D2" w:rsidRPr="00A268DD">
        <w:rPr>
          <w:rFonts w:ascii="Times New Roman" w:hAnsi="Times New Roman" w:cs="Times New Roman"/>
          <w:b/>
          <w:bCs/>
          <w:sz w:val="20"/>
          <w:szCs w:val="20"/>
          <w:lang w:val="en-US"/>
        </w:rPr>
        <w:t>S</w:t>
      </w:r>
      <w:r w:rsidR="001A4B59" w:rsidRPr="00A268DD">
        <w:rPr>
          <w:rFonts w:ascii="Times New Roman" w:hAnsi="Times New Roman" w:cs="Times New Roman"/>
          <w:b/>
          <w:bCs/>
          <w:sz w:val="20"/>
          <w:szCs w:val="20"/>
          <w:lang w:val="en-US"/>
        </w:rPr>
        <w:t>1</w:t>
      </w:r>
      <w:r w:rsidR="001A4B59" w:rsidRPr="00A268DD">
        <w:rPr>
          <w:rFonts w:ascii="Times New Roman" w:hAnsi="Times New Roman" w:cs="Times New Roman"/>
          <w:sz w:val="20"/>
          <w:szCs w:val="20"/>
          <w:lang w:val="en-US"/>
        </w:rPr>
        <w:t xml:space="preserve"> Cross</w:t>
      </w:r>
      <w:r w:rsidR="007207AE" w:rsidRPr="00A268DD">
        <w:rPr>
          <w:rFonts w:ascii="Times New Roman" w:hAnsi="Times New Roman" w:cs="Times New Roman"/>
          <w:sz w:val="20"/>
          <w:szCs w:val="20"/>
          <w:lang w:val="en-US"/>
        </w:rPr>
        <w:t>-</w:t>
      </w:r>
      <w:r w:rsidR="001A4B59" w:rsidRPr="00A268DD">
        <w:rPr>
          <w:rFonts w:ascii="Times New Roman" w:hAnsi="Times New Roman" w:cs="Times New Roman"/>
          <w:sz w:val="20"/>
          <w:szCs w:val="20"/>
          <w:lang w:val="en-US"/>
        </w:rPr>
        <w:t xml:space="preserve">sectional characteristics of patients with and without COVID-19 </w:t>
      </w:r>
    </w:p>
    <w:tbl>
      <w:tblPr>
        <w:tblStyle w:val="PlainTable21"/>
        <w:tblW w:w="5000" w:type="pct"/>
        <w:tblLook w:val="04A0" w:firstRow="1" w:lastRow="0" w:firstColumn="1" w:lastColumn="0" w:noHBand="0" w:noVBand="1"/>
      </w:tblPr>
      <w:tblGrid>
        <w:gridCol w:w="2459"/>
        <w:gridCol w:w="1802"/>
        <w:gridCol w:w="1937"/>
        <w:gridCol w:w="1942"/>
        <w:gridCol w:w="886"/>
        <w:tblGridChange w:id="0">
          <w:tblGrid>
            <w:gridCol w:w="2459"/>
            <w:gridCol w:w="1802"/>
            <w:gridCol w:w="1937"/>
            <w:gridCol w:w="1942"/>
            <w:gridCol w:w="886"/>
          </w:tblGrid>
        </w:tblGridChange>
      </w:tblGrid>
      <w:tr w:rsidR="00B17BB8" w:rsidRPr="00A268DD" w14:paraId="65884A15" w14:textId="77777777" w:rsidTr="00B17BB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60" w:type="pct"/>
            <w:gridSpan w:val="2"/>
            <w:tcBorders>
              <w:top w:val="single" w:sz="4" w:space="0" w:color="auto"/>
              <w:bottom w:val="single" w:sz="4" w:space="0" w:color="auto"/>
            </w:tcBorders>
          </w:tcPr>
          <w:p w14:paraId="42EBE9D5" w14:textId="77777777" w:rsidR="00C81E7F" w:rsidRPr="00A268DD" w:rsidRDefault="00C81E7F" w:rsidP="00197B83">
            <w:pPr>
              <w:pStyle w:val="Geenafstand"/>
              <w:rPr>
                <w:rFonts w:ascii="Times New Roman" w:hAnsi="Times New Roman" w:cs="Times New Roman"/>
                <w:sz w:val="20"/>
                <w:szCs w:val="20"/>
                <w:lang w:val="en-US"/>
              </w:rPr>
            </w:pPr>
          </w:p>
        </w:tc>
        <w:tc>
          <w:tcPr>
            <w:tcW w:w="1073" w:type="pct"/>
            <w:tcBorders>
              <w:top w:val="single" w:sz="4" w:space="0" w:color="auto"/>
              <w:bottom w:val="single" w:sz="4" w:space="0" w:color="auto"/>
            </w:tcBorders>
          </w:tcPr>
          <w:p w14:paraId="228ABA68" w14:textId="77777777" w:rsidR="00B17BB8" w:rsidRDefault="001A4B59" w:rsidP="006238D2">
            <w:pPr>
              <w:pStyle w:val="Geenafstand"/>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r w:rsidRPr="00A268DD">
              <w:rPr>
                <w:rFonts w:ascii="Times New Roman" w:hAnsi="Times New Roman" w:cs="Times New Roman"/>
                <w:sz w:val="20"/>
                <w:szCs w:val="20"/>
                <w:lang w:val="en-US"/>
              </w:rPr>
              <w:t xml:space="preserve">With COVID-19 </w:t>
            </w:r>
          </w:p>
          <w:p w14:paraId="6F7662A6" w14:textId="57B053C6" w:rsidR="00C81E7F" w:rsidRPr="00A268DD" w:rsidRDefault="001A4B59" w:rsidP="006238D2">
            <w:pPr>
              <w:pStyle w:val="Geenafstand"/>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(n = 23)</w:t>
            </w:r>
          </w:p>
        </w:tc>
        <w:tc>
          <w:tcPr>
            <w:tcW w:w="1076" w:type="pct"/>
            <w:tcBorders>
              <w:top w:val="single" w:sz="4" w:space="0" w:color="auto"/>
              <w:bottom w:val="single" w:sz="4" w:space="0" w:color="auto"/>
            </w:tcBorders>
          </w:tcPr>
          <w:p w14:paraId="2BB36514" w14:textId="2544AB96" w:rsidR="00C81E7F" w:rsidRPr="00A268DD" w:rsidRDefault="001A4B59" w:rsidP="00197B83">
            <w:pPr>
              <w:pStyle w:val="Geenafstand"/>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Without COVID-19 (n = 27)</w:t>
            </w:r>
          </w:p>
        </w:tc>
        <w:tc>
          <w:tcPr>
            <w:tcW w:w="491" w:type="pct"/>
            <w:tcBorders>
              <w:top w:val="single" w:sz="4" w:space="0" w:color="auto"/>
              <w:bottom w:val="single" w:sz="4" w:space="0" w:color="auto"/>
            </w:tcBorders>
          </w:tcPr>
          <w:p w14:paraId="1C3983F7" w14:textId="567760D3" w:rsidR="00C81E7F" w:rsidRPr="00A268DD" w:rsidRDefault="00F358FE" w:rsidP="00197B83">
            <w:pPr>
              <w:pStyle w:val="Geenafstand"/>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p</w:t>
            </w:r>
            <w:r w:rsidR="001A4B59"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value</w:t>
            </w:r>
          </w:p>
        </w:tc>
      </w:tr>
      <w:tr w:rsidR="00B17BB8" w:rsidRPr="00A268DD" w14:paraId="0508E839" w14:textId="77777777" w:rsidTr="00B17BB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60" w:type="pct"/>
            <w:gridSpan w:val="2"/>
            <w:tcBorders>
              <w:top w:val="single" w:sz="4" w:space="0" w:color="auto"/>
              <w:bottom w:val="nil"/>
            </w:tcBorders>
          </w:tcPr>
          <w:p w14:paraId="388F000A" w14:textId="77777777" w:rsidR="00C81E7F" w:rsidRPr="00A268DD" w:rsidRDefault="00F358FE" w:rsidP="00197B83">
            <w:pPr>
              <w:pStyle w:val="Geenafstand"/>
              <w:rPr>
                <w:rFonts w:ascii="Times New Roman" w:hAnsi="Times New Roman" w:cs="Times New Roman"/>
                <w:sz w:val="20"/>
                <w:szCs w:val="20"/>
                <w:lang w:val="en-US"/>
              </w:rPr>
            </w:pPr>
            <w:r w:rsidRPr="00A268DD">
              <w:rPr>
                <w:rFonts w:ascii="Times New Roman" w:hAnsi="Times New Roman" w:cs="Times New Roman"/>
                <w:sz w:val="20"/>
                <w:szCs w:val="20"/>
                <w:lang w:val="en-US"/>
              </w:rPr>
              <w:t>Age (years)</w:t>
            </w:r>
          </w:p>
        </w:tc>
        <w:tc>
          <w:tcPr>
            <w:tcW w:w="1073" w:type="pct"/>
            <w:tcBorders>
              <w:top w:val="single" w:sz="4" w:space="0" w:color="auto"/>
              <w:bottom w:val="nil"/>
            </w:tcBorders>
          </w:tcPr>
          <w:p w14:paraId="61015580" w14:textId="3CCA557F"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61 (56</w:t>
            </w:r>
            <w:r w:rsidR="001A4B59"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72)</w:t>
            </w:r>
            <w:r w:rsidR="001A4B59" w:rsidRPr="00A268DD">
              <w:rPr>
                <w:rFonts w:ascii="Times New Roman" w:hAnsi="Times New Roman" w:cs="Times New Roman"/>
                <w:sz w:val="20"/>
                <w:szCs w:val="20"/>
                <w:lang w:val="en-US"/>
              </w:rPr>
              <w:t xml:space="preserve"> </w:t>
            </w:r>
          </w:p>
        </w:tc>
        <w:tc>
          <w:tcPr>
            <w:tcW w:w="1076" w:type="pct"/>
            <w:tcBorders>
              <w:top w:val="single" w:sz="4" w:space="0" w:color="auto"/>
              <w:bottom w:val="nil"/>
            </w:tcBorders>
          </w:tcPr>
          <w:p w14:paraId="0B39EF7D" w14:textId="393EB09E"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70 (59</w:t>
            </w:r>
            <w:r w:rsidR="001A4B59"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75)</w:t>
            </w:r>
          </w:p>
        </w:tc>
        <w:tc>
          <w:tcPr>
            <w:tcW w:w="491" w:type="pct"/>
            <w:tcBorders>
              <w:top w:val="single" w:sz="4" w:space="0" w:color="auto"/>
              <w:bottom w:val="nil"/>
            </w:tcBorders>
          </w:tcPr>
          <w:p w14:paraId="48A535AC" w14:textId="77777777"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0.231</w:t>
            </w:r>
          </w:p>
        </w:tc>
      </w:tr>
      <w:tr w:rsidR="00B17BB8" w:rsidRPr="00A268DD" w14:paraId="4A378E3D" w14:textId="77777777" w:rsidTr="00B17BB8">
        <w:trPr>
          <w:trHeight w:val="20"/>
        </w:trPr>
        <w:tc>
          <w:tcPr>
            <w:cnfStyle w:val="001000000000" w:firstRow="0" w:lastRow="0" w:firstColumn="1" w:lastColumn="0" w:oddVBand="0" w:evenVBand="0" w:oddHBand="0" w:evenHBand="0" w:firstRowFirstColumn="0" w:firstRowLastColumn="0" w:lastRowFirstColumn="0" w:lastRowLastColumn="0"/>
            <w:tcW w:w="2360" w:type="pct"/>
            <w:gridSpan w:val="2"/>
            <w:tcBorders>
              <w:top w:val="nil"/>
              <w:bottom w:val="nil"/>
            </w:tcBorders>
          </w:tcPr>
          <w:p w14:paraId="41C172ED" w14:textId="350A822E" w:rsidR="00C81E7F" w:rsidRPr="00A268DD" w:rsidRDefault="00F358FE" w:rsidP="00197B83">
            <w:pPr>
              <w:pStyle w:val="Geenafstand"/>
              <w:rPr>
                <w:rFonts w:ascii="Times New Roman" w:hAnsi="Times New Roman" w:cs="Times New Roman"/>
                <w:sz w:val="20"/>
                <w:szCs w:val="20"/>
                <w:lang w:val="en-US"/>
              </w:rPr>
            </w:pPr>
            <w:r w:rsidRPr="00A268DD">
              <w:rPr>
                <w:rFonts w:ascii="Times New Roman" w:hAnsi="Times New Roman" w:cs="Times New Roman"/>
                <w:sz w:val="20"/>
                <w:szCs w:val="20"/>
                <w:lang w:val="en-US"/>
              </w:rPr>
              <w:t xml:space="preserve">Female </w:t>
            </w:r>
            <w:r w:rsidR="001A4B59" w:rsidRPr="00A268DD">
              <w:rPr>
                <w:rFonts w:ascii="Times New Roman" w:hAnsi="Times New Roman" w:cs="Times New Roman"/>
                <w:sz w:val="20"/>
                <w:szCs w:val="20"/>
                <w:lang w:val="en-US"/>
              </w:rPr>
              <w:t>sex</w:t>
            </w:r>
          </w:p>
        </w:tc>
        <w:tc>
          <w:tcPr>
            <w:tcW w:w="1073" w:type="pct"/>
            <w:tcBorders>
              <w:top w:val="nil"/>
              <w:bottom w:val="nil"/>
            </w:tcBorders>
          </w:tcPr>
          <w:p w14:paraId="3562CBFC" w14:textId="77777777"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6 (26.1)</w:t>
            </w:r>
          </w:p>
        </w:tc>
        <w:tc>
          <w:tcPr>
            <w:tcW w:w="1076" w:type="pct"/>
            <w:tcBorders>
              <w:top w:val="nil"/>
              <w:bottom w:val="nil"/>
            </w:tcBorders>
          </w:tcPr>
          <w:p w14:paraId="2A384CE1" w14:textId="77777777"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7 (25.9)</w:t>
            </w:r>
          </w:p>
        </w:tc>
        <w:tc>
          <w:tcPr>
            <w:tcW w:w="491" w:type="pct"/>
            <w:tcBorders>
              <w:top w:val="nil"/>
              <w:bottom w:val="nil"/>
            </w:tcBorders>
          </w:tcPr>
          <w:p w14:paraId="4CEA0E68" w14:textId="77777777"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1.000</w:t>
            </w:r>
          </w:p>
        </w:tc>
      </w:tr>
      <w:tr w:rsidR="00B17BB8" w:rsidRPr="00A268DD" w14:paraId="0FE85B52" w14:textId="77777777" w:rsidTr="00B17BB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60" w:type="pct"/>
            <w:gridSpan w:val="2"/>
            <w:tcBorders>
              <w:top w:val="nil"/>
              <w:bottom w:val="nil"/>
            </w:tcBorders>
          </w:tcPr>
          <w:p w14:paraId="5058878F" w14:textId="77777777" w:rsidR="00C81E7F" w:rsidRPr="00A268DD" w:rsidRDefault="00F358FE" w:rsidP="00197B83">
            <w:pPr>
              <w:pStyle w:val="Geenafstand"/>
              <w:rPr>
                <w:rFonts w:ascii="Times New Roman" w:hAnsi="Times New Roman" w:cs="Times New Roman"/>
                <w:i/>
                <w:iCs/>
                <w:sz w:val="20"/>
                <w:szCs w:val="20"/>
                <w:lang w:val="en-US"/>
              </w:rPr>
            </w:pPr>
            <w:r w:rsidRPr="00A268DD">
              <w:rPr>
                <w:rFonts w:ascii="Times New Roman" w:hAnsi="Times New Roman" w:cs="Times New Roman"/>
                <w:sz w:val="20"/>
                <w:szCs w:val="20"/>
                <w:lang w:val="en-US"/>
              </w:rPr>
              <w:t>BMI (kg/m</w:t>
            </w:r>
            <w:r w:rsidRPr="00A268DD">
              <w:rPr>
                <w:rFonts w:ascii="Times New Roman" w:hAnsi="Times New Roman" w:cs="Times New Roman"/>
                <w:sz w:val="20"/>
                <w:szCs w:val="20"/>
                <w:vertAlign w:val="superscript"/>
                <w:lang w:val="en-US"/>
              </w:rPr>
              <w:t>2</w:t>
            </w:r>
            <w:r w:rsidRPr="00A268DD">
              <w:rPr>
                <w:rFonts w:ascii="Times New Roman" w:hAnsi="Times New Roman" w:cs="Times New Roman"/>
                <w:sz w:val="20"/>
                <w:szCs w:val="20"/>
                <w:lang w:val="en-US"/>
              </w:rPr>
              <w:t>)</w:t>
            </w:r>
          </w:p>
        </w:tc>
        <w:tc>
          <w:tcPr>
            <w:tcW w:w="1073" w:type="pct"/>
            <w:tcBorders>
              <w:top w:val="nil"/>
              <w:bottom w:val="nil"/>
            </w:tcBorders>
          </w:tcPr>
          <w:p w14:paraId="6F556B23" w14:textId="6F30DDF3"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29.3 (25.5</w:t>
            </w:r>
            <w:r w:rsidR="001A4B59"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30.9)</w:t>
            </w:r>
          </w:p>
        </w:tc>
        <w:tc>
          <w:tcPr>
            <w:tcW w:w="1076" w:type="pct"/>
            <w:tcBorders>
              <w:top w:val="nil"/>
              <w:bottom w:val="nil"/>
            </w:tcBorders>
          </w:tcPr>
          <w:p w14:paraId="3AFC1706" w14:textId="40BF98CE"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30.5 (25.2</w:t>
            </w:r>
            <w:r w:rsidR="001A4B59"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31.8)</w:t>
            </w:r>
          </w:p>
        </w:tc>
        <w:tc>
          <w:tcPr>
            <w:tcW w:w="491" w:type="pct"/>
            <w:tcBorders>
              <w:top w:val="nil"/>
              <w:bottom w:val="nil"/>
            </w:tcBorders>
          </w:tcPr>
          <w:p w14:paraId="740C1E03" w14:textId="77777777"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0.521</w:t>
            </w:r>
          </w:p>
        </w:tc>
      </w:tr>
      <w:tr w:rsidR="00B17BB8" w:rsidRPr="00A268DD" w14:paraId="250E70A7" w14:textId="77777777" w:rsidTr="00B17BB8">
        <w:trPr>
          <w:trHeight w:val="20"/>
        </w:trPr>
        <w:tc>
          <w:tcPr>
            <w:cnfStyle w:val="001000000000" w:firstRow="0" w:lastRow="0" w:firstColumn="1" w:lastColumn="0" w:oddVBand="0" w:evenVBand="0" w:oddHBand="0" w:evenHBand="0" w:firstRowFirstColumn="0" w:firstRowLastColumn="0" w:lastRowFirstColumn="0" w:lastRowLastColumn="0"/>
            <w:tcW w:w="2360" w:type="pct"/>
            <w:gridSpan w:val="2"/>
            <w:tcBorders>
              <w:top w:val="nil"/>
              <w:bottom w:val="nil"/>
            </w:tcBorders>
          </w:tcPr>
          <w:p w14:paraId="60040093" w14:textId="77777777" w:rsidR="00C81E7F" w:rsidRPr="00A268DD" w:rsidRDefault="00F358FE" w:rsidP="00197B83">
            <w:pPr>
              <w:pStyle w:val="Geenafstand"/>
              <w:rPr>
                <w:rFonts w:ascii="Times New Roman" w:hAnsi="Times New Roman" w:cs="Times New Roman"/>
                <w:sz w:val="20"/>
                <w:szCs w:val="20"/>
                <w:lang w:val="en-US"/>
              </w:rPr>
            </w:pPr>
            <w:r w:rsidRPr="00A268DD">
              <w:rPr>
                <w:rFonts w:ascii="Times New Roman" w:hAnsi="Times New Roman" w:cs="Times New Roman"/>
                <w:sz w:val="20"/>
                <w:szCs w:val="20"/>
                <w:lang w:val="en-US"/>
              </w:rPr>
              <w:t>Prone position</w:t>
            </w:r>
          </w:p>
        </w:tc>
        <w:tc>
          <w:tcPr>
            <w:tcW w:w="1073" w:type="pct"/>
            <w:tcBorders>
              <w:top w:val="nil"/>
              <w:bottom w:val="nil"/>
            </w:tcBorders>
          </w:tcPr>
          <w:p w14:paraId="1496F28E" w14:textId="77777777"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9 (39.1)</w:t>
            </w:r>
          </w:p>
        </w:tc>
        <w:tc>
          <w:tcPr>
            <w:tcW w:w="1076" w:type="pct"/>
            <w:tcBorders>
              <w:top w:val="nil"/>
              <w:bottom w:val="nil"/>
            </w:tcBorders>
          </w:tcPr>
          <w:p w14:paraId="7DE3DB51" w14:textId="77777777"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1 (3.7)</w:t>
            </w:r>
          </w:p>
        </w:tc>
        <w:tc>
          <w:tcPr>
            <w:tcW w:w="491" w:type="pct"/>
            <w:tcBorders>
              <w:top w:val="nil"/>
              <w:bottom w:val="nil"/>
            </w:tcBorders>
          </w:tcPr>
          <w:p w14:paraId="2961B94C" w14:textId="77777777"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0.003</w:t>
            </w:r>
          </w:p>
        </w:tc>
      </w:tr>
      <w:tr w:rsidR="00B17BB8" w:rsidRPr="00A268DD" w14:paraId="7B5C17B6" w14:textId="77777777" w:rsidTr="00B17BB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60" w:type="pct"/>
            <w:gridSpan w:val="2"/>
            <w:tcBorders>
              <w:top w:val="nil"/>
              <w:bottom w:val="nil"/>
            </w:tcBorders>
          </w:tcPr>
          <w:p w14:paraId="36047A8E" w14:textId="77777777" w:rsidR="00C81E7F" w:rsidRPr="00A268DD" w:rsidRDefault="00F358FE" w:rsidP="00197B83">
            <w:pPr>
              <w:pStyle w:val="Geenafstand"/>
              <w:rPr>
                <w:rFonts w:ascii="Times New Roman" w:hAnsi="Times New Roman" w:cs="Times New Roman"/>
                <w:sz w:val="20"/>
                <w:szCs w:val="20"/>
                <w:lang w:val="en-US"/>
              </w:rPr>
            </w:pPr>
            <w:r w:rsidRPr="00A268DD">
              <w:rPr>
                <w:rFonts w:ascii="Times New Roman" w:hAnsi="Times New Roman" w:cs="Times New Roman"/>
                <w:sz w:val="20"/>
                <w:szCs w:val="20"/>
                <w:lang w:val="en-US"/>
              </w:rPr>
              <w:t>SOFA</w:t>
            </w:r>
          </w:p>
        </w:tc>
        <w:tc>
          <w:tcPr>
            <w:tcW w:w="1073" w:type="pct"/>
            <w:tcBorders>
              <w:top w:val="nil"/>
              <w:bottom w:val="nil"/>
            </w:tcBorders>
          </w:tcPr>
          <w:p w14:paraId="64DE62CA" w14:textId="1155F579"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7 (5</w:t>
            </w:r>
            <w:r w:rsidR="001A4B59"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9)</w:t>
            </w:r>
          </w:p>
        </w:tc>
        <w:tc>
          <w:tcPr>
            <w:tcW w:w="1076" w:type="pct"/>
            <w:tcBorders>
              <w:top w:val="nil"/>
              <w:bottom w:val="nil"/>
            </w:tcBorders>
          </w:tcPr>
          <w:p w14:paraId="4280CAFB" w14:textId="29B6E63F"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8 (3</w:t>
            </w:r>
            <w:r w:rsidR="001A4B59"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10)</w:t>
            </w:r>
          </w:p>
        </w:tc>
        <w:tc>
          <w:tcPr>
            <w:tcW w:w="491" w:type="pct"/>
            <w:tcBorders>
              <w:top w:val="nil"/>
              <w:bottom w:val="nil"/>
            </w:tcBorders>
          </w:tcPr>
          <w:p w14:paraId="61F7D2BA" w14:textId="77777777"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0.891</w:t>
            </w:r>
          </w:p>
        </w:tc>
      </w:tr>
      <w:tr w:rsidR="00B17BB8" w:rsidRPr="00A268DD" w14:paraId="45F75D0F" w14:textId="77777777" w:rsidTr="00B17BB8">
        <w:trPr>
          <w:trHeight w:val="20"/>
        </w:trPr>
        <w:tc>
          <w:tcPr>
            <w:cnfStyle w:val="001000000000" w:firstRow="0" w:lastRow="0" w:firstColumn="1" w:lastColumn="0" w:oddVBand="0" w:evenVBand="0" w:oddHBand="0" w:evenHBand="0" w:firstRowFirstColumn="0" w:firstRowLastColumn="0" w:lastRowFirstColumn="0" w:lastRowLastColumn="0"/>
            <w:tcW w:w="2360" w:type="pct"/>
            <w:gridSpan w:val="2"/>
            <w:tcBorders>
              <w:top w:val="nil"/>
              <w:bottom w:val="nil"/>
            </w:tcBorders>
          </w:tcPr>
          <w:p w14:paraId="1706A1C6" w14:textId="68ABB6B5" w:rsidR="00C81E7F" w:rsidRPr="00A268DD" w:rsidRDefault="00F358FE" w:rsidP="00197B83">
            <w:pPr>
              <w:pStyle w:val="Geenafstand"/>
              <w:rPr>
                <w:rFonts w:ascii="Times New Roman" w:hAnsi="Times New Roman" w:cs="Times New Roman"/>
                <w:sz w:val="20"/>
                <w:szCs w:val="20"/>
                <w:lang w:val="en-US"/>
              </w:rPr>
            </w:pPr>
            <w:r w:rsidRPr="00A268DD">
              <w:rPr>
                <w:rFonts w:ascii="Times New Roman" w:hAnsi="Times New Roman" w:cs="Times New Roman"/>
                <w:sz w:val="20"/>
                <w:szCs w:val="20"/>
                <w:lang w:val="en-US"/>
              </w:rPr>
              <w:t>APACHE4</w:t>
            </w:r>
            <w:r w:rsidR="001A4B59" w:rsidRPr="00A268DD">
              <w:rPr>
                <w:rFonts w:ascii="Times New Roman" w:hAnsi="Times New Roman" w:cs="Times New Roman"/>
                <w:sz w:val="20"/>
                <w:szCs w:val="20"/>
                <w:lang w:val="en-US"/>
              </w:rPr>
              <w:t xml:space="preserve"> </w:t>
            </w:r>
            <w:r w:rsidRPr="00A268DD">
              <w:rPr>
                <w:rFonts w:ascii="Times New Roman" w:hAnsi="Times New Roman" w:cs="Times New Roman"/>
                <w:sz w:val="20"/>
                <w:szCs w:val="20"/>
                <w:lang w:val="en-US"/>
              </w:rPr>
              <w:t>score</w:t>
            </w:r>
          </w:p>
        </w:tc>
        <w:tc>
          <w:tcPr>
            <w:tcW w:w="1073" w:type="pct"/>
            <w:tcBorders>
              <w:top w:val="nil"/>
              <w:bottom w:val="nil"/>
            </w:tcBorders>
          </w:tcPr>
          <w:p w14:paraId="7478D7C2" w14:textId="1E8D23F5"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53 (45</w:t>
            </w:r>
            <w:r w:rsidR="001A4B59"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65)</w:t>
            </w:r>
          </w:p>
        </w:tc>
        <w:tc>
          <w:tcPr>
            <w:tcW w:w="1076" w:type="pct"/>
            <w:tcBorders>
              <w:top w:val="nil"/>
              <w:bottom w:val="nil"/>
            </w:tcBorders>
          </w:tcPr>
          <w:p w14:paraId="5AFA1B78" w14:textId="27A93E8E"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84 (57</w:t>
            </w:r>
            <w:r w:rsidR="001A4B59"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98)</w:t>
            </w:r>
          </w:p>
        </w:tc>
        <w:tc>
          <w:tcPr>
            <w:tcW w:w="491" w:type="pct"/>
            <w:tcBorders>
              <w:top w:val="nil"/>
              <w:bottom w:val="nil"/>
            </w:tcBorders>
          </w:tcPr>
          <w:p w14:paraId="47FCBD4F" w14:textId="77777777"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0.000</w:t>
            </w:r>
          </w:p>
        </w:tc>
      </w:tr>
      <w:tr w:rsidR="00B17BB8" w:rsidRPr="00A268DD" w14:paraId="79AD7A5D" w14:textId="77777777" w:rsidTr="00B17BB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60" w:type="pct"/>
            <w:gridSpan w:val="2"/>
            <w:tcBorders>
              <w:top w:val="nil"/>
              <w:bottom w:val="nil"/>
            </w:tcBorders>
          </w:tcPr>
          <w:p w14:paraId="3DB9EEBA" w14:textId="77777777" w:rsidR="00C81E7F" w:rsidRPr="00A268DD" w:rsidRDefault="00F358FE" w:rsidP="00197B83">
            <w:pPr>
              <w:pStyle w:val="Geenafstand"/>
              <w:rPr>
                <w:rFonts w:ascii="Times New Roman" w:hAnsi="Times New Roman" w:cs="Times New Roman"/>
                <w:sz w:val="20"/>
                <w:szCs w:val="20"/>
                <w:lang w:val="en-US"/>
              </w:rPr>
            </w:pPr>
            <w:r w:rsidRPr="00A268DD">
              <w:rPr>
                <w:rFonts w:ascii="Times New Roman" w:hAnsi="Times New Roman" w:cs="Times New Roman"/>
                <w:sz w:val="20"/>
                <w:szCs w:val="20"/>
                <w:lang w:val="en-US"/>
              </w:rPr>
              <w:t>Heart failure</w:t>
            </w:r>
          </w:p>
        </w:tc>
        <w:tc>
          <w:tcPr>
            <w:tcW w:w="1073" w:type="pct"/>
            <w:tcBorders>
              <w:top w:val="nil"/>
              <w:bottom w:val="nil"/>
            </w:tcBorders>
          </w:tcPr>
          <w:p w14:paraId="21082D17" w14:textId="77777777"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1 (4.3)</w:t>
            </w:r>
          </w:p>
        </w:tc>
        <w:tc>
          <w:tcPr>
            <w:tcW w:w="1076" w:type="pct"/>
            <w:tcBorders>
              <w:top w:val="nil"/>
              <w:bottom w:val="nil"/>
            </w:tcBorders>
          </w:tcPr>
          <w:p w14:paraId="51B684D3" w14:textId="77777777"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6 (22.2)</w:t>
            </w:r>
          </w:p>
        </w:tc>
        <w:tc>
          <w:tcPr>
            <w:tcW w:w="491" w:type="pct"/>
            <w:tcBorders>
              <w:top w:val="nil"/>
              <w:bottom w:val="nil"/>
            </w:tcBorders>
          </w:tcPr>
          <w:p w14:paraId="621278B4" w14:textId="77777777"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0.107</w:t>
            </w:r>
          </w:p>
        </w:tc>
      </w:tr>
      <w:tr w:rsidR="00B17BB8" w:rsidRPr="00A268DD" w14:paraId="5B7259CD" w14:textId="77777777" w:rsidTr="00B17BB8">
        <w:trPr>
          <w:trHeight w:val="20"/>
        </w:trPr>
        <w:tc>
          <w:tcPr>
            <w:cnfStyle w:val="001000000000" w:firstRow="0" w:lastRow="0" w:firstColumn="1" w:lastColumn="0" w:oddVBand="0" w:evenVBand="0" w:oddHBand="0" w:evenHBand="0" w:firstRowFirstColumn="0" w:firstRowLastColumn="0" w:lastRowFirstColumn="0" w:lastRowLastColumn="0"/>
            <w:tcW w:w="2360" w:type="pct"/>
            <w:gridSpan w:val="2"/>
            <w:tcBorders>
              <w:top w:val="nil"/>
              <w:bottom w:val="nil"/>
            </w:tcBorders>
          </w:tcPr>
          <w:p w14:paraId="0F3C2DFC" w14:textId="77777777" w:rsidR="00C81E7F" w:rsidRPr="00A268DD" w:rsidRDefault="00F358FE" w:rsidP="00197B83">
            <w:pPr>
              <w:pStyle w:val="Geenafstand"/>
              <w:rPr>
                <w:rFonts w:ascii="Times New Roman" w:hAnsi="Times New Roman" w:cs="Times New Roman"/>
                <w:sz w:val="20"/>
                <w:szCs w:val="20"/>
                <w:lang w:val="en-US"/>
              </w:rPr>
            </w:pPr>
            <w:r w:rsidRPr="00A268DD">
              <w:rPr>
                <w:rFonts w:ascii="Times New Roman" w:hAnsi="Times New Roman" w:cs="Times New Roman"/>
                <w:sz w:val="20"/>
                <w:szCs w:val="20"/>
                <w:lang w:val="en-US"/>
              </w:rPr>
              <w:t>Diabetes mellitus</w:t>
            </w:r>
          </w:p>
        </w:tc>
        <w:tc>
          <w:tcPr>
            <w:tcW w:w="1073" w:type="pct"/>
            <w:tcBorders>
              <w:top w:val="nil"/>
              <w:bottom w:val="nil"/>
            </w:tcBorders>
          </w:tcPr>
          <w:p w14:paraId="12BCDB1D" w14:textId="77777777"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6 (26.1)</w:t>
            </w:r>
          </w:p>
        </w:tc>
        <w:tc>
          <w:tcPr>
            <w:tcW w:w="1076" w:type="pct"/>
            <w:tcBorders>
              <w:top w:val="nil"/>
              <w:bottom w:val="nil"/>
            </w:tcBorders>
          </w:tcPr>
          <w:p w14:paraId="722EB4B5" w14:textId="77777777"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5 (18.5</w:t>
            </w:r>
          </w:p>
        </w:tc>
        <w:tc>
          <w:tcPr>
            <w:tcW w:w="491" w:type="pct"/>
            <w:tcBorders>
              <w:top w:val="nil"/>
              <w:bottom w:val="nil"/>
            </w:tcBorders>
          </w:tcPr>
          <w:p w14:paraId="04D78768" w14:textId="77777777"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0.733</w:t>
            </w:r>
          </w:p>
        </w:tc>
      </w:tr>
      <w:tr w:rsidR="00B17BB8" w:rsidRPr="00A268DD" w14:paraId="707FC541" w14:textId="77777777" w:rsidTr="00B17BB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60" w:type="pct"/>
            <w:gridSpan w:val="2"/>
            <w:tcBorders>
              <w:top w:val="nil"/>
              <w:bottom w:val="nil"/>
            </w:tcBorders>
          </w:tcPr>
          <w:p w14:paraId="4CEBF014" w14:textId="77777777" w:rsidR="00C81E7F" w:rsidRPr="00A268DD" w:rsidRDefault="00F358FE" w:rsidP="00197B83">
            <w:pPr>
              <w:pStyle w:val="Geenafstand"/>
              <w:rPr>
                <w:rFonts w:ascii="Times New Roman" w:hAnsi="Times New Roman" w:cs="Times New Roman"/>
                <w:sz w:val="20"/>
                <w:szCs w:val="20"/>
                <w:lang w:val="en-US"/>
              </w:rPr>
            </w:pPr>
            <w:r w:rsidRPr="00A268DD">
              <w:rPr>
                <w:rFonts w:ascii="Times New Roman" w:hAnsi="Times New Roman" w:cs="Times New Roman"/>
                <w:sz w:val="20"/>
                <w:szCs w:val="20"/>
                <w:lang w:val="en-US"/>
              </w:rPr>
              <w:t>ICU days</w:t>
            </w:r>
          </w:p>
        </w:tc>
        <w:tc>
          <w:tcPr>
            <w:tcW w:w="1073" w:type="pct"/>
            <w:tcBorders>
              <w:top w:val="nil"/>
              <w:bottom w:val="nil"/>
            </w:tcBorders>
          </w:tcPr>
          <w:p w14:paraId="12660A9B" w14:textId="22D18B2E"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18 (12</w:t>
            </w:r>
            <w:r w:rsidR="001A4B59"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24)</w:t>
            </w:r>
          </w:p>
        </w:tc>
        <w:tc>
          <w:tcPr>
            <w:tcW w:w="1076" w:type="pct"/>
            <w:tcBorders>
              <w:top w:val="nil"/>
              <w:bottom w:val="nil"/>
            </w:tcBorders>
          </w:tcPr>
          <w:p w14:paraId="6FB19FE4" w14:textId="5BD52306"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16 (9</w:t>
            </w:r>
            <w:r w:rsidR="001A4B59"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24)</w:t>
            </w:r>
          </w:p>
        </w:tc>
        <w:tc>
          <w:tcPr>
            <w:tcW w:w="491" w:type="pct"/>
            <w:tcBorders>
              <w:top w:val="nil"/>
              <w:bottom w:val="nil"/>
            </w:tcBorders>
          </w:tcPr>
          <w:p w14:paraId="0C4FE7E4" w14:textId="77777777"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0.219</w:t>
            </w:r>
          </w:p>
        </w:tc>
      </w:tr>
      <w:tr w:rsidR="00B17BB8" w:rsidRPr="00A268DD" w14:paraId="2539C708" w14:textId="77777777" w:rsidTr="00B17BB8">
        <w:trPr>
          <w:trHeight w:val="20"/>
        </w:trPr>
        <w:tc>
          <w:tcPr>
            <w:cnfStyle w:val="001000000000" w:firstRow="0" w:lastRow="0" w:firstColumn="1" w:lastColumn="0" w:oddVBand="0" w:evenVBand="0" w:oddHBand="0" w:evenHBand="0" w:firstRowFirstColumn="0" w:firstRowLastColumn="0" w:lastRowFirstColumn="0" w:lastRowLastColumn="0"/>
            <w:tcW w:w="2360" w:type="pct"/>
            <w:gridSpan w:val="2"/>
            <w:tcBorders>
              <w:top w:val="nil"/>
              <w:bottom w:val="nil"/>
            </w:tcBorders>
          </w:tcPr>
          <w:p w14:paraId="70BF4DFD" w14:textId="77777777" w:rsidR="00C81E7F" w:rsidRPr="00A268DD" w:rsidRDefault="00F358FE" w:rsidP="00197B83">
            <w:pPr>
              <w:pStyle w:val="Geenafstand"/>
              <w:rPr>
                <w:rFonts w:ascii="Times New Roman" w:hAnsi="Times New Roman" w:cs="Times New Roman"/>
                <w:sz w:val="20"/>
                <w:szCs w:val="20"/>
                <w:lang w:val="en-US"/>
              </w:rPr>
            </w:pPr>
            <w:r w:rsidRPr="00A268DD">
              <w:rPr>
                <w:rFonts w:ascii="Times New Roman" w:hAnsi="Times New Roman" w:cs="Times New Roman"/>
                <w:sz w:val="20"/>
                <w:szCs w:val="20"/>
                <w:lang w:val="en-US"/>
              </w:rPr>
              <w:t>Survived ICU</w:t>
            </w:r>
          </w:p>
        </w:tc>
        <w:tc>
          <w:tcPr>
            <w:tcW w:w="1073" w:type="pct"/>
            <w:tcBorders>
              <w:top w:val="nil"/>
              <w:bottom w:val="nil"/>
            </w:tcBorders>
          </w:tcPr>
          <w:p w14:paraId="761FDB04" w14:textId="77777777"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15 (65.2)</w:t>
            </w:r>
          </w:p>
        </w:tc>
        <w:tc>
          <w:tcPr>
            <w:tcW w:w="1076" w:type="pct"/>
            <w:tcBorders>
              <w:top w:val="nil"/>
              <w:bottom w:val="nil"/>
            </w:tcBorders>
          </w:tcPr>
          <w:p w14:paraId="3F222F40" w14:textId="77777777"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16 (59.3)</w:t>
            </w:r>
          </w:p>
        </w:tc>
        <w:tc>
          <w:tcPr>
            <w:tcW w:w="491" w:type="pct"/>
            <w:tcBorders>
              <w:top w:val="nil"/>
              <w:bottom w:val="nil"/>
            </w:tcBorders>
          </w:tcPr>
          <w:p w14:paraId="1D7B7B66" w14:textId="77777777"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0.773</w:t>
            </w:r>
          </w:p>
        </w:tc>
      </w:tr>
      <w:tr w:rsidR="00B17BB8" w:rsidRPr="00A268DD" w14:paraId="16C18C94" w14:textId="77777777" w:rsidTr="00B17BB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60" w:type="pct"/>
            <w:gridSpan w:val="2"/>
            <w:tcBorders>
              <w:top w:val="nil"/>
              <w:bottom w:val="nil"/>
            </w:tcBorders>
          </w:tcPr>
          <w:p w14:paraId="3495429E" w14:textId="1AAD89AE" w:rsidR="00C81E7F" w:rsidRPr="00A268DD" w:rsidRDefault="00F358FE" w:rsidP="00197B83">
            <w:pPr>
              <w:pStyle w:val="Geenafstand"/>
              <w:rPr>
                <w:rFonts w:ascii="Times New Roman" w:hAnsi="Times New Roman" w:cs="Times New Roman"/>
                <w:sz w:val="20"/>
                <w:szCs w:val="20"/>
                <w:lang w:val="en-US"/>
              </w:rPr>
            </w:pPr>
            <w:r w:rsidRPr="00A268DD">
              <w:rPr>
                <w:rFonts w:ascii="Times New Roman" w:hAnsi="Times New Roman" w:cs="Times New Roman"/>
                <w:sz w:val="20"/>
                <w:szCs w:val="20"/>
                <w:lang w:val="en-US"/>
              </w:rPr>
              <w:t>IL</w:t>
            </w:r>
            <w:r w:rsidR="00761E07"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 xml:space="preserve">6 inhibitor </w:t>
            </w:r>
            <w:r w:rsidR="001A4B59" w:rsidRPr="00A268DD">
              <w:rPr>
                <w:rFonts w:ascii="Times New Roman" w:hAnsi="Times New Roman" w:cs="Times New Roman"/>
                <w:sz w:val="20"/>
                <w:szCs w:val="20"/>
                <w:lang w:val="en-US"/>
              </w:rPr>
              <w:t>use</w:t>
            </w:r>
          </w:p>
        </w:tc>
        <w:tc>
          <w:tcPr>
            <w:tcW w:w="1073" w:type="pct"/>
            <w:tcBorders>
              <w:top w:val="nil"/>
              <w:bottom w:val="nil"/>
            </w:tcBorders>
          </w:tcPr>
          <w:p w14:paraId="5D297087" w14:textId="77777777"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4 (17.4)</w:t>
            </w:r>
          </w:p>
        </w:tc>
        <w:tc>
          <w:tcPr>
            <w:tcW w:w="1076" w:type="pct"/>
            <w:tcBorders>
              <w:top w:val="nil"/>
              <w:bottom w:val="nil"/>
            </w:tcBorders>
          </w:tcPr>
          <w:p w14:paraId="19CECFAD" w14:textId="77777777"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 (0)</w:t>
            </w:r>
          </w:p>
        </w:tc>
        <w:tc>
          <w:tcPr>
            <w:tcW w:w="491" w:type="pct"/>
            <w:tcBorders>
              <w:top w:val="nil"/>
              <w:bottom w:val="nil"/>
            </w:tcBorders>
          </w:tcPr>
          <w:p w14:paraId="2E01D127" w14:textId="77777777"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0.038</w:t>
            </w:r>
          </w:p>
        </w:tc>
      </w:tr>
      <w:tr w:rsidR="00B17BB8" w:rsidRPr="00A268DD" w14:paraId="227956E0" w14:textId="77777777" w:rsidTr="00B17BB8">
        <w:trPr>
          <w:trHeight w:val="20"/>
        </w:trPr>
        <w:tc>
          <w:tcPr>
            <w:cnfStyle w:val="001000000000" w:firstRow="0" w:lastRow="0" w:firstColumn="1" w:lastColumn="0" w:oddVBand="0" w:evenVBand="0" w:oddHBand="0" w:evenHBand="0" w:firstRowFirstColumn="0" w:firstRowLastColumn="0" w:lastRowFirstColumn="0" w:lastRowLastColumn="0"/>
            <w:tcW w:w="2360" w:type="pct"/>
            <w:gridSpan w:val="2"/>
            <w:tcBorders>
              <w:top w:val="nil"/>
              <w:bottom w:val="nil"/>
            </w:tcBorders>
          </w:tcPr>
          <w:p w14:paraId="1A3AC137" w14:textId="77777777" w:rsidR="00C81E7F" w:rsidRPr="00A268DD" w:rsidRDefault="00F358FE" w:rsidP="00197B83">
            <w:pPr>
              <w:pStyle w:val="Geenafstand"/>
              <w:rPr>
                <w:rFonts w:ascii="Times New Roman" w:hAnsi="Times New Roman" w:cs="Times New Roman"/>
                <w:sz w:val="20"/>
                <w:szCs w:val="20"/>
                <w:lang w:val="en-US"/>
              </w:rPr>
            </w:pPr>
            <w:r w:rsidRPr="00A268DD">
              <w:rPr>
                <w:rFonts w:ascii="Times New Roman" w:hAnsi="Times New Roman" w:cs="Times New Roman"/>
                <w:sz w:val="20"/>
                <w:szCs w:val="20"/>
                <w:lang w:val="en-US"/>
              </w:rPr>
              <w:t>CRP (mg/L)</w:t>
            </w:r>
          </w:p>
        </w:tc>
        <w:tc>
          <w:tcPr>
            <w:tcW w:w="1073" w:type="pct"/>
            <w:tcBorders>
              <w:top w:val="nil"/>
              <w:bottom w:val="nil"/>
            </w:tcBorders>
          </w:tcPr>
          <w:p w14:paraId="5B131E57" w14:textId="0E878C4A"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186 (74</w:t>
            </w:r>
            <w:r w:rsidR="001A4B59"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309)</w:t>
            </w:r>
          </w:p>
        </w:tc>
        <w:tc>
          <w:tcPr>
            <w:tcW w:w="1076" w:type="pct"/>
            <w:tcBorders>
              <w:top w:val="nil"/>
              <w:bottom w:val="nil"/>
            </w:tcBorders>
          </w:tcPr>
          <w:p w14:paraId="077FD4C3" w14:textId="011DAF94"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174 (102</w:t>
            </w:r>
            <w:r w:rsidR="001A4B59"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274)</w:t>
            </w:r>
          </w:p>
        </w:tc>
        <w:tc>
          <w:tcPr>
            <w:tcW w:w="491" w:type="pct"/>
            <w:tcBorders>
              <w:top w:val="nil"/>
              <w:bottom w:val="nil"/>
            </w:tcBorders>
          </w:tcPr>
          <w:p w14:paraId="4E11F88F" w14:textId="77777777"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0.676</w:t>
            </w:r>
          </w:p>
        </w:tc>
      </w:tr>
      <w:tr w:rsidR="00B17BB8" w:rsidRPr="00A268DD" w14:paraId="27D4E126" w14:textId="77777777" w:rsidTr="00B17BB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60" w:type="pct"/>
            <w:gridSpan w:val="2"/>
            <w:tcBorders>
              <w:top w:val="nil"/>
              <w:bottom w:val="nil"/>
            </w:tcBorders>
          </w:tcPr>
          <w:p w14:paraId="24068972" w14:textId="6AE5792F" w:rsidR="00C81E7F" w:rsidRPr="00A268DD" w:rsidRDefault="00F358FE" w:rsidP="00197B83">
            <w:pPr>
              <w:pStyle w:val="Geenafstand"/>
              <w:rPr>
                <w:rFonts w:ascii="Times New Roman" w:hAnsi="Times New Roman" w:cs="Times New Roman"/>
                <w:sz w:val="20"/>
                <w:szCs w:val="20"/>
                <w:lang w:val="en-US"/>
              </w:rPr>
            </w:pPr>
            <w:r w:rsidRPr="00A268DD">
              <w:rPr>
                <w:rFonts w:ascii="Times New Roman" w:hAnsi="Times New Roman" w:cs="Times New Roman"/>
                <w:sz w:val="20"/>
                <w:szCs w:val="20"/>
                <w:lang w:val="en-US"/>
              </w:rPr>
              <w:t>CKD</w:t>
            </w:r>
            <w:r w:rsidR="00761E07"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EPI eGFR category:</w:t>
            </w:r>
          </w:p>
        </w:tc>
        <w:tc>
          <w:tcPr>
            <w:tcW w:w="1073" w:type="pct"/>
            <w:tcBorders>
              <w:top w:val="nil"/>
              <w:bottom w:val="nil"/>
            </w:tcBorders>
          </w:tcPr>
          <w:p w14:paraId="29D3AB7D" w14:textId="77777777" w:rsidR="00C81E7F" w:rsidRPr="00A268DD" w:rsidRDefault="00C81E7F"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1076" w:type="pct"/>
            <w:tcBorders>
              <w:top w:val="nil"/>
              <w:bottom w:val="nil"/>
            </w:tcBorders>
          </w:tcPr>
          <w:p w14:paraId="3866A26B" w14:textId="77777777" w:rsidR="00C81E7F" w:rsidRPr="00A268DD" w:rsidRDefault="00C81E7F"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491" w:type="pct"/>
            <w:tcBorders>
              <w:top w:val="nil"/>
              <w:bottom w:val="nil"/>
            </w:tcBorders>
          </w:tcPr>
          <w:p w14:paraId="5471ABB3" w14:textId="77777777"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0.210</w:t>
            </w:r>
          </w:p>
        </w:tc>
      </w:tr>
      <w:tr w:rsidR="00B17BB8" w:rsidRPr="00A268DD" w14:paraId="16FDB451" w14:textId="77777777" w:rsidTr="00B17BB8">
        <w:trPr>
          <w:gridBefore w:val="1"/>
          <w:wBefore w:w="1362" w:type="pct"/>
          <w:trHeight w:val="20"/>
        </w:trPr>
        <w:tc>
          <w:tcPr>
            <w:cnfStyle w:val="001000000000" w:firstRow="0" w:lastRow="0" w:firstColumn="1" w:lastColumn="0" w:oddVBand="0" w:evenVBand="0" w:oddHBand="0" w:evenHBand="0" w:firstRowFirstColumn="0" w:firstRowLastColumn="0" w:lastRowFirstColumn="0" w:lastRowLastColumn="0"/>
            <w:tcW w:w="998" w:type="pct"/>
            <w:tcBorders>
              <w:top w:val="nil"/>
              <w:bottom w:val="nil"/>
            </w:tcBorders>
          </w:tcPr>
          <w:p w14:paraId="511BEC83" w14:textId="656EDCFF" w:rsidR="00F066C9" w:rsidRPr="00B17BB8" w:rsidRDefault="00F066C9" w:rsidP="00F066C9">
            <w:pPr>
              <w:pStyle w:val="Geenafstand"/>
              <w:rPr>
                <w:rFonts w:ascii="Times New Roman" w:hAnsi="Times New Roman" w:cs="Times New Roman"/>
                <w:sz w:val="20"/>
                <w:szCs w:val="20"/>
                <w:lang w:val="en-US"/>
              </w:rPr>
            </w:pPr>
            <w:r w:rsidRPr="00B17BB8">
              <w:rPr>
                <w:rFonts w:ascii="Times New Roman" w:hAnsi="Times New Roman" w:cs="Times New Roman"/>
                <w:sz w:val="20"/>
                <w:szCs w:val="20"/>
                <w:lang w:val="en-US"/>
              </w:rPr>
              <w:t>≥90 mL/min</w:t>
            </w:r>
          </w:p>
        </w:tc>
        <w:tc>
          <w:tcPr>
            <w:tcW w:w="1073" w:type="pct"/>
            <w:tcBorders>
              <w:top w:val="nil"/>
              <w:bottom w:val="nil"/>
            </w:tcBorders>
          </w:tcPr>
          <w:p w14:paraId="182C1B7D" w14:textId="74944623" w:rsidR="00F066C9" w:rsidRPr="00A268DD" w:rsidRDefault="00F066C9" w:rsidP="00F066C9">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11 (47.8)</w:t>
            </w:r>
          </w:p>
        </w:tc>
        <w:tc>
          <w:tcPr>
            <w:tcW w:w="1076" w:type="pct"/>
            <w:tcBorders>
              <w:top w:val="nil"/>
              <w:bottom w:val="nil"/>
            </w:tcBorders>
          </w:tcPr>
          <w:p w14:paraId="3ED873C0" w14:textId="2FD0B24B" w:rsidR="00F066C9" w:rsidRPr="00A268DD" w:rsidRDefault="00F066C9" w:rsidP="00F066C9">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9 (33.3)</w:t>
            </w:r>
          </w:p>
        </w:tc>
        <w:tc>
          <w:tcPr>
            <w:tcW w:w="491" w:type="pct"/>
            <w:vMerge w:val="restart"/>
            <w:tcBorders>
              <w:top w:val="nil"/>
              <w:bottom w:val="nil"/>
            </w:tcBorders>
          </w:tcPr>
          <w:p w14:paraId="10DD5B21" w14:textId="77777777" w:rsidR="00F066C9" w:rsidRPr="00A268DD" w:rsidRDefault="00F066C9" w:rsidP="00F066C9">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B17BB8" w:rsidRPr="00A268DD" w14:paraId="12792AE6" w14:textId="77777777" w:rsidTr="00B17BB8">
        <w:trPr>
          <w:gridBefore w:val="1"/>
          <w:cnfStyle w:val="000000100000" w:firstRow="0" w:lastRow="0" w:firstColumn="0" w:lastColumn="0" w:oddVBand="0" w:evenVBand="0" w:oddHBand="1" w:evenHBand="0" w:firstRowFirstColumn="0" w:firstRowLastColumn="0" w:lastRowFirstColumn="0" w:lastRowLastColumn="0"/>
          <w:wBefore w:w="1362" w:type="pct"/>
          <w:trHeight w:val="20"/>
        </w:trPr>
        <w:tc>
          <w:tcPr>
            <w:cnfStyle w:val="001000000000" w:firstRow="0" w:lastRow="0" w:firstColumn="1" w:lastColumn="0" w:oddVBand="0" w:evenVBand="0" w:oddHBand="0" w:evenHBand="0" w:firstRowFirstColumn="0" w:firstRowLastColumn="0" w:lastRowFirstColumn="0" w:lastRowLastColumn="0"/>
            <w:tcW w:w="998" w:type="pct"/>
            <w:tcBorders>
              <w:top w:val="nil"/>
              <w:bottom w:val="nil"/>
            </w:tcBorders>
          </w:tcPr>
          <w:p w14:paraId="5DB6F596" w14:textId="636EDCEE" w:rsidR="00F066C9" w:rsidRPr="00B17BB8" w:rsidRDefault="00F066C9" w:rsidP="00F066C9">
            <w:pPr>
              <w:pStyle w:val="Geenafstand"/>
              <w:rPr>
                <w:rFonts w:ascii="Times New Roman" w:hAnsi="Times New Roman" w:cs="Times New Roman"/>
                <w:b w:val="0"/>
                <w:bCs w:val="0"/>
                <w:sz w:val="20"/>
                <w:szCs w:val="20"/>
                <w:lang w:val="en-US"/>
              </w:rPr>
            </w:pPr>
            <w:r w:rsidRPr="00B17BB8">
              <w:rPr>
                <w:rFonts w:ascii="Times New Roman" w:hAnsi="Times New Roman" w:cs="Times New Roman"/>
                <w:sz w:val="20"/>
                <w:szCs w:val="20"/>
                <w:lang w:val="en-US"/>
              </w:rPr>
              <w:t>60–89 mL/min</w:t>
            </w:r>
          </w:p>
        </w:tc>
        <w:tc>
          <w:tcPr>
            <w:tcW w:w="1073" w:type="pct"/>
            <w:tcBorders>
              <w:top w:val="nil"/>
              <w:bottom w:val="nil"/>
            </w:tcBorders>
          </w:tcPr>
          <w:p w14:paraId="4EF870D4" w14:textId="603DEC2A" w:rsidR="00F066C9" w:rsidRPr="00B17BB8" w:rsidRDefault="00F066C9" w:rsidP="00F066C9">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A268DD">
              <w:rPr>
                <w:rFonts w:ascii="Times New Roman" w:hAnsi="Times New Roman" w:cs="Times New Roman"/>
                <w:sz w:val="20"/>
                <w:szCs w:val="20"/>
                <w:lang w:val="en-US"/>
              </w:rPr>
              <w:t>8 (34.8)</w:t>
            </w:r>
          </w:p>
        </w:tc>
        <w:tc>
          <w:tcPr>
            <w:tcW w:w="1076" w:type="pct"/>
            <w:tcBorders>
              <w:top w:val="nil"/>
              <w:bottom w:val="nil"/>
            </w:tcBorders>
          </w:tcPr>
          <w:p w14:paraId="2018F873" w14:textId="5340512B" w:rsidR="00F066C9" w:rsidRPr="00B17BB8" w:rsidRDefault="00F066C9" w:rsidP="00F066C9">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5 (18.5)</w:t>
            </w:r>
          </w:p>
        </w:tc>
        <w:tc>
          <w:tcPr>
            <w:tcW w:w="491" w:type="pct"/>
            <w:vMerge/>
            <w:tcBorders>
              <w:top w:val="nil"/>
              <w:bottom w:val="nil"/>
            </w:tcBorders>
          </w:tcPr>
          <w:p w14:paraId="7900102B" w14:textId="77777777" w:rsidR="00F066C9" w:rsidRPr="00A268DD" w:rsidRDefault="00F066C9" w:rsidP="00F066C9">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r>
      <w:tr w:rsidR="00B17BB8" w:rsidRPr="00A268DD" w14:paraId="0FEFE892" w14:textId="77777777" w:rsidTr="00B17BB8">
        <w:trPr>
          <w:gridBefore w:val="1"/>
          <w:wBefore w:w="1362" w:type="pct"/>
          <w:trHeight w:val="20"/>
        </w:trPr>
        <w:tc>
          <w:tcPr>
            <w:cnfStyle w:val="001000000000" w:firstRow="0" w:lastRow="0" w:firstColumn="1" w:lastColumn="0" w:oddVBand="0" w:evenVBand="0" w:oddHBand="0" w:evenHBand="0" w:firstRowFirstColumn="0" w:firstRowLastColumn="0" w:lastRowFirstColumn="0" w:lastRowLastColumn="0"/>
            <w:tcW w:w="998" w:type="pct"/>
            <w:tcBorders>
              <w:top w:val="nil"/>
              <w:bottom w:val="nil"/>
            </w:tcBorders>
          </w:tcPr>
          <w:p w14:paraId="47EC29A0" w14:textId="2F1E8043" w:rsidR="00F066C9" w:rsidRPr="00B17BB8" w:rsidRDefault="00F066C9" w:rsidP="00F066C9">
            <w:pPr>
              <w:pStyle w:val="Geenafstand"/>
              <w:rPr>
                <w:rFonts w:ascii="Times New Roman" w:hAnsi="Times New Roman" w:cs="Times New Roman"/>
                <w:b w:val="0"/>
                <w:bCs w:val="0"/>
                <w:sz w:val="20"/>
                <w:szCs w:val="20"/>
                <w:lang w:val="en-US"/>
              </w:rPr>
            </w:pPr>
            <w:r w:rsidRPr="00B17BB8">
              <w:rPr>
                <w:rFonts w:ascii="Times New Roman" w:hAnsi="Times New Roman" w:cs="Times New Roman"/>
                <w:sz w:val="20"/>
                <w:szCs w:val="20"/>
                <w:lang w:val="en-US"/>
              </w:rPr>
              <w:t>30–59 mL/min</w:t>
            </w:r>
          </w:p>
        </w:tc>
        <w:tc>
          <w:tcPr>
            <w:tcW w:w="1073" w:type="pct"/>
            <w:tcBorders>
              <w:top w:val="nil"/>
              <w:bottom w:val="nil"/>
            </w:tcBorders>
          </w:tcPr>
          <w:p w14:paraId="4A05B91D" w14:textId="4299FF5E" w:rsidR="00F066C9" w:rsidRPr="00B17BB8" w:rsidRDefault="00F066C9" w:rsidP="00F066C9">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A268DD">
              <w:rPr>
                <w:rFonts w:ascii="Times New Roman" w:hAnsi="Times New Roman" w:cs="Times New Roman"/>
                <w:sz w:val="20"/>
                <w:szCs w:val="20"/>
                <w:lang w:val="en-US"/>
              </w:rPr>
              <w:t>2 (8.7)</w:t>
            </w:r>
          </w:p>
        </w:tc>
        <w:tc>
          <w:tcPr>
            <w:tcW w:w="1076" w:type="pct"/>
            <w:tcBorders>
              <w:top w:val="nil"/>
              <w:bottom w:val="nil"/>
            </w:tcBorders>
          </w:tcPr>
          <w:p w14:paraId="4D6F74F9" w14:textId="6576CE90" w:rsidR="00F066C9" w:rsidRPr="00B17BB8" w:rsidRDefault="00F066C9" w:rsidP="00F066C9">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5 (18.5)</w:t>
            </w:r>
          </w:p>
        </w:tc>
        <w:tc>
          <w:tcPr>
            <w:tcW w:w="491" w:type="pct"/>
            <w:vMerge/>
            <w:tcBorders>
              <w:top w:val="nil"/>
              <w:bottom w:val="nil"/>
            </w:tcBorders>
          </w:tcPr>
          <w:p w14:paraId="47E74FDF" w14:textId="77777777" w:rsidR="00F066C9" w:rsidRPr="00A268DD" w:rsidRDefault="00F066C9" w:rsidP="00F066C9">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B17BB8" w:rsidRPr="00A268DD" w14:paraId="7F5D797E" w14:textId="77777777" w:rsidTr="00B17BB8">
        <w:trPr>
          <w:gridBefore w:val="1"/>
          <w:cnfStyle w:val="000000100000" w:firstRow="0" w:lastRow="0" w:firstColumn="0" w:lastColumn="0" w:oddVBand="0" w:evenVBand="0" w:oddHBand="1" w:evenHBand="0" w:firstRowFirstColumn="0" w:firstRowLastColumn="0" w:lastRowFirstColumn="0" w:lastRowLastColumn="0"/>
          <w:wBefore w:w="1362" w:type="pct"/>
          <w:trHeight w:val="20"/>
        </w:trPr>
        <w:tc>
          <w:tcPr>
            <w:cnfStyle w:val="001000000000" w:firstRow="0" w:lastRow="0" w:firstColumn="1" w:lastColumn="0" w:oddVBand="0" w:evenVBand="0" w:oddHBand="0" w:evenHBand="0" w:firstRowFirstColumn="0" w:firstRowLastColumn="0" w:lastRowFirstColumn="0" w:lastRowLastColumn="0"/>
            <w:tcW w:w="998" w:type="pct"/>
            <w:tcBorders>
              <w:top w:val="nil"/>
              <w:bottom w:val="nil"/>
            </w:tcBorders>
          </w:tcPr>
          <w:p w14:paraId="52639AD6" w14:textId="402B5019" w:rsidR="00F066C9" w:rsidRPr="00B17BB8" w:rsidRDefault="00F066C9" w:rsidP="00F066C9">
            <w:pPr>
              <w:pStyle w:val="Geenafstand"/>
              <w:rPr>
                <w:rFonts w:ascii="Times New Roman" w:hAnsi="Times New Roman" w:cs="Times New Roman"/>
                <w:b w:val="0"/>
                <w:bCs w:val="0"/>
                <w:sz w:val="20"/>
                <w:szCs w:val="20"/>
                <w:lang w:val="en-US"/>
              </w:rPr>
            </w:pPr>
            <w:r w:rsidRPr="00B17BB8">
              <w:rPr>
                <w:rFonts w:ascii="Times New Roman" w:hAnsi="Times New Roman" w:cs="Times New Roman"/>
                <w:sz w:val="20"/>
                <w:szCs w:val="20"/>
                <w:lang w:val="en-US"/>
              </w:rPr>
              <w:t>15–29 mL/min</w:t>
            </w:r>
          </w:p>
        </w:tc>
        <w:tc>
          <w:tcPr>
            <w:tcW w:w="1073" w:type="pct"/>
            <w:tcBorders>
              <w:top w:val="nil"/>
              <w:bottom w:val="nil"/>
            </w:tcBorders>
          </w:tcPr>
          <w:p w14:paraId="5237D843" w14:textId="28E69982" w:rsidR="00F066C9" w:rsidRPr="00B17BB8" w:rsidRDefault="00F066C9" w:rsidP="00F066C9">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A268DD">
              <w:rPr>
                <w:rFonts w:ascii="Times New Roman" w:hAnsi="Times New Roman" w:cs="Times New Roman"/>
                <w:sz w:val="20"/>
                <w:szCs w:val="20"/>
                <w:lang w:val="en-US"/>
              </w:rPr>
              <w:t>1 (4.3)</w:t>
            </w:r>
          </w:p>
        </w:tc>
        <w:tc>
          <w:tcPr>
            <w:tcW w:w="1076" w:type="pct"/>
            <w:tcBorders>
              <w:top w:val="nil"/>
              <w:bottom w:val="nil"/>
            </w:tcBorders>
          </w:tcPr>
          <w:p w14:paraId="01B9D241" w14:textId="19DF5264" w:rsidR="00F066C9" w:rsidRPr="00B17BB8" w:rsidRDefault="00F066C9" w:rsidP="00F066C9">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5 (18.5)</w:t>
            </w:r>
          </w:p>
        </w:tc>
        <w:tc>
          <w:tcPr>
            <w:tcW w:w="491" w:type="pct"/>
            <w:vMerge/>
            <w:tcBorders>
              <w:top w:val="nil"/>
              <w:bottom w:val="nil"/>
            </w:tcBorders>
          </w:tcPr>
          <w:p w14:paraId="50C3B758" w14:textId="77777777" w:rsidR="00F066C9" w:rsidRPr="00A268DD" w:rsidRDefault="00F066C9" w:rsidP="00F066C9">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r>
      <w:tr w:rsidR="00B17BB8" w:rsidRPr="00A268DD" w14:paraId="59D2F933" w14:textId="77777777" w:rsidTr="00B17BB8">
        <w:trPr>
          <w:gridBefore w:val="1"/>
          <w:wBefore w:w="1362" w:type="pct"/>
          <w:trHeight w:val="20"/>
        </w:trPr>
        <w:tc>
          <w:tcPr>
            <w:cnfStyle w:val="001000000000" w:firstRow="0" w:lastRow="0" w:firstColumn="1" w:lastColumn="0" w:oddVBand="0" w:evenVBand="0" w:oddHBand="0" w:evenHBand="0" w:firstRowFirstColumn="0" w:firstRowLastColumn="0" w:lastRowFirstColumn="0" w:lastRowLastColumn="0"/>
            <w:tcW w:w="998" w:type="pct"/>
            <w:tcBorders>
              <w:top w:val="nil"/>
              <w:bottom w:val="nil"/>
            </w:tcBorders>
          </w:tcPr>
          <w:p w14:paraId="64853A84" w14:textId="58ACAD0A" w:rsidR="00F066C9" w:rsidRPr="00B17BB8" w:rsidRDefault="00F066C9" w:rsidP="00F066C9">
            <w:pPr>
              <w:pStyle w:val="Geenafstand"/>
              <w:rPr>
                <w:rFonts w:ascii="Times New Roman" w:hAnsi="Times New Roman" w:cs="Times New Roman"/>
                <w:b w:val="0"/>
                <w:bCs w:val="0"/>
                <w:sz w:val="20"/>
                <w:szCs w:val="20"/>
                <w:lang w:val="en-US"/>
              </w:rPr>
            </w:pPr>
            <w:r w:rsidRPr="00B17BB8">
              <w:rPr>
                <w:rFonts w:ascii="Times New Roman" w:hAnsi="Times New Roman" w:cs="Times New Roman"/>
                <w:sz w:val="20"/>
                <w:szCs w:val="20"/>
                <w:lang w:val="en-US"/>
              </w:rPr>
              <w:t>&lt;15 mL/min</w:t>
            </w:r>
          </w:p>
        </w:tc>
        <w:tc>
          <w:tcPr>
            <w:tcW w:w="1073" w:type="pct"/>
            <w:tcBorders>
              <w:top w:val="nil"/>
              <w:bottom w:val="nil"/>
            </w:tcBorders>
          </w:tcPr>
          <w:p w14:paraId="6622CC11" w14:textId="319BDA55" w:rsidR="00F066C9" w:rsidRPr="00B17BB8" w:rsidRDefault="00F066C9" w:rsidP="00F066C9">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A268DD">
              <w:rPr>
                <w:rFonts w:ascii="Times New Roman" w:hAnsi="Times New Roman" w:cs="Times New Roman"/>
                <w:sz w:val="20"/>
                <w:szCs w:val="20"/>
                <w:lang w:val="en-US"/>
              </w:rPr>
              <w:t>0 (0)</w:t>
            </w:r>
          </w:p>
        </w:tc>
        <w:tc>
          <w:tcPr>
            <w:tcW w:w="1076" w:type="pct"/>
            <w:tcBorders>
              <w:top w:val="nil"/>
              <w:bottom w:val="nil"/>
            </w:tcBorders>
          </w:tcPr>
          <w:p w14:paraId="400AD567" w14:textId="27688545" w:rsidR="00F066C9" w:rsidRPr="00B17BB8" w:rsidRDefault="00F066C9" w:rsidP="00F066C9">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 (0)</w:t>
            </w:r>
          </w:p>
        </w:tc>
        <w:tc>
          <w:tcPr>
            <w:tcW w:w="491" w:type="pct"/>
            <w:vMerge/>
            <w:tcBorders>
              <w:top w:val="nil"/>
              <w:bottom w:val="nil"/>
            </w:tcBorders>
          </w:tcPr>
          <w:p w14:paraId="7AA9A95B" w14:textId="77777777" w:rsidR="00F066C9" w:rsidRPr="00A268DD" w:rsidRDefault="00F066C9" w:rsidP="00F066C9">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B17BB8" w:rsidRPr="00A268DD" w14:paraId="2E9B97EF" w14:textId="77777777" w:rsidTr="00B17BB8">
        <w:trPr>
          <w:gridBefore w:val="1"/>
          <w:cnfStyle w:val="000000100000" w:firstRow="0" w:lastRow="0" w:firstColumn="0" w:lastColumn="0" w:oddVBand="0" w:evenVBand="0" w:oddHBand="1" w:evenHBand="0" w:firstRowFirstColumn="0" w:firstRowLastColumn="0" w:lastRowFirstColumn="0" w:lastRowLastColumn="0"/>
          <w:wBefore w:w="1362" w:type="pct"/>
          <w:trHeight w:val="20"/>
        </w:trPr>
        <w:tc>
          <w:tcPr>
            <w:cnfStyle w:val="001000000000" w:firstRow="0" w:lastRow="0" w:firstColumn="1" w:lastColumn="0" w:oddVBand="0" w:evenVBand="0" w:oddHBand="0" w:evenHBand="0" w:firstRowFirstColumn="0" w:firstRowLastColumn="0" w:lastRowFirstColumn="0" w:lastRowLastColumn="0"/>
            <w:tcW w:w="998" w:type="pct"/>
            <w:tcBorders>
              <w:top w:val="nil"/>
              <w:bottom w:val="nil"/>
            </w:tcBorders>
          </w:tcPr>
          <w:p w14:paraId="094E0E30" w14:textId="7377504A" w:rsidR="00F066C9" w:rsidRPr="00B17BB8" w:rsidRDefault="00F066C9" w:rsidP="00F066C9">
            <w:pPr>
              <w:pStyle w:val="Geenafstand"/>
              <w:rPr>
                <w:rFonts w:ascii="Times New Roman" w:hAnsi="Times New Roman" w:cs="Times New Roman"/>
                <w:b w:val="0"/>
                <w:bCs w:val="0"/>
                <w:sz w:val="20"/>
                <w:szCs w:val="20"/>
                <w:lang w:val="en-US"/>
              </w:rPr>
            </w:pPr>
            <w:r w:rsidRPr="00B17BB8">
              <w:rPr>
                <w:rFonts w:ascii="Times New Roman" w:hAnsi="Times New Roman" w:cs="Times New Roman"/>
                <w:sz w:val="20"/>
                <w:szCs w:val="20"/>
                <w:lang w:val="en-US"/>
              </w:rPr>
              <w:t>CVVH</w:t>
            </w:r>
          </w:p>
        </w:tc>
        <w:tc>
          <w:tcPr>
            <w:tcW w:w="1073" w:type="pct"/>
            <w:tcBorders>
              <w:top w:val="nil"/>
              <w:bottom w:val="nil"/>
            </w:tcBorders>
          </w:tcPr>
          <w:p w14:paraId="1282F2C0" w14:textId="4313BB02" w:rsidR="00F066C9" w:rsidRPr="00B17BB8" w:rsidRDefault="00F066C9" w:rsidP="00F066C9">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A268DD">
              <w:rPr>
                <w:rFonts w:ascii="Times New Roman" w:hAnsi="Times New Roman" w:cs="Times New Roman"/>
                <w:sz w:val="20"/>
                <w:szCs w:val="20"/>
                <w:lang w:val="en-US"/>
              </w:rPr>
              <w:t>1 (4.3)</w:t>
            </w:r>
          </w:p>
        </w:tc>
        <w:tc>
          <w:tcPr>
            <w:tcW w:w="1076" w:type="pct"/>
            <w:tcBorders>
              <w:top w:val="nil"/>
              <w:bottom w:val="nil"/>
            </w:tcBorders>
          </w:tcPr>
          <w:p w14:paraId="0DAEFE29" w14:textId="6FCD71B8" w:rsidR="00F066C9" w:rsidRPr="00B17BB8" w:rsidRDefault="00F066C9" w:rsidP="00F066C9">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3 (11.1)</w:t>
            </w:r>
          </w:p>
        </w:tc>
        <w:tc>
          <w:tcPr>
            <w:tcW w:w="491" w:type="pct"/>
            <w:vMerge/>
            <w:tcBorders>
              <w:top w:val="nil"/>
              <w:bottom w:val="nil"/>
            </w:tcBorders>
          </w:tcPr>
          <w:p w14:paraId="0D591C33" w14:textId="77777777" w:rsidR="00F066C9" w:rsidRPr="00A268DD" w:rsidRDefault="00F066C9" w:rsidP="00F066C9">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r>
      <w:tr w:rsidR="00B17BB8" w:rsidRPr="00A268DD" w14:paraId="45D8E55C" w14:textId="77777777" w:rsidTr="00B17BB8">
        <w:trPr>
          <w:trHeight w:val="20"/>
        </w:trPr>
        <w:tc>
          <w:tcPr>
            <w:cnfStyle w:val="001000000000" w:firstRow="0" w:lastRow="0" w:firstColumn="1" w:lastColumn="0" w:oddVBand="0" w:evenVBand="0" w:oddHBand="0" w:evenHBand="0" w:firstRowFirstColumn="0" w:firstRowLastColumn="0" w:lastRowFirstColumn="0" w:lastRowLastColumn="0"/>
            <w:tcW w:w="2360" w:type="pct"/>
            <w:gridSpan w:val="2"/>
            <w:tcBorders>
              <w:top w:val="nil"/>
              <w:bottom w:val="nil"/>
            </w:tcBorders>
          </w:tcPr>
          <w:p w14:paraId="1DFB4B2A" w14:textId="5295B18E" w:rsidR="00C81E7F" w:rsidRPr="00A268DD" w:rsidRDefault="00F358FE" w:rsidP="00197B83">
            <w:pPr>
              <w:pStyle w:val="Geenafstand"/>
              <w:rPr>
                <w:rFonts w:ascii="Times New Roman" w:hAnsi="Times New Roman" w:cs="Times New Roman"/>
                <w:sz w:val="20"/>
                <w:szCs w:val="20"/>
                <w:lang w:val="en-US"/>
              </w:rPr>
            </w:pPr>
            <w:r w:rsidRPr="00A268DD">
              <w:rPr>
                <w:rFonts w:ascii="Times New Roman" w:hAnsi="Times New Roman" w:cs="Times New Roman"/>
                <w:sz w:val="20"/>
                <w:szCs w:val="20"/>
                <w:lang w:val="en-US"/>
              </w:rPr>
              <w:t>PEEP</w:t>
            </w:r>
            <w:r w:rsidR="001A4B59" w:rsidRPr="00A268DD">
              <w:rPr>
                <w:rFonts w:ascii="Times New Roman" w:hAnsi="Times New Roman" w:cs="Times New Roman"/>
                <w:sz w:val="20"/>
                <w:szCs w:val="20"/>
                <w:lang w:val="en-US"/>
              </w:rPr>
              <w:t xml:space="preserve"> </w:t>
            </w:r>
            <w:r w:rsidRPr="00A268DD">
              <w:rPr>
                <w:rFonts w:ascii="Times New Roman" w:hAnsi="Times New Roman" w:cs="Times New Roman"/>
                <w:sz w:val="20"/>
                <w:szCs w:val="20"/>
                <w:lang w:val="en-US"/>
              </w:rPr>
              <w:t>score</w:t>
            </w:r>
          </w:p>
        </w:tc>
        <w:tc>
          <w:tcPr>
            <w:tcW w:w="1073" w:type="pct"/>
            <w:tcBorders>
              <w:top w:val="nil"/>
              <w:bottom w:val="nil"/>
            </w:tcBorders>
          </w:tcPr>
          <w:p w14:paraId="4C7F4587" w14:textId="53C973D2"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10 (8</w:t>
            </w:r>
            <w:r w:rsidR="001A4B59"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12)</w:t>
            </w:r>
          </w:p>
        </w:tc>
        <w:tc>
          <w:tcPr>
            <w:tcW w:w="1076" w:type="pct"/>
            <w:tcBorders>
              <w:top w:val="nil"/>
              <w:bottom w:val="nil"/>
            </w:tcBorders>
          </w:tcPr>
          <w:p w14:paraId="499B1985" w14:textId="726D13F5"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10 (8</w:t>
            </w:r>
            <w:r w:rsidR="001A4B59"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11)</w:t>
            </w:r>
          </w:p>
        </w:tc>
        <w:tc>
          <w:tcPr>
            <w:tcW w:w="491" w:type="pct"/>
            <w:tcBorders>
              <w:top w:val="nil"/>
              <w:bottom w:val="nil"/>
            </w:tcBorders>
          </w:tcPr>
          <w:p w14:paraId="5E2ED61C" w14:textId="77777777"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0.586</w:t>
            </w:r>
          </w:p>
        </w:tc>
      </w:tr>
      <w:tr w:rsidR="00B17BB8" w:rsidRPr="00A268DD" w14:paraId="064092A3" w14:textId="77777777" w:rsidTr="00B17BB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60" w:type="pct"/>
            <w:gridSpan w:val="2"/>
            <w:tcBorders>
              <w:top w:val="nil"/>
              <w:bottom w:val="nil"/>
            </w:tcBorders>
          </w:tcPr>
          <w:p w14:paraId="2CE3D78F" w14:textId="5DA38195" w:rsidR="00C81E7F" w:rsidRPr="00A268DD" w:rsidRDefault="00F358FE" w:rsidP="00197B83">
            <w:pPr>
              <w:pStyle w:val="Geenafstand"/>
              <w:rPr>
                <w:rFonts w:ascii="Times New Roman" w:hAnsi="Times New Roman" w:cs="Times New Roman"/>
                <w:sz w:val="20"/>
                <w:szCs w:val="20"/>
                <w:lang w:val="en-US"/>
              </w:rPr>
            </w:pPr>
            <w:r w:rsidRPr="00A268DD">
              <w:rPr>
                <w:rFonts w:ascii="Times New Roman" w:hAnsi="Times New Roman" w:cs="Times New Roman"/>
                <w:sz w:val="20"/>
                <w:szCs w:val="20"/>
                <w:lang w:val="en-US"/>
              </w:rPr>
              <w:t>Strong CYP3A4</w:t>
            </w:r>
            <w:r w:rsidR="001A4B59" w:rsidRPr="00A268DD">
              <w:rPr>
                <w:rFonts w:ascii="Times New Roman" w:hAnsi="Times New Roman" w:cs="Times New Roman"/>
                <w:sz w:val="20"/>
                <w:szCs w:val="20"/>
                <w:lang w:val="en-US"/>
              </w:rPr>
              <w:t xml:space="preserve"> </w:t>
            </w:r>
            <w:r w:rsidRPr="00A268DD">
              <w:rPr>
                <w:rFonts w:ascii="Times New Roman" w:hAnsi="Times New Roman" w:cs="Times New Roman"/>
                <w:sz w:val="20"/>
                <w:szCs w:val="20"/>
                <w:lang w:val="en-US"/>
              </w:rPr>
              <w:t>inhibitor</w:t>
            </w:r>
            <w:r w:rsidR="001A4B59" w:rsidRPr="00A268DD">
              <w:rPr>
                <w:rFonts w:ascii="Times New Roman" w:hAnsi="Times New Roman" w:cs="Times New Roman"/>
                <w:sz w:val="20"/>
                <w:szCs w:val="20"/>
                <w:lang w:val="en-US"/>
              </w:rPr>
              <w:t xml:space="preserve"> use</w:t>
            </w:r>
          </w:p>
        </w:tc>
        <w:tc>
          <w:tcPr>
            <w:tcW w:w="1073" w:type="pct"/>
            <w:tcBorders>
              <w:top w:val="nil"/>
              <w:bottom w:val="nil"/>
            </w:tcBorders>
          </w:tcPr>
          <w:p w14:paraId="3BD15A52" w14:textId="77777777"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8 (34.8)</w:t>
            </w:r>
          </w:p>
        </w:tc>
        <w:tc>
          <w:tcPr>
            <w:tcW w:w="1076" w:type="pct"/>
            <w:tcBorders>
              <w:top w:val="nil"/>
              <w:bottom w:val="nil"/>
            </w:tcBorders>
          </w:tcPr>
          <w:p w14:paraId="6982DFAB" w14:textId="77777777"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2 (7.4)</w:t>
            </w:r>
          </w:p>
        </w:tc>
        <w:tc>
          <w:tcPr>
            <w:tcW w:w="491" w:type="pct"/>
            <w:tcBorders>
              <w:top w:val="nil"/>
              <w:bottom w:val="nil"/>
            </w:tcBorders>
          </w:tcPr>
          <w:p w14:paraId="5CCB81D4" w14:textId="77777777"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0.030</w:t>
            </w:r>
          </w:p>
        </w:tc>
      </w:tr>
      <w:tr w:rsidR="00B17BB8" w:rsidRPr="00A268DD" w14:paraId="33963012" w14:textId="77777777" w:rsidTr="00B17BB8">
        <w:trPr>
          <w:trHeight w:val="20"/>
        </w:trPr>
        <w:tc>
          <w:tcPr>
            <w:cnfStyle w:val="001000000000" w:firstRow="0" w:lastRow="0" w:firstColumn="1" w:lastColumn="0" w:oddVBand="0" w:evenVBand="0" w:oddHBand="0" w:evenHBand="0" w:firstRowFirstColumn="0" w:firstRowLastColumn="0" w:lastRowFirstColumn="0" w:lastRowLastColumn="0"/>
            <w:tcW w:w="2360" w:type="pct"/>
            <w:gridSpan w:val="2"/>
            <w:tcBorders>
              <w:top w:val="nil"/>
              <w:bottom w:val="nil"/>
            </w:tcBorders>
          </w:tcPr>
          <w:p w14:paraId="76462AEA" w14:textId="64AF1A67" w:rsidR="00C81E7F" w:rsidRPr="00A268DD" w:rsidRDefault="00F358FE" w:rsidP="00197B83">
            <w:pPr>
              <w:pStyle w:val="Geenafstand"/>
              <w:rPr>
                <w:rFonts w:ascii="Times New Roman" w:hAnsi="Times New Roman" w:cs="Times New Roman"/>
                <w:sz w:val="20"/>
                <w:szCs w:val="20"/>
                <w:lang w:val="en-US"/>
              </w:rPr>
            </w:pPr>
            <w:r w:rsidRPr="00A268DD">
              <w:rPr>
                <w:rFonts w:ascii="Times New Roman" w:hAnsi="Times New Roman" w:cs="Times New Roman"/>
                <w:sz w:val="20"/>
                <w:szCs w:val="20"/>
                <w:lang w:val="en-US"/>
              </w:rPr>
              <w:t>Strong CYP3A4</w:t>
            </w:r>
            <w:r w:rsidR="001A4B59" w:rsidRPr="00A268DD">
              <w:rPr>
                <w:rFonts w:ascii="Times New Roman" w:hAnsi="Times New Roman" w:cs="Times New Roman"/>
                <w:sz w:val="20"/>
                <w:szCs w:val="20"/>
                <w:lang w:val="en-US"/>
              </w:rPr>
              <w:t xml:space="preserve"> </w:t>
            </w:r>
            <w:r w:rsidRPr="00A268DD">
              <w:rPr>
                <w:rFonts w:ascii="Times New Roman" w:hAnsi="Times New Roman" w:cs="Times New Roman"/>
                <w:sz w:val="20"/>
                <w:szCs w:val="20"/>
                <w:lang w:val="en-US"/>
              </w:rPr>
              <w:t>inducer</w:t>
            </w:r>
            <w:r w:rsidR="001A4B59" w:rsidRPr="00A268DD">
              <w:rPr>
                <w:rFonts w:ascii="Times New Roman" w:hAnsi="Times New Roman" w:cs="Times New Roman"/>
                <w:sz w:val="20"/>
                <w:szCs w:val="20"/>
                <w:lang w:val="en-US"/>
              </w:rPr>
              <w:t xml:space="preserve"> use</w:t>
            </w:r>
          </w:p>
        </w:tc>
        <w:tc>
          <w:tcPr>
            <w:tcW w:w="1073" w:type="pct"/>
            <w:tcBorders>
              <w:top w:val="nil"/>
              <w:bottom w:val="nil"/>
            </w:tcBorders>
          </w:tcPr>
          <w:p w14:paraId="7CE93995" w14:textId="77777777"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 (0)</w:t>
            </w:r>
          </w:p>
        </w:tc>
        <w:tc>
          <w:tcPr>
            <w:tcW w:w="1076" w:type="pct"/>
            <w:tcBorders>
              <w:top w:val="nil"/>
              <w:bottom w:val="nil"/>
            </w:tcBorders>
          </w:tcPr>
          <w:p w14:paraId="1A52FC99" w14:textId="77777777"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 (0)</w:t>
            </w:r>
          </w:p>
        </w:tc>
        <w:tc>
          <w:tcPr>
            <w:tcW w:w="491" w:type="pct"/>
            <w:tcBorders>
              <w:top w:val="nil"/>
              <w:bottom w:val="nil"/>
            </w:tcBorders>
          </w:tcPr>
          <w:p w14:paraId="7CB1299C" w14:textId="77777777"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NA</w:t>
            </w:r>
          </w:p>
        </w:tc>
      </w:tr>
      <w:tr w:rsidR="00B17BB8" w:rsidRPr="00A268DD" w14:paraId="0CCFF77B" w14:textId="77777777" w:rsidTr="00B17BB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60" w:type="pct"/>
            <w:gridSpan w:val="2"/>
            <w:tcBorders>
              <w:top w:val="nil"/>
              <w:bottom w:val="nil"/>
            </w:tcBorders>
          </w:tcPr>
          <w:p w14:paraId="23BEF9AF" w14:textId="620E7711" w:rsidR="00C81E7F" w:rsidRPr="00A268DD" w:rsidRDefault="001A4B59" w:rsidP="00197B83">
            <w:pPr>
              <w:pStyle w:val="Geenafstand"/>
              <w:rPr>
                <w:rFonts w:ascii="Times New Roman" w:hAnsi="Times New Roman" w:cs="Times New Roman"/>
                <w:sz w:val="20"/>
                <w:szCs w:val="20"/>
                <w:lang w:val="en-US"/>
              </w:rPr>
            </w:pPr>
            <w:r w:rsidRPr="00A268DD">
              <w:rPr>
                <w:rFonts w:ascii="Times New Roman" w:hAnsi="Times New Roman" w:cs="Times New Roman"/>
                <w:sz w:val="20"/>
                <w:szCs w:val="20"/>
                <w:lang w:val="en-US"/>
              </w:rPr>
              <w:t>Midazolam infusion rate (mg/h)</w:t>
            </w:r>
          </w:p>
        </w:tc>
        <w:tc>
          <w:tcPr>
            <w:tcW w:w="1073" w:type="pct"/>
            <w:tcBorders>
              <w:top w:val="nil"/>
              <w:bottom w:val="nil"/>
            </w:tcBorders>
          </w:tcPr>
          <w:p w14:paraId="707D6B90" w14:textId="5FFABC36"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10 (8</w:t>
            </w:r>
            <w:r w:rsidR="001A4B59"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15)</w:t>
            </w:r>
          </w:p>
        </w:tc>
        <w:tc>
          <w:tcPr>
            <w:tcW w:w="1076" w:type="pct"/>
            <w:tcBorders>
              <w:top w:val="nil"/>
              <w:bottom w:val="nil"/>
            </w:tcBorders>
          </w:tcPr>
          <w:p w14:paraId="16946DF9" w14:textId="3113592E"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8 (6</w:t>
            </w:r>
            <w:r w:rsidR="001A4B59"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14)</w:t>
            </w:r>
          </w:p>
        </w:tc>
        <w:tc>
          <w:tcPr>
            <w:tcW w:w="491" w:type="pct"/>
            <w:tcBorders>
              <w:top w:val="nil"/>
              <w:bottom w:val="nil"/>
            </w:tcBorders>
          </w:tcPr>
          <w:p w14:paraId="574BAA45" w14:textId="77777777"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0.135</w:t>
            </w:r>
          </w:p>
        </w:tc>
      </w:tr>
      <w:tr w:rsidR="00B17BB8" w:rsidRPr="00A268DD" w14:paraId="325306F3" w14:textId="77777777" w:rsidTr="00B17BB8">
        <w:trPr>
          <w:trHeight w:val="20"/>
        </w:trPr>
        <w:tc>
          <w:tcPr>
            <w:cnfStyle w:val="001000000000" w:firstRow="0" w:lastRow="0" w:firstColumn="1" w:lastColumn="0" w:oddVBand="0" w:evenVBand="0" w:oddHBand="0" w:evenHBand="0" w:firstRowFirstColumn="0" w:firstRowLastColumn="0" w:lastRowFirstColumn="0" w:lastRowLastColumn="0"/>
            <w:tcW w:w="2360" w:type="pct"/>
            <w:gridSpan w:val="2"/>
            <w:tcBorders>
              <w:top w:val="nil"/>
              <w:bottom w:val="nil"/>
            </w:tcBorders>
          </w:tcPr>
          <w:p w14:paraId="2155D811" w14:textId="77777777" w:rsidR="00C81E7F" w:rsidRPr="00B17BB8" w:rsidRDefault="00F358FE" w:rsidP="00197B83">
            <w:pPr>
              <w:pStyle w:val="Geenafstand"/>
              <w:rPr>
                <w:rFonts w:ascii="Times New Roman" w:hAnsi="Times New Roman" w:cs="Times New Roman"/>
                <w:sz w:val="20"/>
                <w:szCs w:val="20"/>
              </w:rPr>
            </w:pPr>
            <w:r w:rsidRPr="00B17BB8">
              <w:rPr>
                <w:rFonts w:ascii="Times New Roman" w:hAnsi="Times New Roman" w:cs="Times New Roman"/>
                <w:sz w:val="20"/>
                <w:szCs w:val="20"/>
              </w:rPr>
              <w:t xml:space="preserve">Midazolam </w:t>
            </w:r>
            <w:proofErr w:type="spellStart"/>
            <w:r w:rsidRPr="00B17BB8">
              <w:rPr>
                <w:rFonts w:ascii="Times New Roman" w:hAnsi="Times New Roman" w:cs="Times New Roman"/>
                <w:sz w:val="20"/>
                <w:szCs w:val="20"/>
              </w:rPr>
              <w:t>dose</w:t>
            </w:r>
            <w:proofErr w:type="spellEnd"/>
            <w:r w:rsidRPr="00B17BB8">
              <w:rPr>
                <w:rFonts w:ascii="Times New Roman" w:hAnsi="Times New Roman" w:cs="Times New Roman"/>
                <w:sz w:val="20"/>
                <w:szCs w:val="20"/>
              </w:rPr>
              <w:t xml:space="preserve"> (mg/kg/h)</w:t>
            </w:r>
          </w:p>
        </w:tc>
        <w:tc>
          <w:tcPr>
            <w:tcW w:w="1073" w:type="pct"/>
            <w:tcBorders>
              <w:top w:val="nil"/>
              <w:bottom w:val="nil"/>
            </w:tcBorders>
          </w:tcPr>
          <w:p w14:paraId="754EC85C" w14:textId="4E511353"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0.13 (0.10</w:t>
            </w:r>
            <w:r w:rsidR="001A4B59"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0.16)</w:t>
            </w:r>
          </w:p>
        </w:tc>
        <w:tc>
          <w:tcPr>
            <w:tcW w:w="1076" w:type="pct"/>
            <w:tcBorders>
              <w:top w:val="nil"/>
              <w:bottom w:val="nil"/>
            </w:tcBorders>
          </w:tcPr>
          <w:p w14:paraId="6A69567F" w14:textId="175F3A49"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0.11 (0.07</w:t>
            </w:r>
            <w:r w:rsidR="001A4B59"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0.15)</w:t>
            </w:r>
          </w:p>
        </w:tc>
        <w:tc>
          <w:tcPr>
            <w:tcW w:w="491" w:type="pct"/>
            <w:tcBorders>
              <w:top w:val="nil"/>
              <w:bottom w:val="nil"/>
            </w:tcBorders>
          </w:tcPr>
          <w:p w14:paraId="662847B0" w14:textId="77777777"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0.188</w:t>
            </w:r>
          </w:p>
        </w:tc>
      </w:tr>
      <w:tr w:rsidR="00B17BB8" w:rsidRPr="00A268DD" w14:paraId="65911985" w14:textId="77777777" w:rsidTr="00B17BB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60" w:type="pct"/>
            <w:gridSpan w:val="2"/>
            <w:tcBorders>
              <w:top w:val="nil"/>
              <w:bottom w:val="nil"/>
            </w:tcBorders>
          </w:tcPr>
          <w:p w14:paraId="363E7437" w14:textId="77777777" w:rsidR="00C81E7F" w:rsidRPr="00A268DD" w:rsidRDefault="00F358FE" w:rsidP="00197B83">
            <w:pPr>
              <w:pStyle w:val="Geenafstand"/>
              <w:rPr>
                <w:rFonts w:ascii="Times New Roman" w:hAnsi="Times New Roman" w:cs="Times New Roman"/>
                <w:sz w:val="20"/>
                <w:szCs w:val="20"/>
                <w:lang w:val="en-US"/>
              </w:rPr>
            </w:pPr>
            <w:r w:rsidRPr="00A268DD">
              <w:rPr>
                <w:rFonts w:ascii="Times New Roman" w:hAnsi="Times New Roman" w:cs="Times New Roman"/>
                <w:sz w:val="20"/>
                <w:szCs w:val="20"/>
                <w:lang w:val="en-US"/>
              </w:rPr>
              <w:t>Midazolam (mg/L)</w:t>
            </w:r>
          </w:p>
        </w:tc>
        <w:tc>
          <w:tcPr>
            <w:tcW w:w="1073" w:type="pct"/>
            <w:tcBorders>
              <w:top w:val="nil"/>
              <w:bottom w:val="nil"/>
            </w:tcBorders>
          </w:tcPr>
          <w:p w14:paraId="14FD36F4" w14:textId="70E7D5ED"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0.85 (0.61</w:t>
            </w:r>
            <w:r w:rsidR="001A4B59"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1.37)</w:t>
            </w:r>
          </w:p>
        </w:tc>
        <w:tc>
          <w:tcPr>
            <w:tcW w:w="1076" w:type="pct"/>
            <w:tcBorders>
              <w:top w:val="nil"/>
              <w:bottom w:val="nil"/>
            </w:tcBorders>
          </w:tcPr>
          <w:p w14:paraId="5131E15E" w14:textId="082A1A88"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0.55 (0.37</w:t>
            </w:r>
            <w:r w:rsidR="001A4B59"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1.01)</w:t>
            </w:r>
          </w:p>
        </w:tc>
        <w:tc>
          <w:tcPr>
            <w:tcW w:w="491" w:type="pct"/>
            <w:tcBorders>
              <w:top w:val="nil"/>
              <w:bottom w:val="nil"/>
            </w:tcBorders>
          </w:tcPr>
          <w:p w14:paraId="019FABDE" w14:textId="77777777" w:rsidR="00C81E7F" w:rsidRPr="00A268DD" w:rsidRDefault="00F358FE" w:rsidP="00197B83">
            <w:pPr>
              <w:pStyle w:val="Geenafstan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0.054</w:t>
            </w:r>
          </w:p>
        </w:tc>
      </w:tr>
      <w:tr w:rsidR="00B17BB8" w:rsidRPr="00A268DD" w14:paraId="4ECE29A9" w14:textId="77777777" w:rsidTr="00B17BB8">
        <w:trPr>
          <w:trHeight w:val="20"/>
        </w:trPr>
        <w:tc>
          <w:tcPr>
            <w:cnfStyle w:val="001000000000" w:firstRow="0" w:lastRow="0" w:firstColumn="1" w:lastColumn="0" w:oddVBand="0" w:evenVBand="0" w:oddHBand="0" w:evenHBand="0" w:firstRowFirstColumn="0" w:firstRowLastColumn="0" w:lastRowFirstColumn="0" w:lastRowLastColumn="0"/>
            <w:tcW w:w="2360" w:type="pct"/>
            <w:gridSpan w:val="2"/>
            <w:tcBorders>
              <w:top w:val="nil"/>
              <w:bottom w:val="single" w:sz="4" w:space="0" w:color="auto"/>
            </w:tcBorders>
          </w:tcPr>
          <w:p w14:paraId="0A8CF42A" w14:textId="4E977C34" w:rsidR="00C81E7F" w:rsidRPr="00A268DD" w:rsidRDefault="00F358FE" w:rsidP="00197B83">
            <w:pPr>
              <w:pStyle w:val="Geenafstand"/>
              <w:rPr>
                <w:rFonts w:ascii="Times New Roman" w:hAnsi="Times New Roman" w:cs="Times New Roman"/>
                <w:sz w:val="20"/>
                <w:szCs w:val="20"/>
                <w:lang w:val="en-US"/>
              </w:rPr>
            </w:pPr>
            <w:r w:rsidRPr="00A268DD">
              <w:rPr>
                <w:rFonts w:ascii="Times New Roman" w:hAnsi="Times New Roman" w:cs="Times New Roman"/>
                <w:sz w:val="20"/>
                <w:szCs w:val="20"/>
                <w:lang w:val="en-US"/>
              </w:rPr>
              <w:t>1OH</w:t>
            </w:r>
            <w:r w:rsidR="001A4B59"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midazolam (mg/L)</w:t>
            </w:r>
          </w:p>
        </w:tc>
        <w:tc>
          <w:tcPr>
            <w:tcW w:w="1073" w:type="pct"/>
            <w:tcBorders>
              <w:top w:val="nil"/>
              <w:bottom w:val="single" w:sz="4" w:space="0" w:color="auto"/>
            </w:tcBorders>
          </w:tcPr>
          <w:p w14:paraId="5C7F9CF6" w14:textId="174AE831"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0.062 (0.037</w:t>
            </w:r>
            <w:r w:rsidR="001A4B59"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0.088)</w:t>
            </w:r>
          </w:p>
        </w:tc>
        <w:tc>
          <w:tcPr>
            <w:tcW w:w="1076" w:type="pct"/>
            <w:tcBorders>
              <w:top w:val="nil"/>
              <w:bottom w:val="single" w:sz="4" w:space="0" w:color="auto"/>
            </w:tcBorders>
          </w:tcPr>
          <w:p w14:paraId="26B581EE" w14:textId="2FBA6376"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0.038 (0.024</w:t>
            </w:r>
            <w:r w:rsidR="001A4B59"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0.067)</w:t>
            </w:r>
          </w:p>
        </w:tc>
        <w:tc>
          <w:tcPr>
            <w:tcW w:w="491" w:type="pct"/>
            <w:tcBorders>
              <w:top w:val="nil"/>
              <w:bottom w:val="single" w:sz="4" w:space="0" w:color="auto"/>
            </w:tcBorders>
          </w:tcPr>
          <w:p w14:paraId="1C4644E8" w14:textId="77777777" w:rsidR="00C81E7F" w:rsidRPr="00A268DD" w:rsidRDefault="00F358FE" w:rsidP="00197B83">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0.092</w:t>
            </w:r>
          </w:p>
        </w:tc>
      </w:tr>
    </w:tbl>
    <w:p w14:paraId="562106C5" w14:textId="039A9EB5" w:rsidR="00C81E7F" w:rsidRPr="00A268DD" w:rsidRDefault="00F358FE" w:rsidP="00B17BB8">
      <w:pPr>
        <w:pStyle w:val="Geenafstand"/>
        <w:spacing w:before="240" w:after="120"/>
        <w:rPr>
          <w:rFonts w:ascii="Times New Roman" w:hAnsi="Times New Roman" w:cs="Times New Roman"/>
          <w:sz w:val="20"/>
          <w:szCs w:val="20"/>
          <w:lang w:val="en-US"/>
        </w:rPr>
      </w:pPr>
      <w:r w:rsidRPr="00A268DD">
        <w:rPr>
          <w:rFonts w:ascii="Times New Roman" w:hAnsi="Times New Roman" w:cs="Times New Roman"/>
          <w:sz w:val="20"/>
          <w:szCs w:val="20"/>
          <w:lang w:val="en-US"/>
        </w:rPr>
        <w:t xml:space="preserve">Data are presented as </w:t>
      </w:r>
      <w:r w:rsidRPr="00A268DD">
        <w:rPr>
          <w:rFonts w:ascii="Times New Roman" w:eastAsia="Calibri" w:hAnsi="Times New Roman" w:cs="Times New Roman"/>
          <w:sz w:val="20"/>
          <w:szCs w:val="20"/>
          <w:lang w:val="en-US"/>
        </w:rPr>
        <w:t xml:space="preserve">the median (interquartile range) or n (%). </w:t>
      </w:r>
      <w:r w:rsidR="0082509C" w:rsidRPr="00A268DD">
        <w:rPr>
          <w:rFonts w:ascii="Times New Roman" w:hAnsi="Times New Roman" w:cs="Times New Roman"/>
          <w:sz w:val="20"/>
          <w:szCs w:val="20"/>
          <w:lang w:val="en-US"/>
        </w:rPr>
        <w:t xml:space="preserve">COVID-19, coronavirus disease 2019; </w:t>
      </w:r>
      <w:r w:rsidRPr="00A268DD">
        <w:rPr>
          <w:rFonts w:ascii="Times New Roman" w:eastAsia="Calibri" w:hAnsi="Times New Roman" w:cs="Times New Roman"/>
          <w:sz w:val="20"/>
          <w:szCs w:val="20"/>
          <w:lang w:val="en-US"/>
        </w:rPr>
        <w:t>BMI, body mass index; SOFA, Sequential Organ Failure Assessment; APACHE4, Acute Physiology and Chronic Health Evaluation IV; IC</w:t>
      </w:r>
      <w:r w:rsidR="0082509C" w:rsidRPr="00A268DD">
        <w:rPr>
          <w:rFonts w:ascii="Times New Roman" w:eastAsia="Calibri" w:hAnsi="Times New Roman" w:cs="Times New Roman"/>
          <w:sz w:val="20"/>
          <w:szCs w:val="20"/>
          <w:lang w:val="en-US"/>
        </w:rPr>
        <w:t>U</w:t>
      </w:r>
      <w:r w:rsidRPr="00A268DD">
        <w:rPr>
          <w:rFonts w:ascii="Times New Roman" w:eastAsia="Calibri" w:hAnsi="Times New Roman" w:cs="Times New Roman"/>
          <w:sz w:val="20"/>
          <w:szCs w:val="20"/>
          <w:lang w:val="en-US"/>
        </w:rPr>
        <w:t>, intensive care</w:t>
      </w:r>
      <w:r w:rsidR="0082509C" w:rsidRPr="00A268DD">
        <w:rPr>
          <w:rFonts w:ascii="Times New Roman" w:eastAsia="Calibri" w:hAnsi="Times New Roman" w:cs="Times New Roman"/>
          <w:sz w:val="20"/>
          <w:szCs w:val="20"/>
          <w:lang w:val="en-US"/>
        </w:rPr>
        <w:t xml:space="preserve"> unit</w:t>
      </w:r>
      <w:r w:rsidRPr="00A268DD">
        <w:rPr>
          <w:rFonts w:ascii="Times New Roman" w:eastAsia="Calibri" w:hAnsi="Times New Roman" w:cs="Times New Roman"/>
          <w:sz w:val="20"/>
          <w:szCs w:val="20"/>
          <w:lang w:val="en-US"/>
        </w:rPr>
        <w:t xml:space="preserve">; IL-6, </w:t>
      </w:r>
      <w:r w:rsidR="002C4613" w:rsidRPr="00A268DD">
        <w:rPr>
          <w:rFonts w:ascii="Times New Roman" w:hAnsi="Times New Roman" w:cs="Times New Roman"/>
          <w:sz w:val="20"/>
          <w:szCs w:val="20"/>
          <w:lang w:val="en-US"/>
        </w:rPr>
        <w:t>interleukin</w:t>
      </w:r>
      <w:r w:rsidRPr="00A268DD">
        <w:rPr>
          <w:rFonts w:ascii="Times New Roman" w:hAnsi="Times New Roman" w:cs="Times New Roman"/>
          <w:sz w:val="20"/>
          <w:szCs w:val="20"/>
          <w:lang w:val="en-US"/>
        </w:rPr>
        <w:t xml:space="preserve"> (IL)-6; CRP, C-reactive protein; CKD-EPI, Chronic Kidney Disease Epidemiology Collaboration estimated glomerular filtration rate; CVVH, </w:t>
      </w:r>
      <w:r w:rsidR="001A4B59" w:rsidRPr="00A268DD">
        <w:rPr>
          <w:rFonts w:ascii="Times New Roman" w:hAnsi="Times New Roman" w:cs="Times New Roman"/>
          <w:sz w:val="20"/>
          <w:szCs w:val="20"/>
          <w:lang w:val="en-US"/>
        </w:rPr>
        <w:t xml:space="preserve">continue </w:t>
      </w:r>
      <w:proofErr w:type="spellStart"/>
      <w:r w:rsidR="001A4B59" w:rsidRPr="00A268DD">
        <w:rPr>
          <w:rFonts w:ascii="Times New Roman" w:hAnsi="Times New Roman" w:cs="Times New Roman"/>
          <w:sz w:val="20"/>
          <w:szCs w:val="20"/>
          <w:lang w:val="en-US"/>
        </w:rPr>
        <w:t>veno</w:t>
      </w:r>
      <w:proofErr w:type="spellEnd"/>
      <w:r w:rsidR="001A4B59" w:rsidRPr="00A268DD">
        <w:rPr>
          <w:rFonts w:ascii="Times New Roman" w:hAnsi="Times New Roman" w:cs="Times New Roman"/>
          <w:sz w:val="20"/>
          <w:szCs w:val="20"/>
          <w:lang w:val="en-US"/>
        </w:rPr>
        <w:t>-venous hemofiltration</w:t>
      </w:r>
      <w:r w:rsidRPr="00A268DD">
        <w:rPr>
          <w:rFonts w:ascii="Times New Roman" w:hAnsi="Times New Roman" w:cs="Times New Roman"/>
          <w:sz w:val="20"/>
          <w:szCs w:val="20"/>
          <w:lang w:val="en-US"/>
        </w:rPr>
        <w:t xml:space="preserve">; </w:t>
      </w:r>
      <w:r w:rsidR="0082509C" w:rsidRPr="00A268DD">
        <w:rPr>
          <w:rFonts w:ascii="Times New Roman" w:hAnsi="Times New Roman" w:cs="Times New Roman"/>
          <w:sz w:val="20"/>
          <w:szCs w:val="20"/>
          <w:lang w:val="en-US"/>
        </w:rPr>
        <w:t xml:space="preserve">PEEP, positive end-expiratory pressure; </w:t>
      </w:r>
      <w:r w:rsidR="002C4613" w:rsidRPr="00A268DD">
        <w:rPr>
          <w:rFonts w:ascii="Times New Roman" w:hAnsi="Times New Roman" w:cs="Times New Roman"/>
          <w:sz w:val="20"/>
          <w:szCs w:val="20"/>
          <w:lang w:val="en-US"/>
        </w:rPr>
        <w:t>CYP3A4</w:t>
      </w:r>
      <w:r w:rsidRPr="00A268DD">
        <w:rPr>
          <w:rFonts w:ascii="Times New Roman" w:hAnsi="Times New Roman" w:cs="Times New Roman"/>
          <w:sz w:val="20"/>
          <w:szCs w:val="20"/>
          <w:lang w:val="en-US"/>
        </w:rPr>
        <w:t>, cytochrome P450 (</w:t>
      </w:r>
      <w:r w:rsidR="002C4613" w:rsidRPr="00A268DD">
        <w:rPr>
          <w:rFonts w:ascii="Times New Roman" w:hAnsi="Times New Roman" w:cs="Times New Roman"/>
          <w:sz w:val="20"/>
          <w:szCs w:val="20"/>
          <w:lang w:val="en-US"/>
        </w:rPr>
        <w:t>CYP</w:t>
      </w:r>
      <w:r w:rsidRPr="00A268DD">
        <w:rPr>
          <w:rFonts w:ascii="Times New Roman" w:hAnsi="Times New Roman" w:cs="Times New Roman"/>
          <w:sz w:val="20"/>
          <w:szCs w:val="20"/>
          <w:lang w:val="en-US"/>
        </w:rPr>
        <w:t>)3A4</w:t>
      </w:r>
      <w:r w:rsidR="0082509C" w:rsidRPr="00A268DD">
        <w:rPr>
          <w:rFonts w:ascii="Times New Roman" w:hAnsi="Times New Roman" w:cs="Times New Roman"/>
          <w:sz w:val="20"/>
          <w:szCs w:val="20"/>
          <w:lang w:val="en-US"/>
        </w:rPr>
        <w:t>.</w:t>
      </w:r>
      <w:r w:rsidR="00761E07" w:rsidRPr="00A268DD">
        <w:rPr>
          <w:rFonts w:ascii="Times New Roman" w:hAnsi="Times New Roman" w:cs="Times New Roman"/>
          <w:sz w:val="20"/>
          <w:szCs w:val="20"/>
          <w:lang w:val="en-US"/>
        </w:rPr>
        <w:t xml:space="preserve"> </w:t>
      </w:r>
    </w:p>
    <w:p w14:paraId="3EF0E0B6" w14:textId="77777777" w:rsidR="00C81E7F" w:rsidRPr="00A268DD" w:rsidRDefault="00F358FE" w:rsidP="002434DB">
      <w:pPr>
        <w:spacing w:line="240" w:lineRule="auto"/>
        <w:rPr>
          <w:rFonts w:ascii="Times New Roman" w:hAnsi="Times New Roman" w:cs="Times New Roman"/>
          <w:b/>
          <w:bCs/>
          <w:sz w:val="20"/>
          <w:szCs w:val="20"/>
          <w:lang w:val="en-US"/>
        </w:rPr>
      </w:pPr>
      <w:r w:rsidRPr="00A268DD">
        <w:rPr>
          <w:rFonts w:ascii="Times New Roman" w:hAnsi="Times New Roman" w:cs="Times New Roman"/>
          <w:b/>
          <w:bCs/>
          <w:sz w:val="20"/>
          <w:szCs w:val="20"/>
          <w:lang w:val="en-US"/>
        </w:rPr>
        <w:br w:type="page"/>
      </w:r>
    </w:p>
    <w:p w14:paraId="32AEC9B6" w14:textId="56B2DAAD" w:rsidR="001A4B59" w:rsidRPr="00A268DD" w:rsidRDefault="00500CCA" w:rsidP="00B17BB8">
      <w:pPr>
        <w:pStyle w:val="Geenafstand"/>
        <w:spacing w:before="240" w:after="120"/>
        <w:rPr>
          <w:rFonts w:ascii="Times New Roman" w:hAnsi="Times New Roman" w:cs="Times New Roman"/>
          <w:sz w:val="20"/>
          <w:szCs w:val="20"/>
          <w:lang w:val="en-US"/>
        </w:rPr>
      </w:pPr>
      <w:r w:rsidRPr="00A268DD">
        <w:rPr>
          <w:rFonts w:ascii="Times New Roman" w:hAnsi="Times New Roman" w:cs="Times New Roman"/>
          <w:b/>
          <w:bCs/>
          <w:sz w:val="20"/>
          <w:szCs w:val="20"/>
          <w:lang w:val="en-US"/>
        </w:rPr>
        <w:lastRenderedPageBreak/>
        <w:t>Supplementary</w:t>
      </w:r>
      <w:r w:rsidR="001A4B59" w:rsidRPr="00A268DD">
        <w:rPr>
          <w:rFonts w:ascii="Times New Roman" w:hAnsi="Times New Roman" w:cs="Times New Roman"/>
          <w:b/>
          <w:bCs/>
          <w:sz w:val="20"/>
          <w:szCs w:val="20"/>
          <w:lang w:val="en-US"/>
        </w:rPr>
        <w:t xml:space="preserve"> Table </w:t>
      </w:r>
      <w:r w:rsidR="006238D2" w:rsidRPr="00A268DD">
        <w:rPr>
          <w:rFonts w:ascii="Times New Roman" w:hAnsi="Times New Roman" w:cs="Times New Roman"/>
          <w:b/>
          <w:bCs/>
          <w:sz w:val="20"/>
          <w:szCs w:val="20"/>
          <w:lang w:val="en-US"/>
        </w:rPr>
        <w:t>S</w:t>
      </w:r>
      <w:r w:rsidR="001A4B59" w:rsidRPr="00A268DD">
        <w:rPr>
          <w:rFonts w:ascii="Times New Roman" w:hAnsi="Times New Roman" w:cs="Times New Roman"/>
          <w:b/>
          <w:bCs/>
          <w:sz w:val="20"/>
          <w:szCs w:val="20"/>
          <w:lang w:val="en-US"/>
        </w:rPr>
        <w:t>2</w:t>
      </w:r>
      <w:r w:rsidR="001A4B59" w:rsidRPr="00A268DD">
        <w:rPr>
          <w:rFonts w:ascii="Times New Roman" w:hAnsi="Times New Roman" w:cs="Times New Roman"/>
          <w:sz w:val="20"/>
          <w:szCs w:val="20"/>
          <w:lang w:val="en-US"/>
        </w:rPr>
        <w:t xml:space="preserve"> Multivariable generalized estimating equation analysis of </w:t>
      </w:r>
      <w:r w:rsidR="00290654" w:rsidRPr="00A268DD">
        <w:rPr>
          <w:rFonts w:ascii="Times New Roman" w:hAnsi="Times New Roman" w:cs="Times New Roman"/>
          <w:sz w:val="20"/>
          <w:szCs w:val="20"/>
          <w:lang w:val="en-US"/>
        </w:rPr>
        <w:t xml:space="preserve">the </w:t>
      </w:r>
      <w:r w:rsidR="001A4B59" w:rsidRPr="00A268DD">
        <w:rPr>
          <w:rFonts w:ascii="Times New Roman" w:hAnsi="Times New Roman" w:cs="Times New Roman"/>
          <w:sz w:val="20"/>
          <w:szCs w:val="20"/>
          <w:lang w:val="en-US"/>
        </w:rPr>
        <w:t xml:space="preserve">1OH-midazolam/midazolam metabolic ratio stratified for </w:t>
      </w:r>
      <w:r w:rsidR="00C64F88" w:rsidRPr="00A268DD">
        <w:rPr>
          <w:rFonts w:ascii="Times New Roman" w:hAnsi="Times New Roman" w:cs="Times New Roman"/>
          <w:sz w:val="20"/>
          <w:szCs w:val="20"/>
          <w:lang w:val="en-US"/>
        </w:rPr>
        <w:t xml:space="preserve">the </w:t>
      </w:r>
      <w:r w:rsidR="001A4B59" w:rsidRPr="00A268DD">
        <w:rPr>
          <w:rFonts w:ascii="Times New Roman" w:hAnsi="Times New Roman" w:cs="Times New Roman"/>
          <w:sz w:val="20"/>
          <w:szCs w:val="20"/>
          <w:lang w:val="en-US"/>
        </w:rPr>
        <w:t>PEEP category</w:t>
      </w:r>
    </w:p>
    <w:tbl>
      <w:tblPr>
        <w:tblStyle w:val="PlainTable21"/>
        <w:tblW w:w="5000" w:type="pct"/>
        <w:tblBorders>
          <w:bottom w:val="single" w:sz="4" w:space="0" w:color="auto"/>
          <w:insideH w:val="single" w:sz="4" w:space="0" w:color="7F7F7F" w:themeColor="text1" w:themeTint="80"/>
        </w:tblBorders>
        <w:tblLook w:val="04A0" w:firstRow="1" w:lastRow="0" w:firstColumn="1" w:lastColumn="0" w:noHBand="0" w:noVBand="1"/>
      </w:tblPr>
      <w:tblGrid>
        <w:gridCol w:w="3013"/>
        <w:gridCol w:w="1939"/>
        <w:gridCol w:w="969"/>
        <w:gridCol w:w="1968"/>
        <w:gridCol w:w="1137"/>
        <w:tblGridChange w:id="1">
          <w:tblGrid>
            <w:gridCol w:w="3013"/>
            <w:gridCol w:w="1939"/>
            <w:gridCol w:w="969"/>
            <w:gridCol w:w="1968"/>
            <w:gridCol w:w="1137"/>
          </w:tblGrid>
        </w:tblGridChange>
      </w:tblGrid>
      <w:tr w:rsidR="00B17BB8" w:rsidRPr="00A268DD" w14:paraId="424EA763" w14:textId="77777777" w:rsidTr="00AB44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9" w:type="pct"/>
            <w:vMerge w:val="restart"/>
            <w:tcBorders>
              <w:top w:val="single" w:sz="4" w:space="0" w:color="auto"/>
            </w:tcBorders>
          </w:tcPr>
          <w:p w14:paraId="3F07E9DE" w14:textId="47C0E325" w:rsidR="006238D2" w:rsidRPr="00A268DD" w:rsidRDefault="006238D2" w:rsidP="00B17BB8">
            <w:pPr>
              <w:rPr>
                <w:rFonts w:ascii="Times New Roman" w:hAnsi="Times New Roman" w:cs="Times New Roman"/>
                <w:sz w:val="20"/>
                <w:szCs w:val="20"/>
                <w:lang w:val="en-US"/>
              </w:rPr>
            </w:pPr>
            <w:r w:rsidRPr="00A268DD">
              <w:rPr>
                <w:rFonts w:ascii="Times New Roman" w:eastAsia="Calibri" w:hAnsi="Times New Roman" w:cs="Times New Roman"/>
                <w:sz w:val="20"/>
                <w:szCs w:val="20"/>
                <w:lang w:val="en-US"/>
              </w:rPr>
              <w:t>Model variable</w:t>
            </w:r>
          </w:p>
        </w:tc>
        <w:tc>
          <w:tcPr>
            <w:tcW w:w="1611" w:type="pct"/>
            <w:gridSpan w:val="2"/>
            <w:tcBorders>
              <w:top w:val="single" w:sz="4" w:space="0" w:color="auto"/>
              <w:bottom w:val="single" w:sz="4" w:space="0" w:color="auto"/>
            </w:tcBorders>
          </w:tcPr>
          <w:p w14:paraId="7CE8D717" w14:textId="77777777" w:rsidR="006238D2" w:rsidRPr="00A268DD" w:rsidRDefault="006238D2" w:rsidP="00B17BB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PEEP ≤ 10 cmH</w:t>
            </w:r>
            <w:r w:rsidRPr="00A268DD">
              <w:rPr>
                <w:rFonts w:ascii="Times New Roman" w:hAnsi="Times New Roman" w:cs="Times New Roman"/>
                <w:sz w:val="20"/>
                <w:szCs w:val="20"/>
                <w:vertAlign w:val="subscript"/>
                <w:lang w:val="en-US"/>
              </w:rPr>
              <w:t>2</w:t>
            </w:r>
            <w:r w:rsidRPr="00A268DD">
              <w:rPr>
                <w:rFonts w:ascii="Times New Roman" w:hAnsi="Times New Roman" w:cs="Times New Roman"/>
                <w:sz w:val="20"/>
                <w:szCs w:val="20"/>
                <w:lang w:val="en-US"/>
              </w:rPr>
              <w:t>O</w:t>
            </w:r>
          </w:p>
        </w:tc>
        <w:tc>
          <w:tcPr>
            <w:tcW w:w="1720" w:type="pct"/>
            <w:gridSpan w:val="2"/>
            <w:tcBorders>
              <w:top w:val="single" w:sz="4" w:space="0" w:color="auto"/>
              <w:bottom w:val="single" w:sz="4" w:space="0" w:color="auto"/>
            </w:tcBorders>
          </w:tcPr>
          <w:p w14:paraId="0B908518" w14:textId="6E1CA874" w:rsidR="006238D2" w:rsidRPr="00A268DD" w:rsidRDefault="006238D2" w:rsidP="00B17BB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PEEP &gt; 10 cmH</w:t>
            </w:r>
            <w:r w:rsidRPr="00A268DD">
              <w:rPr>
                <w:rFonts w:ascii="Times New Roman" w:hAnsi="Times New Roman" w:cs="Times New Roman"/>
                <w:sz w:val="20"/>
                <w:szCs w:val="20"/>
                <w:vertAlign w:val="subscript"/>
                <w:lang w:val="en-US"/>
              </w:rPr>
              <w:t>2</w:t>
            </w:r>
            <w:r w:rsidRPr="00A268DD">
              <w:rPr>
                <w:rFonts w:ascii="Times New Roman" w:hAnsi="Times New Roman" w:cs="Times New Roman"/>
                <w:sz w:val="20"/>
                <w:szCs w:val="20"/>
                <w:lang w:val="en-US"/>
              </w:rPr>
              <w:t>O</w:t>
            </w:r>
          </w:p>
        </w:tc>
      </w:tr>
      <w:tr w:rsidR="00AB44CF" w:rsidRPr="00A268DD" w14:paraId="08395E21" w14:textId="77777777" w:rsidTr="00AB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9" w:type="pct"/>
            <w:vMerge/>
            <w:tcBorders>
              <w:bottom w:val="single" w:sz="4" w:space="0" w:color="auto"/>
            </w:tcBorders>
          </w:tcPr>
          <w:p w14:paraId="5E78473F" w14:textId="22E50A17" w:rsidR="006238D2" w:rsidRPr="00A268DD" w:rsidRDefault="006238D2" w:rsidP="00B17BB8">
            <w:pPr>
              <w:rPr>
                <w:rFonts w:ascii="Times New Roman" w:hAnsi="Times New Roman" w:cs="Times New Roman"/>
                <w:sz w:val="20"/>
                <w:szCs w:val="20"/>
                <w:lang w:val="en-US"/>
              </w:rPr>
            </w:pPr>
          </w:p>
        </w:tc>
        <w:tc>
          <w:tcPr>
            <w:tcW w:w="1074" w:type="pct"/>
            <w:tcBorders>
              <w:top w:val="single" w:sz="4" w:space="0" w:color="auto"/>
              <w:bottom w:val="single" w:sz="4" w:space="0" w:color="auto"/>
            </w:tcBorders>
          </w:tcPr>
          <w:p w14:paraId="3545F927" w14:textId="77777777" w:rsidR="006238D2" w:rsidRPr="00A268DD" w:rsidRDefault="006238D2" w:rsidP="006238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eastAsia="Calibri" w:hAnsi="Times New Roman" w:cs="Times New Roman"/>
                <w:b/>
                <w:sz w:val="20"/>
                <w:szCs w:val="20"/>
                <w:lang w:val="en-US"/>
              </w:rPr>
              <w:t>Beta (95% CI)</w:t>
            </w:r>
          </w:p>
        </w:tc>
        <w:tc>
          <w:tcPr>
            <w:tcW w:w="537" w:type="pct"/>
            <w:tcBorders>
              <w:top w:val="single" w:sz="4" w:space="0" w:color="auto"/>
              <w:bottom w:val="single" w:sz="4" w:space="0" w:color="auto"/>
            </w:tcBorders>
          </w:tcPr>
          <w:p w14:paraId="58742CB3" w14:textId="6B9F2AA4" w:rsidR="006238D2" w:rsidRPr="00A268DD" w:rsidRDefault="006238D2"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roofErr w:type="spellStart"/>
            <w:r w:rsidRPr="00A268DD">
              <w:rPr>
                <w:rFonts w:ascii="Times New Roman" w:eastAsia="Calibri" w:hAnsi="Times New Roman" w:cs="Times New Roman"/>
                <w:b/>
                <w:sz w:val="20"/>
                <w:szCs w:val="20"/>
                <w:lang w:val="en-US"/>
              </w:rPr>
              <w:t>p˗value</w:t>
            </w:r>
            <w:proofErr w:type="spellEnd"/>
          </w:p>
        </w:tc>
        <w:tc>
          <w:tcPr>
            <w:tcW w:w="1090" w:type="pct"/>
            <w:tcBorders>
              <w:top w:val="single" w:sz="4" w:space="0" w:color="auto"/>
              <w:bottom w:val="single" w:sz="4" w:space="0" w:color="auto"/>
            </w:tcBorders>
          </w:tcPr>
          <w:p w14:paraId="7BE3BF91" w14:textId="77777777" w:rsidR="006238D2" w:rsidRPr="00A268DD" w:rsidRDefault="006238D2"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A268DD">
              <w:rPr>
                <w:rFonts w:ascii="Times New Roman" w:eastAsia="Calibri" w:hAnsi="Times New Roman" w:cs="Times New Roman"/>
                <w:b/>
                <w:sz w:val="20"/>
                <w:szCs w:val="20"/>
                <w:lang w:val="en-US"/>
              </w:rPr>
              <w:t>Beta (95% CI)</w:t>
            </w:r>
          </w:p>
        </w:tc>
        <w:tc>
          <w:tcPr>
            <w:tcW w:w="630" w:type="pct"/>
            <w:tcBorders>
              <w:top w:val="single" w:sz="4" w:space="0" w:color="auto"/>
              <w:bottom w:val="single" w:sz="4" w:space="0" w:color="auto"/>
            </w:tcBorders>
          </w:tcPr>
          <w:p w14:paraId="6B391722" w14:textId="5433D781" w:rsidR="006238D2" w:rsidRPr="00A268DD" w:rsidRDefault="006238D2"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proofErr w:type="spellStart"/>
            <w:r w:rsidRPr="00A268DD">
              <w:rPr>
                <w:rFonts w:ascii="Times New Roman" w:eastAsia="Calibri" w:hAnsi="Times New Roman" w:cs="Times New Roman"/>
                <w:b/>
                <w:sz w:val="20"/>
                <w:szCs w:val="20"/>
                <w:lang w:val="en-US"/>
              </w:rPr>
              <w:t>p˗value</w:t>
            </w:r>
            <w:proofErr w:type="spellEnd"/>
          </w:p>
        </w:tc>
      </w:tr>
      <w:tr w:rsidR="00000000" w:rsidRPr="00A268DD" w14:paraId="692D5A67" w14:textId="77777777" w:rsidTr="00AB44CF">
        <w:tc>
          <w:tcPr>
            <w:cnfStyle w:val="001000000000" w:firstRow="0" w:lastRow="0" w:firstColumn="1" w:lastColumn="0" w:oddVBand="0" w:evenVBand="0" w:oddHBand="0" w:evenHBand="0" w:firstRowFirstColumn="0" w:firstRowLastColumn="0" w:lastRowFirstColumn="0" w:lastRowLastColumn="0"/>
            <w:tcW w:w="1669" w:type="pct"/>
            <w:tcBorders>
              <w:top w:val="single" w:sz="4" w:space="0" w:color="auto"/>
              <w:bottom w:val="nil"/>
            </w:tcBorders>
          </w:tcPr>
          <w:p w14:paraId="1BDCC553" w14:textId="63DF4880" w:rsidR="006238D2" w:rsidRPr="00B17BB8" w:rsidRDefault="006238D2" w:rsidP="006238D2">
            <w:pPr>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COVID˗19</w:t>
            </w:r>
          </w:p>
        </w:tc>
        <w:tc>
          <w:tcPr>
            <w:tcW w:w="1074" w:type="pct"/>
            <w:tcBorders>
              <w:top w:val="single" w:sz="4" w:space="0" w:color="auto"/>
              <w:bottom w:val="nil"/>
            </w:tcBorders>
          </w:tcPr>
          <w:p w14:paraId="06A23D47" w14:textId="3674B0F4" w:rsidR="006238D2" w:rsidRPr="00B17BB8" w:rsidRDefault="006238D2"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0.23 (˗0.21 to 0.67)</w:t>
            </w:r>
          </w:p>
        </w:tc>
        <w:tc>
          <w:tcPr>
            <w:tcW w:w="537" w:type="pct"/>
            <w:tcBorders>
              <w:top w:val="single" w:sz="4" w:space="0" w:color="auto"/>
              <w:bottom w:val="nil"/>
            </w:tcBorders>
          </w:tcPr>
          <w:p w14:paraId="19157C60" w14:textId="77777777" w:rsidR="006238D2" w:rsidRPr="00B17BB8" w:rsidRDefault="006238D2"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0.313</w:t>
            </w:r>
          </w:p>
        </w:tc>
        <w:tc>
          <w:tcPr>
            <w:tcW w:w="1090" w:type="pct"/>
            <w:tcBorders>
              <w:top w:val="single" w:sz="4" w:space="0" w:color="auto"/>
              <w:bottom w:val="nil"/>
            </w:tcBorders>
          </w:tcPr>
          <w:p w14:paraId="68512F76" w14:textId="35B548DF" w:rsidR="006238D2" w:rsidRPr="00B17BB8" w:rsidRDefault="006238D2"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0.70 (0.20 to 1.19)</w:t>
            </w:r>
          </w:p>
        </w:tc>
        <w:tc>
          <w:tcPr>
            <w:tcW w:w="630" w:type="pct"/>
            <w:tcBorders>
              <w:top w:val="single" w:sz="4" w:space="0" w:color="auto"/>
              <w:bottom w:val="nil"/>
            </w:tcBorders>
          </w:tcPr>
          <w:p w14:paraId="0D96B1BD" w14:textId="77777777" w:rsidR="006238D2" w:rsidRPr="00B17BB8" w:rsidRDefault="006238D2"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0.006</w:t>
            </w:r>
          </w:p>
        </w:tc>
      </w:tr>
      <w:tr w:rsidR="00B17BB8" w:rsidRPr="00A268DD" w14:paraId="14C331B1" w14:textId="77777777" w:rsidTr="00AB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9" w:type="pct"/>
            <w:tcBorders>
              <w:top w:val="nil"/>
              <w:bottom w:val="nil"/>
            </w:tcBorders>
          </w:tcPr>
          <w:p w14:paraId="0BF20AD8" w14:textId="768ABFFB" w:rsidR="006238D2" w:rsidRPr="00B17BB8" w:rsidRDefault="006238D2" w:rsidP="006238D2">
            <w:pPr>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Time midazolam initiation (days)</w:t>
            </w:r>
          </w:p>
        </w:tc>
        <w:tc>
          <w:tcPr>
            <w:tcW w:w="1074" w:type="pct"/>
            <w:tcBorders>
              <w:top w:val="nil"/>
              <w:bottom w:val="nil"/>
            </w:tcBorders>
          </w:tcPr>
          <w:p w14:paraId="36C696F4" w14:textId="13273225" w:rsidR="006238D2" w:rsidRPr="00B17BB8" w:rsidRDefault="006238D2"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0.06 (0.02 to 0.11)</w:t>
            </w:r>
          </w:p>
        </w:tc>
        <w:tc>
          <w:tcPr>
            <w:tcW w:w="537" w:type="pct"/>
            <w:tcBorders>
              <w:top w:val="nil"/>
              <w:bottom w:val="nil"/>
            </w:tcBorders>
          </w:tcPr>
          <w:p w14:paraId="7B99DE10" w14:textId="77777777" w:rsidR="006238D2" w:rsidRPr="00B17BB8" w:rsidRDefault="006238D2"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0.005</w:t>
            </w:r>
          </w:p>
        </w:tc>
        <w:tc>
          <w:tcPr>
            <w:tcW w:w="1090" w:type="pct"/>
            <w:tcBorders>
              <w:top w:val="nil"/>
              <w:bottom w:val="nil"/>
            </w:tcBorders>
          </w:tcPr>
          <w:p w14:paraId="58E8FA55" w14:textId="61BB785A" w:rsidR="006238D2" w:rsidRPr="00B17BB8" w:rsidRDefault="006238D2"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0.07 (0.03 to 0.11)</w:t>
            </w:r>
          </w:p>
        </w:tc>
        <w:tc>
          <w:tcPr>
            <w:tcW w:w="630" w:type="pct"/>
            <w:tcBorders>
              <w:top w:val="nil"/>
              <w:bottom w:val="nil"/>
            </w:tcBorders>
          </w:tcPr>
          <w:p w14:paraId="7CD865B8" w14:textId="77777777" w:rsidR="006238D2" w:rsidRPr="00B17BB8" w:rsidRDefault="006238D2"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0.001</w:t>
            </w:r>
          </w:p>
        </w:tc>
      </w:tr>
      <w:tr w:rsidR="00B17BB8" w:rsidRPr="00A268DD" w14:paraId="62205868" w14:textId="77777777" w:rsidTr="00AB44CF">
        <w:tc>
          <w:tcPr>
            <w:cnfStyle w:val="001000000000" w:firstRow="0" w:lastRow="0" w:firstColumn="1" w:lastColumn="0" w:oddVBand="0" w:evenVBand="0" w:oddHBand="0" w:evenHBand="0" w:firstRowFirstColumn="0" w:firstRowLastColumn="0" w:lastRowFirstColumn="0" w:lastRowLastColumn="0"/>
            <w:tcW w:w="1669" w:type="pct"/>
            <w:tcBorders>
              <w:top w:val="nil"/>
              <w:bottom w:val="nil"/>
            </w:tcBorders>
          </w:tcPr>
          <w:p w14:paraId="1F5611DE" w14:textId="7004F666" w:rsidR="006238D2" w:rsidRPr="00B17BB8" w:rsidRDefault="006238D2" w:rsidP="006238D2">
            <w:pPr>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CYP3A4 inhibitor use</w:t>
            </w:r>
          </w:p>
        </w:tc>
        <w:tc>
          <w:tcPr>
            <w:tcW w:w="1074" w:type="pct"/>
            <w:tcBorders>
              <w:top w:val="nil"/>
              <w:bottom w:val="nil"/>
            </w:tcBorders>
          </w:tcPr>
          <w:p w14:paraId="258F01F1" w14:textId="2432EB2F" w:rsidR="006238D2" w:rsidRPr="00B17BB8" w:rsidRDefault="006238D2"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˗0.28 (˗0.57 to 0.02)</w:t>
            </w:r>
          </w:p>
        </w:tc>
        <w:tc>
          <w:tcPr>
            <w:tcW w:w="537" w:type="pct"/>
            <w:tcBorders>
              <w:top w:val="nil"/>
              <w:bottom w:val="nil"/>
            </w:tcBorders>
          </w:tcPr>
          <w:p w14:paraId="7A4A337E" w14:textId="77777777" w:rsidR="006238D2" w:rsidRPr="00B17BB8" w:rsidRDefault="006238D2"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0.066</w:t>
            </w:r>
          </w:p>
        </w:tc>
        <w:tc>
          <w:tcPr>
            <w:tcW w:w="1090" w:type="pct"/>
            <w:tcBorders>
              <w:top w:val="nil"/>
              <w:bottom w:val="nil"/>
            </w:tcBorders>
          </w:tcPr>
          <w:p w14:paraId="0BA66AC7" w14:textId="08386184" w:rsidR="006238D2" w:rsidRPr="00B17BB8" w:rsidRDefault="006238D2"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˗0.17 (˗0.44 to 0.10)</w:t>
            </w:r>
          </w:p>
        </w:tc>
        <w:tc>
          <w:tcPr>
            <w:tcW w:w="630" w:type="pct"/>
            <w:tcBorders>
              <w:top w:val="nil"/>
              <w:bottom w:val="nil"/>
            </w:tcBorders>
          </w:tcPr>
          <w:p w14:paraId="0A5B0D78" w14:textId="77777777" w:rsidR="006238D2" w:rsidRPr="00B17BB8" w:rsidRDefault="006238D2"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0.217</w:t>
            </w:r>
          </w:p>
        </w:tc>
      </w:tr>
      <w:tr w:rsidR="00B17BB8" w:rsidRPr="00A268DD" w14:paraId="6676EBBC" w14:textId="77777777" w:rsidTr="00AB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9" w:type="pct"/>
            <w:tcBorders>
              <w:top w:val="nil"/>
              <w:bottom w:val="nil"/>
            </w:tcBorders>
          </w:tcPr>
          <w:p w14:paraId="0DEC873E" w14:textId="77777777" w:rsidR="006238D2" w:rsidRPr="00B17BB8" w:rsidRDefault="006238D2" w:rsidP="006238D2">
            <w:pPr>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Heart failure</w:t>
            </w:r>
          </w:p>
        </w:tc>
        <w:tc>
          <w:tcPr>
            <w:tcW w:w="1074" w:type="pct"/>
            <w:tcBorders>
              <w:top w:val="nil"/>
              <w:bottom w:val="nil"/>
            </w:tcBorders>
          </w:tcPr>
          <w:p w14:paraId="7FA5D992" w14:textId="6AFB4F03" w:rsidR="006238D2" w:rsidRPr="00B17BB8" w:rsidRDefault="006238D2"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0.00 (˗0.61 to 0.61)</w:t>
            </w:r>
          </w:p>
        </w:tc>
        <w:tc>
          <w:tcPr>
            <w:tcW w:w="537" w:type="pct"/>
            <w:tcBorders>
              <w:top w:val="nil"/>
              <w:bottom w:val="nil"/>
            </w:tcBorders>
          </w:tcPr>
          <w:p w14:paraId="1898AF47" w14:textId="77777777" w:rsidR="006238D2" w:rsidRPr="00B17BB8" w:rsidRDefault="006238D2"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0.992</w:t>
            </w:r>
          </w:p>
        </w:tc>
        <w:tc>
          <w:tcPr>
            <w:tcW w:w="1090" w:type="pct"/>
            <w:tcBorders>
              <w:top w:val="nil"/>
              <w:bottom w:val="nil"/>
            </w:tcBorders>
          </w:tcPr>
          <w:p w14:paraId="3488E660" w14:textId="69BC93CB" w:rsidR="006238D2" w:rsidRPr="00B17BB8" w:rsidRDefault="006238D2"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˗0.02 (˗0.67 to 0.62)</w:t>
            </w:r>
          </w:p>
        </w:tc>
        <w:tc>
          <w:tcPr>
            <w:tcW w:w="630" w:type="pct"/>
            <w:tcBorders>
              <w:top w:val="nil"/>
              <w:bottom w:val="nil"/>
            </w:tcBorders>
          </w:tcPr>
          <w:p w14:paraId="02FAB178" w14:textId="77777777" w:rsidR="006238D2" w:rsidRPr="00B17BB8" w:rsidRDefault="006238D2"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0.945</w:t>
            </w:r>
          </w:p>
        </w:tc>
      </w:tr>
      <w:tr w:rsidR="00B17BB8" w:rsidRPr="00A268DD" w14:paraId="5909F288" w14:textId="77777777" w:rsidTr="00AB44CF">
        <w:tc>
          <w:tcPr>
            <w:cnfStyle w:val="001000000000" w:firstRow="0" w:lastRow="0" w:firstColumn="1" w:lastColumn="0" w:oddVBand="0" w:evenVBand="0" w:oddHBand="0" w:evenHBand="0" w:firstRowFirstColumn="0" w:firstRowLastColumn="0" w:lastRowFirstColumn="0" w:lastRowLastColumn="0"/>
            <w:tcW w:w="1669" w:type="pct"/>
            <w:tcBorders>
              <w:top w:val="nil"/>
              <w:bottom w:val="nil"/>
            </w:tcBorders>
          </w:tcPr>
          <w:p w14:paraId="7B3E6C67" w14:textId="77777777" w:rsidR="006238D2" w:rsidRPr="00B17BB8" w:rsidRDefault="006238D2" w:rsidP="006238D2">
            <w:pPr>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CRP*</w:t>
            </w:r>
          </w:p>
        </w:tc>
        <w:tc>
          <w:tcPr>
            <w:tcW w:w="1074" w:type="pct"/>
            <w:tcBorders>
              <w:top w:val="nil"/>
              <w:bottom w:val="nil"/>
            </w:tcBorders>
          </w:tcPr>
          <w:p w14:paraId="1ABA6433" w14:textId="383B04B3" w:rsidR="006238D2" w:rsidRPr="00B17BB8" w:rsidRDefault="006238D2"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˗0.02 (˗0.03 to ˗0.01)</w:t>
            </w:r>
          </w:p>
        </w:tc>
        <w:tc>
          <w:tcPr>
            <w:tcW w:w="537" w:type="pct"/>
            <w:tcBorders>
              <w:top w:val="nil"/>
              <w:bottom w:val="nil"/>
            </w:tcBorders>
          </w:tcPr>
          <w:p w14:paraId="7BA2AD20" w14:textId="77777777" w:rsidR="006238D2" w:rsidRPr="00B17BB8" w:rsidRDefault="006238D2"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0.004</w:t>
            </w:r>
          </w:p>
        </w:tc>
        <w:tc>
          <w:tcPr>
            <w:tcW w:w="1090" w:type="pct"/>
            <w:tcBorders>
              <w:top w:val="nil"/>
              <w:bottom w:val="nil"/>
            </w:tcBorders>
          </w:tcPr>
          <w:p w14:paraId="2AD89219" w14:textId="57EC824F" w:rsidR="006238D2" w:rsidRPr="00B17BB8" w:rsidRDefault="006238D2"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˗0.02 (˗0.03 to 0.00)</w:t>
            </w:r>
          </w:p>
        </w:tc>
        <w:tc>
          <w:tcPr>
            <w:tcW w:w="630" w:type="pct"/>
            <w:tcBorders>
              <w:top w:val="nil"/>
              <w:bottom w:val="nil"/>
            </w:tcBorders>
          </w:tcPr>
          <w:p w14:paraId="51698B18" w14:textId="77777777" w:rsidR="006238D2" w:rsidRPr="00B17BB8" w:rsidRDefault="006238D2"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0.008</w:t>
            </w:r>
          </w:p>
        </w:tc>
      </w:tr>
      <w:tr w:rsidR="00B17BB8" w:rsidRPr="00A268DD" w14:paraId="44D995E0" w14:textId="77777777" w:rsidTr="00AB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9" w:type="pct"/>
            <w:tcBorders>
              <w:top w:val="nil"/>
              <w:bottom w:val="nil"/>
            </w:tcBorders>
          </w:tcPr>
          <w:p w14:paraId="6DAA2AF0" w14:textId="274FEB84" w:rsidR="006238D2" w:rsidRPr="00B17BB8" w:rsidRDefault="006238D2" w:rsidP="006238D2">
            <w:pPr>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APACHE4 score*</w:t>
            </w:r>
          </w:p>
        </w:tc>
        <w:tc>
          <w:tcPr>
            <w:tcW w:w="1074" w:type="pct"/>
            <w:tcBorders>
              <w:top w:val="nil"/>
              <w:bottom w:val="nil"/>
            </w:tcBorders>
          </w:tcPr>
          <w:p w14:paraId="4FD3BE2E" w14:textId="400AE020" w:rsidR="006238D2" w:rsidRPr="00B17BB8" w:rsidRDefault="006238D2"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0.13 (0.04 to 0.21)</w:t>
            </w:r>
          </w:p>
        </w:tc>
        <w:tc>
          <w:tcPr>
            <w:tcW w:w="537" w:type="pct"/>
            <w:tcBorders>
              <w:top w:val="nil"/>
              <w:bottom w:val="nil"/>
            </w:tcBorders>
          </w:tcPr>
          <w:p w14:paraId="0933BCFC" w14:textId="77777777" w:rsidR="006238D2" w:rsidRPr="00B17BB8" w:rsidRDefault="006238D2"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0.005</w:t>
            </w:r>
          </w:p>
        </w:tc>
        <w:tc>
          <w:tcPr>
            <w:tcW w:w="1090" w:type="pct"/>
            <w:tcBorders>
              <w:top w:val="nil"/>
              <w:bottom w:val="nil"/>
            </w:tcBorders>
          </w:tcPr>
          <w:p w14:paraId="20E5D3F5" w14:textId="7C44F5CD" w:rsidR="006238D2" w:rsidRPr="00B17BB8" w:rsidRDefault="006238D2"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0.19 (0.08 to 0.30)</w:t>
            </w:r>
          </w:p>
        </w:tc>
        <w:tc>
          <w:tcPr>
            <w:tcW w:w="630" w:type="pct"/>
            <w:tcBorders>
              <w:top w:val="nil"/>
              <w:bottom w:val="nil"/>
            </w:tcBorders>
          </w:tcPr>
          <w:p w14:paraId="2C0131A0" w14:textId="77777777" w:rsidR="006238D2" w:rsidRPr="00B17BB8" w:rsidRDefault="006238D2"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0.001</w:t>
            </w:r>
          </w:p>
        </w:tc>
      </w:tr>
      <w:tr w:rsidR="00B17BB8" w:rsidRPr="00A268DD" w14:paraId="4DE6A20C" w14:textId="77777777" w:rsidTr="00AB44CF">
        <w:tc>
          <w:tcPr>
            <w:cnfStyle w:val="001000000000" w:firstRow="0" w:lastRow="0" w:firstColumn="1" w:lastColumn="0" w:oddVBand="0" w:evenVBand="0" w:oddHBand="0" w:evenHBand="0" w:firstRowFirstColumn="0" w:firstRowLastColumn="0" w:lastRowFirstColumn="0" w:lastRowLastColumn="0"/>
            <w:tcW w:w="1669" w:type="pct"/>
            <w:tcBorders>
              <w:top w:val="nil"/>
              <w:bottom w:val="nil"/>
            </w:tcBorders>
          </w:tcPr>
          <w:p w14:paraId="6A57888A" w14:textId="77777777" w:rsidR="006238D2" w:rsidRPr="00B17BB8" w:rsidRDefault="006238D2" w:rsidP="006238D2">
            <w:pPr>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Age (years)</w:t>
            </w:r>
          </w:p>
        </w:tc>
        <w:tc>
          <w:tcPr>
            <w:tcW w:w="1074" w:type="pct"/>
            <w:tcBorders>
              <w:top w:val="nil"/>
              <w:bottom w:val="nil"/>
            </w:tcBorders>
          </w:tcPr>
          <w:p w14:paraId="0BA4FA6B" w14:textId="5D3D82D2" w:rsidR="006238D2" w:rsidRPr="00B17BB8" w:rsidRDefault="006238D2"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˗0.03 (˗0.05 to ˗0.02)</w:t>
            </w:r>
          </w:p>
        </w:tc>
        <w:tc>
          <w:tcPr>
            <w:tcW w:w="537" w:type="pct"/>
            <w:tcBorders>
              <w:top w:val="nil"/>
              <w:bottom w:val="nil"/>
            </w:tcBorders>
          </w:tcPr>
          <w:p w14:paraId="532796BD" w14:textId="77777777" w:rsidR="006238D2" w:rsidRPr="00B17BB8" w:rsidRDefault="006238D2"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0.000</w:t>
            </w:r>
          </w:p>
        </w:tc>
        <w:tc>
          <w:tcPr>
            <w:tcW w:w="1090" w:type="pct"/>
            <w:tcBorders>
              <w:top w:val="nil"/>
              <w:bottom w:val="nil"/>
            </w:tcBorders>
          </w:tcPr>
          <w:p w14:paraId="30CEAF85" w14:textId="2E6C75B4" w:rsidR="006238D2" w:rsidRPr="00B17BB8" w:rsidRDefault="006238D2"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˗0.01 (˗0.03 to 0.00)</w:t>
            </w:r>
          </w:p>
        </w:tc>
        <w:tc>
          <w:tcPr>
            <w:tcW w:w="630" w:type="pct"/>
            <w:tcBorders>
              <w:top w:val="nil"/>
              <w:bottom w:val="nil"/>
            </w:tcBorders>
          </w:tcPr>
          <w:p w14:paraId="04305983" w14:textId="77777777" w:rsidR="006238D2" w:rsidRPr="00B17BB8" w:rsidRDefault="006238D2"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0.062</w:t>
            </w:r>
          </w:p>
        </w:tc>
      </w:tr>
      <w:tr w:rsidR="00B17BB8" w:rsidRPr="00A268DD" w14:paraId="5196693B" w14:textId="77777777" w:rsidTr="00AB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9" w:type="pct"/>
            <w:tcBorders>
              <w:top w:val="nil"/>
              <w:bottom w:val="nil"/>
            </w:tcBorders>
          </w:tcPr>
          <w:p w14:paraId="23E38DB0" w14:textId="77777777" w:rsidR="006238D2" w:rsidRPr="00B17BB8" w:rsidRDefault="006238D2" w:rsidP="006238D2">
            <w:pPr>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BMI (kg/m</w:t>
            </w:r>
            <w:r w:rsidRPr="00B17BB8">
              <w:rPr>
                <w:rFonts w:ascii="Times New Roman" w:eastAsia="Calibri" w:hAnsi="Times New Roman" w:cs="Times New Roman"/>
                <w:sz w:val="20"/>
                <w:szCs w:val="20"/>
                <w:vertAlign w:val="superscript"/>
                <w:lang w:val="en-US"/>
              </w:rPr>
              <w:t>2</w:t>
            </w:r>
            <w:r w:rsidRPr="00B17BB8">
              <w:rPr>
                <w:rFonts w:ascii="Times New Roman" w:eastAsia="Calibri" w:hAnsi="Times New Roman" w:cs="Times New Roman"/>
                <w:sz w:val="20"/>
                <w:szCs w:val="20"/>
                <w:lang w:val="en-US"/>
              </w:rPr>
              <w:t>)</w:t>
            </w:r>
          </w:p>
        </w:tc>
        <w:tc>
          <w:tcPr>
            <w:tcW w:w="1074" w:type="pct"/>
            <w:tcBorders>
              <w:top w:val="nil"/>
              <w:bottom w:val="nil"/>
            </w:tcBorders>
          </w:tcPr>
          <w:p w14:paraId="27A9503D" w14:textId="6DF97F6F" w:rsidR="006238D2" w:rsidRPr="00B17BB8" w:rsidRDefault="006238D2"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0.02 (˗0.03 to 0.06)</w:t>
            </w:r>
          </w:p>
        </w:tc>
        <w:tc>
          <w:tcPr>
            <w:tcW w:w="537" w:type="pct"/>
            <w:tcBorders>
              <w:top w:val="nil"/>
              <w:bottom w:val="nil"/>
            </w:tcBorders>
          </w:tcPr>
          <w:p w14:paraId="2577F92C" w14:textId="77777777" w:rsidR="006238D2" w:rsidRPr="00B17BB8" w:rsidRDefault="006238D2"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0.462</w:t>
            </w:r>
          </w:p>
        </w:tc>
        <w:tc>
          <w:tcPr>
            <w:tcW w:w="1090" w:type="pct"/>
            <w:tcBorders>
              <w:top w:val="nil"/>
              <w:bottom w:val="nil"/>
            </w:tcBorders>
          </w:tcPr>
          <w:p w14:paraId="069ECBA1" w14:textId="44ABD011" w:rsidR="006238D2" w:rsidRPr="00B17BB8" w:rsidRDefault="006238D2"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0.00 (˗0.05 to 0.04)</w:t>
            </w:r>
          </w:p>
        </w:tc>
        <w:tc>
          <w:tcPr>
            <w:tcW w:w="630" w:type="pct"/>
            <w:tcBorders>
              <w:top w:val="nil"/>
              <w:bottom w:val="nil"/>
            </w:tcBorders>
          </w:tcPr>
          <w:p w14:paraId="14F68D46" w14:textId="77777777" w:rsidR="006238D2" w:rsidRPr="00B17BB8" w:rsidRDefault="006238D2"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0.905</w:t>
            </w:r>
          </w:p>
        </w:tc>
      </w:tr>
      <w:tr w:rsidR="00B17BB8" w:rsidRPr="00A268DD" w14:paraId="7D2622FB" w14:textId="77777777" w:rsidTr="00AB44CF">
        <w:trPr>
          <w:trHeight w:val="204"/>
        </w:trPr>
        <w:tc>
          <w:tcPr>
            <w:cnfStyle w:val="001000000000" w:firstRow="0" w:lastRow="0" w:firstColumn="1" w:lastColumn="0" w:oddVBand="0" w:evenVBand="0" w:oddHBand="0" w:evenHBand="0" w:firstRowFirstColumn="0" w:firstRowLastColumn="0" w:lastRowFirstColumn="0" w:lastRowLastColumn="0"/>
            <w:tcW w:w="1669" w:type="pct"/>
            <w:tcBorders>
              <w:top w:val="nil"/>
              <w:bottom w:val="nil"/>
            </w:tcBorders>
          </w:tcPr>
          <w:p w14:paraId="7D63BB4E" w14:textId="523ECEB9" w:rsidR="006238D2" w:rsidRPr="00B17BB8" w:rsidRDefault="006238D2" w:rsidP="006238D2">
            <w:pPr>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Renal clearance</w:t>
            </w:r>
          </w:p>
        </w:tc>
        <w:tc>
          <w:tcPr>
            <w:tcW w:w="1074" w:type="pct"/>
            <w:tcBorders>
              <w:top w:val="nil"/>
              <w:bottom w:val="nil"/>
            </w:tcBorders>
          </w:tcPr>
          <w:p w14:paraId="4AF814C8" w14:textId="4E006CB2" w:rsidR="006238D2" w:rsidRPr="00B17BB8" w:rsidRDefault="006238D2"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537" w:type="pct"/>
            <w:tcBorders>
              <w:top w:val="nil"/>
              <w:bottom w:val="nil"/>
            </w:tcBorders>
          </w:tcPr>
          <w:p w14:paraId="66C802E6" w14:textId="0156D204" w:rsidR="006238D2" w:rsidRPr="00B17BB8" w:rsidRDefault="006238D2"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090" w:type="pct"/>
            <w:tcBorders>
              <w:top w:val="nil"/>
              <w:bottom w:val="nil"/>
            </w:tcBorders>
          </w:tcPr>
          <w:p w14:paraId="2996E9B4" w14:textId="3EBB2087" w:rsidR="006238D2" w:rsidRPr="00B17BB8" w:rsidRDefault="006238D2"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630" w:type="pct"/>
            <w:tcBorders>
              <w:top w:val="nil"/>
              <w:bottom w:val="nil"/>
            </w:tcBorders>
          </w:tcPr>
          <w:p w14:paraId="53624CB8" w14:textId="2BDBB5A2" w:rsidR="006238D2" w:rsidRPr="00B17BB8" w:rsidRDefault="006238D2"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B17BB8" w:rsidRPr="00A268DD" w14:paraId="3F30C981" w14:textId="77777777" w:rsidTr="00AB44CF">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1669" w:type="pct"/>
            <w:tcBorders>
              <w:top w:val="nil"/>
              <w:bottom w:val="nil"/>
            </w:tcBorders>
          </w:tcPr>
          <w:p w14:paraId="5BC31DF0" w14:textId="26173B1D" w:rsidR="006238D2" w:rsidRPr="00B17BB8" w:rsidRDefault="00AB44CF" w:rsidP="00B17BB8">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w:t>
            </w:r>
            <w:r w:rsidR="006238D2" w:rsidRPr="00B17BB8">
              <w:rPr>
                <w:rFonts w:ascii="Times New Roman" w:eastAsia="Calibri" w:hAnsi="Times New Roman" w:cs="Times New Roman"/>
                <w:sz w:val="20"/>
                <w:szCs w:val="20"/>
                <w:lang w:val="en-US"/>
              </w:rPr>
              <w:t>30–89 mL/min</w:t>
            </w:r>
          </w:p>
        </w:tc>
        <w:tc>
          <w:tcPr>
            <w:tcW w:w="1074" w:type="pct"/>
            <w:tcBorders>
              <w:top w:val="nil"/>
              <w:bottom w:val="nil"/>
            </w:tcBorders>
          </w:tcPr>
          <w:p w14:paraId="78D1B489" w14:textId="26D3D27B" w:rsidR="006238D2" w:rsidRPr="00B17BB8" w:rsidRDefault="006238D2" w:rsidP="00B17BB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US"/>
              </w:rPr>
            </w:pPr>
            <w:r w:rsidRPr="00B17BB8">
              <w:rPr>
                <w:rFonts w:ascii="Times New Roman" w:eastAsia="Calibri" w:hAnsi="Times New Roman" w:cs="Times New Roman"/>
                <w:sz w:val="20"/>
                <w:szCs w:val="20"/>
                <w:lang w:val="en-US"/>
              </w:rPr>
              <w:t>0.43 (˗0.14 to 1.00)</w:t>
            </w:r>
          </w:p>
        </w:tc>
        <w:tc>
          <w:tcPr>
            <w:tcW w:w="537" w:type="pct"/>
            <w:tcBorders>
              <w:top w:val="nil"/>
              <w:bottom w:val="nil"/>
            </w:tcBorders>
          </w:tcPr>
          <w:p w14:paraId="2007EBF9" w14:textId="273E8F3A" w:rsidR="006238D2" w:rsidRPr="00B17BB8" w:rsidRDefault="006238D2" w:rsidP="00B17BB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US"/>
              </w:rPr>
            </w:pPr>
            <w:r w:rsidRPr="00B17BB8">
              <w:rPr>
                <w:rFonts w:ascii="Times New Roman" w:eastAsia="Calibri" w:hAnsi="Times New Roman" w:cs="Times New Roman"/>
                <w:sz w:val="20"/>
                <w:szCs w:val="20"/>
                <w:lang w:val="en-US"/>
              </w:rPr>
              <w:t>0.136</w:t>
            </w:r>
          </w:p>
        </w:tc>
        <w:tc>
          <w:tcPr>
            <w:tcW w:w="1090" w:type="pct"/>
            <w:tcBorders>
              <w:top w:val="nil"/>
              <w:bottom w:val="nil"/>
            </w:tcBorders>
          </w:tcPr>
          <w:p w14:paraId="6AF48134" w14:textId="5778D3DC" w:rsidR="006238D2" w:rsidRPr="00B17BB8" w:rsidRDefault="006238D2" w:rsidP="00B17BB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US"/>
              </w:rPr>
            </w:pPr>
            <w:r w:rsidRPr="00B17BB8">
              <w:rPr>
                <w:rFonts w:ascii="Times New Roman" w:eastAsia="Calibri" w:hAnsi="Times New Roman" w:cs="Times New Roman"/>
                <w:sz w:val="20"/>
                <w:szCs w:val="20"/>
                <w:lang w:val="en-US"/>
              </w:rPr>
              <w:t>˗0.58 (˗1.13 to ˗0.02)</w:t>
            </w:r>
          </w:p>
        </w:tc>
        <w:tc>
          <w:tcPr>
            <w:tcW w:w="630" w:type="pct"/>
            <w:tcBorders>
              <w:top w:val="nil"/>
              <w:bottom w:val="nil"/>
            </w:tcBorders>
          </w:tcPr>
          <w:p w14:paraId="410D8840" w14:textId="51648340" w:rsidR="006238D2" w:rsidRPr="00B17BB8" w:rsidRDefault="006238D2" w:rsidP="00B17BB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US"/>
              </w:rPr>
            </w:pPr>
            <w:r w:rsidRPr="00B17BB8">
              <w:rPr>
                <w:rFonts w:ascii="Times New Roman" w:eastAsia="Calibri" w:hAnsi="Times New Roman" w:cs="Times New Roman"/>
                <w:sz w:val="20"/>
                <w:szCs w:val="20"/>
                <w:lang w:val="en-US"/>
              </w:rPr>
              <w:t>0.041</w:t>
            </w:r>
          </w:p>
        </w:tc>
      </w:tr>
      <w:tr w:rsidR="00000000" w:rsidRPr="00A268DD" w14:paraId="03AE8488" w14:textId="77777777" w:rsidTr="00AB44CF">
        <w:trPr>
          <w:trHeight w:val="290"/>
        </w:trPr>
        <w:tc>
          <w:tcPr>
            <w:cnfStyle w:val="001000000000" w:firstRow="0" w:lastRow="0" w:firstColumn="1" w:lastColumn="0" w:oddVBand="0" w:evenVBand="0" w:oddHBand="0" w:evenHBand="0" w:firstRowFirstColumn="0" w:firstRowLastColumn="0" w:lastRowFirstColumn="0" w:lastRowLastColumn="0"/>
            <w:tcW w:w="1669" w:type="pct"/>
            <w:tcBorders>
              <w:top w:val="nil"/>
              <w:bottom w:val="single" w:sz="4" w:space="0" w:color="auto"/>
            </w:tcBorders>
          </w:tcPr>
          <w:p w14:paraId="0D8824C5" w14:textId="6A83E01D" w:rsidR="006238D2" w:rsidRPr="00B17BB8" w:rsidRDefault="00AB44CF" w:rsidP="00B17BB8">
            <w:pPr>
              <w:pStyle w:val="Lijstalinea"/>
              <w:ind w:left="0"/>
              <w:contextualSpacing w:val="0"/>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w:t>
            </w:r>
            <w:r w:rsidR="006238D2" w:rsidRPr="00B17BB8">
              <w:rPr>
                <w:rFonts w:ascii="Times New Roman" w:eastAsia="Calibri" w:hAnsi="Times New Roman" w:cs="Times New Roman"/>
                <w:sz w:val="20"/>
                <w:szCs w:val="20"/>
                <w:lang w:val="en-US"/>
              </w:rPr>
              <w:t>10–29 mL/min or CVVH</w:t>
            </w:r>
          </w:p>
        </w:tc>
        <w:tc>
          <w:tcPr>
            <w:tcW w:w="1074" w:type="pct"/>
            <w:tcBorders>
              <w:top w:val="nil"/>
              <w:bottom w:val="single" w:sz="4" w:space="0" w:color="auto"/>
            </w:tcBorders>
          </w:tcPr>
          <w:p w14:paraId="3DF71DC9" w14:textId="4A902BE4" w:rsidR="006238D2" w:rsidRPr="00B17BB8" w:rsidRDefault="006238D2" w:rsidP="00B17BB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US"/>
              </w:rPr>
            </w:pPr>
            <w:r w:rsidRPr="00B17BB8">
              <w:rPr>
                <w:rFonts w:ascii="Times New Roman" w:eastAsia="Calibri" w:hAnsi="Times New Roman" w:cs="Times New Roman"/>
                <w:sz w:val="20"/>
                <w:szCs w:val="20"/>
                <w:lang w:val="en-US"/>
              </w:rPr>
              <w:t>0.28 (˗0.08 to 0.63)</w:t>
            </w:r>
          </w:p>
        </w:tc>
        <w:tc>
          <w:tcPr>
            <w:tcW w:w="537" w:type="pct"/>
            <w:tcBorders>
              <w:top w:val="nil"/>
              <w:bottom w:val="single" w:sz="4" w:space="0" w:color="auto"/>
            </w:tcBorders>
          </w:tcPr>
          <w:p w14:paraId="4C3E8D8C" w14:textId="17F096EF" w:rsidR="006238D2" w:rsidRPr="00B17BB8" w:rsidRDefault="006238D2" w:rsidP="00B17BB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US"/>
              </w:rPr>
            </w:pPr>
            <w:r w:rsidRPr="00B17BB8">
              <w:rPr>
                <w:rFonts w:ascii="Times New Roman" w:eastAsia="Calibri" w:hAnsi="Times New Roman" w:cs="Times New Roman"/>
                <w:sz w:val="20"/>
                <w:szCs w:val="20"/>
                <w:lang w:val="en-US"/>
              </w:rPr>
              <w:t>0.126</w:t>
            </w:r>
          </w:p>
        </w:tc>
        <w:tc>
          <w:tcPr>
            <w:tcW w:w="1090" w:type="pct"/>
            <w:tcBorders>
              <w:top w:val="nil"/>
              <w:bottom w:val="single" w:sz="4" w:space="0" w:color="auto"/>
            </w:tcBorders>
          </w:tcPr>
          <w:p w14:paraId="16C9126C" w14:textId="03DAFEC8" w:rsidR="006238D2" w:rsidRPr="00B17BB8" w:rsidRDefault="006238D2" w:rsidP="00B17BB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US"/>
              </w:rPr>
            </w:pPr>
            <w:r w:rsidRPr="00B17BB8">
              <w:rPr>
                <w:rFonts w:ascii="Times New Roman" w:eastAsia="Calibri" w:hAnsi="Times New Roman" w:cs="Times New Roman"/>
                <w:sz w:val="20"/>
                <w:szCs w:val="20"/>
                <w:lang w:val="en-US"/>
              </w:rPr>
              <w:t>˗0.55 (˗0.92 to ˗0.17)</w:t>
            </w:r>
          </w:p>
        </w:tc>
        <w:tc>
          <w:tcPr>
            <w:tcW w:w="630" w:type="pct"/>
            <w:tcBorders>
              <w:top w:val="nil"/>
              <w:bottom w:val="single" w:sz="4" w:space="0" w:color="auto"/>
            </w:tcBorders>
          </w:tcPr>
          <w:p w14:paraId="3AD4758D" w14:textId="036CFBBA" w:rsidR="006238D2" w:rsidRPr="00B17BB8" w:rsidRDefault="006238D2" w:rsidP="00B17BB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US"/>
              </w:rPr>
            </w:pPr>
            <w:r w:rsidRPr="00B17BB8">
              <w:rPr>
                <w:rFonts w:ascii="Times New Roman" w:eastAsia="Calibri" w:hAnsi="Times New Roman" w:cs="Times New Roman"/>
                <w:sz w:val="20"/>
                <w:szCs w:val="20"/>
                <w:lang w:val="en-US"/>
              </w:rPr>
              <w:t>0.005</w:t>
            </w:r>
          </w:p>
        </w:tc>
      </w:tr>
    </w:tbl>
    <w:p w14:paraId="3AC88695" w14:textId="69696B86" w:rsidR="001A4B59" w:rsidRPr="00A268DD" w:rsidRDefault="00F358FE" w:rsidP="00B17BB8">
      <w:pPr>
        <w:pStyle w:val="Geenafstand"/>
        <w:spacing w:before="240" w:after="120"/>
        <w:rPr>
          <w:rFonts w:ascii="Times New Roman" w:hAnsi="Times New Roman" w:cs="Times New Roman"/>
          <w:sz w:val="20"/>
          <w:szCs w:val="20"/>
          <w:lang w:val="en-US"/>
        </w:rPr>
      </w:pPr>
      <w:r w:rsidRPr="00A268DD">
        <w:rPr>
          <w:rFonts w:ascii="Times New Roman" w:hAnsi="Times New Roman" w:cs="Times New Roman"/>
          <w:sz w:val="20"/>
          <w:szCs w:val="20"/>
          <w:lang w:val="en-US"/>
        </w:rPr>
        <w:t>The molecular weight-adjusted 1OH</w:t>
      </w:r>
      <w:r w:rsidR="001A4B59"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 xml:space="preserve">midazolam/midazolam </w:t>
      </w:r>
      <w:r w:rsidR="001A4B59" w:rsidRPr="00A268DD">
        <w:rPr>
          <w:rFonts w:ascii="Times New Roman" w:hAnsi="Times New Roman" w:cs="Times New Roman"/>
          <w:sz w:val="20"/>
          <w:szCs w:val="20"/>
          <w:lang w:val="en-US"/>
        </w:rPr>
        <w:t xml:space="preserve">metabolic ratio </w:t>
      </w:r>
      <w:r w:rsidRPr="00A268DD">
        <w:rPr>
          <w:rFonts w:ascii="Times New Roman" w:hAnsi="Times New Roman" w:cs="Times New Roman"/>
          <w:sz w:val="20"/>
          <w:szCs w:val="20"/>
          <w:lang w:val="en-US"/>
        </w:rPr>
        <w:t>was log transformed. A one-unit change in a model variable (∆X</w:t>
      </w:r>
      <w:r w:rsidR="001A4B59" w:rsidRPr="00A268DD">
        <w:rPr>
          <w:rFonts w:ascii="Times New Roman" w:hAnsi="Times New Roman" w:cs="Times New Roman"/>
          <w:sz w:val="20"/>
          <w:szCs w:val="20"/>
          <w:lang w:val="en-US"/>
        </w:rPr>
        <w:t xml:space="preserve"> </w:t>
      </w:r>
      <w:r w:rsidRPr="00A268DD">
        <w:rPr>
          <w:rFonts w:ascii="Times New Roman" w:hAnsi="Times New Roman" w:cs="Times New Roman"/>
          <w:sz w:val="20"/>
          <w:szCs w:val="20"/>
          <w:lang w:val="en-US"/>
        </w:rPr>
        <w:t>=</w:t>
      </w:r>
      <w:r w:rsidR="001A4B59" w:rsidRPr="00A268DD">
        <w:rPr>
          <w:rFonts w:ascii="Times New Roman" w:hAnsi="Times New Roman" w:cs="Times New Roman"/>
          <w:sz w:val="20"/>
          <w:szCs w:val="20"/>
          <w:lang w:val="en-US"/>
        </w:rPr>
        <w:t xml:space="preserve"> </w:t>
      </w:r>
      <w:r w:rsidRPr="00A268DD">
        <w:rPr>
          <w:rFonts w:ascii="Times New Roman" w:hAnsi="Times New Roman" w:cs="Times New Roman"/>
          <w:sz w:val="20"/>
          <w:szCs w:val="20"/>
          <w:lang w:val="en-US"/>
        </w:rPr>
        <w:t>1) represents a (e</w:t>
      </w:r>
      <w:r w:rsidRPr="00A268DD">
        <w:rPr>
          <w:rFonts w:ascii="Times New Roman" w:hAnsi="Times New Roman" w:cs="Times New Roman"/>
          <w:sz w:val="20"/>
          <w:szCs w:val="20"/>
          <w:vertAlign w:val="superscript"/>
          <w:lang w:val="en-US"/>
        </w:rPr>
        <w:t>β</w:t>
      </w:r>
      <w:r w:rsidRPr="00A268DD">
        <w:rPr>
          <w:rFonts w:ascii="Times New Roman" w:hAnsi="Times New Roman" w:cs="Times New Roman"/>
          <w:sz w:val="20"/>
          <w:szCs w:val="20"/>
          <w:lang w:val="en-US"/>
        </w:rPr>
        <w:t xml:space="preserve"> - 1)</w:t>
      </w:r>
      <w:r w:rsidR="001A4B59" w:rsidRPr="00A268DD">
        <w:rPr>
          <w:rFonts w:ascii="Times New Roman" w:hAnsi="Times New Roman" w:cs="Times New Roman"/>
          <w:sz w:val="20"/>
          <w:szCs w:val="20"/>
          <w:lang w:val="en-US"/>
        </w:rPr>
        <w:t xml:space="preserve"> × </w:t>
      </w:r>
      <w:r w:rsidRPr="00A268DD">
        <w:rPr>
          <w:rFonts w:ascii="Times New Roman" w:hAnsi="Times New Roman" w:cs="Times New Roman"/>
          <w:sz w:val="20"/>
          <w:szCs w:val="20"/>
          <w:lang w:val="en-US"/>
        </w:rPr>
        <w:t>100% change. *CRP and APACHE4 score are included as variables in the analysis per 10 units</w:t>
      </w:r>
      <w:r w:rsidR="001A4B59" w:rsidRPr="00A268DD">
        <w:rPr>
          <w:rFonts w:ascii="Times New Roman" w:hAnsi="Times New Roman" w:cs="Times New Roman"/>
          <w:sz w:val="20"/>
          <w:szCs w:val="20"/>
          <w:lang w:val="en-US"/>
        </w:rPr>
        <w:t xml:space="preserve">; therefore, </w:t>
      </w:r>
      <w:r w:rsidRPr="00A268DD">
        <w:rPr>
          <w:rFonts w:ascii="Times New Roman" w:hAnsi="Times New Roman" w:cs="Times New Roman"/>
          <w:sz w:val="20"/>
          <w:szCs w:val="20"/>
          <w:lang w:val="en-US"/>
        </w:rPr>
        <w:t>∆X</w:t>
      </w:r>
      <w:r w:rsidR="001A4B59" w:rsidRPr="00A268DD">
        <w:rPr>
          <w:rFonts w:ascii="Times New Roman" w:hAnsi="Times New Roman" w:cs="Times New Roman"/>
          <w:sz w:val="20"/>
          <w:szCs w:val="20"/>
          <w:lang w:val="en-US"/>
        </w:rPr>
        <w:t xml:space="preserve"> </w:t>
      </w:r>
      <w:r w:rsidRPr="00A268DD">
        <w:rPr>
          <w:rFonts w:ascii="Times New Roman" w:hAnsi="Times New Roman" w:cs="Times New Roman"/>
          <w:sz w:val="20"/>
          <w:szCs w:val="20"/>
          <w:lang w:val="en-US"/>
        </w:rPr>
        <w:t>=</w:t>
      </w:r>
      <w:r w:rsidR="001A4B59" w:rsidRPr="00A268DD">
        <w:rPr>
          <w:rFonts w:ascii="Times New Roman" w:hAnsi="Times New Roman" w:cs="Times New Roman"/>
          <w:sz w:val="20"/>
          <w:szCs w:val="20"/>
          <w:lang w:val="en-US"/>
        </w:rPr>
        <w:t xml:space="preserve"> </w:t>
      </w:r>
      <w:r w:rsidRPr="00A268DD">
        <w:rPr>
          <w:rFonts w:ascii="Times New Roman" w:hAnsi="Times New Roman" w:cs="Times New Roman"/>
          <w:sz w:val="20"/>
          <w:szCs w:val="20"/>
          <w:lang w:val="en-US"/>
        </w:rPr>
        <w:t>10. COVID-19, CYP3A4</w:t>
      </w:r>
      <w:r w:rsidR="001A4B59" w:rsidRPr="00A268DD">
        <w:rPr>
          <w:rFonts w:ascii="Times New Roman" w:hAnsi="Times New Roman" w:cs="Times New Roman"/>
          <w:sz w:val="20"/>
          <w:szCs w:val="20"/>
          <w:lang w:val="en-US"/>
        </w:rPr>
        <w:t xml:space="preserve"> </w:t>
      </w:r>
      <w:r w:rsidRPr="00A268DD">
        <w:rPr>
          <w:rFonts w:ascii="Times New Roman" w:hAnsi="Times New Roman" w:cs="Times New Roman"/>
          <w:sz w:val="20"/>
          <w:szCs w:val="20"/>
          <w:lang w:val="en-US"/>
        </w:rPr>
        <w:t>inhibitors</w:t>
      </w:r>
      <w:r w:rsidR="001A4B59" w:rsidRPr="00A268DD">
        <w:rPr>
          <w:rFonts w:ascii="Times New Roman" w:hAnsi="Times New Roman" w:cs="Times New Roman"/>
          <w:sz w:val="20"/>
          <w:szCs w:val="20"/>
          <w:lang w:val="en-US"/>
        </w:rPr>
        <w:t>,</w:t>
      </w:r>
      <w:r w:rsidRPr="00A268DD">
        <w:rPr>
          <w:rFonts w:ascii="Times New Roman" w:hAnsi="Times New Roman" w:cs="Times New Roman"/>
          <w:sz w:val="20"/>
          <w:szCs w:val="20"/>
          <w:lang w:val="en-US"/>
        </w:rPr>
        <w:t xml:space="preserve"> and heart failure were expressed as present </w:t>
      </w:r>
      <w:r w:rsidR="001A4B59" w:rsidRPr="00A268DD">
        <w:rPr>
          <w:rFonts w:ascii="Times New Roman" w:hAnsi="Times New Roman" w:cs="Times New Roman"/>
          <w:sz w:val="20"/>
          <w:szCs w:val="20"/>
          <w:lang w:val="en-US"/>
        </w:rPr>
        <w:t>and</w:t>
      </w:r>
      <w:r w:rsidRPr="00A268DD">
        <w:rPr>
          <w:rFonts w:ascii="Times New Roman" w:hAnsi="Times New Roman" w:cs="Times New Roman"/>
          <w:sz w:val="20"/>
          <w:szCs w:val="20"/>
          <w:lang w:val="en-US"/>
        </w:rPr>
        <w:t xml:space="preserve"> not present. Renal clearance was expressed relative to good clearance (&gt;90 m</w:t>
      </w:r>
      <w:r w:rsidR="001A4B59" w:rsidRPr="00A268DD">
        <w:rPr>
          <w:rFonts w:ascii="Times New Roman" w:hAnsi="Times New Roman" w:cs="Times New Roman"/>
          <w:sz w:val="20"/>
          <w:szCs w:val="20"/>
          <w:lang w:val="en-US"/>
        </w:rPr>
        <w:t>L</w:t>
      </w:r>
      <w:r w:rsidRPr="00A268DD">
        <w:rPr>
          <w:rFonts w:ascii="Times New Roman" w:hAnsi="Times New Roman" w:cs="Times New Roman"/>
          <w:sz w:val="20"/>
          <w:szCs w:val="20"/>
          <w:lang w:val="en-US"/>
        </w:rPr>
        <w:t>/min).</w:t>
      </w:r>
      <w:r w:rsidR="001A4B59" w:rsidRPr="00A268DD">
        <w:rPr>
          <w:rFonts w:ascii="Times New Roman" w:hAnsi="Times New Roman" w:cs="Times New Roman"/>
          <w:sz w:val="20"/>
          <w:szCs w:val="20"/>
          <w:lang w:val="en-US"/>
        </w:rPr>
        <w:t xml:space="preserve"> </w:t>
      </w:r>
      <w:r w:rsidR="008C7A7F" w:rsidRPr="00A268DD">
        <w:rPr>
          <w:rFonts w:ascii="Times New Roman" w:hAnsi="Times New Roman" w:cs="Times New Roman"/>
          <w:sz w:val="20"/>
          <w:szCs w:val="20"/>
          <w:lang w:val="en-US"/>
        </w:rPr>
        <w:t xml:space="preserve">PEEP, positive end-expiratory pressure; CI, confidence interval; COVID-19, coronavirus disease 2019; CYP3A4, cytochrome P450 (CYP)3A4; CRP, C-reactive protein; </w:t>
      </w:r>
      <w:r w:rsidR="001A4B59" w:rsidRPr="00A268DD">
        <w:rPr>
          <w:rFonts w:ascii="Times New Roman" w:hAnsi="Times New Roman" w:cs="Times New Roman"/>
          <w:sz w:val="20"/>
          <w:szCs w:val="20"/>
          <w:lang w:val="en-US"/>
        </w:rPr>
        <w:t>APACHE4, Acute Physiology and Chronic Health Evaluation IV;</w:t>
      </w:r>
      <w:r w:rsidR="008C7A7F" w:rsidRPr="00A268DD">
        <w:rPr>
          <w:rFonts w:ascii="Times New Roman" w:hAnsi="Times New Roman" w:cs="Times New Roman"/>
          <w:sz w:val="20"/>
          <w:szCs w:val="20"/>
          <w:lang w:val="en-US"/>
        </w:rPr>
        <w:t xml:space="preserve"> BMI, body mass index; </w:t>
      </w:r>
      <w:r w:rsidR="00761E07" w:rsidRPr="00A268DD">
        <w:rPr>
          <w:rFonts w:ascii="Times New Roman" w:hAnsi="Times New Roman" w:cs="Times New Roman"/>
          <w:sz w:val="20"/>
          <w:szCs w:val="20"/>
          <w:lang w:val="en-US"/>
        </w:rPr>
        <w:t xml:space="preserve">CVVH, continuous </w:t>
      </w:r>
      <w:proofErr w:type="spellStart"/>
      <w:r w:rsidR="00761E07" w:rsidRPr="00A268DD">
        <w:rPr>
          <w:rFonts w:ascii="Times New Roman" w:hAnsi="Times New Roman" w:cs="Times New Roman"/>
          <w:sz w:val="20"/>
          <w:szCs w:val="20"/>
          <w:lang w:val="en-US"/>
        </w:rPr>
        <w:t>veno</w:t>
      </w:r>
      <w:proofErr w:type="spellEnd"/>
      <w:r w:rsidR="00761E07" w:rsidRPr="00A268DD">
        <w:rPr>
          <w:rFonts w:ascii="Times New Roman" w:hAnsi="Times New Roman" w:cs="Times New Roman"/>
          <w:sz w:val="20"/>
          <w:szCs w:val="20"/>
          <w:lang w:val="en-US"/>
        </w:rPr>
        <w:t>-venous hemofiltration</w:t>
      </w:r>
      <w:r w:rsidR="008C7A7F" w:rsidRPr="00A268DD">
        <w:rPr>
          <w:rFonts w:ascii="Times New Roman" w:hAnsi="Times New Roman" w:cs="Times New Roman"/>
          <w:sz w:val="20"/>
          <w:szCs w:val="20"/>
          <w:lang w:val="en-US"/>
        </w:rPr>
        <w:t>.</w:t>
      </w:r>
      <w:r w:rsidR="00761E07" w:rsidRPr="00A268DD">
        <w:rPr>
          <w:rFonts w:ascii="Times New Roman" w:hAnsi="Times New Roman" w:cs="Times New Roman"/>
          <w:sz w:val="20"/>
          <w:szCs w:val="20"/>
          <w:lang w:val="en-US"/>
        </w:rPr>
        <w:t xml:space="preserve"> </w:t>
      </w:r>
    </w:p>
    <w:p w14:paraId="27FB3516" w14:textId="77777777" w:rsidR="00AB44CF" w:rsidRDefault="00AB44CF" w:rsidP="00AB44CF">
      <w:pPr>
        <w:rPr>
          <w:rFonts w:ascii="Times New Roman" w:hAnsi="Times New Roman" w:cs="Times New Roman"/>
          <w:b/>
          <w:bCs/>
          <w:sz w:val="20"/>
          <w:szCs w:val="20"/>
          <w:lang w:val="en-US"/>
        </w:rPr>
      </w:pPr>
    </w:p>
    <w:p w14:paraId="381FCAFF" w14:textId="77777777" w:rsidR="00AB44CF" w:rsidRDefault="00AB44CF" w:rsidP="00AB44CF">
      <w:pPr>
        <w:rPr>
          <w:rFonts w:ascii="Times New Roman" w:hAnsi="Times New Roman" w:cs="Times New Roman"/>
          <w:b/>
          <w:bCs/>
          <w:sz w:val="20"/>
          <w:szCs w:val="20"/>
          <w:lang w:val="en-US"/>
        </w:rPr>
      </w:pPr>
    </w:p>
    <w:p w14:paraId="2F5E6BA4" w14:textId="6B305452" w:rsidR="001A4B59" w:rsidRPr="00AB44CF" w:rsidRDefault="00500CCA" w:rsidP="00AB44CF">
      <w:pPr>
        <w:rPr>
          <w:rFonts w:ascii="Times New Roman" w:hAnsi="Times New Roman" w:cs="Times New Roman"/>
          <w:sz w:val="20"/>
          <w:szCs w:val="20"/>
          <w:lang w:val="en-US"/>
        </w:rPr>
      </w:pPr>
      <w:r w:rsidRPr="00AB44CF">
        <w:rPr>
          <w:rFonts w:ascii="Times New Roman" w:hAnsi="Times New Roman" w:cs="Times New Roman"/>
          <w:b/>
          <w:bCs/>
          <w:sz w:val="20"/>
          <w:szCs w:val="20"/>
          <w:lang w:val="en-US"/>
        </w:rPr>
        <w:t>Supplementary</w:t>
      </w:r>
      <w:r w:rsidR="001A4B59" w:rsidRPr="00AB44CF">
        <w:rPr>
          <w:rFonts w:ascii="Times New Roman" w:hAnsi="Times New Roman" w:cs="Times New Roman"/>
          <w:b/>
          <w:bCs/>
          <w:sz w:val="20"/>
          <w:szCs w:val="20"/>
          <w:lang w:val="en-US"/>
        </w:rPr>
        <w:t xml:space="preserve"> Table </w:t>
      </w:r>
      <w:r w:rsidR="00127E7A" w:rsidRPr="00AB44CF">
        <w:rPr>
          <w:rFonts w:ascii="Times New Roman" w:hAnsi="Times New Roman" w:cs="Times New Roman"/>
          <w:b/>
          <w:bCs/>
          <w:sz w:val="20"/>
          <w:szCs w:val="20"/>
          <w:lang w:val="en-US"/>
        </w:rPr>
        <w:t>S</w:t>
      </w:r>
      <w:r w:rsidR="001A4B59" w:rsidRPr="00AB44CF">
        <w:rPr>
          <w:rFonts w:ascii="Times New Roman" w:hAnsi="Times New Roman" w:cs="Times New Roman"/>
          <w:b/>
          <w:bCs/>
          <w:sz w:val="20"/>
          <w:szCs w:val="20"/>
          <w:lang w:val="en-US"/>
        </w:rPr>
        <w:t>3</w:t>
      </w:r>
      <w:r w:rsidR="001A4B59" w:rsidRPr="00AB44CF">
        <w:rPr>
          <w:rFonts w:ascii="Times New Roman" w:hAnsi="Times New Roman" w:cs="Times New Roman"/>
          <w:sz w:val="20"/>
          <w:szCs w:val="20"/>
          <w:lang w:val="en-US"/>
        </w:rPr>
        <w:t xml:space="preserve"> Multivariable generalized estimating equation analysis of </w:t>
      </w:r>
      <w:r w:rsidR="0099167D" w:rsidRPr="00AB44CF">
        <w:rPr>
          <w:rFonts w:ascii="Times New Roman" w:hAnsi="Times New Roman" w:cs="Times New Roman"/>
          <w:sz w:val="20"/>
          <w:szCs w:val="20"/>
          <w:lang w:val="en-US"/>
        </w:rPr>
        <w:t xml:space="preserve">the </w:t>
      </w:r>
      <w:r w:rsidR="001A4B59" w:rsidRPr="00AB44CF">
        <w:rPr>
          <w:rFonts w:ascii="Times New Roman" w:hAnsi="Times New Roman" w:cs="Times New Roman"/>
          <w:sz w:val="20"/>
          <w:szCs w:val="20"/>
          <w:lang w:val="en-US"/>
        </w:rPr>
        <w:t>1OH-midazolam/midazolam metabolic ratio stratified for COVID-19</w:t>
      </w:r>
    </w:p>
    <w:tbl>
      <w:tblPr>
        <w:tblStyle w:val="PlainTable21"/>
        <w:tblW w:w="5000" w:type="pct"/>
        <w:tblBorders>
          <w:bottom w:val="single" w:sz="4" w:space="0" w:color="auto"/>
          <w:insideH w:val="single" w:sz="4" w:space="0" w:color="7F7F7F" w:themeColor="text1" w:themeTint="80"/>
        </w:tblBorders>
        <w:tblLook w:val="04A0" w:firstRow="1" w:lastRow="0" w:firstColumn="1" w:lastColumn="0" w:noHBand="0" w:noVBand="1"/>
      </w:tblPr>
      <w:tblGrid>
        <w:gridCol w:w="3290"/>
        <w:gridCol w:w="2053"/>
        <w:gridCol w:w="894"/>
        <w:gridCol w:w="1897"/>
        <w:gridCol w:w="892"/>
      </w:tblGrid>
      <w:tr w:rsidR="00127E7A" w:rsidRPr="00A268DD" w14:paraId="427B1C2F" w14:textId="77777777" w:rsidTr="00AB44C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23" w:type="pct"/>
            <w:vMerge w:val="restart"/>
            <w:tcBorders>
              <w:top w:val="single" w:sz="4" w:space="0" w:color="auto"/>
              <w:bottom w:val="single" w:sz="4" w:space="0" w:color="auto"/>
            </w:tcBorders>
          </w:tcPr>
          <w:p w14:paraId="6C26FF6A" w14:textId="73CC3B12" w:rsidR="00127E7A" w:rsidRPr="00A268DD" w:rsidRDefault="00127E7A" w:rsidP="00B17BB8">
            <w:pPr>
              <w:rPr>
                <w:rFonts w:ascii="Times New Roman" w:hAnsi="Times New Roman" w:cs="Times New Roman"/>
                <w:sz w:val="20"/>
                <w:szCs w:val="20"/>
                <w:lang w:val="en-US"/>
              </w:rPr>
            </w:pPr>
            <w:r w:rsidRPr="00A268DD">
              <w:rPr>
                <w:rFonts w:ascii="Times New Roman" w:eastAsia="Calibri" w:hAnsi="Times New Roman" w:cs="Times New Roman"/>
                <w:sz w:val="20"/>
                <w:szCs w:val="20"/>
                <w:lang w:val="en-US"/>
              </w:rPr>
              <w:t>Model variable</w:t>
            </w:r>
          </w:p>
        </w:tc>
        <w:tc>
          <w:tcPr>
            <w:tcW w:w="1632" w:type="pct"/>
            <w:gridSpan w:val="2"/>
            <w:tcBorders>
              <w:top w:val="single" w:sz="4" w:space="0" w:color="auto"/>
              <w:bottom w:val="single" w:sz="4" w:space="0" w:color="auto"/>
            </w:tcBorders>
          </w:tcPr>
          <w:p w14:paraId="34A32266" w14:textId="18DC0509" w:rsidR="00127E7A" w:rsidRPr="00A268DD" w:rsidRDefault="00127E7A" w:rsidP="00B17BB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With COVID˗19</w:t>
            </w:r>
          </w:p>
        </w:tc>
        <w:tc>
          <w:tcPr>
            <w:tcW w:w="1545" w:type="pct"/>
            <w:gridSpan w:val="2"/>
            <w:tcBorders>
              <w:top w:val="single" w:sz="4" w:space="0" w:color="auto"/>
              <w:bottom w:val="single" w:sz="4" w:space="0" w:color="auto"/>
            </w:tcBorders>
          </w:tcPr>
          <w:p w14:paraId="716B752C" w14:textId="5E98F53A" w:rsidR="00127E7A" w:rsidRPr="00A268DD" w:rsidRDefault="00127E7A" w:rsidP="00B17BB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268DD">
              <w:rPr>
                <w:rFonts w:ascii="Times New Roman" w:hAnsi="Times New Roman" w:cs="Times New Roman"/>
                <w:sz w:val="20"/>
                <w:szCs w:val="20"/>
                <w:lang w:val="en-US"/>
              </w:rPr>
              <w:t>Without COVID˗19</w:t>
            </w:r>
          </w:p>
        </w:tc>
      </w:tr>
      <w:tr w:rsidR="00127E7A" w:rsidRPr="00A268DD" w14:paraId="4856D392" w14:textId="77777777" w:rsidTr="00AB44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23" w:type="pct"/>
            <w:vMerge/>
            <w:tcBorders>
              <w:top w:val="single" w:sz="4" w:space="0" w:color="auto"/>
              <w:bottom w:val="single" w:sz="4" w:space="0" w:color="auto"/>
            </w:tcBorders>
          </w:tcPr>
          <w:p w14:paraId="07F51304" w14:textId="3B7E3536" w:rsidR="00127E7A" w:rsidRPr="00A268DD" w:rsidRDefault="00127E7A" w:rsidP="00B17BB8">
            <w:pPr>
              <w:rPr>
                <w:rFonts w:ascii="Times New Roman" w:hAnsi="Times New Roman" w:cs="Times New Roman"/>
                <w:sz w:val="20"/>
                <w:szCs w:val="20"/>
                <w:lang w:val="en-US"/>
              </w:rPr>
            </w:pPr>
          </w:p>
        </w:tc>
        <w:tc>
          <w:tcPr>
            <w:tcW w:w="1137" w:type="pct"/>
            <w:tcBorders>
              <w:top w:val="single" w:sz="4" w:space="0" w:color="auto"/>
              <w:bottom w:val="single" w:sz="4" w:space="0" w:color="auto"/>
            </w:tcBorders>
          </w:tcPr>
          <w:p w14:paraId="43052B8A" w14:textId="77777777" w:rsidR="00127E7A" w:rsidRPr="00A268DD" w:rsidRDefault="00127E7A" w:rsidP="00127E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268DD">
              <w:rPr>
                <w:rFonts w:ascii="Times New Roman" w:eastAsia="Calibri" w:hAnsi="Times New Roman" w:cs="Times New Roman"/>
                <w:b/>
                <w:sz w:val="20"/>
                <w:szCs w:val="20"/>
                <w:lang w:val="en-US"/>
              </w:rPr>
              <w:t>Beta (95% CI)</w:t>
            </w:r>
          </w:p>
        </w:tc>
        <w:tc>
          <w:tcPr>
            <w:tcW w:w="495" w:type="pct"/>
            <w:tcBorders>
              <w:top w:val="single" w:sz="4" w:space="0" w:color="auto"/>
              <w:bottom w:val="single" w:sz="4" w:space="0" w:color="auto"/>
            </w:tcBorders>
          </w:tcPr>
          <w:p w14:paraId="386425D9" w14:textId="22CB9791" w:rsidR="00127E7A" w:rsidRPr="00A268DD" w:rsidRDefault="00127E7A"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roofErr w:type="spellStart"/>
            <w:r w:rsidRPr="00A268DD">
              <w:rPr>
                <w:rFonts w:ascii="Times New Roman" w:eastAsia="Calibri" w:hAnsi="Times New Roman" w:cs="Times New Roman"/>
                <w:b/>
                <w:sz w:val="20"/>
                <w:szCs w:val="20"/>
                <w:lang w:val="en-US"/>
              </w:rPr>
              <w:t>p˗value</w:t>
            </w:r>
            <w:proofErr w:type="spellEnd"/>
          </w:p>
        </w:tc>
        <w:tc>
          <w:tcPr>
            <w:tcW w:w="1051" w:type="pct"/>
            <w:tcBorders>
              <w:top w:val="single" w:sz="4" w:space="0" w:color="auto"/>
              <w:bottom w:val="single" w:sz="4" w:space="0" w:color="auto"/>
            </w:tcBorders>
          </w:tcPr>
          <w:p w14:paraId="750CD211" w14:textId="77777777" w:rsidR="00127E7A" w:rsidRPr="00A268DD" w:rsidRDefault="00127E7A"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A268DD">
              <w:rPr>
                <w:rFonts w:ascii="Times New Roman" w:eastAsia="Calibri" w:hAnsi="Times New Roman" w:cs="Times New Roman"/>
                <w:b/>
                <w:sz w:val="20"/>
                <w:szCs w:val="20"/>
                <w:lang w:val="en-US"/>
              </w:rPr>
              <w:t>Beta (95% CI)</w:t>
            </w:r>
          </w:p>
        </w:tc>
        <w:tc>
          <w:tcPr>
            <w:tcW w:w="494" w:type="pct"/>
            <w:tcBorders>
              <w:top w:val="single" w:sz="4" w:space="0" w:color="auto"/>
              <w:bottom w:val="single" w:sz="4" w:space="0" w:color="auto"/>
            </w:tcBorders>
          </w:tcPr>
          <w:p w14:paraId="07E3C706" w14:textId="77826AA4" w:rsidR="00127E7A" w:rsidRPr="00A268DD" w:rsidRDefault="00127E7A"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proofErr w:type="spellStart"/>
            <w:r w:rsidRPr="00A268DD">
              <w:rPr>
                <w:rFonts w:ascii="Times New Roman" w:eastAsia="Calibri" w:hAnsi="Times New Roman" w:cs="Times New Roman"/>
                <w:b/>
                <w:sz w:val="20"/>
                <w:szCs w:val="20"/>
                <w:lang w:val="en-US"/>
              </w:rPr>
              <w:t>p˗value</w:t>
            </w:r>
            <w:proofErr w:type="spellEnd"/>
          </w:p>
        </w:tc>
      </w:tr>
      <w:tr w:rsidR="00127E7A" w:rsidRPr="00A268DD" w14:paraId="7BAAC4B7" w14:textId="77777777" w:rsidTr="00AB44CF">
        <w:trPr>
          <w:trHeight w:val="20"/>
        </w:trPr>
        <w:tc>
          <w:tcPr>
            <w:cnfStyle w:val="001000000000" w:firstRow="0" w:lastRow="0" w:firstColumn="1" w:lastColumn="0" w:oddVBand="0" w:evenVBand="0" w:oddHBand="0" w:evenHBand="0" w:firstRowFirstColumn="0" w:firstRowLastColumn="0" w:lastRowFirstColumn="0" w:lastRowLastColumn="0"/>
            <w:tcW w:w="1823" w:type="pct"/>
            <w:tcBorders>
              <w:top w:val="single" w:sz="4" w:space="0" w:color="auto"/>
              <w:bottom w:val="nil"/>
            </w:tcBorders>
          </w:tcPr>
          <w:p w14:paraId="45FF7030" w14:textId="61421508" w:rsidR="00127E7A" w:rsidRPr="00A268DD" w:rsidRDefault="00127E7A" w:rsidP="00127E7A">
            <w:pPr>
              <w:rPr>
                <w:rFonts w:ascii="Times New Roman" w:hAnsi="Times New Roman" w:cs="Times New Roman"/>
                <w:sz w:val="20"/>
                <w:szCs w:val="20"/>
                <w:lang w:val="en-US"/>
              </w:rPr>
            </w:pPr>
            <w:r w:rsidRPr="00A268DD">
              <w:rPr>
                <w:rFonts w:ascii="Times New Roman" w:eastAsia="Calibri" w:hAnsi="Times New Roman" w:cs="Times New Roman"/>
                <w:sz w:val="20"/>
                <w:szCs w:val="20"/>
                <w:lang w:val="en-US"/>
              </w:rPr>
              <w:t>PEEP category</w:t>
            </w:r>
          </w:p>
        </w:tc>
        <w:tc>
          <w:tcPr>
            <w:tcW w:w="1137" w:type="pct"/>
            <w:tcBorders>
              <w:top w:val="single" w:sz="4" w:space="0" w:color="auto"/>
              <w:bottom w:val="nil"/>
            </w:tcBorders>
          </w:tcPr>
          <w:p w14:paraId="090384A8" w14:textId="7E9F305E" w:rsidR="00127E7A" w:rsidRPr="00B17BB8" w:rsidRDefault="00127E7A"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0.21 (˗0.01 to 0.44)</w:t>
            </w:r>
          </w:p>
        </w:tc>
        <w:tc>
          <w:tcPr>
            <w:tcW w:w="495" w:type="pct"/>
            <w:tcBorders>
              <w:top w:val="single" w:sz="4" w:space="0" w:color="auto"/>
              <w:bottom w:val="nil"/>
            </w:tcBorders>
          </w:tcPr>
          <w:p w14:paraId="6704C3B9" w14:textId="77777777" w:rsidR="00127E7A" w:rsidRPr="00B17BB8" w:rsidRDefault="00127E7A"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0.060</w:t>
            </w:r>
          </w:p>
        </w:tc>
        <w:tc>
          <w:tcPr>
            <w:tcW w:w="1051" w:type="pct"/>
            <w:tcBorders>
              <w:top w:val="single" w:sz="4" w:space="0" w:color="auto"/>
              <w:bottom w:val="nil"/>
            </w:tcBorders>
          </w:tcPr>
          <w:p w14:paraId="3CD56DDE" w14:textId="0E198185" w:rsidR="00127E7A" w:rsidRPr="00B17BB8" w:rsidRDefault="00127E7A"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˗0.08 (˗0.41 to 0.25)</w:t>
            </w:r>
          </w:p>
        </w:tc>
        <w:tc>
          <w:tcPr>
            <w:tcW w:w="494" w:type="pct"/>
            <w:tcBorders>
              <w:top w:val="single" w:sz="4" w:space="0" w:color="auto"/>
              <w:bottom w:val="nil"/>
            </w:tcBorders>
          </w:tcPr>
          <w:p w14:paraId="62E4B96F" w14:textId="77777777" w:rsidR="00127E7A" w:rsidRPr="00B17BB8" w:rsidRDefault="00127E7A"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0.639</w:t>
            </w:r>
          </w:p>
        </w:tc>
      </w:tr>
      <w:tr w:rsidR="00127E7A" w:rsidRPr="00A268DD" w14:paraId="3844A594" w14:textId="77777777" w:rsidTr="00AB44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23" w:type="pct"/>
            <w:tcBorders>
              <w:top w:val="nil"/>
              <w:bottom w:val="nil"/>
            </w:tcBorders>
          </w:tcPr>
          <w:p w14:paraId="6149A82D" w14:textId="2C2DFB28" w:rsidR="00127E7A" w:rsidRPr="00A268DD" w:rsidRDefault="00127E7A" w:rsidP="00127E7A">
            <w:pPr>
              <w:rPr>
                <w:rFonts w:ascii="Times New Roman" w:hAnsi="Times New Roman" w:cs="Times New Roman"/>
                <w:sz w:val="20"/>
                <w:szCs w:val="20"/>
                <w:lang w:val="en-US"/>
              </w:rPr>
            </w:pPr>
            <w:r w:rsidRPr="00A268DD">
              <w:rPr>
                <w:rFonts w:ascii="Times New Roman" w:eastAsia="Calibri" w:hAnsi="Times New Roman" w:cs="Times New Roman"/>
                <w:sz w:val="20"/>
                <w:szCs w:val="20"/>
                <w:lang w:val="en-US"/>
              </w:rPr>
              <w:t>Time midazolam initiation (days)</w:t>
            </w:r>
          </w:p>
        </w:tc>
        <w:tc>
          <w:tcPr>
            <w:tcW w:w="1137" w:type="pct"/>
            <w:tcBorders>
              <w:top w:val="nil"/>
              <w:bottom w:val="nil"/>
            </w:tcBorders>
          </w:tcPr>
          <w:p w14:paraId="755A2636" w14:textId="74F24F1C" w:rsidR="00127E7A" w:rsidRPr="00B17BB8" w:rsidRDefault="00127E7A"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0.08 (0.05 to 0.11)</w:t>
            </w:r>
          </w:p>
        </w:tc>
        <w:tc>
          <w:tcPr>
            <w:tcW w:w="495" w:type="pct"/>
            <w:tcBorders>
              <w:top w:val="nil"/>
              <w:bottom w:val="nil"/>
            </w:tcBorders>
          </w:tcPr>
          <w:p w14:paraId="1E78D530" w14:textId="77777777" w:rsidR="00127E7A" w:rsidRPr="00B17BB8" w:rsidRDefault="00127E7A"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0.000</w:t>
            </w:r>
          </w:p>
        </w:tc>
        <w:tc>
          <w:tcPr>
            <w:tcW w:w="1051" w:type="pct"/>
            <w:tcBorders>
              <w:top w:val="nil"/>
              <w:bottom w:val="nil"/>
            </w:tcBorders>
          </w:tcPr>
          <w:p w14:paraId="1C9757C0" w14:textId="14F3541B" w:rsidR="00127E7A" w:rsidRPr="00B17BB8" w:rsidRDefault="00127E7A"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0.04 (˗0.03 to 0.11)</w:t>
            </w:r>
          </w:p>
        </w:tc>
        <w:tc>
          <w:tcPr>
            <w:tcW w:w="494" w:type="pct"/>
            <w:tcBorders>
              <w:top w:val="nil"/>
              <w:bottom w:val="nil"/>
            </w:tcBorders>
          </w:tcPr>
          <w:p w14:paraId="750E14E6" w14:textId="77777777" w:rsidR="00127E7A" w:rsidRPr="00B17BB8" w:rsidRDefault="00127E7A"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0.219</w:t>
            </w:r>
          </w:p>
        </w:tc>
      </w:tr>
      <w:tr w:rsidR="00127E7A" w:rsidRPr="00A268DD" w14:paraId="5179413C" w14:textId="77777777" w:rsidTr="00AB44CF">
        <w:trPr>
          <w:trHeight w:val="20"/>
        </w:trPr>
        <w:tc>
          <w:tcPr>
            <w:cnfStyle w:val="001000000000" w:firstRow="0" w:lastRow="0" w:firstColumn="1" w:lastColumn="0" w:oddVBand="0" w:evenVBand="0" w:oddHBand="0" w:evenHBand="0" w:firstRowFirstColumn="0" w:firstRowLastColumn="0" w:lastRowFirstColumn="0" w:lastRowLastColumn="0"/>
            <w:tcW w:w="1823" w:type="pct"/>
            <w:tcBorders>
              <w:top w:val="nil"/>
              <w:bottom w:val="nil"/>
            </w:tcBorders>
          </w:tcPr>
          <w:p w14:paraId="3C90F981" w14:textId="55EE4708" w:rsidR="00127E7A" w:rsidRPr="00A268DD" w:rsidRDefault="00127E7A" w:rsidP="00127E7A">
            <w:pPr>
              <w:rPr>
                <w:rFonts w:ascii="Times New Roman" w:hAnsi="Times New Roman" w:cs="Times New Roman"/>
                <w:sz w:val="20"/>
                <w:szCs w:val="20"/>
                <w:lang w:val="en-US"/>
              </w:rPr>
            </w:pPr>
            <w:r w:rsidRPr="00A268DD">
              <w:rPr>
                <w:rFonts w:ascii="Times New Roman" w:eastAsia="Calibri" w:hAnsi="Times New Roman" w:cs="Times New Roman"/>
                <w:sz w:val="20"/>
                <w:szCs w:val="20"/>
                <w:lang w:val="en-US"/>
              </w:rPr>
              <w:t>CYP3A4 inhibitor use</w:t>
            </w:r>
          </w:p>
        </w:tc>
        <w:tc>
          <w:tcPr>
            <w:tcW w:w="1137" w:type="pct"/>
            <w:tcBorders>
              <w:top w:val="nil"/>
              <w:bottom w:val="nil"/>
            </w:tcBorders>
          </w:tcPr>
          <w:p w14:paraId="19242444" w14:textId="55F5ACBF" w:rsidR="00127E7A" w:rsidRPr="00B17BB8" w:rsidRDefault="00127E7A"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˗0.16 (˗0.36 to 0.04)</w:t>
            </w:r>
          </w:p>
        </w:tc>
        <w:tc>
          <w:tcPr>
            <w:tcW w:w="495" w:type="pct"/>
            <w:tcBorders>
              <w:top w:val="nil"/>
              <w:bottom w:val="nil"/>
            </w:tcBorders>
          </w:tcPr>
          <w:p w14:paraId="1A8FF110" w14:textId="77777777" w:rsidR="00127E7A" w:rsidRPr="00B17BB8" w:rsidRDefault="00127E7A"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0.118</w:t>
            </w:r>
          </w:p>
        </w:tc>
        <w:tc>
          <w:tcPr>
            <w:tcW w:w="1051" w:type="pct"/>
            <w:tcBorders>
              <w:top w:val="nil"/>
              <w:bottom w:val="nil"/>
            </w:tcBorders>
          </w:tcPr>
          <w:p w14:paraId="1F1FBAAC" w14:textId="3839772B" w:rsidR="00127E7A" w:rsidRPr="00B17BB8" w:rsidRDefault="00127E7A"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˗0.59 (˗1.16 to ˗0.02)</w:t>
            </w:r>
          </w:p>
        </w:tc>
        <w:tc>
          <w:tcPr>
            <w:tcW w:w="494" w:type="pct"/>
            <w:tcBorders>
              <w:top w:val="nil"/>
              <w:bottom w:val="nil"/>
            </w:tcBorders>
          </w:tcPr>
          <w:p w14:paraId="1F491361" w14:textId="77777777" w:rsidR="00127E7A" w:rsidRPr="00B17BB8" w:rsidRDefault="00127E7A"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0.041</w:t>
            </w:r>
          </w:p>
        </w:tc>
      </w:tr>
      <w:tr w:rsidR="00127E7A" w:rsidRPr="00A268DD" w14:paraId="1B85B833" w14:textId="77777777" w:rsidTr="00AB44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23" w:type="pct"/>
            <w:tcBorders>
              <w:top w:val="nil"/>
              <w:bottom w:val="nil"/>
            </w:tcBorders>
          </w:tcPr>
          <w:p w14:paraId="33C88233" w14:textId="77777777" w:rsidR="00127E7A" w:rsidRPr="00A268DD" w:rsidRDefault="00127E7A" w:rsidP="00127E7A">
            <w:pPr>
              <w:rPr>
                <w:rFonts w:ascii="Times New Roman" w:hAnsi="Times New Roman" w:cs="Times New Roman"/>
                <w:sz w:val="20"/>
                <w:szCs w:val="20"/>
                <w:lang w:val="en-US"/>
              </w:rPr>
            </w:pPr>
            <w:r w:rsidRPr="00A268DD">
              <w:rPr>
                <w:rFonts w:ascii="Times New Roman" w:eastAsia="Calibri" w:hAnsi="Times New Roman" w:cs="Times New Roman"/>
                <w:sz w:val="20"/>
                <w:szCs w:val="20"/>
                <w:lang w:val="en-US"/>
              </w:rPr>
              <w:t>Heart failure</w:t>
            </w:r>
          </w:p>
        </w:tc>
        <w:tc>
          <w:tcPr>
            <w:tcW w:w="1137" w:type="pct"/>
            <w:tcBorders>
              <w:top w:val="nil"/>
              <w:bottom w:val="nil"/>
            </w:tcBorders>
          </w:tcPr>
          <w:p w14:paraId="28BA5611" w14:textId="5227F0CB" w:rsidR="00127E7A" w:rsidRPr="00B17BB8" w:rsidRDefault="00127E7A"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˗0.34 (˗1.37 to 0.68)</w:t>
            </w:r>
          </w:p>
        </w:tc>
        <w:tc>
          <w:tcPr>
            <w:tcW w:w="495" w:type="pct"/>
            <w:tcBorders>
              <w:top w:val="nil"/>
              <w:bottom w:val="nil"/>
            </w:tcBorders>
          </w:tcPr>
          <w:p w14:paraId="0F848F7D" w14:textId="77777777" w:rsidR="00127E7A" w:rsidRPr="00B17BB8" w:rsidRDefault="00127E7A"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0.512</w:t>
            </w:r>
          </w:p>
        </w:tc>
        <w:tc>
          <w:tcPr>
            <w:tcW w:w="1051" w:type="pct"/>
            <w:tcBorders>
              <w:top w:val="nil"/>
              <w:bottom w:val="nil"/>
            </w:tcBorders>
          </w:tcPr>
          <w:p w14:paraId="6B81628F" w14:textId="7317F380" w:rsidR="00127E7A" w:rsidRPr="00B17BB8" w:rsidRDefault="00127E7A"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0.04 (˗0.43 to 0.51)</w:t>
            </w:r>
          </w:p>
        </w:tc>
        <w:tc>
          <w:tcPr>
            <w:tcW w:w="494" w:type="pct"/>
            <w:tcBorders>
              <w:top w:val="nil"/>
              <w:bottom w:val="nil"/>
            </w:tcBorders>
          </w:tcPr>
          <w:p w14:paraId="5DAEF1F9" w14:textId="77777777" w:rsidR="00127E7A" w:rsidRPr="00B17BB8" w:rsidRDefault="00127E7A"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0.866</w:t>
            </w:r>
          </w:p>
        </w:tc>
      </w:tr>
      <w:tr w:rsidR="00127E7A" w:rsidRPr="00A268DD" w14:paraId="3CD59D16" w14:textId="77777777" w:rsidTr="00AB44CF">
        <w:trPr>
          <w:trHeight w:val="20"/>
        </w:trPr>
        <w:tc>
          <w:tcPr>
            <w:cnfStyle w:val="001000000000" w:firstRow="0" w:lastRow="0" w:firstColumn="1" w:lastColumn="0" w:oddVBand="0" w:evenVBand="0" w:oddHBand="0" w:evenHBand="0" w:firstRowFirstColumn="0" w:firstRowLastColumn="0" w:lastRowFirstColumn="0" w:lastRowLastColumn="0"/>
            <w:tcW w:w="1823" w:type="pct"/>
            <w:tcBorders>
              <w:top w:val="nil"/>
              <w:bottom w:val="nil"/>
            </w:tcBorders>
          </w:tcPr>
          <w:p w14:paraId="73F82EBA" w14:textId="77777777" w:rsidR="00127E7A" w:rsidRPr="00A268DD" w:rsidRDefault="00127E7A" w:rsidP="00127E7A">
            <w:pPr>
              <w:rPr>
                <w:rFonts w:ascii="Times New Roman" w:hAnsi="Times New Roman" w:cs="Times New Roman"/>
                <w:sz w:val="20"/>
                <w:szCs w:val="20"/>
                <w:lang w:val="en-US"/>
              </w:rPr>
            </w:pPr>
            <w:r w:rsidRPr="00A268DD">
              <w:rPr>
                <w:rFonts w:ascii="Times New Roman" w:eastAsia="Calibri" w:hAnsi="Times New Roman" w:cs="Times New Roman"/>
                <w:sz w:val="20"/>
                <w:szCs w:val="20"/>
                <w:lang w:val="en-US"/>
              </w:rPr>
              <w:t>CRP*</w:t>
            </w:r>
          </w:p>
        </w:tc>
        <w:tc>
          <w:tcPr>
            <w:tcW w:w="1137" w:type="pct"/>
            <w:tcBorders>
              <w:top w:val="nil"/>
              <w:bottom w:val="nil"/>
            </w:tcBorders>
          </w:tcPr>
          <w:p w14:paraId="2234F298" w14:textId="1A290638" w:rsidR="00127E7A" w:rsidRPr="00B17BB8" w:rsidRDefault="00127E7A"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˗0.02 (˗0.03 to ˗0.01)</w:t>
            </w:r>
          </w:p>
        </w:tc>
        <w:tc>
          <w:tcPr>
            <w:tcW w:w="495" w:type="pct"/>
            <w:tcBorders>
              <w:top w:val="nil"/>
              <w:bottom w:val="nil"/>
            </w:tcBorders>
          </w:tcPr>
          <w:p w14:paraId="644B800B" w14:textId="77777777" w:rsidR="00127E7A" w:rsidRPr="00B17BB8" w:rsidRDefault="00127E7A"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0.000</w:t>
            </w:r>
          </w:p>
        </w:tc>
        <w:tc>
          <w:tcPr>
            <w:tcW w:w="1051" w:type="pct"/>
            <w:tcBorders>
              <w:top w:val="nil"/>
              <w:bottom w:val="nil"/>
            </w:tcBorders>
          </w:tcPr>
          <w:p w14:paraId="3F7C0322" w14:textId="54A2EE6A" w:rsidR="00127E7A" w:rsidRPr="00B17BB8" w:rsidRDefault="00127E7A"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˗0.01 (˗0.03 to 0.00)</w:t>
            </w:r>
          </w:p>
        </w:tc>
        <w:tc>
          <w:tcPr>
            <w:tcW w:w="494" w:type="pct"/>
            <w:tcBorders>
              <w:top w:val="nil"/>
              <w:bottom w:val="nil"/>
            </w:tcBorders>
          </w:tcPr>
          <w:p w14:paraId="139100BA" w14:textId="77777777" w:rsidR="00127E7A" w:rsidRPr="00B17BB8" w:rsidRDefault="00127E7A"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0.172</w:t>
            </w:r>
          </w:p>
        </w:tc>
      </w:tr>
      <w:tr w:rsidR="00127E7A" w:rsidRPr="00A268DD" w14:paraId="02A31592" w14:textId="77777777" w:rsidTr="00AB44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23" w:type="pct"/>
            <w:tcBorders>
              <w:top w:val="nil"/>
              <w:bottom w:val="nil"/>
            </w:tcBorders>
          </w:tcPr>
          <w:p w14:paraId="69F833B3" w14:textId="09A147C8" w:rsidR="00127E7A" w:rsidRPr="00A268DD" w:rsidRDefault="00127E7A" w:rsidP="00127E7A">
            <w:pPr>
              <w:rPr>
                <w:rFonts w:ascii="Times New Roman" w:hAnsi="Times New Roman" w:cs="Times New Roman"/>
                <w:sz w:val="20"/>
                <w:szCs w:val="20"/>
                <w:lang w:val="en-US"/>
              </w:rPr>
            </w:pPr>
            <w:r w:rsidRPr="00A268DD">
              <w:rPr>
                <w:rFonts w:ascii="Times New Roman" w:eastAsia="Calibri" w:hAnsi="Times New Roman" w:cs="Times New Roman"/>
                <w:sz w:val="20"/>
                <w:szCs w:val="20"/>
                <w:lang w:val="en-US"/>
              </w:rPr>
              <w:t>APACHE4 score*</w:t>
            </w:r>
          </w:p>
        </w:tc>
        <w:tc>
          <w:tcPr>
            <w:tcW w:w="1137" w:type="pct"/>
            <w:tcBorders>
              <w:top w:val="nil"/>
              <w:bottom w:val="nil"/>
            </w:tcBorders>
          </w:tcPr>
          <w:p w14:paraId="5E107601" w14:textId="0B4B6D05" w:rsidR="00127E7A" w:rsidRPr="00B17BB8" w:rsidRDefault="00127E7A"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0.32 (0.19 to 0.45)</w:t>
            </w:r>
          </w:p>
        </w:tc>
        <w:tc>
          <w:tcPr>
            <w:tcW w:w="495" w:type="pct"/>
            <w:tcBorders>
              <w:top w:val="nil"/>
              <w:bottom w:val="nil"/>
            </w:tcBorders>
          </w:tcPr>
          <w:p w14:paraId="388BEB17" w14:textId="77777777" w:rsidR="00127E7A" w:rsidRPr="00B17BB8" w:rsidRDefault="00127E7A"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0.000</w:t>
            </w:r>
          </w:p>
        </w:tc>
        <w:tc>
          <w:tcPr>
            <w:tcW w:w="1051" w:type="pct"/>
            <w:tcBorders>
              <w:top w:val="nil"/>
              <w:bottom w:val="nil"/>
            </w:tcBorders>
          </w:tcPr>
          <w:p w14:paraId="6AC6AC51" w14:textId="67A2167B" w:rsidR="00127E7A" w:rsidRPr="00B17BB8" w:rsidRDefault="00127E7A"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0.10 (0.01 to 0.18)</w:t>
            </w:r>
          </w:p>
        </w:tc>
        <w:tc>
          <w:tcPr>
            <w:tcW w:w="494" w:type="pct"/>
            <w:tcBorders>
              <w:top w:val="nil"/>
              <w:bottom w:val="nil"/>
            </w:tcBorders>
          </w:tcPr>
          <w:p w14:paraId="62CD8CE5" w14:textId="77777777" w:rsidR="00127E7A" w:rsidRPr="00B17BB8" w:rsidRDefault="00127E7A"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0.027</w:t>
            </w:r>
          </w:p>
        </w:tc>
      </w:tr>
      <w:tr w:rsidR="00127E7A" w:rsidRPr="00A268DD" w14:paraId="013E8A94" w14:textId="77777777" w:rsidTr="00AB44CF">
        <w:trPr>
          <w:trHeight w:val="20"/>
        </w:trPr>
        <w:tc>
          <w:tcPr>
            <w:cnfStyle w:val="001000000000" w:firstRow="0" w:lastRow="0" w:firstColumn="1" w:lastColumn="0" w:oddVBand="0" w:evenVBand="0" w:oddHBand="0" w:evenHBand="0" w:firstRowFirstColumn="0" w:firstRowLastColumn="0" w:lastRowFirstColumn="0" w:lastRowLastColumn="0"/>
            <w:tcW w:w="1823" w:type="pct"/>
            <w:tcBorders>
              <w:top w:val="nil"/>
              <w:bottom w:val="nil"/>
            </w:tcBorders>
          </w:tcPr>
          <w:p w14:paraId="457F367D" w14:textId="77777777" w:rsidR="00127E7A" w:rsidRPr="00A268DD" w:rsidRDefault="00127E7A" w:rsidP="00127E7A">
            <w:pPr>
              <w:rPr>
                <w:rFonts w:ascii="Times New Roman" w:hAnsi="Times New Roman" w:cs="Times New Roman"/>
                <w:sz w:val="20"/>
                <w:szCs w:val="20"/>
                <w:lang w:val="en-US"/>
              </w:rPr>
            </w:pPr>
            <w:r w:rsidRPr="00A268DD">
              <w:rPr>
                <w:rFonts w:ascii="Times New Roman" w:eastAsia="Calibri" w:hAnsi="Times New Roman" w:cs="Times New Roman"/>
                <w:sz w:val="20"/>
                <w:szCs w:val="20"/>
                <w:lang w:val="en-US"/>
              </w:rPr>
              <w:t>Age (years)</w:t>
            </w:r>
          </w:p>
        </w:tc>
        <w:tc>
          <w:tcPr>
            <w:tcW w:w="1137" w:type="pct"/>
            <w:tcBorders>
              <w:top w:val="nil"/>
              <w:bottom w:val="nil"/>
            </w:tcBorders>
          </w:tcPr>
          <w:p w14:paraId="6C477D18" w14:textId="2AE4EF1D" w:rsidR="00127E7A" w:rsidRPr="00B17BB8" w:rsidRDefault="00127E7A"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˗0.01 (˗0.03 to 0.00)</w:t>
            </w:r>
          </w:p>
        </w:tc>
        <w:tc>
          <w:tcPr>
            <w:tcW w:w="495" w:type="pct"/>
            <w:tcBorders>
              <w:top w:val="nil"/>
              <w:bottom w:val="nil"/>
            </w:tcBorders>
          </w:tcPr>
          <w:p w14:paraId="0D96F21D" w14:textId="77777777" w:rsidR="00127E7A" w:rsidRPr="00B17BB8" w:rsidRDefault="00127E7A"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0.065</w:t>
            </w:r>
          </w:p>
        </w:tc>
        <w:tc>
          <w:tcPr>
            <w:tcW w:w="1051" w:type="pct"/>
            <w:tcBorders>
              <w:top w:val="nil"/>
              <w:bottom w:val="nil"/>
            </w:tcBorders>
          </w:tcPr>
          <w:p w14:paraId="72D307B1" w14:textId="21C0DC19" w:rsidR="00127E7A" w:rsidRPr="00B17BB8" w:rsidRDefault="00127E7A"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˗0.03 (˗0.04 to ˗0.02)</w:t>
            </w:r>
          </w:p>
        </w:tc>
        <w:tc>
          <w:tcPr>
            <w:tcW w:w="494" w:type="pct"/>
            <w:tcBorders>
              <w:top w:val="nil"/>
              <w:bottom w:val="nil"/>
            </w:tcBorders>
          </w:tcPr>
          <w:p w14:paraId="24DB043E" w14:textId="77777777" w:rsidR="00127E7A" w:rsidRPr="00B17BB8" w:rsidRDefault="00127E7A"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0.000</w:t>
            </w:r>
          </w:p>
        </w:tc>
      </w:tr>
      <w:tr w:rsidR="00127E7A" w:rsidRPr="00A268DD" w14:paraId="5B73CDA4" w14:textId="77777777" w:rsidTr="00AB44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23" w:type="pct"/>
            <w:tcBorders>
              <w:top w:val="nil"/>
              <w:bottom w:val="nil"/>
            </w:tcBorders>
          </w:tcPr>
          <w:p w14:paraId="57571140" w14:textId="77777777" w:rsidR="00127E7A" w:rsidRPr="00A268DD" w:rsidRDefault="00127E7A" w:rsidP="00127E7A">
            <w:pPr>
              <w:rPr>
                <w:rFonts w:ascii="Times New Roman" w:hAnsi="Times New Roman" w:cs="Times New Roman"/>
                <w:sz w:val="20"/>
                <w:szCs w:val="20"/>
                <w:lang w:val="en-US"/>
              </w:rPr>
            </w:pPr>
            <w:r w:rsidRPr="00A268DD">
              <w:rPr>
                <w:rFonts w:ascii="Times New Roman" w:eastAsia="Calibri" w:hAnsi="Times New Roman" w:cs="Times New Roman"/>
                <w:sz w:val="20"/>
                <w:szCs w:val="20"/>
                <w:lang w:val="en-US"/>
              </w:rPr>
              <w:t>BMI (kg/m</w:t>
            </w:r>
            <w:r w:rsidRPr="00A268DD">
              <w:rPr>
                <w:rFonts w:ascii="Times New Roman" w:eastAsia="Calibri" w:hAnsi="Times New Roman" w:cs="Times New Roman"/>
                <w:sz w:val="20"/>
                <w:szCs w:val="20"/>
                <w:vertAlign w:val="superscript"/>
                <w:lang w:val="en-US"/>
              </w:rPr>
              <w:t>2</w:t>
            </w:r>
            <w:r w:rsidRPr="00A268DD">
              <w:rPr>
                <w:rFonts w:ascii="Times New Roman" w:eastAsia="Calibri" w:hAnsi="Times New Roman" w:cs="Times New Roman"/>
                <w:sz w:val="20"/>
                <w:szCs w:val="20"/>
                <w:lang w:val="en-US"/>
              </w:rPr>
              <w:t>)</w:t>
            </w:r>
          </w:p>
        </w:tc>
        <w:tc>
          <w:tcPr>
            <w:tcW w:w="1137" w:type="pct"/>
            <w:tcBorders>
              <w:top w:val="nil"/>
              <w:bottom w:val="nil"/>
            </w:tcBorders>
          </w:tcPr>
          <w:p w14:paraId="553C4392" w14:textId="6C94CF6E" w:rsidR="00127E7A" w:rsidRPr="00B17BB8" w:rsidRDefault="00127E7A"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0.03 (˗0.01 to 0.07)</w:t>
            </w:r>
          </w:p>
        </w:tc>
        <w:tc>
          <w:tcPr>
            <w:tcW w:w="495" w:type="pct"/>
            <w:tcBorders>
              <w:top w:val="nil"/>
              <w:bottom w:val="nil"/>
            </w:tcBorders>
          </w:tcPr>
          <w:p w14:paraId="03F91DF2" w14:textId="77777777" w:rsidR="00127E7A" w:rsidRPr="00B17BB8" w:rsidRDefault="00127E7A"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0.092</w:t>
            </w:r>
          </w:p>
        </w:tc>
        <w:tc>
          <w:tcPr>
            <w:tcW w:w="1051" w:type="pct"/>
            <w:tcBorders>
              <w:top w:val="nil"/>
              <w:bottom w:val="nil"/>
            </w:tcBorders>
          </w:tcPr>
          <w:p w14:paraId="06FE8198" w14:textId="63BDF14C" w:rsidR="00127E7A" w:rsidRPr="00B17BB8" w:rsidRDefault="00127E7A"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0.02 (˗0.03 to 0.07)</w:t>
            </w:r>
          </w:p>
        </w:tc>
        <w:tc>
          <w:tcPr>
            <w:tcW w:w="494" w:type="pct"/>
            <w:tcBorders>
              <w:top w:val="nil"/>
              <w:bottom w:val="nil"/>
            </w:tcBorders>
          </w:tcPr>
          <w:p w14:paraId="6CBE4BEE" w14:textId="77777777" w:rsidR="00127E7A" w:rsidRPr="00B17BB8" w:rsidRDefault="00127E7A" w:rsidP="00B17B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17BB8">
              <w:rPr>
                <w:rFonts w:ascii="Times New Roman" w:eastAsia="Calibri" w:hAnsi="Times New Roman" w:cs="Times New Roman"/>
                <w:sz w:val="20"/>
                <w:szCs w:val="20"/>
                <w:lang w:val="en-US"/>
              </w:rPr>
              <w:t>0.388</w:t>
            </w:r>
          </w:p>
        </w:tc>
      </w:tr>
      <w:tr w:rsidR="00127E7A" w:rsidRPr="00A268DD" w14:paraId="4F238F83" w14:textId="77777777" w:rsidTr="00AB44CF">
        <w:trPr>
          <w:trHeight w:val="20"/>
        </w:trPr>
        <w:tc>
          <w:tcPr>
            <w:cnfStyle w:val="001000000000" w:firstRow="0" w:lastRow="0" w:firstColumn="1" w:lastColumn="0" w:oddVBand="0" w:evenVBand="0" w:oddHBand="0" w:evenHBand="0" w:firstRowFirstColumn="0" w:firstRowLastColumn="0" w:lastRowFirstColumn="0" w:lastRowLastColumn="0"/>
            <w:tcW w:w="1823" w:type="pct"/>
            <w:tcBorders>
              <w:top w:val="nil"/>
              <w:bottom w:val="nil"/>
            </w:tcBorders>
          </w:tcPr>
          <w:p w14:paraId="59E4D9FA" w14:textId="05524B78" w:rsidR="00127E7A" w:rsidRPr="00A268DD" w:rsidRDefault="00127E7A" w:rsidP="00127E7A">
            <w:pPr>
              <w:rPr>
                <w:rFonts w:ascii="Times New Roman" w:hAnsi="Times New Roman" w:cs="Times New Roman"/>
                <w:sz w:val="20"/>
                <w:szCs w:val="20"/>
                <w:lang w:val="en-US"/>
              </w:rPr>
            </w:pPr>
            <w:r w:rsidRPr="00A268DD">
              <w:rPr>
                <w:rFonts w:ascii="Times New Roman" w:eastAsia="Calibri" w:hAnsi="Times New Roman" w:cs="Times New Roman"/>
                <w:sz w:val="20"/>
                <w:szCs w:val="20"/>
                <w:lang w:val="en-US"/>
              </w:rPr>
              <w:t>Renal clearance</w:t>
            </w:r>
          </w:p>
        </w:tc>
        <w:tc>
          <w:tcPr>
            <w:tcW w:w="1137" w:type="pct"/>
            <w:tcBorders>
              <w:top w:val="nil"/>
              <w:bottom w:val="nil"/>
            </w:tcBorders>
          </w:tcPr>
          <w:p w14:paraId="00BBED45" w14:textId="45A571EA" w:rsidR="00127E7A" w:rsidRPr="00B17BB8" w:rsidRDefault="00127E7A"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495" w:type="pct"/>
            <w:tcBorders>
              <w:top w:val="nil"/>
              <w:bottom w:val="nil"/>
            </w:tcBorders>
          </w:tcPr>
          <w:p w14:paraId="07C24F36" w14:textId="7DD78907" w:rsidR="00127E7A" w:rsidRPr="00B17BB8" w:rsidRDefault="00127E7A"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051" w:type="pct"/>
            <w:tcBorders>
              <w:top w:val="nil"/>
              <w:bottom w:val="nil"/>
            </w:tcBorders>
          </w:tcPr>
          <w:p w14:paraId="059AD93A" w14:textId="2DCB2BB7" w:rsidR="00127E7A" w:rsidRPr="00B17BB8" w:rsidRDefault="00127E7A"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494" w:type="pct"/>
            <w:tcBorders>
              <w:top w:val="nil"/>
              <w:bottom w:val="nil"/>
            </w:tcBorders>
          </w:tcPr>
          <w:p w14:paraId="1CDFC209" w14:textId="0F3DAD15" w:rsidR="00127E7A" w:rsidRPr="00B17BB8" w:rsidRDefault="00127E7A" w:rsidP="00B17B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127E7A" w:rsidRPr="00A268DD" w14:paraId="4BDC19D4" w14:textId="77777777" w:rsidTr="00AB44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23" w:type="pct"/>
            <w:tcBorders>
              <w:top w:val="nil"/>
              <w:bottom w:val="nil"/>
            </w:tcBorders>
          </w:tcPr>
          <w:p w14:paraId="6F857F66" w14:textId="67EAD348" w:rsidR="00127E7A" w:rsidRPr="00A268DD" w:rsidRDefault="00AB44CF" w:rsidP="00B17BB8">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w:t>
            </w:r>
            <w:r w:rsidR="00127E7A" w:rsidRPr="00A268DD">
              <w:rPr>
                <w:rFonts w:ascii="Times New Roman" w:eastAsia="Calibri" w:hAnsi="Times New Roman" w:cs="Times New Roman"/>
                <w:sz w:val="20"/>
                <w:szCs w:val="20"/>
                <w:lang w:val="en-US"/>
              </w:rPr>
              <w:t>30–89 mL/min</w:t>
            </w:r>
          </w:p>
        </w:tc>
        <w:tc>
          <w:tcPr>
            <w:tcW w:w="1137" w:type="pct"/>
            <w:tcBorders>
              <w:top w:val="nil"/>
              <w:bottom w:val="nil"/>
            </w:tcBorders>
          </w:tcPr>
          <w:p w14:paraId="04994AD1" w14:textId="6C0528DF" w:rsidR="00127E7A" w:rsidRPr="00B17BB8" w:rsidRDefault="00127E7A" w:rsidP="00B17BB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US"/>
              </w:rPr>
            </w:pPr>
            <w:r w:rsidRPr="00B17BB8">
              <w:rPr>
                <w:rFonts w:ascii="Times New Roman" w:eastAsia="Calibri" w:hAnsi="Times New Roman" w:cs="Times New Roman"/>
                <w:sz w:val="20"/>
                <w:szCs w:val="20"/>
                <w:lang w:val="en-US"/>
              </w:rPr>
              <w:t>˗0.03 (˗0.50 to 0.44)</w:t>
            </w:r>
          </w:p>
        </w:tc>
        <w:tc>
          <w:tcPr>
            <w:tcW w:w="495" w:type="pct"/>
            <w:tcBorders>
              <w:top w:val="nil"/>
              <w:bottom w:val="nil"/>
            </w:tcBorders>
          </w:tcPr>
          <w:p w14:paraId="07D7E7DB" w14:textId="63F56F47" w:rsidR="00127E7A" w:rsidRPr="00B17BB8" w:rsidRDefault="00127E7A" w:rsidP="00B17BB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US"/>
              </w:rPr>
            </w:pPr>
            <w:r w:rsidRPr="00B17BB8">
              <w:rPr>
                <w:rFonts w:ascii="Times New Roman" w:eastAsia="Calibri" w:hAnsi="Times New Roman" w:cs="Times New Roman"/>
                <w:sz w:val="20"/>
                <w:szCs w:val="20"/>
                <w:lang w:val="en-US"/>
              </w:rPr>
              <w:t>0.893</w:t>
            </w:r>
          </w:p>
        </w:tc>
        <w:tc>
          <w:tcPr>
            <w:tcW w:w="1051" w:type="pct"/>
            <w:tcBorders>
              <w:top w:val="nil"/>
              <w:bottom w:val="nil"/>
            </w:tcBorders>
          </w:tcPr>
          <w:p w14:paraId="00E66B51" w14:textId="54C4C07C" w:rsidR="00127E7A" w:rsidRPr="00B17BB8" w:rsidRDefault="00127E7A" w:rsidP="00B17BB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US"/>
              </w:rPr>
            </w:pPr>
            <w:r w:rsidRPr="00B17BB8">
              <w:rPr>
                <w:rFonts w:ascii="Times New Roman" w:eastAsia="Calibri" w:hAnsi="Times New Roman" w:cs="Times New Roman"/>
                <w:sz w:val="20"/>
                <w:szCs w:val="20"/>
                <w:lang w:val="en-US"/>
              </w:rPr>
              <w:t>˗0.07 (˗0.63 to 0.49)</w:t>
            </w:r>
          </w:p>
        </w:tc>
        <w:tc>
          <w:tcPr>
            <w:tcW w:w="494" w:type="pct"/>
            <w:tcBorders>
              <w:top w:val="nil"/>
              <w:bottom w:val="nil"/>
            </w:tcBorders>
          </w:tcPr>
          <w:p w14:paraId="22AFC317" w14:textId="2C61A4FB" w:rsidR="00127E7A" w:rsidRPr="00B17BB8" w:rsidRDefault="00127E7A" w:rsidP="00B17BB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US"/>
              </w:rPr>
            </w:pPr>
            <w:r w:rsidRPr="00B17BB8">
              <w:rPr>
                <w:rFonts w:ascii="Times New Roman" w:eastAsia="Calibri" w:hAnsi="Times New Roman" w:cs="Times New Roman"/>
                <w:sz w:val="20"/>
                <w:szCs w:val="20"/>
                <w:lang w:val="en-US"/>
              </w:rPr>
              <w:t>0.809</w:t>
            </w:r>
          </w:p>
        </w:tc>
      </w:tr>
      <w:tr w:rsidR="00127E7A" w:rsidRPr="00A268DD" w14:paraId="379BEA22" w14:textId="77777777" w:rsidTr="00AB44CF">
        <w:trPr>
          <w:trHeight w:val="20"/>
        </w:trPr>
        <w:tc>
          <w:tcPr>
            <w:cnfStyle w:val="001000000000" w:firstRow="0" w:lastRow="0" w:firstColumn="1" w:lastColumn="0" w:oddVBand="0" w:evenVBand="0" w:oddHBand="0" w:evenHBand="0" w:firstRowFirstColumn="0" w:firstRowLastColumn="0" w:lastRowFirstColumn="0" w:lastRowLastColumn="0"/>
            <w:tcW w:w="1823" w:type="pct"/>
            <w:tcBorders>
              <w:top w:val="nil"/>
              <w:bottom w:val="single" w:sz="4" w:space="0" w:color="auto"/>
            </w:tcBorders>
          </w:tcPr>
          <w:p w14:paraId="11F98E15" w14:textId="4C150A2E" w:rsidR="00127E7A" w:rsidRPr="00A268DD" w:rsidRDefault="00AB44CF" w:rsidP="00B17BB8">
            <w:pPr>
              <w:pStyle w:val="Lijstalinea"/>
              <w:ind w:left="0"/>
              <w:contextualSpacing w:val="0"/>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w:t>
            </w:r>
            <w:r w:rsidR="00127E7A" w:rsidRPr="00A268DD">
              <w:rPr>
                <w:rFonts w:ascii="Times New Roman" w:eastAsia="Calibri" w:hAnsi="Times New Roman" w:cs="Times New Roman"/>
                <w:sz w:val="20"/>
                <w:szCs w:val="20"/>
                <w:lang w:val="en-US"/>
              </w:rPr>
              <w:t>10–29 mL/min or CVVH</w:t>
            </w:r>
          </w:p>
        </w:tc>
        <w:tc>
          <w:tcPr>
            <w:tcW w:w="1137" w:type="pct"/>
            <w:tcBorders>
              <w:top w:val="nil"/>
              <w:bottom w:val="single" w:sz="4" w:space="0" w:color="auto"/>
            </w:tcBorders>
          </w:tcPr>
          <w:p w14:paraId="1A0B0B3D" w14:textId="77777777" w:rsidR="00127E7A" w:rsidRPr="00B17BB8" w:rsidRDefault="00127E7A" w:rsidP="00B17BB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US"/>
              </w:rPr>
            </w:pPr>
            <w:r w:rsidRPr="00B17BB8">
              <w:rPr>
                <w:rFonts w:ascii="Times New Roman" w:eastAsia="Calibri" w:hAnsi="Times New Roman" w:cs="Times New Roman"/>
                <w:sz w:val="20"/>
                <w:szCs w:val="20"/>
                <w:lang w:val="en-US"/>
              </w:rPr>
              <w:t>0.10 (˗0.21 to 0.41)</w:t>
            </w:r>
          </w:p>
        </w:tc>
        <w:tc>
          <w:tcPr>
            <w:tcW w:w="495" w:type="pct"/>
            <w:tcBorders>
              <w:top w:val="nil"/>
              <w:bottom w:val="single" w:sz="4" w:space="0" w:color="auto"/>
            </w:tcBorders>
          </w:tcPr>
          <w:p w14:paraId="34BAD896" w14:textId="77777777" w:rsidR="00127E7A" w:rsidRPr="00B17BB8" w:rsidRDefault="00127E7A" w:rsidP="00B17BB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US"/>
              </w:rPr>
            </w:pPr>
            <w:r w:rsidRPr="00B17BB8">
              <w:rPr>
                <w:rFonts w:ascii="Times New Roman" w:eastAsia="Calibri" w:hAnsi="Times New Roman" w:cs="Times New Roman"/>
                <w:sz w:val="20"/>
                <w:szCs w:val="20"/>
                <w:lang w:val="en-US"/>
              </w:rPr>
              <w:t>0.515</w:t>
            </w:r>
          </w:p>
        </w:tc>
        <w:tc>
          <w:tcPr>
            <w:tcW w:w="1051" w:type="pct"/>
            <w:tcBorders>
              <w:top w:val="nil"/>
              <w:bottom w:val="single" w:sz="4" w:space="0" w:color="auto"/>
            </w:tcBorders>
          </w:tcPr>
          <w:p w14:paraId="7F13B985" w14:textId="77777777" w:rsidR="00127E7A" w:rsidRPr="00B17BB8" w:rsidRDefault="00127E7A" w:rsidP="00B17BB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US"/>
              </w:rPr>
            </w:pPr>
            <w:r w:rsidRPr="00B17BB8">
              <w:rPr>
                <w:rFonts w:ascii="Times New Roman" w:eastAsia="Calibri" w:hAnsi="Times New Roman" w:cs="Times New Roman"/>
                <w:sz w:val="20"/>
                <w:szCs w:val="20"/>
                <w:lang w:val="en-US"/>
              </w:rPr>
              <w:t>˗0.36 (˗0.77 to 0.06)</w:t>
            </w:r>
          </w:p>
        </w:tc>
        <w:tc>
          <w:tcPr>
            <w:tcW w:w="494" w:type="pct"/>
            <w:tcBorders>
              <w:top w:val="nil"/>
              <w:bottom w:val="single" w:sz="4" w:space="0" w:color="auto"/>
            </w:tcBorders>
          </w:tcPr>
          <w:p w14:paraId="32C12B03" w14:textId="77777777" w:rsidR="00127E7A" w:rsidRPr="00B17BB8" w:rsidRDefault="00127E7A" w:rsidP="00B17BB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US"/>
              </w:rPr>
            </w:pPr>
            <w:r w:rsidRPr="00B17BB8">
              <w:rPr>
                <w:rFonts w:ascii="Times New Roman" w:eastAsia="Calibri" w:hAnsi="Times New Roman" w:cs="Times New Roman"/>
                <w:sz w:val="20"/>
                <w:szCs w:val="20"/>
                <w:lang w:val="en-US"/>
              </w:rPr>
              <w:t>0.096</w:t>
            </w:r>
          </w:p>
        </w:tc>
      </w:tr>
    </w:tbl>
    <w:p w14:paraId="506A457B" w14:textId="33E457AC" w:rsidR="008C7A7F" w:rsidRPr="00A268DD" w:rsidRDefault="008C7A7F" w:rsidP="00B17BB8">
      <w:pPr>
        <w:pStyle w:val="Geenafstand"/>
        <w:spacing w:before="240" w:after="120"/>
        <w:rPr>
          <w:rFonts w:ascii="Times New Roman" w:hAnsi="Times New Roman" w:cs="Times New Roman"/>
          <w:sz w:val="20"/>
          <w:szCs w:val="20"/>
          <w:lang w:val="en-US"/>
        </w:rPr>
      </w:pPr>
      <w:r w:rsidRPr="00A268DD">
        <w:rPr>
          <w:rFonts w:ascii="Times New Roman" w:hAnsi="Times New Roman" w:cs="Times New Roman"/>
          <w:sz w:val="20"/>
          <w:szCs w:val="20"/>
          <w:lang w:val="en-US"/>
        </w:rPr>
        <w:t>The molecular weight-adjusted 1OH-midazolam/midazolam metabolic ratio was log transformed. A one-unit change in a model variable (∆X = 1) represents a (e</w:t>
      </w:r>
      <w:r w:rsidRPr="00A268DD">
        <w:rPr>
          <w:rFonts w:ascii="Times New Roman" w:hAnsi="Times New Roman" w:cs="Times New Roman"/>
          <w:sz w:val="20"/>
          <w:szCs w:val="20"/>
          <w:vertAlign w:val="superscript"/>
          <w:lang w:val="en-US"/>
        </w:rPr>
        <w:t>β</w:t>
      </w:r>
      <w:r w:rsidRPr="00A268DD">
        <w:rPr>
          <w:rFonts w:ascii="Times New Roman" w:hAnsi="Times New Roman" w:cs="Times New Roman"/>
          <w:sz w:val="20"/>
          <w:szCs w:val="20"/>
          <w:lang w:val="en-US"/>
        </w:rPr>
        <w:t xml:space="preserve"> - 1) × 100% change. *CRP and APACHE4 score are included as variables in the analysis per 10 units; therefore, ∆X = 10. </w:t>
      </w:r>
      <w:r w:rsidR="009933E5" w:rsidRPr="00A268DD">
        <w:rPr>
          <w:rFonts w:ascii="Times New Roman" w:hAnsi="Times New Roman" w:cs="Times New Roman"/>
          <w:sz w:val="20"/>
          <w:szCs w:val="20"/>
          <w:lang w:val="en-US"/>
        </w:rPr>
        <w:t>The PEEP-category is represented as high PEEP (&gt; 10 cmH2O) compared to low PEEP (≤ 10 cmH2O). COVID-19, CYP3A4 inhibitors, and heart failure were expressed as present compared to not present.</w:t>
      </w:r>
      <w:r w:rsidRPr="00A268DD">
        <w:rPr>
          <w:rFonts w:ascii="Times New Roman" w:hAnsi="Times New Roman" w:cs="Times New Roman"/>
          <w:sz w:val="20"/>
          <w:szCs w:val="20"/>
          <w:lang w:val="en-US"/>
        </w:rPr>
        <w:t xml:space="preserve"> Renal clearance was expressed relative to good clearance (&gt;90 mL/min). PEEP, positive end-expiratory pressure; CI, confidence interval; COVID-19, coronavirus disease 2019; CYP3A4, cytochrome P450 (CYP)3A4; CRP, C-reactive protein; APACHE4, Acute Physiology and Chronic Health Evaluation IV; BMI, body mass index; CVVH, continuous </w:t>
      </w:r>
      <w:proofErr w:type="spellStart"/>
      <w:r w:rsidRPr="00A268DD">
        <w:rPr>
          <w:rFonts w:ascii="Times New Roman" w:hAnsi="Times New Roman" w:cs="Times New Roman"/>
          <w:sz w:val="20"/>
          <w:szCs w:val="20"/>
          <w:lang w:val="en-US"/>
        </w:rPr>
        <w:t>veno</w:t>
      </w:r>
      <w:proofErr w:type="spellEnd"/>
      <w:r w:rsidRPr="00A268DD">
        <w:rPr>
          <w:rFonts w:ascii="Times New Roman" w:hAnsi="Times New Roman" w:cs="Times New Roman"/>
          <w:sz w:val="20"/>
          <w:szCs w:val="20"/>
          <w:lang w:val="en-US"/>
        </w:rPr>
        <w:t xml:space="preserve">-venous hemofiltration. </w:t>
      </w:r>
    </w:p>
    <w:p w14:paraId="49DF4177" w14:textId="169B7756" w:rsidR="00225BF7" w:rsidRPr="00A268DD" w:rsidRDefault="00225BF7" w:rsidP="00B17BB8">
      <w:pPr>
        <w:pStyle w:val="Geenafstand"/>
        <w:spacing w:before="240" w:after="120"/>
        <w:rPr>
          <w:rFonts w:ascii="Times New Roman" w:hAnsi="Times New Roman" w:cs="Times New Roman"/>
          <w:sz w:val="20"/>
          <w:szCs w:val="20"/>
          <w:lang w:val="en-US"/>
        </w:rPr>
      </w:pPr>
    </w:p>
    <w:sectPr w:rsidR="00225BF7" w:rsidRPr="00A268DD" w:rsidSect="00B17BB8">
      <w:footerReference w:type="default" r:id="rId9"/>
      <w:pgSz w:w="11906" w:h="16838"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8AACC" w14:textId="77777777" w:rsidR="001B7DBD" w:rsidRDefault="001B7DBD">
      <w:pPr>
        <w:spacing w:after="0" w:line="240" w:lineRule="auto"/>
      </w:pPr>
      <w:r>
        <w:separator/>
      </w:r>
    </w:p>
  </w:endnote>
  <w:endnote w:type="continuationSeparator" w:id="0">
    <w:p w14:paraId="0EEC2D44" w14:textId="77777777" w:rsidR="001B7DBD" w:rsidRDefault="001B7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169123"/>
      <w:docPartObj>
        <w:docPartGallery w:val="Page Numbers (Bottom of Page)"/>
        <w:docPartUnique/>
      </w:docPartObj>
    </w:sdtPr>
    <w:sdtContent>
      <w:p w14:paraId="6C3D8FFF" w14:textId="7BAD2EC4" w:rsidR="00AB44CF" w:rsidRDefault="00AB44CF">
        <w:pPr>
          <w:pStyle w:val="Voettekst"/>
          <w:jc w:val="right"/>
        </w:pPr>
        <w:r>
          <w:fldChar w:fldCharType="begin"/>
        </w:r>
        <w:r>
          <w:instrText>PAGE   \* MERGEFORMAT</w:instrText>
        </w:r>
        <w:r>
          <w:fldChar w:fldCharType="separate"/>
        </w:r>
        <w:r>
          <w:t>2</w:t>
        </w:r>
        <w:r>
          <w:fldChar w:fldCharType="end"/>
        </w:r>
      </w:p>
    </w:sdtContent>
  </w:sdt>
  <w:p w14:paraId="25A2215E" w14:textId="06FE7E3D" w:rsidR="00EF0FDA" w:rsidRPr="002C4613" w:rsidRDefault="00EF0FDA" w:rsidP="00AB44CF">
    <w:pPr>
      <w:pStyle w:val="Voettekst"/>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304D0" w14:textId="77777777" w:rsidR="001B7DBD" w:rsidRDefault="001B7DBD">
      <w:pPr>
        <w:spacing w:after="0" w:line="240" w:lineRule="auto"/>
      </w:pPr>
      <w:r>
        <w:separator/>
      </w:r>
    </w:p>
  </w:footnote>
  <w:footnote w:type="continuationSeparator" w:id="0">
    <w:p w14:paraId="243A784F" w14:textId="77777777" w:rsidR="001B7DBD" w:rsidRDefault="001B7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200"/>
    <w:multiLevelType w:val="hybridMultilevel"/>
    <w:tmpl w:val="77F80608"/>
    <w:lvl w:ilvl="0" w:tplc="22A8E47A">
      <w:start w:val="1"/>
      <w:numFmt w:val="decimal"/>
      <w:lvlText w:val="%1."/>
      <w:lvlJc w:val="left"/>
      <w:pPr>
        <w:ind w:left="720" w:hanging="360"/>
      </w:pPr>
      <w:rPr>
        <w:rFonts w:hint="default"/>
        <w:b/>
        <w:sz w:val="26"/>
      </w:rPr>
    </w:lvl>
    <w:lvl w:ilvl="1" w:tplc="9D066DF2" w:tentative="1">
      <w:start w:val="1"/>
      <w:numFmt w:val="lowerLetter"/>
      <w:lvlText w:val="%2."/>
      <w:lvlJc w:val="left"/>
      <w:pPr>
        <w:ind w:left="1440" w:hanging="360"/>
      </w:pPr>
    </w:lvl>
    <w:lvl w:ilvl="2" w:tplc="48A8BED0" w:tentative="1">
      <w:start w:val="1"/>
      <w:numFmt w:val="lowerRoman"/>
      <w:lvlText w:val="%3."/>
      <w:lvlJc w:val="right"/>
      <w:pPr>
        <w:ind w:left="2160" w:hanging="180"/>
      </w:pPr>
    </w:lvl>
    <w:lvl w:ilvl="3" w:tplc="BF387EA6" w:tentative="1">
      <w:start w:val="1"/>
      <w:numFmt w:val="decimal"/>
      <w:lvlText w:val="%4."/>
      <w:lvlJc w:val="left"/>
      <w:pPr>
        <w:ind w:left="2880" w:hanging="360"/>
      </w:pPr>
    </w:lvl>
    <w:lvl w:ilvl="4" w:tplc="0A941DEE" w:tentative="1">
      <w:start w:val="1"/>
      <w:numFmt w:val="lowerLetter"/>
      <w:lvlText w:val="%5."/>
      <w:lvlJc w:val="left"/>
      <w:pPr>
        <w:ind w:left="3600" w:hanging="360"/>
      </w:pPr>
    </w:lvl>
    <w:lvl w:ilvl="5" w:tplc="81AAD9F4" w:tentative="1">
      <w:start w:val="1"/>
      <w:numFmt w:val="lowerRoman"/>
      <w:lvlText w:val="%6."/>
      <w:lvlJc w:val="right"/>
      <w:pPr>
        <w:ind w:left="4320" w:hanging="180"/>
      </w:pPr>
    </w:lvl>
    <w:lvl w:ilvl="6" w:tplc="267022CA" w:tentative="1">
      <w:start w:val="1"/>
      <w:numFmt w:val="decimal"/>
      <w:lvlText w:val="%7."/>
      <w:lvlJc w:val="left"/>
      <w:pPr>
        <w:ind w:left="5040" w:hanging="360"/>
      </w:pPr>
    </w:lvl>
    <w:lvl w:ilvl="7" w:tplc="F8A459C6" w:tentative="1">
      <w:start w:val="1"/>
      <w:numFmt w:val="lowerLetter"/>
      <w:lvlText w:val="%8."/>
      <w:lvlJc w:val="left"/>
      <w:pPr>
        <w:ind w:left="5760" w:hanging="360"/>
      </w:pPr>
    </w:lvl>
    <w:lvl w:ilvl="8" w:tplc="882452D8" w:tentative="1">
      <w:start w:val="1"/>
      <w:numFmt w:val="lowerRoman"/>
      <w:lvlText w:val="%9."/>
      <w:lvlJc w:val="right"/>
      <w:pPr>
        <w:ind w:left="6480" w:hanging="180"/>
      </w:pPr>
    </w:lvl>
  </w:abstractNum>
  <w:abstractNum w:abstractNumId="1" w15:restartNumberingAfterBreak="0">
    <w:nsid w:val="0AE10154"/>
    <w:multiLevelType w:val="multilevel"/>
    <w:tmpl w:val="EEC8F17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15666D"/>
    <w:multiLevelType w:val="hybridMultilevel"/>
    <w:tmpl w:val="B2DAFA68"/>
    <w:lvl w:ilvl="0" w:tplc="E3C6C5AC">
      <w:start w:val="1"/>
      <w:numFmt w:val="decimal"/>
      <w:lvlText w:val="%1."/>
      <w:lvlJc w:val="left"/>
      <w:pPr>
        <w:ind w:left="5" w:hanging="645"/>
      </w:pPr>
      <w:rPr>
        <w:rFonts w:hint="default"/>
      </w:rPr>
    </w:lvl>
    <w:lvl w:ilvl="1" w:tplc="02AE196C" w:tentative="1">
      <w:start w:val="1"/>
      <w:numFmt w:val="lowerLetter"/>
      <w:lvlText w:val="%2."/>
      <w:lvlJc w:val="left"/>
      <w:pPr>
        <w:ind w:left="440" w:hanging="360"/>
      </w:pPr>
    </w:lvl>
    <w:lvl w:ilvl="2" w:tplc="98D6F1C2" w:tentative="1">
      <w:start w:val="1"/>
      <w:numFmt w:val="lowerRoman"/>
      <w:lvlText w:val="%3."/>
      <w:lvlJc w:val="right"/>
      <w:pPr>
        <w:ind w:left="1160" w:hanging="180"/>
      </w:pPr>
    </w:lvl>
    <w:lvl w:ilvl="3" w:tplc="26DC0DFA" w:tentative="1">
      <w:start w:val="1"/>
      <w:numFmt w:val="decimal"/>
      <w:lvlText w:val="%4."/>
      <w:lvlJc w:val="left"/>
      <w:pPr>
        <w:ind w:left="1880" w:hanging="360"/>
      </w:pPr>
    </w:lvl>
    <w:lvl w:ilvl="4" w:tplc="925C450C" w:tentative="1">
      <w:start w:val="1"/>
      <w:numFmt w:val="lowerLetter"/>
      <w:lvlText w:val="%5."/>
      <w:lvlJc w:val="left"/>
      <w:pPr>
        <w:ind w:left="2600" w:hanging="360"/>
      </w:pPr>
    </w:lvl>
    <w:lvl w:ilvl="5" w:tplc="5B60EC00" w:tentative="1">
      <w:start w:val="1"/>
      <w:numFmt w:val="lowerRoman"/>
      <w:lvlText w:val="%6."/>
      <w:lvlJc w:val="right"/>
      <w:pPr>
        <w:ind w:left="3320" w:hanging="180"/>
      </w:pPr>
    </w:lvl>
    <w:lvl w:ilvl="6" w:tplc="4BEAA10C" w:tentative="1">
      <w:start w:val="1"/>
      <w:numFmt w:val="decimal"/>
      <w:lvlText w:val="%7."/>
      <w:lvlJc w:val="left"/>
      <w:pPr>
        <w:ind w:left="4040" w:hanging="360"/>
      </w:pPr>
    </w:lvl>
    <w:lvl w:ilvl="7" w:tplc="F9746470" w:tentative="1">
      <w:start w:val="1"/>
      <w:numFmt w:val="lowerLetter"/>
      <w:lvlText w:val="%8."/>
      <w:lvlJc w:val="left"/>
      <w:pPr>
        <w:ind w:left="4760" w:hanging="360"/>
      </w:pPr>
    </w:lvl>
    <w:lvl w:ilvl="8" w:tplc="BB1258CA" w:tentative="1">
      <w:start w:val="1"/>
      <w:numFmt w:val="lowerRoman"/>
      <w:lvlText w:val="%9."/>
      <w:lvlJc w:val="right"/>
      <w:pPr>
        <w:ind w:left="5480" w:hanging="180"/>
      </w:pPr>
    </w:lvl>
  </w:abstractNum>
  <w:abstractNum w:abstractNumId="3" w15:restartNumberingAfterBreak="0">
    <w:nsid w:val="0E8D7474"/>
    <w:multiLevelType w:val="hybridMultilevel"/>
    <w:tmpl w:val="3F586E86"/>
    <w:lvl w:ilvl="0" w:tplc="8D3CAC2E">
      <w:numFmt w:val="bullet"/>
      <w:lvlText w:val="-"/>
      <w:lvlJc w:val="left"/>
      <w:pPr>
        <w:ind w:left="720" w:hanging="360"/>
      </w:pPr>
      <w:rPr>
        <w:rFonts w:ascii="Calibri" w:eastAsiaTheme="minorHAnsi" w:hAnsi="Calibri" w:cs="Calibri" w:hint="default"/>
      </w:rPr>
    </w:lvl>
    <w:lvl w:ilvl="1" w:tplc="D6EA63C2" w:tentative="1">
      <w:start w:val="1"/>
      <w:numFmt w:val="bullet"/>
      <w:lvlText w:val="o"/>
      <w:lvlJc w:val="left"/>
      <w:pPr>
        <w:ind w:left="1440" w:hanging="360"/>
      </w:pPr>
      <w:rPr>
        <w:rFonts w:ascii="Courier New" w:hAnsi="Courier New" w:cs="Courier New" w:hint="default"/>
      </w:rPr>
    </w:lvl>
    <w:lvl w:ilvl="2" w:tplc="617E919A" w:tentative="1">
      <w:start w:val="1"/>
      <w:numFmt w:val="bullet"/>
      <w:lvlText w:val=""/>
      <w:lvlJc w:val="left"/>
      <w:pPr>
        <w:ind w:left="2160" w:hanging="360"/>
      </w:pPr>
      <w:rPr>
        <w:rFonts w:ascii="Wingdings" w:hAnsi="Wingdings" w:hint="default"/>
      </w:rPr>
    </w:lvl>
    <w:lvl w:ilvl="3" w:tplc="5330B528" w:tentative="1">
      <w:start w:val="1"/>
      <w:numFmt w:val="bullet"/>
      <w:lvlText w:val=""/>
      <w:lvlJc w:val="left"/>
      <w:pPr>
        <w:ind w:left="2880" w:hanging="360"/>
      </w:pPr>
      <w:rPr>
        <w:rFonts w:ascii="Symbol" w:hAnsi="Symbol" w:hint="default"/>
      </w:rPr>
    </w:lvl>
    <w:lvl w:ilvl="4" w:tplc="70C834E2" w:tentative="1">
      <w:start w:val="1"/>
      <w:numFmt w:val="bullet"/>
      <w:lvlText w:val="o"/>
      <w:lvlJc w:val="left"/>
      <w:pPr>
        <w:ind w:left="3600" w:hanging="360"/>
      </w:pPr>
      <w:rPr>
        <w:rFonts w:ascii="Courier New" w:hAnsi="Courier New" w:cs="Courier New" w:hint="default"/>
      </w:rPr>
    </w:lvl>
    <w:lvl w:ilvl="5" w:tplc="3670C07E" w:tentative="1">
      <w:start w:val="1"/>
      <w:numFmt w:val="bullet"/>
      <w:lvlText w:val=""/>
      <w:lvlJc w:val="left"/>
      <w:pPr>
        <w:ind w:left="4320" w:hanging="360"/>
      </w:pPr>
      <w:rPr>
        <w:rFonts w:ascii="Wingdings" w:hAnsi="Wingdings" w:hint="default"/>
      </w:rPr>
    </w:lvl>
    <w:lvl w:ilvl="6" w:tplc="3A24F840" w:tentative="1">
      <w:start w:val="1"/>
      <w:numFmt w:val="bullet"/>
      <w:lvlText w:val=""/>
      <w:lvlJc w:val="left"/>
      <w:pPr>
        <w:ind w:left="5040" w:hanging="360"/>
      </w:pPr>
      <w:rPr>
        <w:rFonts w:ascii="Symbol" w:hAnsi="Symbol" w:hint="default"/>
      </w:rPr>
    </w:lvl>
    <w:lvl w:ilvl="7" w:tplc="73A64C78" w:tentative="1">
      <w:start w:val="1"/>
      <w:numFmt w:val="bullet"/>
      <w:lvlText w:val="o"/>
      <w:lvlJc w:val="left"/>
      <w:pPr>
        <w:ind w:left="5760" w:hanging="360"/>
      </w:pPr>
      <w:rPr>
        <w:rFonts w:ascii="Courier New" w:hAnsi="Courier New" w:cs="Courier New" w:hint="default"/>
      </w:rPr>
    </w:lvl>
    <w:lvl w:ilvl="8" w:tplc="2102B888" w:tentative="1">
      <w:start w:val="1"/>
      <w:numFmt w:val="bullet"/>
      <w:lvlText w:val=""/>
      <w:lvlJc w:val="left"/>
      <w:pPr>
        <w:ind w:left="6480" w:hanging="360"/>
      </w:pPr>
      <w:rPr>
        <w:rFonts w:ascii="Wingdings" w:hAnsi="Wingdings" w:hint="default"/>
      </w:rPr>
    </w:lvl>
  </w:abstractNum>
  <w:abstractNum w:abstractNumId="4" w15:restartNumberingAfterBreak="0">
    <w:nsid w:val="1D4636BF"/>
    <w:multiLevelType w:val="hybridMultilevel"/>
    <w:tmpl w:val="81F28A7A"/>
    <w:lvl w:ilvl="0" w:tplc="FE221DF2">
      <w:start w:val="1"/>
      <w:numFmt w:val="decimal"/>
      <w:lvlText w:val="%1."/>
      <w:lvlJc w:val="left"/>
      <w:pPr>
        <w:ind w:left="720" w:hanging="360"/>
      </w:pPr>
      <w:rPr>
        <w:rFonts w:hint="default"/>
      </w:rPr>
    </w:lvl>
    <w:lvl w:ilvl="1" w:tplc="2CE6C6C2" w:tentative="1">
      <w:start w:val="1"/>
      <w:numFmt w:val="lowerLetter"/>
      <w:lvlText w:val="%2."/>
      <w:lvlJc w:val="left"/>
      <w:pPr>
        <w:ind w:left="1440" w:hanging="360"/>
      </w:pPr>
    </w:lvl>
    <w:lvl w:ilvl="2" w:tplc="7B68E2FA" w:tentative="1">
      <w:start w:val="1"/>
      <w:numFmt w:val="lowerRoman"/>
      <w:lvlText w:val="%3."/>
      <w:lvlJc w:val="right"/>
      <w:pPr>
        <w:ind w:left="2160" w:hanging="180"/>
      </w:pPr>
    </w:lvl>
    <w:lvl w:ilvl="3" w:tplc="13D4E97E" w:tentative="1">
      <w:start w:val="1"/>
      <w:numFmt w:val="decimal"/>
      <w:lvlText w:val="%4."/>
      <w:lvlJc w:val="left"/>
      <w:pPr>
        <w:ind w:left="2880" w:hanging="360"/>
      </w:pPr>
    </w:lvl>
    <w:lvl w:ilvl="4" w:tplc="1CB8FDEE" w:tentative="1">
      <w:start w:val="1"/>
      <w:numFmt w:val="lowerLetter"/>
      <w:lvlText w:val="%5."/>
      <w:lvlJc w:val="left"/>
      <w:pPr>
        <w:ind w:left="3600" w:hanging="360"/>
      </w:pPr>
    </w:lvl>
    <w:lvl w:ilvl="5" w:tplc="3E9C49AA" w:tentative="1">
      <w:start w:val="1"/>
      <w:numFmt w:val="lowerRoman"/>
      <w:lvlText w:val="%6."/>
      <w:lvlJc w:val="right"/>
      <w:pPr>
        <w:ind w:left="4320" w:hanging="180"/>
      </w:pPr>
    </w:lvl>
    <w:lvl w:ilvl="6" w:tplc="775A17D6" w:tentative="1">
      <w:start w:val="1"/>
      <w:numFmt w:val="decimal"/>
      <w:lvlText w:val="%7."/>
      <w:lvlJc w:val="left"/>
      <w:pPr>
        <w:ind w:left="5040" w:hanging="360"/>
      </w:pPr>
    </w:lvl>
    <w:lvl w:ilvl="7" w:tplc="BD62E99A" w:tentative="1">
      <w:start w:val="1"/>
      <w:numFmt w:val="lowerLetter"/>
      <w:lvlText w:val="%8."/>
      <w:lvlJc w:val="left"/>
      <w:pPr>
        <w:ind w:left="5760" w:hanging="360"/>
      </w:pPr>
    </w:lvl>
    <w:lvl w:ilvl="8" w:tplc="744AC9F8" w:tentative="1">
      <w:start w:val="1"/>
      <w:numFmt w:val="lowerRoman"/>
      <w:lvlText w:val="%9."/>
      <w:lvlJc w:val="right"/>
      <w:pPr>
        <w:ind w:left="6480" w:hanging="180"/>
      </w:pPr>
    </w:lvl>
  </w:abstractNum>
  <w:abstractNum w:abstractNumId="5" w15:restartNumberingAfterBreak="0">
    <w:nsid w:val="1DD05EE9"/>
    <w:multiLevelType w:val="hybridMultilevel"/>
    <w:tmpl w:val="B6DCBC9A"/>
    <w:lvl w:ilvl="0" w:tplc="FAFAFB92">
      <w:start w:val="1"/>
      <w:numFmt w:val="decimal"/>
      <w:lvlText w:val="%1."/>
      <w:lvlJc w:val="left"/>
      <w:pPr>
        <w:ind w:left="720" w:hanging="360"/>
      </w:pPr>
    </w:lvl>
    <w:lvl w:ilvl="1" w:tplc="B6600E60" w:tentative="1">
      <w:start w:val="1"/>
      <w:numFmt w:val="lowerLetter"/>
      <w:lvlText w:val="%2."/>
      <w:lvlJc w:val="left"/>
      <w:pPr>
        <w:ind w:left="1440" w:hanging="360"/>
      </w:pPr>
    </w:lvl>
    <w:lvl w:ilvl="2" w:tplc="E8606FD0" w:tentative="1">
      <w:start w:val="1"/>
      <w:numFmt w:val="lowerRoman"/>
      <w:lvlText w:val="%3."/>
      <w:lvlJc w:val="right"/>
      <w:pPr>
        <w:ind w:left="2160" w:hanging="180"/>
      </w:pPr>
    </w:lvl>
    <w:lvl w:ilvl="3" w:tplc="1F126CA0" w:tentative="1">
      <w:start w:val="1"/>
      <w:numFmt w:val="decimal"/>
      <w:lvlText w:val="%4."/>
      <w:lvlJc w:val="left"/>
      <w:pPr>
        <w:ind w:left="2880" w:hanging="360"/>
      </w:pPr>
    </w:lvl>
    <w:lvl w:ilvl="4" w:tplc="99DAB9FC" w:tentative="1">
      <w:start w:val="1"/>
      <w:numFmt w:val="lowerLetter"/>
      <w:lvlText w:val="%5."/>
      <w:lvlJc w:val="left"/>
      <w:pPr>
        <w:ind w:left="3600" w:hanging="360"/>
      </w:pPr>
    </w:lvl>
    <w:lvl w:ilvl="5" w:tplc="A3D471AA" w:tentative="1">
      <w:start w:val="1"/>
      <w:numFmt w:val="lowerRoman"/>
      <w:lvlText w:val="%6."/>
      <w:lvlJc w:val="right"/>
      <w:pPr>
        <w:ind w:left="4320" w:hanging="180"/>
      </w:pPr>
    </w:lvl>
    <w:lvl w:ilvl="6" w:tplc="080281F2" w:tentative="1">
      <w:start w:val="1"/>
      <w:numFmt w:val="decimal"/>
      <w:lvlText w:val="%7."/>
      <w:lvlJc w:val="left"/>
      <w:pPr>
        <w:ind w:left="5040" w:hanging="360"/>
      </w:pPr>
    </w:lvl>
    <w:lvl w:ilvl="7" w:tplc="C99CF70C" w:tentative="1">
      <w:start w:val="1"/>
      <w:numFmt w:val="lowerLetter"/>
      <w:lvlText w:val="%8."/>
      <w:lvlJc w:val="left"/>
      <w:pPr>
        <w:ind w:left="5760" w:hanging="360"/>
      </w:pPr>
    </w:lvl>
    <w:lvl w:ilvl="8" w:tplc="16787736" w:tentative="1">
      <w:start w:val="1"/>
      <w:numFmt w:val="lowerRoman"/>
      <w:lvlText w:val="%9."/>
      <w:lvlJc w:val="right"/>
      <w:pPr>
        <w:ind w:left="6480" w:hanging="180"/>
      </w:pPr>
    </w:lvl>
  </w:abstractNum>
  <w:abstractNum w:abstractNumId="6" w15:restartNumberingAfterBreak="0">
    <w:nsid w:val="224C651B"/>
    <w:multiLevelType w:val="hybridMultilevel"/>
    <w:tmpl w:val="02A6EB58"/>
    <w:lvl w:ilvl="0" w:tplc="3F40D6EA">
      <w:start w:val="1"/>
      <w:numFmt w:val="bullet"/>
      <w:lvlText w:val=""/>
      <w:lvlJc w:val="left"/>
      <w:pPr>
        <w:ind w:left="720" w:hanging="360"/>
      </w:pPr>
      <w:rPr>
        <w:rFonts w:ascii="Symbol" w:hAnsi="Symbol" w:hint="default"/>
      </w:rPr>
    </w:lvl>
    <w:lvl w:ilvl="1" w:tplc="492ECB6E" w:tentative="1">
      <w:start w:val="1"/>
      <w:numFmt w:val="bullet"/>
      <w:lvlText w:val="o"/>
      <w:lvlJc w:val="left"/>
      <w:pPr>
        <w:ind w:left="1440" w:hanging="360"/>
      </w:pPr>
      <w:rPr>
        <w:rFonts w:ascii="Courier New" w:hAnsi="Courier New" w:cs="Courier New" w:hint="default"/>
      </w:rPr>
    </w:lvl>
    <w:lvl w:ilvl="2" w:tplc="F06849D8" w:tentative="1">
      <w:start w:val="1"/>
      <w:numFmt w:val="bullet"/>
      <w:lvlText w:val=""/>
      <w:lvlJc w:val="left"/>
      <w:pPr>
        <w:ind w:left="2160" w:hanging="360"/>
      </w:pPr>
      <w:rPr>
        <w:rFonts w:ascii="Wingdings" w:hAnsi="Wingdings" w:hint="default"/>
      </w:rPr>
    </w:lvl>
    <w:lvl w:ilvl="3" w:tplc="7A42B752" w:tentative="1">
      <w:start w:val="1"/>
      <w:numFmt w:val="bullet"/>
      <w:lvlText w:val=""/>
      <w:lvlJc w:val="left"/>
      <w:pPr>
        <w:ind w:left="2880" w:hanging="360"/>
      </w:pPr>
      <w:rPr>
        <w:rFonts w:ascii="Symbol" w:hAnsi="Symbol" w:hint="default"/>
      </w:rPr>
    </w:lvl>
    <w:lvl w:ilvl="4" w:tplc="34981190" w:tentative="1">
      <w:start w:val="1"/>
      <w:numFmt w:val="bullet"/>
      <w:lvlText w:val="o"/>
      <w:lvlJc w:val="left"/>
      <w:pPr>
        <w:ind w:left="3600" w:hanging="360"/>
      </w:pPr>
      <w:rPr>
        <w:rFonts w:ascii="Courier New" w:hAnsi="Courier New" w:cs="Courier New" w:hint="default"/>
      </w:rPr>
    </w:lvl>
    <w:lvl w:ilvl="5" w:tplc="36CC7C86" w:tentative="1">
      <w:start w:val="1"/>
      <w:numFmt w:val="bullet"/>
      <w:lvlText w:val=""/>
      <w:lvlJc w:val="left"/>
      <w:pPr>
        <w:ind w:left="4320" w:hanging="360"/>
      </w:pPr>
      <w:rPr>
        <w:rFonts w:ascii="Wingdings" w:hAnsi="Wingdings" w:hint="default"/>
      </w:rPr>
    </w:lvl>
    <w:lvl w:ilvl="6" w:tplc="BF2CB342" w:tentative="1">
      <w:start w:val="1"/>
      <w:numFmt w:val="bullet"/>
      <w:lvlText w:val=""/>
      <w:lvlJc w:val="left"/>
      <w:pPr>
        <w:ind w:left="5040" w:hanging="360"/>
      </w:pPr>
      <w:rPr>
        <w:rFonts w:ascii="Symbol" w:hAnsi="Symbol" w:hint="default"/>
      </w:rPr>
    </w:lvl>
    <w:lvl w:ilvl="7" w:tplc="68D07D4A" w:tentative="1">
      <w:start w:val="1"/>
      <w:numFmt w:val="bullet"/>
      <w:lvlText w:val="o"/>
      <w:lvlJc w:val="left"/>
      <w:pPr>
        <w:ind w:left="5760" w:hanging="360"/>
      </w:pPr>
      <w:rPr>
        <w:rFonts w:ascii="Courier New" w:hAnsi="Courier New" w:cs="Courier New" w:hint="default"/>
      </w:rPr>
    </w:lvl>
    <w:lvl w:ilvl="8" w:tplc="20D27718" w:tentative="1">
      <w:start w:val="1"/>
      <w:numFmt w:val="bullet"/>
      <w:lvlText w:val=""/>
      <w:lvlJc w:val="left"/>
      <w:pPr>
        <w:ind w:left="6480" w:hanging="360"/>
      </w:pPr>
      <w:rPr>
        <w:rFonts w:ascii="Wingdings" w:hAnsi="Wingdings" w:hint="default"/>
      </w:rPr>
    </w:lvl>
  </w:abstractNum>
  <w:abstractNum w:abstractNumId="7" w15:restartNumberingAfterBreak="0">
    <w:nsid w:val="29071D0B"/>
    <w:multiLevelType w:val="hybridMultilevel"/>
    <w:tmpl w:val="C01CAB2C"/>
    <w:lvl w:ilvl="0" w:tplc="4FB64982">
      <w:start w:val="1"/>
      <w:numFmt w:val="bullet"/>
      <w:lvlText w:val=""/>
      <w:lvlJc w:val="left"/>
      <w:pPr>
        <w:ind w:left="1080" w:hanging="360"/>
      </w:pPr>
      <w:rPr>
        <w:rFonts w:ascii="Symbol" w:hAnsi="Symbol"/>
      </w:rPr>
    </w:lvl>
    <w:lvl w:ilvl="1" w:tplc="6A9C75CA">
      <w:start w:val="1"/>
      <w:numFmt w:val="bullet"/>
      <w:lvlText w:val=""/>
      <w:lvlJc w:val="left"/>
      <w:pPr>
        <w:ind w:left="1080" w:hanging="360"/>
      </w:pPr>
      <w:rPr>
        <w:rFonts w:ascii="Symbol" w:hAnsi="Symbol"/>
      </w:rPr>
    </w:lvl>
    <w:lvl w:ilvl="2" w:tplc="258247E6">
      <w:start w:val="1"/>
      <w:numFmt w:val="bullet"/>
      <w:lvlText w:val=""/>
      <w:lvlJc w:val="left"/>
      <w:pPr>
        <w:ind w:left="1080" w:hanging="360"/>
      </w:pPr>
      <w:rPr>
        <w:rFonts w:ascii="Symbol" w:hAnsi="Symbol"/>
      </w:rPr>
    </w:lvl>
    <w:lvl w:ilvl="3" w:tplc="ADAE8A88">
      <w:start w:val="1"/>
      <w:numFmt w:val="bullet"/>
      <w:lvlText w:val=""/>
      <w:lvlJc w:val="left"/>
      <w:pPr>
        <w:ind w:left="1080" w:hanging="360"/>
      </w:pPr>
      <w:rPr>
        <w:rFonts w:ascii="Symbol" w:hAnsi="Symbol"/>
      </w:rPr>
    </w:lvl>
    <w:lvl w:ilvl="4" w:tplc="F7E23D12">
      <w:start w:val="1"/>
      <w:numFmt w:val="bullet"/>
      <w:lvlText w:val=""/>
      <w:lvlJc w:val="left"/>
      <w:pPr>
        <w:ind w:left="1080" w:hanging="360"/>
      </w:pPr>
      <w:rPr>
        <w:rFonts w:ascii="Symbol" w:hAnsi="Symbol"/>
      </w:rPr>
    </w:lvl>
    <w:lvl w:ilvl="5" w:tplc="31D65F00">
      <w:start w:val="1"/>
      <w:numFmt w:val="bullet"/>
      <w:lvlText w:val=""/>
      <w:lvlJc w:val="left"/>
      <w:pPr>
        <w:ind w:left="1080" w:hanging="360"/>
      </w:pPr>
      <w:rPr>
        <w:rFonts w:ascii="Symbol" w:hAnsi="Symbol"/>
      </w:rPr>
    </w:lvl>
    <w:lvl w:ilvl="6" w:tplc="220A5AE2">
      <w:start w:val="1"/>
      <w:numFmt w:val="bullet"/>
      <w:lvlText w:val=""/>
      <w:lvlJc w:val="left"/>
      <w:pPr>
        <w:ind w:left="1080" w:hanging="360"/>
      </w:pPr>
      <w:rPr>
        <w:rFonts w:ascii="Symbol" w:hAnsi="Symbol"/>
      </w:rPr>
    </w:lvl>
    <w:lvl w:ilvl="7" w:tplc="2E04B004">
      <w:start w:val="1"/>
      <w:numFmt w:val="bullet"/>
      <w:lvlText w:val=""/>
      <w:lvlJc w:val="left"/>
      <w:pPr>
        <w:ind w:left="1080" w:hanging="360"/>
      </w:pPr>
      <w:rPr>
        <w:rFonts w:ascii="Symbol" w:hAnsi="Symbol"/>
      </w:rPr>
    </w:lvl>
    <w:lvl w:ilvl="8" w:tplc="2990EE34">
      <w:start w:val="1"/>
      <w:numFmt w:val="bullet"/>
      <w:lvlText w:val=""/>
      <w:lvlJc w:val="left"/>
      <w:pPr>
        <w:ind w:left="1080" w:hanging="360"/>
      </w:pPr>
      <w:rPr>
        <w:rFonts w:ascii="Symbol" w:hAnsi="Symbol"/>
      </w:rPr>
    </w:lvl>
  </w:abstractNum>
  <w:abstractNum w:abstractNumId="8" w15:restartNumberingAfterBreak="0">
    <w:nsid w:val="2B187946"/>
    <w:multiLevelType w:val="hybridMultilevel"/>
    <w:tmpl w:val="654C6C8E"/>
    <w:lvl w:ilvl="0" w:tplc="F91C2C00">
      <w:start w:val="3"/>
      <w:numFmt w:val="decimal"/>
      <w:lvlText w:val="%1."/>
      <w:lvlJc w:val="left"/>
      <w:pPr>
        <w:ind w:left="720" w:hanging="360"/>
      </w:pPr>
      <w:rPr>
        <w:rFonts w:hint="default"/>
      </w:rPr>
    </w:lvl>
    <w:lvl w:ilvl="1" w:tplc="79EE4062" w:tentative="1">
      <w:start w:val="1"/>
      <w:numFmt w:val="lowerLetter"/>
      <w:lvlText w:val="%2."/>
      <w:lvlJc w:val="left"/>
      <w:pPr>
        <w:ind w:left="1440" w:hanging="360"/>
      </w:pPr>
    </w:lvl>
    <w:lvl w:ilvl="2" w:tplc="7E9A7F98" w:tentative="1">
      <w:start w:val="1"/>
      <w:numFmt w:val="lowerRoman"/>
      <w:lvlText w:val="%3."/>
      <w:lvlJc w:val="right"/>
      <w:pPr>
        <w:ind w:left="2160" w:hanging="180"/>
      </w:pPr>
    </w:lvl>
    <w:lvl w:ilvl="3" w:tplc="46E42402" w:tentative="1">
      <w:start w:val="1"/>
      <w:numFmt w:val="decimal"/>
      <w:lvlText w:val="%4."/>
      <w:lvlJc w:val="left"/>
      <w:pPr>
        <w:ind w:left="2880" w:hanging="360"/>
      </w:pPr>
    </w:lvl>
    <w:lvl w:ilvl="4" w:tplc="CD4C6CBC" w:tentative="1">
      <w:start w:val="1"/>
      <w:numFmt w:val="lowerLetter"/>
      <w:lvlText w:val="%5."/>
      <w:lvlJc w:val="left"/>
      <w:pPr>
        <w:ind w:left="3600" w:hanging="360"/>
      </w:pPr>
    </w:lvl>
    <w:lvl w:ilvl="5" w:tplc="E7261C58" w:tentative="1">
      <w:start w:val="1"/>
      <w:numFmt w:val="lowerRoman"/>
      <w:lvlText w:val="%6."/>
      <w:lvlJc w:val="right"/>
      <w:pPr>
        <w:ind w:left="4320" w:hanging="180"/>
      </w:pPr>
    </w:lvl>
    <w:lvl w:ilvl="6" w:tplc="A4AAA0F4" w:tentative="1">
      <w:start w:val="1"/>
      <w:numFmt w:val="decimal"/>
      <w:lvlText w:val="%7."/>
      <w:lvlJc w:val="left"/>
      <w:pPr>
        <w:ind w:left="5040" w:hanging="360"/>
      </w:pPr>
    </w:lvl>
    <w:lvl w:ilvl="7" w:tplc="3EF23CE2" w:tentative="1">
      <w:start w:val="1"/>
      <w:numFmt w:val="lowerLetter"/>
      <w:lvlText w:val="%8."/>
      <w:lvlJc w:val="left"/>
      <w:pPr>
        <w:ind w:left="5760" w:hanging="360"/>
      </w:pPr>
    </w:lvl>
    <w:lvl w:ilvl="8" w:tplc="2D6A999C" w:tentative="1">
      <w:start w:val="1"/>
      <w:numFmt w:val="lowerRoman"/>
      <w:lvlText w:val="%9."/>
      <w:lvlJc w:val="right"/>
      <w:pPr>
        <w:ind w:left="6480" w:hanging="180"/>
      </w:pPr>
    </w:lvl>
  </w:abstractNum>
  <w:abstractNum w:abstractNumId="9" w15:restartNumberingAfterBreak="0">
    <w:nsid w:val="2DFA0579"/>
    <w:multiLevelType w:val="hybridMultilevel"/>
    <w:tmpl w:val="DF38142E"/>
    <w:lvl w:ilvl="0" w:tplc="661CD0F4">
      <w:start w:val="30"/>
      <w:numFmt w:val="bullet"/>
      <w:lvlText w:val="-"/>
      <w:lvlJc w:val="left"/>
      <w:pPr>
        <w:ind w:left="720" w:hanging="360"/>
      </w:pPr>
      <w:rPr>
        <w:rFonts w:ascii="Calibri" w:eastAsiaTheme="minorHAnsi" w:hAnsi="Calibri" w:cs="Calibri" w:hint="default"/>
      </w:rPr>
    </w:lvl>
    <w:lvl w:ilvl="1" w:tplc="BF083694" w:tentative="1">
      <w:start w:val="1"/>
      <w:numFmt w:val="bullet"/>
      <w:lvlText w:val="o"/>
      <w:lvlJc w:val="left"/>
      <w:pPr>
        <w:ind w:left="1440" w:hanging="360"/>
      </w:pPr>
      <w:rPr>
        <w:rFonts w:ascii="Courier New" w:hAnsi="Courier New" w:cs="Courier New" w:hint="default"/>
      </w:rPr>
    </w:lvl>
    <w:lvl w:ilvl="2" w:tplc="174627C8" w:tentative="1">
      <w:start w:val="1"/>
      <w:numFmt w:val="bullet"/>
      <w:lvlText w:val=""/>
      <w:lvlJc w:val="left"/>
      <w:pPr>
        <w:ind w:left="2160" w:hanging="360"/>
      </w:pPr>
      <w:rPr>
        <w:rFonts w:ascii="Wingdings" w:hAnsi="Wingdings" w:hint="default"/>
      </w:rPr>
    </w:lvl>
    <w:lvl w:ilvl="3" w:tplc="A212017E" w:tentative="1">
      <w:start w:val="1"/>
      <w:numFmt w:val="bullet"/>
      <w:lvlText w:val=""/>
      <w:lvlJc w:val="left"/>
      <w:pPr>
        <w:ind w:left="2880" w:hanging="360"/>
      </w:pPr>
      <w:rPr>
        <w:rFonts w:ascii="Symbol" w:hAnsi="Symbol" w:hint="default"/>
      </w:rPr>
    </w:lvl>
    <w:lvl w:ilvl="4" w:tplc="88EA2476" w:tentative="1">
      <w:start w:val="1"/>
      <w:numFmt w:val="bullet"/>
      <w:lvlText w:val="o"/>
      <w:lvlJc w:val="left"/>
      <w:pPr>
        <w:ind w:left="3600" w:hanging="360"/>
      </w:pPr>
      <w:rPr>
        <w:rFonts w:ascii="Courier New" w:hAnsi="Courier New" w:cs="Courier New" w:hint="default"/>
      </w:rPr>
    </w:lvl>
    <w:lvl w:ilvl="5" w:tplc="1930A372" w:tentative="1">
      <w:start w:val="1"/>
      <w:numFmt w:val="bullet"/>
      <w:lvlText w:val=""/>
      <w:lvlJc w:val="left"/>
      <w:pPr>
        <w:ind w:left="4320" w:hanging="360"/>
      </w:pPr>
      <w:rPr>
        <w:rFonts w:ascii="Wingdings" w:hAnsi="Wingdings" w:hint="default"/>
      </w:rPr>
    </w:lvl>
    <w:lvl w:ilvl="6" w:tplc="CDEA2686" w:tentative="1">
      <w:start w:val="1"/>
      <w:numFmt w:val="bullet"/>
      <w:lvlText w:val=""/>
      <w:lvlJc w:val="left"/>
      <w:pPr>
        <w:ind w:left="5040" w:hanging="360"/>
      </w:pPr>
      <w:rPr>
        <w:rFonts w:ascii="Symbol" w:hAnsi="Symbol" w:hint="default"/>
      </w:rPr>
    </w:lvl>
    <w:lvl w:ilvl="7" w:tplc="50A41F62" w:tentative="1">
      <w:start w:val="1"/>
      <w:numFmt w:val="bullet"/>
      <w:lvlText w:val="o"/>
      <w:lvlJc w:val="left"/>
      <w:pPr>
        <w:ind w:left="5760" w:hanging="360"/>
      </w:pPr>
      <w:rPr>
        <w:rFonts w:ascii="Courier New" w:hAnsi="Courier New" w:cs="Courier New" w:hint="default"/>
      </w:rPr>
    </w:lvl>
    <w:lvl w:ilvl="8" w:tplc="6FEAEB16" w:tentative="1">
      <w:start w:val="1"/>
      <w:numFmt w:val="bullet"/>
      <w:lvlText w:val=""/>
      <w:lvlJc w:val="left"/>
      <w:pPr>
        <w:ind w:left="6480" w:hanging="360"/>
      </w:pPr>
      <w:rPr>
        <w:rFonts w:ascii="Wingdings" w:hAnsi="Wingdings" w:hint="default"/>
      </w:rPr>
    </w:lvl>
  </w:abstractNum>
  <w:abstractNum w:abstractNumId="10" w15:restartNumberingAfterBreak="0">
    <w:nsid w:val="3006215B"/>
    <w:multiLevelType w:val="hybridMultilevel"/>
    <w:tmpl w:val="D284A9CE"/>
    <w:lvl w:ilvl="0" w:tplc="D0A293E8">
      <w:start w:val="1"/>
      <w:numFmt w:val="bullet"/>
      <w:lvlText w:val=""/>
      <w:lvlJc w:val="left"/>
      <w:pPr>
        <w:ind w:left="1080" w:hanging="360"/>
      </w:pPr>
      <w:rPr>
        <w:rFonts w:ascii="Symbol" w:hAnsi="Symbol"/>
      </w:rPr>
    </w:lvl>
    <w:lvl w:ilvl="1" w:tplc="8E06135E">
      <w:start w:val="1"/>
      <w:numFmt w:val="bullet"/>
      <w:lvlText w:val=""/>
      <w:lvlJc w:val="left"/>
      <w:pPr>
        <w:ind w:left="1080" w:hanging="360"/>
      </w:pPr>
      <w:rPr>
        <w:rFonts w:ascii="Symbol" w:hAnsi="Symbol"/>
      </w:rPr>
    </w:lvl>
    <w:lvl w:ilvl="2" w:tplc="43DEFB92">
      <w:start w:val="1"/>
      <w:numFmt w:val="bullet"/>
      <w:lvlText w:val=""/>
      <w:lvlJc w:val="left"/>
      <w:pPr>
        <w:ind w:left="1080" w:hanging="360"/>
      </w:pPr>
      <w:rPr>
        <w:rFonts w:ascii="Symbol" w:hAnsi="Symbol"/>
      </w:rPr>
    </w:lvl>
    <w:lvl w:ilvl="3" w:tplc="AE160678">
      <w:start w:val="1"/>
      <w:numFmt w:val="bullet"/>
      <w:lvlText w:val=""/>
      <w:lvlJc w:val="left"/>
      <w:pPr>
        <w:ind w:left="1080" w:hanging="360"/>
      </w:pPr>
      <w:rPr>
        <w:rFonts w:ascii="Symbol" w:hAnsi="Symbol"/>
      </w:rPr>
    </w:lvl>
    <w:lvl w:ilvl="4" w:tplc="67F46AAA">
      <w:start w:val="1"/>
      <w:numFmt w:val="bullet"/>
      <w:lvlText w:val=""/>
      <w:lvlJc w:val="left"/>
      <w:pPr>
        <w:ind w:left="1080" w:hanging="360"/>
      </w:pPr>
      <w:rPr>
        <w:rFonts w:ascii="Symbol" w:hAnsi="Symbol"/>
      </w:rPr>
    </w:lvl>
    <w:lvl w:ilvl="5" w:tplc="84BA7BB8">
      <w:start w:val="1"/>
      <w:numFmt w:val="bullet"/>
      <w:lvlText w:val=""/>
      <w:lvlJc w:val="left"/>
      <w:pPr>
        <w:ind w:left="1080" w:hanging="360"/>
      </w:pPr>
      <w:rPr>
        <w:rFonts w:ascii="Symbol" w:hAnsi="Symbol"/>
      </w:rPr>
    </w:lvl>
    <w:lvl w:ilvl="6" w:tplc="BE22A740">
      <w:start w:val="1"/>
      <w:numFmt w:val="bullet"/>
      <w:lvlText w:val=""/>
      <w:lvlJc w:val="left"/>
      <w:pPr>
        <w:ind w:left="1080" w:hanging="360"/>
      </w:pPr>
      <w:rPr>
        <w:rFonts w:ascii="Symbol" w:hAnsi="Symbol"/>
      </w:rPr>
    </w:lvl>
    <w:lvl w:ilvl="7" w:tplc="AADA0374">
      <w:start w:val="1"/>
      <w:numFmt w:val="bullet"/>
      <w:lvlText w:val=""/>
      <w:lvlJc w:val="left"/>
      <w:pPr>
        <w:ind w:left="1080" w:hanging="360"/>
      </w:pPr>
      <w:rPr>
        <w:rFonts w:ascii="Symbol" w:hAnsi="Symbol"/>
      </w:rPr>
    </w:lvl>
    <w:lvl w:ilvl="8" w:tplc="DE7E3A80">
      <w:start w:val="1"/>
      <w:numFmt w:val="bullet"/>
      <w:lvlText w:val=""/>
      <w:lvlJc w:val="left"/>
      <w:pPr>
        <w:ind w:left="1080" w:hanging="360"/>
      </w:pPr>
      <w:rPr>
        <w:rFonts w:ascii="Symbol" w:hAnsi="Symbol"/>
      </w:rPr>
    </w:lvl>
  </w:abstractNum>
  <w:abstractNum w:abstractNumId="11" w15:restartNumberingAfterBreak="0">
    <w:nsid w:val="31D564CC"/>
    <w:multiLevelType w:val="hybridMultilevel"/>
    <w:tmpl w:val="482A00EE"/>
    <w:lvl w:ilvl="0" w:tplc="F356B756">
      <w:start w:val="1"/>
      <w:numFmt w:val="bullet"/>
      <w:lvlText w:val=""/>
      <w:lvlJc w:val="left"/>
      <w:pPr>
        <w:ind w:left="1080" w:hanging="360"/>
      </w:pPr>
      <w:rPr>
        <w:rFonts w:ascii="Symbol" w:hAnsi="Symbol"/>
      </w:rPr>
    </w:lvl>
    <w:lvl w:ilvl="1" w:tplc="D4B6FD08">
      <w:start w:val="1"/>
      <w:numFmt w:val="bullet"/>
      <w:lvlText w:val=""/>
      <w:lvlJc w:val="left"/>
      <w:pPr>
        <w:ind w:left="1080" w:hanging="360"/>
      </w:pPr>
      <w:rPr>
        <w:rFonts w:ascii="Symbol" w:hAnsi="Symbol"/>
      </w:rPr>
    </w:lvl>
    <w:lvl w:ilvl="2" w:tplc="CB30873E">
      <w:start w:val="1"/>
      <w:numFmt w:val="bullet"/>
      <w:lvlText w:val=""/>
      <w:lvlJc w:val="left"/>
      <w:pPr>
        <w:ind w:left="1080" w:hanging="360"/>
      </w:pPr>
      <w:rPr>
        <w:rFonts w:ascii="Symbol" w:hAnsi="Symbol"/>
      </w:rPr>
    </w:lvl>
    <w:lvl w:ilvl="3" w:tplc="00921FBC">
      <w:start w:val="1"/>
      <w:numFmt w:val="bullet"/>
      <w:lvlText w:val=""/>
      <w:lvlJc w:val="left"/>
      <w:pPr>
        <w:ind w:left="1080" w:hanging="360"/>
      </w:pPr>
      <w:rPr>
        <w:rFonts w:ascii="Symbol" w:hAnsi="Symbol"/>
      </w:rPr>
    </w:lvl>
    <w:lvl w:ilvl="4" w:tplc="FB5C94E0">
      <w:start w:val="1"/>
      <w:numFmt w:val="bullet"/>
      <w:lvlText w:val=""/>
      <w:lvlJc w:val="left"/>
      <w:pPr>
        <w:ind w:left="1080" w:hanging="360"/>
      </w:pPr>
      <w:rPr>
        <w:rFonts w:ascii="Symbol" w:hAnsi="Symbol"/>
      </w:rPr>
    </w:lvl>
    <w:lvl w:ilvl="5" w:tplc="E102C2A8">
      <w:start w:val="1"/>
      <w:numFmt w:val="bullet"/>
      <w:lvlText w:val=""/>
      <w:lvlJc w:val="left"/>
      <w:pPr>
        <w:ind w:left="1080" w:hanging="360"/>
      </w:pPr>
      <w:rPr>
        <w:rFonts w:ascii="Symbol" w:hAnsi="Symbol"/>
      </w:rPr>
    </w:lvl>
    <w:lvl w:ilvl="6" w:tplc="27C8834E">
      <w:start w:val="1"/>
      <w:numFmt w:val="bullet"/>
      <w:lvlText w:val=""/>
      <w:lvlJc w:val="left"/>
      <w:pPr>
        <w:ind w:left="1080" w:hanging="360"/>
      </w:pPr>
      <w:rPr>
        <w:rFonts w:ascii="Symbol" w:hAnsi="Symbol"/>
      </w:rPr>
    </w:lvl>
    <w:lvl w:ilvl="7" w:tplc="BA44478A">
      <w:start w:val="1"/>
      <w:numFmt w:val="bullet"/>
      <w:lvlText w:val=""/>
      <w:lvlJc w:val="left"/>
      <w:pPr>
        <w:ind w:left="1080" w:hanging="360"/>
      </w:pPr>
      <w:rPr>
        <w:rFonts w:ascii="Symbol" w:hAnsi="Symbol"/>
      </w:rPr>
    </w:lvl>
    <w:lvl w:ilvl="8" w:tplc="FB56CA60">
      <w:start w:val="1"/>
      <w:numFmt w:val="bullet"/>
      <w:lvlText w:val=""/>
      <w:lvlJc w:val="left"/>
      <w:pPr>
        <w:ind w:left="1080" w:hanging="360"/>
      </w:pPr>
      <w:rPr>
        <w:rFonts w:ascii="Symbol" w:hAnsi="Symbol"/>
      </w:rPr>
    </w:lvl>
  </w:abstractNum>
  <w:abstractNum w:abstractNumId="12" w15:restartNumberingAfterBreak="0">
    <w:nsid w:val="331E404D"/>
    <w:multiLevelType w:val="hybridMultilevel"/>
    <w:tmpl w:val="39C6B4A6"/>
    <w:lvl w:ilvl="0" w:tplc="BDF62B1A">
      <w:start w:val="1"/>
      <w:numFmt w:val="bullet"/>
      <w:lvlText w:val=""/>
      <w:lvlJc w:val="left"/>
      <w:pPr>
        <w:ind w:left="720" w:hanging="360"/>
      </w:pPr>
      <w:rPr>
        <w:rFonts w:ascii="Symbol" w:hAnsi="Symbol" w:hint="default"/>
      </w:rPr>
    </w:lvl>
    <w:lvl w:ilvl="1" w:tplc="E810321A" w:tentative="1">
      <w:start w:val="1"/>
      <w:numFmt w:val="bullet"/>
      <w:lvlText w:val="o"/>
      <w:lvlJc w:val="left"/>
      <w:pPr>
        <w:ind w:left="1440" w:hanging="360"/>
      </w:pPr>
      <w:rPr>
        <w:rFonts w:ascii="Courier New" w:hAnsi="Courier New" w:cs="Courier New" w:hint="default"/>
      </w:rPr>
    </w:lvl>
    <w:lvl w:ilvl="2" w:tplc="986A9C64" w:tentative="1">
      <w:start w:val="1"/>
      <w:numFmt w:val="bullet"/>
      <w:lvlText w:val=""/>
      <w:lvlJc w:val="left"/>
      <w:pPr>
        <w:ind w:left="2160" w:hanging="360"/>
      </w:pPr>
      <w:rPr>
        <w:rFonts w:ascii="Wingdings" w:hAnsi="Wingdings" w:hint="default"/>
      </w:rPr>
    </w:lvl>
    <w:lvl w:ilvl="3" w:tplc="19F2A1C4" w:tentative="1">
      <w:start w:val="1"/>
      <w:numFmt w:val="bullet"/>
      <w:lvlText w:val=""/>
      <w:lvlJc w:val="left"/>
      <w:pPr>
        <w:ind w:left="2880" w:hanging="360"/>
      </w:pPr>
      <w:rPr>
        <w:rFonts w:ascii="Symbol" w:hAnsi="Symbol" w:hint="default"/>
      </w:rPr>
    </w:lvl>
    <w:lvl w:ilvl="4" w:tplc="5058AC08" w:tentative="1">
      <w:start w:val="1"/>
      <w:numFmt w:val="bullet"/>
      <w:lvlText w:val="o"/>
      <w:lvlJc w:val="left"/>
      <w:pPr>
        <w:ind w:left="3600" w:hanging="360"/>
      </w:pPr>
      <w:rPr>
        <w:rFonts w:ascii="Courier New" w:hAnsi="Courier New" w:cs="Courier New" w:hint="default"/>
      </w:rPr>
    </w:lvl>
    <w:lvl w:ilvl="5" w:tplc="4672E740" w:tentative="1">
      <w:start w:val="1"/>
      <w:numFmt w:val="bullet"/>
      <w:lvlText w:val=""/>
      <w:lvlJc w:val="left"/>
      <w:pPr>
        <w:ind w:left="4320" w:hanging="360"/>
      </w:pPr>
      <w:rPr>
        <w:rFonts w:ascii="Wingdings" w:hAnsi="Wingdings" w:hint="default"/>
      </w:rPr>
    </w:lvl>
    <w:lvl w:ilvl="6" w:tplc="3C54E894" w:tentative="1">
      <w:start w:val="1"/>
      <w:numFmt w:val="bullet"/>
      <w:lvlText w:val=""/>
      <w:lvlJc w:val="left"/>
      <w:pPr>
        <w:ind w:left="5040" w:hanging="360"/>
      </w:pPr>
      <w:rPr>
        <w:rFonts w:ascii="Symbol" w:hAnsi="Symbol" w:hint="default"/>
      </w:rPr>
    </w:lvl>
    <w:lvl w:ilvl="7" w:tplc="FE5EEDE8" w:tentative="1">
      <w:start w:val="1"/>
      <w:numFmt w:val="bullet"/>
      <w:lvlText w:val="o"/>
      <w:lvlJc w:val="left"/>
      <w:pPr>
        <w:ind w:left="5760" w:hanging="360"/>
      </w:pPr>
      <w:rPr>
        <w:rFonts w:ascii="Courier New" w:hAnsi="Courier New" w:cs="Courier New" w:hint="default"/>
      </w:rPr>
    </w:lvl>
    <w:lvl w:ilvl="8" w:tplc="93301098" w:tentative="1">
      <w:start w:val="1"/>
      <w:numFmt w:val="bullet"/>
      <w:lvlText w:val=""/>
      <w:lvlJc w:val="left"/>
      <w:pPr>
        <w:ind w:left="6480" w:hanging="360"/>
      </w:pPr>
      <w:rPr>
        <w:rFonts w:ascii="Wingdings" w:hAnsi="Wingdings" w:hint="default"/>
      </w:rPr>
    </w:lvl>
  </w:abstractNum>
  <w:abstractNum w:abstractNumId="13" w15:restartNumberingAfterBreak="0">
    <w:nsid w:val="3FEA3C53"/>
    <w:multiLevelType w:val="hybridMultilevel"/>
    <w:tmpl w:val="1E6A25B0"/>
    <w:lvl w:ilvl="0" w:tplc="54D253BA">
      <w:start w:val="1"/>
      <w:numFmt w:val="bullet"/>
      <w:lvlText w:val=""/>
      <w:lvlJc w:val="left"/>
      <w:pPr>
        <w:ind w:left="1080" w:hanging="360"/>
      </w:pPr>
      <w:rPr>
        <w:rFonts w:ascii="Symbol" w:hAnsi="Symbol"/>
      </w:rPr>
    </w:lvl>
    <w:lvl w:ilvl="1" w:tplc="6162598C">
      <w:start w:val="1"/>
      <w:numFmt w:val="bullet"/>
      <w:lvlText w:val=""/>
      <w:lvlJc w:val="left"/>
      <w:pPr>
        <w:ind w:left="1080" w:hanging="360"/>
      </w:pPr>
      <w:rPr>
        <w:rFonts w:ascii="Symbol" w:hAnsi="Symbol"/>
      </w:rPr>
    </w:lvl>
    <w:lvl w:ilvl="2" w:tplc="E9D8A356">
      <w:start w:val="1"/>
      <w:numFmt w:val="bullet"/>
      <w:lvlText w:val=""/>
      <w:lvlJc w:val="left"/>
      <w:pPr>
        <w:ind w:left="1080" w:hanging="360"/>
      </w:pPr>
      <w:rPr>
        <w:rFonts w:ascii="Symbol" w:hAnsi="Symbol"/>
      </w:rPr>
    </w:lvl>
    <w:lvl w:ilvl="3" w:tplc="C40E0854">
      <w:start w:val="1"/>
      <w:numFmt w:val="bullet"/>
      <w:lvlText w:val=""/>
      <w:lvlJc w:val="left"/>
      <w:pPr>
        <w:ind w:left="1080" w:hanging="360"/>
      </w:pPr>
      <w:rPr>
        <w:rFonts w:ascii="Symbol" w:hAnsi="Symbol"/>
      </w:rPr>
    </w:lvl>
    <w:lvl w:ilvl="4" w:tplc="E690C7CE">
      <w:start w:val="1"/>
      <w:numFmt w:val="bullet"/>
      <w:lvlText w:val=""/>
      <w:lvlJc w:val="left"/>
      <w:pPr>
        <w:ind w:left="1080" w:hanging="360"/>
      </w:pPr>
      <w:rPr>
        <w:rFonts w:ascii="Symbol" w:hAnsi="Symbol"/>
      </w:rPr>
    </w:lvl>
    <w:lvl w:ilvl="5" w:tplc="C51EA3AC">
      <w:start w:val="1"/>
      <w:numFmt w:val="bullet"/>
      <w:lvlText w:val=""/>
      <w:lvlJc w:val="left"/>
      <w:pPr>
        <w:ind w:left="1080" w:hanging="360"/>
      </w:pPr>
      <w:rPr>
        <w:rFonts w:ascii="Symbol" w:hAnsi="Symbol"/>
      </w:rPr>
    </w:lvl>
    <w:lvl w:ilvl="6" w:tplc="8B1047E2">
      <w:start w:val="1"/>
      <w:numFmt w:val="bullet"/>
      <w:lvlText w:val=""/>
      <w:lvlJc w:val="left"/>
      <w:pPr>
        <w:ind w:left="1080" w:hanging="360"/>
      </w:pPr>
      <w:rPr>
        <w:rFonts w:ascii="Symbol" w:hAnsi="Symbol"/>
      </w:rPr>
    </w:lvl>
    <w:lvl w:ilvl="7" w:tplc="FC7A7D82">
      <w:start w:val="1"/>
      <w:numFmt w:val="bullet"/>
      <w:lvlText w:val=""/>
      <w:lvlJc w:val="left"/>
      <w:pPr>
        <w:ind w:left="1080" w:hanging="360"/>
      </w:pPr>
      <w:rPr>
        <w:rFonts w:ascii="Symbol" w:hAnsi="Symbol"/>
      </w:rPr>
    </w:lvl>
    <w:lvl w:ilvl="8" w:tplc="77E04EF6">
      <w:start w:val="1"/>
      <w:numFmt w:val="bullet"/>
      <w:lvlText w:val=""/>
      <w:lvlJc w:val="left"/>
      <w:pPr>
        <w:ind w:left="1080" w:hanging="360"/>
      </w:pPr>
      <w:rPr>
        <w:rFonts w:ascii="Symbol" w:hAnsi="Symbol"/>
      </w:rPr>
    </w:lvl>
  </w:abstractNum>
  <w:abstractNum w:abstractNumId="14" w15:restartNumberingAfterBreak="0">
    <w:nsid w:val="49E76A1A"/>
    <w:multiLevelType w:val="hybridMultilevel"/>
    <w:tmpl w:val="C27A5FE6"/>
    <w:lvl w:ilvl="0" w:tplc="E7C4DA9E">
      <w:start w:val="1"/>
      <w:numFmt w:val="decimal"/>
      <w:lvlText w:val="%1."/>
      <w:lvlJc w:val="left"/>
      <w:pPr>
        <w:ind w:left="720" w:hanging="360"/>
      </w:pPr>
      <w:rPr>
        <w:rFonts w:hint="default"/>
        <w:b/>
        <w:sz w:val="26"/>
      </w:rPr>
    </w:lvl>
    <w:lvl w:ilvl="1" w:tplc="5BDEBB94" w:tentative="1">
      <w:start w:val="1"/>
      <w:numFmt w:val="lowerLetter"/>
      <w:lvlText w:val="%2."/>
      <w:lvlJc w:val="left"/>
      <w:pPr>
        <w:ind w:left="1440" w:hanging="360"/>
      </w:pPr>
    </w:lvl>
    <w:lvl w:ilvl="2" w:tplc="C248D6F4" w:tentative="1">
      <w:start w:val="1"/>
      <w:numFmt w:val="lowerRoman"/>
      <w:lvlText w:val="%3."/>
      <w:lvlJc w:val="right"/>
      <w:pPr>
        <w:ind w:left="2160" w:hanging="180"/>
      </w:pPr>
    </w:lvl>
    <w:lvl w:ilvl="3" w:tplc="E35AB3E2" w:tentative="1">
      <w:start w:val="1"/>
      <w:numFmt w:val="decimal"/>
      <w:lvlText w:val="%4."/>
      <w:lvlJc w:val="left"/>
      <w:pPr>
        <w:ind w:left="2880" w:hanging="360"/>
      </w:pPr>
    </w:lvl>
    <w:lvl w:ilvl="4" w:tplc="9446BE4A" w:tentative="1">
      <w:start w:val="1"/>
      <w:numFmt w:val="lowerLetter"/>
      <w:lvlText w:val="%5."/>
      <w:lvlJc w:val="left"/>
      <w:pPr>
        <w:ind w:left="3600" w:hanging="360"/>
      </w:pPr>
    </w:lvl>
    <w:lvl w:ilvl="5" w:tplc="8E2E02A4" w:tentative="1">
      <w:start w:val="1"/>
      <w:numFmt w:val="lowerRoman"/>
      <w:lvlText w:val="%6."/>
      <w:lvlJc w:val="right"/>
      <w:pPr>
        <w:ind w:left="4320" w:hanging="180"/>
      </w:pPr>
    </w:lvl>
    <w:lvl w:ilvl="6" w:tplc="8F9CE192" w:tentative="1">
      <w:start w:val="1"/>
      <w:numFmt w:val="decimal"/>
      <w:lvlText w:val="%7."/>
      <w:lvlJc w:val="left"/>
      <w:pPr>
        <w:ind w:left="5040" w:hanging="360"/>
      </w:pPr>
    </w:lvl>
    <w:lvl w:ilvl="7" w:tplc="2426353E" w:tentative="1">
      <w:start w:val="1"/>
      <w:numFmt w:val="lowerLetter"/>
      <w:lvlText w:val="%8."/>
      <w:lvlJc w:val="left"/>
      <w:pPr>
        <w:ind w:left="5760" w:hanging="360"/>
      </w:pPr>
    </w:lvl>
    <w:lvl w:ilvl="8" w:tplc="10B07992" w:tentative="1">
      <w:start w:val="1"/>
      <w:numFmt w:val="lowerRoman"/>
      <w:lvlText w:val="%9."/>
      <w:lvlJc w:val="right"/>
      <w:pPr>
        <w:ind w:left="6480" w:hanging="180"/>
      </w:pPr>
    </w:lvl>
  </w:abstractNum>
  <w:abstractNum w:abstractNumId="15" w15:restartNumberingAfterBreak="0">
    <w:nsid w:val="4E19564B"/>
    <w:multiLevelType w:val="hybridMultilevel"/>
    <w:tmpl w:val="AAB809B4"/>
    <w:lvl w:ilvl="0" w:tplc="9E246322">
      <w:start w:val="1"/>
      <w:numFmt w:val="bullet"/>
      <w:lvlText w:val=""/>
      <w:lvlJc w:val="left"/>
      <w:pPr>
        <w:ind w:left="1080" w:hanging="360"/>
      </w:pPr>
      <w:rPr>
        <w:rFonts w:ascii="Symbol" w:hAnsi="Symbol"/>
      </w:rPr>
    </w:lvl>
    <w:lvl w:ilvl="1" w:tplc="9C02693E">
      <w:start w:val="1"/>
      <w:numFmt w:val="bullet"/>
      <w:lvlText w:val=""/>
      <w:lvlJc w:val="left"/>
      <w:pPr>
        <w:ind w:left="1080" w:hanging="360"/>
      </w:pPr>
      <w:rPr>
        <w:rFonts w:ascii="Symbol" w:hAnsi="Symbol"/>
      </w:rPr>
    </w:lvl>
    <w:lvl w:ilvl="2" w:tplc="DEE6C18A">
      <w:start w:val="1"/>
      <w:numFmt w:val="bullet"/>
      <w:lvlText w:val=""/>
      <w:lvlJc w:val="left"/>
      <w:pPr>
        <w:ind w:left="1080" w:hanging="360"/>
      </w:pPr>
      <w:rPr>
        <w:rFonts w:ascii="Symbol" w:hAnsi="Symbol"/>
      </w:rPr>
    </w:lvl>
    <w:lvl w:ilvl="3" w:tplc="6A469586">
      <w:start w:val="1"/>
      <w:numFmt w:val="bullet"/>
      <w:lvlText w:val=""/>
      <w:lvlJc w:val="left"/>
      <w:pPr>
        <w:ind w:left="1080" w:hanging="360"/>
      </w:pPr>
      <w:rPr>
        <w:rFonts w:ascii="Symbol" w:hAnsi="Symbol"/>
      </w:rPr>
    </w:lvl>
    <w:lvl w:ilvl="4" w:tplc="DABC02AC">
      <w:start w:val="1"/>
      <w:numFmt w:val="bullet"/>
      <w:lvlText w:val=""/>
      <w:lvlJc w:val="left"/>
      <w:pPr>
        <w:ind w:left="1080" w:hanging="360"/>
      </w:pPr>
      <w:rPr>
        <w:rFonts w:ascii="Symbol" w:hAnsi="Symbol"/>
      </w:rPr>
    </w:lvl>
    <w:lvl w:ilvl="5" w:tplc="CD582FC6">
      <w:start w:val="1"/>
      <w:numFmt w:val="bullet"/>
      <w:lvlText w:val=""/>
      <w:lvlJc w:val="left"/>
      <w:pPr>
        <w:ind w:left="1080" w:hanging="360"/>
      </w:pPr>
      <w:rPr>
        <w:rFonts w:ascii="Symbol" w:hAnsi="Symbol"/>
      </w:rPr>
    </w:lvl>
    <w:lvl w:ilvl="6" w:tplc="1952B63C">
      <w:start w:val="1"/>
      <w:numFmt w:val="bullet"/>
      <w:lvlText w:val=""/>
      <w:lvlJc w:val="left"/>
      <w:pPr>
        <w:ind w:left="1080" w:hanging="360"/>
      </w:pPr>
      <w:rPr>
        <w:rFonts w:ascii="Symbol" w:hAnsi="Symbol"/>
      </w:rPr>
    </w:lvl>
    <w:lvl w:ilvl="7" w:tplc="8AA0A1E8">
      <w:start w:val="1"/>
      <w:numFmt w:val="bullet"/>
      <w:lvlText w:val=""/>
      <w:lvlJc w:val="left"/>
      <w:pPr>
        <w:ind w:left="1080" w:hanging="360"/>
      </w:pPr>
      <w:rPr>
        <w:rFonts w:ascii="Symbol" w:hAnsi="Symbol"/>
      </w:rPr>
    </w:lvl>
    <w:lvl w:ilvl="8" w:tplc="D6C4A328">
      <w:start w:val="1"/>
      <w:numFmt w:val="bullet"/>
      <w:lvlText w:val=""/>
      <w:lvlJc w:val="left"/>
      <w:pPr>
        <w:ind w:left="1080" w:hanging="360"/>
      </w:pPr>
      <w:rPr>
        <w:rFonts w:ascii="Symbol" w:hAnsi="Symbol"/>
      </w:rPr>
    </w:lvl>
  </w:abstractNum>
  <w:abstractNum w:abstractNumId="16" w15:restartNumberingAfterBreak="0">
    <w:nsid w:val="63BA2D5E"/>
    <w:multiLevelType w:val="hybridMultilevel"/>
    <w:tmpl w:val="56568016"/>
    <w:lvl w:ilvl="0" w:tplc="6F163C4E">
      <w:start w:val="1"/>
      <w:numFmt w:val="bullet"/>
      <w:lvlText w:val=""/>
      <w:lvlJc w:val="left"/>
      <w:pPr>
        <w:ind w:left="1080" w:hanging="360"/>
      </w:pPr>
      <w:rPr>
        <w:rFonts w:ascii="Symbol" w:hAnsi="Symbol"/>
      </w:rPr>
    </w:lvl>
    <w:lvl w:ilvl="1" w:tplc="F0381EC0">
      <w:start w:val="1"/>
      <w:numFmt w:val="bullet"/>
      <w:lvlText w:val=""/>
      <w:lvlJc w:val="left"/>
      <w:pPr>
        <w:ind w:left="1080" w:hanging="360"/>
      </w:pPr>
      <w:rPr>
        <w:rFonts w:ascii="Symbol" w:hAnsi="Symbol"/>
      </w:rPr>
    </w:lvl>
    <w:lvl w:ilvl="2" w:tplc="EEEA4B52">
      <w:start w:val="1"/>
      <w:numFmt w:val="bullet"/>
      <w:lvlText w:val=""/>
      <w:lvlJc w:val="left"/>
      <w:pPr>
        <w:ind w:left="1080" w:hanging="360"/>
      </w:pPr>
      <w:rPr>
        <w:rFonts w:ascii="Symbol" w:hAnsi="Symbol"/>
      </w:rPr>
    </w:lvl>
    <w:lvl w:ilvl="3" w:tplc="FC38B1B6">
      <w:start w:val="1"/>
      <w:numFmt w:val="bullet"/>
      <w:lvlText w:val=""/>
      <w:lvlJc w:val="left"/>
      <w:pPr>
        <w:ind w:left="1080" w:hanging="360"/>
      </w:pPr>
      <w:rPr>
        <w:rFonts w:ascii="Symbol" w:hAnsi="Symbol"/>
      </w:rPr>
    </w:lvl>
    <w:lvl w:ilvl="4" w:tplc="35E64ACC">
      <w:start w:val="1"/>
      <w:numFmt w:val="bullet"/>
      <w:lvlText w:val=""/>
      <w:lvlJc w:val="left"/>
      <w:pPr>
        <w:ind w:left="1080" w:hanging="360"/>
      </w:pPr>
      <w:rPr>
        <w:rFonts w:ascii="Symbol" w:hAnsi="Symbol"/>
      </w:rPr>
    </w:lvl>
    <w:lvl w:ilvl="5" w:tplc="E162F7B2">
      <w:start w:val="1"/>
      <w:numFmt w:val="bullet"/>
      <w:lvlText w:val=""/>
      <w:lvlJc w:val="left"/>
      <w:pPr>
        <w:ind w:left="1080" w:hanging="360"/>
      </w:pPr>
      <w:rPr>
        <w:rFonts w:ascii="Symbol" w:hAnsi="Symbol"/>
      </w:rPr>
    </w:lvl>
    <w:lvl w:ilvl="6" w:tplc="E8524AE4">
      <w:start w:val="1"/>
      <w:numFmt w:val="bullet"/>
      <w:lvlText w:val=""/>
      <w:lvlJc w:val="left"/>
      <w:pPr>
        <w:ind w:left="1080" w:hanging="360"/>
      </w:pPr>
      <w:rPr>
        <w:rFonts w:ascii="Symbol" w:hAnsi="Symbol"/>
      </w:rPr>
    </w:lvl>
    <w:lvl w:ilvl="7" w:tplc="68BEB26C">
      <w:start w:val="1"/>
      <w:numFmt w:val="bullet"/>
      <w:lvlText w:val=""/>
      <w:lvlJc w:val="left"/>
      <w:pPr>
        <w:ind w:left="1080" w:hanging="360"/>
      </w:pPr>
      <w:rPr>
        <w:rFonts w:ascii="Symbol" w:hAnsi="Symbol"/>
      </w:rPr>
    </w:lvl>
    <w:lvl w:ilvl="8" w:tplc="7F742782">
      <w:start w:val="1"/>
      <w:numFmt w:val="bullet"/>
      <w:lvlText w:val=""/>
      <w:lvlJc w:val="left"/>
      <w:pPr>
        <w:ind w:left="1080" w:hanging="360"/>
      </w:pPr>
      <w:rPr>
        <w:rFonts w:ascii="Symbol" w:hAnsi="Symbol"/>
      </w:rPr>
    </w:lvl>
  </w:abstractNum>
  <w:abstractNum w:abstractNumId="17" w15:restartNumberingAfterBreak="0">
    <w:nsid w:val="676F6A19"/>
    <w:multiLevelType w:val="hybridMultilevel"/>
    <w:tmpl w:val="FB20B604"/>
    <w:lvl w:ilvl="0" w:tplc="6DC80306">
      <w:start w:val="1"/>
      <w:numFmt w:val="bullet"/>
      <w:lvlText w:val=""/>
      <w:lvlJc w:val="left"/>
      <w:pPr>
        <w:ind w:left="1080" w:hanging="360"/>
      </w:pPr>
      <w:rPr>
        <w:rFonts w:ascii="Symbol" w:hAnsi="Symbol"/>
      </w:rPr>
    </w:lvl>
    <w:lvl w:ilvl="1" w:tplc="47E0E8B4">
      <w:start w:val="1"/>
      <w:numFmt w:val="bullet"/>
      <w:lvlText w:val=""/>
      <w:lvlJc w:val="left"/>
      <w:pPr>
        <w:ind w:left="1080" w:hanging="360"/>
      </w:pPr>
      <w:rPr>
        <w:rFonts w:ascii="Symbol" w:hAnsi="Symbol"/>
      </w:rPr>
    </w:lvl>
    <w:lvl w:ilvl="2" w:tplc="E6AE482C">
      <w:start w:val="1"/>
      <w:numFmt w:val="bullet"/>
      <w:lvlText w:val=""/>
      <w:lvlJc w:val="left"/>
      <w:pPr>
        <w:ind w:left="1080" w:hanging="360"/>
      </w:pPr>
      <w:rPr>
        <w:rFonts w:ascii="Symbol" w:hAnsi="Symbol"/>
      </w:rPr>
    </w:lvl>
    <w:lvl w:ilvl="3" w:tplc="57A26018">
      <w:start w:val="1"/>
      <w:numFmt w:val="bullet"/>
      <w:lvlText w:val=""/>
      <w:lvlJc w:val="left"/>
      <w:pPr>
        <w:ind w:left="1080" w:hanging="360"/>
      </w:pPr>
      <w:rPr>
        <w:rFonts w:ascii="Symbol" w:hAnsi="Symbol"/>
      </w:rPr>
    </w:lvl>
    <w:lvl w:ilvl="4" w:tplc="F8A6A06C">
      <w:start w:val="1"/>
      <w:numFmt w:val="bullet"/>
      <w:lvlText w:val=""/>
      <w:lvlJc w:val="left"/>
      <w:pPr>
        <w:ind w:left="1080" w:hanging="360"/>
      </w:pPr>
      <w:rPr>
        <w:rFonts w:ascii="Symbol" w:hAnsi="Symbol"/>
      </w:rPr>
    </w:lvl>
    <w:lvl w:ilvl="5" w:tplc="C9C8823C">
      <w:start w:val="1"/>
      <w:numFmt w:val="bullet"/>
      <w:lvlText w:val=""/>
      <w:lvlJc w:val="left"/>
      <w:pPr>
        <w:ind w:left="1080" w:hanging="360"/>
      </w:pPr>
      <w:rPr>
        <w:rFonts w:ascii="Symbol" w:hAnsi="Symbol"/>
      </w:rPr>
    </w:lvl>
    <w:lvl w:ilvl="6" w:tplc="D97CFBCA">
      <w:start w:val="1"/>
      <w:numFmt w:val="bullet"/>
      <w:lvlText w:val=""/>
      <w:lvlJc w:val="left"/>
      <w:pPr>
        <w:ind w:left="1080" w:hanging="360"/>
      </w:pPr>
      <w:rPr>
        <w:rFonts w:ascii="Symbol" w:hAnsi="Symbol"/>
      </w:rPr>
    </w:lvl>
    <w:lvl w:ilvl="7" w:tplc="26C0DE5C">
      <w:start w:val="1"/>
      <w:numFmt w:val="bullet"/>
      <w:lvlText w:val=""/>
      <w:lvlJc w:val="left"/>
      <w:pPr>
        <w:ind w:left="1080" w:hanging="360"/>
      </w:pPr>
      <w:rPr>
        <w:rFonts w:ascii="Symbol" w:hAnsi="Symbol"/>
      </w:rPr>
    </w:lvl>
    <w:lvl w:ilvl="8" w:tplc="EFF4F5DA">
      <w:start w:val="1"/>
      <w:numFmt w:val="bullet"/>
      <w:lvlText w:val=""/>
      <w:lvlJc w:val="left"/>
      <w:pPr>
        <w:ind w:left="1080" w:hanging="360"/>
      </w:pPr>
      <w:rPr>
        <w:rFonts w:ascii="Symbol" w:hAnsi="Symbol"/>
      </w:rPr>
    </w:lvl>
  </w:abstractNum>
  <w:abstractNum w:abstractNumId="18" w15:restartNumberingAfterBreak="0">
    <w:nsid w:val="6CF66C67"/>
    <w:multiLevelType w:val="hybridMultilevel"/>
    <w:tmpl w:val="FBCECC72"/>
    <w:lvl w:ilvl="0" w:tplc="D630B02E">
      <w:start w:val="1"/>
      <w:numFmt w:val="bullet"/>
      <w:lvlText w:val=""/>
      <w:lvlJc w:val="left"/>
      <w:pPr>
        <w:ind w:left="1080" w:hanging="360"/>
      </w:pPr>
      <w:rPr>
        <w:rFonts w:ascii="Symbol" w:hAnsi="Symbol"/>
      </w:rPr>
    </w:lvl>
    <w:lvl w:ilvl="1" w:tplc="814A54F8">
      <w:start w:val="1"/>
      <w:numFmt w:val="bullet"/>
      <w:lvlText w:val=""/>
      <w:lvlJc w:val="left"/>
      <w:pPr>
        <w:ind w:left="1080" w:hanging="360"/>
      </w:pPr>
      <w:rPr>
        <w:rFonts w:ascii="Symbol" w:hAnsi="Symbol"/>
      </w:rPr>
    </w:lvl>
    <w:lvl w:ilvl="2" w:tplc="2B4E95B2">
      <w:start w:val="1"/>
      <w:numFmt w:val="bullet"/>
      <w:lvlText w:val=""/>
      <w:lvlJc w:val="left"/>
      <w:pPr>
        <w:ind w:left="1080" w:hanging="360"/>
      </w:pPr>
      <w:rPr>
        <w:rFonts w:ascii="Symbol" w:hAnsi="Symbol"/>
      </w:rPr>
    </w:lvl>
    <w:lvl w:ilvl="3" w:tplc="4F8ABC98">
      <w:start w:val="1"/>
      <w:numFmt w:val="bullet"/>
      <w:lvlText w:val=""/>
      <w:lvlJc w:val="left"/>
      <w:pPr>
        <w:ind w:left="1080" w:hanging="360"/>
      </w:pPr>
      <w:rPr>
        <w:rFonts w:ascii="Symbol" w:hAnsi="Symbol"/>
      </w:rPr>
    </w:lvl>
    <w:lvl w:ilvl="4" w:tplc="8A0E9D10">
      <w:start w:val="1"/>
      <w:numFmt w:val="bullet"/>
      <w:lvlText w:val=""/>
      <w:lvlJc w:val="left"/>
      <w:pPr>
        <w:ind w:left="1080" w:hanging="360"/>
      </w:pPr>
      <w:rPr>
        <w:rFonts w:ascii="Symbol" w:hAnsi="Symbol"/>
      </w:rPr>
    </w:lvl>
    <w:lvl w:ilvl="5" w:tplc="070214D8">
      <w:start w:val="1"/>
      <w:numFmt w:val="bullet"/>
      <w:lvlText w:val=""/>
      <w:lvlJc w:val="left"/>
      <w:pPr>
        <w:ind w:left="1080" w:hanging="360"/>
      </w:pPr>
      <w:rPr>
        <w:rFonts w:ascii="Symbol" w:hAnsi="Symbol"/>
      </w:rPr>
    </w:lvl>
    <w:lvl w:ilvl="6" w:tplc="1A604966">
      <w:start w:val="1"/>
      <w:numFmt w:val="bullet"/>
      <w:lvlText w:val=""/>
      <w:lvlJc w:val="left"/>
      <w:pPr>
        <w:ind w:left="1080" w:hanging="360"/>
      </w:pPr>
      <w:rPr>
        <w:rFonts w:ascii="Symbol" w:hAnsi="Symbol"/>
      </w:rPr>
    </w:lvl>
    <w:lvl w:ilvl="7" w:tplc="4934BE24">
      <w:start w:val="1"/>
      <w:numFmt w:val="bullet"/>
      <w:lvlText w:val=""/>
      <w:lvlJc w:val="left"/>
      <w:pPr>
        <w:ind w:left="1080" w:hanging="360"/>
      </w:pPr>
      <w:rPr>
        <w:rFonts w:ascii="Symbol" w:hAnsi="Symbol"/>
      </w:rPr>
    </w:lvl>
    <w:lvl w:ilvl="8" w:tplc="147E7BBE">
      <w:start w:val="1"/>
      <w:numFmt w:val="bullet"/>
      <w:lvlText w:val=""/>
      <w:lvlJc w:val="left"/>
      <w:pPr>
        <w:ind w:left="1080" w:hanging="360"/>
      </w:pPr>
      <w:rPr>
        <w:rFonts w:ascii="Symbol" w:hAnsi="Symbol"/>
      </w:rPr>
    </w:lvl>
  </w:abstractNum>
  <w:abstractNum w:abstractNumId="19" w15:restartNumberingAfterBreak="0">
    <w:nsid w:val="7CCC7977"/>
    <w:multiLevelType w:val="hybridMultilevel"/>
    <w:tmpl w:val="31EC8D34"/>
    <w:lvl w:ilvl="0" w:tplc="95D2FEEC">
      <w:start w:val="1"/>
      <w:numFmt w:val="bullet"/>
      <w:lvlText w:val=""/>
      <w:lvlJc w:val="left"/>
      <w:pPr>
        <w:ind w:left="1080" w:hanging="360"/>
      </w:pPr>
      <w:rPr>
        <w:rFonts w:ascii="Symbol" w:hAnsi="Symbol"/>
      </w:rPr>
    </w:lvl>
    <w:lvl w:ilvl="1" w:tplc="656C778C">
      <w:start w:val="1"/>
      <w:numFmt w:val="bullet"/>
      <w:lvlText w:val=""/>
      <w:lvlJc w:val="left"/>
      <w:pPr>
        <w:ind w:left="1080" w:hanging="360"/>
      </w:pPr>
      <w:rPr>
        <w:rFonts w:ascii="Symbol" w:hAnsi="Symbol"/>
      </w:rPr>
    </w:lvl>
    <w:lvl w:ilvl="2" w:tplc="DAA2008A">
      <w:start w:val="1"/>
      <w:numFmt w:val="bullet"/>
      <w:lvlText w:val=""/>
      <w:lvlJc w:val="left"/>
      <w:pPr>
        <w:ind w:left="1080" w:hanging="360"/>
      </w:pPr>
      <w:rPr>
        <w:rFonts w:ascii="Symbol" w:hAnsi="Symbol"/>
      </w:rPr>
    </w:lvl>
    <w:lvl w:ilvl="3" w:tplc="06FA023C">
      <w:start w:val="1"/>
      <w:numFmt w:val="bullet"/>
      <w:lvlText w:val=""/>
      <w:lvlJc w:val="left"/>
      <w:pPr>
        <w:ind w:left="1080" w:hanging="360"/>
      </w:pPr>
      <w:rPr>
        <w:rFonts w:ascii="Symbol" w:hAnsi="Symbol"/>
      </w:rPr>
    </w:lvl>
    <w:lvl w:ilvl="4" w:tplc="38DE2AE6">
      <w:start w:val="1"/>
      <w:numFmt w:val="bullet"/>
      <w:lvlText w:val=""/>
      <w:lvlJc w:val="left"/>
      <w:pPr>
        <w:ind w:left="1080" w:hanging="360"/>
      </w:pPr>
      <w:rPr>
        <w:rFonts w:ascii="Symbol" w:hAnsi="Symbol"/>
      </w:rPr>
    </w:lvl>
    <w:lvl w:ilvl="5" w:tplc="37C026A6">
      <w:start w:val="1"/>
      <w:numFmt w:val="bullet"/>
      <w:lvlText w:val=""/>
      <w:lvlJc w:val="left"/>
      <w:pPr>
        <w:ind w:left="1080" w:hanging="360"/>
      </w:pPr>
      <w:rPr>
        <w:rFonts w:ascii="Symbol" w:hAnsi="Symbol"/>
      </w:rPr>
    </w:lvl>
    <w:lvl w:ilvl="6" w:tplc="21FE8D40">
      <w:start w:val="1"/>
      <w:numFmt w:val="bullet"/>
      <w:lvlText w:val=""/>
      <w:lvlJc w:val="left"/>
      <w:pPr>
        <w:ind w:left="1080" w:hanging="360"/>
      </w:pPr>
      <w:rPr>
        <w:rFonts w:ascii="Symbol" w:hAnsi="Symbol"/>
      </w:rPr>
    </w:lvl>
    <w:lvl w:ilvl="7" w:tplc="740A3A4A">
      <w:start w:val="1"/>
      <w:numFmt w:val="bullet"/>
      <w:lvlText w:val=""/>
      <w:lvlJc w:val="left"/>
      <w:pPr>
        <w:ind w:left="1080" w:hanging="360"/>
      </w:pPr>
      <w:rPr>
        <w:rFonts w:ascii="Symbol" w:hAnsi="Symbol"/>
      </w:rPr>
    </w:lvl>
    <w:lvl w:ilvl="8" w:tplc="95F41B8A">
      <w:start w:val="1"/>
      <w:numFmt w:val="bullet"/>
      <w:lvlText w:val=""/>
      <w:lvlJc w:val="left"/>
      <w:pPr>
        <w:ind w:left="1080" w:hanging="360"/>
      </w:pPr>
      <w:rPr>
        <w:rFonts w:ascii="Symbol" w:hAnsi="Symbol"/>
      </w:rPr>
    </w:lvl>
  </w:abstractNum>
  <w:num w:numId="1" w16cid:durableId="641035824">
    <w:abstractNumId w:val="3"/>
  </w:num>
  <w:num w:numId="2" w16cid:durableId="564146155">
    <w:abstractNumId w:val="1"/>
  </w:num>
  <w:num w:numId="3" w16cid:durableId="1415976455">
    <w:abstractNumId w:val="0"/>
  </w:num>
  <w:num w:numId="4" w16cid:durableId="889849530">
    <w:abstractNumId w:val="14"/>
  </w:num>
  <w:num w:numId="5" w16cid:durableId="1040207703">
    <w:abstractNumId w:val="8"/>
  </w:num>
  <w:num w:numId="6" w16cid:durableId="157232286">
    <w:abstractNumId w:val="9"/>
  </w:num>
  <w:num w:numId="7" w16cid:durableId="899096889">
    <w:abstractNumId w:val="2"/>
  </w:num>
  <w:num w:numId="8" w16cid:durableId="1832333073">
    <w:abstractNumId w:val="5"/>
  </w:num>
  <w:num w:numId="9" w16cid:durableId="462696927">
    <w:abstractNumId w:val="4"/>
  </w:num>
  <w:num w:numId="10" w16cid:durableId="969943505">
    <w:abstractNumId w:val="6"/>
  </w:num>
  <w:num w:numId="11" w16cid:durableId="138110902">
    <w:abstractNumId w:val="12"/>
  </w:num>
  <w:num w:numId="12" w16cid:durableId="69353727">
    <w:abstractNumId w:val="10"/>
  </w:num>
  <w:num w:numId="13" w16cid:durableId="1433092548">
    <w:abstractNumId w:val="19"/>
  </w:num>
  <w:num w:numId="14" w16cid:durableId="643507693">
    <w:abstractNumId w:val="11"/>
  </w:num>
  <w:num w:numId="15" w16cid:durableId="509880533">
    <w:abstractNumId w:val="17"/>
  </w:num>
  <w:num w:numId="16" w16cid:durableId="1317957254">
    <w:abstractNumId w:val="13"/>
  </w:num>
  <w:num w:numId="17" w16cid:durableId="2113167255">
    <w:abstractNumId w:val="16"/>
  </w:num>
  <w:num w:numId="18" w16cid:durableId="1723825846">
    <w:abstractNumId w:val="18"/>
  </w:num>
  <w:num w:numId="19" w16cid:durableId="730618075">
    <w:abstractNumId w:val="7"/>
  </w:num>
  <w:num w:numId="20" w16cid:durableId="10239369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US" w:vendorID="64" w:dllVersion="4096" w:nlCheck="1" w:checkStyle="1"/>
  <w:activeWritingStyle w:appName="MSWord" w:lang="en-GB" w:vendorID="64" w:dllVersion="4096" w:nlCheck="1" w:checkStyle="1"/>
  <w:activeWritingStyle w:appName="MSWord" w:lang="en-US" w:vendorID="64" w:dllVersion="6" w:nlCheck="1" w:checkStyle="1"/>
  <w:activeWritingStyle w:appName="MSWord" w:lang="en-US" w:vendorID="64" w:dllVersion="0" w:nlCheck="1" w:checkStyle="0"/>
  <w:activeWritingStyle w:appName="MSWord" w:lang="en-IN" w:vendorID="64" w:dllVersion="6" w:nlCheck="1" w:checkStyle="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KytDQ0tjA1NTU3N7ZQ0lEKTi0uzszPAykwqQUAUmJ42iwAAAA="/>
  </w:docVars>
  <w:rsids>
    <w:rsidRoot w:val="00312188"/>
    <w:rsid w:val="000000EC"/>
    <w:rsid w:val="0000466C"/>
    <w:rsid w:val="00004C93"/>
    <w:rsid w:val="00007606"/>
    <w:rsid w:val="00012BBC"/>
    <w:rsid w:val="00017EE5"/>
    <w:rsid w:val="000305CF"/>
    <w:rsid w:val="000306BC"/>
    <w:rsid w:val="0003118C"/>
    <w:rsid w:val="00035CFC"/>
    <w:rsid w:val="0003711B"/>
    <w:rsid w:val="000451B8"/>
    <w:rsid w:val="00046AEA"/>
    <w:rsid w:val="00046B47"/>
    <w:rsid w:val="00053657"/>
    <w:rsid w:val="000554C1"/>
    <w:rsid w:val="0005591E"/>
    <w:rsid w:val="00056493"/>
    <w:rsid w:val="00056705"/>
    <w:rsid w:val="0006090E"/>
    <w:rsid w:val="000619BB"/>
    <w:rsid w:val="00067D97"/>
    <w:rsid w:val="0007078D"/>
    <w:rsid w:val="000708F7"/>
    <w:rsid w:val="00074AD5"/>
    <w:rsid w:val="00075C6C"/>
    <w:rsid w:val="00075F1E"/>
    <w:rsid w:val="0007662D"/>
    <w:rsid w:val="000806FE"/>
    <w:rsid w:val="00082D4A"/>
    <w:rsid w:val="0009247F"/>
    <w:rsid w:val="00092F5A"/>
    <w:rsid w:val="000A1B2E"/>
    <w:rsid w:val="000A2BEF"/>
    <w:rsid w:val="000B6738"/>
    <w:rsid w:val="000C14B6"/>
    <w:rsid w:val="000C2117"/>
    <w:rsid w:val="000D2338"/>
    <w:rsid w:val="000D3F30"/>
    <w:rsid w:val="000D79A1"/>
    <w:rsid w:val="000E3CAF"/>
    <w:rsid w:val="000E5FF3"/>
    <w:rsid w:val="000F3DD3"/>
    <w:rsid w:val="000F3FA4"/>
    <w:rsid w:val="000F4442"/>
    <w:rsid w:val="00106043"/>
    <w:rsid w:val="00110359"/>
    <w:rsid w:val="00113100"/>
    <w:rsid w:val="001204E4"/>
    <w:rsid w:val="001237B5"/>
    <w:rsid w:val="00127E7A"/>
    <w:rsid w:val="0013210A"/>
    <w:rsid w:val="0013485B"/>
    <w:rsid w:val="001365EE"/>
    <w:rsid w:val="00136980"/>
    <w:rsid w:val="00136DEA"/>
    <w:rsid w:val="0014413F"/>
    <w:rsid w:val="00145A42"/>
    <w:rsid w:val="00147288"/>
    <w:rsid w:val="001476CA"/>
    <w:rsid w:val="00152C00"/>
    <w:rsid w:val="00156691"/>
    <w:rsid w:val="00160995"/>
    <w:rsid w:val="001617A1"/>
    <w:rsid w:val="001636C0"/>
    <w:rsid w:val="00165FCD"/>
    <w:rsid w:val="001677CA"/>
    <w:rsid w:val="00167B08"/>
    <w:rsid w:val="00171C98"/>
    <w:rsid w:val="00174F6F"/>
    <w:rsid w:val="00181143"/>
    <w:rsid w:val="0018568C"/>
    <w:rsid w:val="00192B12"/>
    <w:rsid w:val="00192B1A"/>
    <w:rsid w:val="001967FE"/>
    <w:rsid w:val="0019729E"/>
    <w:rsid w:val="00197B83"/>
    <w:rsid w:val="001A10B1"/>
    <w:rsid w:val="001A2265"/>
    <w:rsid w:val="001A4B59"/>
    <w:rsid w:val="001A4B66"/>
    <w:rsid w:val="001A75B0"/>
    <w:rsid w:val="001B42B1"/>
    <w:rsid w:val="001B4F74"/>
    <w:rsid w:val="001B69F6"/>
    <w:rsid w:val="001B7DBD"/>
    <w:rsid w:val="001C078D"/>
    <w:rsid w:val="001C3CB7"/>
    <w:rsid w:val="001C5AD9"/>
    <w:rsid w:val="001C6738"/>
    <w:rsid w:val="001D3AB7"/>
    <w:rsid w:val="001E0B06"/>
    <w:rsid w:val="001E1A90"/>
    <w:rsid w:val="001E3A9B"/>
    <w:rsid w:val="001E7547"/>
    <w:rsid w:val="001F373C"/>
    <w:rsid w:val="001F6BEC"/>
    <w:rsid w:val="00200000"/>
    <w:rsid w:val="002008EA"/>
    <w:rsid w:val="00220C57"/>
    <w:rsid w:val="0022108E"/>
    <w:rsid w:val="00223C9C"/>
    <w:rsid w:val="00223FC5"/>
    <w:rsid w:val="00225283"/>
    <w:rsid w:val="00225BF7"/>
    <w:rsid w:val="00226030"/>
    <w:rsid w:val="00232296"/>
    <w:rsid w:val="002434DB"/>
    <w:rsid w:val="0024567B"/>
    <w:rsid w:val="00245980"/>
    <w:rsid w:val="00247928"/>
    <w:rsid w:val="00256865"/>
    <w:rsid w:val="00260E99"/>
    <w:rsid w:val="00262F6E"/>
    <w:rsid w:val="00264BAB"/>
    <w:rsid w:val="0027648A"/>
    <w:rsid w:val="0027685F"/>
    <w:rsid w:val="00277E2D"/>
    <w:rsid w:val="00281C52"/>
    <w:rsid w:val="00282097"/>
    <w:rsid w:val="00283D44"/>
    <w:rsid w:val="00285991"/>
    <w:rsid w:val="002900C9"/>
    <w:rsid w:val="00290654"/>
    <w:rsid w:val="0029355A"/>
    <w:rsid w:val="00297835"/>
    <w:rsid w:val="002A17E5"/>
    <w:rsid w:val="002A4B80"/>
    <w:rsid w:val="002C3AF4"/>
    <w:rsid w:val="002C4613"/>
    <w:rsid w:val="002C4F26"/>
    <w:rsid w:val="002C618A"/>
    <w:rsid w:val="002D3D0F"/>
    <w:rsid w:val="002E2CD2"/>
    <w:rsid w:val="002E2F02"/>
    <w:rsid w:val="002E3185"/>
    <w:rsid w:val="002E65C5"/>
    <w:rsid w:val="002E7BB6"/>
    <w:rsid w:val="002E7FC0"/>
    <w:rsid w:val="002F1E44"/>
    <w:rsid w:val="002F51A0"/>
    <w:rsid w:val="002F69D4"/>
    <w:rsid w:val="002F7374"/>
    <w:rsid w:val="002F7D7F"/>
    <w:rsid w:val="0030313D"/>
    <w:rsid w:val="00312188"/>
    <w:rsid w:val="00314A87"/>
    <w:rsid w:val="00316E80"/>
    <w:rsid w:val="00320D3A"/>
    <w:rsid w:val="00321731"/>
    <w:rsid w:val="00322612"/>
    <w:rsid w:val="003238A2"/>
    <w:rsid w:val="003302E7"/>
    <w:rsid w:val="003318C6"/>
    <w:rsid w:val="00333304"/>
    <w:rsid w:val="0033586D"/>
    <w:rsid w:val="00344561"/>
    <w:rsid w:val="00346C85"/>
    <w:rsid w:val="003507F4"/>
    <w:rsid w:val="00353CA6"/>
    <w:rsid w:val="0036157B"/>
    <w:rsid w:val="00364A2D"/>
    <w:rsid w:val="00365285"/>
    <w:rsid w:val="0036756D"/>
    <w:rsid w:val="0037086C"/>
    <w:rsid w:val="00373450"/>
    <w:rsid w:val="00377B51"/>
    <w:rsid w:val="00381813"/>
    <w:rsid w:val="00381DA5"/>
    <w:rsid w:val="00381DA6"/>
    <w:rsid w:val="00381FC9"/>
    <w:rsid w:val="003837AB"/>
    <w:rsid w:val="00385CA0"/>
    <w:rsid w:val="00386260"/>
    <w:rsid w:val="00386C28"/>
    <w:rsid w:val="0038794C"/>
    <w:rsid w:val="00391E55"/>
    <w:rsid w:val="003A0603"/>
    <w:rsid w:val="003A25FB"/>
    <w:rsid w:val="003A386D"/>
    <w:rsid w:val="003B0C6C"/>
    <w:rsid w:val="003B48D1"/>
    <w:rsid w:val="003B5CA2"/>
    <w:rsid w:val="003B620A"/>
    <w:rsid w:val="003C5824"/>
    <w:rsid w:val="003D493C"/>
    <w:rsid w:val="003E24B0"/>
    <w:rsid w:val="003E4416"/>
    <w:rsid w:val="003E4501"/>
    <w:rsid w:val="003E69E7"/>
    <w:rsid w:val="003F0497"/>
    <w:rsid w:val="003F2FF5"/>
    <w:rsid w:val="00401A5A"/>
    <w:rsid w:val="00403A08"/>
    <w:rsid w:val="00405F91"/>
    <w:rsid w:val="00413403"/>
    <w:rsid w:val="00415719"/>
    <w:rsid w:val="00416EB0"/>
    <w:rsid w:val="00423793"/>
    <w:rsid w:val="004275B5"/>
    <w:rsid w:val="00431969"/>
    <w:rsid w:val="00440284"/>
    <w:rsid w:val="00440D93"/>
    <w:rsid w:val="00446071"/>
    <w:rsid w:val="004475B3"/>
    <w:rsid w:val="004523E0"/>
    <w:rsid w:val="0045402F"/>
    <w:rsid w:val="00454F58"/>
    <w:rsid w:val="00455358"/>
    <w:rsid w:val="00460580"/>
    <w:rsid w:val="004608CF"/>
    <w:rsid w:val="00471545"/>
    <w:rsid w:val="00471B78"/>
    <w:rsid w:val="00472211"/>
    <w:rsid w:val="00476E8E"/>
    <w:rsid w:val="004801EE"/>
    <w:rsid w:val="00480E8A"/>
    <w:rsid w:val="004815FD"/>
    <w:rsid w:val="0048440B"/>
    <w:rsid w:val="00485A38"/>
    <w:rsid w:val="00485E64"/>
    <w:rsid w:val="00487D5B"/>
    <w:rsid w:val="004947FB"/>
    <w:rsid w:val="00494CE5"/>
    <w:rsid w:val="00497FBB"/>
    <w:rsid w:val="004A0E03"/>
    <w:rsid w:val="004A0E6E"/>
    <w:rsid w:val="004A60C9"/>
    <w:rsid w:val="004A6996"/>
    <w:rsid w:val="004B436A"/>
    <w:rsid w:val="004B6015"/>
    <w:rsid w:val="004B688A"/>
    <w:rsid w:val="004C748D"/>
    <w:rsid w:val="004D13FA"/>
    <w:rsid w:val="004E0407"/>
    <w:rsid w:val="004E2DBE"/>
    <w:rsid w:val="004F1C64"/>
    <w:rsid w:val="004F3718"/>
    <w:rsid w:val="004F58D9"/>
    <w:rsid w:val="004F7B96"/>
    <w:rsid w:val="0050043D"/>
    <w:rsid w:val="00500548"/>
    <w:rsid w:val="00500CCA"/>
    <w:rsid w:val="00502064"/>
    <w:rsid w:val="00502C06"/>
    <w:rsid w:val="005066DC"/>
    <w:rsid w:val="005069E6"/>
    <w:rsid w:val="0051119D"/>
    <w:rsid w:val="0051505B"/>
    <w:rsid w:val="00517D6F"/>
    <w:rsid w:val="00523853"/>
    <w:rsid w:val="005240F9"/>
    <w:rsid w:val="005268EF"/>
    <w:rsid w:val="0052753E"/>
    <w:rsid w:val="005359AC"/>
    <w:rsid w:val="00535A55"/>
    <w:rsid w:val="00536ABA"/>
    <w:rsid w:val="0053744C"/>
    <w:rsid w:val="00537A98"/>
    <w:rsid w:val="00540473"/>
    <w:rsid w:val="00547D87"/>
    <w:rsid w:val="00550807"/>
    <w:rsid w:val="00550BF9"/>
    <w:rsid w:val="00552838"/>
    <w:rsid w:val="00552AC7"/>
    <w:rsid w:val="0055609F"/>
    <w:rsid w:val="005574E6"/>
    <w:rsid w:val="0056146D"/>
    <w:rsid w:val="005621BA"/>
    <w:rsid w:val="00563943"/>
    <w:rsid w:val="00570C77"/>
    <w:rsid w:val="005729D5"/>
    <w:rsid w:val="00574786"/>
    <w:rsid w:val="00577162"/>
    <w:rsid w:val="00580FDA"/>
    <w:rsid w:val="00586083"/>
    <w:rsid w:val="00586E31"/>
    <w:rsid w:val="00587FE5"/>
    <w:rsid w:val="005958A7"/>
    <w:rsid w:val="0059721E"/>
    <w:rsid w:val="005C3D70"/>
    <w:rsid w:val="005C43C9"/>
    <w:rsid w:val="005D126F"/>
    <w:rsid w:val="005D325C"/>
    <w:rsid w:val="005D3677"/>
    <w:rsid w:val="005D4F8E"/>
    <w:rsid w:val="005D5AAC"/>
    <w:rsid w:val="005E2EF2"/>
    <w:rsid w:val="005E3169"/>
    <w:rsid w:val="005E59CD"/>
    <w:rsid w:val="005F2249"/>
    <w:rsid w:val="005F4F3E"/>
    <w:rsid w:val="005F6055"/>
    <w:rsid w:val="00601BAB"/>
    <w:rsid w:val="0060294B"/>
    <w:rsid w:val="00602D59"/>
    <w:rsid w:val="006063B6"/>
    <w:rsid w:val="00616555"/>
    <w:rsid w:val="00621AB7"/>
    <w:rsid w:val="006238D2"/>
    <w:rsid w:val="00623C88"/>
    <w:rsid w:val="006257B1"/>
    <w:rsid w:val="00626F5D"/>
    <w:rsid w:val="006309FD"/>
    <w:rsid w:val="00634ACD"/>
    <w:rsid w:val="00641CB9"/>
    <w:rsid w:val="00643AE1"/>
    <w:rsid w:val="00646396"/>
    <w:rsid w:val="00657B6B"/>
    <w:rsid w:val="00657E3F"/>
    <w:rsid w:val="006627B8"/>
    <w:rsid w:val="00671147"/>
    <w:rsid w:val="00672030"/>
    <w:rsid w:val="00681FA3"/>
    <w:rsid w:val="006912CA"/>
    <w:rsid w:val="006915D8"/>
    <w:rsid w:val="00697D63"/>
    <w:rsid w:val="006B188A"/>
    <w:rsid w:val="006B34CC"/>
    <w:rsid w:val="006B3C77"/>
    <w:rsid w:val="006B6039"/>
    <w:rsid w:val="006C0D8A"/>
    <w:rsid w:val="006C29D6"/>
    <w:rsid w:val="006C32A7"/>
    <w:rsid w:val="006C6F15"/>
    <w:rsid w:val="006D0194"/>
    <w:rsid w:val="006D3ED0"/>
    <w:rsid w:val="006D4BF5"/>
    <w:rsid w:val="006D5B17"/>
    <w:rsid w:val="006E0973"/>
    <w:rsid w:val="006E4368"/>
    <w:rsid w:val="006F3095"/>
    <w:rsid w:val="006F4DD9"/>
    <w:rsid w:val="006F727B"/>
    <w:rsid w:val="00700B5C"/>
    <w:rsid w:val="00701BC4"/>
    <w:rsid w:val="00711335"/>
    <w:rsid w:val="00712D37"/>
    <w:rsid w:val="007164CD"/>
    <w:rsid w:val="00717652"/>
    <w:rsid w:val="007207AE"/>
    <w:rsid w:val="007223D2"/>
    <w:rsid w:val="007255CA"/>
    <w:rsid w:val="00727FF0"/>
    <w:rsid w:val="00730CC3"/>
    <w:rsid w:val="0073122A"/>
    <w:rsid w:val="0073286A"/>
    <w:rsid w:val="0073440A"/>
    <w:rsid w:val="00741FFA"/>
    <w:rsid w:val="007425F2"/>
    <w:rsid w:val="00747941"/>
    <w:rsid w:val="00761303"/>
    <w:rsid w:val="00761E07"/>
    <w:rsid w:val="00764F52"/>
    <w:rsid w:val="007758F1"/>
    <w:rsid w:val="007760D4"/>
    <w:rsid w:val="00781669"/>
    <w:rsid w:val="00781DF6"/>
    <w:rsid w:val="0078344A"/>
    <w:rsid w:val="0079314B"/>
    <w:rsid w:val="00796FEA"/>
    <w:rsid w:val="00797808"/>
    <w:rsid w:val="007A3EA2"/>
    <w:rsid w:val="007B12DA"/>
    <w:rsid w:val="007B43D0"/>
    <w:rsid w:val="007B5EDD"/>
    <w:rsid w:val="007B6EED"/>
    <w:rsid w:val="007C4350"/>
    <w:rsid w:val="007D2C3B"/>
    <w:rsid w:val="007D3477"/>
    <w:rsid w:val="007D355B"/>
    <w:rsid w:val="007D3D52"/>
    <w:rsid w:val="007D6AB6"/>
    <w:rsid w:val="007E3125"/>
    <w:rsid w:val="007E4C8D"/>
    <w:rsid w:val="007E52C0"/>
    <w:rsid w:val="007F1328"/>
    <w:rsid w:val="007F55C3"/>
    <w:rsid w:val="007F7672"/>
    <w:rsid w:val="007F771E"/>
    <w:rsid w:val="00806567"/>
    <w:rsid w:val="0081022D"/>
    <w:rsid w:val="00811B89"/>
    <w:rsid w:val="0081470A"/>
    <w:rsid w:val="0081701B"/>
    <w:rsid w:val="008174F6"/>
    <w:rsid w:val="00820777"/>
    <w:rsid w:val="00821F6D"/>
    <w:rsid w:val="0082509C"/>
    <w:rsid w:val="0083270C"/>
    <w:rsid w:val="00832782"/>
    <w:rsid w:val="00833343"/>
    <w:rsid w:val="00836C56"/>
    <w:rsid w:val="00837C1F"/>
    <w:rsid w:val="00844005"/>
    <w:rsid w:val="008444F1"/>
    <w:rsid w:val="0084456E"/>
    <w:rsid w:val="00846EFE"/>
    <w:rsid w:val="008470F7"/>
    <w:rsid w:val="008527F0"/>
    <w:rsid w:val="00853269"/>
    <w:rsid w:val="00860500"/>
    <w:rsid w:val="00861F54"/>
    <w:rsid w:val="00863254"/>
    <w:rsid w:val="00863D2F"/>
    <w:rsid w:val="00863F2A"/>
    <w:rsid w:val="008673F6"/>
    <w:rsid w:val="00873A48"/>
    <w:rsid w:val="00876C3C"/>
    <w:rsid w:val="00877719"/>
    <w:rsid w:val="00884FD5"/>
    <w:rsid w:val="008857A9"/>
    <w:rsid w:val="00886656"/>
    <w:rsid w:val="00887306"/>
    <w:rsid w:val="00887854"/>
    <w:rsid w:val="0089009D"/>
    <w:rsid w:val="00890F0D"/>
    <w:rsid w:val="008A1C75"/>
    <w:rsid w:val="008A1F7A"/>
    <w:rsid w:val="008B2158"/>
    <w:rsid w:val="008B26E4"/>
    <w:rsid w:val="008B4A7A"/>
    <w:rsid w:val="008C6A60"/>
    <w:rsid w:val="008C7A7F"/>
    <w:rsid w:val="008C7DD8"/>
    <w:rsid w:val="008D1662"/>
    <w:rsid w:val="008D49A0"/>
    <w:rsid w:val="008D4B1C"/>
    <w:rsid w:val="008F04BA"/>
    <w:rsid w:val="008F1FD2"/>
    <w:rsid w:val="008F390C"/>
    <w:rsid w:val="008F4629"/>
    <w:rsid w:val="00902344"/>
    <w:rsid w:val="0090700F"/>
    <w:rsid w:val="0091362A"/>
    <w:rsid w:val="00914792"/>
    <w:rsid w:val="0091584D"/>
    <w:rsid w:val="0091611F"/>
    <w:rsid w:val="00923220"/>
    <w:rsid w:val="00931DFA"/>
    <w:rsid w:val="009324C9"/>
    <w:rsid w:val="00934FE0"/>
    <w:rsid w:val="00950229"/>
    <w:rsid w:val="00952898"/>
    <w:rsid w:val="00952C7A"/>
    <w:rsid w:val="00953006"/>
    <w:rsid w:val="00956616"/>
    <w:rsid w:val="009712FB"/>
    <w:rsid w:val="00976047"/>
    <w:rsid w:val="009822FC"/>
    <w:rsid w:val="00986EBA"/>
    <w:rsid w:val="0099167D"/>
    <w:rsid w:val="009924A7"/>
    <w:rsid w:val="009933E5"/>
    <w:rsid w:val="00995A03"/>
    <w:rsid w:val="00996694"/>
    <w:rsid w:val="009A4538"/>
    <w:rsid w:val="009A48B2"/>
    <w:rsid w:val="009B19D9"/>
    <w:rsid w:val="009B1EB2"/>
    <w:rsid w:val="009B4798"/>
    <w:rsid w:val="009C2DDA"/>
    <w:rsid w:val="009C5EB9"/>
    <w:rsid w:val="009C71F8"/>
    <w:rsid w:val="009C7AF6"/>
    <w:rsid w:val="009D7D79"/>
    <w:rsid w:val="009E3925"/>
    <w:rsid w:val="009E71B7"/>
    <w:rsid w:val="009F0598"/>
    <w:rsid w:val="009F49C4"/>
    <w:rsid w:val="00A0297C"/>
    <w:rsid w:val="00A04449"/>
    <w:rsid w:val="00A04832"/>
    <w:rsid w:val="00A07D3A"/>
    <w:rsid w:val="00A100D7"/>
    <w:rsid w:val="00A1504D"/>
    <w:rsid w:val="00A21EB7"/>
    <w:rsid w:val="00A260BB"/>
    <w:rsid w:val="00A268DD"/>
    <w:rsid w:val="00A36B65"/>
    <w:rsid w:val="00A41FB0"/>
    <w:rsid w:val="00A4407C"/>
    <w:rsid w:val="00A45EC5"/>
    <w:rsid w:val="00A47166"/>
    <w:rsid w:val="00A52FB5"/>
    <w:rsid w:val="00A53361"/>
    <w:rsid w:val="00A53E60"/>
    <w:rsid w:val="00A60E0F"/>
    <w:rsid w:val="00A61C7A"/>
    <w:rsid w:val="00A63D91"/>
    <w:rsid w:val="00A63FCE"/>
    <w:rsid w:val="00A70788"/>
    <w:rsid w:val="00A730CE"/>
    <w:rsid w:val="00A73282"/>
    <w:rsid w:val="00A744B0"/>
    <w:rsid w:val="00A83876"/>
    <w:rsid w:val="00A91949"/>
    <w:rsid w:val="00AA4A67"/>
    <w:rsid w:val="00AB44CF"/>
    <w:rsid w:val="00AB7465"/>
    <w:rsid w:val="00AC0FA8"/>
    <w:rsid w:val="00AD1DC3"/>
    <w:rsid w:val="00AD4BA4"/>
    <w:rsid w:val="00AD7B4C"/>
    <w:rsid w:val="00AF3537"/>
    <w:rsid w:val="00AF360A"/>
    <w:rsid w:val="00B03CED"/>
    <w:rsid w:val="00B06C3D"/>
    <w:rsid w:val="00B167DE"/>
    <w:rsid w:val="00B17671"/>
    <w:rsid w:val="00B17BB8"/>
    <w:rsid w:val="00B2289B"/>
    <w:rsid w:val="00B26155"/>
    <w:rsid w:val="00B26528"/>
    <w:rsid w:val="00B26A8B"/>
    <w:rsid w:val="00B3151F"/>
    <w:rsid w:val="00B31E53"/>
    <w:rsid w:val="00B32878"/>
    <w:rsid w:val="00B3546F"/>
    <w:rsid w:val="00B46016"/>
    <w:rsid w:val="00B5244E"/>
    <w:rsid w:val="00B55337"/>
    <w:rsid w:val="00B55F57"/>
    <w:rsid w:val="00B564DC"/>
    <w:rsid w:val="00B57B72"/>
    <w:rsid w:val="00B602F5"/>
    <w:rsid w:val="00B604BE"/>
    <w:rsid w:val="00B63601"/>
    <w:rsid w:val="00B64329"/>
    <w:rsid w:val="00B646A7"/>
    <w:rsid w:val="00B64732"/>
    <w:rsid w:val="00B712FC"/>
    <w:rsid w:val="00B73693"/>
    <w:rsid w:val="00B7776F"/>
    <w:rsid w:val="00B806F5"/>
    <w:rsid w:val="00B858D8"/>
    <w:rsid w:val="00B956F2"/>
    <w:rsid w:val="00BB06E1"/>
    <w:rsid w:val="00BB0FA6"/>
    <w:rsid w:val="00BB1A6C"/>
    <w:rsid w:val="00BB29B5"/>
    <w:rsid w:val="00BB2C86"/>
    <w:rsid w:val="00BC010E"/>
    <w:rsid w:val="00BC0F1B"/>
    <w:rsid w:val="00BC4AFE"/>
    <w:rsid w:val="00BC571E"/>
    <w:rsid w:val="00BD3339"/>
    <w:rsid w:val="00BD466F"/>
    <w:rsid w:val="00BE4647"/>
    <w:rsid w:val="00BE647D"/>
    <w:rsid w:val="00BE79BE"/>
    <w:rsid w:val="00BE7D1F"/>
    <w:rsid w:val="00BF0556"/>
    <w:rsid w:val="00BF175C"/>
    <w:rsid w:val="00BF1F54"/>
    <w:rsid w:val="00BF257E"/>
    <w:rsid w:val="00BF2CA9"/>
    <w:rsid w:val="00BF534E"/>
    <w:rsid w:val="00BF6A25"/>
    <w:rsid w:val="00BF7F62"/>
    <w:rsid w:val="00C01CE3"/>
    <w:rsid w:val="00C037E2"/>
    <w:rsid w:val="00C0500A"/>
    <w:rsid w:val="00C05617"/>
    <w:rsid w:val="00C22666"/>
    <w:rsid w:val="00C254E8"/>
    <w:rsid w:val="00C257B2"/>
    <w:rsid w:val="00C2637A"/>
    <w:rsid w:val="00C37885"/>
    <w:rsid w:val="00C44360"/>
    <w:rsid w:val="00C46EB6"/>
    <w:rsid w:val="00C51FFE"/>
    <w:rsid w:val="00C524C2"/>
    <w:rsid w:val="00C53B80"/>
    <w:rsid w:val="00C5501C"/>
    <w:rsid w:val="00C574E5"/>
    <w:rsid w:val="00C621DF"/>
    <w:rsid w:val="00C64F88"/>
    <w:rsid w:val="00C6513D"/>
    <w:rsid w:val="00C6691A"/>
    <w:rsid w:val="00C67FB3"/>
    <w:rsid w:val="00C717A9"/>
    <w:rsid w:val="00C72E84"/>
    <w:rsid w:val="00C735F3"/>
    <w:rsid w:val="00C74807"/>
    <w:rsid w:val="00C74C51"/>
    <w:rsid w:val="00C75ACB"/>
    <w:rsid w:val="00C760DB"/>
    <w:rsid w:val="00C76408"/>
    <w:rsid w:val="00C77DF3"/>
    <w:rsid w:val="00C80457"/>
    <w:rsid w:val="00C816EC"/>
    <w:rsid w:val="00C81E7F"/>
    <w:rsid w:val="00C83957"/>
    <w:rsid w:val="00C8403D"/>
    <w:rsid w:val="00C92BFB"/>
    <w:rsid w:val="00C93B87"/>
    <w:rsid w:val="00C9411C"/>
    <w:rsid w:val="00CA1625"/>
    <w:rsid w:val="00CA2F93"/>
    <w:rsid w:val="00CA7BD8"/>
    <w:rsid w:val="00CC3D95"/>
    <w:rsid w:val="00CC76A0"/>
    <w:rsid w:val="00CE00FA"/>
    <w:rsid w:val="00CE6E15"/>
    <w:rsid w:val="00CF28F3"/>
    <w:rsid w:val="00CF34D0"/>
    <w:rsid w:val="00CF3B7D"/>
    <w:rsid w:val="00CF6913"/>
    <w:rsid w:val="00CF6D48"/>
    <w:rsid w:val="00CF7E43"/>
    <w:rsid w:val="00D0051E"/>
    <w:rsid w:val="00D03374"/>
    <w:rsid w:val="00D04DC5"/>
    <w:rsid w:val="00D061E0"/>
    <w:rsid w:val="00D130D9"/>
    <w:rsid w:val="00D1375E"/>
    <w:rsid w:val="00D13CC3"/>
    <w:rsid w:val="00D14DBB"/>
    <w:rsid w:val="00D15936"/>
    <w:rsid w:val="00D20980"/>
    <w:rsid w:val="00D25B52"/>
    <w:rsid w:val="00D3240A"/>
    <w:rsid w:val="00D33B9C"/>
    <w:rsid w:val="00D35D32"/>
    <w:rsid w:val="00D4401F"/>
    <w:rsid w:val="00D45649"/>
    <w:rsid w:val="00D467B3"/>
    <w:rsid w:val="00D50DBF"/>
    <w:rsid w:val="00D5202F"/>
    <w:rsid w:val="00D532D5"/>
    <w:rsid w:val="00D5373A"/>
    <w:rsid w:val="00D604DB"/>
    <w:rsid w:val="00D71EE3"/>
    <w:rsid w:val="00D800BB"/>
    <w:rsid w:val="00D84166"/>
    <w:rsid w:val="00D85C33"/>
    <w:rsid w:val="00D924D8"/>
    <w:rsid w:val="00D97334"/>
    <w:rsid w:val="00DA3C31"/>
    <w:rsid w:val="00DA545E"/>
    <w:rsid w:val="00DA6A0D"/>
    <w:rsid w:val="00DA7804"/>
    <w:rsid w:val="00DB0520"/>
    <w:rsid w:val="00DB1D98"/>
    <w:rsid w:val="00DB7FA5"/>
    <w:rsid w:val="00DC13F2"/>
    <w:rsid w:val="00DC2799"/>
    <w:rsid w:val="00DC4D33"/>
    <w:rsid w:val="00DD01C8"/>
    <w:rsid w:val="00DD0625"/>
    <w:rsid w:val="00DD081D"/>
    <w:rsid w:val="00DD1680"/>
    <w:rsid w:val="00DD474F"/>
    <w:rsid w:val="00DD5E74"/>
    <w:rsid w:val="00DE0178"/>
    <w:rsid w:val="00DE0E43"/>
    <w:rsid w:val="00DE1F39"/>
    <w:rsid w:val="00DE24FB"/>
    <w:rsid w:val="00DE3D07"/>
    <w:rsid w:val="00DE4D50"/>
    <w:rsid w:val="00DF0D37"/>
    <w:rsid w:val="00DF60E3"/>
    <w:rsid w:val="00DF7004"/>
    <w:rsid w:val="00DF7E39"/>
    <w:rsid w:val="00E000D7"/>
    <w:rsid w:val="00E02205"/>
    <w:rsid w:val="00E0389F"/>
    <w:rsid w:val="00E04A83"/>
    <w:rsid w:val="00E04C92"/>
    <w:rsid w:val="00E04D86"/>
    <w:rsid w:val="00E100E5"/>
    <w:rsid w:val="00E13C67"/>
    <w:rsid w:val="00E13E4B"/>
    <w:rsid w:val="00E153A8"/>
    <w:rsid w:val="00E2604B"/>
    <w:rsid w:val="00E278F2"/>
    <w:rsid w:val="00E30C8D"/>
    <w:rsid w:val="00E3160D"/>
    <w:rsid w:val="00E32E86"/>
    <w:rsid w:val="00E330D3"/>
    <w:rsid w:val="00E363A8"/>
    <w:rsid w:val="00E415C8"/>
    <w:rsid w:val="00E42DA6"/>
    <w:rsid w:val="00E4477B"/>
    <w:rsid w:val="00E45396"/>
    <w:rsid w:val="00E45A45"/>
    <w:rsid w:val="00E45A5A"/>
    <w:rsid w:val="00E473BE"/>
    <w:rsid w:val="00E506D7"/>
    <w:rsid w:val="00E51394"/>
    <w:rsid w:val="00E557A2"/>
    <w:rsid w:val="00E6056D"/>
    <w:rsid w:val="00E62020"/>
    <w:rsid w:val="00E631FC"/>
    <w:rsid w:val="00E6338C"/>
    <w:rsid w:val="00E72EB5"/>
    <w:rsid w:val="00E74376"/>
    <w:rsid w:val="00E7516E"/>
    <w:rsid w:val="00E8746D"/>
    <w:rsid w:val="00E9716C"/>
    <w:rsid w:val="00E9757E"/>
    <w:rsid w:val="00EB076E"/>
    <w:rsid w:val="00EB3890"/>
    <w:rsid w:val="00EC132A"/>
    <w:rsid w:val="00EC4B57"/>
    <w:rsid w:val="00EC4EF0"/>
    <w:rsid w:val="00EC7BE6"/>
    <w:rsid w:val="00ED0805"/>
    <w:rsid w:val="00ED1A1B"/>
    <w:rsid w:val="00ED2417"/>
    <w:rsid w:val="00ED3094"/>
    <w:rsid w:val="00ED43AB"/>
    <w:rsid w:val="00ED568F"/>
    <w:rsid w:val="00EE090C"/>
    <w:rsid w:val="00EE13CA"/>
    <w:rsid w:val="00EE4AD6"/>
    <w:rsid w:val="00EE79A4"/>
    <w:rsid w:val="00EF0460"/>
    <w:rsid w:val="00EF0FDA"/>
    <w:rsid w:val="00EF1F6C"/>
    <w:rsid w:val="00EF4772"/>
    <w:rsid w:val="00EF7F7E"/>
    <w:rsid w:val="00F00703"/>
    <w:rsid w:val="00F03651"/>
    <w:rsid w:val="00F04802"/>
    <w:rsid w:val="00F066C9"/>
    <w:rsid w:val="00F10791"/>
    <w:rsid w:val="00F1330D"/>
    <w:rsid w:val="00F13528"/>
    <w:rsid w:val="00F157C3"/>
    <w:rsid w:val="00F26483"/>
    <w:rsid w:val="00F267F6"/>
    <w:rsid w:val="00F27182"/>
    <w:rsid w:val="00F32BCC"/>
    <w:rsid w:val="00F33295"/>
    <w:rsid w:val="00F333CA"/>
    <w:rsid w:val="00F3404E"/>
    <w:rsid w:val="00F358FE"/>
    <w:rsid w:val="00F3725F"/>
    <w:rsid w:val="00F44EFC"/>
    <w:rsid w:val="00F46DAA"/>
    <w:rsid w:val="00F47869"/>
    <w:rsid w:val="00F569BC"/>
    <w:rsid w:val="00F56F50"/>
    <w:rsid w:val="00F63971"/>
    <w:rsid w:val="00F644BA"/>
    <w:rsid w:val="00F6797B"/>
    <w:rsid w:val="00F67D25"/>
    <w:rsid w:val="00F912BE"/>
    <w:rsid w:val="00F91AFE"/>
    <w:rsid w:val="00F9309D"/>
    <w:rsid w:val="00F968B1"/>
    <w:rsid w:val="00FA00B7"/>
    <w:rsid w:val="00FA58C7"/>
    <w:rsid w:val="00FB0D09"/>
    <w:rsid w:val="00FB0F4D"/>
    <w:rsid w:val="00FB3A72"/>
    <w:rsid w:val="00FB5027"/>
    <w:rsid w:val="00FB7800"/>
    <w:rsid w:val="00FC1CAD"/>
    <w:rsid w:val="00FC280D"/>
    <w:rsid w:val="00FC695E"/>
    <w:rsid w:val="00FC7321"/>
    <w:rsid w:val="00FD4F6E"/>
    <w:rsid w:val="00FE002C"/>
    <w:rsid w:val="00FF1164"/>
    <w:rsid w:val="00FF4FD7"/>
    <w:rsid w:val="00FF66D8"/>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AA69"/>
  <w15:docId w15:val="{84B7937C-18DC-4EEE-A674-DEAF9DA1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1E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EF0F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EF0F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EE4AD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12188"/>
    <w:pPr>
      <w:spacing w:after="0" w:line="240" w:lineRule="auto"/>
    </w:pPr>
  </w:style>
  <w:style w:type="character" w:styleId="Verwijzingopmerking">
    <w:name w:val="annotation reference"/>
    <w:basedOn w:val="Standaardalinea-lettertype"/>
    <w:uiPriority w:val="99"/>
    <w:semiHidden/>
    <w:unhideWhenUsed/>
    <w:rsid w:val="004523E0"/>
    <w:rPr>
      <w:sz w:val="16"/>
      <w:szCs w:val="16"/>
    </w:rPr>
  </w:style>
  <w:style w:type="paragraph" w:styleId="Tekstopmerking">
    <w:name w:val="annotation text"/>
    <w:basedOn w:val="Standaard"/>
    <w:link w:val="TekstopmerkingChar"/>
    <w:uiPriority w:val="99"/>
    <w:unhideWhenUsed/>
    <w:rsid w:val="004523E0"/>
    <w:pPr>
      <w:spacing w:line="240" w:lineRule="auto"/>
    </w:pPr>
    <w:rPr>
      <w:sz w:val="20"/>
      <w:szCs w:val="20"/>
    </w:rPr>
  </w:style>
  <w:style w:type="character" w:customStyle="1" w:styleId="TekstopmerkingChar">
    <w:name w:val="Tekst opmerking Char"/>
    <w:basedOn w:val="Standaardalinea-lettertype"/>
    <w:link w:val="Tekstopmerking"/>
    <w:uiPriority w:val="99"/>
    <w:rsid w:val="004523E0"/>
    <w:rPr>
      <w:sz w:val="20"/>
      <w:szCs w:val="20"/>
    </w:rPr>
  </w:style>
  <w:style w:type="paragraph" w:styleId="Onderwerpvanopmerking">
    <w:name w:val="annotation subject"/>
    <w:basedOn w:val="Tekstopmerking"/>
    <w:next w:val="Tekstopmerking"/>
    <w:link w:val="OnderwerpvanopmerkingChar"/>
    <w:uiPriority w:val="99"/>
    <w:semiHidden/>
    <w:unhideWhenUsed/>
    <w:rsid w:val="004523E0"/>
    <w:rPr>
      <w:b/>
      <w:bCs/>
    </w:rPr>
  </w:style>
  <w:style w:type="character" w:customStyle="1" w:styleId="OnderwerpvanopmerkingChar">
    <w:name w:val="Onderwerp van opmerking Char"/>
    <w:basedOn w:val="TekstopmerkingChar"/>
    <w:link w:val="Onderwerpvanopmerking"/>
    <w:uiPriority w:val="99"/>
    <w:semiHidden/>
    <w:rsid w:val="004523E0"/>
    <w:rPr>
      <w:b/>
      <w:bCs/>
      <w:sz w:val="20"/>
      <w:szCs w:val="20"/>
    </w:rPr>
  </w:style>
  <w:style w:type="paragraph" w:styleId="Ballontekst">
    <w:name w:val="Balloon Text"/>
    <w:basedOn w:val="Standaard"/>
    <w:link w:val="BallontekstChar"/>
    <w:uiPriority w:val="99"/>
    <w:semiHidden/>
    <w:unhideWhenUsed/>
    <w:rsid w:val="004523E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523E0"/>
    <w:rPr>
      <w:rFonts w:ascii="Segoe UI" w:hAnsi="Segoe UI" w:cs="Segoe UI"/>
      <w:sz w:val="18"/>
      <w:szCs w:val="18"/>
    </w:rPr>
  </w:style>
  <w:style w:type="character" w:styleId="Nadruk">
    <w:name w:val="Emphasis"/>
    <w:basedOn w:val="Standaardalinea-lettertype"/>
    <w:uiPriority w:val="20"/>
    <w:qFormat/>
    <w:rsid w:val="00B5244E"/>
    <w:rPr>
      <w:i/>
      <w:iCs/>
    </w:rPr>
  </w:style>
  <w:style w:type="paragraph" w:styleId="Revisie">
    <w:name w:val="Revision"/>
    <w:hidden/>
    <w:uiPriority w:val="99"/>
    <w:semiHidden/>
    <w:rsid w:val="00F33295"/>
    <w:pPr>
      <w:spacing w:after="0" w:line="240" w:lineRule="auto"/>
    </w:pPr>
  </w:style>
  <w:style w:type="character" w:styleId="Tekstvantijdelijkeaanduiding">
    <w:name w:val="Placeholder Text"/>
    <w:basedOn w:val="Standaardalinea-lettertype"/>
    <w:uiPriority w:val="99"/>
    <w:semiHidden/>
    <w:rsid w:val="009B1EB2"/>
    <w:rPr>
      <w:color w:val="666666"/>
    </w:rPr>
  </w:style>
  <w:style w:type="paragraph" w:customStyle="1" w:styleId="MDPI16affiliation">
    <w:name w:val="MDPI_1.6_affiliation"/>
    <w:qFormat/>
    <w:rsid w:val="003A25FB"/>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sonormal0">
    <w:name w:val="msonormal"/>
    <w:basedOn w:val="Standaard"/>
    <w:rsid w:val="00F13528"/>
    <w:pPr>
      <w:spacing w:before="100" w:beforeAutospacing="1" w:after="100" w:afterAutospacing="1" w:line="240" w:lineRule="auto"/>
    </w:pPr>
    <w:rPr>
      <w:rFonts w:ascii="Times New Roman" w:eastAsiaTheme="minorEastAsia" w:hAnsi="Times New Roman" w:cs="Times New Roman"/>
      <w:sz w:val="24"/>
      <w:szCs w:val="24"/>
      <w:lang w:eastAsia="nl-NL"/>
    </w:rPr>
  </w:style>
  <w:style w:type="table" w:customStyle="1" w:styleId="ListTable6Colorful-Accent31">
    <w:name w:val="List Table 6 Colorful - Accent 31"/>
    <w:basedOn w:val="Standaardtabel"/>
    <w:uiPriority w:val="51"/>
    <w:rsid w:val="000E3CA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jstalinea">
    <w:name w:val="List Paragraph"/>
    <w:basedOn w:val="Standaard"/>
    <w:uiPriority w:val="34"/>
    <w:qFormat/>
    <w:rsid w:val="00314A87"/>
    <w:pPr>
      <w:ind w:left="720"/>
      <w:contextualSpacing/>
    </w:pPr>
    <w:rPr>
      <w:kern w:val="2"/>
      <w14:ligatures w14:val="standardContextual"/>
    </w:rPr>
  </w:style>
  <w:style w:type="table" w:customStyle="1" w:styleId="ListTable6Colorful1">
    <w:name w:val="List Table 6 Colorful1"/>
    <w:basedOn w:val="Standaardtabel"/>
    <w:uiPriority w:val="51"/>
    <w:rsid w:val="00314A87"/>
    <w:pPr>
      <w:spacing w:after="0" w:line="240" w:lineRule="auto"/>
    </w:pPr>
    <w:rPr>
      <w:color w:val="000000" w:themeColor="text1"/>
      <w:kern w:val="2"/>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Standaardtabel"/>
    <w:uiPriority w:val="42"/>
    <w:rsid w:val="00220C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Standaardalinea-lettertype"/>
    <w:uiPriority w:val="99"/>
    <w:unhideWhenUsed/>
    <w:rsid w:val="00C6513D"/>
    <w:rPr>
      <w:color w:val="0563C1" w:themeColor="hyperlink"/>
      <w:u w:val="single"/>
    </w:rPr>
  </w:style>
  <w:style w:type="character" w:customStyle="1" w:styleId="Onopgelostemelding1">
    <w:name w:val="Onopgeloste melding1"/>
    <w:basedOn w:val="Standaardalinea-lettertype"/>
    <w:uiPriority w:val="99"/>
    <w:semiHidden/>
    <w:unhideWhenUsed/>
    <w:rsid w:val="00C6513D"/>
    <w:rPr>
      <w:color w:val="605E5C"/>
      <w:shd w:val="clear" w:color="auto" w:fill="E1DFDD"/>
    </w:rPr>
  </w:style>
  <w:style w:type="character" w:customStyle="1" w:styleId="Onopgelostemelding2">
    <w:name w:val="Onopgeloste melding2"/>
    <w:basedOn w:val="Standaardalinea-lettertype"/>
    <w:uiPriority w:val="99"/>
    <w:semiHidden/>
    <w:unhideWhenUsed/>
    <w:rsid w:val="00297835"/>
    <w:rPr>
      <w:color w:val="605E5C"/>
      <w:shd w:val="clear" w:color="auto" w:fill="E1DFDD"/>
    </w:rPr>
  </w:style>
  <w:style w:type="paragraph" w:styleId="Koptekst">
    <w:name w:val="header"/>
    <w:basedOn w:val="Standaard"/>
    <w:link w:val="KoptekstChar"/>
    <w:uiPriority w:val="99"/>
    <w:unhideWhenUsed/>
    <w:rsid w:val="00EF0F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0FDA"/>
  </w:style>
  <w:style w:type="paragraph" w:styleId="Voettekst">
    <w:name w:val="footer"/>
    <w:basedOn w:val="Standaard"/>
    <w:link w:val="VoettekstChar"/>
    <w:uiPriority w:val="99"/>
    <w:unhideWhenUsed/>
    <w:rsid w:val="00EF0F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0FDA"/>
  </w:style>
  <w:style w:type="character" w:customStyle="1" w:styleId="Kop2Char">
    <w:name w:val="Kop 2 Char"/>
    <w:basedOn w:val="Standaardalinea-lettertype"/>
    <w:link w:val="Kop2"/>
    <w:uiPriority w:val="9"/>
    <w:rsid w:val="00EF0FD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EF0FDA"/>
    <w:rPr>
      <w:rFonts w:asciiTheme="majorHAnsi" w:eastAsiaTheme="majorEastAsia" w:hAnsiTheme="majorHAnsi" w:cstheme="majorBidi"/>
      <w:color w:val="1F4D78" w:themeColor="accent1" w:themeShade="7F"/>
      <w:sz w:val="24"/>
      <w:szCs w:val="24"/>
    </w:rPr>
  </w:style>
  <w:style w:type="character" w:customStyle="1" w:styleId="Kop1Char">
    <w:name w:val="Kop 1 Char"/>
    <w:basedOn w:val="Standaardalinea-lettertype"/>
    <w:link w:val="Kop1"/>
    <w:uiPriority w:val="9"/>
    <w:rsid w:val="00C81E7F"/>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Standaardalinea-lettertype"/>
    <w:uiPriority w:val="99"/>
    <w:semiHidden/>
    <w:unhideWhenUsed/>
    <w:rsid w:val="003E69E7"/>
    <w:rPr>
      <w:color w:val="605E5C"/>
      <w:shd w:val="clear" w:color="auto" w:fill="E1DFDD"/>
    </w:rPr>
  </w:style>
  <w:style w:type="character" w:customStyle="1" w:styleId="Kop4Char">
    <w:name w:val="Kop 4 Char"/>
    <w:basedOn w:val="Standaardalinea-lettertype"/>
    <w:link w:val="Kop4"/>
    <w:uiPriority w:val="9"/>
    <w:semiHidden/>
    <w:rsid w:val="00EE4AD6"/>
    <w:rPr>
      <w:rFonts w:asciiTheme="majorHAnsi" w:eastAsiaTheme="majorEastAsia" w:hAnsiTheme="majorHAnsi" w:cstheme="majorBidi"/>
      <w:i/>
      <w:iCs/>
      <w:color w:val="2E74B5" w:themeColor="accent1" w:themeShade="BF"/>
    </w:rPr>
  </w:style>
  <w:style w:type="character" w:customStyle="1" w:styleId="Onopgelostemelding3">
    <w:name w:val="Onopgeloste melding3"/>
    <w:basedOn w:val="Standaardalinea-lettertype"/>
    <w:uiPriority w:val="99"/>
    <w:semiHidden/>
    <w:unhideWhenUsed/>
    <w:rsid w:val="00833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527">
      <w:bodyDiv w:val="1"/>
      <w:marLeft w:val="0"/>
      <w:marRight w:val="0"/>
      <w:marTop w:val="0"/>
      <w:marBottom w:val="0"/>
      <w:divBdr>
        <w:top w:val="none" w:sz="0" w:space="0" w:color="auto"/>
        <w:left w:val="none" w:sz="0" w:space="0" w:color="auto"/>
        <w:bottom w:val="none" w:sz="0" w:space="0" w:color="auto"/>
        <w:right w:val="none" w:sz="0" w:space="0" w:color="auto"/>
      </w:divBdr>
      <w:divsChild>
        <w:div w:id="31615409">
          <w:marLeft w:val="640"/>
          <w:marRight w:val="0"/>
          <w:marTop w:val="0"/>
          <w:marBottom w:val="0"/>
          <w:divBdr>
            <w:top w:val="none" w:sz="0" w:space="0" w:color="auto"/>
            <w:left w:val="none" w:sz="0" w:space="0" w:color="auto"/>
            <w:bottom w:val="none" w:sz="0" w:space="0" w:color="auto"/>
            <w:right w:val="none" w:sz="0" w:space="0" w:color="auto"/>
          </w:divBdr>
        </w:div>
        <w:div w:id="190728676">
          <w:marLeft w:val="640"/>
          <w:marRight w:val="0"/>
          <w:marTop w:val="0"/>
          <w:marBottom w:val="0"/>
          <w:divBdr>
            <w:top w:val="none" w:sz="0" w:space="0" w:color="auto"/>
            <w:left w:val="none" w:sz="0" w:space="0" w:color="auto"/>
            <w:bottom w:val="none" w:sz="0" w:space="0" w:color="auto"/>
            <w:right w:val="none" w:sz="0" w:space="0" w:color="auto"/>
          </w:divBdr>
        </w:div>
        <w:div w:id="275186505">
          <w:marLeft w:val="640"/>
          <w:marRight w:val="0"/>
          <w:marTop w:val="0"/>
          <w:marBottom w:val="0"/>
          <w:divBdr>
            <w:top w:val="none" w:sz="0" w:space="0" w:color="auto"/>
            <w:left w:val="none" w:sz="0" w:space="0" w:color="auto"/>
            <w:bottom w:val="none" w:sz="0" w:space="0" w:color="auto"/>
            <w:right w:val="none" w:sz="0" w:space="0" w:color="auto"/>
          </w:divBdr>
        </w:div>
        <w:div w:id="285354981">
          <w:marLeft w:val="640"/>
          <w:marRight w:val="0"/>
          <w:marTop w:val="0"/>
          <w:marBottom w:val="0"/>
          <w:divBdr>
            <w:top w:val="none" w:sz="0" w:space="0" w:color="auto"/>
            <w:left w:val="none" w:sz="0" w:space="0" w:color="auto"/>
            <w:bottom w:val="none" w:sz="0" w:space="0" w:color="auto"/>
            <w:right w:val="none" w:sz="0" w:space="0" w:color="auto"/>
          </w:divBdr>
        </w:div>
        <w:div w:id="445389992">
          <w:marLeft w:val="640"/>
          <w:marRight w:val="0"/>
          <w:marTop w:val="0"/>
          <w:marBottom w:val="0"/>
          <w:divBdr>
            <w:top w:val="none" w:sz="0" w:space="0" w:color="auto"/>
            <w:left w:val="none" w:sz="0" w:space="0" w:color="auto"/>
            <w:bottom w:val="none" w:sz="0" w:space="0" w:color="auto"/>
            <w:right w:val="none" w:sz="0" w:space="0" w:color="auto"/>
          </w:divBdr>
        </w:div>
        <w:div w:id="643394254">
          <w:marLeft w:val="640"/>
          <w:marRight w:val="0"/>
          <w:marTop w:val="0"/>
          <w:marBottom w:val="0"/>
          <w:divBdr>
            <w:top w:val="none" w:sz="0" w:space="0" w:color="auto"/>
            <w:left w:val="none" w:sz="0" w:space="0" w:color="auto"/>
            <w:bottom w:val="none" w:sz="0" w:space="0" w:color="auto"/>
            <w:right w:val="none" w:sz="0" w:space="0" w:color="auto"/>
          </w:divBdr>
        </w:div>
        <w:div w:id="668866976">
          <w:marLeft w:val="640"/>
          <w:marRight w:val="0"/>
          <w:marTop w:val="0"/>
          <w:marBottom w:val="0"/>
          <w:divBdr>
            <w:top w:val="none" w:sz="0" w:space="0" w:color="auto"/>
            <w:left w:val="none" w:sz="0" w:space="0" w:color="auto"/>
            <w:bottom w:val="none" w:sz="0" w:space="0" w:color="auto"/>
            <w:right w:val="none" w:sz="0" w:space="0" w:color="auto"/>
          </w:divBdr>
        </w:div>
        <w:div w:id="756167953">
          <w:marLeft w:val="640"/>
          <w:marRight w:val="0"/>
          <w:marTop w:val="0"/>
          <w:marBottom w:val="0"/>
          <w:divBdr>
            <w:top w:val="none" w:sz="0" w:space="0" w:color="auto"/>
            <w:left w:val="none" w:sz="0" w:space="0" w:color="auto"/>
            <w:bottom w:val="none" w:sz="0" w:space="0" w:color="auto"/>
            <w:right w:val="none" w:sz="0" w:space="0" w:color="auto"/>
          </w:divBdr>
        </w:div>
        <w:div w:id="756906987">
          <w:marLeft w:val="640"/>
          <w:marRight w:val="0"/>
          <w:marTop w:val="0"/>
          <w:marBottom w:val="0"/>
          <w:divBdr>
            <w:top w:val="none" w:sz="0" w:space="0" w:color="auto"/>
            <w:left w:val="none" w:sz="0" w:space="0" w:color="auto"/>
            <w:bottom w:val="none" w:sz="0" w:space="0" w:color="auto"/>
            <w:right w:val="none" w:sz="0" w:space="0" w:color="auto"/>
          </w:divBdr>
        </w:div>
        <w:div w:id="834689953">
          <w:marLeft w:val="640"/>
          <w:marRight w:val="0"/>
          <w:marTop w:val="0"/>
          <w:marBottom w:val="0"/>
          <w:divBdr>
            <w:top w:val="none" w:sz="0" w:space="0" w:color="auto"/>
            <w:left w:val="none" w:sz="0" w:space="0" w:color="auto"/>
            <w:bottom w:val="none" w:sz="0" w:space="0" w:color="auto"/>
            <w:right w:val="none" w:sz="0" w:space="0" w:color="auto"/>
          </w:divBdr>
        </w:div>
        <w:div w:id="943615408">
          <w:marLeft w:val="640"/>
          <w:marRight w:val="0"/>
          <w:marTop w:val="0"/>
          <w:marBottom w:val="0"/>
          <w:divBdr>
            <w:top w:val="none" w:sz="0" w:space="0" w:color="auto"/>
            <w:left w:val="none" w:sz="0" w:space="0" w:color="auto"/>
            <w:bottom w:val="none" w:sz="0" w:space="0" w:color="auto"/>
            <w:right w:val="none" w:sz="0" w:space="0" w:color="auto"/>
          </w:divBdr>
        </w:div>
        <w:div w:id="1234463119">
          <w:marLeft w:val="640"/>
          <w:marRight w:val="0"/>
          <w:marTop w:val="0"/>
          <w:marBottom w:val="0"/>
          <w:divBdr>
            <w:top w:val="none" w:sz="0" w:space="0" w:color="auto"/>
            <w:left w:val="none" w:sz="0" w:space="0" w:color="auto"/>
            <w:bottom w:val="none" w:sz="0" w:space="0" w:color="auto"/>
            <w:right w:val="none" w:sz="0" w:space="0" w:color="auto"/>
          </w:divBdr>
        </w:div>
        <w:div w:id="1359043142">
          <w:marLeft w:val="640"/>
          <w:marRight w:val="0"/>
          <w:marTop w:val="0"/>
          <w:marBottom w:val="0"/>
          <w:divBdr>
            <w:top w:val="none" w:sz="0" w:space="0" w:color="auto"/>
            <w:left w:val="none" w:sz="0" w:space="0" w:color="auto"/>
            <w:bottom w:val="none" w:sz="0" w:space="0" w:color="auto"/>
            <w:right w:val="none" w:sz="0" w:space="0" w:color="auto"/>
          </w:divBdr>
        </w:div>
        <w:div w:id="1428572354">
          <w:marLeft w:val="640"/>
          <w:marRight w:val="0"/>
          <w:marTop w:val="0"/>
          <w:marBottom w:val="0"/>
          <w:divBdr>
            <w:top w:val="none" w:sz="0" w:space="0" w:color="auto"/>
            <w:left w:val="none" w:sz="0" w:space="0" w:color="auto"/>
            <w:bottom w:val="none" w:sz="0" w:space="0" w:color="auto"/>
            <w:right w:val="none" w:sz="0" w:space="0" w:color="auto"/>
          </w:divBdr>
        </w:div>
        <w:div w:id="1439252864">
          <w:marLeft w:val="640"/>
          <w:marRight w:val="0"/>
          <w:marTop w:val="0"/>
          <w:marBottom w:val="0"/>
          <w:divBdr>
            <w:top w:val="none" w:sz="0" w:space="0" w:color="auto"/>
            <w:left w:val="none" w:sz="0" w:space="0" w:color="auto"/>
            <w:bottom w:val="none" w:sz="0" w:space="0" w:color="auto"/>
            <w:right w:val="none" w:sz="0" w:space="0" w:color="auto"/>
          </w:divBdr>
        </w:div>
        <w:div w:id="1440950858">
          <w:marLeft w:val="640"/>
          <w:marRight w:val="0"/>
          <w:marTop w:val="0"/>
          <w:marBottom w:val="0"/>
          <w:divBdr>
            <w:top w:val="none" w:sz="0" w:space="0" w:color="auto"/>
            <w:left w:val="none" w:sz="0" w:space="0" w:color="auto"/>
            <w:bottom w:val="none" w:sz="0" w:space="0" w:color="auto"/>
            <w:right w:val="none" w:sz="0" w:space="0" w:color="auto"/>
          </w:divBdr>
        </w:div>
        <w:div w:id="1447457674">
          <w:marLeft w:val="640"/>
          <w:marRight w:val="0"/>
          <w:marTop w:val="0"/>
          <w:marBottom w:val="0"/>
          <w:divBdr>
            <w:top w:val="none" w:sz="0" w:space="0" w:color="auto"/>
            <w:left w:val="none" w:sz="0" w:space="0" w:color="auto"/>
            <w:bottom w:val="none" w:sz="0" w:space="0" w:color="auto"/>
            <w:right w:val="none" w:sz="0" w:space="0" w:color="auto"/>
          </w:divBdr>
        </w:div>
        <w:div w:id="1890144487">
          <w:marLeft w:val="640"/>
          <w:marRight w:val="0"/>
          <w:marTop w:val="0"/>
          <w:marBottom w:val="0"/>
          <w:divBdr>
            <w:top w:val="none" w:sz="0" w:space="0" w:color="auto"/>
            <w:left w:val="none" w:sz="0" w:space="0" w:color="auto"/>
            <w:bottom w:val="none" w:sz="0" w:space="0" w:color="auto"/>
            <w:right w:val="none" w:sz="0" w:space="0" w:color="auto"/>
          </w:divBdr>
        </w:div>
        <w:div w:id="2001619504">
          <w:marLeft w:val="640"/>
          <w:marRight w:val="0"/>
          <w:marTop w:val="0"/>
          <w:marBottom w:val="0"/>
          <w:divBdr>
            <w:top w:val="none" w:sz="0" w:space="0" w:color="auto"/>
            <w:left w:val="none" w:sz="0" w:space="0" w:color="auto"/>
            <w:bottom w:val="none" w:sz="0" w:space="0" w:color="auto"/>
            <w:right w:val="none" w:sz="0" w:space="0" w:color="auto"/>
          </w:divBdr>
        </w:div>
        <w:div w:id="2100369880">
          <w:marLeft w:val="640"/>
          <w:marRight w:val="0"/>
          <w:marTop w:val="0"/>
          <w:marBottom w:val="0"/>
          <w:divBdr>
            <w:top w:val="none" w:sz="0" w:space="0" w:color="auto"/>
            <w:left w:val="none" w:sz="0" w:space="0" w:color="auto"/>
            <w:bottom w:val="none" w:sz="0" w:space="0" w:color="auto"/>
            <w:right w:val="none" w:sz="0" w:space="0" w:color="auto"/>
          </w:divBdr>
        </w:div>
      </w:divsChild>
    </w:div>
    <w:div w:id="18095372">
      <w:bodyDiv w:val="1"/>
      <w:marLeft w:val="0"/>
      <w:marRight w:val="0"/>
      <w:marTop w:val="0"/>
      <w:marBottom w:val="0"/>
      <w:divBdr>
        <w:top w:val="none" w:sz="0" w:space="0" w:color="auto"/>
        <w:left w:val="none" w:sz="0" w:space="0" w:color="auto"/>
        <w:bottom w:val="none" w:sz="0" w:space="0" w:color="auto"/>
        <w:right w:val="none" w:sz="0" w:space="0" w:color="auto"/>
      </w:divBdr>
    </w:div>
    <w:div w:id="27949591">
      <w:bodyDiv w:val="1"/>
      <w:marLeft w:val="0"/>
      <w:marRight w:val="0"/>
      <w:marTop w:val="0"/>
      <w:marBottom w:val="0"/>
      <w:divBdr>
        <w:top w:val="none" w:sz="0" w:space="0" w:color="auto"/>
        <w:left w:val="none" w:sz="0" w:space="0" w:color="auto"/>
        <w:bottom w:val="none" w:sz="0" w:space="0" w:color="auto"/>
        <w:right w:val="none" w:sz="0" w:space="0" w:color="auto"/>
      </w:divBdr>
      <w:divsChild>
        <w:div w:id="9380873">
          <w:marLeft w:val="640"/>
          <w:marRight w:val="0"/>
          <w:marTop w:val="0"/>
          <w:marBottom w:val="0"/>
          <w:divBdr>
            <w:top w:val="none" w:sz="0" w:space="0" w:color="auto"/>
            <w:left w:val="none" w:sz="0" w:space="0" w:color="auto"/>
            <w:bottom w:val="none" w:sz="0" w:space="0" w:color="auto"/>
            <w:right w:val="none" w:sz="0" w:space="0" w:color="auto"/>
          </w:divBdr>
        </w:div>
        <w:div w:id="10424997">
          <w:marLeft w:val="640"/>
          <w:marRight w:val="0"/>
          <w:marTop w:val="0"/>
          <w:marBottom w:val="0"/>
          <w:divBdr>
            <w:top w:val="none" w:sz="0" w:space="0" w:color="auto"/>
            <w:left w:val="none" w:sz="0" w:space="0" w:color="auto"/>
            <w:bottom w:val="none" w:sz="0" w:space="0" w:color="auto"/>
            <w:right w:val="none" w:sz="0" w:space="0" w:color="auto"/>
          </w:divBdr>
        </w:div>
        <w:div w:id="84959939">
          <w:marLeft w:val="640"/>
          <w:marRight w:val="0"/>
          <w:marTop w:val="0"/>
          <w:marBottom w:val="0"/>
          <w:divBdr>
            <w:top w:val="none" w:sz="0" w:space="0" w:color="auto"/>
            <w:left w:val="none" w:sz="0" w:space="0" w:color="auto"/>
            <w:bottom w:val="none" w:sz="0" w:space="0" w:color="auto"/>
            <w:right w:val="none" w:sz="0" w:space="0" w:color="auto"/>
          </w:divBdr>
        </w:div>
        <w:div w:id="127406640">
          <w:marLeft w:val="640"/>
          <w:marRight w:val="0"/>
          <w:marTop w:val="0"/>
          <w:marBottom w:val="0"/>
          <w:divBdr>
            <w:top w:val="none" w:sz="0" w:space="0" w:color="auto"/>
            <w:left w:val="none" w:sz="0" w:space="0" w:color="auto"/>
            <w:bottom w:val="none" w:sz="0" w:space="0" w:color="auto"/>
            <w:right w:val="none" w:sz="0" w:space="0" w:color="auto"/>
          </w:divBdr>
        </w:div>
        <w:div w:id="196823180">
          <w:marLeft w:val="640"/>
          <w:marRight w:val="0"/>
          <w:marTop w:val="0"/>
          <w:marBottom w:val="0"/>
          <w:divBdr>
            <w:top w:val="none" w:sz="0" w:space="0" w:color="auto"/>
            <w:left w:val="none" w:sz="0" w:space="0" w:color="auto"/>
            <w:bottom w:val="none" w:sz="0" w:space="0" w:color="auto"/>
            <w:right w:val="none" w:sz="0" w:space="0" w:color="auto"/>
          </w:divBdr>
        </w:div>
        <w:div w:id="209729120">
          <w:marLeft w:val="640"/>
          <w:marRight w:val="0"/>
          <w:marTop w:val="0"/>
          <w:marBottom w:val="0"/>
          <w:divBdr>
            <w:top w:val="none" w:sz="0" w:space="0" w:color="auto"/>
            <w:left w:val="none" w:sz="0" w:space="0" w:color="auto"/>
            <w:bottom w:val="none" w:sz="0" w:space="0" w:color="auto"/>
            <w:right w:val="none" w:sz="0" w:space="0" w:color="auto"/>
          </w:divBdr>
        </w:div>
        <w:div w:id="392503684">
          <w:marLeft w:val="640"/>
          <w:marRight w:val="0"/>
          <w:marTop w:val="0"/>
          <w:marBottom w:val="0"/>
          <w:divBdr>
            <w:top w:val="none" w:sz="0" w:space="0" w:color="auto"/>
            <w:left w:val="none" w:sz="0" w:space="0" w:color="auto"/>
            <w:bottom w:val="none" w:sz="0" w:space="0" w:color="auto"/>
            <w:right w:val="none" w:sz="0" w:space="0" w:color="auto"/>
          </w:divBdr>
        </w:div>
        <w:div w:id="568154147">
          <w:marLeft w:val="640"/>
          <w:marRight w:val="0"/>
          <w:marTop w:val="0"/>
          <w:marBottom w:val="0"/>
          <w:divBdr>
            <w:top w:val="none" w:sz="0" w:space="0" w:color="auto"/>
            <w:left w:val="none" w:sz="0" w:space="0" w:color="auto"/>
            <w:bottom w:val="none" w:sz="0" w:space="0" w:color="auto"/>
            <w:right w:val="none" w:sz="0" w:space="0" w:color="auto"/>
          </w:divBdr>
        </w:div>
        <w:div w:id="852912769">
          <w:marLeft w:val="640"/>
          <w:marRight w:val="0"/>
          <w:marTop w:val="0"/>
          <w:marBottom w:val="0"/>
          <w:divBdr>
            <w:top w:val="none" w:sz="0" w:space="0" w:color="auto"/>
            <w:left w:val="none" w:sz="0" w:space="0" w:color="auto"/>
            <w:bottom w:val="none" w:sz="0" w:space="0" w:color="auto"/>
            <w:right w:val="none" w:sz="0" w:space="0" w:color="auto"/>
          </w:divBdr>
        </w:div>
        <w:div w:id="925769464">
          <w:marLeft w:val="640"/>
          <w:marRight w:val="0"/>
          <w:marTop w:val="0"/>
          <w:marBottom w:val="0"/>
          <w:divBdr>
            <w:top w:val="none" w:sz="0" w:space="0" w:color="auto"/>
            <w:left w:val="none" w:sz="0" w:space="0" w:color="auto"/>
            <w:bottom w:val="none" w:sz="0" w:space="0" w:color="auto"/>
            <w:right w:val="none" w:sz="0" w:space="0" w:color="auto"/>
          </w:divBdr>
        </w:div>
        <w:div w:id="1128818965">
          <w:marLeft w:val="640"/>
          <w:marRight w:val="0"/>
          <w:marTop w:val="0"/>
          <w:marBottom w:val="0"/>
          <w:divBdr>
            <w:top w:val="none" w:sz="0" w:space="0" w:color="auto"/>
            <w:left w:val="none" w:sz="0" w:space="0" w:color="auto"/>
            <w:bottom w:val="none" w:sz="0" w:space="0" w:color="auto"/>
            <w:right w:val="none" w:sz="0" w:space="0" w:color="auto"/>
          </w:divBdr>
        </w:div>
        <w:div w:id="1297488069">
          <w:marLeft w:val="640"/>
          <w:marRight w:val="0"/>
          <w:marTop w:val="0"/>
          <w:marBottom w:val="0"/>
          <w:divBdr>
            <w:top w:val="none" w:sz="0" w:space="0" w:color="auto"/>
            <w:left w:val="none" w:sz="0" w:space="0" w:color="auto"/>
            <w:bottom w:val="none" w:sz="0" w:space="0" w:color="auto"/>
            <w:right w:val="none" w:sz="0" w:space="0" w:color="auto"/>
          </w:divBdr>
        </w:div>
        <w:div w:id="1367027649">
          <w:marLeft w:val="640"/>
          <w:marRight w:val="0"/>
          <w:marTop w:val="0"/>
          <w:marBottom w:val="0"/>
          <w:divBdr>
            <w:top w:val="none" w:sz="0" w:space="0" w:color="auto"/>
            <w:left w:val="none" w:sz="0" w:space="0" w:color="auto"/>
            <w:bottom w:val="none" w:sz="0" w:space="0" w:color="auto"/>
            <w:right w:val="none" w:sz="0" w:space="0" w:color="auto"/>
          </w:divBdr>
        </w:div>
        <w:div w:id="1383291647">
          <w:marLeft w:val="640"/>
          <w:marRight w:val="0"/>
          <w:marTop w:val="0"/>
          <w:marBottom w:val="0"/>
          <w:divBdr>
            <w:top w:val="none" w:sz="0" w:space="0" w:color="auto"/>
            <w:left w:val="none" w:sz="0" w:space="0" w:color="auto"/>
            <w:bottom w:val="none" w:sz="0" w:space="0" w:color="auto"/>
            <w:right w:val="none" w:sz="0" w:space="0" w:color="auto"/>
          </w:divBdr>
        </w:div>
        <w:div w:id="1404984563">
          <w:marLeft w:val="640"/>
          <w:marRight w:val="0"/>
          <w:marTop w:val="0"/>
          <w:marBottom w:val="0"/>
          <w:divBdr>
            <w:top w:val="none" w:sz="0" w:space="0" w:color="auto"/>
            <w:left w:val="none" w:sz="0" w:space="0" w:color="auto"/>
            <w:bottom w:val="none" w:sz="0" w:space="0" w:color="auto"/>
            <w:right w:val="none" w:sz="0" w:space="0" w:color="auto"/>
          </w:divBdr>
        </w:div>
        <w:div w:id="1552424267">
          <w:marLeft w:val="640"/>
          <w:marRight w:val="0"/>
          <w:marTop w:val="0"/>
          <w:marBottom w:val="0"/>
          <w:divBdr>
            <w:top w:val="none" w:sz="0" w:space="0" w:color="auto"/>
            <w:left w:val="none" w:sz="0" w:space="0" w:color="auto"/>
            <w:bottom w:val="none" w:sz="0" w:space="0" w:color="auto"/>
            <w:right w:val="none" w:sz="0" w:space="0" w:color="auto"/>
          </w:divBdr>
        </w:div>
        <w:div w:id="1597791936">
          <w:marLeft w:val="640"/>
          <w:marRight w:val="0"/>
          <w:marTop w:val="0"/>
          <w:marBottom w:val="0"/>
          <w:divBdr>
            <w:top w:val="none" w:sz="0" w:space="0" w:color="auto"/>
            <w:left w:val="none" w:sz="0" w:space="0" w:color="auto"/>
            <w:bottom w:val="none" w:sz="0" w:space="0" w:color="auto"/>
            <w:right w:val="none" w:sz="0" w:space="0" w:color="auto"/>
          </w:divBdr>
        </w:div>
        <w:div w:id="1811243099">
          <w:marLeft w:val="640"/>
          <w:marRight w:val="0"/>
          <w:marTop w:val="0"/>
          <w:marBottom w:val="0"/>
          <w:divBdr>
            <w:top w:val="none" w:sz="0" w:space="0" w:color="auto"/>
            <w:left w:val="none" w:sz="0" w:space="0" w:color="auto"/>
            <w:bottom w:val="none" w:sz="0" w:space="0" w:color="auto"/>
            <w:right w:val="none" w:sz="0" w:space="0" w:color="auto"/>
          </w:divBdr>
        </w:div>
        <w:div w:id="1835560217">
          <w:marLeft w:val="640"/>
          <w:marRight w:val="0"/>
          <w:marTop w:val="0"/>
          <w:marBottom w:val="0"/>
          <w:divBdr>
            <w:top w:val="none" w:sz="0" w:space="0" w:color="auto"/>
            <w:left w:val="none" w:sz="0" w:space="0" w:color="auto"/>
            <w:bottom w:val="none" w:sz="0" w:space="0" w:color="auto"/>
            <w:right w:val="none" w:sz="0" w:space="0" w:color="auto"/>
          </w:divBdr>
        </w:div>
        <w:div w:id="1906836576">
          <w:marLeft w:val="640"/>
          <w:marRight w:val="0"/>
          <w:marTop w:val="0"/>
          <w:marBottom w:val="0"/>
          <w:divBdr>
            <w:top w:val="none" w:sz="0" w:space="0" w:color="auto"/>
            <w:left w:val="none" w:sz="0" w:space="0" w:color="auto"/>
            <w:bottom w:val="none" w:sz="0" w:space="0" w:color="auto"/>
            <w:right w:val="none" w:sz="0" w:space="0" w:color="auto"/>
          </w:divBdr>
        </w:div>
      </w:divsChild>
    </w:div>
    <w:div w:id="32462548">
      <w:bodyDiv w:val="1"/>
      <w:marLeft w:val="0"/>
      <w:marRight w:val="0"/>
      <w:marTop w:val="0"/>
      <w:marBottom w:val="0"/>
      <w:divBdr>
        <w:top w:val="none" w:sz="0" w:space="0" w:color="auto"/>
        <w:left w:val="none" w:sz="0" w:space="0" w:color="auto"/>
        <w:bottom w:val="none" w:sz="0" w:space="0" w:color="auto"/>
        <w:right w:val="none" w:sz="0" w:space="0" w:color="auto"/>
      </w:divBdr>
      <w:divsChild>
        <w:div w:id="176698101">
          <w:marLeft w:val="640"/>
          <w:marRight w:val="0"/>
          <w:marTop w:val="0"/>
          <w:marBottom w:val="0"/>
          <w:divBdr>
            <w:top w:val="none" w:sz="0" w:space="0" w:color="auto"/>
            <w:left w:val="none" w:sz="0" w:space="0" w:color="auto"/>
            <w:bottom w:val="none" w:sz="0" w:space="0" w:color="auto"/>
            <w:right w:val="none" w:sz="0" w:space="0" w:color="auto"/>
          </w:divBdr>
        </w:div>
        <w:div w:id="194851957">
          <w:marLeft w:val="640"/>
          <w:marRight w:val="0"/>
          <w:marTop w:val="0"/>
          <w:marBottom w:val="0"/>
          <w:divBdr>
            <w:top w:val="none" w:sz="0" w:space="0" w:color="auto"/>
            <w:left w:val="none" w:sz="0" w:space="0" w:color="auto"/>
            <w:bottom w:val="none" w:sz="0" w:space="0" w:color="auto"/>
            <w:right w:val="none" w:sz="0" w:space="0" w:color="auto"/>
          </w:divBdr>
        </w:div>
        <w:div w:id="308897591">
          <w:marLeft w:val="640"/>
          <w:marRight w:val="0"/>
          <w:marTop w:val="0"/>
          <w:marBottom w:val="0"/>
          <w:divBdr>
            <w:top w:val="none" w:sz="0" w:space="0" w:color="auto"/>
            <w:left w:val="none" w:sz="0" w:space="0" w:color="auto"/>
            <w:bottom w:val="none" w:sz="0" w:space="0" w:color="auto"/>
            <w:right w:val="none" w:sz="0" w:space="0" w:color="auto"/>
          </w:divBdr>
        </w:div>
        <w:div w:id="394011147">
          <w:marLeft w:val="640"/>
          <w:marRight w:val="0"/>
          <w:marTop w:val="0"/>
          <w:marBottom w:val="0"/>
          <w:divBdr>
            <w:top w:val="none" w:sz="0" w:space="0" w:color="auto"/>
            <w:left w:val="none" w:sz="0" w:space="0" w:color="auto"/>
            <w:bottom w:val="none" w:sz="0" w:space="0" w:color="auto"/>
            <w:right w:val="none" w:sz="0" w:space="0" w:color="auto"/>
          </w:divBdr>
        </w:div>
        <w:div w:id="491258559">
          <w:marLeft w:val="640"/>
          <w:marRight w:val="0"/>
          <w:marTop w:val="0"/>
          <w:marBottom w:val="0"/>
          <w:divBdr>
            <w:top w:val="none" w:sz="0" w:space="0" w:color="auto"/>
            <w:left w:val="none" w:sz="0" w:space="0" w:color="auto"/>
            <w:bottom w:val="none" w:sz="0" w:space="0" w:color="auto"/>
            <w:right w:val="none" w:sz="0" w:space="0" w:color="auto"/>
          </w:divBdr>
        </w:div>
        <w:div w:id="526406305">
          <w:marLeft w:val="640"/>
          <w:marRight w:val="0"/>
          <w:marTop w:val="0"/>
          <w:marBottom w:val="0"/>
          <w:divBdr>
            <w:top w:val="none" w:sz="0" w:space="0" w:color="auto"/>
            <w:left w:val="none" w:sz="0" w:space="0" w:color="auto"/>
            <w:bottom w:val="none" w:sz="0" w:space="0" w:color="auto"/>
            <w:right w:val="none" w:sz="0" w:space="0" w:color="auto"/>
          </w:divBdr>
        </w:div>
        <w:div w:id="539435499">
          <w:marLeft w:val="640"/>
          <w:marRight w:val="0"/>
          <w:marTop w:val="0"/>
          <w:marBottom w:val="0"/>
          <w:divBdr>
            <w:top w:val="none" w:sz="0" w:space="0" w:color="auto"/>
            <w:left w:val="none" w:sz="0" w:space="0" w:color="auto"/>
            <w:bottom w:val="none" w:sz="0" w:space="0" w:color="auto"/>
            <w:right w:val="none" w:sz="0" w:space="0" w:color="auto"/>
          </w:divBdr>
        </w:div>
        <w:div w:id="591009338">
          <w:marLeft w:val="640"/>
          <w:marRight w:val="0"/>
          <w:marTop w:val="0"/>
          <w:marBottom w:val="0"/>
          <w:divBdr>
            <w:top w:val="none" w:sz="0" w:space="0" w:color="auto"/>
            <w:left w:val="none" w:sz="0" w:space="0" w:color="auto"/>
            <w:bottom w:val="none" w:sz="0" w:space="0" w:color="auto"/>
            <w:right w:val="none" w:sz="0" w:space="0" w:color="auto"/>
          </w:divBdr>
        </w:div>
        <w:div w:id="819031163">
          <w:marLeft w:val="640"/>
          <w:marRight w:val="0"/>
          <w:marTop w:val="0"/>
          <w:marBottom w:val="0"/>
          <w:divBdr>
            <w:top w:val="none" w:sz="0" w:space="0" w:color="auto"/>
            <w:left w:val="none" w:sz="0" w:space="0" w:color="auto"/>
            <w:bottom w:val="none" w:sz="0" w:space="0" w:color="auto"/>
            <w:right w:val="none" w:sz="0" w:space="0" w:color="auto"/>
          </w:divBdr>
        </w:div>
        <w:div w:id="990792107">
          <w:marLeft w:val="640"/>
          <w:marRight w:val="0"/>
          <w:marTop w:val="0"/>
          <w:marBottom w:val="0"/>
          <w:divBdr>
            <w:top w:val="none" w:sz="0" w:space="0" w:color="auto"/>
            <w:left w:val="none" w:sz="0" w:space="0" w:color="auto"/>
            <w:bottom w:val="none" w:sz="0" w:space="0" w:color="auto"/>
            <w:right w:val="none" w:sz="0" w:space="0" w:color="auto"/>
          </w:divBdr>
        </w:div>
        <w:div w:id="1104375486">
          <w:marLeft w:val="640"/>
          <w:marRight w:val="0"/>
          <w:marTop w:val="0"/>
          <w:marBottom w:val="0"/>
          <w:divBdr>
            <w:top w:val="none" w:sz="0" w:space="0" w:color="auto"/>
            <w:left w:val="none" w:sz="0" w:space="0" w:color="auto"/>
            <w:bottom w:val="none" w:sz="0" w:space="0" w:color="auto"/>
            <w:right w:val="none" w:sz="0" w:space="0" w:color="auto"/>
          </w:divBdr>
        </w:div>
        <w:div w:id="1373264746">
          <w:marLeft w:val="640"/>
          <w:marRight w:val="0"/>
          <w:marTop w:val="0"/>
          <w:marBottom w:val="0"/>
          <w:divBdr>
            <w:top w:val="none" w:sz="0" w:space="0" w:color="auto"/>
            <w:left w:val="none" w:sz="0" w:space="0" w:color="auto"/>
            <w:bottom w:val="none" w:sz="0" w:space="0" w:color="auto"/>
            <w:right w:val="none" w:sz="0" w:space="0" w:color="auto"/>
          </w:divBdr>
        </w:div>
        <w:div w:id="1410038488">
          <w:marLeft w:val="640"/>
          <w:marRight w:val="0"/>
          <w:marTop w:val="0"/>
          <w:marBottom w:val="0"/>
          <w:divBdr>
            <w:top w:val="none" w:sz="0" w:space="0" w:color="auto"/>
            <w:left w:val="none" w:sz="0" w:space="0" w:color="auto"/>
            <w:bottom w:val="none" w:sz="0" w:space="0" w:color="auto"/>
            <w:right w:val="none" w:sz="0" w:space="0" w:color="auto"/>
          </w:divBdr>
        </w:div>
        <w:div w:id="1439252234">
          <w:marLeft w:val="640"/>
          <w:marRight w:val="0"/>
          <w:marTop w:val="0"/>
          <w:marBottom w:val="0"/>
          <w:divBdr>
            <w:top w:val="none" w:sz="0" w:space="0" w:color="auto"/>
            <w:left w:val="none" w:sz="0" w:space="0" w:color="auto"/>
            <w:bottom w:val="none" w:sz="0" w:space="0" w:color="auto"/>
            <w:right w:val="none" w:sz="0" w:space="0" w:color="auto"/>
          </w:divBdr>
        </w:div>
        <w:div w:id="1454985114">
          <w:marLeft w:val="640"/>
          <w:marRight w:val="0"/>
          <w:marTop w:val="0"/>
          <w:marBottom w:val="0"/>
          <w:divBdr>
            <w:top w:val="none" w:sz="0" w:space="0" w:color="auto"/>
            <w:left w:val="none" w:sz="0" w:space="0" w:color="auto"/>
            <w:bottom w:val="none" w:sz="0" w:space="0" w:color="auto"/>
            <w:right w:val="none" w:sz="0" w:space="0" w:color="auto"/>
          </w:divBdr>
        </w:div>
        <w:div w:id="1557274837">
          <w:marLeft w:val="640"/>
          <w:marRight w:val="0"/>
          <w:marTop w:val="0"/>
          <w:marBottom w:val="0"/>
          <w:divBdr>
            <w:top w:val="none" w:sz="0" w:space="0" w:color="auto"/>
            <w:left w:val="none" w:sz="0" w:space="0" w:color="auto"/>
            <w:bottom w:val="none" w:sz="0" w:space="0" w:color="auto"/>
            <w:right w:val="none" w:sz="0" w:space="0" w:color="auto"/>
          </w:divBdr>
        </w:div>
        <w:div w:id="1572883059">
          <w:marLeft w:val="640"/>
          <w:marRight w:val="0"/>
          <w:marTop w:val="0"/>
          <w:marBottom w:val="0"/>
          <w:divBdr>
            <w:top w:val="none" w:sz="0" w:space="0" w:color="auto"/>
            <w:left w:val="none" w:sz="0" w:space="0" w:color="auto"/>
            <w:bottom w:val="none" w:sz="0" w:space="0" w:color="auto"/>
            <w:right w:val="none" w:sz="0" w:space="0" w:color="auto"/>
          </w:divBdr>
        </w:div>
        <w:div w:id="1596668275">
          <w:marLeft w:val="640"/>
          <w:marRight w:val="0"/>
          <w:marTop w:val="0"/>
          <w:marBottom w:val="0"/>
          <w:divBdr>
            <w:top w:val="none" w:sz="0" w:space="0" w:color="auto"/>
            <w:left w:val="none" w:sz="0" w:space="0" w:color="auto"/>
            <w:bottom w:val="none" w:sz="0" w:space="0" w:color="auto"/>
            <w:right w:val="none" w:sz="0" w:space="0" w:color="auto"/>
          </w:divBdr>
        </w:div>
        <w:div w:id="1600671874">
          <w:marLeft w:val="640"/>
          <w:marRight w:val="0"/>
          <w:marTop w:val="0"/>
          <w:marBottom w:val="0"/>
          <w:divBdr>
            <w:top w:val="none" w:sz="0" w:space="0" w:color="auto"/>
            <w:left w:val="none" w:sz="0" w:space="0" w:color="auto"/>
            <w:bottom w:val="none" w:sz="0" w:space="0" w:color="auto"/>
            <w:right w:val="none" w:sz="0" w:space="0" w:color="auto"/>
          </w:divBdr>
        </w:div>
        <w:div w:id="1648053305">
          <w:marLeft w:val="640"/>
          <w:marRight w:val="0"/>
          <w:marTop w:val="0"/>
          <w:marBottom w:val="0"/>
          <w:divBdr>
            <w:top w:val="none" w:sz="0" w:space="0" w:color="auto"/>
            <w:left w:val="none" w:sz="0" w:space="0" w:color="auto"/>
            <w:bottom w:val="none" w:sz="0" w:space="0" w:color="auto"/>
            <w:right w:val="none" w:sz="0" w:space="0" w:color="auto"/>
          </w:divBdr>
        </w:div>
        <w:div w:id="1883470314">
          <w:marLeft w:val="640"/>
          <w:marRight w:val="0"/>
          <w:marTop w:val="0"/>
          <w:marBottom w:val="0"/>
          <w:divBdr>
            <w:top w:val="none" w:sz="0" w:space="0" w:color="auto"/>
            <w:left w:val="none" w:sz="0" w:space="0" w:color="auto"/>
            <w:bottom w:val="none" w:sz="0" w:space="0" w:color="auto"/>
            <w:right w:val="none" w:sz="0" w:space="0" w:color="auto"/>
          </w:divBdr>
        </w:div>
        <w:div w:id="1911883578">
          <w:marLeft w:val="640"/>
          <w:marRight w:val="0"/>
          <w:marTop w:val="0"/>
          <w:marBottom w:val="0"/>
          <w:divBdr>
            <w:top w:val="none" w:sz="0" w:space="0" w:color="auto"/>
            <w:left w:val="none" w:sz="0" w:space="0" w:color="auto"/>
            <w:bottom w:val="none" w:sz="0" w:space="0" w:color="auto"/>
            <w:right w:val="none" w:sz="0" w:space="0" w:color="auto"/>
          </w:divBdr>
        </w:div>
        <w:div w:id="2028292067">
          <w:marLeft w:val="640"/>
          <w:marRight w:val="0"/>
          <w:marTop w:val="0"/>
          <w:marBottom w:val="0"/>
          <w:divBdr>
            <w:top w:val="none" w:sz="0" w:space="0" w:color="auto"/>
            <w:left w:val="none" w:sz="0" w:space="0" w:color="auto"/>
            <w:bottom w:val="none" w:sz="0" w:space="0" w:color="auto"/>
            <w:right w:val="none" w:sz="0" w:space="0" w:color="auto"/>
          </w:divBdr>
        </w:div>
        <w:div w:id="2039575859">
          <w:marLeft w:val="640"/>
          <w:marRight w:val="0"/>
          <w:marTop w:val="0"/>
          <w:marBottom w:val="0"/>
          <w:divBdr>
            <w:top w:val="none" w:sz="0" w:space="0" w:color="auto"/>
            <w:left w:val="none" w:sz="0" w:space="0" w:color="auto"/>
            <w:bottom w:val="none" w:sz="0" w:space="0" w:color="auto"/>
            <w:right w:val="none" w:sz="0" w:space="0" w:color="auto"/>
          </w:divBdr>
        </w:div>
      </w:divsChild>
    </w:div>
    <w:div w:id="35929085">
      <w:bodyDiv w:val="1"/>
      <w:marLeft w:val="0"/>
      <w:marRight w:val="0"/>
      <w:marTop w:val="0"/>
      <w:marBottom w:val="0"/>
      <w:divBdr>
        <w:top w:val="none" w:sz="0" w:space="0" w:color="auto"/>
        <w:left w:val="none" w:sz="0" w:space="0" w:color="auto"/>
        <w:bottom w:val="none" w:sz="0" w:space="0" w:color="auto"/>
        <w:right w:val="none" w:sz="0" w:space="0" w:color="auto"/>
      </w:divBdr>
      <w:divsChild>
        <w:div w:id="10643096">
          <w:marLeft w:val="640"/>
          <w:marRight w:val="0"/>
          <w:marTop w:val="0"/>
          <w:marBottom w:val="0"/>
          <w:divBdr>
            <w:top w:val="none" w:sz="0" w:space="0" w:color="auto"/>
            <w:left w:val="none" w:sz="0" w:space="0" w:color="auto"/>
            <w:bottom w:val="none" w:sz="0" w:space="0" w:color="auto"/>
            <w:right w:val="none" w:sz="0" w:space="0" w:color="auto"/>
          </w:divBdr>
        </w:div>
        <w:div w:id="86391048">
          <w:marLeft w:val="640"/>
          <w:marRight w:val="0"/>
          <w:marTop w:val="0"/>
          <w:marBottom w:val="0"/>
          <w:divBdr>
            <w:top w:val="none" w:sz="0" w:space="0" w:color="auto"/>
            <w:left w:val="none" w:sz="0" w:space="0" w:color="auto"/>
            <w:bottom w:val="none" w:sz="0" w:space="0" w:color="auto"/>
            <w:right w:val="none" w:sz="0" w:space="0" w:color="auto"/>
          </w:divBdr>
        </w:div>
        <w:div w:id="274874919">
          <w:marLeft w:val="640"/>
          <w:marRight w:val="0"/>
          <w:marTop w:val="0"/>
          <w:marBottom w:val="0"/>
          <w:divBdr>
            <w:top w:val="none" w:sz="0" w:space="0" w:color="auto"/>
            <w:left w:val="none" w:sz="0" w:space="0" w:color="auto"/>
            <w:bottom w:val="none" w:sz="0" w:space="0" w:color="auto"/>
            <w:right w:val="none" w:sz="0" w:space="0" w:color="auto"/>
          </w:divBdr>
        </w:div>
        <w:div w:id="278605057">
          <w:marLeft w:val="640"/>
          <w:marRight w:val="0"/>
          <w:marTop w:val="0"/>
          <w:marBottom w:val="0"/>
          <w:divBdr>
            <w:top w:val="none" w:sz="0" w:space="0" w:color="auto"/>
            <w:left w:val="none" w:sz="0" w:space="0" w:color="auto"/>
            <w:bottom w:val="none" w:sz="0" w:space="0" w:color="auto"/>
            <w:right w:val="none" w:sz="0" w:space="0" w:color="auto"/>
          </w:divBdr>
        </w:div>
        <w:div w:id="313530198">
          <w:marLeft w:val="640"/>
          <w:marRight w:val="0"/>
          <w:marTop w:val="0"/>
          <w:marBottom w:val="0"/>
          <w:divBdr>
            <w:top w:val="none" w:sz="0" w:space="0" w:color="auto"/>
            <w:left w:val="none" w:sz="0" w:space="0" w:color="auto"/>
            <w:bottom w:val="none" w:sz="0" w:space="0" w:color="auto"/>
            <w:right w:val="none" w:sz="0" w:space="0" w:color="auto"/>
          </w:divBdr>
        </w:div>
        <w:div w:id="355740454">
          <w:marLeft w:val="640"/>
          <w:marRight w:val="0"/>
          <w:marTop w:val="0"/>
          <w:marBottom w:val="0"/>
          <w:divBdr>
            <w:top w:val="none" w:sz="0" w:space="0" w:color="auto"/>
            <w:left w:val="none" w:sz="0" w:space="0" w:color="auto"/>
            <w:bottom w:val="none" w:sz="0" w:space="0" w:color="auto"/>
            <w:right w:val="none" w:sz="0" w:space="0" w:color="auto"/>
          </w:divBdr>
        </w:div>
        <w:div w:id="383870526">
          <w:marLeft w:val="640"/>
          <w:marRight w:val="0"/>
          <w:marTop w:val="0"/>
          <w:marBottom w:val="0"/>
          <w:divBdr>
            <w:top w:val="none" w:sz="0" w:space="0" w:color="auto"/>
            <w:left w:val="none" w:sz="0" w:space="0" w:color="auto"/>
            <w:bottom w:val="none" w:sz="0" w:space="0" w:color="auto"/>
            <w:right w:val="none" w:sz="0" w:space="0" w:color="auto"/>
          </w:divBdr>
        </w:div>
        <w:div w:id="469591434">
          <w:marLeft w:val="640"/>
          <w:marRight w:val="0"/>
          <w:marTop w:val="0"/>
          <w:marBottom w:val="0"/>
          <w:divBdr>
            <w:top w:val="none" w:sz="0" w:space="0" w:color="auto"/>
            <w:left w:val="none" w:sz="0" w:space="0" w:color="auto"/>
            <w:bottom w:val="none" w:sz="0" w:space="0" w:color="auto"/>
            <w:right w:val="none" w:sz="0" w:space="0" w:color="auto"/>
          </w:divBdr>
        </w:div>
        <w:div w:id="627052876">
          <w:marLeft w:val="640"/>
          <w:marRight w:val="0"/>
          <w:marTop w:val="0"/>
          <w:marBottom w:val="0"/>
          <w:divBdr>
            <w:top w:val="none" w:sz="0" w:space="0" w:color="auto"/>
            <w:left w:val="none" w:sz="0" w:space="0" w:color="auto"/>
            <w:bottom w:val="none" w:sz="0" w:space="0" w:color="auto"/>
            <w:right w:val="none" w:sz="0" w:space="0" w:color="auto"/>
          </w:divBdr>
        </w:div>
        <w:div w:id="658313054">
          <w:marLeft w:val="640"/>
          <w:marRight w:val="0"/>
          <w:marTop w:val="0"/>
          <w:marBottom w:val="0"/>
          <w:divBdr>
            <w:top w:val="none" w:sz="0" w:space="0" w:color="auto"/>
            <w:left w:val="none" w:sz="0" w:space="0" w:color="auto"/>
            <w:bottom w:val="none" w:sz="0" w:space="0" w:color="auto"/>
            <w:right w:val="none" w:sz="0" w:space="0" w:color="auto"/>
          </w:divBdr>
        </w:div>
        <w:div w:id="822937898">
          <w:marLeft w:val="640"/>
          <w:marRight w:val="0"/>
          <w:marTop w:val="0"/>
          <w:marBottom w:val="0"/>
          <w:divBdr>
            <w:top w:val="none" w:sz="0" w:space="0" w:color="auto"/>
            <w:left w:val="none" w:sz="0" w:space="0" w:color="auto"/>
            <w:bottom w:val="none" w:sz="0" w:space="0" w:color="auto"/>
            <w:right w:val="none" w:sz="0" w:space="0" w:color="auto"/>
          </w:divBdr>
        </w:div>
        <w:div w:id="972322189">
          <w:marLeft w:val="640"/>
          <w:marRight w:val="0"/>
          <w:marTop w:val="0"/>
          <w:marBottom w:val="0"/>
          <w:divBdr>
            <w:top w:val="none" w:sz="0" w:space="0" w:color="auto"/>
            <w:left w:val="none" w:sz="0" w:space="0" w:color="auto"/>
            <w:bottom w:val="none" w:sz="0" w:space="0" w:color="auto"/>
            <w:right w:val="none" w:sz="0" w:space="0" w:color="auto"/>
          </w:divBdr>
        </w:div>
        <w:div w:id="1082331678">
          <w:marLeft w:val="640"/>
          <w:marRight w:val="0"/>
          <w:marTop w:val="0"/>
          <w:marBottom w:val="0"/>
          <w:divBdr>
            <w:top w:val="none" w:sz="0" w:space="0" w:color="auto"/>
            <w:left w:val="none" w:sz="0" w:space="0" w:color="auto"/>
            <w:bottom w:val="none" w:sz="0" w:space="0" w:color="auto"/>
            <w:right w:val="none" w:sz="0" w:space="0" w:color="auto"/>
          </w:divBdr>
        </w:div>
        <w:div w:id="1183321401">
          <w:marLeft w:val="640"/>
          <w:marRight w:val="0"/>
          <w:marTop w:val="0"/>
          <w:marBottom w:val="0"/>
          <w:divBdr>
            <w:top w:val="none" w:sz="0" w:space="0" w:color="auto"/>
            <w:left w:val="none" w:sz="0" w:space="0" w:color="auto"/>
            <w:bottom w:val="none" w:sz="0" w:space="0" w:color="auto"/>
            <w:right w:val="none" w:sz="0" w:space="0" w:color="auto"/>
          </w:divBdr>
        </w:div>
        <w:div w:id="1206870079">
          <w:marLeft w:val="640"/>
          <w:marRight w:val="0"/>
          <w:marTop w:val="0"/>
          <w:marBottom w:val="0"/>
          <w:divBdr>
            <w:top w:val="none" w:sz="0" w:space="0" w:color="auto"/>
            <w:left w:val="none" w:sz="0" w:space="0" w:color="auto"/>
            <w:bottom w:val="none" w:sz="0" w:space="0" w:color="auto"/>
            <w:right w:val="none" w:sz="0" w:space="0" w:color="auto"/>
          </w:divBdr>
        </w:div>
        <w:div w:id="1419331965">
          <w:marLeft w:val="640"/>
          <w:marRight w:val="0"/>
          <w:marTop w:val="0"/>
          <w:marBottom w:val="0"/>
          <w:divBdr>
            <w:top w:val="none" w:sz="0" w:space="0" w:color="auto"/>
            <w:left w:val="none" w:sz="0" w:space="0" w:color="auto"/>
            <w:bottom w:val="none" w:sz="0" w:space="0" w:color="auto"/>
            <w:right w:val="none" w:sz="0" w:space="0" w:color="auto"/>
          </w:divBdr>
        </w:div>
        <w:div w:id="1425304665">
          <w:marLeft w:val="640"/>
          <w:marRight w:val="0"/>
          <w:marTop w:val="0"/>
          <w:marBottom w:val="0"/>
          <w:divBdr>
            <w:top w:val="none" w:sz="0" w:space="0" w:color="auto"/>
            <w:left w:val="none" w:sz="0" w:space="0" w:color="auto"/>
            <w:bottom w:val="none" w:sz="0" w:space="0" w:color="auto"/>
            <w:right w:val="none" w:sz="0" w:space="0" w:color="auto"/>
          </w:divBdr>
        </w:div>
        <w:div w:id="1499031252">
          <w:marLeft w:val="640"/>
          <w:marRight w:val="0"/>
          <w:marTop w:val="0"/>
          <w:marBottom w:val="0"/>
          <w:divBdr>
            <w:top w:val="none" w:sz="0" w:space="0" w:color="auto"/>
            <w:left w:val="none" w:sz="0" w:space="0" w:color="auto"/>
            <w:bottom w:val="none" w:sz="0" w:space="0" w:color="auto"/>
            <w:right w:val="none" w:sz="0" w:space="0" w:color="auto"/>
          </w:divBdr>
        </w:div>
        <w:div w:id="1521237300">
          <w:marLeft w:val="640"/>
          <w:marRight w:val="0"/>
          <w:marTop w:val="0"/>
          <w:marBottom w:val="0"/>
          <w:divBdr>
            <w:top w:val="none" w:sz="0" w:space="0" w:color="auto"/>
            <w:left w:val="none" w:sz="0" w:space="0" w:color="auto"/>
            <w:bottom w:val="none" w:sz="0" w:space="0" w:color="auto"/>
            <w:right w:val="none" w:sz="0" w:space="0" w:color="auto"/>
          </w:divBdr>
        </w:div>
        <w:div w:id="1537279806">
          <w:marLeft w:val="640"/>
          <w:marRight w:val="0"/>
          <w:marTop w:val="0"/>
          <w:marBottom w:val="0"/>
          <w:divBdr>
            <w:top w:val="none" w:sz="0" w:space="0" w:color="auto"/>
            <w:left w:val="none" w:sz="0" w:space="0" w:color="auto"/>
            <w:bottom w:val="none" w:sz="0" w:space="0" w:color="auto"/>
            <w:right w:val="none" w:sz="0" w:space="0" w:color="auto"/>
          </w:divBdr>
        </w:div>
        <w:div w:id="1623997984">
          <w:marLeft w:val="640"/>
          <w:marRight w:val="0"/>
          <w:marTop w:val="0"/>
          <w:marBottom w:val="0"/>
          <w:divBdr>
            <w:top w:val="none" w:sz="0" w:space="0" w:color="auto"/>
            <w:left w:val="none" w:sz="0" w:space="0" w:color="auto"/>
            <w:bottom w:val="none" w:sz="0" w:space="0" w:color="auto"/>
            <w:right w:val="none" w:sz="0" w:space="0" w:color="auto"/>
          </w:divBdr>
        </w:div>
        <w:div w:id="1639072964">
          <w:marLeft w:val="640"/>
          <w:marRight w:val="0"/>
          <w:marTop w:val="0"/>
          <w:marBottom w:val="0"/>
          <w:divBdr>
            <w:top w:val="none" w:sz="0" w:space="0" w:color="auto"/>
            <w:left w:val="none" w:sz="0" w:space="0" w:color="auto"/>
            <w:bottom w:val="none" w:sz="0" w:space="0" w:color="auto"/>
            <w:right w:val="none" w:sz="0" w:space="0" w:color="auto"/>
          </w:divBdr>
        </w:div>
        <w:div w:id="1772437183">
          <w:marLeft w:val="640"/>
          <w:marRight w:val="0"/>
          <w:marTop w:val="0"/>
          <w:marBottom w:val="0"/>
          <w:divBdr>
            <w:top w:val="none" w:sz="0" w:space="0" w:color="auto"/>
            <w:left w:val="none" w:sz="0" w:space="0" w:color="auto"/>
            <w:bottom w:val="none" w:sz="0" w:space="0" w:color="auto"/>
            <w:right w:val="none" w:sz="0" w:space="0" w:color="auto"/>
          </w:divBdr>
        </w:div>
        <w:div w:id="2084376389">
          <w:marLeft w:val="640"/>
          <w:marRight w:val="0"/>
          <w:marTop w:val="0"/>
          <w:marBottom w:val="0"/>
          <w:divBdr>
            <w:top w:val="none" w:sz="0" w:space="0" w:color="auto"/>
            <w:left w:val="none" w:sz="0" w:space="0" w:color="auto"/>
            <w:bottom w:val="none" w:sz="0" w:space="0" w:color="auto"/>
            <w:right w:val="none" w:sz="0" w:space="0" w:color="auto"/>
          </w:divBdr>
        </w:div>
      </w:divsChild>
    </w:div>
    <w:div w:id="52394156">
      <w:bodyDiv w:val="1"/>
      <w:marLeft w:val="0"/>
      <w:marRight w:val="0"/>
      <w:marTop w:val="0"/>
      <w:marBottom w:val="0"/>
      <w:divBdr>
        <w:top w:val="none" w:sz="0" w:space="0" w:color="auto"/>
        <w:left w:val="none" w:sz="0" w:space="0" w:color="auto"/>
        <w:bottom w:val="none" w:sz="0" w:space="0" w:color="auto"/>
        <w:right w:val="none" w:sz="0" w:space="0" w:color="auto"/>
      </w:divBdr>
    </w:div>
    <w:div w:id="104278868">
      <w:bodyDiv w:val="1"/>
      <w:marLeft w:val="0"/>
      <w:marRight w:val="0"/>
      <w:marTop w:val="0"/>
      <w:marBottom w:val="0"/>
      <w:divBdr>
        <w:top w:val="none" w:sz="0" w:space="0" w:color="auto"/>
        <w:left w:val="none" w:sz="0" w:space="0" w:color="auto"/>
        <w:bottom w:val="none" w:sz="0" w:space="0" w:color="auto"/>
        <w:right w:val="none" w:sz="0" w:space="0" w:color="auto"/>
      </w:divBdr>
      <w:divsChild>
        <w:div w:id="13965888">
          <w:marLeft w:val="640"/>
          <w:marRight w:val="0"/>
          <w:marTop w:val="0"/>
          <w:marBottom w:val="0"/>
          <w:divBdr>
            <w:top w:val="none" w:sz="0" w:space="0" w:color="auto"/>
            <w:left w:val="none" w:sz="0" w:space="0" w:color="auto"/>
            <w:bottom w:val="none" w:sz="0" w:space="0" w:color="auto"/>
            <w:right w:val="none" w:sz="0" w:space="0" w:color="auto"/>
          </w:divBdr>
        </w:div>
        <w:div w:id="179247420">
          <w:marLeft w:val="640"/>
          <w:marRight w:val="0"/>
          <w:marTop w:val="0"/>
          <w:marBottom w:val="0"/>
          <w:divBdr>
            <w:top w:val="none" w:sz="0" w:space="0" w:color="auto"/>
            <w:left w:val="none" w:sz="0" w:space="0" w:color="auto"/>
            <w:bottom w:val="none" w:sz="0" w:space="0" w:color="auto"/>
            <w:right w:val="none" w:sz="0" w:space="0" w:color="auto"/>
          </w:divBdr>
        </w:div>
        <w:div w:id="274412922">
          <w:marLeft w:val="640"/>
          <w:marRight w:val="0"/>
          <w:marTop w:val="0"/>
          <w:marBottom w:val="0"/>
          <w:divBdr>
            <w:top w:val="none" w:sz="0" w:space="0" w:color="auto"/>
            <w:left w:val="none" w:sz="0" w:space="0" w:color="auto"/>
            <w:bottom w:val="none" w:sz="0" w:space="0" w:color="auto"/>
            <w:right w:val="none" w:sz="0" w:space="0" w:color="auto"/>
          </w:divBdr>
        </w:div>
        <w:div w:id="363481453">
          <w:marLeft w:val="640"/>
          <w:marRight w:val="0"/>
          <w:marTop w:val="0"/>
          <w:marBottom w:val="0"/>
          <w:divBdr>
            <w:top w:val="none" w:sz="0" w:space="0" w:color="auto"/>
            <w:left w:val="none" w:sz="0" w:space="0" w:color="auto"/>
            <w:bottom w:val="none" w:sz="0" w:space="0" w:color="auto"/>
            <w:right w:val="none" w:sz="0" w:space="0" w:color="auto"/>
          </w:divBdr>
        </w:div>
        <w:div w:id="366950739">
          <w:marLeft w:val="640"/>
          <w:marRight w:val="0"/>
          <w:marTop w:val="0"/>
          <w:marBottom w:val="0"/>
          <w:divBdr>
            <w:top w:val="none" w:sz="0" w:space="0" w:color="auto"/>
            <w:left w:val="none" w:sz="0" w:space="0" w:color="auto"/>
            <w:bottom w:val="none" w:sz="0" w:space="0" w:color="auto"/>
            <w:right w:val="none" w:sz="0" w:space="0" w:color="auto"/>
          </w:divBdr>
        </w:div>
        <w:div w:id="380128565">
          <w:marLeft w:val="640"/>
          <w:marRight w:val="0"/>
          <w:marTop w:val="0"/>
          <w:marBottom w:val="0"/>
          <w:divBdr>
            <w:top w:val="none" w:sz="0" w:space="0" w:color="auto"/>
            <w:left w:val="none" w:sz="0" w:space="0" w:color="auto"/>
            <w:bottom w:val="none" w:sz="0" w:space="0" w:color="auto"/>
            <w:right w:val="none" w:sz="0" w:space="0" w:color="auto"/>
          </w:divBdr>
        </w:div>
        <w:div w:id="500895798">
          <w:marLeft w:val="640"/>
          <w:marRight w:val="0"/>
          <w:marTop w:val="0"/>
          <w:marBottom w:val="0"/>
          <w:divBdr>
            <w:top w:val="none" w:sz="0" w:space="0" w:color="auto"/>
            <w:left w:val="none" w:sz="0" w:space="0" w:color="auto"/>
            <w:bottom w:val="none" w:sz="0" w:space="0" w:color="auto"/>
            <w:right w:val="none" w:sz="0" w:space="0" w:color="auto"/>
          </w:divBdr>
        </w:div>
        <w:div w:id="578708507">
          <w:marLeft w:val="640"/>
          <w:marRight w:val="0"/>
          <w:marTop w:val="0"/>
          <w:marBottom w:val="0"/>
          <w:divBdr>
            <w:top w:val="none" w:sz="0" w:space="0" w:color="auto"/>
            <w:left w:val="none" w:sz="0" w:space="0" w:color="auto"/>
            <w:bottom w:val="none" w:sz="0" w:space="0" w:color="auto"/>
            <w:right w:val="none" w:sz="0" w:space="0" w:color="auto"/>
          </w:divBdr>
        </w:div>
        <w:div w:id="695500135">
          <w:marLeft w:val="640"/>
          <w:marRight w:val="0"/>
          <w:marTop w:val="0"/>
          <w:marBottom w:val="0"/>
          <w:divBdr>
            <w:top w:val="none" w:sz="0" w:space="0" w:color="auto"/>
            <w:left w:val="none" w:sz="0" w:space="0" w:color="auto"/>
            <w:bottom w:val="none" w:sz="0" w:space="0" w:color="auto"/>
            <w:right w:val="none" w:sz="0" w:space="0" w:color="auto"/>
          </w:divBdr>
        </w:div>
        <w:div w:id="804275103">
          <w:marLeft w:val="640"/>
          <w:marRight w:val="0"/>
          <w:marTop w:val="0"/>
          <w:marBottom w:val="0"/>
          <w:divBdr>
            <w:top w:val="none" w:sz="0" w:space="0" w:color="auto"/>
            <w:left w:val="none" w:sz="0" w:space="0" w:color="auto"/>
            <w:bottom w:val="none" w:sz="0" w:space="0" w:color="auto"/>
            <w:right w:val="none" w:sz="0" w:space="0" w:color="auto"/>
          </w:divBdr>
        </w:div>
        <w:div w:id="810173149">
          <w:marLeft w:val="640"/>
          <w:marRight w:val="0"/>
          <w:marTop w:val="0"/>
          <w:marBottom w:val="0"/>
          <w:divBdr>
            <w:top w:val="none" w:sz="0" w:space="0" w:color="auto"/>
            <w:left w:val="none" w:sz="0" w:space="0" w:color="auto"/>
            <w:bottom w:val="none" w:sz="0" w:space="0" w:color="auto"/>
            <w:right w:val="none" w:sz="0" w:space="0" w:color="auto"/>
          </w:divBdr>
        </w:div>
        <w:div w:id="904610391">
          <w:marLeft w:val="640"/>
          <w:marRight w:val="0"/>
          <w:marTop w:val="0"/>
          <w:marBottom w:val="0"/>
          <w:divBdr>
            <w:top w:val="none" w:sz="0" w:space="0" w:color="auto"/>
            <w:left w:val="none" w:sz="0" w:space="0" w:color="auto"/>
            <w:bottom w:val="none" w:sz="0" w:space="0" w:color="auto"/>
            <w:right w:val="none" w:sz="0" w:space="0" w:color="auto"/>
          </w:divBdr>
        </w:div>
        <w:div w:id="949816904">
          <w:marLeft w:val="640"/>
          <w:marRight w:val="0"/>
          <w:marTop w:val="0"/>
          <w:marBottom w:val="0"/>
          <w:divBdr>
            <w:top w:val="none" w:sz="0" w:space="0" w:color="auto"/>
            <w:left w:val="none" w:sz="0" w:space="0" w:color="auto"/>
            <w:bottom w:val="none" w:sz="0" w:space="0" w:color="auto"/>
            <w:right w:val="none" w:sz="0" w:space="0" w:color="auto"/>
          </w:divBdr>
        </w:div>
        <w:div w:id="1137916740">
          <w:marLeft w:val="640"/>
          <w:marRight w:val="0"/>
          <w:marTop w:val="0"/>
          <w:marBottom w:val="0"/>
          <w:divBdr>
            <w:top w:val="none" w:sz="0" w:space="0" w:color="auto"/>
            <w:left w:val="none" w:sz="0" w:space="0" w:color="auto"/>
            <w:bottom w:val="none" w:sz="0" w:space="0" w:color="auto"/>
            <w:right w:val="none" w:sz="0" w:space="0" w:color="auto"/>
          </w:divBdr>
        </w:div>
        <w:div w:id="1139421897">
          <w:marLeft w:val="640"/>
          <w:marRight w:val="0"/>
          <w:marTop w:val="0"/>
          <w:marBottom w:val="0"/>
          <w:divBdr>
            <w:top w:val="none" w:sz="0" w:space="0" w:color="auto"/>
            <w:left w:val="none" w:sz="0" w:space="0" w:color="auto"/>
            <w:bottom w:val="none" w:sz="0" w:space="0" w:color="auto"/>
            <w:right w:val="none" w:sz="0" w:space="0" w:color="auto"/>
          </w:divBdr>
        </w:div>
        <w:div w:id="1252542398">
          <w:marLeft w:val="640"/>
          <w:marRight w:val="0"/>
          <w:marTop w:val="0"/>
          <w:marBottom w:val="0"/>
          <w:divBdr>
            <w:top w:val="none" w:sz="0" w:space="0" w:color="auto"/>
            <w:left w:val="none" w:sz="0" w:space="0" w:color="auto"/>
            <w:bottom w:val="none" w:sz="0" w:space="0" w:color="auto"/>
            <w:right w:val="none" w:sz="0" w:space="0" w:color="auto"/>
          </w:divBdr>
        </w:div>
        <w:div w:id="1257707767">
          <w:marLeft w:val="640"/>
          <w:marRight w:val="0"/>
          <w:marTop w:val="0"/>
          <w:marBottom w:val="0"/>
          <w:divBdr>
            <w:top w:val="none" w:sz="0" w:space="0" w:color="auto"/>
            <w:left w:val="none" w:sz="0" w:space="0" w:color="auto"/>
            <w:bottom w:val="none" w:sz="0" w:space="0" w:color="auto"/>
            <w:right w:val="none" w:sz="0" w:space="0" w:color="auto"/>
          </w:divBdr>
        </w:div>
        <w:div w:id="1327855269">
          <w:marLeft w:val="640"/>
          <w:marRight w:val="0"/>
          <w:marTop w:val="0"/>
          <w:marBottom w:val="0"/>
          <w:divBdr>
            <w:top w:val="none" w:sz="0" w:space="0" w:color="auto"/>
            <w:left w:val="none" w:sz="0" w:space="0" w:color="auto"/>
            <w:bottom w:val="none" w:sz="0" w:space="0" w:color="auto"/>
            <w:right w:val="none" w:sz="0" w:space="0" w:color="auto"/>
          </w:divBdr>
        </w:div>
        <w:div w:id="1355961842">
          <w:marLeft w:val="640"/>
          <w:marRight w:val="0"/>
          <w:marTop w:val="0"/>
          <w:marBottom w:val="0"/>
          <w:divBdr>
            <w:top w:val="none" w:sz="0" w:space="0" w:color="auto"/>
            <w:left w:val="none" w:sz="0" w:space="0" w:color="auto"/>
            <w:bottom w:val="none" w:sz="0" w:space="0" w:color="auto"/>
            <w:right w:val="none" w:sz="0" w:space="0" w:color="auto"/>
          </w:divBdr>
        </w:div>
        <w:div w:id="1372414735">
          <w:marLeft w:val="640"/>
          <w:marRight w:val="0"/>
          <w:marTop w:val="0"/>
          <w:marBottom w:val="0"/>
          <w:divBdr>
            <w:top w:val="none" w:sz="0" w:space="0" w:color="auto"/>
            <w:left w:val="none" w:sz="0" w:space="0" w:color="auto"/>
            <w:bottom w:val="none" w:sz="0" w:space="0" w:color="auto"/>
            <w:right w:val="none" w:sz="0" w:space="0" w:color="auto"/>
          </w:divBdr>
        </w:div>
        <w:div w:id="1415011285">
          <w:marLeft w:val="640"/>
          <w:marRight w:val="0"/>
          <w:marTop w:val="0"/>
          <w:marBottom w:val="0"/>
          <w:divBdr>
            <w:top w:val="none" w:sz="0" w:space="0" w:color="auto"/>
            <w:left w:val="none" w:sz="0" w:space="0" w:color="auto"/>
            <w:bottom w:val="none" w:sz="0" w:space="0" w:color="auto"/>
            <w:right w:val="none" w:sz="0" w:space="0" w:color="auto"/>
          </w:divBdr>
        </w:div>
        <w:div w:id="1476214381">
          <w:marLeft w:val="640"/>
          <w:marRight w:val="0"/>
          <w:marTop w:val="0"/>
          <w:marBottom w:val="0"/>
          <w:divBdr>
            <w:top w:val="none" w:sz="0" w:space="0" w:color="auto"/>
            <w:left w:val="none" w:sz="0" w:space="0" w:color="auto"/>
            <w:bottom w:val="none" w:sz="0" w:space="0" w:color="auto"/>
            <w:right w:val="none" w:sz="0" w:space="0" w:color="auto"/>
          </w:divBdr>
        </w:div>
        <w:div w:id="1650940950">
          <w:marLeft w:val="640"/>
          <w:marRight w:val="0"/>
          <w:marTop w:val="0"/>
          <w:marBottom w:val="0"/>
          <w:divBdr>
            <w:top w:val="none" w:sz="0" w:space="0" w:color="auto"/>
            <w:left w:val="none" w:sz="0" w:space="0" w:color="auto"/>
            <w:bottom w:val="none" w:sz="0" w:space="0" w:color="auto"/>
            <w:right w:val="none" w:sz="0" w:space="0" w:color="auto"/>
          </w:divBdr>
        </w:div>
        <w:div w:id="1709988651">
          <w:marLeft w:val="640"/>
          <w:marRight w:val="0"/>
          <w:marTop w:val="0"/>
          <w:marBottom w:val="0"/>
          <w:divBdr>
            <w:top w:val="none" w:sz="0" w:space="0" w:color="auto"/>
            <w:left w:val="none" w:sz="0" w:space="0" w:color="auto"/>
            <w:bottom w:val="none" w:sz="0" w:space="0" w:color="auto"/>
            <w:right w:val="none" w:sz="0" w:space="0" w:color="auto"/>
          </w:divBdr>
        </w:div>
      </w:divsChild>
    </w:div>
    <w:div w:id="206378466">
      <w:bodyDiv w:val="1"/>
      <w:marLeft w:val="0"/>
      <w:marRight w:val="0"/>
      <w:marTop w:val="0"/>
      <w:marBottom w:val="0"/>
      <w:divBdr>
        <w:top w:val="none" w:sz="0" w:space="0" w:color="auto"/>
        <w:left w:val="none" w:sz="0" w:space="0" w:color="auto"/>
        <w:bottom w:val="none" w:sz="0" w:space="0" w:color="auto"/>
        <w:right w:val="none" w:sz="0" w:space="0" w:color="auto"/>
      </w:divBdr>
    </w:div>
    <w:div w:id="217595527">
      <w:bodyDiv w:val="1"/>
      <w:marLeft w:val="0"/>
      <w:marRight w:val="0"/>
      <w:marTop w:val="0"/>
      <w:marBottom w:val="0"/>
      <w:divBdr>
        <w:top w:val="none" w:sz="0" w:space="0" w:color="auto"/>
        <w:left w:val="none" w:sz="0" w:space="0" w:color="auto"/>
        <w:bottom w:val="none" w:sz="0" w:space="0" w:color="auto"/>
        <w:right w:val="none" w:sz="0" w:space="0" w:color="auto"/>
      </w:divBdr>
      <w:divsChild>
        <w:div w:id="36122270">
          <w:marLeft w:val="640"/>
          <w:marRight w:val="0"/>
          <w:marTop w:val="0"/>
          <w:marBottom w:val="0"/>
          <w:divBdr>
            <w:top w:val="none" w:sz="0" w:space="0" w:color="auto"/>
            <w:left w:val="none" w:sz="0" w:space="0" w:color="auto"/>
            <w:bottom w:val="none" w:sz="0" w:space="0" w:color="auto"/>
            <w:right w:val="none" w:sz="0" w:space="0" w:color="auto"/>
          </w:divBdr>
        </w:div>
        <w:div w:id="214659743">
          <w:marLeft w:val="640"/>
          <w:marRight w:val="0"/>
          <w:marTop w:val="0"/>
          <w:marBottom w:val="0"/>
          <w:divBdr>
            <w:top w:val="none" w:sz="0" w:space="0" w:color="auto"/>
            <w:left w:val="none" w:sz="0" w:space="0" w:color="auto"/>
            <w:bottom w:val="none" w:sz="0" w:space="0" w:color="auto"/>
            <w:right w:val="none" w:sz="0" w:space="0" w:color="auto"/>
          </w:divBdr>
        </w:div>
        <w:div w:id="379479055">
          <w:marLeft w:val="640"/>
          <w:marRight w:val="0"/>
          <w:marTop w:val="0"/>
          <w:marBottom w:val="0"/>
          <w:divBdr>
            <w:top w:val="none" w:sz="0" w:space="0" w:color="auto"/>
            <w:left w:val="none" w:sz="0" w:space="0" w:color="auto"/>
            <w:bottom w:val="none" w:sz="0" w:space="0" w:color="auto"/>
            <w:right w:val="none" w:sz="0" w:space="0" w:color="auto"/>
          </w:divBdr>
        </w:div>
        <w:div w:id="405883240">
          <w:marLeft w:val="640"/>
          <w:marRight w:val="0"/>
          <w:marTop w:val="0"/>
          <w:marBottom w:val="0"/>
          <w:divBdr>
            <w:top w:val="none" w:sz="0" w:space="0" w:color="auto"/>
            <w:left w:val="none" w:sz="0" w:space="0" w:color="auto"/>
            <w:bottom w:val="none" w:sz="0" w:space="0" w:color="auto"/>
            <w:right w:val="none" w:sz="0" w:space="0" w:color="auto"/>
          </w:divBdr>
        </w:div>
        <w:div w:id="484391911">
          <w:marLeft w:val="640"/>
          <w:marRight w:val="0"/>
          <w:marTop w:val="0"/>
          <w:marBottom w:val="0"/>
          <w:divBdr>
            <w:top w:val="none" w:sz="0" w:space="0" w:color="auto"/>
            <w:left w:val="none" w:sz="0" w:space="0" w:color="auto"/>
            <w:bottom w:val="none" w:sz="0" w:space="0" w:color="auto"/>
            <w:right w:val="none" w:sz="0" w:space="0" w:color="auto"/>
          </w:divBdr>
        </w:div>
        <w:div w:id="487870702">
          <w:marLeft w:val="640"/>
          <w:marRight w:val="0"/>
          <w:marTop w:val="0"/>
          <w:marBottom w:val="0"/>
          <w:divBdr>
            <w:top w:val="none" w:sz="0" w:space="0" w:color="auto"/>
            <w:left w:val="none" w:sz="0" w:space="0" w:color="auto"/>
            <w:bottom w:val="none" w:sz="0" w:space="0" w:color="auto"/>
            <w:right w:val="none" w:sz="0" w:space="0" w:color="auto"/>
          </w:divBdr>
        </w:div>
        <w:div w:id="519512023">
          <w:marLeft w:val="640"/>
          <w:marRight w:val="0"/>
          <w:marTop w:val="0"/>
          <w:marBottom w:val="0"/>
          <w:divBdr>
            <w:top w:val="none" w:sz="0" w:space="0" w:color="auto"/>
            <w:left w:val="none" w:sz="0" w:space="0" w:color="auto"/>
            <w:bottom w:val="none" w:sz="0" w:space="0" w:color="auto"/>
            <w:right w:val="none" w:sz="0" w:space="0" w:color="auto"/>
          </w:divBdr>
        </w:div>
        <w:div w:id="676232435">
          <w:marLeft w:val="640"/>
          <w:marRight w:val="0"/>
          <w:marTop w:val="0"/>
          <w:marBottom w:val="0"/>
          <w:divBdr>
            <w:top w:val="none" w:sz="0" w:space="0" w:color="auto"/>
            <w:left w:val="none" w:sz="0" w:space="0" w:color="auto"/>
            <w:bottom w:val="none" w:sz="0" w:space="0" w:color="auto"/>
            <w:right w:val="none" w:sz="0" w:space="0" w:color="auto"/>
          </w:divBdr>
        </w:div>
        <w:div w:id="849833105">
          <w:marLeft w:val="640"/>
          <w:marRight w:val="0"/>
          <w:marTop w:val="0"/>
          <w:marBottom w:val="0"/>
          <w:divBdr>
            <w:top w:val="none" w:sz="0" w:space="0" w:color="auto"/>
            <w:left w:val="none" w:sz="0" w:space="0" w:color="auto"/>
            <w:bottom w:val="none" w:sz="0" w:space="0" w:color="auto"/>
            <w:right w:val="none" w:sz="0" w:space="0" w:color="auto"/>
          </w:divBdr>
        </w:div>
        <w:div w:id="861743326">
          <w:marLeft w:val="640"/>
          <w:marRight w:val="0"/>
          <w:marTop w:val="0"/>
          <w:marBottom w:val="0"/>
          <w:divBdr>
            <w:top w:val="none" w:sz="0" w:space="0" w:color="auto"/>
            <w:left w:val="none" w:sz="0" w:space="0" w:color="auto"/>
            <w:bottom w:val="none" w:sz="0" w:space="0" w:color="auto"/>
            <w:right w:val="none" w:sz="0" w:space="0" w:color="auto"/>
          </w:divBdr>
        </w:div>
        <w:div w:id="1008367950">
          <w:marLeft w:val="640"/>
          <w:marRight w:val="0"/>
          <w:marTop w:val="0"/>
          <w:marBottom w:val="0"/>
          <w:divBdr>
            <w:top w:val="none" w:sz="0" w:space="0" w:color="auto"/>
            <w:left w:val="none" w:sz="0" w:space="0" w:color="auto"/>
            <w:bottom w:val="none" w:sz="0" w:space="0" w:color="auto"/>
            <w:right w:val="none" w:sz="0" w:space="0" w:color="auto"/>
          </w:divBdr>
        </w:div>
        <w:div w:id="1063681505">
          <w:marLeft w:val="640"/>
          <w:marRight w:val="0"/>
          <w:marTop w:val="0"/>
          <w:marBottom w:val="0"/>
          <w:divBdr>
            <w:top w:val="none" w:sz="0" w:space="0" w:color="auto"/>
            <w:left w:val="none" w:sz="0" w:space="0" w:color="auto"/>
            <w:bottom w:val="none" w:sz="0" w:space="0" w:color="auto"/>
            <w:right w:val="none" w:sz="0" w:space="0" w:color="auto"/>
          </w:divBdr>
        </w:div>
        <w:div w:id="1160850268">
          <w:marLeft w:val="640"/>
          <w:marRight w:val="0"/>
          <w:marTop w:val="0"/>
          <w:marBottom w:val="0"/>
          <w:divBdr>
            <w:top w:val="none" w:sz="0" w:space="0" w:color="auto"/>
            <w:left w:val="none" w:sz="0" w:space="0" w:color="auto"/>
            <w:bottom w:val="none" w:sz="0" w:space="0" w:color="auto"/>
            <w:right w:val="none" w:sz="0" w:space="0" w:color="auto"/>
          </w:divBdr>
        </w:div>
        <w:div w:id="1208688729">
          <w:marLeft w:val="640"/>
          <w:marRight w:val="0"/>
          <w:marTop w:val="0"/>
          <w:marBottom w:val="0"/>
          <w:divBdr>
            <w:top w:val="none" w:sz="0" w:space="0" w:color="auto"/>
            <w:left w:val="none" w:sz="0" w:space="0" w:color="auto"/>
            <w:bottom w:val="none" w:sz="0" w:space="0" w:color="auto"/>
            <w:right w:val="none" w:sz="0" w:space="0" w:color="auto"/>
          </w:divBdr>
        </w:div>
        <w:div w:id="1223977994">
          <w:marLeft w:val="640"/>
          <w:marRight w:val="0"/>
          <w:marTop w:val="0"/>
          <w:marBottom w:val="0"/>
          <w:divBdr>
            <w:top w:val="none" w:sz="0" w:space="0" w:color="auto"/>
            <w:left w:val="none" w:sz="0" w:space="0" w:color="auto"/>
            <w:bottom w:val="none" w:sz="0" w:space="0" w:color="auto"/>
            <w:right w:val="none" w:sz="0" w:space="0" w:color="auto"/>
          </w:divBdr>
        </w:div>
        <w:div w:id="1257052155">
          <w:marLeft w:val="640"/>
          <w:marRight w:val="0"/>
          <w:marTop w:val="0"/>
          <w:marBottom w:val="0"/>
          <w:divBdr>
            <w:top w:val="none" w:sz="0" w:space="0" w:color="auto"/>
            <w:left w:val="none" w:sz="0" w:space="0" w:color="auto"/>
            <w:bottom w:val="none" w:sz="0" w:space="0" w:color="auto"/>
            <w:right w:val="none" w:sz="0" w:space="0" w:color="auto"/>
          </w:divBdr>
        </w:div>
        <w:div w:id="1384480092">
          <w:marLeft w:val="640"/>
          <w:marRight w:val="0"/>
          <w:marTop w:val="0"/>
          <w:marBottom w:val="0"/>
          <w:divBdr>
            <w:top w:val="none" w:sz="0" w:space="0" w:color="auto"/>
            <w:left w:val="none" w:sz="0" w:space="0" w:color="auto"/>
            <w:bottom w:val="none" w:sz="0" w:space="0" w:color="auto"/>
            <w:right w:val="none" w:sz="0" w:space="0" w:color="auto"/>
          </w:divBdr>
        </w:div>
        <w:div w:id="1572694361">
          <w:marLeft w:val="640"/>
          <w:marRight w:val="0"/>
          <w:marTop w:val="0"/>
          <w:marBottom w:val="0"/>
          <w:divBdr>
            <w:top w:val="none" w:sz="0" w:space="0" w:color="auto"/>
            <w:left w:val="none" w:sz="0" w:space="0" w:color="auto"/>
            <w:bottom w:val="none" w:sz="0" w:space="0" w:color="auto"/>
            <w:right w:val="none" w:sz="0" w:space="0" w:color="auto"/>
          </w:divBdr>
        </w:div>
        <w:div w:id="1695031024">
          <w:marLeft w:val="640"/>
          <w:marRight w:val="0"/>
          <w:marTop w:val="0"/>
          <w:marBottom w:val="0"/>
          <w:divBdr>
            <w:top w:val="none" w:sz="0" w:space="0" w:color="auto"/>
            <w:left w:val="none" w:sz="0" w:space="0" w:color="auto"/>
            <w:bottom w:val="none" w:sz="0" w:space="0" w:color="auto"/>
            <w:right w:val="none" w:sz="0" w:space="0" w:color="auto"/>
          </w:divBdr>
        </w:div>
        <w:div w:id="1877036072">
          <w:marLeft w:val="640"/>
          <w:marRight w:val="0"/>
          <w:marTop w:val="0"/>
          <w:marBottom w:val="0"/>
          <w:divBdr>
            <w:top w:val="none" w:sz="0" w:space="0" w:color="auto"/>
            <w:left w:val="none" w:sz="0" w:space="0" w:color="auto"/>
            <w:bottom w:val="none" w:sz="0" w:space="0" w:color="auto"/>
            <w:right w:val="none" w:sz="0" w:space="0" w:color="auto"/>
          </w:divBdr>
        </w:div>
        <w:div w:id="1913545192">
          <w:marLeft w:val="640"/>
          <w:marRight w:val="0"/>
          <w:marTop w:val="0"/>
          <w:marBottom w:val="0"/>
          <w:divBdr>
            <w:top w:val="none" w:sz="0" w:space="0" w:color="auto"/>
            <w:left w:val="none" w:sz="0" w:space="0" w:color="auto"/>
            <w:bottom w:val="none" w:sz="0" w:space="0" w:color="auto"/>
            <w:right w:val="none" w:sz="0" w:space="0" w:color="auto"/>
          </w:divBdr>
        </w:div>
        <w:div w:id="1954436181">
          <w:marLeft w:val="640"/>
          <w:marRight w:val="0"/>
          <w:marTop w:val="0"/>
          <w:marBottom w:val="0"/>
          <w:divBdr>
            <w:top w:val="none" w:sz="0" w:space="0" w:color="auto"/>
            <w:left w:val="none" w:sz="0" w:space="0" w:color="auto"/>
            <w:bottom w:val="none" w:sz="0" w:space="0" w:color="auto"/>
            <w:right w:val="none" w:sz="0" w:space="0" w:color="auto"/>
          </w:divBdr>
        </w:div>
      </w:divsChild>
    </w:div>
    <w:div w:id="319697277">
      <w:bodyDiv w:val="1"/>
      <w:marLeft w:val="0"/>
      <w:marRight w:val="0"/>
      <w:marTop w:val="0"/>
      <w:marBottom w:val="0"/>
      <w:divBdr>
        <w:top w:val="none" w:sz="0" w:space="0" w:color="auto"/>
        <w:left w:val="none" w:sz="0" w:space="0" w:color="auto"/>
        <w:bottom w:val="none" w:sz="0" w:space="0" w:color="auto"/>
        <w:right w:val="none" w:sz="0" w:space="0" w:color="auto"/>
      </w:divBdr>
      <w:divsChild>
        <w:div w:id="62142271">
          <w:marLeft w:val="640"/>
          <w:marRight w:val="0"/>
          <w:marTop w:val="0"/>
          <w:marBottom w:val="0"/>
          <w:divBdr>
            <w:top w:val="none" w:sz="0" w:space="0" w:color="auto"/>
            <w:left w:val="none" w:sz="0" w:space="0" w:color="auto"/>
            <w:bottom w:val="none" w:sz="0" w:space="0" w:color="auto"/>
            <w:right w:val="none" w:sz="0" w:space="0" w:color="auto"/>
          </w:divBdr>
        </w:div>
        <w:div w:id="180555836">
          <w:marLeft w:val="640"/>
          <w:marRight w:val="0"/>
          <w:marTop w:val="0"/>
          <w:marBottom w:val="0"/>
          <w:divBdr>
            <w:top w:val="none" w:sz="0" w:space="0" w:color="auto"/>
            <w:left w:val="none" w:sz="0" w:space="0" w:color="auto"/>
            <w:bottom w:val="none" w:sz="0" w:space="0" w:color="auto"/>
            <w:right w:val="none" w:sz="0" w:space="0" w:color="auto"/>
          </w:divBdr>
        </w:div>
        <w:div w:id="557320983">
          <w:marLeft w:val="640"/>
          <w:marRight w:val="0"/>
          <w:marTop w:val="0"/>
          <w:marBottom w:val="0"/>
          <w:divBdr>
            <w:top w:val="none" w:sz="0" w:space="0" w:color="auto"/>
            <w:left w:val="none" w:sz="0" w:space="0" w:color="auto"/>
            <w:bottom w:val="none" w:sz="0" w:space="0" w:color="auto"/>
            <w:right w:val="none" w:sz="0" w:space="0" w:color="auto"/>
          </w:divBdr>
        </w:div>
        <w:div w:id="611473291">
          <w:marLeft w:val="640"/>
          <w:marRight w:val="0"/>
          <w:marTop w:val="0"/>
          <w:marBottom w:val="0"/>
          <w:divBdr>
            <w:top w:val="none" w:sz="0" w:space="0" w:color="auto"/>
            <w:left w:val="none" w:sz="0" w:space="0" w:color="auto"/>
            <w:bottom w:val="none" w:sz="0" w:space="0" w:color="auto"/>
            <w:right w:val="none" w:sz="0" w:space="0" w:color="auto"/>
          </w:divBdr>
        </w:div>
        <w:div w:id="743919596">
          <w:marLeft w:val="640"/>
          <w:marRight w:val="0"/>
          <w:marTop w:val="0"/>
          <w:marBottom w:val="0"/>
          <w:divBdr>
            <w:top w:val="none" w:sz="0" w:space="0" w:color="auto"/>
            <w:left w:val="none" w:sz="0" w:space="0" w:color="auto"/>
            <w:bottom w:val="none" w:sz="0" w:space="0" w:color="auto"/>
            <w:right w:val="none" w:sz="0" w:space="0" w:color="auto"/>
          </w:divBdr>
        </w:div>
        <w:div w:id="789906020">
          <w:marLeft w:val="640"/>
          <w:marRight w:val="0"/>
          <w:marTop w:val="0"/>
          <w:marBottom w:val="0"/>
          <w:divBdr>
            <w:top w:val="none" w:sz="0" w:space="0" w:color="auto"/>
            <w:left w:val="none" w:sz="0" w:space="0" w:color="auto"/>
            <w:bottom w:val="none" w:sz="0" w:space="0" w:color="auto"/>
            <w:right w:val="none" w:sz="0" w:space="0" w:color="auto"/>
          </w:divBdr>
        </w:div>
        <w:div w:id="1042631107">
          <w:marLeft w:val="640"/>
          <w:marRight w:val="0"/>
          <w:marTop w:val="0"/>
          <w:marBottom w:val="0"/>
          <w:divBdr>
            <w:top w:val="none" w:sz="0" w:space="0" w:color="auto"/>
            <w:left w:val="none" w:sz="0" w:space="0" w:color="auto"/>
            <w:bottom w:val="none" w:sz="0" w:space="0" w:color="auto"/>
            <w:right w:val="none" w:sz="0" w:space="0" w:color="auto"/>
          </w:divBdr>
        </w:div>
        <w:div w:id="1044790203">
          <w:marLeft w:val="640"/>
          <w:marRight w:val="0"/>
          <w:marTop w:val="0"/>
          <w:marBottom w:val="0"/>
          <w:divBdr>
            <w:top w:val="none" w:sz="0" w:space="0" w:color="auto"/>
            <w:left w:val="none" w:sz="0" w:space="0" w:color="auto"/>
            <w:bottom w:val="none" w:sz="0" w:space="0" w:color="auto"/>
            <w:right w:val="none" w:sz="0" w:space="0" w:color="auto"/>
          </w:divBdr>
        </w:div>
        <w:div w:id="1055742747">
          <w:marLeft w:val="640"/>
          <w:marRight w:val="0"/>
          <w:marTop w:val="0"/>
          <w:marBottom w:val="0"/>
          <w:divBdr>
            <w:top w:val="none" w:sz="0" w:space="0" w:color="auto"/>
            <w:left w:val="none" w:sz="0" w:space="0" w:color="auto"/>
            <w:bottom w:val="none" w:sz="0" w:space="0" w:color="auto"/>
            <w:right w:val="none" w:sz="0" w:space="0" w:color="auto"/>
          </w:divBdr>
        </w:div>
        <w:div w:id="1103454146">
          <w:marLeft w:val="640"/>
          <w:marRight w:val="0"/>
          <w:marTop w:val="0"/>
          <w:marBottom w:val="0"/>
          <w:divBdr>
            <w:top w:val="none" w:sz="0" w:space="0" w:color="auto"/>
            <w:left w:val="none" w:sz="0" w:space="0" w:color="auto"/>
            <w:bottom w:val="none" w:sz="0" w:space="0" w:color="auto"/>
            <w:right w:val="none" w:sz="0" w:space="0" w:color="auto"/>
          </w:divBdr>
        </w:div>
        <w:div w:id="1156411438">
          <w:marLeft w:val="640"/>
          <w:marRight w:val="0"/>
          <w:marTop w:val="0"/>
          <w:marBottom w:val="0"/>
          <w:divBdr>
            <w:top w:val="none" w:sz="0" w:space="0" w:color="auto"/>
            <w:left w:val="none" w:sz="0" w:space="0" w:color="auto"/>
            <w:bottom w:val="none" w:sz="0" w:space="0" w:color="auto"/>
            <w:right w:val="none" w:sz="0" w:space="0" w:color="auto"/>
          </w:divBdr>
        </w:div>
        <w:div w:id="1246844374">
          <w:marLeft w:val="640"/>
          <w:marRight w:val="0"/>
          <w:marTop w:val="0"/>
          <w:marBottom w:val="0"/>
          <w:divBdr>
            <w:top w:val="none" w:sz="0" w:space="0" w:color="auto"/>
            <w:left w:val="none" w:sz="0" w:space="0" w:color="auto"/>
            <w:bottom w:val="none" w:sz="0" w:space="0" w:color="auto"/>
            <w:right w:val="none" w:sz="0" w:space="0" w:color="auto"/>
          </w:divBdr>
        </w:div>
        <w:div w:id="1272397738">
          <w:marLeft w:val="640"/>
          <w:marRight w:val="0"/>
          <w:marTop w:val="0"/>
          <w:marBottom w:val="0"/>
          <w:divBdr>
            <w:top w:val="none" w:sz="0" w:space="0" w:color="auto"/>
            <w:left w:val="none" w:sz="0" w:space="0" w:color="auto"/>
            <w:bottom w:val="none" w:sz="0" w:space="0" w:color="auto"/>
            <w:right w:val="none" w:sz="0" w:space="0" w:color="auto"/>
          </w:divBdr>
        </w:div>
        <w:div w:id="1445074104">
          <w:marLeft w:val="640"/>
          <w:marRight w:val="0"/>
          <w:marTop w:val="0"/>
          <w:marBottom w:val="0"/>
          <w:divBdr>
            <w:top w:val="none" w:sz="0" w:space="0" w:color="auto"/>
            <w:left w:val="none" w:sz="0" w:space="0" w:color="auto"/>
            <w:bottom w:val="none" w:sz="0" w:space="0" w:color="auto"/>
            <w:right w:val="none" w:sz="0" w:space="0" w:color="auto"/>
          </w:divBdr>
        </w:div>
        <w:div w:id="1582057138">
          <w:marLeft w:val="640"/>
          <w:marRight w:val="0"/>
          <w:marTop w:val="0"/>
          <w:marBottom w:val="0"/>
          <w:divBdr>
            <w:top w:val="none" w:sz="0" w:space="0" w:color="auto"/>
            <w:left w:val="none" w:sz="0" w:space="0" w:color="auto"/>
            <w:bottom w:val="none" w:sz="0" w:space="0" w:color="auto"/>
            <w:right w:val="none" w:sz="0" w:space="0" w:color="auto"/>
          </w:divBdr>
        </w:div>
        <w:div w:id="1599483766">
          <w:marLeft w:val="640"/>
          <w:marRight w:val="0"/>
          <w:marTop w:val="0"/>
          <w:marBottom w:val="0"/>
          <w:divBdr>
            <w:top w:val="none" w:sz="0" w:space="0" w:color="auto"/>
            <w:left w:val="none" w:sz="0" w:space="0" w:color="auto"/>
            <w:bottom w:val="none" w:sz="0" w:space="0" w:color="auto"/>
            <w:right w:val="none" w:sz="0" w:space="0" w:color="auto"/>
          </w:divBdr>
        </w:div>
        <w:div w:id="1631858445">
          <w:marLeft w:val="640"/>
          <w:marRight w:val="0"/>
          <w:marTop w:val="0"/>
          <w:marBottom w:val="0"/>
          <w:divBdr>
            <w:top w:val="none" w:sz="0" w:space="0" w:color="auto"/>
            <w:left w:val="none" w:sz="0" w:space="0" w:color="auto"/>
            <w:bottom w:val="none" w:sz="0" w:space="0" w:color="auto"/>
            <w:right w:val="none" w:sz="0" w:space="0" w:color="auto"/>
          </w:divBdr>
        </w:div>
        <w:div w:id="1641418092">
          <w:marLeft w:val="640"/>
          <w:marRight w:val="0"/>
          <w:marTop w:val="0"/>
          <w:marBottom w:val="0"/>
          <w:divBdr>
            <w:top w:val="none" w:sz="0" w:space="0" w:color="auto"/>
            <w:left w:val="none" w:sz="0" w:space="0" w:color="auto"/>
            <w:bottom w:val="none" w:sz="0" w:space="0" w:color="auto"/>
            <w:right w:val="none" w:sz="0" w:space="0" w:color="auto"/>
          </w:divBdr>
        </w:div>
        <w:div w:id="1642953524">
          <w:marLeft w:val="640"/>
          <w:marRight w:val="0"/>
          <w:marTop w:val="0"/>
          <w:marBottom w:val="0"/>
          <w:divBdr>
            <w:top w:val="none" w:sz="0" w:space="0" w:color="auto"/>
            <w:left w:val="none" w:sz="0" w:space="0" w:color="auto"/>
            <w:bottom w:val="none" w:sz="0" w:space="0" w:color="auto"/>
            <w:right w:val="none" w:sz="0" w:space="0" w:color="auto"/>
          </w:divBdr>
        </w:div>
        <w:div w:id="1657807959">
          <w:marLeft w:val="640"/>
          <w:marRight w:val="0"/>
          <w:marTop w:val="0"/>
          <w:marBottom w:val="0"/>
          <w:divBdr>
            <w:top w:val="none" w:sz="0" w:space="0" w:color="auto"/>
            <w:left w:val="none" w:sz="0" w:space="0" w:color="auto"/>
            <w:bottom w:val="none" w:sz="0" w:space="0" w:color="auto"/>
            <w:right w:val="none" w:sz="0" w:space="0" w:color="auto"/>
          </w:divBdr>
        </w:div>
        <w:div w:id="1762136750">
          <w:marLeft w:val="640"/>
          <w:marRight w:val="0"/>
          <w:marTop w:val="0"/>
          <w:marBottom w:val="0"/>
          <w:divBdr>
            <w:top w:val="none" w:sz="0" w:space="0" w:color="auto"/>
            <w:left w:val="none" w:sz="0" w:space="0" w:color="auto"/>
            <w:bottom w:val="none" w:sz="0" w:space="0" w:color="auto"/>
            <w:right w:val="none" w:sz="0" w:space="0" w:color="auto"/>
          </w:divBdr>
        </w:div>
        <w:div w:id="1785074303">
          <w:marLeft w:val="640"/>
          <w:marRight w:val="0"/>
          <w:marTop w:val="0"/>
          <w:marBottom w:val="0"/>
          <w:divBdr>
            <w:top w:val="none" w:sz="0" w:space="0" w:color="auto"/>
            <w:left w:val="none" w:sz="0" w:space="0" w:color="auto"/>
            <w:bottom w:val="none" w:sz="0" w:space="0" w:color="auto"/>
            <w:right w:val="none" w:sz="0" w:space="0" w:color="auto"/>
          </w:divBdr>
        </w:div>
        <w:div w:id="1804427401">
          <w:marLeft w:val="640"/>
          <w:marRight w:val="0"/>
          <w:marTop w:val="0"/>
          <w:marBottom w:val="0"/>
          <w:divBdr>
            <w:top w:val="none" w:sz="0" w:space="0" w:color="auto"/>
            <w:left w:val="none" w:sz="0" w:space="0" w:color="auto"/>
            <w:bottom w:val="none" w:sz="0" w:space="0" w:color="auto"/>
            <w:right w:val="none" w:sz="0" w:space="0" w:color="auto"/>
          </w:divBdr>
        </w:div>
        <w:div w:id="1971473602">
          <w:marLeft w:val="640"/>
          <w:marRight w:val="0"/>
          <w:marTop w:val="0"/>
          <w:marBottom w:val="0"/>
          <w:divBdr>
            <w:top w:val="none" w:sz="0" w:space="0" w:color="auto"/>
            <w:left w:val="none" w:sz="0" w:space="0" w:color="auto"/>
            <w:bottom w:val="none" w:sz="0" w:space="0" w:color="auto"/>
            <w:right w:val="none" w:sz="0" w:space="0" w:color="auto"/>
          </w:divBdr>
        </w:div>
        <w:div w:id="1988590525">
          <w:marLeft w:val="640"/>
          <w:marRight w:val="0"/>
          <w:marTop w:val="0"/>
          <w:marBottom w:val="0"/>
          <w:divBdr>
            <w:top w:val="none" w:sz="0" w:space="0" w:color="auto"/>
            <w:left w:val="none" w:sz="0" w:space="0" w:color="auto"/>
            <w:bottom w:val="none" w:sz="0" w:space="0" w:color="auto"/>
            <w:right w:val="none" w:sz="0" w:space="0" w:color="auto"/>
          </w:divBdr>
        </w:div>
        <w:div w:id="2076852102">
          <w:marLeft w:val="640"/>
          <w:marRight w:val="0"/>
          <w:marTop w:val="0"/>
          <w:marBottom w:val="0"/>
          <w:divBdr>
            <w:top w:val="none" w:sz="0" w:space="0" w:color="auto"/>
            <w:left w:val="none" w:sz="0" w:space="0" w:color="auto"/>
            <w:bottom w:val="none" w:sz="0" w:space="0" w:color="auto"/>
            <w:right w:val="none" w:sz="0" w:space="0" w:color="auto"/>
          </w:divBdr>
        </w:div>
      </w:divsChild>
    </w:div>
    <w:div w:id="367805818">
      <w:bodyDiv w:val="1"/>
      <w:marLeft w:val="0"/>
      <w:marRight w:val="0"/>
      <w:marTop w:val="0"/>
      <w:marBottom w:val="0"/>
      <w:divBdr>
        <w:top w:val="none" w:sz="0" w:space="0" w:color="auto"/>
        <w:left w:val="none" w:sz="0" w:space="0" w:color="auto"/>
        <w:bottom w:val="none" w:sz="0" w:space="0" w:color="auto"/>
        <w:right w:val="none" w:sz="0" w:space="0" w:color="auto"/>
      </w:divBdr>
    </w:div>
    <w:div w:id="369116446">
      <w:bodyDiv w:val="1"/>
      <w:marLeft w:val="0"/>
      <w:marRight w:val="0"/>
      <w:marTop w:val="0"/>
      <w:marBottom w:val="0"/>
      <w:divBdr>
        <w:top w:val="none" w:sz="0" w:space="0" w:color="auto"/>
        <w:left w:val="none" w:sz="0" w:space="0" w:color="auto"/>
        <w:bottom w:val="none" w:sz="0" w:space="0" w:color="auto"/>
        <w:right w:val="none" w:sz="0" w:space="0" w:color="auto"/>
      </w:divBdr>
      <w:divsChild>
        <w:div w:id="20865819">
          <w:marLeft w:val="640"/>
          <w:marRight w:val="0"/>
          <w:marTop w:val="0"/>
          <w:marBottom w:val="0"/>
          <w:divBdr>
            <w:top w:val="none" w:sz="0" w:space="0" w:color="auto"/>
            <w:left w:val="none" w:sz="0" w:space="0" w:color="auto"/>
            <w:bottom w:val="none" w:sz="0" w:space="0" w:color="auto"/>
            <w:right w:val="none" w:sz="0" w:space="0" w:color="auto"/>
          </w:divBdr>
        </w:div>
        <w:div w:id="246622003">
          <w:marLeft w:val="640"/>
          <w:marRight w:val="0"/>
          <w:marTop w:val="0"/>
          <w:marBottom w:val="0"/>
          <w:divBdr>
            <w:top w:val="none" w:sz="0" w:space="0" w:color="auto"/>
            <w:left w:val="none" w:sz="0" w:space="0" w:color="auto"/>
            <w:bottom w:val="none" w:sz="0" w:space="0" w:color="auto"/>
            <w:right w:val="none" w:sz="0" w:space="0" w:color="auto"/>
          </w:divBdr>
        </w:div>
        <w:div w:id="428427133">
          <w:marLeft w:val="640"/>
          <w:marRight w:val="0"/>
          <w:marTop w:val="0"/>
          <w:marBottom w:val="0"/>
          <w:divBdr>
            <w:top w:val="none" w:sz="0" w:space="0" w:color="auto"/>
            <w:left w:val="none" w:sz="0" w:space="0" w:color="auto"/>
            <w:bottom w:val="none" w:sz="0" w:space="0" w:color="auto"/>
            <w:right w:val="none" w:sz="0" w:space="0" w:color="auto"/>
          </w:divBdr>
        </w:div>
        <w:div w:id="639768726">
          <w:marLeft w:val="640"/>
          <w:marRight w:val="0"/>
          <w:marTop w:val="0"/>
          <w:marBottom w:val="0"/>
          <w:divBdr>
            <w:top w:val="none" w:sz="0" w:space="0" w:color="auto"/>
            <w:left w:val="none" w:sz="0" w:space="0" w:color="auto"/>
            <w:bottom w:val="none" w:sz="0" w:space="0" w:color="auto"/>
            <w:right w:val="none" w:sz="0" w:space="0" w:color="auto"/>
          </w:divBdr>
        </w:div>
        <w:div w:id="660278467">
          <w:marLeft w:val="640"/>
          <w:marRight w:val="0"/>
          <w:marTop w:val="0"/>
          <w:marBottom w:val="0"/>
          <w:divBdr>
            <w:top w:val="none" w:sz="0" w:space="0" w:color="auto"/>
            <w:left w:val="none" w:sz="0" w:space="0" w:color="auto"/>
            <w:bottom w:val="none" w:sz="0" w:space="0" w:color="auto"/>
            <w:right w:val="none" w:sz="0" w:space="0" w:color="auto"/>
          </w:divBdr>
        </w:div>
        <w:div w:id="722024856">
          <w:marLeft w:val="640"/>
          <w:marRight w:val="0"/>
          <w:marTop w:val="0"/>
          <w:marBottom w:val="0"/>
          <w:divBdr>
            <w:top w:val="none" w:sz="0" w:space="0" w:color="auto"/>
            <w:left w:val="none" w:sz="0" w:space="0" w:color="auto"/>
            <w:bottom w:val="none" w:sz="0" w:space="0" w:color="auto"/>
            <w:right w:val="none" w:sz="0" w:space="0" w:color="auto"/>
          </w:divBdr>
        </w:div>
        <w:div w:id="1119110469">
          <w:marLeft w:val="640"/>
          <w:marRight w:val="0"/>
          <w:marTop w:val="0"/>
          <w:marBottom w:val="0"/>
          <w:divBdr>
            <w:top w:val="none" w:sz="0" w:space="0" w:color="auto"/>
            <w:left w:val="none" w:sz="0" w:space="0" w:color="auto"/>
            <w:bottom w:val="none" w:sz="0" w:space="0" w:color="auto"/>
            <w:right w:val="none" w:sz="0" w:space="0" w:color="auto"/>
          </w:divBdr>
        </w:div>
        <w:div w:id="1183519692">
          <w:marLeft w:val="640"/>
          <w:marRight w:val="0"/>
          <w:marTop w:val="0"/>
          <w:marBottom w:val="0"/>
          <w:divBdr>
            <w:top w:val="none" w:sz="0" w:space="0" w:color="auto"/>
            <w:left w:val="none" w:sz="0" w:space="0" w:color="auto"/>
            <w:bottom w:val="none" w:sz="0" w:space="0" w:color="auto"/>
            <w:right w:val="none" w:sz="0" w:space="0" w:color="auto"/>
          </w:divBdr>
        </w:div>
        <w:div w:id="1362627690">
          <w:marLeft w:val="640"/>
          <w:marRight w:val="0"/>
          <w:marTop w:val="0"/>
          <w:marBottom w:val="0"/>
          <w:divBdr>
            <w:top w:val="none" w:sz="0" w:space="0" w:color="auto"/>
            <w:left w:val="none" w:sz="0" w:space="0" w:color="auto"/>
            <w:bottom w:val="none" w:sz="0" w:space="0" w:color="auto"/>
            <w:right w:val="none" w:sz="0" w:space="0" w:color="auto"/>
          </w:divBdr>
        </w:div>
        <w:div w:id="1649281851">
          <w:marLeft w:val="640"/>
          <w:marRight w:val="0"/>
          <w:marTop w:val="0"/>
          <w:marBottom w:val="0"/>
          <w:divBdr>
            <w:top w:val="none" w:sz="0" w:space="0" w:color="auto"/>
            <w:left w:val="none" w:sz="0" w:space="0" w:color="auto"/>
            <w:bottom w:val="none" w:sz="0" w:space="0" w:color="auto"/>
            <w:right w:val="none" w:sz="0" w:space="0" w:color="auto"/>
          </w:divBdr>
        </w:div>
        <w:div w:id="1954361887">
          <w:marLeft w:val="640"/>
          <w:marRight w:val="0"/>
          <w:marTop w:val="0"/>
          <w:marBottom w:val="0"/>
          <w:divBdr>
            <w:top w:val="none" w:sz="0" w:space="0" w:color="auto"/>
            <w:left w:val="none" w:sz="0" w:space="0" w:color="auto"/>
            <w:bottom w:val="none" w:sz="0" w:space="0" w:color="auto"/>
            <w:right w:val="none" w:sz="0" w:space="0" w:color="auto"/>
          </w:divBdr>
        </w:div>
      </w:divsChild>
    </w:div>
    <w:div w:id="408380987">
      <w:bodyDiv w:val="1"/>
      <w:marLeft w:val="0"/>
      <w:marRight w:val="0"/>
      <w:marTop w:val="0"/>
      <w:marBottom w:val="0"/>
      <w:divBdr>
        <w:top w:val="none" w:sz="0" w:space="0" w:color="auto"/>
        <w:left w:val="none" w:sz="0" w:space="0" w:color="auto"/>
        <w:bottom w:val="none" w:sz="0" w:space="0" w:color="auto"/>
        <w:right w:val="none" w:sz="0" w:space="0" w:color="auto"/>
      </w:divBdr>
      <w:divsChild>
        <w:div w:id="222378221">
          <w:marLeft w:val="640"/>
          <w:marRight w:val="0"/>
          <w:marTop w:val="0"/>
          <w:marBottom w:val="0"/>
          <w:divBdr>
            <w:top w:val="none" w:sz="0" w:space="0" w:color="auto"/>
            <w:left w:val="none" w:sz="0" w:space="0" w:color="auto"/>
            <w:bottom w:val="none" w:sz="0" w:space="0" w:color="auto"/>
            <w:right w:val="none" w:sz="0" w:space="0" w:color="auto"/>
          </w:divBdr>
        </w:div>
        <w:div w:id="233667553">
          <w:marLeft w:val="640"/>
          <w:marRight w:val="0"/>
          <w:marTop w:val="0"/>
          <w:marBottom w:val="0"/>
          <w:divBdr>
            <w:top w:val="none" w:sz="0" w:space="0" w:color="auto"/>
            <w:left w:val="none" w:sz="0" w:space="0" w:color="auto"/>
            <w:bottom w:val="none" w:sz="0" w:space="0" w:color="auto"/>
            <w:right w:val="none" w:sz="0" w:space="0" w:color="auto"/>
          </w:divBdr>
        </w:div>
        <w:div w:id="243950510">
          <w:marLeft w:val="640"/>
          <w:marRight w:val="0"/>
          <w:marTop w:val="0"/>
          <w:marBottom w:val="0"/>
          <w:divBdr>
            <w:top w:val="none" w:sz="0" w:space="0" w:color="auto"/>
            <w:left w:val="none" w:sz="0" w:space="0" w:color="auto"/>
            <w:bottom w:val="none" w:sz="0" w:space="0" w:color="auto"/>
            <w:right w:val="none" w:sz="0" w:space="0" w:color="auto"/>
          </w:divBdr>
        </w:div>
        <w:div w:id="402870822">
          <w:marLeft w:val="640"/>
          <w:marRight w:val="0"/>
          <w:marTop w:val="0"/>
          <w:marBottom w:val="0"/>
          <w:divBdr>
            <w:top w:val="none" w:sz="0" w:space="0" w:color="auto"/>
            <w:left w:val="none" w:sz="0" w:space="0" w:color="auto"/>
            <w:bottom w:val="none" w:sz="0" w:space="0" w:color="auto"/>
            <w:right w:val="none" w:sz="0" w:space="0" w:color="auto"/>
          </w:divBdr>
        </w:div>
        <w:div w:id="409667703">
          <w:marLeft w:val="640"/>
          <w:marRight w:val="0"/>
          <w:marTop w:val="0"/>
          <w:marBottom w:val="0"/>
          <w:divBdr>
            <w:top w:val="none" w:sz="0" w:space="0" w:color="auto"/>
            <w:left w:val="none" w:sz="0" w:space="0" w:color="auto"/>
            <w:bottom w:val="none" w:sz="0" w:space="0" w:color="auto"/>
            <w:right w:val="none" w:sz="0" w:space="0" w:color="auto"/>
          </w:divBdr>
        </w:div>
        <w:div w:id="504589264">
          <w:marLeft w:val="640"/>
          <w:marRight w:val="0"/>
          <w:marTop w:val="0"/>
          <w:marBottom w:val="0"/>
          <w:divBdr>
            <w:top w:val="none" w:sz="0" w:space="0" w:color="auto"/>
            <w:left w:val="none" w:sz="0" w:space="0" w:color="auto"/>
            <w:bottom w:val="none" w:sz="0" w:space="0" w:color="auto"/>
            <w:right w:val="none" w:sz="0" w:space="0" w:color="auto"/>
          </w:divBdr>
        </w:div>
        <w:div w:id="506482442">
          <w:marLeft w:val="640"/>
          <w:marRight w:val="0"/>
          <w:marTop w:val="0"/>
          <w:marBottom w:val="0"/>
          <w:divBdr>
            <w:top w:val="none" w:sz="0" w:space="0" w:color="auto"/>
            <w:left w:val="none" w:sz="0" w:space="0" w:color="auto"/>
            <w:bottom w:val="none" w:sz="0" w:space="0" w:color="auto"/>
            <w:right w:val="none" w:sz="0" w:space="0" w:color="auto"/>
          </w:divBdr>
        </w:div>
        <w:div w:id="538207675">
          <w:marLeft w:val="640"/>
          <w:marRight w:val="0"/>
          <w:marTop w:val="0"/>
          <w:marBottom w:val="0"/>
          <w:divBdr>
            <w:top w:val="none" w:sz="0" w:space="0" w:color="auto"/>
            <w:left w:val="none" w:sz="0" w:space="0" w:color="auto"/>
            <w:bottom w:val="none" w:sz="0" w:space="0" w:color="auto"/>
            <w:right w:val="none" w:sz="0" w:space="0" w:color="auto"/>
          </w:divBdr>
        </w:div>
        <w:div w:id="671109715">
          <w:marLeft w:val="640"/>
          <w:marRight w:val="0"/>
          <w:marTop w:val="0"/>
          <w:marBottom w:val="0"/>
          <w:divBdr>
            <w:top w:val="none" w:sz="0" w:space="0" w:color="auto"/>
            <w:left w:val="none" w:sz="0" w:space="0" w:color="auto"/>
            <w:bottom w:val="none" w:sz="0" w:space="0" w:color="auto"/>
            <w:right w:val="none" w:sz="0" w:space="0" w:color="auto"/>
          </w:divBdr>
        </w:div>
        <w:div w:id="988484161">
          <w:marLeft w:val="640"/>
          <w:marRight w:val="0"/>
          <w:marTop w:val="0"/>
          <w:marBottom w:val="0"/>
          <w:divBdr>
            <w:top w:val="none" w:sz="0" w:space="0" w:color="auto"/>
            <w:left w:val="none" w:sz="0" w:space="0" w:color="auto"/>
            <w:bottom w:val="none" w:sz="0" w:space="0" w:color="auto"/>
            <w:right w:val="none" w:sz="0" w:space="0" w:color="auto"/>
          </w:divBdr>
        </w:div>
        <w:div w:id="1073309198">
          <w:marLeft w:val="640"/>
          <w:marRight w:val="0"/>
          <w:marTop w:val="0"/>
          <w:marBottom w:val="0"/>
          <w:divBdr>
            <w:top w:val="none" w:sz="0" w:space="0" w:color="auto"/>
            <w:left w:val="none" w:sz="0" w:space="0" w:color="auto"/>
            <w:bottom w:val="none" w:sz="0" w:space="0" w:color="auto"/>
            <w:right w:val="none" w:sz="0" w:space="0" w:color="auto"/>
          </w:divBdr>
        </w:div>
        <w:div w:id="1105423800">
          <w:marLeft w:val="640"/>
          <w:marRight w:val="0"/>
          <w:marTop w:val="0"/>
          <w:marBottom w:val="0"/>
          <w:divBdr>
            <w:top w:val="none" w:sz="0" w:space="0" w:color="auto"/>
            <w:left w:val="none" w:sz="0" w:space="0" w:color="auto"/>
            <w:bottom w:val="none" w:sz="0" w:space="0" w:color="auto"/>
            <w:right w:val="none" w:sz="0" w:space="0" w:color="auto"/>
          </w:divBdr>
        </w:div>
        <w:div w:id="1111895360">
          <w:marLeft w:val="640"/>
          <w:marRight w:val="0"/>
          <w:marTop w:val="0"/>
          <w:marBottom w:val="0"/>
          <w:divBdr>
            <w:top w:val="none" w:sz="0" w:space="0" w:color="auto"/>
            <w:left w:val="none" w:sz="0" w:space="0" w:color="auto"/>
            <w:bottom w:val="none" w:sz="0" w:space="0" w:color="auto"/>
            <w:right w:val="none" w:sz="0" w:space="0" w:color="auto"/>
          </w:divBdr>
        </w:div>
        <w:div w:id="1125467586">
          <w:marLeft w:val="640"/>
          <w:marRight w:val="0"/>
          <w:marTop w:val="0"/>
          <w:marBottom w:val="0"/>
          <w:divBdr>
            <w:top w:val="none" w:sz="0" w:space="0" w:color="auto"/>
            <w:left w:val="none" w:sz="0" w:space="0" w:color="auto"/>
            <w:bottom w:val="none" w:sz="0" w:space="0" w:color="auto"/>
            <w:right w:val="none" w:sz="0" w:space="0" w:color="auto"/>
          </w:divBdr>
        </w:div>
        <w:div w:id="1178811509">
          <w:marLeft w:val="640"/>
          <w:marRight w:val="0"/>
          <w:marTop w:val="0"/>
          <w:marBottom w:val="0"/>
          <w:divBdr>
            <w:top w:val="none" w:sz="0" w:space="0" w:color="auto"/>
            <w:left w:val="none" w:sz="0" w:space="0" w:color="auto"/>
            <w:bottom w:val="none" w:sz="0" w:space="0" w:color="auto"/>
            <w:right w:val="none" w:sz="0" w:space="0" w:color="auto"/>
          </w:divBdr>
        </w:div>
        <w:div w:id="1231575567">
          <w:marLeft w:val="640"/>
          <w:marRight w:val="0"/>
          <w:marTop w:val="0"/>
          <w:marBottom w:val="0"/>
          <w:divBdr>
            <w:top w:val="none" w:sz="0" w:space="0" w:color="auto"/>
            <w:left w:val="none" w:sz="0" w:space="0" w:color="auto"/>
            <w:bottom w:val="none" w:sz="0" w:space="0" w:color="auto"/>
            <w:right w:val="none" w:sz="0" w:space="0" w:color="auto"/>
          </w:divBdr>
        </w:div>
        <w:div w:id="1274438325">
          <w:marLeft w:val="640"/>
          <w:marRight w:val="0"/>
          <w:marTop w:val="0"/>
          <w:marBottom w:val="0"/>
          <w:divBdr>
            <w:top w:val="none" w:sz="0" w:space="0" w:color="auto"/>
            <w:left w:val="none" w:sz="0" w:space="0" w:color="auto"/>
            <w:bottom w:val="none" w:sz="0" w:space="0" w:color="auto"/>
            <w:right w:val="none" w:sz="0" w:space="0" w:color="auto"/>
          </w:divBdr>
        </w:div>
        <w:div w:id="1287471127">
          <w:marLeft w:val="640"/>
          <w:marRight w:val="0"/>
          <w:marTop w:val="0"/>
          <w:marBottom w:val="0"/>
          <w:divBdr>
            <w:top w:val="none" w:sz="0" w:space="0" w:color="auto"/>
            <w:left w:val="none" w:sz="0" w:space="0" w:color="auto"/>
            <w:bottom w:val="none" w:sz="0" w:space="0" w:color="auto"/>
            <w:right w:val="none" w:sz="0" w:space="0" w:color="auto"/>
          </w:divBdr>
        </w:div>
        <w:div w:id="1391877739">
          <w:marLeft w:val="640"/>
          <w:marRight w:val="0"/>
          <w:marTop w:val="0"/>
          <w:marBottom w:val="0"/>
          <w:divBdr>
            <w:top w:val="none" w:sz="0" w:space="0" w:color="auto"/>
            <w:left w:val="none" w:sz="0" w:space="0" w:color="auto"/>
            <w:bottom w:val="none" w:sz="0" w:space="0" w:color="auto"/>
            <w:right w:val="none" w:sz="0" w:space="0" w:color="auto"/>
          </w:divBdr>
        </w:div>
        <w:div w:id="1395161838">
          <w:marLeft w:val="640"/>
          <w:marRight w:val="0"/>
          <w:marTop w:val="0"/>
          <w:marBottom w:val="0"/>
          <w:divBdr>
            <w:top w:val="none" w:sz="0" w:space="0" w:color="auto"/>
            <w:left w:val="none" w:sz="0" w:space="0" w:color="auto"/>
            <w:bottom w:val="none" w:sz="0" w:space="0" w:color="auto"/>
            <w:right w:val="none" w:sz="0" w:space="0" w:color="auto"/>
          </w:divBdr>
        </w:div>
        <w:div w:id="1433283238">
          <w:marLeft w:val="640"/>
          <w:marRight w:val="0"/>
          <w:marTop w:val="0"/>
          <w:marBottom w:val="0"/>
          <w:divBdr>
            <w:top w:val="none" w:sz="0" w:space="0" w:color="auto"/>
            <w:left w:val="none" w:sz="0" w:space="0" w:color="auto"/>
            <w:bottom w:val="none" w:sz="0" w:space="0" w:color="auto"/>
            <w:right w:val="none" w:sz="0" w:space="0" w:color="auto"/>
          </w:divBdr>
        </w:div>
        <w:div w:id="1449623474">
          <w:marLeft w:val="640"/>
          <w:marRight w:val="0"/>
          <w:marTop w:val="0"/>
          <w:marBottom w:val="0"/>
          <w:divBdr>
            <w:top w:val="none" w:sz="0" w:space="0" w:color="auto"/>
            <w:left w:val="none" w:sz="0" w:space="0" w:color="auto"/>
            <w:bottom w:val="none" w:sz="0" w:space="0" w:color="auto"/>
            <w:right w:val="none" w:sz="0" w:space="0" w:color="auto"/>
          </w:divBdr>
        </w:div>
        <w:div w:id="1736390487">
          <w:marLeft w:val="640"/>
          <w:marRight w:val="0"/>
          <w:marTop w:val="0"/>
          <w:marBottom w:val="0"/>
          <w:divBdr>
            <w:top w:val="none" w:sz="0" w:space="0" w:color="auto"/>
            <w:left w:val="none" w:sz="0" w:space="0" w:color="auto"/>
            <w:bottom w:val="none" w:sz="0" w:space="0" w:color="auto"/>
            <w:right w:val="none" w:sz="0" w:space="0" w:color="auto"/>
          </w:divBdr>
        </w:div>
        <w:div w:id="1841432192">
          <w:marLeft w:val="640"/>
          <w:marRight w:val="0"/>
          <w:marTop w:val="0"/>
          <w:marBottom w:val="0"/>
          <w:divBdr>
            <w:top w:val="none" w:sz="0" w:space="0" w:color="auto"/>
            <w:left w:val="none" w:sz="0" w:space="0" w:color="auto"/>
            <w:bottom w:val="none" w:sz="0" w:space="0" w:color="auto"/>
            <w:right w:val="none" w:sz="0" w:space="0" w:color="auto"/>
          </w:divBdr>
        </w:div>
        <w:div w:id="2021813157">
          <w:marLeft w:val="640"/>
          <w:marRight w:val="0"/>
          <w:marTop w:val="0"/>
          <w:marBottom w:val="0"/>
          <w:divBdr>
            <w:top w:val="none" w:sz="0" w:space="0" w:color="auto"/>
            <w:left w:val="none" w:sz="0" w:space="0" w:color="auto"/>
            <w:bottom w:val="none" w:sz="0" w:space="0" w:color="auto"/>
            <w:right w:val="none" w:sz="0" w:space="0" w:color="auto"/>
          </w:divBdr>
        </w:div>
        <w:div w:id="2053187788">
          <w:marLeft w:val="640"/>
          <w:marRight w:val="0"/>
          <w:marTop w:val="0"/>
          <w:marBottom w:val="0"/>
          <w:divBdr>
            <w:top w:val="none" w:sz="0" w:space="0" w:color="auto"/>
            <w:left w:val="none" w:sz="0" w:space="0" w:color="auto"/>
            <w:bottom w:val="none" w:sz="0" w:space="0" w:color="auto"/>
            <w:right w:val="none" w:sz="0" w:space="0" w:color="auto"/>
          </w:divBdr>
        </w:div>
        <w:div w:id="2138834994">
          <w:marLeft w:val="640"/>
          <w:marRight w:val="0"/>
          <w:marTop w:val="0"/>
          <w:marBottom w:val="0"/>
          <w:divBdr>
            <w:top w:val="none" w:sz="0" w:space="0" w:color="auto"/>
            <w:left w:val="none" w:sz="0" w:space="0" w:color="auto"/>
            <w:bottom w:val="none" w:sz="0" w:space="0" w:color="auto"/>
            <w:right w:val="none" w:sz="0" w:space="0" w:color="auto"/>
          </w:divBdr>
        </w:div>
      </w:divsChild>
    </w:div>
    <w:div w:id="419061191">
      <w:bodyDiv w:val="1"/>
      <w:marLeft w:val="0"/>
      <w:marRight w:val="0"/>
      <w:marTop w:val="0"/>
      <w:marBottom w:val="0"/>
      <w:divBdr>
        <w:top w:val="none" w:sz="0" w:space="0" w:color="auto"/>
        <w:left w:val="none" w:sz="0" w:space="0" w:color="auto"/>
        <w:bottom w:val="none" w:sz="0" w:space="0" w:color="auto"/>
        <w:right w:val="none" w:sz="0" w:space="0" w:color="auto"/>
      </w:divBdr>
      <w:divsChild>
        <w:div w:id="146896566">
          <w:marLeft w:val="640"/>
          <w:marRight w:val="0"/>
          <w:marTop w:val="0"/>
          <w:marBottom w:val="0"/>
          <w:divBdr>
            <w:top w:val="none" w:sz="0" w:space="0" w:color="auto"/>
            <w:left w:val="none" w:sz="0" w:space="0" w:color="auto"/>
            <w:bottom w:val="none" w:sz="0" w:space="0" w:color="auto"/>
            <w:right w:val="none" w:sz="0" w:space="0" w:color="auto"/>
          </w:divBdr>
        </w:div>
        <w:div w:id="236550485">
          <w:marLeft w:val="640"/>
          <w:marRight w:val="0"/>
          <w:marTop w:val="0"/>
          <w:marBottom w:val="0"/>
          <w:divBdr>
            <w:top w:val="none" w:sz="0" w:space="0" w:color="auto"/>
            <w:left w:val="none" w:sz="0" w:space="0" w:color="auto"/>
            <w:bottom w:val="none" w:sz="0" w:space="0" w:color="auto"/>
            <w:right w:val="none" w:sz="0" w:space="0" w:color="auto"/>
          </w:divBdr>
        </w:div>
        <w:div w:id="312486209">
          <w:marLeft w:val="640"/>
          <w:marRight w:val="0"/>
          <w:marTop w:val="0"/>
          <w:marBottom w:val="0"/>
          <w:divBdr>
            <w:top w:val="none" w:sz="0" w:space="0" w:color="auto"/>
            <w:left w:val="none" w:sz="0" w:space="0" w:color="auto"/>
            <w:bottom w:val="none" w:sz="0" w:space="0" w:color="auto"/>
            <w:right w:val="none" w:sz="0" w:space="0" w:color="auto"/>
          </w:divBdr>
        </w:div>
        <w:div w:id="318390856">
          <w:marLeft w:val="640"/>
          <w:marRight w:val="0"/>
          <w:marTop w:val="0"/>
          <w:marBottom w:val="0"/>
          <w:divBdr>
            <w:top w:val="none" w:sz="0" w:space="0" w:color="auto"/>
            <w:left w:val="none" w:sz="0" w:space="0" w:color="auto"/>
            <w:bottom w:val="none" w:sz="0" w:space="0" w:color="auto"/>
            <w:right w:val="none" w:sz="0" w:space="0" w:color="auto"/>
          </w:divBdr>
        </w:div>
        <w:div w:id="347102337">
          <w:marLeft w:val="640"/>
          <w:marRight w:val="0"/>
          <w:marTop w:val="0"/>
          <w:marBottom w:val="0"/>
          <w:divBdr>
            <w:top w:val="none" w:sz="0" w:space="0" w:color="auto"/>
            <w:left w:val="none" w:sz="0" w:space="0" w:color="auto"/>
            <w:bottom w:val="none" w:sz="0" w:space="0" w:color="auto"/>
            <w:right w:val="none" w:sz="0" w:space="0" w:color="auto"/>
          </w:divBdr>
        </w:div>
        <w:div w:id="550850750">
          <w:marLeft w:val="640"/>
          <w:marRight w:val="0"/>
          <w:marTop w:val="0"/>
          <w:marBottom w:val="0"/>
          <w:divBdr>
            <w:top w:val="none" w:sz="0" w:space="0" w:color="auto"/>
            <w:left w:val="none" w:sz="0" w:space="0" w:color="auto"/>
            <w:bottom w:val="none" w:sz="0" w:space="0" w:color="auto"/>
            <w:right w:val="none" w:sz="0" w:space="0" w:color="auto"/>
          </w:divBdr>
        </w:div>
        <w:div w:id="576717627">
          <w:marLeft w:val="640"/>
          <w:marRight w:val="0"/>
          <w:marTop w:val="0"/>
          <w:marBottom w:val="0"/>
          <w:divBdr>
            <w:top w:val="none" w:sz="0" w:space="0" w:color="auto"/>
            <w:left w:val="none" w:sz="0" w:space="0" w:color="auto"/>
            <w:bottom w:val="none" w:sz="0" w:space="0" w:color="auto"/>
            <w:right w:val="none" w:sz="0" w:space="0" w:color="auto"/>
          </w:divBdr>
        </w:div>
        <w:div w:id="711149831">
          <w:marLeft w:val="640"/>
          <w:marRight w:val="0"/>
          <w:marTop w:val="0"/>
          <w:marBottom w:val="0"/>
          <w:divBdr>
            <w:top w:val="none" w:sz="0" w:space="0" w:color="auto"/>
            <w:left w:val="none" w:sz="0" w:space="0" w:color="auto"/>
            <w:bottom w:val="none" w:sz="0" w:space="0" w:color="auto"/>
            <w:right w:val="none" w:sz="0" w:space="0" w:color="auto"/>
          </w:divBdr>
        </w:div>
        <w:div w:id="934750067">
          <w:marLeft w:val="640"/>
          <w:marRight w:val="0"/>
          <w:marTop w:val="0"/>
          <w:marBottom w:val="0"/>
          <w:divBdr>
            <w:top w:val="none" w:sz="0" w:space="0" w:color="auto"/>
            <w:left w:val="none" w:sz="0" w:space="0" w:color="auto"/>
            <w:bottom w:val="none" w:sz="0" w:space="0" w:color="auto"/>
            <w:right w:val="none" w:sz="0" w:space="0" w:color="auto"/>
          </w:divBdr>
        </w:div>
        <w:div w:id="995498359">
          <w:marLeft w:val="640"/>
          <w:marRight w:val="0"/>
          <w:marTop w:val="0"/>
          <w:marBottom w:val="0"/>
          <w:divBdr>
            <w:top w:val="none" w:sz="0" w:space="0" w:color="auto"/>
            <w:left w:val="none" w:sz="0" w:space="0" w:color="auto"/>
            <w:bottom w:val="none" w:sz="0" w:space="0" w:color="auto"/>
            <w:right w:val="none" w:sz="0" w:space="0" w:color="auto"/>
          </w:divBdr>
        </w:div>
        <w:div w:id="1024550855">
          <w:marLeft w:val="640"/>
          <w:marRight w:val="0"/>
          <w:marTop w:val="0"/>
          <w:marBottom w:val="0"/>
          <w:divBdr>
            <w:top w:val="none" w:sz="0" w:space="0" w:color="auto"/>
            <w:left w:val="none" w:sz="0" w:space="0" w:color="auto"/>
            <w:bottom w:val="none" w:sz="0" w:space="0" w:color="auto"/>
            <w:right w:val="none" w:sz="0" w:space="0" w:color="auto"/>
          </w:divBdr>
        </w:div>
        <w:div w:id="1162500439">
          <w:marLeft w:val="640"/>
          <w:marRight w:val="0"/>
          <w:marTop w:val="0"/>
          <w:marBottom w:val="0"/>
          <w:divBdr>
            <w:top w:val="none" w:sz="0" w:space="0" w:color="auto"/>
            <w:left w:val="none" w:sz="0" w:space="0" w:color="auto"/>
            <w:bottom w:val="none" w:sz="0" w:space="0" w:color="auto"/>
            <w:right w:val="none" w:sz="0" w:space="0" w:color="auto"/>
          </w:divBdr>
        </w:div>
        <w:div w:id="1184173996">
          <w:marLeft w:val="640"/>
          <w:marRight w:val="0"/>
          <w:marTop w:val="0"/>
          <w:marBottom w:val="0"/>
          <w:divBdr>
            <w:top w:val="none" w:sz="0" w:space="0" w:color="auto"/>
            <w:left w:val="none" w:sz="0" w:space="0" w:color="auto"/>
            <w:bottom w:val="none" w:sz="0" w:space="0" w:color="auto"/>
            <w:right w:val="none" w:sz="0" w:space="0" w:color="auto"/>
          </w:divBdr>
        </w:div>
        <w:div w:id="1333416065">
          <w:marLeft w:val="640"/>
          <w:marRight w:val="0"/>
          <w:marTop w:val="0"/>
          <w:marBottom w:val="0"/>
          <w:divBdr>
            <w:top w:val="none" w:sz="0" w:space="0" w:color="auto"/>
            <w:left w:val="none" w:sz="0" w:space="0" w:color="auto"/>
            <w:bottom w:val="none" w:sz="0" w:space="0" w:color="auto"/>
            <w:right w:val="none" w:sz="0" w:space="0" w:color="auto"/>
          </w:divBdr>
        </w:div>
        <w:div w:id="1602028553">
          <w:marLeft w:val="640"/>
          <w:marRight w:val="0"/>
          <w:marTop w:val="0"/>
          <w:marBottom w:val="0"/>
          <w:divBdr>
            <w:top w:val="none" w:sz="0" w:space="0" w:color="auto"/>
            <w:left w:val="none" w:sz="0" w:space="0" w:color="auto"/>
            <w:bottom w:val="none" w:sz="0" w:space="0" w:color="auto"/>
            <w:right w:val="none" w:sz="0" w:space="0" w:color="auto"/>
          </w:divBdr>
        </w:div>
        <w:div w:id="1622032487">
          <w:marLeft w:val="640"/>
          <w:marRight w:val="0"/>
          <w:marTop w:val="0"/>
          <w:marBottom w:val="0"/>
          <w:divBdr>
            <w:top w:val="none" w:sz="0" w:space="0" w:color="auto"/>
            <w:left w:val="none" w:sz="0" w:space="0" w:color="auto"/>
            <w:bottom w:val="none" w:sz="0" w:space="0" w:color="auto"/>
            <w:right w:val="none" w:sz="0" w:space="0" w:color="auto"/>
          </w:divBdr>
        </w:div>
        <w:div w:id="1639606501">
          <w:marLeft w:val="640"/>
          <w:marRight w:val="0"/>
          <w:marTop w:val="0"/>
          <w:marBottom w:val="0"/>
          <w:divBdr>
            <w:top w:val="none" w:sz="0" w:space="0" w:color="auto"/>
            <w:left w:val="none" w:sz="0" w:space="0" w:color="auto"/>
            <w:bottom w:val="none" w:sz="0" w:space="0" w:color="auto"/>
            <w:right w:val="none" w:sz="0" w:space="0" w:color="auto"/>
          </w:divBdr>
        </w:div>
        <w:div w:id="1693845490">
          <w:marLeft w:val="640"/>
          <w:marRight w:val="0"/>
          <w:marTop w:val="0"/>
          <w:marBottom w:val="0"/>
          <w:divBdr>
            <w:top w:val="none" w:sz="0" w:space="0" w:color="auto"/>
            <w:left w:val="none" w:sz="0" w:space="0" w:color="auto"/>
            <w:bottom w:val="none" w:sz="0" w:space="0" w:color="auto"/>
            <w:right w:val="none" w:sz="0" w:space="0" w:color="auto"/>
          </w:divBdr>
        </w:div>
        <w:div w:id="1818567698">
          <w:marLeft w:val="640"/>
          <w:marRight w:val="0"/>
          <w:marTop w:val="0"/>
          <w:marBottom w:val="0"/>
          <w:divBdr>
            <w:top w:val="none" w:sz="0" w:space="0" w:color="auto"/>
            <w:left w:val="none" w:sz="0" w:space="0" w:color="auto"/>
            <w:bottom w:val="none" w:sz="0" w:space="0" w:color="auto"/>
            <w:right w:val="none" w:sz="0" w:space="0" w:color="auto"/>
          </w:divBdr>
        </w:div>
        <w:div w:id="1884900844">
          <w:marLeft w:val="640"/>
          <w:marRight w:val="0"/>
          <w:marTop w:val="0"/>
          <w:marBottom w:val="0"/>
          <w:divBdr>
            <w:top w:val="none" w:sz="0" w:space="0" w:color="auto"/>
            <w:left w:val="none" w:sz="0" w:space="0" w:color="auto"/>
            <w:bottom w:val="none" w:sz="0" w:space="0" w:color="auto"/>
            <w:right w:val="none" w:sz="0" w:space="0" w:color="auto"/>
          </w:divBdr>
        </w:div>
        <w:div w:id="2012220342">
          <w:marLeft w:val="640"/>
          <w:marRight w:val="0"/>
          <w:marTop w:val="0"/>
          <w:marBottom w:val="0"/>
          <w:divBdr>
            <w:top w:val="none" w:sz="0" w:space="0" w:color="auto"/>
            <w:left w:val="none" w:sz="0" w:space="0" w:color="auto"/>
            <w:bottom w:val="none" w:sz="0" w:space="0" w:color="auto"/>
            <w:right w:val="none" w:sz="0" w:space="0" w:color="auto"/>
          </w:divBdr>
        </w:div>
        <w:div w:id="2022734547">
          <w:marLeft w:val="640"/>
          <w:marRight w:val="0"/>
          <w:marTop w:val="0"/>
          <w:marBottom w:val="0"/>
          <w:divBdr>
            <w:top w:val="none" w:sz="0" w:space="0" w:color="auto"/>
            <w:left w:val="none" w:sz="0" w:space="0" w:color="auto"/>
            <w:bottom w:val="none" w:sz="0" w:space="0" w:color="auto"/>
            <w:right w:val="none" w:sz="0" w:space="0" w:color="auto"/>
          </w:divBdr>
        </w:div>
        <w:div w:id="2035956519">
          <w:marLeft w:val="640"/>
          <w:marRight w:val="0"/>
          <w:marTop w:val="0"/>
          <w:marBottom w:val="0"/>
          <w:divBdr>
            <w:top w:val="none" w:sz="0" w:space="0" w:color="auto"/>
            <w:left w:val="none" w:sz="0" w:space="0" w:color="auto"/>
            <w:bottom w:val="none" w:sz="0" w:space="0" w:color="auto"/>
            <w:right w:val="none" w:sz="0" w:space="0" w:color="auto"/>
          </w:divBdr>
        </w:div>
      </w:divsChild>
    </w:div>
    <w:div w:id="445933141">
      <w:bodyDiv w:val="1"/>
      <w:marLeft w:val="0"/>
      <w:marRight w:val="0"/>
      <w:marTop w:val="0"/>
      <w:marBottom w:val="0"/>
      <w:divBdr>
        <w:top w:val="none" w:sz="0" w:space="0" w:color="auto"/>
        <w:left w:val="none" w:sz="0" w:space="0" w:color="auto"/>
        <w:bottom w:val="none" w:sz="0" w:space="0" w:color="auto"/>
        <w:right w:val="none" w:sz="0" w:space="0" w:color="auto"/>
      </w:divBdr>
    </w:div>
    <w:div w:id="449515499">
      <w:bodyDiv w:val="1"/>
      <w:marLeft w:val="0"/>
      <w:marRight w:val="0"/>
      <w:marTop w:val="0"/>
      <w:marBottom w:val="0"/>
      <w:divBdr>
        <w:top w:val="none" w:sz="0" w:space="0" w:color="auto"/>
        <w:left w:val="none" w:sz="0" w:space="0" w:color="auto"/>
        <w:bottom w:val="none" w:sz="0" w:space="0" w:color="auto"/>
        <w:right w:val="none" w:sz="0" w:space="0" w:color="auto"/>
      </w:divBdr>
      <w:divsChild>
        <w:div w:id="19429497">
          <w:marLeft w:val="640"/>
          <w:marRight w:val="0"/>
          <w:marTop w:val="0"/>
          <w:marBottom w:val="0"/>
          <w:divBdr>
            <w:top w:val="none" w:sz="0" w:space="0" w:color="auto"/>
            <w:left w:val="none" w:sz="0" w:space="0" w:color="auto"/>
            <w:bottom w:val="none" w:sz="0" w:space="0" w:color="auto"/>
            <w:right w:val="none" w:sz="0" w:space="0" w:color="auto"/>
          </w:divBdr>
        </w:div>
        <w:div w:id="57477917">
          <w:marLeft w:val="640"/>
          <w:marRight w:val="0"/>
          <w:marTop w:val="0"/>
          <w:marBottom w:val="0"/>
          <w:divBdr>
            <w:top w:val="none" w:sz="0" w:space="0" w:color="auto"/>
            <w:left w:val="none" w:sz="0" w:space="0" w:color="auto"/>
            <w:bottom w:val="none" w:sz="0" w:space="0" w:color="auto"/>
            <w:right w:val="none" w:sz="0" w:space="0" w:color="auto"/>
          </w:divBdr>
        </w:div>
        <w:div w:id="97868621">
          <w:marLeft w:val="640"/>
          <w:marRight w:val="0"/>
          <w:marTop w:val="0"/>
          <w:marBottom w:val="0"/>
          <w:divBdr>
            <w:top w:val="none" w:sz="0" w:space="0" w:color="auto"/>
            <w:left w:val="none" w:sz="0" w:space="0" w:color="auto"/>
            <w:bottom w:val="none" w:sz="0" w:space="0" w:color="auto"/>
            <w:right w:val="none" w:sz="0" w:space="0" w:color="auto"/>
          </w:divBdr>
        </w:div>
        <w:div w:id="145781114">
          <w:marLeft w:val="640"/>
          <w:marRight w:val="0"/>
          <w:marTop w:val="0"/>
          <w:marBottom w:val="0"/>
          <w:divBdr>
            <w:top w:val="none" w:sz="0" w:space="0" w:color="auto"/>
            <w:left w:val="none" w:sz="0" w:space="0" w:color="auto"/>
            <w:bottom w:val="none" w:sz="0" w:space="0" w:color="auto"/>
            <w:right w:val="none" w:sz="0" w:space="0" w:color="auto"/>
          </w:divBdr>
        </w:div>
        <w:div w:id="156003482">
          <w:marLeft w:val="640"/>
          <w:marRight w:val="0"/>
          <w:marTop w:val="0"/>
          <w:marBottom w:val="0"/>
          <w:divBdr>
            <w:top w:val="none" w:sz="0" w:space="0" w:color="auto"/>
            <w:left w:val="none" w:sz="0" w:space="0" w:color="auto"/>
            <w:bottom w:val="none" w:sz="0" w:space="0" w:color="auto"/>
            <w:right w:val="none" w:sz="0" w:space="0" w:color="auto"/>
          </w:divBdr>
        </w:div>
        <w:div w:id="279458919">
          <w:marLeft w:val="640"/>
          <w:marRight w:val="0"/>
          <w:marTop w:val="0"/>
          <w:marBottom w:val="0"/>
          <w:divBdr>
            <w:top w:val="none" w:sz="0" w:space="0" w:color="auto"/>
            <w:left w:val="none" w:sz="0" w:space="0" w:color="auto"/>
            <w:bottom w:val="none" w:sz="0" w:space="0" w:color="auto"/>
            <w:right w:val="none" w:sz="0" w:space="0" w:color="auto"/>
          </w:divBdr>
        </w:div>
        <w:div w:id="423379665">
          <w:marLeft w:val="640"/>
          <w:marRight w:val="0"/>
          <w:marTop w:val="0"/>
          <w:marBottom w:val="0"/>
          <w:divBdr>
            <w:top w:val="none" w:sz="0" w:space="0" w:color="auto"/>
            <w:left w:val="none" w:sz="0" w:space="0" w:color="auto"/>
            <w:bottom w:val="none" w:sz="0" w:space="0" w:color="auto"/>
            <w:right w:val="none" w:sz="0" w:space="0" w:color="auto"/>
          </w:divBdr>
        </w:div>
        <w:div w:id="457990446">
          <w:marLeft w:val="640"/>
          <w:marRight w:val="0"/>
          <w:marTop w:val="0"/>
          <w:marBottom w:val="0"/>
          <w:divBdr>
            <w:top w:val="none" w:sz="0" w:space="0" w:color="auto"/>
            <w:left w:val="none" w:sz="0" w:space="0" w:color="auto"/>
            <w:bottom w:val="none" w:sz="0" w:space="0" w:color="auto"/>
            <w:right w:val="none" w:sz="0" w:space="0" w:color="auto"/>
          </w:divBdr>
        </w:div>
        <w:div w:id="555776569">
          <w:marLeft w:val="640"/>
          <w:marRight w:val="0"/>
          <w:marTop w:val="0"/>
          <w:marBottom w:val="0"/>
          <w:divBdr>
            <w:top w:val="none" w:sz="0" w:space="0" w:color="auto"/>
            <w:left w:val="none" w:sz="0" w:space="0" w:color="auto"/>
            <w:bottom w:val="none" w:sz="0" w:space="0" w:color="auto"/>
            <w:right w:val="none" w:sz="0" w:space="0" w:color="auto"/>
          </w:divBdr>
        </w:div>
        <w:div w:id="561018805">
          <w:marLeft w:val="640"/>
          <w:marRight w:val="0"/>
          <w:marTop w:val="0"/>
          <w:marBottom w:val="0"/>
          <w:divBdr>
            <w:top w:val="none" w:sz="0" w:space="0" w:color="auto"/>
            <w:left w:val="none" w:sz="0" w:space="0" w:color="auto"/>
            <w:bottom w:val="none" w:sz="0" w:space="0" w:color="auto"/>
            <w:right w:val="none" w:sz="0" w:space="0" w:color="auto"/>
          </w:divBdr>
        </w:div>
        <w:div w:id="616525761">
          <w:marLeft w:val="640"/>
          <w:marRight w:val="0"/>
          <w:marTop w:val="0"/>
          <w:marBottom w:val="0"/>
          <w:divBdr>
            <w:top w:val="none" w:sz="0" w:space="0" w:color="auto"/>
            <w:left w:val="none" w:sz="0" w:space="0" w:color="auto"/>
            <w:bottom w:val="none" w:sz="0" w:space="0" w:color="auto"/>
            <w:right w:val="none" w:sz="0" w:space="0" w:color="auto"/>
          </w:divBdr>
        </w:div>
        <w:div w:id="640383130">
          <w:marLeft w:val="640"/>
          <w:marRight w:val="0"/>
          <w:marTop w:val="0"/>
          <w:marBottom w:val="0"/>
          <w:divBdr>
            <w:top w:val="none" w:sz="0" w:space="0" w:color="auto"/>
            <w:left w:val="none" w:sz="0" w:space="0" w:color="auto"/>
            <w:bottom w:val="none" w:sz="0" w:space="0" w:color="auto"/>
            <w:right w:val="none" w:sz="0" w:space="0" w:color="auto"/>
          </w:divBdr>
        </w:div>
        <w:div w:id="711687994">
          <w:marLeft w:val="640"/>
          <w:marRight w:val="0"/>
          <w:marTop w:val="0"/>
          <w:marBottom w:val="0"/>
          <w:divBdr>
            <w:top w:val="none" w:sz="0" w:space="0" w:color="auto"/>
            <w:left w:val="none" w:sz="0" w:space="0" w:color="auto"/>
            <w:bottom w:val="none" w:sz="0" w:space="0" w:color="auto"/>
            <w:right w:val="none" w:sz="0" w:space="0" w:color="auto"/>
          </w:divBdr>
        </w:div>
        <w:div w:id="926428284">
          <w:marLeft w:val="640"/>
          <w:marRight w:val="0"/>
          <w:marTop w:val="0"/>
          <w:marBottom w:val="0"/>
          <w:divBdr>
            <w:top w:val="none" w:sz="0" w:space="0" w:color="auto"/>
            <w:left w:val="none" w:sz="0" w:space="0" w:color="auto"/>
            <w:bottom w:val="none" w:sz="0" w:space="0" w:color="auto"/>
            <w:right w:val="none" w:sz="0" w:space="0" w:color="auto"/>
          </w:divBdr>
        </w:div>
        <w:div w:id="1028263140">
          <w:marLeft w:val="640"/>
          <w:marRight w:val="0"/>
          <w:marTop w:val="0"/>
          <w:marBottom w:val="0"/>
          <w:divBdr>
            <w:top w:val="none" w:sz="0" w:space="0" w:color="auto"/>
            <w:left w:val="none" w:sz="0" w:space="0" w:color="auto"/>
            <w:bottom w:val="none" w:sz="0" w:space="0" w:color="auto"/>
            <w:right w:val="none" w:sz="0" w:space="0" w:color="auto"/>
          </w:divBdr>
        </w:div>
        <w:div w:id="1066417049">
          <w:marLeft w:val="640"/>
          <w:marRight w:val="0"/>
          <w:marTop w:val="0"/>
          <w:marBottom w:val="0"/>
          <w:divBdr>
            <w:top w:val="none" w:sz="0" w:space="0" w:color="auto"/>
            <w:left w:val="none" w:sz="0" w:space="0" w:color="auto"/>
            <w:bottom w:val="none" w:sz="0" w:space="0" w:color="auto"/>
            <w:right w:val="none" w:sz="0" w:space="0" w:color="auto"/>
          </w:divBdr>
        </w:div>
        <w:div w:id="1107122718">
          <w:marLeft w:val="640"/>
          <w:marRight w:val="0"/>
          <w:marTop w:val="0"/>
          <w:marBottom w:val="0"/>
          <w:divBdr>
            <w:top w:val="none" w:sz="0" w:space="0" w:color="auto"/>
            <w:left w:val="none" w:sz="0" w:space="0" w:color="auto"/>
            <w:bottom w:val="none" w:sz="0" w:space="0" w:color="auto"/>
            <w:right w:val="none" w:sz="0" w:space="0" w:color="auto"/>
          </w:divBdr>
        </w:div>
        <w:div w:id="1173494568">
          <w:marLeft w:val="640"/>
          <w:marRight w:val="0"/>
          <w:marTop w:val="0"/>
          <w:marBottom w:val="0"/>
          <w:divBdr>
            <w:top w:val="none" w:sz="0" w:space="0" w:color="auto"/>
            <w:left w:val="none" w:sz="0" w:space="0" w:color="auto"/>
            <w:bottom w:val="none" w:sz="0" w:space="0" w:color="auto"/>
            <w:right w:val="none" w:sz="0" w:space="0" w:color="auto"/>
          </w:divBdr>
        </w:div>
        <w:div w:id="1188177454">
          <w:marLeft w:val="640"/>
          <w:marRight w:val="0"/>
          <w:marTop w:val="0"/>
          <w:marBottom w:val="0"/>
          <w:divBdr>
            <w:top w:val="none" w:sz="0" w:space="0" w:color="auto"/>
            <w:left w:val="none" w:sz="0" w:space="0" w:color="auto"/>
            <w:bottom w:val="none" w:sz="0" w:space="0" w:color="auto"/>
            <w:right w:val="none" w:sz="0" w:space="0" w:color="auto"/>
          </w:divBdr>
        </w:div>
        <w:div w:id="1214737625">
          <w:marLeft w:val="640"/>
          <w:marRight w:val="0"/>
          <w:marTop w:val="0"/>
          <w:marBottom w:val="0"/>
          <w:divBdr>
            <w:top w:val="none" w:sz="0" w:space="0" w:color="auto"/>
            <w:left w:val="none" w:sz="0" w:space="0" w:color="auto"/>
            <w:bottom w:val="none" w:sz="0" w:space="0" w:color="auto"/>
            <w:right w:val="none" w:sz="0" w:space="0" w:color="auto"/>
          </w:divBdr>
        </w:div>
        <w:div w:id="1392000522">
          <w:marLeft w:val="640"/>
          <w:marRight w:val="0"/>
          <w:marTop w:val="0"/>
          <w:marBottom w:val="0"/>
          <w:divBdr>
            <w:top w:val="none" w:sz="0" w:space="0" w:color="auto"/>
            <w:left w:val="none" w:sz="0" w:space="0" w:color="auto"/>
            <w:bottom w:val="none" w:sz="0" w:space="0" w:color="auto"/>
            <w:right w:val="none" w:sz="0" w:space="0" w:color="auto"/>
          </w:divBdr>
        </w:div>
        <w:div w:id="1467426557">
          <w:marLeft w:val="640"/>
          <w:marRight w:val="0"/>
          <w:marTop w:val="0"/>
          <w:marBottom w:val="0"/>
          <w:divBdr>
            <w:top w:val="none" w:sz="0" w:space="0" w:color="auto"/>
            <w:left w:val="none" w:sz="0" w:space="0" w:color="auto"/>
            <w:bottom w:val="none" w:sz="0" w:space="0" w:color="auto"/>
            <w:right w:val="none" w:sz="0" w:space="0" w:color="auto"/>
          </w:divBdr>
        </w:div>
        <w:div w:id="1784377898">
          <w:marLeft w:val="640"/>
          <w:marRight w:val="0"/>
          <w:marTop w:val="0"/>
          <w:marBottom w:val="0"/>
          <w:divBdr>
            <w:top w:val="none" w:sz="0" w:space="0" w:color="auto"/>
            <w:left w:val="none" w:sz="0" w:space="0" w:color="auto"/>
            <w:bottom w:val="none" w:sz="0" w:space="0" w:color="auto"/>
            <w:right w:val="none" w:sz="0" w:space="0" w:color="auto"/>
          </w:divBdr>
        </w:div>
        <w:div w:id="1844934978">
          <w:marLeft w:val="640"/>
          <w:marRight w:val="0"/>
          <w:marTop w:val="0"/>
          <w:marBottom w:val="0"/>
          <w:divBdr>
            <w:top w:val="none" w:sz="0" w:space="0" w:color="auto"/>
            <w:left w:val="none" w:sz="0" w:space="0" w:color="auto"/>
            <w:bottom w:val="none" w:sz="0" w:space="0" w:color="auto"/>
            <w:right w:val="none" w:sz="0" w:space="0" w:color="auto"/>
          </w:divBdr>
        </w:div>
        <w:div w:id="1907523280">
          <w:marLeft w:val="640"/>
          <w:marRight w:val="0"/>
          <w:marTop w:val="0"/>
          <w:marBottom w:val="0"/>
          <w:divBdr>
            <w:top w:val="none" w:sz="0" w:space="0" w:color="auto"/>
            <w:left w:val="none" w:sz="0" w:space="0" w:color="auto"/>
            <w:bottom w:val="none" w:sz="0" w:space="0" w:color="auto"/>
            <w:right w:val="none" w:sz="0" w:space="0" w:color="auto"/>
          </w:divBdr>
        </w:div>
      </w:divsChild>
    </w:div>
    <w:div w:id="451288330">
      <w:bodyDiv w:val="1"/>
      <w:marLeft w:val="0"/>
      <w:marRight w:val="0"/>
      <w:marTop w:val="0"/>
      <w:marBottom w:val="0"/>
      <w:divBdr>
        <w:top w:val="none" w:sz="0" w:space="0" w:color="auto"/>
        <w:left w:val="none" w:sz="0" w:space="0" w:color="auto"/>
        <w:bottom w:val="none" w:sz="0" w:space="0" w:color="auto"/>
        <w:right w:val="none" w:sz="0" w:space="0" w:color="auto"/>
      </w:divBdr>
    </w:div>
    <w:div w:id="454446501">
      <w:bodyDiv w:val="1"/>
      <w:marLeft w:val="0"/>
      <w:marRight w:val="0"/>
      <w:marTop w:val="0"/>
      <w:marBottom w:val="0"/>
      <w:divBdr>
        <w:top w:val="none" w:sz="0" w:space="0" w:color="auto"/>
        <w:left w:val="none" w:sz="0" w:space="0" w:color="auto"/>
        <w:bottom w:val="none" w:sz="0" w:space="0" w:color="auto"/>
        <w:right w:val="none" w:sz="0" w:space="0" w:color="auto"/>
      </w:divBdr>
      <w:divsChild>
        <w:div w:id="116219893">
          <w:marLeft w:val="640"/>
          <w:marRight w:val="0"/>
          <w:marTop w:val="0"/>
          <w:marBottom w:val="0"/>
          <w:divBdr>
            <w:top w:val="none" w:sz="0" w:space="0" w:color="auto"/>
            <w:left w:val="none" w:sz="0" w:space="0" w:color="auto"/>
            <w:bottom w:val="none" w:sz="0" w:space="0" w:color="auto"/>
            <w:right w:val="none" w:sz="0" w:space="0" w:color="auto"/>
          </w:divBdr>
        </w:div>
        <w:div w:id="473183361">
          <w:marLeft w:val="640"/>
          <w:marRight w:val="0"/>
          <w:marTop w:val="0"/>
          <w:marBottom w:val="0"/>
          <w:divBdr>
            <w:top w:val="none" w:sz="0" w:space="0" w:color="auto"/>
            <w:left w:val="none" w:sz="0" w:space="0" w:color="auto"/>
            <w:bottom w:val="none" w:sz="0" w:space="0" w:color="auto"/>
            <w:right w:val="none" w:sz="0" w:space="0" w:color="auto"/>
          </w:divBdr>
        </w:div>
        <w:div w:id="511922208">
          <w:marLeft w:val="640"/>
          <w:marRight w:val="0"/>
          <w:marTop w:val="0"/>
          <w:marBottom w:val="0"/>
          <w:divBdr>
            <w:top w:val="none" w:sz="0" w:space="0" w:color="auto"/>
            <w:left w:val="none" w:sz="0" w:space="0" w:color="auto"/>
            <w:bottom w:val="none" w:sz="0" w:space="0" w:color="auto"/>
            <w:right w:val="none" w:sz="0" w:space="0" w:color="auto"/>
          </w:divBdr>
        </w:div>
        <w:div w:id="576405748">
          <w:marLeft w:val="640"/>
          <w:marRight w:val="0"/>
          <w:marTop w:val="0"/>
          <w:marBottom w:val="0"/>
          <w:divBdr>
            <w:top w:val="none" w:sz="0" w:space="0" w:color="auto"/>
            <w:left w:val="none" w:sz="0" w:space="0" w:color="auto"/>
            <w:bottom w:val="none" w:sz="0" w:space="0" w:color="auto"/>
            <w:right w:val="none" w:sz="0" w:space="0" w:color="auto"/>
          </w:divBdr>
        </w:div>
        <w:div w:id="667561947">
          <w:marLeft w:val="640"/>
          <w:marRight w:val="0"/>
          <w:marTop w:val="0"/>
          <w:marBottom w:val="0"/>
          <w:divBdr>
            <w:top w:val="none" w:sz="0" w:space="0" w:color="auto"/>
            <w:left w:val="none" w:sz="0" w:space="0" w:color="auto"/>
            <w:bottom w:val="none" w:sz="0" w:space="0" w:color="auto"/>
            <w:right w:val="none" w:sz="0" w:space="0" w:color="auto"/>
          </w:divBdr>
        </w:div>
        <w:div w:id="857474269">
          <w:marLeft w:val="640"/>
          <w:marRight w:val="0"/>
          <w:marTop w:val="0"/>
          <w:marBottom w:val="0"/>
          <w:divBdr>
            <w:top w:val="none" w:sz="0" w:space="0" w:color="auto"/>
            <w:left w:val="none" w:sz="0" w:space="0" w:color="auto"/>
            <w:bottom w:val="none" w:sz="0" w:space="0" w:color="auto"/>
            <w:right w:val="none" w:sz="0" w:space="0" w:color="auto"/>
          </w:divBdr>
        </w:div>
        <w:div w:id="1157843744">
          <w:marLeft w:val="640"/>
          <w:marRight w:val="0"/>
          <w:marTop w:val="0"/>
          <w:marBottom w:val="0"/>
          <w:divBdr>
            <w:top w:val="none" w:sz="0" w:space="0" w:color="auto"/>
            <w:left w:val="none" w:sz="0" w:space="0" w:color="auto"/>
            <w:bottom w:val="none" w:sz="0" w:space="0" w:color="auto"/>
            <w:right w:val="none" w:sz="0" w:space="0" w:color="auto"/>
          </w:divBdr>
        </w:div>
        <w:div w:id="1168406046">
          <w:marLeft w:val="640"/>
          <w:marRight w:val="0"/>
          <w:marTop w:val="0"/>
          <w:marBottom w:val="0"/>
          <w:divBdr>
            <w:top w:val="none" w:sz="0" w:space="0" w:color="auto"/>
            <w:left w:val="none" w:sz="0" w:space="0" w:color="auto"/>
            <w:bottom w:val="none" w:sz="0" w:space="0" w:color="auto"/>
            <w:right w:val="none" w:sz="0" w:space="0" w:color="auto"/>
          </w:divBdr>
        </w:div>
        <w:div w:id="1312521447">
          <w:marLeft w:val="640"/>
          <w:marRight w:val="0"/>
          <w:marTop w:val="0"/>
          <w:marBottom w:val="0"/>
          <w:divBdr>
            <w:top w:val="none" w:sz="0" w:space="0" w:color="auto"/>
            <w:left w:val="none" w:sz="0" w:space="0" w:color="auto"/>
            <w:bottom w:val="none" w:sz="0" w:space="0" w:color="auto"/>
            <w:right w:val="none" w:sz="0" w:space="0" w:color="auto"/>
          </w:divBdr>
        </w:div>
        <w:div w:id="1459301899">
          <w:marLeft w:val="640"/>
          <w:marRight w:val="0"/>
          <w:marTop w:val="0"/>
          <w:marBottom w:val="0"/>
          <w:divBdr>
            <w:top w:val="none" w:sz="0" w:space="0" w:color="auto"/>
            <w:left w:val="none" w:sz="0" w:space="0" w:color="auto"/>
            <w:bottom w:val="none" w:sz="0" w:space="0" w:color="auto"/>
            <w:right w:val="none" w:sz="0" w:space="0" w:color="auto"/>
          </w:divBdr>
        </w:div>
        <w:div w:id="1665621216">
          <w:marLeft w:val="640"/>
          <w:marRight w:val="0"/>
          <w:marTop w:val="0"/>
          <w:marBottom w:val="0"/>
          <w:divBdr>
            <w:top w:val="none" w:sz="0" w:space="0" w:color="auto"/>
            <w:left w:val="none" w:sz="0" w:space="0" w:color="auto"/>
            <w:bottom w:val="none" w:sz="0" w:space="0" w:color="auto"/>
            <w:right w:val="none" w:sz="0" w:space="0" w:color="auto"/>
          </w:divBdr>
        </w:div>
        <w:div w:id="1667782610">
          <w:marLeft w:val="640"/>
          <w:marRight w:val="0"/>
          <w:marTop w:val="0"/>
          <w:marBottom w:val="0"/>
          <w:divBdr>
            <w:top w:val="none" w:sz="0" w:space="0" w:color="auto"/>
            <w:left w:val="none" w:sz="0" w:space="0" w:color="auto"/>
            <w:bottom w:val="none" w:sz="0" w:space="0" w:color="auto"/>
            <w:right w:val="none" w:sz="0" w:space="0" w:color="auto"/>
          </w:divBdr>
        </w:div>
        <w:div w:id="1834948986">
          <w:marLeft w:val="640"/>
          <w:marRight w:val="0"/>
          <w:marTop w:val="0"/>
          <w:marBottom w:val="0"/>
          <w:divBdr>
            <w:top w:val="none" w:sz="0" w:space="0" w:color="auto"/>
            <w:left w:val="none" w:sz="0" w:space="0" w:color="auto"/>
            <w:bottom w:val="none" w:sz="0" w:space="0" w:color="auto"/>
            <w:right w:val="none" w:sz="0" w:space="0" w:color="auto"/>
          </w:divBdr>
        </w:div>
        <w:div w:id="1892156761">
          <w:marLeft w:val="640"/>
          <w:marRight w:val="0"/>
          <w:marTop w:val="0"/>
          <w:marBottom w:val="0"/>
          <w:divBdr>
            <w:top w:val="none" w:sz="0" w:space="0" w:color="auto"/>
            <w:left w:val="none" w:sz="0" w:space="0" w:color="auto"/>
            <w:bottom w:val="none" w:sz="0" w:space="0" w:color="auto"/>
            <w:right w:val="none" w:sz="0" w:space="0" w:color="auto"/>
          </w:divBdr>
        </w:div>
        <w:div w:id="2060782664">
          <w:marLeft w:val="640"/>
          <w:marRight w:val="0"/>
          <w:marTop w:val="0"/>
          <w:marBottom w:val="0"/>
          <w:divBdr>
            <w:top w:val="none" w:sz="0" w:space="0" w:color="auto"/>
            <w:left w:val="none" w:sz="0" w:space="0" w:color="auto"/>
            <w:bottom w:val="none" w:sz="0" w:space="0" w:color="auto"/>
            <w:right w:val="none" w:sz="0" w:space="0" w:color="auto"/>
          </w:divBdr>
        </w:div>
        <w:div w:id="2096245584">
          <w:marLeft w:val="640"/>
          <w:marRight w:val="0"/>
          <w:marTop w:val="0"/>
          <w:marBottom w:val="0"/>
          <w:divBdr>
            <w:top w:val="none" w:sz="0" w:space="0" w:color="auto"/>
            <w:left w:val="none" w:sz="0" w:space="0" w:color="auto"/>
            <w:bottom w:val="none" w:sz="0" w:space="0" w:color="auto"/>
            <w:right w:val="none" w:sz="0" w:space="0" w:color="auto"/>
          </w:divBdr>
        </w:div>
        <w:div w:id="2114520077">
          <w:marLeft w:val="640"/>
          <w:marRight w:val="0"/>
          <w:marTop w:val="0"/>
          <w:marBottom w:val="0"/>
          <w:divBdr>
            <w:top w:val="none" w:sz="0" w:space="0" w:color="auto"/>
            <w:left w:val="none" w:sz="0" w:space="0" w:color="auto"/>
            <w:bottom w:val="none" w:sz="0" w:space="0" w:color="auto"/>
            <w:right w:val="none" w:sz="0" w:space="0" w:color="auto"/>
          </w:divBdr>
        </w:div>
        <w:div w:id="2119254574">
          <w:marLeft w:val="640"/>
          <w:marRight w:val="0"/>
          <w:marTop w:val="0"/>
          <w:marBottom w:val="0"/>
          <w:divBdr>
            <w:top w:val="none" w:sz="0" w:space="0" w:color="auto"/>
            <w:left w:val="none" w:sz="0" w:space="0" w:color="auto"/>
            <w:bottom w:val="none" w:sz="0" w:space="0" w:color="auto"/>
            <w:right w:val="none" w:sz="0" w:space="0" w:color="auto"/>
          </w:divBdr>
        </w:div>
      </w:divsChild>
    </w:div>
    <w:div w:id="492718033">
      <w:bodyDiv w:val="1"/>
      <w:marLeft w:val="0"/>
      <w:marRight w:val="0"/>
      <w:marTop w:val="0"/>
      <w:marBottom w:val="0"/>
      <w:divBdr>
        <w:top w:val="none" w:sz="0" w:space="0" w:color="auto"/>
        <w:left w:val="none" w:sz="0" w:space="0" w:color="auto"/>
        <w:bottom w:val="none" w:sz="0" w:space="0" w:color="auto"/>
        <w:right w:val="none" w:sz="0" w:space="0" w:color="auto"/>
      </w:divBdr>
      <w:divsChild>
        <w:div w:id="72825350">
          <w:marLeft w:val="640"/>
          <w:marRight w:val="0"/>
          <w:marTop w:val="0"/>
          <w:marBottom w:val="0"/>
          <w:divBdr>
            <w:top w:val="none" w:sz="0" w:space="0" w:color="auto"/>
            <w:left w:val="none" w:sz="0" w:space="0" w:color="auto"/>
            <w:bottom w:val="none" w:sz="0" w:space="0" w:color="auto"/>
            <w:right w:val="none" w:sz="0" w:space="0" w:color="auto"/>
          </w:divBdr>
        </w:div>
        <w:div w:id="106971447">
          <w:marLeft w:val="640"/>
          <w:marRight w:val="0"/>
          <w:marTop w:val="0"/>
          <w:marBottom w:val="0"/>
          <w:divBdr>
            <w:top w:val="none" w:sz="0" w:space="0" w:color="auto"/>
            <w:left w:val="none" w:sz="0" w:space="0" w:color="auto"/>
            <w:bottom w:val="none" w:sz="0" w:space="0" w:color="auto"/>
            <w:right w:val="none" w:sz="0" w:space="0" w:color="auto"/>
          </w:divBdr>
        </w:div>
        <w:div w:id="214585681">
          <w:marLeft w:val="640"/>
          <w:marRight w:val="0"/>
          <w:marTop w:val="0"/>
          <w:marBottom w:val="0"/>
          <w:divBdr>
            <w:top w:val="none" w:sz="0" w:space="0" w:color="auto"/>
            <w:left w:val="none" w:sz="0" w:space="0" w:color="auto"/>
            <w:bottom w:val="none" w:sz="0" w:space="0" w:color="auto"/>
            <w:right w:val="none" w:sz="0" w:space="0" w:color="auto"/>
          </w:divBdr>
        </w:div>
        <w:div w:id="590625118">
          <w:marLeft w:val="640"/>
          <w:marRight w:val="0"/>
          <w:marTop w:val="0"/>
          <w:marBottom w:val="0"/>
          <w:divBdr>
            <w:top w:val="none" w:sz="0" w:space="0" w:color="auto"/>
            <w:left w:val="none" w:sz="0" w:space="0" w:color="auto"/>
            <w:bottom w:val="none" w:sz="0" w:space="0" w:color="auto"/>
            <w:right w:val="none" w:sz="0" w:space="0" w:color="auto"/>
          </w:divBdr>
        </w:div>
        <w:div w:id="640158802">
          <w:marLeft w:val="640"/>
          <w:marRight w:val="0"/>
          <w:marTop w:val="0"/>
          <w:marBottom w:val="0"/>
          <w:divBdr>
            <w:top w:val="none" w:sz="0" w:space="0" w:color="auto"/>
            <w:left w:val="none" w:sz="0" w:space="0" w:color="auto"/>
            <w:bottom w:val="none" w:sz="0" w:space="0" w:color="auto"/>
            <w:right w:val="none" w:sz="0" w:space="0" w:color="auto"/>
          </w:divBdr>
        </w:div>
        <w:div w:id="890118561">
          <w:marLeft w:val="640"/>
          <w:marRight w:val="0"/>
          <w:marTop w:val="0"/>
          <w:marBottom w:val="0"/>
          <w:divBdr>
            <w:top w:val="none" w:sz="0" w:space="0" w:color="auto"/>
            <w:left w:val="none" w:sz="0" w:space="0" w:color="auto"/>
            <w:bottom w:val="none" w:sz="0" w:space="0" w:color="auto"/>
            <w:right w:val="none" w:sz="0" w:space="0" w:color="auto"/>
          </w:divBdr>
        </w:div>
        <w:div w:id="939530583">
          <w:marLeft w:val="640"/>
          <w:marRight w:val="0"/>
          <w:marTop w:val="0"/>
          <w:marBottom w:val="0"/>
          <w:divBdr>
            <w:top w:val="none" w:sz="0" w:space="0" w:color="auto"/>
            <w:left w:val="none" w:sz="0" w:space="0" w:color="auto"/>
            <w:bottom w:val="none" w:sz="0" w:space="0" w:color="auto"/>
            <w:right w:val="none" w:sz="0" w:space="0" w:color="auto"/>
          </w:divBdr>
        </w:div>
        <w:div w:id="1017535137">
          <w:marLeft w:val="640"/>
          <w:marRight w:val="0"/>
          <w:marTop w:val="0"/>
          <w:marBottom w:val="0"/>
          <w:divBdr>
            <w:top w:val="none" w:sz="0" w:space="0" w:color="auto"/>
            <w:left w:val="none" w:sz="0" w:space="0" w:color="auto"/>
            <w:bottom w:val="none" w:sz="0" w:space="0" w:color="auto"/>
            <w:right w:val="none" w:sz="0" w:space="0" w:color="auto"/>
          </w:divBdr>
        </w:div>
        <w:div w:id="1161846829">
          <w:marLeft w:val="640"/>
          <w:marRight w:val="0"/>
          <w:marTop w:val="0"/>
          <w:marBottom w:val="0"/>
          <w:divBdr>
            <w:top w:val="none" w:sz="0" w:space="0" w:color="auto"/>
            <w:left w:val="none" w:sz="0" w:space="0" w:color="auto"/>
            <w:bottom w:val="none" w:sz="0" w:space="0" w:color="auto"/>
            <w:right w:val="none" w:sz="0" w:space="0" w:color="auto"/>
          </w:divBdr>
        </w:div>
        <w:div w:id="1191650419">
          <w:marLeft w:val="640"/>
          <w:marRight w:val="0"/>
          <w:marTop w:val="0"/>
          <w:marBottom w:val="0"/>
          <w:divBdr>
            <w:top w:val="none" w:sz="0" w:space="0" w:color="auto"/>
            <w:left w:val="none" w:sz="0" w:space="0" w:color="auto"/>
            <w:bottom w:val="none" w:sz="0" w:space="0" w:color="auto"/>
            <w:right w:val="none" w:sz="0" w:space="0" w:color="auto"/>
          </w:divBdr>
        </w:div>
        <w:div w:id="1259021977">
          <w:marLeft w:val="640"/>
          <w:marRight w:val="0"/>
          <w:marTop w:val="0"/>
          <w:marBottom w:val="0"/>
          <w:divBdr>
            <w:top w:val="none" w:sz="0" w:space="0" w:color="auto"/>
            <w:left w:val="none" w:sz="0" w:space="0" w:color="auto"/>
            <w:bottom w:val="none" w:sz="0" w:space="0" w:color="auto"/>
            <w:right w:val="none" w:sz="0" w:space="0" w:color="auto"/>
          </w:divBdr>
        </w:div>
        <w:div w:id="1926108403">
          <w:marLeft w:val="640"/>
          <w:marRight w:val="0"/>
          <w:marTop w:val="0"/>
          <w:marBottom w:val="0"/>
          <w:divBdr>
            <w:top w:val="none" w:sz="0" w:space="0" w:color="auto"/>
            <w:left w:val="none" w:sz="0" w:space="0" w:color="auto"/>
            <w:bottom w:val="none" w:sz="0" w:space="0" w:color="auto"/>
            <w:right w:val="none" w:sz="0" w:space="0" w:color="auto"/>
          </w:divBdr>
        </w:div>
        <w:div w:id="1976447024">
          <w:marLeft w:val="640"/>
          <w:marRight w:val="0"/>
          <w:marTop w:val="0"/>
          <w:marBottom w:val="0"/>
          <w:divBdr>
            <w:top w:val="none" w:sz="0" w:space="0" w:color="auto"/>
            <w:left w:val="none" w:sz="0" w:space="0" w:color="auto"/>
            <w:bottom w:val="none" w:sz="0" w:space="0" w:color="auto"/>
            <w:right w:val="none" w:sz="0" w:space="0" w:color="auto"/>
          </w:divBdr>
        </w:div>
        <w:div w:id="2059476418">
          <w:marLeft w:val="640"/>
          <w:marRight w:val="0"/>
          <w:marTop w:val="0"/>
          <w:marBottom w:val="0"/>
          <w:divBdr>
            <w:top w:val="none" w:sz="0" w:space="0" w:color="auto"/>
            <w:left w:val="none" w:sz="0" w:space="0" w:color="auto"/>
            <w:bottom w:val="none" w:sz="0" w:space="0" w:color="auto"/>
            <w:right w:val="none" w:sz="0" w:space="0" w:color="auto"/>
          </w:divBdr>
        </w:div>
        <w:div w:id="2144997577">
          <w:marLeft w:val="640"/>
          <w:marRight w:val="0"/>
          <w:marTop w:val="0"/>
          <w:marBottom w:val="0"/>
          <w:divBdr>
            <w:top w:val="none" w:sz="0" w:space="0" w:color="auto"/>
            <w:left w:val="none" w:sz="0" w:space="0" w:color="auto"/>
            <w:bottom w:val="none" w:sz="0" w:space="0" w:color="auto"/>
            <w:right w:val="none" w:sz="0" w:space="0" w:color="auto"/>
          </w:divBdr>
        </w:div>
      </w:divsChild>
    </w:div>
    <w:div w:id="555287001">
      <w:bodyDiv w:val="1"/>
      <w:marLeft w:val="0"/>
      <w:marRight w:val="0"/>
      <w:marTop w:val="0"/>
      <w:marBottom w:val="0"/>
      <w:divBdr>
        <w:top w:val="none" w:sz="0" w:space="0" w:color="auto"/>
        <w:left w:val="none" w:sz="0" w:space="0" w:color="auto"/>
        <w:bottom w:val="none" w:sz="0" w:space="0" w:color="auto"/>
        <w:right w:val="none" w:sz="0" w:space="0" w:color="auto"/>
      </w:divBdr>
    </w:div>
    <w:div w:id="569921645">
      <w:bodyDiv w:val="1"/>
      <w:marLeft w:val="0"/>
      <w:marRight w:val="0"/>
      <w:marTop w:val="0"/>
      <w:marBottom w:val="0"/>
      <w:divBdr>
        <w:top w:val="none" w:sz="0" w:space="0" w:color="auto"/>
        <w:left w:val="none" w:sz="0" w:space="0" w:color="auto"/>
        <w:bottom w:val="none" w:sz="0" w:space="0" w:color="auto"/>
        <w:right w:val="none" w:sz="0" w:space="0" w:color="auto"/>
      </w:divBdr>
    </w:div>
    <w:div w:id="652562506">
      <w:bodyDiv w:val="1"/>
      <w:marLeft w:val="0"/>
      <w:marRight w:val="0"/>
      <w:marTop w:val="0"/>
      <w:marBottom w:val="0"/>
      <w:divBdr>
        <w:top w:val="none" w:sz="0" w:space="0" w:color="auto"/>
        <w:left w:val="none" w:sz="0" w:space="0" w:color="auto"/>
        <w:bottom w:val="none" w:sz="0" w:space="0" w:color="auto"/>
        <w:right w:val="none" w:sz="0" w:space="0" w:color="auto"/>
      </w:divBdr>
      <w:divsChild>
        <w:div w:id="23026051">
          <w:marLeft w:val="640"/>
          <w:marRight w:val="0"/>
          <w:marTop w:val="0"/>
          <w:marBottom w:val="0"/>
          <w:divBdr>
            <w:top w:val="none" w:sz="0" w:space="0" w:color="auto"/>
            <w:left w:val="none" w:sz="0" w:space="0" w:color="auto"/>
            <w:bottom w:val="none" w:sz="0" w:space="0" w:color="auto"/>
            <w:right w:val="none" w:sz="0" w:space="0" w:color="auto"/>
          </w:divBdr>
        </w:div>
        <w:div w:id="237714476">
          <w:marLeft w:val="640"/>
          <w:marRight w:val="0"/>
          <w:marTop w:val="0"/>
          <w:marBottom w:val="0"/>
          <w:divBdr>
            <w:top w:val="none" w:sz="0" w:space="0" w:color="auto"/>
            <w:left w:val="none" w:sz="0" w:space="0" w:color="auto"/>
            <w:bottom w:val="none" w:sz="0" w:space="0" w:color="auto"/>
            <w:right w:val="none" w:sz="0" w:space="0" w:color="auto"/>
          </w:divBdr>
        </w:div>
        <w:div w:id="242378906">
          <w:marLeft w:val="640"/>
          <w:marRight w:val="0"/>
          <w:marTop w:val="0"/>
          <w:marBottom w:val="0"/>
          <w:divBdr>
            <w:top w:val="none" w:sz="0" w:space="0" w:color="auto"/>
            <w:left w:val="none" w:sz="0" w:space="0" w:color="auto"/>
            <w:bottom w:val="none" w:sz="0" w:space="0" w:color="auto"/>
            <w:right w:val="none" w:sz="0" w:space="0" w:color="auto"/>
          </w:divBdr>
        </w:div>
        <w:div w:id="513610529">
          <w:marLeft w:val="640"/>
          <w:marRight w:val="0"/>
          <w:marTop w:val="0"/>
          <w:marBottom w:val="0"/>
          <w:divBdr>
            <w:top w:val="none" w:sz="0" w:space="0" w:color="auto"/>
            <w:left w:val="none" w:sz="0" w:space="0" w:color="auto"/>
            <w:bottom w:val="none" w:sz="0" w:space="0" w:color="auto"/>
            <w:right w:val="none" w:sz="0" w:space="0" w:color="auto"/>
          </w:divBdr>
        </w:div>
        <w:div w:id="522741280">
          <w:marLeft w:val="640"/>
          <w:marRight w:val="0"/>
          <w:marTop w:val="0"/>
          <w:marBottom w:val="0"/>
          <w:divBdr>
            <w:top w:val="none" w:sz="0" w:space="0" w:color="auto"/>
            <w:left w:val="none" w:sz="0" w:space="0" w:color="auto"/>
            <w:bottom w:val="none" w:sz="0" w:space="0" w:color="auto"/>
            <w:right w:val="none" w:sz="0" w:space="0" w:color="auto"/>
          </w:divBdr>
        </w:div>
        <w:div w:id="668293383">
          <w:marLeft w:val="640"/>
          <w:marRight w:val="0"/>
          <w:marTop w:val="0"/>
          <w:marBottom w:val="0"/>
          <w:divBdr>
            <w:top w:val="none" w:sz="0" w:space="0" w:color="auto"/>
            <w:left w:val="none" w:sz="0" w:space="0" w:color="auto"/>
            <w:bottom w:val="none" w:sz="0" w:space="0" w:color="auto"/>
            <w:right w:val="none" w:sz="0" w:space="0" w:color="auto"/>
          </w:divBdr>
        </w:div>
        <w:div w:id="999432181">
          <w:marLeft w:val="640"/>
          <w:marRight w:val="0"/>
          <w:marTop w:val="0"/>
          <w:marBottom w:val="0"/>
          <w:divBdr>
            <w:top w:val="none" w:sz="0" w:space="0" w:color="auto"/>
            <w:left w:val="none" w:sz="0" w:space="0" w:color="auto"/>
            <w:bottom w:val="none" w:sz="0" w:space="0" w:color="auto"/>
            <w:right w:val="none" w:sz="0" w:space="0" w:color="auto"/>
          </w:divBdr>
        </w:div>
        <w:div w:id="1393044037">
          <w:marLeft w:val="640"/>
          <w:marRight w:val="0"/>
          <w:marTop w:val="0"/>
          <w:marBottom w:val="0"/>
          <w:divBdr>
            <w:top w:val="none" w:sz="0" w:space="0" w:color="auto"/>
            <w:left w:val="none" w:sz="0" w:space="0" w:color="auto"/>
            <w:bottom w:val="none" w:sz="0" w:space="0" w:color="auto"/>
            <w:right w:val="none" w:sz="0" w:space="0" w:color="auto"/>
          </w:divBdr>
        </w:div>
        <w:div w:id="1397820961">
          <w:marLeft w:val="640"/>
          <w:marRight w:val="0"/>
          <w:marTop w:val="0"/>
          <w:marBottom w:val="0"/>
          <w:divBdr>
            <w:top w:val="none" w:sz="0" w:space="0" w:color="auto"/>
            <w:left w:val="none" w:sz="0" w:space="0" w:color="auto"/>
            <w:bottom w:val="none" w:sz="0" w:space="0" w:color="auto"/>
            <w:right w:val="none" w:sz="0" w:space="0" w:color="auto"/>
          </w:divBdr>
        </w:div>
        <w:div w:id="1540362118">
          <w:marLeft w:val="640"/>
          <w:marRight w:val="0"/>
          <w:marTop w:val="0"/>
          <w:marBottom w:val="0"/>
          <w:divBdr>
            <w:top w:val="none" w:sz="0" w:space="0" w:color="auto"/>
            <w:left w:val="none" w:sz="0" w:space="0" w:color="auto"/>
            <w:bottom w:val="none" w:sz="0" w:space="0" w:color="auto"/>
            <w:right w:val="none" w:sz="0" w:space="0" w:color="auto"/>
          </w:divBdr>
        </w:div>
        <w:div w:id="1846750647">
          <w:marLeft w:val="640"/>
          <w:marRight w:val="0"/>
          <w:marTop w:val="0"/>
          <w:marBottom w:val="0"/>
          <w:divBdr>
            <w:top w:val="none" w:sz="0" w:space="0" w:color="auto"/>
            <w:left w:val="none" w:sz="0" w:space="0" w:color="auto"/>
            <w:bottom w:val="none" w:sz="0" w:space="0" w:color="auto"/>
            <w:right w:val="none" w:sz="0" w:space="0" w:color="auto"/>
          </w:divBdr>
        </w:div>
        <w:div w:id="2027562618">
          <w:marLeft w:val="640"/>
          <w:marRight w:val="0"/>
          <w:marTop w:val="0"/>
          <w:marBottom w:val="0"/>
          <w:divBdr>
            <w:top w:val="none" w:sz="0" w:space="0" w:color="auto"/>
            <w:left w:val="none" w:sz="0" w:space="0" w:color="auto"/>
            <w:bottom w:val="none" w:sz="0" w:space="0" w:color="auto"/>
            <w:right w:val="none" w:sz="0" w:space="0" w:color="auto"/>
          </w:divBdr>
        </w:div>
      </w:divsChild>
    </w:div>
    <w:div w:id="652566792">
      <w:bodyDiv w:val="1"/>
      <w:marLeft w:val="0"/>
      <w:marRight w:val="0"/>
      <w:marTop w:val="0"/>
      <w:marBottom w:val="0"/>
      <w:divBdr>
        <w:top w:val="none" w:sz="0" w:space="0" w:color="auto"/>
        <w:left w:val="none" w:sz="0" w:space="0" w:color="auto"/>
        <w:bottom w:val="none" w:sz="0" w:space="0" w:color="auto"/>
        <w:right w:val="none" w:sz="0" w:space="0" w:color="auto"/>
      </w:divBdr>
      <w:divsChild>
        <w:div w:id="221596675">
          <w:marLeft w:val="640"/>
          <w:marRight w:val="0"/>
          <w:marTop w:val="0"/>
          <w:marBottom w:val="0"/>
          <w:divBdr>
            <w:top w:val="none" w:sz="0" w:space="0" w:color="auto"/>
            <w:left w:val="none" w:sz="0" w:space="0" w:color="auto"/>
            <w:bottom w:val="none" w:sz="0" w:space="0" w:color="auto"/>
            <w:right w:val="none" w:sz="0" w:space="0" w:color="auto"/>
          </w:divBdr>
        </w:div>
        <w:div w:id="467432113">
          <w:marLeft w:val="640"/>
          <w:marRight w:val="0"/>
          <w:marTop w:val="0"/>
          <w:marBottom w:val="0"/>
          <w:divBdr>
            <w:top w:val="none" w:sz="0" w:space="0" w:color="auto"/>
            <w:left w:val="none" w:sz="0" w:space="0" w:color="auto"/>
            <w:bottom w:val="none" w:sz="0" w:space="0" w:color="auto"/>
            <w:right w:val="none" w:sz="0" w:space="0" w:color="auto"/>
          </w:divBdr>
        </w:div>
        <w:div w:id="730422064">
          <w:marLeft w:val="640"/>
          <w:marRight w:val="0"/>
          <w:marTop w:val="0"/>
          <w:marBottom w:val="0"/>
          <w:divBdr>
            <w:top w:val="none" w:sz="0" w:space="0" w:color="auto"/>
            <w:left w:val="none" w:sz="0" w:space="0" w:color="auto"/>
            <w:bottom w:val="none" w:sz="0" w:space="0" w:color="auto"/>
            <w:right w:val="none" w:sz="0" w:space="0" w:color="auto"/>
          </w:divBdr>
        </w:div>
        <w:div w:id="802966781">
          <w:marLeft w:val="640"/>
          <w:marRight w:val="0"/>
          <w:marTop w:val="0"/>
          <w:marBottom w:val="0"/>
          <w:divBdr>
            <w:top w:val="none" w:sz="0" w:space="0" w:color="auto"/>
            <w:left w:val="none" w:sz="0" w:space="0" w:color="auto"/>
            <w:bottom w:val="none" w:sz="0" w:space="0" w:color="auto"/>
            <w:right w:val="none" w:sz="0" w:space="0" w:color="auto"/>
          </w:divBdr>
        </w:div>
        <w:div w:id="1152672201">
          <w:marLeft w:val="640"/>
          <w:marRight w:val="0"/>
          <w:marTop w:val="0"/>
          <w:marBottom w:val="0"/>
          <w:divBdr>
            <w:top w:val="none" w:sz="0" w:space="0" w:color="auto"/>
            <w:left w:val="none" w:sz="0" w:space="0" w:color="auto"/>
            <w:bottom w:val="none" w:sz="0" w:space="0" w:color="auto"/>
            <w:right w:val="none" w:sz="0" w:space="0" w:color="auto"/>
          </w:divBdr>
        </w:div>
        <w:div w:id="1795102334">
          <w:marLeft w:val="640"/>
          <w:marRight w:val="0"/>
          <w:marTop w:val="0"/>
          <w:marBottom w:val="0"/>
          <w:divBdr>
            <w:top w:val="none" w:sz="0" w:space="0" w:color="auto"/>
            <w:left w:val="none" w:sz="0" w:space="0" w:color="auto"/>
            <w:bottom w:val="none" w:sz="0" w:space="0" w:color="auto"/>
            <w:right w:val="none" w:sz="0" w:space="0" w:color="auto"/>
          </w:divBdr>
        </w:div>
        <w:div w:id="1810366830">
          <w:marLeft w:val="640"/>
          <w:marRight w:val="0"/>
          <w:marTop w:val="0"/>
          <w:marBottom w:val="0"/>
          <w:divBdr>
            <w:top w:val="none" w:sz="0" w:space="0" w:color="auto"/>
            <w:left w:val="none" w:sz="0" w:space="0" w:color="auto"/>
            <w:bottom w:val="none" w:sz="0" w:space="0" w:color="auto"/>
            <w:right w:val="none" w:sz="0" w:space="0" w:color="auto"/>
          </w:divBdr>
        </w:div>
        <w:div w:id="1817528004">
          <w:marLeft w:val="640"/>
          <w:marRight w:val="0"/>
          <w:marTop w:val="0"/>
          <w:marBottom w:val="0"/>
          <w:divBdr>
            <w:top w:val="none" w:sz="0" w:space="0" w:color="auto"/>
            <w:left w:val="none" w:sz="0" w:space="0" w:color="auto"/>
            <w:bottom w:val="none" w:sz="0" w:space="0" w:color="auto"/>
            <w:right w:val="none" w:sz="0" w:space="0" w:color="auto"/>
          </w:divBdr>
        </w:div>
        <w:div w:id="1857887275">
          <w:marLeft w:val="640"/>
          <w:marRight w:val="0"/>
          <w:marTop w:val="0"/>
          <w:marBottom w:val="0"/>
          <w:divBdr>
            <w:top w:val="none" w:sz="0" w:space="0" w:color="auto"/>
            <w:left w:val="none" w:sz="0" w:space="0" w:color="auto"/>
            <w:bottom w:val="none" w:sz="0" w:space="0" w:color="auto"/>
            <w:right w:val="none" w:sz="0" w:space="0" w:color="auto"/>
          </w:divBdr>
        </w:div>
        <w:div w:id="2058503660">
          <w:marLeft w:val="640"/>
          <w:marRight w:val="0"/>
          <w:marTop w:val="0"/>
          <w:marBottom w:val="0"/>
          <w:divBdr>
            <w:top w:val="none" w:sz="0" w:space="0" w:color="auto"/>
            <w:left w:val="none" w:sz="0" w:space="0" w:color="auto"/>
            <w:bottom w:val="none" w:sz="0" w:space="0" w:color="auto"/>
            <w:right w:val="none" w:sz="0" w:space="0" w:color="auto"/>
          </w:divBdr>
        </w:div>
        <w:div w:id="2068529975">
          <w:marLeft w:val="640"/>
          <w:marRight w:val="0"/>
          <w:marTop w:val="0"/>
          <w:marBottom w:val="0"/>
          <w:divBdr>
            <w:top w:val="none" w:sz="0" w:space="0" w:color="auto"/>
            <w:left w:val="none" w:sz="0" w:space="0" w:color="auto"/>
            <w:bottom w:val="none" w:sz="0" w:space="0" w:color="auto"/>
            <w:right w:val="none" w:sz="0" w:space="0" w:color="auto"/>
          </w:divBdr>
        </w:div>
      </w:divsChild>
    </w:div>
    <w:div w:id="664436696">
      <w:bodyDiv w:val="1"/>
      <w:marLeft w:val="0"/>
      <w:marRight w:val="0"/>
      <w:marTop w:val="0"/>
      <w:marBottom w:val="0"/>
      <w:divBdr>
        <w:top w:val="none" w:sz="0" w:space="0" w:color="auto"/>
        <w:left w:val="none" w:sz="0" w:space="0" w:color="auto"/>
        <w:bottom w:val="none" w:sz="0" w:space="0" w:color="auto"/>
        <w:right w:val="none" w:sz="0" w:space="0" w:color="auto"/>
      </w:divBdr>
      <w:divsChild>
        <w:div w:id="54396697">
          <w:marLeft w:val="640"/>
          <w:marRight w:val="0"/>
          <w:marTop w:val="0"/>
          <w:marBottom w:val="0"/>
          <w:divBdr>
            <w:top w:val="none" w:sz="0" w:space="0" w:color="auto"/>
            <w:left w:val="none" w:sz="0" w:space="0" w:color="auto"/>
            <w:bottom w:val="none" w:sz="0" w:space="0" w:color="auto"/>
            <w:right w:val="none" w:sz="0" w:space="0" w:color="auto"/>
          </w:divBdr>
        </w:div>
        <w:div w:id="96605027">
          <w:marLeft w:val="640"/>
          <w:marRight w:val="0"/>
          <w:marTop w:val="0"/>
          <w:marBottom w:val="0"/>
          <w:divBdr>
            <w:top w:val="none" w:sz="0" w:space="0" w:color="auto"/>
            <w:left w:val="none" w:sz="0" w:space="0" w:color="auto"/>
            <w:bottom w:val="none" w:sz="0" w:space="0" w:color="auto"/>
            <w:right w:val="none" w:sz="0" w:space="0" w:color="auto"/>
          </w:divBdr>
        </w:div>
        <w:div w:id="121579801">
          <w:marLeft w:val="640"/>
          <w:marRight w:val="0"/>
          <w:marTop w:val="0"/>
          <w:marBottom w:val="0"/>
          <w:divBdr>
            <w:top w:val="none" w:sz="0" w:space="0" w:color="auto"/>
            <w:left w:val="none" w:sz="0" w:space="0" w:color="auto"/>
            <w:bottom w:val="none" w:sz="0" w:space="0" w:color="auto"/>
            <w:right w:val="none" w:sz="0" w:space="0" w:color="auto"/>
          </w:divBdr>
        </w:div>
        <w:div w:id="288363505">
          <w:marLeft w:val="640"/>
          <w:marRight w:val="0"/>
          <w:marTop w:val="0"/>
          <w:marBottom w:val="0"/>
          <w:divBdr>
            <w:top w:val="none" w:sz="0" w:space="0" w:color="auto"/>
            <w:left w:val="none" w:sz="0" w:space="0" w:color="auto"/>
            <w:bottom w:val="none" w:sz="0" w:space="0" w:color="auto"/>
            <w:right w:val="none" w:sz="0" w:space="0" w:color="auto"/>
          </w:divBdr>
        </w:div>
        <w:div w:id="304774583">
          <w:marLeft w:val="640"/>
          <w:marRight w:val="0"/>
          <w:marTop w:val="0"/>
          <w:marBottom w:val="0"/>
          <w:divBdr>
            <w:top w:val="none" w:sz="0" w:space="0" w:color="auto"/>
            <w:left w:val="none" w:sz="0" w:space="0" w:color="auto"/>
            <w:bottom w:val="none" w:sz="0" w:space="0" w:color="auto"/>
            <w:right w:val="none" w:sz="0" w:space="0" w:color="auto"/>
          </w:divBdr>
        </w:div>
        <w:div w:id="337582582">
          <w:marLeft w:val="640"/>
          <w:marRight w:val="0"/>
          <w:marTop w:val="0"/>
          <w:marBottom w:val="0"/>
          <w:divBdr>
            <w:top w:val="none" w:sz="0" w:space="0" w:color="auto"/>
            <w:left w:val="none" w:sz="0" w:space="0" w:color="auto"/>
            <w:bottom w:val="none" w:sz="0" w:space="0" w:color="auto"/>
            <w:right w:val="none" w:sz="0" w:space="0" w:color="auto"/>
          </w:divBdr>
        </w:div>
        <w:div w:id="531771494">
          <w:marLeft w:val="640"/>
          <w:marRight w:val="0"/>
          <w:marTop w:val="0"/>
          <w:marBottom w:val="0"/>
          <w:divBdr>
            <w:top w:val="none" w:sz="0" w:space="0" w:color="auto"/>
            <w:left w:val="none" w:sz="0" w:space="0" w:color="auto"/>
            <w:bottom w:val="none" w:sz="0" w:space="0" w:color="auto"/>
            <w:right w:val="none" w:sz="0" w:space="0" w:color="auto"/>
          </w:divBdr>
        </w:div>
        <w:div w:id="570654328">
          <w:marLeft w:val="640"/>
          <w:marRight w:val="0"/>
          <w:marTop w:val="0"/>
          <w:marBottom w:val="0"/>
          <w:divBdr>
            <w:top w:val="none" w:sz="0" w:space="0" w:color="auto"/>
            <w:left w:val="none" w:sz="0" w:space="0" w:color="auto"/>
            <w:bottom w:val="none" w:sz="0" w:space="0" w:color="auto"/>
            <w:right w:val="none" w:sz="0" w:space="0" w:color="auto"/>
          </w:divBdr>
        </w:div>
        <w:div w:id="763036859">
          <w:marLeft w:val="640"/>
          <w:marRight w:val="0"/>
          <w:marTop w:val="0"/>
          <w:marBottom w:val="0"/>
          <w:divBdr>
            <w:top w:val="none" w:sz="0" w:space="0" w:color="auto"/>
            <w:left w:val="none" w:sz="0" w:space="0" w:color="auto"/>
            <w:bottom w:val="none" w:sz="0" w:space="0" w:color="auto"/>
            <w:right w:val="none" w:sz="0" w:space="0" w:color="auto"/>
          </w:divBdr>
        </w:div>
        <w:div w:id="806049395">
          <w:marLeft w:val="640"/>
          <w:marRight w:val="0"/>
          <w:marTop w:val="0"/>
          <w:marBottom w:val="0"/>
          <w:divBdr>
            <w:top w:val="none" w:sz="0" w:space="0" w:color="auto"/>
            <w:left w:val="none" w:sz="0" w:space="0" w:color="auto"/>
            <w:bottom w:val="none" w:sz="0" w:space="0" w:color="auto"/>
            <w:right w:val="none" w:sz="0" w:space="0" w:color="auto"/>
          </w:divBdr>
        </w:div>
        <w:div w:id="893539723">
          <w:marLeft w:val="640"/>
          <w:marRight w:val="0"/>
          <w:marTop w:val="0"/>
          <w:marBottom w:val="0"/>
          <w:divBdr>
            <w:top w:val="none" w:sz="0" w:space="0" w:color="auto"/>
            <w:left w:val="none" w:sz="0" w:space="0" w:color="auto"/>
            <w:bottom w:val="none" w:sz="0" w:space="0" w:color="auto"/>
            <w:right w:val="none" w:sz="0" w:space="0" w:color="auto"/>
          </w:divBdr>
        </w:div>
        <w:div w:id="998580451">
          <w:marLeft w:val="640"/>
          <w:marRight w:val="0"/>
          <w:marTop w:val="0"/>
          <w:marBottom w:val="0"/>
          <w:divBdr>
            <w:top w:val="none" w:sz="0" w:space="0" w:color="auto"/>
            <w:left w:val="none" w:sz="0" w:space="0" w:color="auto"/>
            <w:bottom w:val="none" w:sz="0" w:space="0" w:color="auto"/>
            <w:right w:val="none" w:sz="0" w:space="0" w:color="auto"/>
          </w:divBdr>
        </w:div>
        <w:div w:id="1018773203">
          <w:marLeft w:val="640"/>
          <w:marRight w:val="0"/>
          <w:marTop w:val="0"/>
          <w:marBottom w:val="0"/>
          <w:divBdr>
            <w:top w:val="none" w:sz="0" w:space="0" w:color="auto"/>
            <w:left w:val="none" w:sz="0" w:space="0" w:color="auto"/>
            <w:bottom w:val="none" w:sz="0" w:space="0" w:color="auto"/>
            <w:right w:val="none" w:sz="0" w:space="0" w:color="auto"/>
          </w:divBdr>
        </w:div>
        <w:div w:id="1081947056">
          <w:marLeft w:val="640"/>
          <w:marRight w:val="0"/>
          <w:marTop w:val="0"/>
          <w:marBottom w:val="0"/>
          <w:divBdr>
            <w:top w:val="none" w:sz="0" w:space="0" w:color="auto"/>
            <w:left w:val="none" w:sz="0" w:space="0" w:color="auto"/>
            <w:bottom w:val="none" w:sz="0" w:space="0" w:color="auto"/>
            <w:right w:val="none" w:sz="0" w:space="0" w:color="auto"/>
          </w:divBdr>
        </w:div>
        <w:div w:id="1179925060">
          <w:marLeft w:val="640"/>
          <w:marRight w:val="0"/>
          <w:marTop w:val="0"/>
          <w:marBottom w:val="0"/>
          <w:divBdr>
            <w:top w:val="none" w:sz="0" w:space="0" w:color="auto"/>
            <w:left w:val="none" w:sz="0" w:space="0" w:color="auto"/>
            <w:bottom w:val="none" w:sz="0" w:space="0" w:color="auto"/>
            <w:right w:val="none" w:sz="0" w:space="0" w:color="auto"/>
          </w:divBdr>
        </w:div>
        <w:div w:id="1344480185">
          <w:marLeft w:val="640"/>
          <w:marRight w:val="0"/>
          <w:marTop w:val="0"/>
          <w:marBottom w:val="0"/>
          <w:divBdr>
            <w:top w:val="none" w:sz="0" w:space="0" w:color="auto"/>
            <w:left w:val="none" w:sz="0" w:space="0" w:color="auto"/>
            <w:bottom w:val="none" w:sz="0" w:space="0" w:color="auto"/>
            <w:right w:val="none" w:sz="0" w:space="0" w:color="auto"/>
          </w:divBdr>
        </w:div>
        <w:div w:id="1449279124">
          <w:marLeft w:val="640"/>
          <w:marRight w:val="0"/>
          <w:marTop w:val="0"/>
          <w:marBottom w:val="0"/>
          <w:divBdr>
            <w:top w:val="none" w:sz="0" w:space="0" w:color="auto"/>
            <w:left w:val="none" w:sz="0" w:space="0" w:color="auto"/>
            <w:bottom w:val="none" w:sz="0" w:space="0" w:color="auto"/>
            <w:right w:val="none" w:sz="0" w:space="0" w:color="auto"/>
          </w:divBdr>
        </w:div>
        <w:div w:id="1467510457">
          <w:marLeft w:val="640"/>
          <w:marRight w:val="0"/>
          <w:marTop w:val="0"/>
          <w:marBottom w:val="0"/>
          <w:divBdr>
            <w:top w:val="none" w:sz="0" w:space="0" w:color="auto"/>
            <w:left w:val="none" w:sz="0" w:space="0" w:color="auto"/>
            <w:bottom w:val="none" w:sz="0" w:space="0" w:color="auto"/>
            <w:right w:val="none" w:sz="0" w:space="0" w:color="auto"/>
          </w:divBdr>
        </w:div>
        <w:div w:id="1489442019">
          <w:marLeft w:val="640"/>
          <w:marRight w:val="0"/>
          <w:marTop w:val="0"/>
          <w:marBottom w:val="0"/>
          <w:divBdr>
            <w:top w:val="none" w:sz="0" w:space="0" w:color="auto"/>
            <w:left w:val="none" w:sz="0" w:space="0" w:color="auto"/>
            <w:bottom w:val="none" w:sz="0" w:space="0" w:color="auto"/>
            <w:right w:val="none" w:sz="0" w:space="0" w:color="auto"/>
          </w:divBdr>
        </w:div>
        <w:div w:id="1616863734">
          <w:marLeft w:val="640"/>
          <w:marRight w:val="0"/>
          <w:marTop w:val="0"/>
          <w:marBottom w:val="0"/>
          <w:divBdr>
            <w:top w:val="none" w:sz="0" w:space="0" w:color="auto"/>
            <w:left w:val="none" w:sz="0" w:space="0" w:color="auto"/>
            <w:bottom w:val="none" w:sz="0" w:space="0" w:color="auto"/>
            <w:right w:val="none" w:sz="0" w:space="0" w:color="auto"/>
          </w:divBdr>
        </w:div>
        <w:div w:id="1825704302">
          <w:marLeft w:val="640"/>
          <w:marRight w:val="0"/>
          <w:marTop w:val="0"/>
          <w:marBottom w:val="0"/>
          <w:divBdr>
            <w:top w:val="none" w:sz="0" w:space="0" w:color="auto"/>
            <w:left w:val="none" w:sz="0" w:space="0" w:color="auto"/>
            <w:bottom w:val="none" w:sz="0" w:space="0" w:color="auto"/>
            <w:right w:val="none" w:sz="0" w:space="0" w:color="auto"/>
          </w:divBdr>
        </w:div>
        <w:div w:id="2070954616">
          <w:marLeft w:val="640"/>
          <w:marRight w:val="0"/>
          <w:marTop w:val="0"/>
          <w:marBottom w:val="0"/>
          <w:divBdr>
            <w:top w:val="none" w:sz="0" w:space="0" w:color="auto"/>
            <w:left w:val="none" w:sz="0" w:space="0" w:color="auto"/>
            <w:bottom w:val="none" w:sz="0" w:space="0" w:color="auto"/>
            <w:right w:val="none" w:sz="0" w:space="0" w:color="auto"/>
          </w:divBdr>
        </w:div>
      </w:divsChild>
    </w:div>
    <w:div w:id="689065771">
      <w:bodyDiv w:val="1"/>
      <w:marLeft w:val="0"/>
      <w:marRight w:val="0"/>
      <w:marTop w:val="0"/>
      <w:marBottom w:val="0"/>
      <w:divBdr>
        <w:top w:val="none" w:sz="0" w:space="0" w:color="auto"/>
        <w:left w:val="none" w:sz="0" w:space="0" w:color="auto"/>
        <w:bottom w:val="none" w:sz="0" w:space="0" w:color="auto"/>
        <w:right w:val="none" w:sz="0" w:space="0" w:color="auto"/>
      </w:divBdr>
      <w:divsChild>
        <w:div w:id="15740333">
          <w:marLeft w:val="640"/>
          <w:marRight w:val="0"/>
          <w:marTop w:val="0"/>
          <w:marBottom w:val="0"/>
          <w:divBdr>
            <w:top w:val="none" w:sz="0" w:space="0" w:color="auto"/>
            <w:left w:val="none" w:sz="0" w:space="0" w:color="auto"/>
            <w:bottom w:val="none" w:sz="0" w:space="0" w:color="auto"/>
            <w:right w:val="none" w:sz="0" w:space="0" w:color="auto"/>
          </w:divBdr>
        </w:div>
        <w:div w:id="247274091">
          <w:marLeft w:val="640"/>
          <w:marRight w:val="0"/>
          <w:marTop w:val="0"/>
          <w:marBottom w:val="0"/>
          <w:divBdr>
            <w:top w:val="none" w:sz="0" w:space="0" w:color="auto"/>
            <w:left w:val="none" w:sz="0" w:space="0" w:color="auto"/>
            <w:bottom w:val="none" w:sz="0" w:space="0" w:color="auto"/>
            <w:right w:val="none" w:sz="0" w:space="0" w:color="auto"/>
          </w:divBdr>
        </w:div>
        <w:div w:id="600916275">
          <w:marLeft w:val="640"/>
          <w:marRight w:val="0"/>
          <w:marTop w:val="0"/>
          <w:marBottom w:val="0"/>
          <w:divBdr>
            <w:top w:val="none" w:sz="0" w:space="0" w:color="auto"/>
            <w:left w:val="none" w:sz="0" w:space="0" w:color="auto"/>
            <w:bottom w:val="none" w:sz="0" w:space="0" w:color="auto"/>
            <w:right w:val="none" w:sz="0" w:space="0" w:color="auto"/>
          </w:divBdr>
        </w:div>
        <w:div w:id="669138350">
          <w:marLeft w:val="640"/>
          <w:marRight w:val="0"/>
          <w:marTop w:val="0"/>
          <w:marBottom w:val="0"/>
          <w:divBdr>
            <w:top w:val="none" w:sz="0" w:space="0" w:color="auto"/>
            <w:left w:val="none" w:sz="0" w:space="0" w:color="auto"/>
            <w:bottom w:val="none" w:sz="0" w:space="0" w:color="auto"/>
            <w:right w:val="none" w:sz="0" w:space="0" w:color="auto"/>
          </w:divBdr>
        </w:div>
        <w:div w:id="777600297">
          <w:marLeft w:val="640"/>
          <w:marRight w:val="0"/>
          <w:marTop w:val="0"/>
          <w:marBottom w:val="0"/>
          <w:divBdr>
            <w:top w:val="none" w:sz="0" w:space="0" w:color="auto"/>
            <w:left w:val="none" w:sz="0" w:space="0" w:color="auto"/>
            <w:bottom w:val="none" w:sz="0" w:space="0" w:color="auto"/>
            <w:right w:val="none" w:sz="0" w:space="0" w:color="auto"/>
          </w:divBdr>
        </w:div>
        <w:div w:id="808089776">
          <w:marLeft w:val="640"/>
          <w:marRight w:val="0"/>
          <w:marTop w:val="0"/>
          <w:marBottom w:val="0"/>
          <w:divBdr>
            <w:top w:val="none" w:sz="0" w:space="0" w:color="auto"/>
            <w:left w:val="none" w:sz="0" w:space="0" w:color="auto"/>
            <w:bottom w:val="none" w:sz="0" w:space="0" w:color="auto"/>
            <w:right w:val="none" w:sz="0" w:space="0" w:color="auto"/>
          </w:divBdr>
        </w:div>
        <w:div w:id="833180942">
          <w:marLeft w:val="640"/>
          <w:marRight w:val="0"/>
          <w:marTop w:val="0"/>
          <w:marBottom w:val="0"/>
          <w:divBdr>
            <w:top w:val="none" w:sz="0" w:space="0" w:color="auto"/>
            <w:left w:val="none" w:sz="0" w:space="0" w:color="auto"/>
            <w:bottom w:val="none" w:sz="0" w:space="0" w:color="auto"/>
            <w:right w:val="none" w:sz="0" w:space="0" w:color="auto"/>
          </w:divBdr>
        </w:div>
        <w:div w:id="928654351">
          <w:marLeft w:val="640"/>
          <w:marRight w:val="0"/>
          <w:marTop w:val="0"/>
          <w:marBottom w:val="0"/>
          <w:divBdr>
            <w:top w:val="none" w:sz="0" w:space="0" w:color="auto"/>
            <w:left w:val="none" w:sz="0" w:space="0" w:color="auto"/>
            <w:bottom w:val="none" w:sz="0" w:space="0" w:color="auto"/>
            <w:right w:val="none" w:sz="0" w:space="0" w:color="auto"/>
          </w:divBdr>
        </w:div>
        <w:div w:id="1109081466">
          <w:marLeft w:val="640"/>
          <w:marRight w:val="0"/>
          <w:marTop w:val="0"/>
          <w:marBottom w:val="0"/>
          <w:divBdr>
            <w:top w:val="none" w:sz="0" w:space="0" w:color="auto"/>
            <w:left w:val="none" w:sz="0" w:space="0" w:color="auto"/>
            <w:bottom w:val="none" w:sz="0" w:space="0" w:color="auto"/>
            <w:right w:val="none" w:sz="0" w:space="0" w:color="auto"/>
          </w:divBdr>
        </w:div>
        <w:div w:id="1218935885">
          <w:marLeft w:val="640"/>
          <w:marRight w:val="0"/>
          <w:marTop w:val="0"/>
          <w:marBottom w:val="0"/>
          <w:divBdr>
            <w:top w:val="none" w:sz="0" w:space="0" w:color="auto"/>
            <w:left w:val="none" w:sz="0" w:space="0" w:color="auto"/>
            <w:bottom w:val="none" w:sz="0" w:space="0" w:color="auto"/>
            <w:right w:val="none" w:sz="0" w:space="0" w:color="auto"/>
          </w:divBdr>
        </w:div>
        <w:div w:id="1272398875">
          <w:marLeft w:val="640"/>
          <w:marRight w:val="0"/>
          <w:marTop w:val="0"/>
          <w:marBottom w:val="0"/>
          <w:divBdr>
            <w:top w:val="none" w:sz="0" w:space="0" w:color="auto"/>
            <w:left w:val="none" w:sz="0" w:space="0" w:color="auto"/>
            <w:bottom w:val="none" w:sz="0" w:space="0" w:color="auto"/>
            <w:right w:val="none" w:sz="0" w:space="0" w:color="auto"/>
          </w:divBdr>
        </w:div>
        <w:div w:id="1309166763">
          <w:marLeft w:val="640"/>
          <w:marRight w:val="0"/>
          <w:marTop w:val="0"/>
          <w:marBottom w:val="0"/>
          <w:divBdr>
            <w:top w:val="none" w:sz="0" w:space="0" w:color="auto"/>
            <w:left w:val="none" w:sz="0" w:space="0" w:color="auto"/>
            <w:bottom w:val="none" w:sz="0" w:space="0" w:color="auto"/>
            <w:right w:val="none" w:sz="0" w:space="0" w:color="auto"/>
          </w:divBdr>
        </w:div>
        <w:div w:id="1388987258">
          <w:marLeft w:val="640"/>
          <w:marRight w:val="0"/>
          <w:marTop w:val="0"/>
          <w:marBottom w:val="0"/>
          <w:divBdr>
            <w:top w:val="none" w:sz="0" w:space="0" w:color="auto"/>
            <w:left w:val="none" w:sz="0" w:space="0" w:color="auto"/>
            <w:bottom w:val="none" w:sz="0" w:space="0" w:color="auto"/>
            <w:right w:val="none" w:sz="0" w:space="0" w:color="auto"/>
          </w:divBdr>
        </w:div>
        <w:div w:id="1436904518">
          <w:marLeft w:val="640"/>
          <w:marRight w:val="0"/>
          <w:marTop w:val="0"/>
          <w:marBottom w:val="0"/>
          <w:divBdr>
            <w:top w:val="none" w:sz="0" w:space="0" w:color="auto"/>
            <w:left w:val="none" w:sz="0" w:space="0" w:color="auto"/>
            <w:bottom w:val="none" w:sz="0" w:space="0" w:color="auto"/>
            <w:right w:val="none" w:sz="0" w:space="0" w:color="auto"/>
          </w:divBdr>
        </w:div>
        <w:div w:id="1441293819">
          <w:marLeft w:val="640"/>
          <w:marRight w:val="0"/>
          <w:marTop w:val="0"/>
          <w:marBottom w:val="0"/>
          <w:divBdr>
            <w:top w:val="none" w:sz="0" w:space="0" w:color="auto"/>
            <w:left w:val="none" w:sz="0" w:space="0" w:color="auto"/>
            <w:bottom w:val="none" w:sz="0" w:space="0" w:color="auto"/>
            <w:right w:val="none" w:sz="0" w:space="0" w:color="auto"/>
          </w:divBdr>
        </w:div>
        <w:div w:id="1464032927">
          <w:marLeft w:val="640"/>
          <w:marRight w:val="0"/>
          <w:marTop w:val="0"/>
          <w:marBottom w:val="0"/>
          <w:divBdr>
            <w:top w:val="none" w:sz="0" w:space="0" w:color="auto"/>
            <w:left w:val="none" w:sz="0" w:space="0" w:color="auto"/>
            <w:bottom w:val="none" w:sz="0" w:space="0" w:color="auto"/>
            <w:right w:val="none" w:sz="0" w:space="0" w:color="auto"/>
          </w:divBdr>
        </w:div>
        <w:div w:id="1465468497">
          <w:marLeft w:val="640"/>
          <w:marRight w:val="0"/>
          <w:marTop w:val="0"/>
          <w:marBottom w:val="0"/>
          <w:divBdr>
            <w:top w:val="none" w:sz="0" w:space="0" w:color="auto"/>
            <w:left w:val="none" w:sz="0" w:space="0" w:color="auto"/>
            <w:bottom w:val="none" w:sz="0" w:space="0" w:color="auto"/>
            <w:right w:val="none" w:sz="0" w:space="0" w:color="auto"/>
          </w:divBdr>
        </w:div>
        <w:div w:id="1565146215">
          <w:marLeft w:val="640"/>
          <w:marRight w:val="0"/>
          <w:marTop w:val="0"/>
          <w:marBottom w:val="0"/>
          <w:divBdr>
            <w:top w:val="none" w:sz="0" w:space="0" w:color="auto"/>
            <w:left w:val="none" w:sz="0" w:space="0" w:color="auto"/>
            <w:bottom w:val="none" w:sz="0" w:space="0" w:color="auto"/>
            <w:right w:val="none" w:sz="0" w:space="0" w:color="auto"/>
          </w:divBdr>
        </w:div>
        <w:div w:id="1693727993">
          <w:marLeft w:val="640"/>
          <w:marRight w:val="0"/>
          <w:marTop w:val="0"/>
          <w:marBottom w:val="0"/>
          <w:divBdr>
            <w:top w:val="none" w:sz="0" w:space="0" w:color="auto"/>
            <w:left w:val="none" w:sz="0" w:space="0" w:color="auto"/>
            <w:bottom w:val="none" w:sz="0" w:space="0" w:color="auto"/>
            <w:right w:val="none" w:sz="0" w:space="0" w:color="auto"/>
          </w:divBdr>
        </w:div>
        <w:div w:id="1767070506">
          <w:marLeft w:val="640"/>
          <w:marRight w:val="0"/>
          <w:marTop w:val="0"/>
          <w:marBottom w:val="0"/>
          <w:divBdr>
            <w:top w:val="none" w:sz="0" w:space="0" w:color="auto"/>
            <w:left w:val="none" w:sz="0" w:space="0" w:color="auto"/>
            <w:bottom w:val="none" w:sz="0" w:space="0" w:color="auto"/>
            <w:right w:val="none" w:sz="0" w:space="0" w:color="auto"/>
          </w:divBdr>
        </w:div>
        <w:div w:id="1992829601">
          <w:marLeft w:val="640"/>
          <w:marRight w:val="0"/>
          <w:marTop w:val="0"/>
          <w:marBottom w:val="0"/>
          <w:divBdr>
            <w:top w:val="none" w:sz="0" w:space="0" w:color="auto"/>
            <w:left w:val="none" w:sz="0" w:space="0" w:color="auto"/>
            <w:bottom w:val="none" w:sz="0" w:space="0" w:color="auto"/>
            <w:right w:val="none" w:sz="0" w:space="0" w:color="auto"/>
          </w:divBdr>
        </w:div>
        <w:div w:id="2012365883">
          <w:marLeft w:val="640"/>
          <w:marRight w:val="0"/>
          <w:marTop w:val="0"/>
          <w:marBottom w:val="0"/>
          <w:divBdr>
            <w:top w:val="none" w:sz="0" w:space="0" w:color="auto"/>
            <w:left w:val="none" w:sz="0" w:space="0" w:color="auto"/>
            <w:bottom w:val="none" w:sz="0" w:space="0" w:color="auto"/>
            <w:right w:val="none" w:sz="0" w:space="0" w:color="auto"/>
          </w:divBdr>
        </w:div>
        <w:div w:id="2040202070">
          <w:marLeft w:val="640"/>
          <w:marRight w:val="0"/>
          <w:marTop w:val="0"/>
          <w:marBottom w:val="0"/>
          <w:divBdr>
            <w:top w:val="none" w:sz="0" w:space="0" w:color="auto"/>
            <w:left w:val="none" w:sz="0" w:space="0" w:color="auto"/>
            <w:bottom w:val="none" w:sz="0" w:space="0" w:color="auto"/>
            <w:right w:val="none" w:sz="0" w:space="0" w:color="auto"/>
          </w:divBdr>
        </w:div>
        <w:div w:id="2118207232">
          <w:marLeft w:val="640"/>
          <w:marRight w:val="0"/>
          <w:marTop w:val="0"/>
          <w:marBottom w:val="0"/>
          <w:divBdr>
            <w:top w:val="none" w:sz="0" w:space="0" w:color="auto"/>
            <w:left w:val="none" w:sz="0" w:space="0" w:color="auto"/>
            <w:bottom w:val="none" w:sz="0" w:space="0" w:color="auto"/>
            <w:right w:val="none" w:sz="0" w:space="0" w:color="auto"/>
          </w:divBdr>
        </w:div>
      </w:divsChild>
    </w:div>
    <w:div w:id="755829747">
      <w:bodyDiv w:val="1"/>
      <w:marLeft w:val="0"/>
      <w:marRight w:val="0"/>
      <w:marTop w:val="0"/>
      <w:marBottom w:val="0"/>
      <w:divBdr>
        <w:top w:val="none" w:sz="0" w:space="0" w:color="auto"/>
        <w:left w:val="none" w:sz="0" w:space="0" w:color="auto"/>
        <w:bottom w:val="none" w:sz="0" w:space="0" w:color="auto"/>
        <w:right w:val="none" w:sz="0" w:space="0" w:color="auto"/>
      </w:divBdr>
      <w:divsChild>
        <w:div w:id="27679803">
          <w:marLeft w:val="640"/>
          <w:marRight w:val="0"/>
          <w:marTop w:val="0"/>
          <w:marBottom w:val="0"/>
          <w:divBdr>
            <w:top w:val="none" w:sz="0" w:space="0" w:color="auto"/>
            <w:left w:val="none" w:sz="0" w:space="0" w:color="auto"/>
            <w:bottom w:val="none" w:sz="0" w:space="0" w:color="auto"/>
            <w:right w:val="none" w:sz="0" w:space="0" w:color="auto"/>
          </w:divBdr>
        </w:div>
        <w:div w:id="100616501">
          <w:marLeft w:val="640"/>
          <w:marRight w:val="0"/>
          <w:marTop w:val="0"/>
          <w:marBottom w:val="0"/>
          <w:divBdr>
            <w:top w:val="none" w:sz="0" w:space="0" w:color="auto"/>
            <w:left w:val="none" w:sz="0" w:space="0" w:color="auto"/>
            <w:bottom w:val="none" w:sz="0" w:space="0" w:color="auto"/>
            <w:right w:val="none" w:sz="0" w:space="0" w:color="auto"/>
          </w:divBdr>
        </w:div>
        <w:div w:id="125316150">
          <w:marLeft w:val="640"/>
          <w:marRight w:val="0"/>
          <w:marTop w:val="0"/>
          <w:marBottom w:val="0"/>
          <w:divBdr>
            <w:top w:val="none" w:sz="0" w:space="0" w:color="auto"/>
            <w:left w:val="none" w:sz="0" w:space="0" w:color="auto"/>
            <w:bottom w:val="none" w:sz="0" w:space="0" w:color="auto"/>
            <w:right w:val="none" w:sz="0" w:space="0" w:color="auto"/>
          </w:divBdr>
        </w:div>
        <w:div w:id="202060791">
          <w:marLeft w:val="640"/>
          <w:marRight w:val="0"/>
          <w:marTop w:val="0"/>
          <w:marBottom w:val="0"/>
          <w:divBdr>
            <w:top w:val="none" w:sz="0" w:space="0" w:color="auto"/>
            <w:left w:val="none" w:sz="0" w:space="0" w:color="auto"/>
            <w:bottom w:val="none" w:sz="0" w:space="0" w:color="auto"/>
            <w:right w:val="none" w:sz="0" w:space="0" w:color="auto"/>
          </w:divBdr>
        </w:div>
        <w:div w:id="296643977">
          <w:marLeft w:val="640"/>
          <w:marRight w:val="0"/>
          <w:marTop w:val="0"/>
          <w:marBottom w:val="0"/>
          <w:divBdr>
            <w:top w:val="none" w:sz="0" w:space="0" w:color="auto"/>
            <w:left w:val="none" w:sz="0" w:space="0" w:color="auto"/>
            <w:bottom w:val="none" w:sz="0" w:space="0" w:color="auto"/>
            <w:right w:val="none" w:sz="0" w:space="0" w:color="auto"/>
          </w:divBdr>
        </w:div>
        <w:div w:id="555942914">
          <w:marLeft w:val="640"/>
          <w:marRight w:val="0"/>
          <w:marTop w:val="0"/>
          <w:marBottom w:val="0"/>
          <w:divBdr>
            <w:top w:val="none" w:sz="0" w:space="0" w:color="auto"/>
            <w:left w:val="none" w:sz="0" w:space="0" w:color="auto"/>
            <w:bottom w:val="none" w:sz="0" w:space="0" w:color="auto"/>
            <w:right w:val="none" w:sz="0" w:space="0" w:color="auto"/>
          </w:divBdr>
        </w:div>
        <w:div w:id="716046881">
          <w:marLeft w:val="640"/>
          <w:marRight w:val="0"/>
          <w:marTop w:val="0"/>
          <w:marBottom w:val="0"/>
          <w:divBdr>
            <w:top w:val="none" w:sz="0" w:space="0" w:color="auto"/>
            <w:left w:val="none" w:sz="0" w:space="0" w:color="auto"/>
            <w:bottom w:val="none" w:sz="0" w:space="0" w:color="auto"/>
            <w:right w:val="none" w:sz="0" w:space="0" w:color="auto"/>
          </w:divBdr>
        </w:div>
        <w:div w:id="771631911">
          <w:marLeft w:val="640"/>
          <w:marRight w:val="0"/>
          <w:marTop w:val="0"/>
          <w:marBottom w:val="0"/>
          <w:divBdr>
            <w:top w:val="none" w:sz="0" w:space="0" w:color="auto"/>
            <w:left w:val="none" w:sz="0" w:space="0" w:color="auto"/>
            <w:bottom w:val="none" w:sz="0" w:space="0" w:color="auto"/>
            <w:right w:val="none" w:sz="0" w:space="0" w:color="auto"/>
          </w:divBdr>
        </w:div>
        <w:div w:id="912934672">
          <w:marLeft w:val="640"/>
          <w:marRight w:val="0"/>
          <w:marTop w:val="0"/>
          <w:marBottom w:val="0"/>
          <w:divBdr>
            <w:top w:val="none" w:sz="0" w:space="0" w:color="auto"/>
            <w:left w:val="none" w:sz="0" w:space="0" w:color="auto"/>
            <w:bottom w:val="none" w:sz="0" w:space="0" w:color="auto"/>
            <w:right w:val="none" w:sz="0" w:space="0" w:color="auto"/>
          </w:divBdr>
        </w:div>
        <w:div w:id="984814419">
          <w:marLeft w:val="640"/>
          <w:marRight w:val="0"/>
          <w:marTop w:val="0"/>
          <w:marBottom w:val="0"/>
          <w:divBdr>
            <w:top w:val="none" w:sz="0" w:space="0" w:color="auto"/>
            <w:left w:val="none" w:sz="0" w:space="0" w:color="auto"/>
            <w:bottom w:val="none" w:sz="0" w:space="0" w:color="auto"/>
            <w:right w:val="none" w:sz="0" w:space="0" w:color="auto"/>
          </w:divBdr>
        </w:div>
        <w:div w:id="1005520182">
          <w:marLeft w:val="640"/>
          <w:marRight w:val="0"/>
          <w:marTop w:val="0"/>
          <w:marBottom w:val="0"/>
          <w:divBdr>
            <w:top w:val="none" w:sz="0" w:space="0" w:color="auto"/>
            <w:left w:val="none" w:sz="0" w:space="0" w:color="auto"/>
            <w:bottom w:val="none" w:sz="0" w:space="0" w:color="auto"/>
            <w:right w:val="none" w:sz="0" w:space="0" w:color="auto"/>
          </w:divBdr>
        </w:div>
        <w:div w:id="1124077717">
          <w:marLeft w:val="640"/>
          <w:marRight w:val="0"/>
          <w:marTop w:val="0"/>
          <w:marBottom w:val="0"/>
          <w:divBdr>
            <w:top w:val="none" w:sz="0" w:space="0" w:color="auto"/>
            <w:left w:val="none" w:sz="0" w:space="0" w:color="auto"/>
            <w:bottom w:val="none" w:sz="0" w:space="0" w:color="auto"/>
            <w:right w:val="none" w:sz="0" w:space="0" w:color="auto"/>
          </w:divBdr>
        </w:div>
        <w:div w:id="1258753424">
          <w:marLeft w:val="640"/>
          <w:marRight w:val="0"/>
          <w:marTop w:val="0"/>
          <w:marBottom w:val="0"/>
          <w:divBdr>
            <w:top w:val="none" w:sz="0" w:space="0" w:color="auto"/>
            <w:left w:val="none" w:sz="0" w:space="0" w:color="auto"/>
            <w:bottom w:val="none" w:sz="0" w:space="0" w:color="auto"/>
            <w:right w:val="none" w:sz="0" w:space="0" w:color="auto"/>
          </w:divBdr>
        </w:div>
        <w:div w:id="1472942462">
          <w:marLeft w:val="640"/>
          <w:marRight w:val="0"/>
          <w:marTop w:val="0"/>
          <w:marBottom w:val="0"/>
          <w:divBdr>
            <w:top w:val="none" w:sz="0" w:space="0" w:color="auto"/>
            <w:left w:val="none" w:sz="0" w:space="0" w:color="auto"/>
            <w:bottom w:val="none" w:sz="0" w:space="0" w:color="auto"/>
            <w:right w:val="none" w:sz="0" w:space="0" w:color="auto"/>
          </w:divBdr>
        </w:div>
        <w:div w:id="1629357291">
          <w:marLeft w:val="640"/>
          <w:marRight w:val="0"/>
          <w:marTop w:val="0"/>
          <w:marBottom w:val="0"/>
          <w:divBdr>
            <w:top w:val="none" w:sz="0" w:space="0" w:color="auto"/>
            <w:left w:val="none" w:sz="0" w:space="0" w:color="auto"/>
            <w:bottom w:val="none" w:sz="0" w:space="0" w:color="auto"/>
            <w:right w:val="none" w:sz="0" w:space="0" w:color="auto"/>
          </w:divBdr>
        </w:div>
        <w:div w:id="1633436064">
          <w:marLeft w:val="640"/>
          <w:marRight w:val="0"/>
          <w:marTop w:val="0"/>
          <w:marBottom w:val="0"/>
          <w:divBdr>
            <w:top w:val="none" w:sz="0" w:space="0" w:color="auto"/>
            <w:left w:val="none" w:sz="0" w:space="0" w:color="auto"/>
            <w:bottom w:val="none" w:sz="0" w:space="0" w:color="auto"/>
            <w:right w:val="none" w:sz="0" w:space="0" w:color="auto"/>
          </w:divBdr>
        </w:div>
        <w:div w:id="1633442720">
          <w:marLeft w:val="640"/>
          <w:marRight w:val="0"/>
          <w:marTop w:val="0"/>
          <w:marBottom w:val="0"/>
          <w:divBdr>
            <w:top w:val="none" w:sz="0" w:space="0" w:color="auto"/>
            <w:left w:val="none" w:sz="0" w:space="0" w:color="auto"/>
            <w:bottom w:val="none" w:sz="0" w:space="0" w:color="auto"/>
            <w:right w:val="none" w:sz="0" w:space="0" w:color="auto"/>
          </w:divBdr>
        </w:div>
        <w:div w:id="1861579994">
          <w:marLeft w:val="640"/>
          <w:marRight w:val="0"/>
          <w:marTop w:val="0"/>
          <w:marBottom w:val="0"/>
          <w:divBdr>
            <w:top w:val="none" w:sz="0" w:space="0" w:color="auto"/>
            <w:left w:val="none" w:sz="0" w:space="0" w:color="auto"/>
            <w:bottom w:val="none" w:sz="0" w:space="0" w:color="auto"/>
            <w:right w:val="none" w:sz="0" w:space="0" w:color="auto"/>
          </w:divBdr>
        </w:div>
        <w:div w:id="1880508779">
          <w:marLeft w:val="640"/>
          <w:marRight w:val="0"/>
          <w:marTop w:val="0"/>
          <w:marBottom w:val="0"/>
          <w:divBdr>
            <w:top w:val="none" w:sz="0" w:space="0" w:color="auto"/>
            <w:left w:val="none" w:sz="0" w:space="0" w:color="auto"/>
            <w:bottom w:val="none" w:sz="0" w:space="0" w:color="auto"/>
            <w:right w:val="none" w:sz="0" w:space="0" w:color="auto"/>
          </w:divBdr>
        </w:div>
        <w:div w:id="1905754106">
          <w:marLeft w:val="640"/>
          <w:marRight w:val="0"/>
          <w:marTop w:val="0"/>
          <w:marBottom w:val="0"/>
          <w:divBdr>
            <w:top w:val="none" w:sz="0" w:space="0" w:color="auto"/>
            <w:left w:val="none" w:sz="0" w:space="0" w:color="auto"/>
            <w:bottom w:val="none" w:sz="0" w:space="0" w:color="auto"/>
            <w:right w:val="none" w:sz="0" w:space="0" w:color="auto"/>
          </w:divBdr>
        </w:div>
        <w:div w:id="1918200988">
          <w:marLeft w:val="640"/>
          <w:marRight w:val="0"/>
          <w:marTop w:val="0"/>
          <w:marBottom w:val="0"/>
          <w:divBdr>
            <w:top w:val="none" w:sz="0" w:space="0" w:color="auto"/>
            <w:left w:val="none" w:sz="0" w:space="0" w:color="auto"/>
            <w:bottom w:val="none" w:sz="0" w:space="0" w:color="auto"/>
            <w:right w:val="none" w:sz="0" w:space="0" w:color="auto"/>
          </w:divBdr>
        </w:div>
        <w:div w:id="1936748169">
          <w:marLeft w:val="640"/>
          <w:marRight w:val="0"/>
          <w:marTop w:val="0"/>
          <w:marBottom w:val="0"/>
          <w:divBdr>
            <w:top w:val="none" w:sz="0" w:space="0" w:color="auto"/>
            <w:left w:val="none" w:sz="0" w:space="0" w:color="auto"/>
            <w:bottom w:val="none" w:sz="0" w:space="0" w:color="auto"/>
            <w:right w:val="none" w:sz="0" w:space="0" w:color="auto"/>
          </w:divBdr>
        </w:div>
        <w:div w:id="2040161846">
          <w:marLeft w:val="640"/>
          <w:marRight w:val="0"/>
          <w:marTop w:val="0"/>
          <w:marBottom w:val="0"/>
          <w:divBdr>
            <w:top w:val="none" w:sz="0" w:space="0" w:color="auto"/>
            <w:left w:val="none" w:sz="0" w:space="0" w:color="auto"/>
            <w:bottom w:val="none" w:sz="0" w:space="0" w:color="auto"/>
            <w:right w:val="none" w:sz="0" w:space="0" w:color="auto"/>
          </w:divBdr>
        </w:div>
        <w:div w:id="2112554734">
          <w:marLeft w:val="640"/>
          <w:marRight w:val="0"/>
          <w:marTop w:val="0"/>
          <w:marBottom w:val="0"/>
          <w:divBdr>
            <w:top w:val="none" w:sz="0" w:space="0" w:color="auto"/>
            <w:left w:val="none" w:sz="0" w:space="0" w:color="auto"/>
            <w:bottom w:val="none" w:sz="0" w:space="0" w:color="auto"/>
            <w:right w:val="none" w:sz="0" w:space="0" w:color="auto"/>
          </w:divBdr>
        </w:div>
        <w:div w:id="2136362014">
          <w:marLeft w:val="640"/>
          <w:marRight w:val="0"/>
          <w:marTop w:val="0"/>
          <w:marBottom w:val="0"/>
          <w:divBdr>
            <w:top w:val="none" w:sz="0" w:space="0" w:color="auto"/>
            <w:left w:val="none" w:sz="0" w:space="0" w:color="auto"/>
            <w:bottom w:val="none" w:sz="0" w:space="0" w:color="auto"/>
            <w:right w:val="none" w:sz="0" w:space="0" w:color="auto"/>
          </w:divBdr>
        </w:div>
      </w:divsChild>
    </w:div>
    <w:div w:id="777061805">
      <w:bodyDiv w:val="1"/>
      <w:marLeft w:val="0"/>
      <w:marRight w:val="0"/>
      <w:marTop w:val="0"/>
      <w:marBottom w:val="0"/>
      <w:divBdr>
        <w:top w:val="none" w:sz="0" w:space="0" w:color="auto"/>
        <w:left w:val="none" w:sz="0" w:space="0" w:color="auto"/>
        <w:bottom w:val="none" w:sz="0" w:space="0" w:color="auto"/>
        <w:right w:val="none" w:sz="0" w:space="0" w:color="auto"/>
      </w:divBdr>
      <w:divsChild>
        <w:div w:id="230163380">
          <w:marLeft w:val="640"/>
          <w:marRight w:val="0"/>
          <w:marTop w:val="0"/>
          <w:marBottom w:val="0"/>
          <w:divBdr>
            <w:top w:val="none" w:sz="0" w:space="0" w:color="auto"/>
            <w:left w:val="none" w:sz="0" w:space="0" w:color="auto"/>
            <w:bottom w:val="none" w:sz="0" w:space="0" w:color="auto"/>
            <w:right w:val="none" w:sz="0" w:space="0" w:color="auto"/>
          </w:divBdr>
        </w:div>
        <w:div w:id="333190054">
          <w:marLeft w:val="640"/>
          <w:marRight w:val="0"/>
          <w:marTop w:val="0"/>
          <w:marBottom w:val="0"/>
          <w:divBdr>
            <w:top w:val="none" w:sz="0" w:space="0" w:color="auto"/>
            <w:left w:val="none" w:sz="0" w:space="0" w:color="auto"/>
            <w:bottom w:val="none" w:sz="0" w:space="0" w:color="auto"/>
            <w:right w:val="none" w:sz="0" w:space="0" w:color="auto"/>
          </w:divBdr>
        </w:div>
        <w:div w:id="410080339">
          <w:marLeft w:val="640"/>
          <w:marRight w:val="0"/>
          <w:marTop w:val="0"/>
          <w:marBottom w:val="0"/>
          <w:divBdr>
            <w:top w:val="none" w:sz="0" w:space="0" w:color="auto"/>
            <w:left w:val="none" w:sz="0" w:space="0" w:color="auto"/>
            <w:bottom w:val="none" w:sz="0" w:space="0" w:color="auto"/>
            <w:right w:val="none" w:sz="0" w:space="0" w:color="auto"/>
          </w:divBdr>
        </w:div>
        <w:div w:id="414671254">
          <w:marLeft w:val="640"/>
          <w:marRight w:val="0"/>
          <w:marTop w:val="0"/>
          <w:marBottom w:val="0"/>
          <w:divBdr>
            <w:top w:val="none" w:sz="0" w:space="0" w:color="auto"/>
            <w:left w:val="none" w:sz="0" w:space="0" w:color="auto"/>
            <w:bottom w:val="none" w:sz="0" w:space="0" w:color="auto"/>
            <w:right w:val="none" w:sz="0" w:space="0" w:color="auto"/>
          </w:divBdr>
        </w:div>
        <w:div w:id="519320552">
          <w:marLeft w:val="640"/>
          <w:marRight w:val="0"/>
          <w:marTop w:val="0"/>
          <w:marBottom w:val="0"/>
          <w:divBdr>
            <w:top w:val="none" w:sz="0" w:space="0" w:color="auto"/>
            <w:left w:val="none" w:sz="0" w:space="0" w:color="auto"/>
            <w:bottom w:val="none" w:sz="0" w:space="0" w:color="auto"/>
            <w:right w:val="none" w:sz="0" w:space="0" w:color="auto"/>
          </w:divBdr>
        </w:div>
        <w:div w:id="522134304">
          <w:marLeft w:val="640"/>
          <w:marRight w:val="0"/>
          <w:marTop w:val="0"/>
          <w:marBottom w:val="0"/>
          <w:divBdr>
            <w:top w:val="none" w:sz="0" w:space="0" w:color="auto"/>
            <w:left w:val="none" w:sz="0" w:space="0" w:color="auto"/>
            <w:bottom w:val="none" w:sz="0" w:space="0" w:color="auto"/>
            <w:right w:val="none" w:sz="0" w:space="0" w:color="auto"/>
          </w:divBdr>
        </w:div>
        <w:div w:id="552234400">
          <w:marLeft w:val="640"/>
          <w:marRight w:val="0"/>
          <w:marTop w:val="0"/>
          <w:marBottom w:val="0"/>
          <w:divBdr>
            <w:top w:val="none" w:sz="0" w:space="0" w:color="auto"/>
            <w:left w:val="none" w:sz="0" w:space="0" w:color="auto"/>
            <w:bottom w:val="none" w:sz="0" w:space="0" w:color="auto"/>
            <w:right w:val="none" w:sz="0" w:space="0" w:color="auto"/>
          </w:divBdr>
        </w:div>
        <w:div w:id="742415245">
          <w:marLeft w:val="640"/>
          <w:marRight w:val="0"/>
          <w:marTop w:val="0"/>
          <w:marBottom w:val="0"/>
          <w:divBdr>
            <w:top w:val="none" w:sz="0" w:space="0" w:color="auto"/>
            <w:left w:val="none" w:sz="0" w:space="0" w:color="auto"/>
            <w:bottom w:val="none" w:sz="0" w:space="0" w:color="auto"/>
            <w:right w:val="none" w:sz="0" w:space="0" w:color="auto"/>
          </w:divBdr>
        </w:div>
        <w:div w:id="838085561">
          <w:marLeft w:val="640"/>
          <w:marRight w:val="0"/>
          <w:marTop w:val="0"/>
          <w:marBottom w:val="0"/>
          <w:divBdr>
            <w:top w:val="none" w:sz="0" w:space="0" w:color="auto"/>
            <w:left w:val="none" w:sz="0" w:space="0" w:color="auto"/>
            <w:bottom w:val="none" w:sz="0" w:space="0" w:color="auto"/>
            <w:right w:val="none" w:sz="0" w:space="0" w:color="auto"/>
          </w:divBdr>
        </w:div>
        <w:div w:id="881674816">
          <w:marLeft w:val="640"/>
          <w:marRight w:val="0"/>
          <w:marTop w:val="0"/>
          <w:marBottom w:val="0"/>
          <w:divBdr>
            <w:top w:val="none" w:sz="0" w:space="0" w:color="auto"/>
            <w:left w:val="none" w:sz="0" w:space="0" w:color="auto"/>
            <w:bottom w:val="none" w:sz="0" w:space="0" w:color="auto"/>
            <w:right w:val="none" w:sz="0" w:space="0" w:color="auto"/>
          </w:divBdr>
        </w:div>
        <w:div w:id="938946058">
          <w:marLeft w:val="640"/>
          <w:marRight w:val="0"/>
          <w:marTop w:val="0"/>
          <w:marBottom w:val="0"/>
          <w:divBdr>
            <w:top w:val="none" w:sz="0" w:space="0" w:color="auto"/>
            <w:left w:val="none" w:sz="0" w:space="0" w:color="auto"/>
            <w:bottom w:val="none" w:sz="0" w:space="0" w:color="auto"/>
            <w:right w:val="none" w:sz="0" w:space="0" w:color="auto"/>
          </w:divBdr>
        </w:div>
        <w:div w:id="963537235">
          <w:marLeft w:val="640"/>
          <w:marRight w:val="0"/>
          <w:marTop w:val="0"/>
          <w:marBottom w:val="0"/>
          <w:divBdr>
            <w:top w:val="none" w:sz="0" w:space="0" w:color="auto"/>
            <w:left w:val="none" w:sz="0" w:space="0" w:color="auto"/>
            <w:bottom w:val="none" w:sz="0" w:space="0" w:color="auto"/>
            <w:right w:val="none" w:sz="0" w:space="0" w:color="auto"/>
          </w:divBdr>
        </w:div>
        <w:div w:id="1119564623">
          <w:marLeft w:val="640"/>
          <w:marRight w:val="0"/>
          <w:marTop w:val="0"/>
          <w:marBottom w:val="0"/>
          <w:divBdr>
            <w:top w:val="none" w:sz="0" w:space="0" w:color="auto"/>
            <w:left w:val="none" w:sz="0" w:space="0" w:color="auto"/>
            <w:bottom w:val="none" w:sz="0" w:space="0" w:color="auto"/>
            <w:right w:val="none" w:sz="0" w:space="0" w:color="auto"/>
          </w:divBdr>
        </w:div>
        <w:div w:id="1209681627">
          <w:marLeft w:val="640"/>
          <w:marRight w:val="0"/>
          <w:marTop w:val="0"/>
          <w:marBottom w:val="0"/>
          <w:divBdr>
            <w:top w:val="none" w:sz="0" w:space="0" w:color="auto"/>
            <w:left w:val="none" w:sz="0" w:space="0" w:color="auto"/>
            <w:bottom w:val="none" w:sz="0" w:space="0" w:color="auto"/>
            <w:right w:val="none" w:sz="0" w:space="0" w:color="auto"/>
          </w:divBdr>
        </w:div>
        <w:div w:id="1224633048">
          <w:marLeft w:val="640"/>
          <w:marRight w:val="0"/>
          <w:marTop w:val="0"/>
          <w:marBottom w:val="0"/>
          <w:divBdr>
            <w:top w:val="none" w:sz="0" w:space="0" w:color="auto"/>
            <w:left w:val="none" w:sz="0" w:space="0" w:color="auto"/>
            <w:bottom w:val="none" w:sz="0" w:space="0" w:color="auto"/>
            <w:right w:val="none" w:sz="0" w:space="0" w:color="auto"/>
          </w:divBdr>
        </w:div>
        <w:div w:id="1322857403">
          <w:marLeft w:val="640"/>
          <w:marRight w:val="0"/>
          <w:marTop w:val="0"/>
          <w:marBottom w:val="0"/>
          <w:divBdr>
            <w:top w:val="none" w:sz="0" w:space="0" w:color="auto"/>
            <w:left w:val="none" w:sz="0" w:space="0" w:color="auto"/>
            <w:bottom w:val="none" w:sz="0" w:space="0" w:color="auto"/>
            <w:right w:val="none" w:sz="0" w:space="0" w:color="auto"/>
          </w:divBdr>
        </w:div>
        <w:div w:id="1339848454">
          <w:marLeft w:val="640"/>
          <w:marRight w:val="0"/>
          <w:marTop w:val="0"/>
          <w:marBottom w:val="0"/>
          <w:divBdr>
            <w:top w:val="none" w:sz="0" w:space="0" w:color="auto"/>
            <w:left w:val="none" w:sz="0" w:space="0" w:color="auto"/>
            <w:bottom w:val="none" w:sz="0" w:space="0" w:color="auto"/>
            <w:right w:val="none" w:sz="0" w:space="0" w:color="auto"/>
          </w:divBdr>
        </w:div>
        <w:div w:id="1393385804">
          <w:marLeft w:val="640"/>
          <w:marRight w:val="0"/>
          <w:marTop w:val="0"/>
          <w:marBottom w:val="0"/>
          <w:divBdr>
            <w:top w:val="none" w:sz="0" w:space="0" w:color="auto"/>
            <w:left w:val="none" w:sz="0" w:space="0" w:color="auto"/>
            <w:bottom w:val="none" w:sz="0" w:space="0" w:color="auto"/>
            <w:right w:val="none" w:sz="0" w:space="0" w:color="auto"/>
          </w:divBdr>
        </w:div>
        <w:div w:id="1469780824">
          <w:marLeft w:val="640"/>
          <w:marRight w:val="0"/>
          <w:marTop w:val="0"/>
          <w:marBottom w:val="0"/>
          <w:divBdr>
            <w:top w:val="none" w:sz="0" w:space="0" w:color="auto"/>
            <w:left w:val="none" w:sz="0" w:space="0" w:color="auto"/>
            <w:bottom w:val="none" w:sz="0" w:space="0" w:color="auto"/>
            <w:right w:val="none" w:sz="0" w:space="0" w:color="auto"/>
          </w:divBdr>
        </w:div>
        <w:div w:id="1524827087">
          <w:marLeft w:val="640"/>
          <w:marRight w:val="0"/>
          <w:marTop w:val="0"/>
          <w:marBottom w:val="0"/>
          <w:divBdr>
            <w:top w:val="none" w:sz="0" w:space="0" w:color="auto"/>
            <w:left w:val="none" w:sz="0" w:space="0" w:color="auto"/>
            <w:bottom w:val="none" w:sz="0" w:space="0" w:color="auto"/>
            <w:right w:val="none" w:sz="0" w:space="0" w:color="auto"/>
          </w:divBdr>
        </w:div>
        <w:div w:id="1612783595">
          <w:marLeft w:val="640"/>
          <w:marRight w:val="0"/>
          <w:marTop w:val="0"/>
          <w:marBottom w:val="0"/>
          <w:divBdr>
            <w:top w:val="none" w:sz="0" w:space="0" w:color="auto"/>
            <w:left w:val="none" w:sz="0" w:space="0" w:color="auto"/>
            <w:bottom w:val="none" w:sz="0" w:space="0" w:color="auto"/>
            <w:right w:val="none" w:sz="0" w:space="0" w:color="auto"/>
          </w:divBdr>
        </w:div>
        <w:div w:id="1766878834">
          <w:marLeft w:val="640"/>
          <w:marRight w:val="0"/>
          <w:marTop w:val="0"/>
          <w:marBottom w:val="0"/>
          <w:divBdr>
            <w:top w:val="none" w:sz="0" w:space="0" w:color="auto"/>
            <w:left w:val="none" w:sz="0" w:space="0" w:color="auto"/>
            <w:bottom w:val="none" w:sz="0" w:space="0" w:color="auto"/>
            <w:right w:val="none" w:sz="0" w:space="0" w:color="auto"/>
          </w:divBdr>
        </w:div>
        <w:div w:id="2038659500">
          <w:marLeft w:val="640"/>
          <w:marRight w:val="0"/>
          <w:marTop w:val="0"/>
          <w:marBottom w:val="0"/>
          <w:divBdr>
            <w:top w:val="none" w:sz="0" w:space="0" w:color="auto"/>
            <w:left w:val="none" w:sz="0" w:space="0" w:color="auto"/>
            <w:bottom w:val="none" w:sz="0" w:space="0" w:color="auto"/>
            <w:right w:val="none" w:sz="0" w:space="0" w:color="auto"/>
          </w:divBdr>
        </w:div>
        <w:div w:id="2057464054">
          <w:marLeft w:val="640"/>
          <w:marRight w:val="0"/>
          <w:marTop w:val="0"/>
          <w:marBottom w:val="0"/>
          <w:divBdr>
            <w:top w:val="none" w:sz="0" w:space="0" w:color="auto"/>
            <w:left w:val="none" w:sz="0" w:space="0" w:color="auto"/>
            <w:bottom w:val="none" w:sz="0" w:space="0" w:color="auto"/>
            <w:right w:val="none" w:sz="0" w:space="0" w:color="auto"/>
          </w:divBdr>
        </w:div>
      </w:divsChild>
    </w:div>
    <w:div w:id="873931162">
      <w:bodyDiv w:val="1"/>
      <w:marLeft w:val="0"/>
      <w:marRight w:val="0"/>
      <w:marTop w:val="0"/>
      <w:marBottom w:val="0"/>
      <w:divBdr>
        <w:top w:val="none" w:sz="0" w:space="0" w:color="auto"/>
        <w:left w:val="none" w:sz="0" w:space="0" w:color="auto"/>
        <w:bottom w:val="none" w:sz="0" w:space="0" w:color="auto"/>
        <w:right w:val="none" w:sz="0" w:space="0" w:color="auto"/>
      </w:divBdr>
    </w:div>
    <w:div w:id="939683812">
      <w:bodyDiv w:val="1"/>
      <w:marLeft w:val="0"/>
      <w:marRight w:val="0"/>
      <w:marTop w:val="0"/>
      <w:marBottom w:val="0"/>
      <w:divBdr>
        <w:top w:val="none" w:sz="0" w:space="0" w:color="auto"/>
        <w:left w:val="none" w:sz="0" w:space="0" w:color="auto"/>
        <w:bottom w:val="none" w:sz="0" w:space="0" w:color="auto"/>
        <w:right w:val="none" w:sz="0" w:space="0" w:color="auto"/>
      </w:divBdr>
      <w:divsChild>
        <w:div w:id="8215778">
          <w:marLeft w:val="640"/>
          <w:marRight w:val="0"/>
          <w:marTop w:val="0"/>
          <w:marBottom w:val="0"/>
          <w:divBdr>
            <w:top w:val="none" w:sz="0" w:space="0" w:color="auto"/>
            <w:left w:val="none" w:sz="0" w:space="0" w:color="auto"/>
            <w:bottom w:val="none" w:sz="0" w:space="0" w:color="auto"/>
            <w:right w:val="none" w:sz="0" w:space="0" w:color="auto"/>
          </w:divBdr>
        </w:div>
        <w:div w:id="14424398">
          <w:marLeft w:val="640"/>
          <w:marRight w:val="0"/>
          <w:marTop w:val="0"/>
          <w:marBottom w:val="0"/>
          <w:divBdr>
            <w:top w:val="none" w:sz="0" w:space="0" w:color="auto"/>
            <w:left w:val="none" w:sz="0" w:space="0" w:color="auto"/>
            <w:bottom w:val="none" w:sz="0" w:space="0" w:color="auto"/>
            <w:right w:val="none" w:sz="0" w:space="0" w:color="auto"/>
          </w:divBdr>
        </w:div>
        <w:div w:id="83457499">
          <w:marLeft w:val="640"/>
          <w:marRight w:val="0"/>
          <w:marTop w:val="0"/>
          <w:marBottom w:val="0"/>
          <w:divBdr>
            <w:top w:val="none" w:sz="0" w:space="0" w:color="auto"/>
            <w:left w:val="none" w:sz="0" w:space="0" w:color="auto"/>
            <w:bottom w:val="none" w:sz="0" w:space="0" w:color="auto"/>
            <w:right w:val="none" w:sz="0" w:space="0" w:color="auto"/>
          </w:divBdr>
        </w:div>
        <w:div w:id="405567753">
          <w:marLeft w:val="640"/>
          <w:marRight w:val="0"/>
          <w:marTop w:val="0"/>
          <w:marBottom w:val="0"/>
          <w:divBdr>
            <w:top w:val="none" w:sz="0" w:space="0" w:color="auto"/>
            <w:left w:val="none" w:sz="0" w:space="0" w:color="auto"/>
            <w:bottom w:val="none" w:sz="0" w:space="0" w:color="auto"/>
            <w:right w:val="none" w:sz="0" w:space="0" w:color="auto"/>
          </w:divBdr>
        </w:div>
        <w:div w:id="490677724">
          <w:marLeft w:val="640"/>
          <w:marRight w:val="0"/>
          <w:marTop w:val="0"/>
          <w:marBottom w:val="0"/>
          <w:divBdr>
            <w:top w:val="none" w:sz="0" w:space="0" w:color="auto"/>
            <w:left w:val="none" w:sz="0" w:space="0" w:color="auto"/>
            <w:bottom w:val="none" w:sz="0" w:space="0" w:color="auto"/>
            <w:right w:val="none" w:sz="0" w:space="0" w:color="auto"/>
          </w:divBdr>
        </w:div>
        <w:div w:id="539587995">
          <w:marLeft w:val="640"/>
          <w:marRight w:val="0"/>
          <w:marTop w:val="0"/>
          <w:marBottom w:val="0"/>
          <w:divBdr>
            <w:top w:val="none" w:sz="0" w:space="0" w:color="auto"/>
            <w:left w:val="none" w:sz="0" w:space="0" w:color="auto"/>
            <w:bottom w:val="none" w:sz="0" w:space="0" w:color="auto"/>
            <w:right w:val="none" w:sz="0" w:space="0" w:color="auto"/>
          </w:divBdr>
        </w:div>
        <w:div w:id="579754302">
          <w:marLeft w:val="640"/>
          <w:marRight w:val="0"/>
          <w:marTop w:val="0"/>
          <w:marBottom w:val="0"/>
          <w:divBdr>
            <w:top w:val="none" w:sz="0" w:space="0" w:color="auto"/>
            <w:left w:val="none" w:sz="0" w:space="0" w:color="auto"/>
            <w:bottom w:val="none" w:sz="0" w:space="0" w:color="auto"/>
            <w:right w:val="none" w:sz="0" w:space="0" w:color="auto"/>
          </w:divBdr>
        </w:div>
        <w:div w:id="681057387">
          <w:marLeft w:val="640"/>
          <w:marRight w:val="0"/>
          <w:marTop w:val="0"/>
          <w:marBottom w:val="0"/>
          <w:divBdr>
            <w:top w:val="none" w:sz="0" w:space="0" w:color="auto"/>
            <w:left w:val="none" w:sz="0" w:space="0" w:color="auto"/>
            <w:bottom w:val="none" w:sz="0" w:space="0" w:color="auto"/>
            <w:right w:val="none" w:sz="0" w:space="0" w:color="auto"/>
          </w:divBdr>
        </w:div>
        <w:div w:id="910891153">
          <w:marLeft w:val="640"/>
          <w:marRight w:val="0"/>
          <w:marTop w:val="0"/>
          <w:marBottom w:val="0"/>
          <w:divBdr>
            <w:top w:val="none" w:sz="0" w:space="0" w:color="auto"/>
            <w:left w:val="none" w:sz="0" w:space="0" w:color="auto"/>
            <w:bottom w:val="none" w:sz="0" w:space="0" w:color="auto"/>
            <w:right w:val="none" w:sz="0" w:space="0" w:color="auto"/>
          </w:divBdr>
        </w:div>
        <w:div w:id="1158957165">
          <w:marLeft w:val="640"/>
          <w:marRight w:val="0"/>
          <w:marTop w:val="0"/>
          <w:marBottom w:val="0"/>
          <w:divBdr>
            <w:top w:val="none" w:sz="0" w:space="0" w:color="auto"/>
            <w:left w:val="none" w:sz="0" w:space="0" w:color="auto"/>
            <w:bottom w:val="none" w:sz="0" w:space="0" w:color="auto"/>
            <w:right w:val="none" w:sz="0" w:space="0" w:color="auto"/>
          </w:divBdr>
        </w:div>
        <w:div w:id="1206912324">
          <w:marLeft w:val="640"/>
          <w:marRight w:val="0"/>
          <w:marTop w:val="0"/>
          <w:marBottom w:val="0"/>
          <w:divBdr>
            <w:top w:val="none" w:sz="0" w:space="0" w:color="auto"/>
            <w:left w:val="none" w:sz="0" w:space="0" w:color="auto"/>
            <w:bottom w:val="none" w:sz="0" w:space="0" w:color="auto"/>
            <w:right w:val="none" w:sz="0" w:space="0" w:color="auto"/>
          </w:divBdr>
        </w:div>
        <w:div w:id="1221819640">
          <w:marLeft w:val="640"/>
          <w:marRight w:val="0"/>
          <w:marTop w:val="0"/>
          <w:marBottom w:val="0"/>
          <w:divBdr>
            <w:top w:val="none" w:sz="0" w:space="0" w:color="auto"/>
            <w:left w:val="none" w:sz="0" w:space="0" w:color="auto"/>
            <w:bottom w:val="none" w:sz="0" w:space="0" w:color="auto"/>
            <w:right w:val="none" w:sz="0" w:space="0" w:color="auto"/>
          </w:divBdr>
        </w:div>
        <w:div w:id="2080130439">
          <w:marLeft w:val="640"/>
          <w:marRight w:val="0"/>
          <w:marTop w:val="0"/>
          <w:marBottom w:val="0"/>
          <w:divBdr>
            <w:top w:val="none" w:sz="0" w:space="0" w:color="auto"/>
            <w:left w:val="none" w:sz="0" w:space="0" w:color="auto"/>
            <w:bottom w:val="none" w:sz="0" w:space="0" w:color="auto"/>
            <w:right w:val="none" w:sz="0" w:space="0" w:color="auto"/>
          </w:divBdr>
        </w:div>
      </w:divsChild>
    </w:div>
    <w:div w:id="946348021">
      <w:bodyDiv w:val="1"/>
      <w:marLeft w:val="0"/>
      <w:marRight w:val="0"/>
      <w:marTop w:val="0"/>
      <w:marBottom w:val="0"/>
      <w:divBdr>
        <w:top w:val="none" w:sz="0" w:space="0" w:color="auto"/>
        <w:left w:val="none" w:sz="0" w:space="0" w:color="auto"/>
        <w:bottom w:val="none" w:sz="0" w:space="0" w:color="auto"/>
        <w:right w:val="none" w:sz="0" w:space="0" w:color="auto"/>
      </w:divBdr>
    </w:div>
    <w:div w:id="948850579">
      <w:bodyDiv w:val="1"/>
      <w:marLeft w:val="0"/>
      <w:marRight w:val="0"/>
      <w:marTop w:val="0"/>
      <w:marBottom w:val="0"/>
      <w:divBdr>
        <w:top w:val="none" w:sz="0" w:space="0" w:color="auto"/>
        <w:left w:val="none" w:sz="0" w:space="0" w:color="auto"/>
        <w:bottom w:val="none" w:sz="0" w:space="0" w:color="auto"/>
        <w:right w:val="none" w:sz="0" w:space="0" w:color="auto"/>
      </w:divBdr>
      <w:divsChild>
        <w:div w:id="10844608">
          <w:marLeft w:val="640"/>
          <w:marRight w:val="0"/>
          <w:marTop w:val="0"/>
          <w:marBottom w:val="0"/>
          <w:divBdr>
            <w:top w:val="none" w:sz="0" w:space="0" w:color="auto"/>
            <w:left w:val="none" w:sz="0" w:space="0" w:color="auto"/>
            <w:bottom w:val="none" w:sz="0" w:space="0" w:color="auto"/>
            <w:right w:val="none" w:sz="0" w:space="0" w:color="auto"/>
          </w:divBdr>
        </w:div>
        <w:div w:id="73205027">
          <w:marLeft w:val="640"/>
          <w:marRight w:val="0"/>
          <w:marTop w:val="0"/>
          <w:marBottom w:val="0"/>
          <w:divBdr>
            <w:top w:val="none" w:sz="0" w:space="0" w:color="auto"/>
            <w:left w:val="none" w:sz="0" w:space="0" w:color="auto"/>
            <w:bottom w:val="none" w:sz="0" w:space="0" w:color="auto"/>
            <w:right w:val="none" w:sz="0" w:space="0" w:color="auto"/>
          </w:divBdr>
        </w:div>
        <w:div w:id="81100695">
          <w:marLeft w:val="640"/>
          <w:marRight w:val="0"/>
          <w:marTop w:val="0"/>
          <w:marBottom w:val="0"/>
          <w:divBdr>
            <w:top w:val="none" w:sz="0" w:space="0" w:color="auto"/>
            <w:left w:val="none" w:sz="0" w:space="0" w:color="auto"/>
            <w:bottom w:val="none" w:sz="0" w:space="0" w:color="auto"/>
            <w:right w:val="none" w:sz="0" w:space="0" w:color="auto"/>
          </w:divBdr>
        </w:div>
        <w:div w:id="97408754">
          <w:marLeft w:val="640"/>
          <w:marRight w:val="0"/>
          <w:marTop w:val="0"/>
          <w:marBottom w:val="0"/>
          <w:divBdr>
            <w:top w:val="none" w:sz="0" w:space="0" w:color="auto"/>
            <w:left w:val="none" w:sz="0" w:space="0" w:color="auto"/>
            <w:bottom w:val="none" w:sz="0" w:space="0" w:color="auto"/>
            <w:right w:val="none" w:sz="0" w:space="0" w:color="auto"/>
          </w:divBdr>
        </w:div>
        <w:div w:id="116680765">
          <w:marLeft w:val="640"/>
          <w:marRight w:val="0"/>
          <w:marTop w:val="0"/>
          <w:marBottom w:val="0"/>
          <w:divBdr>
            <w:top w:val="none" w:sz="0" w:space="0" w:color="auto"/>
            <w:left w:val="none" w:sz="0" w:space="0" w:color="auto"/>
            <w:bottom w:val="none" w:sz="0" w:space="0" w:color="auto"/>
            <w:right w:val="none" w:sz="0" w:space="0" w:color="auto"/>
          </w:divBdr>
        </w:div>
        <w:div w:id="329213491">
          <w:marLeft w:val="640"/>
          <w:marRight w:val="0"/>
          <w:marTop w:val="0"/>
          <w:marBottom w:val="0"/>
          <w:divBdr>
            <w:top w:val="none" w:sz="0" w:space="0" w:color="auto"/>
            <w:left w:val="none" w:sz="0" w:space="0" w:color="auto"/>
            <w:bottom w:val="none" w:sz="0" w:space="0" w:color="auto"/>
            <w:right w:val="none" w:sz="0" w:space="0" w:color="auto"/>
          </w:divBdr>
        </w:div>
        <w:div w:id="615529925">
          <w:marLeft w:val="640"/>
          <w:marRight w:val="0"/>
          <w:marTop w:val="0"/>
          <w:marBottom w:val="0"/>
          <w:divBdr>
            <w:top w:val="none" w:sz="0" w:space="0" w:color="auto"/>
            <w:left w:val="none" w:sz="0" w:space="0" w:color="auto"/>
            <w:bottom w:val="none" w:sz="0" w:space="0" w:color="auto"/>
            <w:right w:val="none" w:sz="0" w:space="0" w:color="auto"/>
          </w:divBdr>
        </w:div>
        <w:div w:id="725177272">
          <w:marLeft w:val="640"/>
          <w:marRight w:val="0"/>
          <w:marTop w:val="0"/>
          <w:marBottom w:val="0"/>
          <w:divBdr>
            <w:top w:val="none" w:sz="0" w:space="0" w:color="auto"/>
            <w:left w:val="none" w:sz="0" w:space="0" w:color="auto"/>
            <w:bottom w:val="none" w:sz="0" w:space="0" w:color="auto"/>
            <w:right w:val="none" w:sz="0" w:space="0" w:color="auto"/>
          </w:divBdr>
        </w:div>
        <w:div w:id="892233452">
          <w:marLeft w:val="640"/>
          <w:marRight w:val="0"/>
          <w:marTop w:val="0"/>
          <w:marBottom w:val="0"/>
          <w:divBdr>
            <w:top w:val="none" w:sz="0" w:space="0" w:color="auto"/>
            <w:left w:val="none" w:sz="0" w:space="0" w:color="auto"/>
            <w:bottom w:val="none" w:sz="0" w:space="0" w:color="auto"/>
            <w:right w:val="none" w:sz="0" w:space="0" w:color="auto"/>
          </w:divBdr>
        </w:div>
        <w:div w:id="905918913">
          <w:marLeft w:val="640"/>
          <w:marRight w:val="0"/>
          <w:marTop w:val="0"/>
          <w:marBottom w:val="0"/>
          <w:divBdr>
            <w:top w:val="none" w:sz="0" w:space="0" w:color="auto"/>
            <w:left w:val="none" w:sz="0" w:space="0" w:color="auto"/>
            <w:bottom w:val="none" w:sz="0" w:space="0" w:color="auto"/>
            <w:right w:val="none" w:sz="0" w:space="0" w:color="auto"/>
          </w:divBdr>
        </w:div>
        <w:div w:id="1273510386">
          <w:marLeft w:val="640"/>
          <w:marRight w:val="0"/>
          <w:marTop w:val="0"/>
          <w:marBottom w:val="0"/>
          <w:divBdr>
            <w:top w:val="none" w:sz="0" w:space="0" w:color="auto"/>
            <w:left w:val="none" w:sz="0" w:space="0" w:color="auto"/>
            <w:bottom w:val="none" w:sz="0" w:space="0" w:color="auto"/>
            <w:right w:val="none" w:sz="0" w:space="0" w:color="auto"/>
          </w:divBdr>
        </w:div>
        <w:div w:id="1297220727">
          <w:marLeft w:val="640"/>
          <w:marRight w:val="0"/>
          <w:marTop w:val="0"/>
          <w:marBottom w:val="0"/>
          <w:divBdr>
            <w:top w:val="none" w:sz="0" w:space="0" w:color="auto"/>
            <w:left w:val="none" w:sz="0" w:space="0" w:color="auto"/>
            <w:bottom w:val="none" w:sz="0" w:space="0" w:color="auto"/>
            <w:right w:val="none" w:sz="0" w:space="0" w:color="auto"/>
          </w:divBdr>
        </w:div>
        <w:div w:id="1367212959">
          <w:marLeft w:val="640"/>
          <w:marRight w:val="0"/>
          <w:marTop w:val="0"/>
          <w:marBottom w:val="0"/>
          <w:divBdr>
            <w:top w:val="none" w:sz="0" w:space="0" w:color="auto"/>
            <w:left w:val="none" w:sz="0" w:space="0" w:color="auto"/>
            <w:bottom w:val="none" w:sz="0" w:space="0" w:color="auto"/>
            <w:right w:val="none" w:sz="0" w:space="0" w:color="auto"/>
          </w:divBdr>
        </w:div>
        <w:div w:id="1562062807">
          <w:marLeft w:val="640"/>
          <w:marRight w:val="0"/>
          <w:marTop w:val="0"/>
          <w:marBottom w:val="0"/>
          <w:divBdr>
            <w:top w:val="none" w:sz="0" w:space="0" w:color="auto"/>
            <w:left w:val="none" w:sz="0" w:space="0" w:color="auto"/>
            <w:bottom w:val="none" w:sz="0" w:space="0" w:color="auto"/>
            <w:right w:val="none" w:sz="0" w:space="0" w:color="auto"/>
          </w:divBdr>
        </w:div>
        <w:div w:id="1621060996">
          <w:marLeft w:val="640"/>
          <w:marRight w:val="0"/>
          <w:marTop w:val="0"/>
          <w:marBottom w:val="0"/>
          <w:divBdr>
            <w:top w:val="none" w:sz="0" w:space="0" w:color="auto"/>
            <w:left w:val="none" w:sz="0" w:space="0" w:color="auto"/>
            <w:bottom w:val="none" w:sz="0" w:space="0" w:color="auto"/>
            <w:right w:val="none" w:sz="0" w:space="0" w:color="auto"/>
          </w:divBdr>
        </w:div>
        <w:div w:id="1716082695">
          <w:marLeft w:val="640"/>
          <w:marRight w:val="0"/>
          <w:marTop w:val="0"/>
          <w:marBottom w:val="0"/>
          <w:divBdr>
            <w:top w:val="none" w:sz="0" w:space="0" w:color="auto"/>
            <w:left w:val="none" w:sz="0" w:space="0" w:color="auto"/>
            <w:bottom w:val="none" w:sz="0" w:space="0" w:color="auto"/>
            <w:right w:val="none" w:sz="0" w:space="0" w:color="auto"/>
          </w:divBdr>
        </w:div>
        <w:div w:id="1767458109">
          <w:marLeft w:val="640"/>
          <w:marRight w:val="0"/>
          <w:marTop w:val="0"/>
          <w:marBottom w:val="0"/>
          <w:divBdr>
            <w:top w:val="none" w:sz="0" w:space="0" w:color="auto"/>
            <w:left w:val="none" w:sz="0" w:space="0" w:color="auto"/>
            <w:bottom w:val="none" w:sz="0" w:space="0" w:color="auto"/>
            <w:right w:val="none" w:sz="0" w:space="0" w:color="auto"/>
          </w:divBdr>
        </w:div>
        <w:div w:id="1789010161">
          <w:marLeft w:val="640"/>
          <w:marRight w:val="0"/>
          <w:marTop w:val="0"/>
          <w:marBottom w:val="0"/>
          <w:divBdr>
            <w:top w:val="none" w:sz="0" w:space="0" w:color="auto"/>
            <w:left w:val="none" w:sz="0" w:space="0" w:color="auto"/>
            <w:bottom w:val="none" w:sz="0" w:space="0" w:color="auto"/>
            <w:right w:val="none" w:sz="0" w:space="0" w:color="auto"/>
          </w:divBdr>
        </w:div>
        <w:div w:id="1841777034">
          <w:marLeft w:val="640"/>
          <w:marRight w:val="0"/>
          <w:marTop w:val="0"/>
          <w:marBottom w:val="0"/>
          <w:divBdr>
            <w:top w:val="none" w:sz="0" w:space="0" w:color="auto"/>
            <w:left w:val="none" w:sz="0" w:space="0" w:color="auto"/>
            <w:bottom w:val="none" w:sz="0" w:space="0" w:color="auto"/>
            <w:right w:val="none" w:sz="0" w:space="0" w:color="auto"/>
          </w:divBdr>
        </w:div>
        <w:div w:id="1859849655">
          <w:marLeft w:val="640"/>
          <w:marRight w:val="0"/>
          <w:marTop w:val="0"/>
          <w:marBottom w:val="0"/>
          <w:divBdr>
            <w:top w:val="none" w:sz="0" w:space="0" w:color="auto"/>
            <w:left w:val="none" w:sz="0" w:space="0" w:color="auto"/>
            <w:bottom w:val="none" w:sz="0" w:space="0" w:color="auto"/>
            <w:right w:val="none" w:sz="0" w:space="0" w:color="auto"/>
          </w:divBdr>
        </w:div>
        <w:div w:id="1878463540">
          <w:marLeft w:val="640"/>
          <w:marRight w:val="0"/>
          <w:marTop w:val="0"/>
          <w:marBottom w:val="0"/>
          <w:divBdr>
            <w:top w:val="none" w:sz="0" w:space="0" w:color="auto"/>
            <w:left w:val="none" w:sz="0" w:space="0" w:color="auto"/>
            <w:bottom w:val="none" w:sz="0" w:space="0" w:color="auto"/>
            <w:right w:val="none" w:sz="0" w:space="0" w:color="auto"/>
          </w:divBdr>
        </w:div>
        <w:div w:id="1889146065">
          <w:marLeft w:val="640"/>
          <w:marRight w:val="0"/>
          <w:marTop w:val="0"/>
          <w:marBottom w:val="0"/>
          <w:divBdr>
            <w:top w:val="none" w:sz="0" w:space="0" w:color="auto"/>
            <w:left w:val="none" w:sz="0" w:space="0" w:color="auto"/>
            <w:bottom w:val="none" w:sz="0" w:space="0" w:color="auto"/>
            <w:right w:val="none" w:sz="0" w:space="0" w:color="auto"/>
          </w:divBdr>
        </w:div>
        <w:div w:id="1889802128">
          <w:marLeft w:val="640"/>
          <w:marRight w:val="0"/>
          <w:marTop w:val="0"/>
          <w:marBottom w:val="0"/>
          <w:divBdr>
            <w:top w:val="none" w:sz="0" w:space="0" w:color="auto"/>
            <w:left w:val="none" w:sz="0" w:space="0" w:color="auto"/>
            <w:bottom w:val="none" w:sz="0" w:space="0" w:color="auto"/>
            <w:right w:val="none" w:sz="0" w:space="0" w:color="auto"/>
          </w:divBdr>
        </w:div>
        <w:div w:id="1942712974">
          <w:marLeft w:val="640"/>
          <w:marRight w:val="0"/>
          <w:marTop w:val="0"/>
          <w:marBottom w:val="0"/>
          <w:divBdr>
            <w:top w:val="none" w:sz="0" w:space="0" w:color="auto"/>
            <w:left w:val="none" w:sz="0" w:space="0" w:color="auto"/>
            <w:bottom w:val="none" w:sz="0" w:space="0" w:color="auto"/>
            <w:right w:val="none" w:sz="0" w:space="0" w:color="auto"/>
          </w:divBdr>
        </w:div>
        <w:div w:id="1971860837">
          <w:marLeft w:val="640"/>
          <w:marRight w:val="0"/>
          <w:marTop w:val="0"/>
          <w:marBottom w:val="0"/>
          <w:divBdr>
            <w:top w:val="none" w:sz="0" w:space="0" w:color="auto"/>
            <w:left w:val="none" w:sz="0" w:space="0" w:color="auto"/>
            <w:bottom w:val="none" w:sz="0" w:space="0" w:color="auto"/>
            <w:right w:val="none" w:sz="0" w:space="0" w:color="auto"/>
          </w:divBdr>
        </w:div>
        <w:div w:id="1981576105">
          <w:marLeft w:val="640"/>
          <w:marRight w:val="0"/>
          <w:marTop w:val="0"/>
          <w:marBottom w:val="0"/>
          <w:divBdr>
            <w:top w:val="none" w:sz="0" w:space="0" w:color="auto"/>
            <w:left w:val="none" w:sz="0" w:space="0" w:color="auto"/>
            <w:bottom w:val="none" w:sz="0" w:space="0" w:color="auto"/>
            <w:right w:val="none" w:sz="0" w:space="0" w:color="auto"/>
          </w:divBdr>
        </w:div>
        <w:div w:id="2029212733">
          <w:marLeft w:val="640"/>
          <w:marRight w:val="0"/>
          <w:marTop w:val="0"/>
          <w:marBottom w:val="0"/>
          <w:divBdr>
            <w:top w:val="none" w:sz="0" w:space="0" w:color="auto"/>
            <w:left w:val="none" w:sz="0" w:space="0" w:color="auto"/>
            <w:bottom w:val="none" w:sz="0" w:space="0" w:color="auto"/>
            <w:right w:val="none" w:sz="0" w:space="0" w:color="auto"/>
          </w:divBdr>
        </w:div>
        <w:div w:id="2109497387">
          <w:marLeft w:val="640"/>
          <w:marRight w:val="0"/>
          <w:marTop w:val="0"/>
          <w:marBottom w:val="0"/>
          <w:divBdr>
            <w:top w:val="none" w:sz="0" w:space="0" w:color="auto"/>
            <w:left w:val="none" w:sz="0" w:space="0" w:color="auto"/>
            <w:bottom w:val="none" w:sz="0" w:space="0" w:color="auto"/>
            <w:right w:val="none" w:sz="0" w:space="0" w:color="auto"/>
          </w:divBdr>
        </w:div>
      </w:divsChild>
    </w:div>
    <w:div w:id="950665499">
      <w:bodyDiv w:val="1"/>
      <w:marLeft w:val="0"/>
      <w:marRight w:val="0"/>
      <w:marTop w:val="0"/>
      <w:marBottom w:val="0"/>
      <w:divBdr>
        <w:top w:val="none" w:sz="0" w:space="0" w:color="auto"/>
        <w:left w:val="none" w:sz="0" w:space="0" w:color="auto"/>
        <w:bottom w:val="none" w:sz="0" w:space="0" w:color="auto"/>
        <w:right w:val="none" w:sz="0" w:space="0" w:color="auto"/>
      </w:divBdr>
    </w:div>
    <w:div w:id="968975292">
      <w:bodyDiv w:val="1"/>
      <w:marLeft w:val="0"/>
      <w:marRight w:val="0"/>
      <w:marTop w:val="0"/>
      <w:marBottom w:val="0"/>
      <w:divBdr>
        <w:top w:val="none" w:sz="0" w:space="0" w:color="auto"/>
        <w:left w:val="none" w:sz="0" w:space="0" w:color="auto"/>
        <w:bottom w:val="none" w:sz="0" w:space="0" w:color="auto"/>
        <w:right w:val="none" w:sz="0" w:space="0" w:color="auto"/>
      </w:divBdr>
    </w:div>
    <w:div w:id="1036463256">
      <w:bodyDiv w:val="1"/>
      <w:marLeft w:val="0"/>
      <w:marRight w:val="0"/>
      <w:marTop w:val="0"/>
      <w:marBottom w:val="0"/>
      <w:divBdr>
        <w:top w:val="none" w:sz="0" w:space="0" w:color="auto"/>
        <w:left w:val="none" w:sz="0" w:space="0" w:color="auto"/>
        <w:bottom w:val="none" w:sz="0" w:space="0" w:color="auto"/>
        <w:right w:val="none" w:sz="0" w:space="0" w:color="auto"/>
      </w:divBdr>
      <w:divsChild>
        <w:div w:id="231357979">
          <w:marLeft w:val="640"/>
          <w:marRight w:val="0"/>
          <w:marTop w:val="0"/>
          <w:marBottom w:val="0"/>
          <w:divBdr>
            <w:top w:val="none" w:sz="0" w:space="0" w:color="auto"/>
            <w:left w:val="none" w:sz="0" w:space="0" w:color="auto"/>
            <w:bottom w:val="none" w:sz="0" w:space="0" w:color="auto"/>
            <w:right w:val="none" w:sz="0" w:space="0" w:color="auto"/>
          </w:divBdr>
        </w:div>
        <w:div w:id="453443687">
          <w:marLeft w:val="640"/>
          <w:marRight w:val="0"/>
          <w:marTop w:val="0"/>
          <w:marBottom w:val="0"/>
          <w:divBdr>
            <w:top w:val="none" w:sz="0" w:space="0" w:color="auto"/>
            <w:left w:val="none" w:sz="0" w:space="0" w:color="auto"/>
            <w:bottom w:val="none" w:sz="0" w:space="0" w:color="auto"/>
            <w:right w:val="none" w:sz="0" w:space="0" w:color="auto"/>
          </w:divBdr>
        </w:div>
        <w:div w:id="490368869">
          <w:marLeft w:val="640"/>
          <w:marRight w:val="0"/>
          <w:marTop w:val="0"/>
          <w:marBottom w:val="0"/>
          <w:divBdr>
            <w:top w:val="none" w:sz="0" w:space="0" w:color="auto"/>
            <w:left w:val="none" w:sz="0" w:space="0" w:color="auto"/>
            <w:bottom w:val="none" w:sz="0" w:space="0" w:color="auto"/>
            <w:right w:val="none" w:sz="0" w:space="0" w:color="auto"/>
          </w:divBdr>
        </w:div>
        <w:div w:id="607541014">
          <w:marLeft w:val="640"/>
          <w:marRight w:val="0"/>
          <w:marTop w:val="0"/>
          <w:marBottom w:val="0"/>
          <w:divBdr>
            <w:top w:val="none" w:sz="0" w:space="0" w:color="auto"/>
            <w:left w:val="none" w:sz="0" w:space="0" w:color="auto"/>
            <w:bottom w:val="none" w:sz="0" w:space="0" w:color="auto"/>
            <w:right w:val="none" w:sz="0" w:space="0" w:color="auto"/>
          </w:divBdr>
        </w:div>
        <w:div w:id="660890513">
          <w:marLeft w:val="640"/>
          <w:marRight w:val="0"/>
          <w:marTop w:val="0"/>
          <w:marBottom w:val="0"/>
          <w:divBdr>
            <w:top w:val="none" w:sz="0" w:space="0" w:color="auto"/>
            <w:left w:val="none" w:sz="0" w:space="0" w:color="auto"/>
            <w:bottom w:val="none" w:sz="0" w:space="0" w:color="auto"/>
            <w:right w:val="none" w:sz="0" w:space="0" w:color="auto"/>
          </w:divBdr>
        </w:div>
        <w:div w:id="769545341">
          <w:marLeft w:val="640"/>
          <w:marRight w:val="0"/>
          <w:marTop w:val="0"/>
          <w:marBottom w:val="0"/>
          <w:divBdr>
            <w:top w:val="none" w:sz="0" w:space="0" w:color="auto"/>
            <w:left w:val="none" w:sz="0" w:space="0" w:color="auto"/>
            <w:bottom w:val="none" w:sz="0" w:space="0" w:color="auto"/>
            <w:right w:val="none" w:sz="0" w:space="0" w:color="auto"/>
          </w:divBdr>
        </w:div>
        <w:div w:id="771703801">
          <w:marLeft w:val="640"/>
          <w:marRight w:val="0"/>
          <w:marTop w:val="0"/>
          <w:marBottom w:val="0"/>
          <w:divBdr>
            <w:top w:val="none" w:sz="0" w:space="0" w:color="auto"/>
            <w:left w:val="none" w:sz="0" w:space="0" w:color="auto"/>
            <w:bottom w:val="none" w:sz="0" w:space="0" w:color="auto"/>
            <w:right w:val="none" w:sz="0" w:space="0" w:color="auto"/>
          </w:divBdr>
        </w:div>
        <w:div w:id="801338800">
          <w:marLeft w:val="640"/>
          <w:marRight w:val="0"/>
          <w:marTop w:val="0"/>
          <w:marBottom w:val="0"/>
          <w:divBdr>
            <w:top w:val="none" w:sz="0" w:space="0" w:color="auto"/>
            <w:left w:val="none" w:sz="0" w:space="0" w:color="auto"/>
            <w:bottom w:val="none" w:sz="0" w:space="0" w:color="auto"/>
            <w:right w:val="none" w:sz="0" w:space="0" w:color="auto"/>
          </w:divBdr>
        </w:div>
        <w:div w:id="959604647">
          <w:marLeft w:val="640"/>
          <w:marRight w:val="0"/>
          <w:marTop w:val="0"/>
          <w:marBottom w:val="0"/>
          <w:divBdr>
            <w:top w:val="none" w:sz="0" w:space="0" w:color="auto"/>
            <w:left w:val="none" w:sz="0" w:space="0" w:color="auto"/>
            <w:bottom w:val="none" w:sz="0" w:space="0" w:color="auto"/>
            <w:right w:val="none" w:sz="0" w:space="0" w:color="auto"/>
          </w:divBdr>
        </w:div>
        <w:div w:id="1120757009">
          <w:marLeft w:val="640"/>
          <w:marRight w:val="0"/>
          <w:marTop w:val="0"/>
          <w:marBottom w:val="0"/>
          <w:divBdr>
            <w:top w:val="none" w:sz="0" w:space="0" w:color="auto"/>
            <w:left w:val="none" w:sz="0" w:space="0" w:color="auto"/>
            <w:bottom w:val="none" w:sz="0" w:space="0" w:color="auto"/>
            <w:right w:val="none" w:sz="0" w:space="0" w:color="auto"/>
          </w:divBdr>
        </w:div>
        <w:div w:id="1148402815">
          <w:marLeft w:val="640"/>
          <w:marRight w:val="0"/>
          <w:marTop w:val="0"/>
          <w:marBottom w:val="0"/>
          <w:divBdr>
            <w:top w:val="none" w:sz="0" w:space="0" w:color="auto"/>
            <w:left w:val="none" w:sz="0" w:space="0" w:color="auto"/>
            <w:bottom w:val="none" w:sz="0" w:space="0" w:color="auto"/>
            <w:right w:val="none" w:sz="0" w:space="0" w:color="auto"/>
          </w:divBdr>
        </w:div>
        <w:div w:id="1282035696">
          <w:marLeft w:val="640"/>
          <w:marRight w:val="0"/>
          <w:marTop w:val="0"/>
          <w:marBottom w:val="0"/>
          <w:divBdr>
            <w:top w:val="none" w:sz="0" w:space="0" w:color="auto"/>
            <w:left w:val="none" w:sz="0" w:space="0" w:color="auto"/>
            <w:bottom w:val="none" w:sz="0" w:space="0" w:color="auto"/>
            <w:right w:val="none" w:sz="0" w:space="0" w:color="auto"/>
          </w:divBdr>
        </w:div>
        <w:div w:id="1293946713">
          <w:marLeft w:val="640"/>
          <w:marRight w:val="0"/>
          <w:marTop w:val="0"/>
          <w:marBottom w:val="0"/>
          <w:divBdr>
            <w:top w:val="none" w:sz="0" w:space="0" w:color="auto"/>
            <w:left w:val="none" w:sz="0" w:space="0" w:color="auto"/>
            <w:bottom w:val="none" w:sz="0" w:space="0" w:color="auto"/>
            <w:right w:val="none" w:sz="0" w:space="0" w:color="auto"/>
          </w:divBdr>
        </w:div>
        <w:div w:id="1372270112">
          <w:marLeft w:val="640"/>
          <w:marRight w:val="0"/>
          <w:marTop w:val="0"/>
          <w:marBottom w:val="0"/>
          <w:divBdr>
            <w:top w:val="none" w:sz="0" w:space="0" w:color="auto"/>
            <w:left w:val="none" w:sz="0" w:space="0" w:color="auto"/>
            <w:bottom w:val="none" w:sz="0" w:space="0" w:color="auto"/>
            <w:right w:val="none" w:sz="0" w:space="0" w:color="auto"/>
          </w:divBdr>
        </w:div>
        <w:div w:id="2128891739">
          <w:marLeft w:val="640"/>
          <w:marRight w:val="0"/>
          <w:marTop w:val="0"/>
          <w:marBottom w:val="0"/>
          <w:divBdr>
            <w:top w:val="none" w:sz="0" w:space="0" w:color="auto"/>
            <w:left w:val="none" w:sz="0" w:space="0" w:color="auto"/>
            <w:bottom w:val="none" w:sz="0" w:space="0" w:color="auto"/>
            <w:right w:val="none" w:sz="0" w:space="0" w:color="auto"/>
          </w:divBdr>
        </w:div>
      </w:divsChild>
    </w:div>
    <w:div w:id="1042170385">
      <w:bodyDiv w:val="1"/>
      <w:marLeft w:val="0"/>
      <w:marRight w:val="0"/>
      <w:marTop w:val="0"/>
      <w:marBottom w:val="0"/>
      <w:divBdr>
        <w:top w:val="none" w:sz="0" w:space="0" w:color="auto"/>
        <w:left w:val="none" w:sz="0" w:space="0" w:color="auto"/>
        <w:bottom w:val="none" w:sz="0" w:space="0" w:color="auto"/>
        <w:right w:val="none" w:sz="0" w:space="0" w:color="auto"/>
      </w:divBdr>
      <w:divsChild>
        <w:div w:id="5987851">
          <w:marLeft w:val="640"/>
          <w:marRight w:val="0"/>
          <w:marTop w:val="0"/>
          <w:marBottom w:val="0"/>
          <w:divBdr>
            <w:top w:val="none" w:sz="0" w:space="0" w:color="auto"/>
            <w:left w:val="none" w:sz="0" w:space="0" w:color="auto"/>
            <w:bottom w:val="none" w:sz="0" w:space="0" w:color="auto"/>
            <w:right w:val="none" w:sz="0" w:space="0" w:color="auto"/>
          </w:divBdr>
        </w:div>
        <w:div w:id="37360620">
          <w:marLeft w:val="640"/>
          <w:marRight w:val="0"/>
          <w:marTop w:val="0"/>
          <w:marBottom w:val="0"/>
          <w:divBdr>
            <w:top w:val="none" w:sz="0" w:space="0" w:color="auto"/>
            <w:left w:val="none" w:sz="0" w:space="0" w:color="auto"/>
            <w:bottom w:val="none" w:sz="0" w:space="0" w:color="auto"/>
            <w:right w:val="none" w:sz="0" w:space="0" w:color="auto"/>
          </w:divBdr>
        </w:div>
        <w:div w:id="98919067">
          <w:marLeft w:val="640"/>
          <w:marRight w:val="0"/>
          <w:marTop w:val="0"/>
          <w:marBottom w:val="0"/>
          <w:divBdr>
            <w:top w:val="none" w:sz="0" w:space="0" w:color="auto"/>
            <w:left w:val="none" w:sz="0" w:space="0" w:color="auto"/>
            <w:bottom w:val="none" w:sz="0" w:space="0" w:color="auto"/>
            <w:right w:val="none" w:sz="0" w:space="0" w:color="auto"/>
          </w:divBdr>
        </w:div>
        <w:div w:id="103350283">
          <w:marLeft w:val="640"/>
          <w:marRight w:val="0"/>
          <w:marTop w:val="0"/>
          <w:marBottom w:val="0"/>
          <w:divBdr>
            <w:top w:val="none" w:sz="0" w:space="0" w:color="auto"/>
            <w:left w:val="none" w:sz="0" w:space="0" w:color="auto"/>
            <w:bottom w:val="none" w:sz="0" w:space="0" w:color="auto"/>
            <w:right w:val="none" w:sz="0" w:space="0" w:color="auto"/>
          </w:divBdr>
        </w:div>
        <w:div w:id="146172995">
          <w:marLeft w:val="640"/>
          <w:marRight w:val="0"/>
          <w:marTop w:val="0"/>
          <w:marBottom w:val="0"/>
          <w:divBdr>
            <w:top w:val="none" w:sz="0" w:space="0" w:color="auto"/>
            <w:left w:val="none" w:sz="0" w:space="0" w:color="auto"/>
            <w:bottom w:val="none" w:sz="0" w:space="0" w:color="auto"/>
            <w:right w:val="none" w:sz="0" w:space="0" w:color="auto"/>
          </w:divBdr>
        </w:div>
        <w:div w:id="424544406">
          <w:marLeft w:val="640"/>
          <w:marRight w:val="0"/>
          <w:marTop w:val="0"/>
          <w:marBottom w:val="0"/>
          <w:divBdr>
            <w:top w:val="none" w:sz="0" w:space="0" w:color="auto"/>
            <w:left w:val="none" w:sz="0" w:space="0" w:color="auto"/>
            <w:bottom w:val="none" w:sz="0" w:space="0" w:color="auto"/>
            <w:right w:val="none" w:sz="0" w:space="0" w:color="auto"/>
          </w:divBdr>
        </w:div>
        <w:div w:id="476996369">
          <w:marLeft w:val="640"/>
          <w:marRight w:val="0"/>
          <w:marTop w:val="0"/>
          <w:marBottom w:val="0"/>
          <w:divBdr>
            <w:top w:val="none" w:sz="0" w:space="0" w:color="auto"/>
            <w:left w:val="none" w:sz="0" w:space="0" w:color="auto"/>
            <w:bottom w:val="none" w:sz="0" w:space="0" w:color="auto"/>
            <w:right w:val="none" w:sz="0" w:space="0" w:color="auto"/>
          </w:divBdr>
        </w:div>
        <w:div w:id="632751145">
          <w:marLeft w:val="640"/>
          <w:marRight w:val="0"/>
          <w:marTop w:val="0"/>
          <w:marBottom w:val="0"/>
          <w:divBdr>
            <w:top w:val="none" w:sz="0" w:space="0" w:color="auto"/>
            <w:left w:val="none" w:sz="0" w:space="0" w:color="auto"/>
            <w:bottom w:val="none" w:sz="0" w:space="0" w:color="auto"/>
            <w:right w:val="none" w:sz="0" w:space="0" w:color="auto"/>
          </w:divBdr>
        </w:div>
        <w:div w:id="731736474">
          <w:marLeft w:val="640"/>
          <w:marRight w:val="0"/>
          <w:marTop w:val="0"/>
          <w:marBottom w:val="0"/>
          <w:divBdr>
            <w:top w:val="none" w:sz="0" w:space="0" w:color="auto"/>
            <w:left w:val="none" w:sz="0" w:space="0" w:color="auto"/>
            <w:bottom w:val="none" w:sz="0" w:space="0" w:color="auto"/>
            <w:right w:val="none" w:sz="0" w:space="0" w:color="auto"/>
          </w:divBdr>
        </w:div>
        <w:div w:id="780153470">
          <w:marLeft w:val="640"/>
          <w:marRight w:val="0"/>
          <w:marTop w:val="0"/>
          <w:marBottom w:val="0"/>
          <w:divBdr>
            <w:top w:val="none" w:sz="0" w:space="0" w:color="auto"/>
            <w:left w:val="none" w:sz="0" w:space="0" w:color="auto"/>
            <w:bottom w:val="none" w:sz="0" w:space="0" w:color="auto"/>
            <w:right w:val="none" w:sz="0" w:space="0" w:color="auto"/>
          </w:divBdr>
        </w:div>
        <w:div w:id="1004169932">
          <w:marLeft w:val="640"/>
          <w:marRight w:val="0"/>
          <w:marTop w:val="0"/>
          <w:marBottom w:val="0"/>
          <w:divBdr>
            <w:top w:val="none" w:sz="0" w:space="0" w:color="auto"/>
            <w:left w:val="none" w:sz="0" w:space="0" w:color="auto"/>
            <w:bottom w:val="none" w:sz="0" w:space="0" w:color="auto"/>
            <w:right w:val="none" w:sz="0" w:space="0" w:color="auto"/>
          </w:divBdr>
        </w:div>
        <w:div w:id="1505585542">
          <w:marLeft w:val="640"/>
          <w:marRight w:val="0"/>
          <w:marTop w:val="0"/>
          <w:marBottom w:val="0"/>
          <w:divBdr>
            <w:top w:val="none" w:sz="0" w:space="0" w:color="auto"/>
            <w:left w:val="none" w:sz="0" w:space="0" w:color="auto"/>
            <w:bottom w:val="none" w:sz="0" w:space="0" w:color="auto"/>
            <w:right w:val="none" w:sz="0" w:space="0" w:color="auto"/>
          </w:divBdr>
        </w:div>
        <w:div w:id="1781485193">
          <w:marLeft w:val="640"/>
          <w:marRight w:val="0"/>
          <w:marTop w:val="0"/>
          <w:marBottom w:val="0"/>
          <w:divBdr>
            <w:top w:val="none" w:sz="0" w:space="0" w:color="auto"/>
            <w:left w:val="none" w:sz="0" w:space="0" w:color="auto"/>
            <w:bottom w:val="none" w:sz="0" w:space="0" w:color="auto"/>
            <w:right w:val="none" w:sz="0" w:space="0" w:color="auto"/>
          </w:divBdr>
        </w:div>
        <w:div w:id="2061204244">
          <w:marLeft w:val="640"/>
          <w:marRight w:val="0"/>
          <w:marTop w:val="0"/>
          <w:marBottom w:val="0"/>
          <w:divBdr>
            <w:top w:val="none" w:sz="0" w:space="0" w:color="auto"/>
            <w:left w:val="none" w:sz="0" w:space="0" w:color="auto"/>
            <w:bottom w:val="none" w:sz="0" w:space="0" w:color="auto"/>
            <w:right w:val="none" w:sz="0" w:space="0" w:color="auto"/>
          </w:divBdr>
        </w:div>
        <w:div w:id="2123449726">
          <w:marLeft w:val="640"/>
          <w:marRight w:val="0"/>
          <w:marTop w:val="0"/>
          <w:marBottom w:val="0"/>
          <w:divBdr>
            <w:top w:val="none" w:sz="0" w:space="0" w:color="auto"/>
            <w:left w:val="none" w:sz="0" w:space="0" w:color="auto"/>
            <w:bottom w:val="none" w:sz="0" w:space="0" w:color="auto"/>
            <w:right w:val="none" w:sz="0" w:space="0" w:color="auto"/>
          </w:divBdr>
        </w:div>
      </w:divsChild>
    </w:div>
    <w:div w:id="1044252965">
      <w:bodyDiv w:val="1"/>
      <w:marLeft w:val="0"/>
      <w:marRight w:val="0"/>
      <w:marTop w:val="0"/>
      <w:marBottom w:val="0"/>
      <w:divBdr>
        <w:top w:val="none" w:sz="0" w:space="0" w:color="auto"/>
        <w:left w:val="none" w:sz="0" w:space="0" w:color="auto"/>
        <w:bottom w:val="none" w:sz="0" w:space="0" w:color="auto"/>
        <w:right w:val="none" w:sz="0" w:space="0" w:color="auto"/>
      </w:divBdr>
      <w:divsChild>
        <w:div w:id="22247463">
          <w:marLeft w:val="640"/>
          <w:marRight w:val="0"/>
          <w:marTop w:val="0"/>
          <w:marBottom w:val="0"/>
          <w:divBdr>
            <w:top w:val="none" w:sz="0" w:space="0" w:color="auto"/>
            <w:left w:val="none" w:sz="0" w:space="0" w:color="auto"/>
            <w:bottom w:val="none" w:sz="0" w:space="0" w:color="auto"/>
            <w:right w:val="none" w:sz="0" w:space="0" w:color="auto"/>
          </w:divBdr>
        </w:div>
        <w:div w:id="48774044">
          <w:marLeft w:val="640"/>
          <w:marRight w:val="0"/>
          <w:marTop w:val="0"/>
          <w:marBottom w:val="0"/>
          <w:divBdr>
            <w:top w:val="none" w:sz="0" w:space="0" w:color="auto"/>
            <w:left w:val="none" w:sz="0" w:space="0" w:color="auto"/>
            <w:bottom w:val="none" w:sz="0" w:space="0" w:color="auto"/>
            <w:right w:val="none" w:sz="0" w:space="0" w:color="auto"/>
          </w:divBdr>
        </w:div>
        <w:div w:id="59792494">
          <w:marLeft w:val="640"/>
          <w:marRight w:val="0"/>
          <w:marTop w:val="0"/>
          <w:marBottom w:val="0"/>
          <w:divBdr>
            <w:top w:val="none" w:sz="0" w:space="0" w:color="auto"/>
            <w:left w:val="none" w:sz="0" w:space="0" w:color="auto"/>
            <w:bottom w:val="none" w:sz="0" w:space="0" w:color="auto"/>
            <w:right w:val="none" w:sz="0" w:space="0" w:color="auto"/>
          </w:divBdr>
        </w:div>
        <w:div w:id="83386529">
          <w:marLeft w:val="640"/>
          <w:marRight w:val="0"/>
          <w:marTop w:val="0"/>
          <w:marBottom w:val="0"/>
          <w:divBdr>
            <w:top w:val="none" w:sz="0" w:space="0" w:color="auto"/>
            <w:left w:val="none" w:sz="0" w:space="0" w:color="auto"/>
            <w:bottom w:val="none" w:sz="0" w:space="0" w:color="auto"/>
            <w:right w:val="none" w:sz="0" w:space="0" w:color="auto"/>
          </w:divBdr>
        </w:div>
        <w:div w:id="229773048">
          <w:marLeft w:val="640"/>
          <w:marRight w:val="0"/>
          <w:marTop w:val="0"/>
          <w:marBottom w:val="0"/>
          <w:divBdr>
            <w:top w:val="none" w:sz="0" w:space="0" w:color="auto"/>
            <w:left w:val="none" w:sz="0" w:space="0" w:color="auto"/>
            <w:bottom w:val="none" w:sz="0" w:space="0" w:color="auto"/>
            <w:right w:val="none" w:sz="0" w:space="0" w:color="auto"/>
          </w:divBdr>
        </w:div>
        <w:div w:id="664820631">
          <w:marLeft w:val="640"/>
          <w:marRight w:val="0"/>
          <w:marTop w:val="0"/>
          <w:marBottom w:val="0"/>
          <w:divBdr>
            <w:top w:val="none" w:sz="0" w:space="0" w:color="auto"/>
            <w:left w:val="none" w:sz="0" w:space="0" w:color="auto"/>
            <w:bottom w:val="none" w:sz="0" w:space="0" w:color="auto"/>
            <w:right w:val="none" w:sz="0" w:space="0" w:color="auto"/>
          </w:divBdr>
        </w:div>
        <w:div w:id="744497252">
          <w:marLeft w:val="640"/>
          <w:marRight w:val="0"/>
          <w:marTop w:val="0"/>
          <w:marBottom w:val="0"/>
          <w:divBdr>
            <w:top w:val="none" w:sz="0" w:space="0" w:color="auto"/>
            <w:left w:val="none" w:sz="0" w:space="0" w:color="auto"/>
            <w:bottom w:val="none" w:sz="0" w:space="0" w:color="auto"/>
            <w:right w:val="none" w:sz="0" w:space="0" w:color="auto"/>
          </w:divBdr>
        </w:div>
        <w:div w:id="767698967">
          <w:marLeft w:val="640"/>
          <w:marRight w:val="0"/>
          <w:marTop w:val="0"/>
          <w:marBottom w:val="0"/>
          <w:divBdr>
            <w:top w:val="none" w:sz="0" w:space="0" w:color="auto"/>
            <w:left w:val="none" w:sz="0" w:space="0" w:color="auto"/>
            <w:bottom w:val="none" w:sz="0" w:space="0" w:color="auto"/>
            <w:right w:val="none" w:sz="0" w:space="0" w:color="auto"/>
          </w:divBdr>
        </w:div>
        <w:div w:id="943805267">
          <w:marLeft w:val="640"/>
          <w:marRight w:val="0"/>
          <w:marTop w:val="0"/>
          <w:marBottom w:val="0"/>
          <w:divBdr>
            <w:top w:val="none" w:sz="0" w:space="0" w:color="auto"/>
            <w:left w:val="none" w:sz="0" w:space="0" w:color="auto"/>
            <w:bottom w:val="none" w:sz="0" w:space="0" w:color="auto"/>
            <w:right w:val="none" w:sz="0" w:space="0" w:color="auto"/>
          </w:divBdr>
        </w:div>
        <w:div w:id="947736051">
          <w:marLeft w:val="640"/>
          <w:marRight w:val="0"/>
          <w:marTop w:val="0"/>
          <w:marBottom w:val="0"/>
          <w:divBdr>
            <w:top w:val="none" w:sz="0" w:space="0" w:color="auto"/>
            <w:left w:val="none" w:sz="0" w:space="0" w:color="auto"/>
            <w:bottom w:val="none" w:sz="0" w:space="0" w:color="auto"/>
            <w:right w:val="none" w:sz="0" w:space="0" w:color="auto"/>
          </w:divBdr>
        </w:div>
        <w:div w:id="980188585">
          <w:marLeft w:val="640"/>
          <w:marRight w:val="0"/>
          <w:marTop w:val="0"/>
          <w:marBottom w:val="0"/>
          <w:divBdr>
            <w:top w:val="none" w:sz="0" w:space="0" w:color="auto"/>
            <w:left w:val="none" w:sz="0" w:space="0" w:color="auto"/>
            <w:bottom w:val="none" w:sz="0" w:space="0" w:color="auto"/>
            <w:right w:val="none" w:sz="0" w:space="0" w:color="auto"/>
          </w:divBdr>
        </w:div>
        <w:div w:id="1055199269">
          <w:marLeft w:val="640"/>
          <w:marRight w:val="0"/>
          <w:marTop w:val="0"/>
          <w:marBottom w:val="0"/>
          <w:divBdr>
            <w:top w:val="none" w:sz="0" w:space="0" w:color="auto"/>
            <w:left w:val="none" w:sz="0" w:space="0" w:color="auto"/>
            <w:bottom w:val="none" w:sz="0" w:space="0" w:color="auto"/>
            <w:right w:val="none" w:sz="0" w:space="0" w:color="auto"/>
          </w:divBdr>
        </w:div>
        <w:div w:id="1095251355">
          <w:marLeft w:val="640"/>
          <w:marRight w:val="0"/>
          <w:marTop w:val="0"/>
          <w:marBottom w:val="0"/>
          <w:divBdr>
            <w:top w:val="none" w:sz="0" w:space="0" w:color="auto"/>
            <w:left w:val="none" w:sz="0" w:space="0" w:color="auto"/>
            <w:bottom w:val="none" w:sz="0" w:space="0" w:color="auto"/>
            <w:right w:val="none" w:sz="0" w:space="0" w:color="auto"/>
          </w:divBdr>
        </w:div>
        <w:div w:id="1337613111">
          <w:marLeft w:val="640"/>
          <w:marRight w:val="0"/>
          <w:marTop w:val="0"/>
          <w:marBottom w:val="0"/>
          <w:divBdr>
            <w:top w:val="none" w:sz="0" w:space="0" w:color="auto"/>
            <w:left w:val="none" w:sz="0" w:space="0" w:color="auto"/>
            <w:bottom w:val="none" w:sz="0" w:space="0" w:color="auto"/>
            <w:right w:val="none" w:sz="0" w:space="0" w:color="auto"/>
          </w:divBdr>
        </w:div>
        <w:div w:id="1390035623">
          <w:marLeft w:val="640"/>
          <w:marRight w:val="0"/>
          <w:marTop w:val="0"/>
          <w:marBottom w:val="0"/>
          <w:divBdr>
            <w:top w:val="none" w:sz="0" w:space="0" w:color="auto"/>
            <w:left w:val="none" w:sz="0" w:space="0" w:color="auto"/>
            <w:bottom w:val="none" w:sz="0" w:space="0" w:color="auto"/>
            <w:right w:val="none" w:sz="0" w:space="0" w:color="auto"/>
          </w:divBdr>
        </w:div>
        <w:div w:id="1504782531">
          <w:marLeft w:val="640"/>
          <w:marRight w:val="0"/>
          <w:marTop w:val="0"/>
          <w:marBottom w:val="0"/>
          <w:divBdr>
            <w:top w:val="none" w:sz="0" w:space="0" w:color="auto"/>
            <w:left w:val="none" w:sz="0" w:space="0" w:color="auto"/>
            <w:bottom w:val="none" w:sz="0" w:space="0" w:color="auto"/>
            <w:right w:val="none" w:sz="0" w:space="0" w:color="auto"/>
          </w:divBdr>
        </w:div>
        <w:div w:id="1588148852">
          <w:marLeft w:val="640"/>
          <w:marRight w:val="0"/>
          <w:marTop w:val="0"/>
          <w:marBottom w:val="0"/>
          <w:divBdr>
            <w:top w:val="none" w:sz="0" w:space="0" w:color="auto"/>
            <w:left w:val="none" w:sz="0" w:space="0" w:color="auto"/>
            <w:bottom w:val="none" w:sz="0" w:space="0" w:color="auto"/>
            <w:right w:val="none" w:sz="0" w:space="0" w:color="auto"/>
          </w:divBdr>
        </w:div>
        <w:div w:id="1599750692">
          <w:marLeft w:val="640"/>
          <w:marRight w:val="0"/>
          <w:marTop w:val="0"/>
          <w:marBottom w:val="0"/>
          <w:divBdr>
            <w:top w:val="none" w:sz="0" w:space="0" w:color="auto"/>
            <w:left w:val="none" w:sz="0" w:space="0" w:color="auto"/>
            <w:bottom w:val="none" w:sz="0" w:space="0" w:color="auto"/>
            <w:right w:val="none" w:sz="0" w:space="0" w:color="auto"/>
          </w:divBdr>
        </w:div>
        <w:div w:id="1778598051">
          <w:marLeft w:val="640"/>
          <w:marRight w:val="0"/>
          <w:marTop w:val="0"/>
          <w:marBottom w:val="0"/>
          <w:divBdr>
            <w:top w:val="none" w:sz="0" w:space="0" w:color="auto"/>
            <w:left w:val="none" w:sz="0" w:space="0" w:color="auto"/>
            <w:bottom w:val="none" w:sz="0" w:space="0" w:color="auto"/>
            <w:right w:val="none" w:sz="0" w:space="0" w:color="auto"/>
          </w:divBdr>
        </w:div>
        <w:div w:id="1993482175">
          <w:marLeft w:val="640"/>
          <w:marRight w:val="0"/>
          <w:marTop w:val="0"/>
          <w:marBottom w:val="0"/>
          <w:divBdr>
            <w:top w:val="none" w:sz="0" w:space="0" w:color="auto"/>
            <w:left w:val="none" w:sz="0" w:space="0" w:color="auto"/>
            <w:bottom w:val="none" w:sz="0" w:space="0" w:color="auto"/>
            <w:right w:val="none" w:sz="0" w:space="0" w:color="auto"/>
          </w:divBdr>
        </w:div>
        <w:div w:id="2000619705">
          <w:marLeft w:val="640"/>
          <w:marRight w:val="0"/>
          <w:marTop w:val="0"/>
          <w:marBottom w:val="0"/>
          <w:divBdr>
            <w:top w:val="none" w:sz="0" w:space="0" w:color="auto"/>
            <w:left w:val="none" w:sz="0" w:space="0" w:color="auto"/>
            <w:bottom w:val="none" w:sz="0" w:space="0" w:color="auto"/>
            <w:right w:val="none" w:sz="0" w:space="0" w:color="auto"/>
          </w:divBdr>
        </w:div>
        <w:div w:id="2041273452">
          <w:marLeft w:val="640"/>
          <w:marRight w:val="0"/>
          <w:marTop w:val="0"/>
          <w:marBottom w:val="0"/>
          <w:divBdr>
            <w:top w:val="none" w:sz="0" w:space="0" w:color="auto"/>
            <w:left w:val="none" w:sz="0" w:space="0" w:color="auto"/>
            <w:bottom w:val="none" w:sz="0" w:space="0" w:color="auto"/>
            <w:right w:val="none" w:sz="0" w:space="0" w:color="auto"/>
          </w:divBdr>
        </w:div>
        <w:div w:id="2061198864">
          <w:marLeft w:val="640"/>
          <w:marRight w:val="0"/>
          <w:marTop w:val="0"/>
          <w:marBottom w:val="0"/>
          <w:divBdr>
            <w:top w:val="none" w:sz="0" w:space="0" w:color="auto"/>
            <w:left w:val="none" w:sz="0" w:space="0" w:color="auto"/>
            <w:bottom w:val="none" w:sz="0" w:space="0" w:color="auto"/>
            <w:right w:val="none" w:sz="0" w:space="0" w:color="auto"/>
          </w:divBdr>
        </w:div>
        <w:div w:id="2082217977">
          <w:marLeft w:val="640"/>
          <w:marRight w:val="0"/>
          <w:marTop w:val="0"/>
          <w:marBottom w:val="0"/>
          <w:divBdr>
            <w:top w:val="none" w:sz="0" w:space="0" w:color="auto"/>
            <w:left w:val="none" w:sz="0" w:space="0" w:color="auto"/>
            <w:bottom w:val="none" w:sz="0" w:space="0" w:color="auto"/>
            <w:right w:val="none" w:sz="0" w:space="0" w:color="auto"/>
          </w:divBdr>
        </w:div>
        <w:div w:id="2126145413">
          <w:marLeft w:val="640"/>
          <w:marRight w:val="0"/>
          <w:marTop w:val="0"/>
          <w:marBottom w:val="0"/>
          <w:divBdr>
            <w:top w:val="none" w:sz="0" w:space="0" w:color="auto"/>
            <w:left w:val="none" w:sz="0" w:space="0" w:color="auto"/>
            <w:bottom w:val="none" w:sz="0" w:space="0" w:color="auto"/>
            <w:right w:val="none" w:sz="0" w:space="0" w:color="auto"/>
          </w:divBdr>
        </w:div>
        <w:div w:id="2129426858">
          <w:marLeft w:val="640"/>
          <w:marRight w:val="0"/>
          <w:marTop w:val="0"/>
          <w:marBottom w:val="0"/>
          <w:divBdr>
            <w:top w:val="none" w:sz="0" w:space="0" w:color="auto"/>
            <w:left w:val="none" w:sz="0" w:space="0" w:color="auto"/>
            <w:bottom w:val="none" w:sz="0" w:space="0" w:color="auto"/>
            <w:right w:val="none" w:sz="0" w:space="0" w:color="auto"/>
          </w:divBdr>
        </w:div>
      </w:divsChild>
    </w:div>
    <w:div w:id="1071194792">
      <w:bodyDiv w:val="1"/>
      <w:marLeft w:val="0"/>
      <w:marRight w:val="0"/>
      <w:marTop w:val="0"/>
      <w:marBottom w:val="0"/>
      <w:divBdr>
        <w:top w:val="none" w:sz="0" w:space="0" w:color="auto"/>
        <w:left w:val="none" w:sz="0" w:space="0" w:color="auto"/>
        <w:bottom w:val="none" w:sz="0" w:space="0" w:color="auto"/>
        <w:right w:val="none" w:sz="0" w:space="0" w:color="auto"/>
      </w:divBdr>
      <w:divsChild>
        <w:div w:id="125244451">
          <w:marLeft w:val="640"/>
          <w:marRight w:val="0"/>
          <w:marTop w:val="0"/>
          <w:marBottom w:val="0"/>
          <w:divBdr>
            <w:top w:val="none" w:sz="0" w:space="0" w:color="auto"/>
            <w:left w:val="none" w:sz="0" w:space="0" w:color="auto"/>
            <w:bottom w:val="none" w:sz="0" w:space="0" w:color="auto"/>
            <w:right w:val="none" w:sz="0" w:space="0" w:color="auto"/>
          </w:divBdr>
        </w:div>
        <w:div w:id="208803158">
          <w:marLeft w:val="640"/>
          <w:marRight w:val="0"/>
          <w:marTop w:val="0"/>
          <w:marBottom w:val="0"/>
          <w:divBdr>
            <w:top w:val="none" w:sz="0" w:space="0" w:color="auto"/>
            <w:left w:val="none" w:sz="0" w:space="0" w:color="auto"/>
            <w:bottom w:val="none" w:sz="0" w:space="0" w:color="auto"/>
            <w:right w:val="none" w:sz="0" w:space="0" w:color="auto"/>
          </w:divBdr>
        </w:div>
        <w:div w:id="293950525">
          <w:marLeft w:val="640"/>
          <w:marRight w:val="0"/>
          <w:marTop w:val="0"/>
          <w:marBottom w:val="0"/>
          <w:divBdr>
            <w:top w:val="none" w:sz="0" w:space="0" w:color="auto"/>
            <w:left w:val="none" w:sz="0" w:space="0" w:color="auto"/>
            <w:bottom w:val="none" w:sz="0" w:space="0" w:color="auto"/>
            <w:right w:val="none" w:sz="0" w:space="0" w:color="auto"/>
          </w:divBdr>
        </w:div>
        <w:div w:id="325207967">
          <w:marLeft w:val="640"/>
          <w:marRight w:val="0"/>
          <w:marTop w:val="0"/>
          <w:marBottom w:val="0"/>
          <w:divBdr>
            <w:top w:val="none" w:sz="0" w:space="0" w:color="auto"/>
            <w:left w:val="none" w:sz="0" w:space="0" w:color="auto"/>
            <w:bottom w:val="none" w:sz="0" w:space="0" w:color="auto"/>
            <w:right w:val="none" w:sz="0" w:space="0" w:color="auto"/>
          </w:divBdr>
        </w:div>
        <w:div w:id="466317213">
          <w:marLeft w:val="640"/>
          <w:marRight w:val="0"/>
          <w:marTop w:val="0"/>
          <w:marBottom w:val="0"/>
          <w:divBdr>
            <w:top w:val="none" w:sz="0" w:space="0" w:color="auto"/>
            <w:left w:val="none" w:sz="0" w:space="0" w:color="auto"/>
            <w:bottom w:val="none" w:sz="0" w:space="0" w:color="auto"/>
            <w:right w:val="none" w:sz="0" w:space="0" w:color="auto"/>
          </w:divBdr>
        </w:div>
        <w:div w:id="474764957">
          <w:marLeft w:val="640"/>
          <w:marRight w:val="0"/>
          <w:marTop w:val="0"/>
          <w:marBottom w:val="0"/>
          <w:divBdr>
            <w:top w:val="none" w:sz="0" w:space="0" w:color="auto"/>
            <w:left w:val="none" w:sz="0" w:space="0" w:color="auto"/>
            <w:bottom w:val="none" w:sz="0" w:space="0" w:color="auto"/>
            <w:right w:val="none" w:sz="0" w:space="0" w:color="auto"/>
          </w:divBdr>
        </w:div>
        <w:div w:id="661473165">
          <w:marLeft w:val="640"/>
          <w:marRight w:val="0"/>
          <w:marTop w:val="0"/>
          <w:marBottom w:val="0"/>
          <w:divBdr>
            <w:top w:val="none" w:sz="0" w:space="0" w:color="auto"/>
            <w:left w:val="none" w:sz="0" w:space="0" w:color="auto"/>
            <w:bottom w:val="none" w:sz="0" w:space="0" w:color="auto"/>
            <w:right w:val="none" w:sz="0" w:space="0" w:color="auto"/>
          </w:divBdr>
        </w:div>
        <w:div w:id="680938781">
          <w:marLeft w:val="640"/>
          <w:marRight w:val="0"/>
          <w:marTop w:val="0"/>
          <w:marBottom w:val="0"/>
          <w:divBdr>
            <w:top w:val="none" w:sz="0" w:space="0" w:color="auto"/>
            <w:left w:val="none" w:sz="0" w:space="0" w:color="auto"/>
            <w:bottom w:val="none" w:sz="0" w:space="0" w:color="auto"/>
            <w:right w:val="none" w:sz="0" w:space="0" w:color="auto"/>
          </w:divBdr>
        </w:div>
        <w:div w:id="747994078">
          <w:marLeft w:val="640"/>
          <w:marRight w:val="0"/>
          <w:marTop w:val="0"/>
          <w:marBottom w:val="0"/>
          <w:divBdr>
            <w:top w:val="none" w:sz="0" w:space="0" w:color="auto"/>
            <w:left w:val="none" w:sz="0" w:space="0" w:color="auto"/>
            <w:bottom w:val="none" w:sz="0" w:space="0" w:color="auto"/>
            <w:right w:val="none" w:sz="0" w:space="0" w:color="auto"/>
          </w:divBdr>
        </w:div>
        <w:div w:id="750277338">
          <w:marLeft w:val="640"/>
          <w:marRight w:val="0"/>
          <w:marTop w:val="0"/>
          <w:marBottom w:val="0"/>
          <w:divBdr>
            <w:top w:val="none" w:sz="0" w:space="0" w:color="auto"/>
            <w:left w:val="none" w:sz="0" w:space="0" w:color="auto"/>
            <w:bottom w:val="none" w:sz="0" w:space="0" w:color="auto"/>
            <w:right w:val="none" w:sz="0" w:space="0" w:color="auto"/>
          </w:divBdr>
        </w:div>
        <w:div w:id="996768845">
          <w:marLeft w:val="640"/>
          <w:marRight w:val="0"/>
          <w:marTop w:val="0"/>
          <w:marBottom w:val="0"/>
          <w:divBdr>
            <w:top w:val="none" w:sz="0" w:space="0" w:color="auto"/>
            <w:left w:val="none" w:sz="0" w:space="0" w:color="auto"/>
            <w:bottom w:val="none" w:sz="0" w:space="0" w:color="auto"/>
            <w:right w:val="none" w:sz="0" w:space="0" w:color="auto"/>
          </w:divBdr>
        </w:div>
        <w:div w:id="1088426565">
          <w:marLeft w:val="640"/>
          <w:marRight w:val="0"/>
          <w:marTop w:val="0"/>
          <w:marBottom w:val="0"/>
          <w:divBdr>
            <w:top w:val="none" w:sz="0" w:space="0" w:color="auto"/>
            <w:left w:val="none" w:sz="0" w:space="0" w:color="auto"/>
            <w:bottom w:val="none" w:sz="0" w:space="0" w:color="auto"/>
            <w:right w:val="none" w:sz="0" w:space="0" w:color="auto"/>
          </w:divBdr>
        </w:div>
        <w:div w:id="1379351588">
          <w:marLeft w:val="640"/>
          <w:marRight w:val="0"/>
          <w:marTop w:val="0"/>
          <w:marBottom w:val="0"/>
          <w:divBdr>
            <w:top w:val="none" w:sz="0" w:space="0" w:color="auto"/>
            <w:left w:val="none" w:sz="0" w:space="0" w:color="auto"/>
            <w:bottom w:val="none" w:sz="0" w:space="0" w:color="auto"/>
            <w:right w:val="none" w:sz="0" w:space="0" w:color="auto"/>
          </w:divBdr>
        </w:div>
        <w:div w:id="1395005925">
          <w:marLeft w:val="640"/>
          <w:marRight w:val="0"/>
          <w:marTop w:val="0"/>
          <w:marBottom w:val="0"/>
          <w:divBdr>
            <w:top w:val="none" w:sz="0" w:space="0" w:color="auto"/>
            <w:left w:val="none" w:sz="0" w:space="0" w:color="auto"/>
            <w:bottom w:val="none" w:sz="0" w:space="0" w:color="auto"/>
            <w:right w:val="none" w:sz="0" w:space="0" w:color="auto"/>
          </w:divBdr>
        </w:div>
        <w:div w:id="1475878838">
          <w:marLeft w:val="640"/>
          <w:marRight w:val="0"/>
          <w:marTop w:val="0"/>
          <w:marBottom w:val="0"/>
          <w:divBdr>
            <w:top w:val="none" w:sz="0" w:space="0" w:color="auto"/>
            <w:left w:val="none" w:sz="0" w:space="0" w:color="auto"/>
            <w:bottom w:val="none" w:sz="0" w:space="0" w:color="auto"/>
            <w:right w:val="none" w:sz="0" w:space="0" w:color="auto"/>
          </w:divBdr>
        </w:div>
        <w:div w:id="1692099020">
          <w:marLeft w:val="640"/>
          <w:marRight w:val="0"/>
          <w:marTop w:val="0"/>
          <w:marBottom w:val="0"/>
          <w:divBdr>
            <w:top w:val="none" w:sz="0" w:space="0" w:color="auto"/>
            <w:left w:val="none" w:sz="0" w:space="0" w:color="auto"/>
            <w:bottom w:val="none" w:sz="0" w:space="0" w:color="auto"/>
            <w:right w:val="none" w:sz="0" w:space="0" w:color="auto"/>
          </w:divBdr>
        </w:div>
        <w:div w:id="1727487372">
          <w:marLeft w:val="640"/>
          <w:marRight w:val="0"/>
          <w:marTop w:val="0"/>
          <w:marBottom w:val="0"/>
          <w:divBdr>
            <w:top w:val="none" w:sz="0" w:space="0" w:color="auto"/>
            <w:left w:val="none" w:sz="0" w:space="0" w:color="auto"/>
            <w:bottom w:val="none" w:sz="0" w:space="0" w:color="auto"/>
            <w:right w:val="none" w:sz="0" w:space="0" w:color="auto"/>
          </w:divBdr>
        </w:div>
        <w:div w:id="1727991240">
          <w:marLeft w:val="640"/>
          <w:marRight w:val="0"/>
          <w:marTop w:val="0"/>
          <w:marBottom w:val="0"/>
          <w:divBdr>
            <w:top w:val="none" w:sz="0" w:space="0" w:color="auto"/>
            <w:left w:val="none" w:sz="0" w:space="0" w:color="auto"/>
            <w:bottom w:val="none" w:sz="0" w:space="0" w:color="auto"/>
            <w:right w:val="none" w:sz="0" w:space="0" w:color="auto"/>
          </w:divBdr>
        </w:div>
        <w:div w:id="1798259171">
          <w:marLeft w:val="640"/>
          <w:marRight w:val="0"/>
          <w:marTop w:val="0"/>
          <w:marBottom w:val="0"/>
          <w:divBdr>
            <w:top w:val="none" w:sz="0" w:space="0" w:color="auto"/>
            <w:left w:val="none" w:sz="0" w:space="0" w:color="auto"/>
            <w:bottom w:val="none" w:sz="0" w:space="0" w:color="auto"/>
            <w:right w:val="none" w:sz="0" w:space="0" w:color="auto"/>
          </w:divBdr>
        </w:div>
        <w:div w:id="1804230087">
          <w:marLeft w:val="640"/>
          <w:marRight w:val="0"/>
          <w:marTop w:val="0"/>
          <w:marBottom w:val="0"/>
          <w:divBdr>
            <w:top w:val="none" w:sz="0" w:space="0" w:color="auto"/>
            <w:left w:val="none" w:sz="0" w:space="0" w:color="auto"/>
            <w:bottom w:val="none" w:sz="0" w:space="0" w:color="auto"/>
            <w:right w:val="none" w:sz="0" w:space="0" w:color="auto"/>
          </w:divBdr>
        </w:div>
        <w:div w:id="1990592333">
          <w:marLeft w:val="640"/>
          <w:marRight w:val="0"/>
          <w:marTop w:val="0"/>
          <w:marBottom w:val="0"/>
          <w:divBdr>
            <w:top w:val="none" w:sz="0" w:space="0" w:color="auto"/>
            <w:left w:val="none" w:sz="0" w:space="0" w:color="auto"/>
            <w:bottom w:val="none" w:sz="0" w:space="0" w:color="auto"/>
            <w:right w:val="none" w:sz="0" w:space="0" w:color="auto"/>
          </w:divBdr>
        </w:div>
        <w:div w:id="2094862598">
          <w:marLeft w:val="640"/>
          <w:marRight w:val="0"/>
          <w:marTop w:val="0"/>
          <w:marBottom w:val="0"/>
          <w:divBdr>
            <w:top w:val="none" w:sz="0" w:space="0" w:color="auto"/>
            <w:left w:val="none" w:sz="0" w:space="0" w:color="auto"/>
            <w:bottom w:val="none" w:sz="0" w:space="0" w:color="auto"/>
            <w:right w:val="none" w:sz="0" w:space="0" w:color="auto"/>
          </w:divBdr>
        </w:div>
      </w:divsChild>
    </w:div>
    <w:div w:id="1128163556">
      <w:bodyDiv w:val="1"/>
      <w:marLeft w:val="0"/>
      <w:marRight w:val="0"/>
      <w:marTop w:val="0"/>
      <w:marBottom w:val="0"/>
      <w:divBdr>
        <w:top w:val="none" w:sz="0" w:space="0" w:color="auto"/>
        <w:left w:val="none" w:sz="0" w:space="0" w:color="auto"/>
        <w:bottom w:val="none" w:sz="0" w:space="0" w:color="auto"/>
        <w:right w:val="none" w:sz="0" w:space="0" w:color="auto"/>
      </w:divBdr>
    </w:div>
    <w:div w:id="1131286486">
      <w:bodyDiv w:val="1"/>
      <w:marLeft w:val="0"/>
      <w:marRight w:val="0"/>
      <w:marTop w:val="0"/>
      <w:marBottom w:val="0"/>
      <w:divBdr>
        <w:top w:val="none" w:sz="0" w:space="0" w:color="auto"/>
        <w:left w:val="none" w:sz="0" w:space="0" w:color="auto"/>
        <w:bottom w:val="none" w:sz="0" w:space="0" w:color="auto"/>
        <w:right w:val="none" w:sz="0" w:space="0" w:color="auto"/>
      </w:divBdr>
      <w:divsChild>
        <w:div w:id="60370578">
          <w:marLeft w:val="640"/>
          <w:marRight w:val="0"/>
          <w:marTop w:val="0"/>
          <w:marBottom w:val="0"/>
          <w:divBdr>
            <w:top w:val="none" w:sz="0" w:space="0" w:color="auto"/>
            <w:left w:val="none" w:sz="0" w:space="0" w:color="auto"/>
            <w:bottom w:val="none" w:sz="0" w:space="0" w:color="auto"/>
            <w:right w:val="none" w:sz="0" w:space="0" w:color="auto"/>
          </w:divBdr>
        </w:div>
        <w:div w:id="160850510">
          <w:marLeft w:val="640"/>
          <w:marRight w:val="0"/>
          <w:marTop w:val="0"/>
          <w:marBottom w:val="0"/>
          <w:divBdr>
            <w:top w:val="none" w:sz="0" w:space="0" w:color="auto"/>
            <w:left w:val="none" w:sz="0" w:space="0" w:color="auto"/>
            <w:bottom w:val="none" w:sz="0" w:space="0" w:color="auto"/>
            <w:right w:val="none" w:sz="0" w:space="0" w:color="auto"/>
          </w:divBdr>
        </w:div>
        <w:div w:id="163740506">
          <w:marLeft w:val="640"/>
          <w:marRight w:val="0"/>
          <w:marTop w:val="0"/>
          <w:marBottom w:val="0"/>
          <w:divBdr>
            <w:top w:val="none" w:sz="0" w:space="0" w:color="auto"/>
            <w:left w:val="none" w:sz="0" w:space="0" w:color="auto"/>
            <w:bottom w:val="none" w:sz="0" w:space="0" w:color="auto"/>
            <w:right w:val="none" w:sz="0" w:space="0" w:color="auto"/>
          </w:divBdr>
        </w:div>
        <w:div w:id="218132024">
          <w:marLeft w:val="640"/>
          <w:marRight w:val="0"/>
          <w:marTop w:val="0"/>
          <w:marBottom w:val="0"/>
          <w:divBdr>
            <w:top w:val="none" w:sz="0" w:space="0" w:color="auto"/>
            <w:left w:val="none" w:sz="0" w:space="0" w:color="auto"/>
            <w:bottom w:val="none" w:sz="0" w:space="0" w:color="auto"/>
            <w:right w:val="none" w:sz="0" w:space="0" w:color="auto"/>
          </w:divBdr>
        </w:div>
        <w:div w:id="246622313">
          <w:marLeft w:val="640"/>
          <w:marRight w:val="0"/>
          <w:marTop w:val="0"/>
          <w:marBottom w:val="0"/>
          <w:divBdr>
            <w:top w:val="none" w:sz="0" w:space="0" w:color="auto"/>
            <w:left w:val="none" w:sz="0" w:space="0" w:color="auto"/>
            <w:bottom w:val="none" w:sz="0" w:space="0" w:color="auto"/>
            <w:right w:val="none" w:sz="0" w:space="0" w:color="auto"/>
          </w:divBdr>
        </w:div>
        <w:div w:id="371344376">
          <w:marLeft w:val="640"/>
          <w:marRight w:val="0"/>
          <w:marTop w:val="0"/>
          <w:marBottom w:val="0"/>
          <w:divBdr>
            <w:top w:val="none" w:sz="0" w:space="0" w:color="auto"/>
            <w:left w:val="none" w:sz="0" w:space="0" w:color="auto"/>
            <w:bottom w:val="none" w:sz="0" w:space="0" w:color="auto"/>
            <w:right w:val="none" w:sz="0" w:space="0" w:color="auto"/>
          </w:divBdr>
        </w:div>
        <w:div w:id="426388769">
          <w:marLeft w:val="640"/>
          <w:marRight w:val="0"/>
          <w:marTop w:val="0"/>
          <w:marBottom w:val="0"/>
          <w:divBdr>
            <w:top w:val="none" w:sz="0" w:space="0" w:color="auto"/>
            <w:left w:val="none" w:sz="0" w:space="0" w:color="auto"/>
            <w:bottom w:val="none" w:sz="0" w:space="0" w:color="auto"/>
            <w:right w:val="none" w:sz="0" w:space="0" w:color="auto"/>
          </w:divBdr>
        </w:div>
        <w:div w:id="460736220">
          <w:marLeft w:val="640"/>
          <w:marRight w:val="0"/>
          <w:marTop w:val="0"/>
          <w:marBottom w:val="0"/>
          <w:divBdr>
            <w:top w:val="none" w:sz="0" w:space="0" w:color="auto"/>
            <w:left w:val="none" w:sz="0" w:space="0" w:color="auto"/>
            <w:bottom w:val="none" w:sz="0" w:space="0" w:color="auto"/>
            <w:right w:val="none" w:sz="0" w:space="0" w:color="auto"/>
          </w:divBdr>
        </w:div>
        <w:div w:id="707341115">
          <w:marLeft w:val="640"/>
          <w:marRight w:val="0"/>
          <w:marTop w:val="0"/>
          <w:marBottom w:val="0"/>
          <w:divBdr>
            <w:top w:val="none" w:sz="0" w:space="0" w:color="auto"/>
            <w:left w:val="none" w:sz="0" w:space="0" w:color="auto"/>
            <w:bottom w:val="none" w:sz="0" w:space="0" w:color="auto"/>
            <w:right w:val="none" w:sz="0" w:space="0" w:color="auto"/>
          </w:divBdr>
        </w:div>
        <w:div w:id="924219321">
          <w:marLeft w:val="640"/>
          <w:marRight w:val="0"/>
          <w:marTop w:val="0"/>
          <w:marBottom w:val="0"/>
          <w:divBdr>
            <w:top w:val="none" w:sz="0" w:space="0" w:color="auto"/>
            <w:left w:val="none" w:sz="0" w:space="0" w:color="auto"/>
            <w:bottom w:val="none" w:sz="0" w:space="0" w:color="auto"/>
            <w:right w:val="none" w:sz="0" w:space="0" w:color="auto"/>
          </w:divBdr>
        </w:div>
        <w:div w:id="1063330791">
          <w:marLeft w:val="640"/>
          <w:marRight w:val="0"/>
          <w:marTop w:val="0"/>
          <w:marBottom w:val="0"/>
          <w:divBdr>
            <w:top w:val="none" w:sz="0" w:space="0" w:color="auto"/>
            <w:left w:val="none" w:sz="0" w:space="0" w:color="auto"/>
            <w:bottom w:val="none" w:sz="0" w:space="0" w:color="auto"/>
            <w:right w:val="none" w:sz="0" w:space="0" w:color="auto"/>
          </w:divBdr>
        </w:div>
        <w:div w:id="1269389995">
          <w:marLeft w:val="640"/>
          <w:marRight w:val="0"/>
          <w:marTop w:val="0"/>
          <w:marBottom w:val="0"/>
          <w:divBdr>
            <w:top w:val="none" w:sz="0" w:space="0" w:color="auto"/>
            <w:left w:val="none" w:sz="0" w:space="0" w:color="auto"/>
            <w:bottom w:val="none" w:sz="0" w:space="0" w:color="auto"/>
            <w:right w:val="none" w:sz="0" w:space="0" w:color="auto"/>
          </w:divBdr>
        </w:div>
        <w:div w:id="1282344211">
          <w:marLeft w:val="640"/>
          <w:marRight w:val="0"/>
          <w:marTop w:val="0"/>
          <w:marBottom w:val="0"/>
          <w:divBdr>
            <w:top w:val="none" w:sz="0" w:space="0" w:color="auto"/>
            <w:left w:val="none" w:sz="0" w:space="0" w:color="auto"/>
            <w:bottom w:val="none" w:sz="0" w:space="0" w:color="auto"/>
            <w:right w:val="none" w:sz="0" w:space="0" w:color="auto"/>
          </w:divBdr>
        </w:div>
        <w:div w:id="1415084101">
          <w:marLeft w:val="640"/>
          <w:marRight w:val="0"/>
          <w:marTop w:val="0"/>
          <w:marBottom w:val="0"/>
          <w:divBdr>
            <w:top w:val="none" w:sz="0" w:space="0" w:color="auto"/>
            <w:left w:val="none" w:sz="0" w:space="0" w:color="auto"/>
            <w:bottom w:val="none" w:sz="0" w:space="0" w:color="auto"/>
            <w:right w:val="none" w:sz="0" w:space="0" w:color="auto"/>
          </w:divBdr>
        </w:div>
        <w:div w:id="1442187710">
          <w:marLeft w:val="640"/>
          <w:marRight w:val="0"/>
          <w:marTop w:val="0"/>
          <w:marBottom w:val="0"/>
          <w:divBdr>
            <w:top w:val="none" w:sz="0" w:space="0" w:color="auto"/>
            <w:left w:val="none" w:sz="0" w:space="0" w:color="auto"/>
            <w:bottom w:val="none" w:sz="0" w:space="0" w:color="auto"/>
            <w:right w:val="none" w:sz="0" w:space="0" w:color="auto"/>
          </w:divBdr>
        </w:div>
        <w:div w:id="1698577401">
          <w:marLeft w:val="640"/>
          <w:marRight w:val="0"/>
          <w:marTop w:val="0"/>
          <w:marBottom w:val="0"/>
          <w:divBdr>
            <w:top w:val="none" w:sz="0" w:space="0" w:color="auto"/>
            <w:left w:val="none" w:sz="0" w:space="0" w:color="auto"/>
            <w:bottom w:val="none" w:sz="0" w:space="0" w:color="auto"/>
            <w:right w:val="none" w:sz="0" w:space="0" w:color="auto"/>
          </w:divBdr>
        </w:div>
        <w:div w:id="1853030904">
          <w:marLeft w:val="640"/>
          <w:marRight w:val="0"/>
          <w:marTop w:val="0"/>
          <w:marBottom w:val="0"/>
          <w:divBdr>
            <w:top w:val="none" w:sz="0" w:space="0" w:color="auto"/>
            <w:left w:val="none" w:sz="0" w:space="0" w:color="auto"/>
            <w:bottom w:val="none" w:sz="0" w:space="0" w:color="auto"/>
            <w:right w:val="none" w:sz="0" w:space="0" w:color="auto"/>
          </w:divBdr>
        </w:div>
        <w:div w:id="1905221150">
          <w:marLeft w:val="640"/>
          <w:marRight w:val="0"/>
          <w:marTop w:val="0"/>
          <w:marBottom w:val="0"/>
          <w:divBdr>
            <w:top w:val="none" w:sz="0" w:space="0" w:color="auto"/>
            <w:left w:val="none" w:sz="0" w:space="0" w:color="auto"/>
            <w:bottom w:val="none" w:sz="0" w:space="0" w:color="auto"/>
            <w:right w:val="none" w:sz="0" w:space="0" w:color="auto"/>
          </w:divBdr>
        </w:div>
        <w:div w:id="2040347671">
          <w:marLeft w:val="640"/>
          <w:marRight w:val="0"/>
          <w:marTop w:val="0"/>
          <w:marBottom w:val="0"/>
          <w:divBdr>
            <w:top w:val="none" w:sz="0" w:space="0" w:color="auto"/>
            <w:left w:val="none" w:sz="0" w:space="0" w:color="auto"/>
            <w:bottom w:val="none" w:sz="0" w:space="0" w:color="auto"/>
            <w:right w:val="none" w:sz="0" w:space="0" w:color="auto"/>
          </w:divBdr>
        </w:div>
        <w:div w:id="2050762656">
          <w:marLeft w:val="640"/>
          <w:marRight w:val="0"/>
          <w:marTop w:val="0"/>
          <w:marBottom w:val="0"/>
          <w:divBdr>
            <w:top w:val="none" w:sz="0" w:space="0" w:color="auto"/>
            <w:left w:val="none" w:sz="0" w:space="0" w:color="auto"/>
            <w:bottom w:val="none" w:sz="0" w:space="0" w:color="auto"/>
            <w:right w:val="none" w:sz="0" w:space="0" w:color="auto"/>
          </w:divBdr>
        </w:div>
        <w:div w:id="2091467767">
          <w:marLeft w:val="640"/>
          <w:marRight w:val="0"/>
          <w:marTop w:val="0"/>
          <w:marBottom w:val="0"/>
          <w:divBdr>
            <w:top w:val="none" w:sz="0" w:space="0" w:color="auto"/>
            <w:left w:val="none" w:sz="0" w:space="0" w:color="auto"/>
            <w:bottom w:val="none" w:sz="0" w:space="0" w:color="auto"/>
            <w:right w:val="none" w:sz="0" w:space="0" w:color="auto"/>
          </w:divBdr>
        </w:div>
        <w:div w:id="2130469651">
          <w:marLeft w:val="640"/>
          <w:marRight w:val="0"/>
          <w:marTop w:val="0"/>
          <w:marBottom w:val="0"/>
          <w:divBdr>
            <w:top w:val="none" w:sz="0" w:space="0" w:color="auto"/>
            <w:left w:val="none" w:sz="0" w:space="0" w:color="auto"/>
            <w:bottom w:val="none" w:sz="0" w:space="0" w:color="auto"/>
            <w:right w:val="none" w:sz="0" w:space="0" w:color="auto"/>
          </w:divBdr>
        </w:div>
      </w:divsChild>
    </w:div>
    <w:div w:id="1202285182">
      <w:bodyDiv w:val="1"/>
      <w:marLeft w:val="0"/>
      <w:marRight w:val="0"/>
      <w:marTop w:val="0"/>
      <w:marBottom w:val="0"/>
      <w:divBdr>
        <w:top w:val="none" w:sz="0" w:space="0" w:color="auto"/>
        <w:left w:val="none" w:sz="0" w:space="0" w:color="auto"/>
        <w:bottom w:val="none" w:sz="0" w:space="0" w:color="auto"/>
        <w:right w:val="none" w:sz="0" w:space="0" w:color="auto"/>
      </w:divBdr>
      <w:divsChild>
        <w:div w:id="19355777">
          <w:marLeft w:val="640"/>
          <w:marRight w:val="0"/>
          <w:marTop w:val="0"/>
          <w:marBottom w:val="0"/>
          <w:divBdr>
            <w:top w:val="none" w:sz="0" w:space="0" w:color="auto"/>
            <w:left w:val="none" w:sz="0" w:space="0" w:color="auto"/>
            <w:bottom w:val="none" w:sz="0" w:space="0" w:color="auto"/>
            <w:right w:val="none" w:sz="0" w:space="0" w:color="auto"/>
          </w:divBdr>
        </w:div>
        <w:div w:id="160969703">
          <w:marLeft w:val="640"/>
          <w:marRight w:val="0"/>
          <w:marTop w:val="0"/>
          <w:marBottom w:val="0"/>
          <w:divBdr>
            <w:top w:val="none" w:sz="0" w:space="0" w:color="auto"/>
            <w:left w:val="none" w:sz="0" w:space="0" w:color="auto"/>
            <w:bottom w:val="none" w:sz="0" w:space="0" w:color="auto"/>
            <w:right w:val="none" w:sz="0" w:space="0" w:color="auto"/>
          </w:divBdr>
        </w:div>
        <w:div w:id="249193669">
          <w:marLeft w:val="640"/>
          <w:marRight w:val="0"/>
          <w:marTop w:val="0"/>
          <w:marBottom w:val="0"/>
          <w:divBdr>
            <w:top w:val="none" w:sz="0" w:space="0" w:color="auto"/>
            <w:left w:val="none" w:sz="0" w:space="0" w:color="auto"/>
            <w:bottom w:val="none" w:sz="0" w:space="0" w:color="auto"/>
            <w:right w:val="none" w:sz="0" w:space="0" w:color="auto"/>
          </w:divBdr>
        </w:div>
        <w:div w:id="250898982">
          <w:marLeft w:val="640"/>
          <w:marRight w:val="0"/>
          <w:marTop w:val="0"/>
          <w:marBottom w:val="0"/>
          <w:divBdr>
            <w:top w:val="none" w:sz="0" w:space="0" w:color="auto"/>
            <w:left w:val="none" w:sz="0" w:space="0" w:color="auto"/>
            <w:bottom w:val="none" w:sz="0" w:space="0" w:color="auto"/>
            <w:right w:val="none" w:sz="0" w:space="0" w:color="auto"/>
          </w:divBdr>
        </w:div>
        <w:div w:id="278538044">
          <w:marLeft w:val="640"/>
          <w:marRight w:val="0"/>
          <w:marTop w:val="0"/>
          <w:marBottom w:val="0"/>
          <w:divBdr>
            <w:top w:val="none" w:sz="0" w:space="0" w:color="auto"/>
            <w:left w:val="none" w:sz="0" w:space="0" w:color="auto"/>
            <w:bottom w:val="none" w:sz="0" w:space="0" w:color="auto"/>
            <w:right w:val="none" w:sz="0" w:space="0" w:color="auto"/>
          </w:divBdr>
        </w:div>
        <w:div w:id="292373322">
          <w:marLeft w:val="640"/>
          <w:marRight w:val="0"/>
          <w:marTop w:val="0"/>
          <w:marBottom w:val="0"/>
          <w:divBdr>
            <w:top w:val="none" w:sz="0" w:space="0" w:color="auto"/>
            <w:left w:val="none" w:sz="0" w:space="0" w:color="auto"/>
            <w:bottom w:val="none" w:sz="0" w:space="0" w:color="auto"/>
            <w:right w:val="none" w:sz="0" w:space="0" w:color="auto"/>
          </w:divBdr>
        </w:div>
        <w:div w:id="316999714">
          <w:marLeft w:val="640"/>
          <w:marRight w:val="0"/>
          <w:marTop w:val="0"/>
          <w:marBottom w:val="0"/>
          <w:divBdr>
            <w:top w:val="none" w:sz="0" w:space="0" w:color="auto"/>
            <w:left w:val="none" w:sz="0" w:space="0" w:color="auto"/>
            <w:bottom w:val="none" w:sz="0" w:space="0" w:color="auto"/>
            <w:right w:val="none" w:sz="0" w:space="0" w:color="auto"/>
          </w:divBdr>
        </w:div>
        <w:div w:id="370886506">
          <w:marLeft w:val="640"/>
          <w:marRight w:val="0"/>
          <w:marTop w:val="0"/>
          <w:marBottom w:val="0"/>
          <w:divBdr>
            <w:top w:val="none" w:sz="0" w:space="0" w:color="auto"/>
            <w:left w:val="none" w:sz="0" w:space="0" w:color="auto"/>
            <w:bottom w:val="none" w:sz="0" w:space="0" w:color="auto"/>
            <w:right w:val="none" w:sz="0" w:space="0" w:color="auto"/>
          </w:divBdr>
        </w:div>
        <w:div w:id="376860212">
          <w:marLeft w:val="640"/>
          <w:marRight w:val="0"/>
          <w:marTop w:val="0"/>
          <w:marBottom w:val="0"/>
          <w:divBdr>
            <w:top w:val="none" w:sz="0" w:space="0" w:color="auto"/>
            <w:left w:val="none" w:sz="0" w:space="0" w:color="auto"/>
            <w:bottom w:val="none" w:sz="0" w:space="0" w:color="auto"/>
            <w:right w:val="none" w:sz="0" w:space="0" w:color="auto"/>
          </w:divBdr>
        </w:div>
        <w:div w:id="817650763">
          <w:marLeft w:val="640"/>
          <w:marRight w:val="0"/>
          <w:marTop w:val="0"/>
          <w:marBottom w:val="0"/>
          <w:divBdr>
            <w:top w:val="none" w:sz="0" w:space="0" w:color="auto"/>
            <w:left w:val="none" w:sz="0" w:space="0" w:color="auto"/>
            <w:bottom w:val="none" w:sz="0" w:space="0" w:color="auto"/>
            <w:right w:val="none" w:sz="0" w:space="0" w:color="auto"/>
          </w:divBdr>
        </w:div>
        <w:div w:id="945382264">
          <w:marLeft w:val="640"/>
          <w:marRight w:val="0"/>
          <w:marTop w:val="0"/>
          <w:marBottom w:val="0"/>
          <w:divBdr>
            <w:top w:val="none" w:sz="0" w:space="0" w:color="auto"/>
            <w:left w:val="none" w:sz="0" w:space="0" w:color="auto"/>
            <w:bottom w:val="none" w:sz="0" w:space="0" w:color="auto"/>
            <w:right w:val="none" w:sz="0" w:space="0" w:color="auto"/>
          </w:divBdr>
        </w:div>
        <w:div w:id="1143425506">
          <w:marLeft w:val="640"/>
          <w:marRight w:val="0"/>
          <w:marTop w:val="0"/>
          <w:marBottom w:val="0"/>
          <w:divBdr>
            <w:top w:val="none" w:sz="0" w:space="0" w:color="auto"/>
            <w:left w:val="none" w:sz="0" w:space="0" w:color="auto"/>
            <w:bottom w:val="none" w:sz="0" w:space="0" w:color="auto"/>
            <w:right w:val="none" w:sz="0" w:space="0" w:color="auto"/>
          </w:divBdr>
        </w:div>
        <w:div w:id="1238631253">
          <w:marLeft w:val="640"/>
          <w:marRight w:val="0"/>
          <w:marTop w:val="0"/>
          <w:marBottom w:val="0"/>
          <w:divBdr>
            <w:top w:val="none" w:sz="0" w:space="0" w:color="auto"/>
            <w:left w:val="none" w:sz="0" w:space="0" w:color="auto"/>
            <w:bottom w:val="none" w:sz="0" w:space="0" w:color="auto"/>
            <w:right w:val="none" w:sz="0" w:space="0" w:color="auto"/>
          </w:divBdr>
        </w:div>
        <w:div w:id="1258058550">
          <w:marLeft w:val="640"/>
          <w:marRight w:val="0"/>
          <w:marTop w:val="0"/>
          <w:marBottom w:val="0"/>
          <w:divBdr>
            <w:top w:val="none" w:sz="0" w:space="0" w:color="auto"/>
            <w:left w:val="none" w:sz="0" w:space="0" w:color="auto"/>
            <w:bottom w:val="none" w:sz="0" w:space="0" w:color="auto"/>
            <w:right w:val="none" w:sz="0" w:space="0" w:color="auto"/>
          </w:divBdr>
        </w:div>
        <w:div w:id="1297100890">
          <w:marLeft w:val="640"/>
          <w:marRight w:val="0"/>
          <w:marTop w:val="0"/>
          <w:marBottom w:val="0"/>
          <w:divBdr>
            <w:top w:val="none" w:sz="0" w:space="0" w:color="auto"/>
            <w:left w:val="none" w:sz="0" w:space="0" w:color="auto"/>
            <w:bottom w:val="none" w:sz="0" w:space="0" w:color="auto"/>
            <w:right w:val="none" w:sz="0" w:space="0" w:color="auto"/>
          </w:divBdr>
        </w:div>
        <w:div w:id="1320185756">
          <w:marLeft w:val="640"/>
          <w:marRight w:val="0"/>
          <w:marTop w:val="0"/>
          <w:marBottom w:val="0"/>
          <w:divBdr>
            <w:top w:val="none" w:sz="0" w:space="0" w:color="auto"/>
            <w:left w:val="none" w:sz="0" w:space="0" w:color="auto"/>
            <w:bottom w:val="none" w:sz="0" w:space="0" w:color="auto"/>
            <w:right w:val="none" w:sz="0" w:space="0" w:color="auto"/>
          </w:divBdr>
        </w:div>
        <w:div w:id="1324314934">
          <w:marLeft w:val="640"/>
          <w:marRight w:val="0"/>
          <w:marTop w:val="0"/>
          <w:marBottom w:val="0"/>
          <w:divBdr>
            <w:top w:val="none" w:sz="0" w:space="0" w:color="auto"/>
            <w:left w:val="none" w:sz="0" w:space="0" w:color="auto"/>
            <w:bottom w:val="none" w:sz="0" w:space="0" w:color="auto"/>
            <w:right w:val="none" w:sz="0" w:space="0" w:color="auto"/>
          </w:divBdr>
        </w:div>
        <w:div w:id="1411925694">
          <w:marLeft w:val="640"/>
          <w:marRight w:val="0"/>
          <w:marTop w:val="0"/>
          <w:marBottom w:val="0"/>
          <w:divBdr>
            <w:top w:val="none" w:sz="0" w:space="0" w:color="auto"/>
            <w:left w:val="none" w:sz="0" w:space="0" w:color="auto"/>
            <w:bottom w:val="none" w:sz="0" w:space="0" w:color="auto"/>
            <w:right w:val="none" w:sz="0" w:space="0" w:color="auto"/>
          </w:divBdr>
        </w:div>
        <w:div w:id="1642807412">
          <w:marLeft w:val="640"/>
          <w:marRight w:val="0"/>
          <w:marTop w:val="0"/>
          <w:marBottom w:val="0"/>
          <w:divBdr>
            <w:top w:val="none" w:sz="0" w:space="0" w:color="auto"/>
            <w:left w:val="none" w:sz="0" w:space="0" w:color="auto"/>
            <w:bottom w:val="none" w:sz="0" w:space="0" w:color="auto"/>
            <w:right w:val="none" w:sz="0" w:space="0" w:color="auto"/>
          </w:divBdr>
        </w:div>
        <w:div w:id="1803229976">
          <w:marLeft w:val="640"/>
          <w:marRight w:val="0"/>
          <w:marTop w:val="0"/>
          <w:marBottom w:val="0"/>
          <w:divBdr>
            <w:top w:val="none" w:sz="0" w:space="0" w:color="auto"/>
            <w:left w:val="none" w:sz="0" w:space="0" w:color="auto"/>
            <w:bottom w:val="none" w:sz="0" w:space="0" w:color="auto"/>
            <w:right w:val="none" w:sz="0" w:space="0" w:color="auto"/>
          </w:divBdr>
        </w:div>
        <w:div w:id="2029259257">
          <w:marLeft w:val="640"/>
          <w:marRight w:val="0"/>
          <w:marTop w:val="0"/>
          <w:marBottom w:val="0"/>
          <w:divBdr>
            <w:top w:val="none" w:sz="0" w:space="0" w:color="auto"/>
            <w:left w:val="none" w:sz="0" w:space="0" w:color="auto"/>
            <w:bottom w:val="none" w:sz="0" w:space="0" w:color="auto"/>
            <w:right w:val="none" w:sz="0" w:space="0" w:color="auto"/>
          </w:divBdr>
        </w:div>
        <w:div w:id="2057848941">
          <w:marLeft w:val="640"/>
          <w:marRight w:val="0"/>
          <w:marTop w:val="0"/>
          <w:marBottom w:val="0"/>
          <w:divBdr>
            <w:top w:val="none" w:sz="0" w:space="0" w:color="auto"/>
            <w:left w:val="none" w:sz="0" w:space="0" w:color="auto"/>
            <w:bottom w:val="none" w:sz="0" w:space="0" w:color="auto"/>
            <w:right w:val="none" w:sz="0" w:space="0" w:color="auto"/>
          </w:divBdr>
        </w:div>
      </w:divsChild>
    </w:div>
    <w:div w:id="1230652346">
      <w:bodyDiv w:val="1"/>
      <w:marLeft w:val="0"/>
      <w:marRight w:val="0"/>
      <w:marTop w:val="0"/>
      <w:marBottom w:val="0"/>
      <w:divBdr>
        <w:top w:val="none" w:sz="0" w:space="0" w:color="auto"/>
        <w:left w:val="none" w:sz="0" w:space="0" w:color="auto"/>
        <w:bottom w:val="none" w:sz="0" w:space="0" w:color="auto"/>
        <w:right w:val="none" w:sz="0" w:space="0" w:color="auto"/>
      </w:divBdr>
      <w:divsChild>
        <w:div w:id="175534048">
          <w:marLeft w:val="640"/>
          <w:marRight w:val="0"/>
          <w:marTop w:val="0"/>
          <w:marBottom w:val="0"/>
          <w:divBdr>
            <w:top w:val="none" w:sz="0" w:space="0" w:color="auto"/>
            <w:left w:val="none" w:sz="0" w:space="0" w:color="auto"/>
            <w:bottom w:val="none" w:sz="0" w:space="0" w:color="auto"/>
            <w:right w:val="none" w:sz="0" w:space="0" w:color="auto"/>
          </w:divBdr>
        </w:div>
        <w:div w:id="330330045">
          <w:marLeft w:val="640"/>
          <w:marRight w:val="0"/>
          <w:marTop w:val="0"/>
          <w:marBottom w:val="0"/>
          <w:divBdr>
            <w:top w:val="none" w:sz="0" w:space="0" w:color="auto"/>
            <w:left w:val="none" w:sz="0" w:space="0" w:color="auto"/>
            <w:bottom w:val="none" w:sz="0" w:space="0" w:color="auto"/>
            <w:right w:val="none" w:sz="0" w:space="0" w:color="auto"/>
          </w:divBdr>
        </w:div>
        <w:div w:id="348332129">
          <w:marLeft w:val="640"/>
          <w:marRight w:val="0"/>
          <w:marTop w:val="0"/>
          <w:marBottom w:val="0"/>
          <w:divBdr>
            <w:top w:val="none" w:sz="0" w:space="0" w:color="auto"/>
            <w:left w:val="none" w:sz="0" w:space="0" w:color="auto"/>
            <w:bottom w:val="none" w:sz="0" w:space="0" w:color="auto"/>
            <w:right w:val="none" w:sz="0" w:space="0" w:color="auto"/>
          </w:divBdr>
        </w:div>
        <w:div w:id="363675446">
          <w:marLeft w:val="640"/>
          <w:marRight w:val="0"/>
          <w:marTop w:val="0"/>
          <w:marBottom w:val="0"/>
          <w:divBdr>
            <w:top w:val="none" w:sz="0" w:space="0" w:color="auto"/>
            <w:left w:val="none" w:sz="0" w:space="0" w:color="auto"/>
            <w:bottom w:val="none" w:sz="0" w:space="0" w:color="auto"/>
            <w:right w:val="none" w:sz="0" w:space="0" w:color="auto"/>
          </w:divBdr>
        </w:div>
        <w:div w:id="402410660">
          <w:marLeft w:val="640"/>
          <w:marRight w:val="0"/>
          <w:marTop w:val="0"/>
          <w:marBottom w:val="0"/>
          <w:divBdr>
            <w:top w:val="none" w:sz="0" w:space="0" w:color="auto"/>
            <w:left w:val="none" w:sz="0" w:space="0" w:color="auto"/>
            <w:bottom w:val="none" w:sz="0" w:space="0" w:color="auto"/>
            <w:right w:val="none" w:sz="0" w:space="0" w:color="auto"/>
          </w:divBdr>
        </w:div>
        <w:div w:id="412121535">
          <w:marLeft w:val="640"/>
          <w:marRight w:val="0"/>
          <w:marTop w:val="0"/>
          <w:marBottom w:val="0"/>
          <w:divBdr>
            <w:top w:val="none" w:sz="0" w:space="0" w:color="auto"/>
            <w:left w:val="none" w:sz="0" w:space="0" w:color="auto"/>
            <w:bottom w:val="none" w:sz="0" w:space="0" w:color="auto"/>
            <w:right w:val="none" w:sz="0" w:space="0" w:color="auto"/>
          </w:divBdr>
        </w:div>
        <w:div w:id="492062240">
          <w:marLeft w:val="640"/>
          <w:marRight w:val="0"/>
          <w:marTop w:val="0"/>
          <w:marBottom w:val="0"/>
          <w:divBdr>
            <w:top w:val="none" w:sz="0" w:space="0" w:color="auto"/>
            <w:left w:val="none" w:sz="0" w:space="0" w:color="auto"/>
            <w:bottom w:val="none" w:sz="0" w:space="0" w:color="auto"/>
            <w:right w:val="none" w:sz="0" w:space="0" w:color="auto"/>
          </w:divBdr>
        </w:div>
        <w:div w:id="590626056">
          <w:marLeft w:val="640"/>
          <w:marRight w:val="0"/>
          <w:marTop w:val="0"/>
          <w:marBottom w:val="0"/>
          <w:divBdr>
            <w:top w:val="none" w:sz="0" w:space="0" w:color="auto"/>
            <w:left w:val="none" w:sz="0" w:space="0" w:color="auto"/>
            <w:bottom w:val="none" w:sz="0" w:space="0" w:color="auto"/>
            <w:right w:val="none" w:sz="0" w:space="0" w:color="auto"/>
          </w:divBdr>
        </w:div>
        <w:div w:id="814369998">
          <w:marLeft w:val="640"/>
          <w:marRight w:val="0"/>
          <w:marTop w:val="0"/>
          <w:marBottom w:val="0"/>
          <w:divBdr>
            <w:top w:val="none" w:sz="0" w:space="0" w:color="auto"/>
            <w:left w:val="none" w:sz="0" w:space="0" w:color="auto"/>
            <w:bottom w:val="none" w:sz="0" w:space="0" w:color="auto"/>
            <w:right w:val="none" w:sz="0" w:space="0" w:color="auto"/>
          </w:divBdr>
        </w:div>
        <w:div w:id="850025637">
          <w:marLeft w:val="640"/>
          <w:marRight w:val="0"/>
          <w:marTop w:val="0"/>
          <w:marBottom w:val="0"/>
          <w:divBdr>
            <w:top w:val="none" w:sz="0" w:space="0" w:color="auto"/>
            <w:left w:val="none" w:sz="0" w:space="0" w:color="auto"/>
            <w:bottom w:val="none" w:sz="0" w:space="0" w:color="auto"/>
            <w:right w:val="none" w:sz="0" w:space="0" w:color="auto"/>
          </w:divBdr>
        </w:div>
        <w:div w:id="1028025529">
          <w:marLeft w:val="640"/>
          <w:marRight w:val="0"/>
          <w:marTop w:val="0"/>
          <w:marBottom w:val="0"/>
          <w:divBdr>
            <w:top w:val="none" w:sz="0" w:space="0" w:color="auto"/>
            <w:left w:val="none" w:sz="0" w:space="0" w:color="auto"/>
            <w:bottom w:val="none" w:sz="0" w:space="0" w:color="auto"/>
            <w:right w:val="none" w:sz="0" w:space="0" w:color="auto"/>
          </w:divBdr>
        </w:div>
        <w:div w:id="1063797493">
          <w:marLeft w:val="640"/>
          <w:marRight w:val="0"/>
          <w:marTop w:val="0"/>
          <w:marBottom w:val="0"/>
          <w:divBdr>
            <w:top w:val="none" w:sz="0" w:space="0" w:color="auto"/>
            <w:left w:val="none" w:sz="0" w:space="0" w:color="auto"/>
            <w:bottom w:val="none" w:sz="0" w:space="0" w:color="auto"/>
            <w:right w:val="none" w:sz="0" w:space="0" w:color="auto"/>
          </w:divBdr>
        </w:div>
        <w:div w:id="1150705435">
          <w:marLeft w:val="640"/>
          <w:marRight w:val="0"/>
          <w:marTop w:val="0"/>
          <w:marBottom w:val="0"/>
          <w:divBdr>
            <w:top w:val="none" w:sz="0" w:space="0" w:color="auto"/>
            <w:left w:val="none" w:sz="0" w:space="0" w:color="auto"/>
            <w:bottom w:val="none" w:sz="0" w:space="0" w:color="auto"/>
            <w:right w:val="none" w:sz="0" w:space="0" w:color="auto"/>
          </w:divBdr>
        </w:div>
        <w:div w:id="1232154252">
          <w:marLeft w:val="640"/>
          <w:marRight w:val="0"/>
          <w:marTop w:val="0"/>
          <w:marBottom w:val="0"/>
          <w:divBdr>
            <w:top w:val="none" w:sz="0" w:space="0" w:color="auto"/>
            <w:left w:val="none" w:sz="0" w:space="0" w:color="auto"/>
            <w:bottom w:val="none" w:sz="0" w:space="0" w:color="auto"/>
            <w:right w:val="none" w:sz="0" w:space="0" w:color="auto"/>
          </w:divBdr>
        </w:div>
        <w:div w:id="1334071155">
          <w:marLeft w:val="640"/>
          <w:marRight w:val="0"/>
          <w:marTop w:val="0"/>
          <w:marBottom w:val="0"/>
          <w:divBdr>
            <w:top w:val="none" w:sz="0" w:space="0" w:color="auto"/>
            <w:left w:val="none" w:sz="0" w:space="0" w:color="auto"/>
            <w:bottom w:val="none" w:sz="0" w:space="0" w:color="auto"/>
            <w:right w:val="none" w:sz="0" w:space="0" w:color="auto"/>
          </w:divBdr>
        </w:div>
        <w:div w:id="1382632908">
          <w:marLeft w:val="640"/>
          <w:marRight w:val="0"/>
          <w:marTop w:val="0"/>
          <w:marBottom w:val="0"/>
          <w:divBdr>
            <w:top w:val="none" w:sz="0" w:space="0" w:color="auto"/>
            <w:left w:val="none" w:sz="0" w:space="0" w:color="auto"/>
            <w:bottom w:val="none" w:sz="0" w:space="0" w:color="auto"/>
            <w:right w:val="none" w:sz="0" w:space="0" w:color="auto"/>
          </w:divBdr>
        </w:div>
        <w:div w:id="1503354932">
          <w:marLeft w:val="640"/>
          <w:marRight w:val="0"/>
          <w:marTop w:val="0"/>
          <w:marBottom w:val="0"/>
          <w:divBdr>
            <w:top w:val="none" w:sz="0" w:space="0" w:color="auto"/>
            <w:left w:val="none" w:sz="0" w:space="0" w:color="auto"/>
            <w:bottom w:val="none" w:sz="0" w:space="0" w:color="auto"/>
            <w:right w:val="none" w:sz="0" w:space="0" w:color="auto"/>
          </w:divBdr>
        </w:div>
        <w:div w:id="1543053684">
          <w:marLeft w:val="640"/>
          <w:marRight w:val="0"/>
          <w:marTop w:val="0"/>
          <w:marBottom w:val="0"/>
          <w:divBdr>
            <w:top w:val="none" w:sz="0" w:space="0" w:color="auto"/>
            <w:left w:val="none" w:sz="0" w:space="0" w:color="auto"/>
            <w:bottom w:val="none" w:sz="0" w:space="0" w:color="auto"/>
            <w:right w:val="none" w:sz="0" w:space="0" w:color="auto"/>
          </w:divBdr>
        </w:div>
        <w:div w:id="1664042649">
          <w:marLeft w:val="640"/>
          <w:marRight w:val="0"/>
          <w:marTop w:val="0"/>
          <w:marBottom w:val="0"/>
          <w:divBdr>
            <w:top w:val="none" w:sz="0" w:space="0" w:color="auto"/>
            <w:left w:val="none" w:sz="0" w:space="0" w:color="auto"/>
            <w:bottom w:val="none" w:sz="0" w:space="0" w:color="auto"/>
            <w:right w:val="none" w:sz="0" w:space="0" w:color="auto"/>
          </w:divBdr>
        </w:div>
        <w:div w:id="1742676985">
          <w:marLeft w:val="640"/>
          <w:marRight w:val="0"/>
          <w:marTop w:val="0"/>
          <w:marBottom w:val="0"/>
          <w:divBdr>
            <w:top w:val="none" w:sz="0" w:space="0" w:color="auto"/>
            <w:left w:val="none" w:sz="0" w:space="0" w:color="auto"/>
            <w:bottom w:val="none" w:sz="0" w:space="0" w:color="auto"/>
            <w:right w:val="none" w:sz="0" w:space="0" w:color="auto"/>
          </w:divBdr>
        </w:div>
        <w:div w:id="1858498862">
          <w:marLeft w:val="640"/>
          <w:marRight w:val="0"/>
          <w:marTop w:val="0"/>
          <w:marBottom w:val="0"/>
          <w:divBdr>
            <w:top w:val="none" w:sz="0" w:space="0" w:color="auto"/>
            <w:left w:val="none" w:sz="0" w:space="0" w:color="auto"/>
            <w:bottom w:val="none" w:sz="0" w:space="0" w:color="auto"/>
            <w:right w:val="none" w:sz="0" w:space="0" w:color="auto"/>
          </w:divBdr>
        </w:div>
        <w:div w:id="1871380556">
          <w:marLeft w:val="640"/>
          <w:marRight w:val="0"/>
          <w:marTop w:val="0"/>
          <w:marBottom w:val="0"/>
          <w:divBdr>
            <w:top w:val="none" w:sz="0" w:space="0" w:color="auto"/>
            <w:left w:val="none" w:sz="0" w:space="0" w:color="auto"/>
            <w:bottom w:val="none" w:sz="0" w:space="0" w:color="auto"/>
            <w:right w:val="none" w:sz="0" w:space="0" w:color="auto"/>
          </w:divBdr>
        </w:div>
        <w:div w:id="1886064639">
          <w:marLeft w:val="640"/>
          <w:marRight w:val="0"/>
          <w:marTop w:val="0"/>
          <w:marBottom w:val="0"/>
          <w:divBdr>
            <w:top w:val="none" w:sz="0" w:space="0" w:color="auto"/>
            <w:left w:val="none" w:sz="0" w:space="0" w:color="auto"/>
            <w:bottom w:val="none" w:sz="0" w:space="0" w:color="auto"/>
            <w:right w:val="none" w:sz="0" w:space="0" w:color="auto"/>
          </w:divBdr>
        </w:div>
        <w:div w:id="1923106207">
          <w:marLeft w:val="640"/>
          <w:marRight w:val="0"/>
          <w:marTop w:val="0"/>
          <w:marBottom w:val="0"/>
          <w:divBdr>
            <w:top w:val="none" w:sz="0" w:space="0" w:color="auto"/>
            <w:left w:val="none" w:sz="0" w:space="0" w:color="auto"/>
            <w:bottom w:val="none" w:sz="0" w:space="0" w:color="auto"/>
            <w:right w:val="none" w:sz="0" w:space="0" w:color="auto"/>
          </w:divBdr>
        </w:div>
        <w:div w:id="1975062759">
          <w:marLeft w:val="640"/>
          <w:marRight w:val="0"/>
          <w:marTop w:val="0"/>
          <w:marBottom w:val="0"/>
          <w:divBdr>
            <w:top w:val="none" w:sz="0" w:space="0" w:color="auto"/>
            <w:left w:val="none" w:sz="0" w:space="0" w:color="auto"/>
            <w:bottom w:val="none" w:sz="0" w:space="0" w:color="auto"/>
            <w:right w:val="none" w:sz="0" w:space="0" w:color="auto"/>
          </w:divBdr>
        </w:div>
        <w:div w:id="2010139159">
          <w:marLeft w:val="640"/>
          <w:marRight w:val="0"/>
          <w:marTop w:val="0"/>
          <w:marBottom w:val="0"/>
          <w:divBdr>
            <w:top w:val="none" w:sz="0" w:space="0" w:color="auto"/>
            <w:left w:val="none" w:sz="0" w:space="0" w:color="auto"/>
            <w:bottom w:val="none" w:sz="0" w:space="0" w:color="auto"/>
            <w:right w:val="none" w:sz="0" w:space="0" w:color="auto"/>
          </w:divBdr>
        </w:div>
        <w:div w:id="2017340439">
          <w:marLeft w:val="640"/>
          <w:marRight w:val="0"/>
          <w:marTop w:val="0"/>
          <w:marBottom w:val="0"/>
          <w:divBdr>
            <w:top w:val="none" w:sz="0" w:space="0" w:color="auto"/>
            <w:left w:val="none" w:sz="0" w:space="0" w:color="auto"/>
            <w:bottom w:val="none" w:sz="0" w:space="0" w:color="auto"/>
            <w:right w:val="none" w:sz="0" w:space="0" w:color="auto"/>
          </w:divBdr>
        </w:div>
        <w:div w:id="2023773149">
          <w:marLeft w:val="640"/>
          <w:marRight w:val="0"/>
          <w:marTop w:val="0"/>
          <w:marBottom w:val="0"/>
          <w:divBdr>
            <w:top w:val="none" w:sz="0" w:space="0" w:color="auto"/>
            <w:left w:val="none" w:sz="0" w:space="0" w:color="auto"/>
            <w:bottom w:val="none" w:sz="0" w:space="0" w:color="auto"/>
            <w:right w:val="none" w:sz="0" w:space="0" w:color="auto"/>
          </w:divBdr>
        </w:div>
      </w:divsChild>
    </w:div>
    <w:div w:id="1246841325">
      <w:bodyDiv w:val="1"/>
      <w:marLeft w:val="0"/>
      <w:marRight w:val="0"/>
      <w:marTop w:val="0"/>
      <w:marBottom w:val="0"/>
      <w:divBdr>
        <w:top w:val="none" w:sz="0" w:space="0" w:color="auto"/>
        <w:left w:val="none" w:sz="0" w:space="0" w:color="auto"/>
        <w:bottom w:val="none" w:sz="0" w:space="0" w:color="auto"/>
        <w:right w:val="none" w:sz="0" w:space="0" w:color="auto"/>
      </w:divBdr>
      <w:divsChild>
        <w:div w:id="59909815">
          <w:marLeft w:val="640"/>
          <w:marRight w:val="0"/>
          <w:marTop w:val="0"/>
          <w:marBottom w:val="0"/>
          <w:divBdr>
            <w:top w:val="none" w:sz="0" w:space="0" w:color="auto"/>
            <w:left w:val="none" w:sz="0" w:space="0" w:color="auto"/>
            <w:bottom w:val="none" w:sz="0" w:space="0" w:color="auto"/>
            <w:right w:val="none" w:sz="0" w:space="0" w:color="auto"/>
          </w:divBdr>
        </w:div>
        <w:div w:id="133183075">
          <w:marLeft w:val="640"/>
          <w:marRight w:val="0"/>
          <w:marTop w:val="0"/>
          <w:marBottom w:val="0"/>
          <w:divBdr>
            <w:top w:val="none" w:sz="0" w:space="0" w:color="auto"/>
            <w:left w:val="none" w:sz="0" w:space="0" w:color="auto"/>
            <w:bottom w:val="none" w:sz="0" w:space="0" w:color="auto"/>
            <w:right w:val="none" w:sz="0" w:space="0" w:color="auto"/>
          </w:divBdr>
        </w:div>
        <w:div w:id="247009115">
          <w:marLeft w:val="640"/>
          <w:marRight w:val="0"/>
          <w:marTop w:val="0"/>
          <w:marBottom w:val="0"/>
          <w:divBdr>
            <w:top w:val="none" w:sz="0" w:space="0" w:color="auto"/>
            <w:left w:val="none" w:sz="0" w:space="0" w:color="auto"/>
            <w:bottom w:val="none" w:sz="0" w:space="0" w:color="auto"/>
            <w:right w:val="none" w:sz="0" w:space="0" w:color="auto"/>
          </w:divBdr>
        </w:div>
        <w:div w:id="445009921">
          <w:marLeft w:val="640"/>
          <w:marRight w:val="0"/>
          <w:marTop w:val="0"/>
          <w:marBottom w:val="0"/>
          <w:divBdr>
            <w:top w:val="none" w:sz="0" w:space="0" w:color="auto"/>
            <w:left w:val="none" w:sz="0" w:space="0" w:color="auto"/>
            <w:bottom w:val="none" w:sz="0" w:space="0" w:color="auto"/>
            <w:right w:val="none" w:sz="0" w:space="0" w:color="auto"/>
          </w:divBdr>
        </w:div>
        <w:div w:id="842427800">
          <w:marLeft w:val="640"/>
          <w:marRight w:val="0"/>
          <w:marTop w:val="0"/>
          <w:marBottom w:val="0"/>
          <w:divBdr>
            <w:top w:val="none" w:sz="0" w:space="0" w:color="auto"/>
            <w:left w:val="none" w:sz="0" w:space="0" w:color="auto"/>
            <w:bottom w:val="none" w:sz="0" w:space="0" w:color="auto"/>
            <w:right w:val="none" w:sz="0" w:space="0" w:color="auto"/>
          </w:divBdr>
        </w:div>
        <w:div w:id="849022800">
          <w:marLeft w:val="640"/>
          <w:marRight w:val="0"/>
          <w:marTop w:val="0"/>
          <w:marBottom w:val="0"/>
          <w:divBdr>
            <w:top w:val="none" w:sz="0" w:space="0" w:color="auto"/>
            <w:left w:val="none" w:sz="0" w:space="0" w:color="auto"/>
            <w:bottom w:val="none" w:sz="0" w:space="0" w:color="auto"/>
            <w:right w:val="none" w:sz="0" w:space="0" w:color="auto"/>
          </w:divBdr>
        </w:div>
        <w:div w:id="892077667">
          <w:marLeft w:val="640"/>
          <w:marRight w:val="0"/>
          <w:marTop w:val="0"/>
          <w:marBottom w:val="0"/>
          <w:divBdr>
            <w:top w:val="none" w:sz="0" w:space="0" w:color="auto"/>
            <w:left w:val="none" w:sz="0" w:space="0" w:color="auto"/>
            <w:bottom w:val="none" w:sz="0" w:space="0" w:color="auto"/>
            <w:right w:val="none" w:sz="0" w:space="0" w:color="auto"/>
          </w:divBdr>
        </w:div>
        <w:div w:id="1104887344">
          <w:marLeft w:val="640"/>
          <w:marRight w:val="0"/>
          <w:marTop w:val="0"/>
          <w:marBottom w:val="0"/>
          <w:divBdr>
            <w:top w:val="none" w:sz="0" w:space="0" w:color="auto"/>
            <w:left w:val="none" w:sz="0" w:space="0" w:color="auto"/>
            <w:bottom w:val="none" w:sz="0" w:space="0" w:color="auto"/>
            <w:right w:val="none" w:sz="0" w:space="0" w:color="auto"/>
          </w:divBdr>
        </w:div>
        <w:div w:id="1181356593">
          <w:marLeft w:val="640"/>
          <w:marRight w:val="0"/>
          <w:marTop w:val="0"/>
          <w:marBottom w:val="0"/>
          <w:divBdr>
            <w:top w:val="none" w:sz="0" w:space="0" w:color="auto"/>
            <w:left w:val="none" w:sz="0" w:space="0" w:color="auto"/>
            <w:bottom w:val="none" w:sz="0" w:space="0" w:color="auto"/>
            <w:right w:val="none" w:sz="0" w:space="0" w:color="auto"/>
          </w:divBdr>
        </w:div>
        <w:div w:id="1429765676">
          <w:marLeft w:val="640"/>
          <w:marRight w:val="0"/>
          <w:marTop w:val="0"/>
          <w:marBottom w:val="0"/>
          <w:divBdr>
            <w:top w:val="none" w:sz="0" w:space="0" w:color="auto"/>
            <w:left w:val="none" w:sz="0" w:space="0" w:color="auto"/>
            <w:bottom w:val="none" w:sz="0" w:space="0" w:color="auto"/>
            <w:right w:val="none" w:sz="0" w:space="0" w:color="auto"/>
          </w:divBdr>
        </w:div>
        <w:div w:id="1532759919">
          <w:marLeft w:val="640"/>
          <w:marRight w:val="0"/>
          <w:marTop w:val="0"/>
          <w:marBottom w:val="0"/>
          <w:divBdr>
            <w:top w:val="none" w:sz="0" w:space="0" w:color="auto"/>
            <w:left w:val="none" w:sz="0" w:space="0" w:color="auto"/>
            <w:bottom w:val="none" w:sz="0" w:space="0" w:color="auto"/>
            <w:right w:val="none" w:sz="0" w:space="0" w:color="auto"/>
          </w:divBdr>
        </w:div>
        <w:div w:id="1774402170">
          <w:marLeft w:val="640"/>
          <w:marRight w:val="0"/>
          <w:marTop w:val="0"/>
          <w:marBottom w:val="0"/>
          <w:divBdr>
            <w:top w:val="none" w:sz="0" w:space="0" w:color="auto"/>
            <w:left w:val="none" w:sz="0" w:space="0" w:color="auto"/>
            <w:bottom w:val="none" w:sz="0" w:space="0" w:color="auto"/>
            <w:right w:val="none" w:sz="0" w:space="0" w:color="auto"/>
          </w:divBdr>
        </w:div>
        <w:div w:id="1978873884">
          <w:marLeft w:val="640"/>
          <w:marRight w:val="0"/>
          <w:marTop w:val="0"/>
          <w:marBottom w:val="0"/>
          <w:divBdr>
            <w:top w:val="none" w:sz="0" w:space="0" w:color="auto"/>
            <w:left w:val="none" w:sz="0" w:space="0" w:color="auto"/>
            <w:bottom w:val="none" w:sz="0" w:space="0" w:color="auto"/>
            <w:right w:val="none" w:sz="0" w:space="0" w:color="auto"/>
          </w:divBdr>
        </w:div>
        <w:div w:id="1988629794">
          <w:marLeft w:val="640"/>
          <w:marRight w:val="0"/>
          <w:marTop w:val="0"/>
          <w:marBottom w:val="0"/>
          <w:divBdr>
            <w:top w:val="none" w:sz="0" w:space="0" w:color="auto"/>
            <w:left w:val="none" w:sz="0" w:space="0" w:color="auto"/>
            <w:bottom w:val="none" w:sz="0" w:space="0" w:color="auto"/>
            <w:right w:val="none" w:sz="0" w:space="0" w:color="auto"/>
          </w:divBdr>
        </w:div>
        <w:div w:id="2042317901">
          <w:marLeft w:val="640"/>
          <w:marRight w:val="0"/>
          <w:marTop w:val="0"/>
          <w:marBottom w:val="0"/>
          <w:divBdr>
            <w:top w:val="none" w:sz="0" w:space="0" w:color="auto"/>
            <w:left w:val="none" w:sz="0" w:space="0" w:color="auto"/>
            <w:bottom w:val="none" w:sz="0" w:space="0" w:color="auto"/>
            <w:right w:val="none" w:sz="0" w:space="0" w:color="auto"/>
          </w:divBdr>
        </w:div>
        <w:div w:id="2059426152">
          <w:marLeft w:val="640"/>
          <w:marRight w:val="0"/>
          <w:marTop w:val="0"/>
          <w:marBottom w:val="0"/>
          <w:divBdr>
            <w:top w:val="none" w:sz="0" w:space="0" w:color="auto"/>
            <w:left w:val="none" w:sz="0" w:space="0" w:color="auto"/>
            <w:bottom w:val="none" w:sz="0" w:space="0" w:color="auto"/>
            <w:right w:val="none" w:sz="0" w:space="0" w:color="auto"/>
          </w:divBdr>
        </w:div>
      </w:divsChild>
    </w:div>
    <w:div w:id="1255017458">
      <w:bodyDiv w:val="1"/>
      <w:marLeft w:val="0"/>
      <w:marRight w:val="0"/>
      <w:marTop w:val="0"/>
      <w:marBottom w:val="0"/>
      <w:divBdr>
        <w:top w:val="none" w:sz="0" w:space="0" w:color="auto"/>
        <w:left w:val="none" w:sz="0" w:space="0" w:color="auto"/>
        <w:bottom w:val="none" w:sz="0" w:space="0" w:color="auto"/>
        <w:right w:val="none" w:sz="0" w:space="0" w:color="auto"/>
      </w:divBdr>
    </w:div>
    <w:div w:id="1257328337">
      <w:bodyDiv w:val="1"/>
      <w:marLeft w:val="0"/>
      <w:marRight w:val="0"/>
      <w:marTop w:val="0"/>
      <w:marBottom w:val="0"/>
      <w:divBdr>
        <w:top w:val="none" w:sz="0" w:space="0" w:color="auto"/>
        <w:left w:val="none" w:sz="0" w:space="0" w:color="auto"/>
        <w:bottom w:val="none" w:sz="0" w:space="0" w:color="auto"/>
        <w:right w:val="none" w:sz="0" w:space="0" w:color="auto"/>
      </w:divBdr>
      <w:divsChild>
        <w:div w:id="75248409">
          <w:marLeft w:val="640"/>
          <w:marRight w:val="0"/>
          <w:marTop w:val="0"/>
          <w:marBottom w:val="0"/>
          <w:divBdr>
            <w:top w:val="none" w:sz="0" w:space="0" w:color="auto"/>
            <w:left w:val="none" w:sz="0" w:space="0" w:color="auto"/>
            <w:bottom w:val="none" w:sz="0" w:space="0" w:color="auto"/>
            <w:right w:val="none" w:sz="0" w:space="0" w:color="auto"/>
          </w:divBdr>
        </w:div>
        <w:div w:id="144779893">
          <w:marLeft w:val="640"/>
          <w:marRight w:val="0"/>
          <w:marTop w:val="0"/>
          <w:marBottom w:val="0"/>
          <w:divBdr>
            <w:top w:val="none" w:sz="0" w:space="0" w:color="auto"/>
            <w:left w:val="none" w:sz="0" w:space="0" w:color="auto"/>
            <w:bottom w:val="none" w:sz="0" w:space="0" w:color="auto"/>
            <w:right w:val="none" w:sz="0" w:space="0" w:color="auto"/>
          </w:divBdr>
        </w:div>
        <w:div w:id="152139068">
          <w:marLeft w:val="640"/>
          <w:marRight w:val="0"/>
          <w:marTop w:val="0"/>
          <w:marBottom w:val="0"/>
          <w:divBdr>
            <w:top w:val="none" w:sz="0" w:space="0" w:color="auto"/>
            <w:left w:val="none" w:sz="0" w:space="0" w:color="auto"/>
            <w:bottom w:val="none" w:sz="0" w:space="0" w:color="auto"/>
            <w:right w:val="none" w:sz="0" w:space="0" w:color="auto"/>
          </w:divBdr>
        </w:div>
        <w:div w:id="330913260">
          <w:marLeft w:val="640"/>
          <w:marRight w:val="0"/>
          <w:marTop w:val="0"/>
          <w:marBottom w:val="0"/>
          <w:divBdr>
            <w:top w:val="none" w:sz="0" w:space="0" w:color="auto"/>
            <w:left w:val="none" w:sz="0" w:space="0" w:color="auto"/>
            <w:bottom w:val="none" w:sz="0" w:space="0" w:color="auto"/>
            <w:right w:val="none" w:sz="0" w:space="0" w:color="auto"/>
          </w:divBdr>
        </w:div>
        <w:div w:id="424424516">
          <w:marLeft w:val="640"/>
          <w:marRight w:val="0"/>
          <w:marTop w:val="0"/>
          <w:marBottom w:val="0"/>
          <w:divBdr>
            <w:top w:val="none" w:sz="0" w:space="0" w:color="auto"/>
            <w:left w:val="none" w:sz="0" w:space="0" w:color="auto"/>
            <w:bottom w:val="none" w:sz="0" w:space="0" w:color="auto"/>
            <w:right w:val="none" w:sz="0" w:space="0" w:color="auto"/>
          </w:divBdr>
        </w:div>
        <w:div w:id="533732953">
          <w:marLeft w:val="640"/>
          <w:marRight w:val="0"/>
          <w:marTop w:val="0"/>
          <w:marBottom w:val="0"/>
          <w:divBdr>
            <w:top w:val="none" w:sz="0" w:space="0" w:color="auto"/>
            <w:left w:val="none" w:sz="0" w:space="0" w:color="auto"/>
            <w:bottom w:val="none" w:sz="0" w:space="0" w:color="auto"/>
            <w:right w:val="none" w:sz="0" w:space="0" w:color="auto"/>
          </w:divBdr>
        </w:div>
        <w:div w:id="622344048">
          <w:marLeft w:val="640"/>
          <w:marRight w:val="0"/>
          <w:marTop w:val="0"/>
          <w:marBottom w:val="0"/>
          <w:divBdr>
            <w:top w:val="none" w:sz="0" w:space="0" w:color="auto"/>
            <w:left w:val="none" w:sz="0" w:space="0" w:color="auto"/>
            <w:bottom w:val="none" w:sz="0" w:space="0" w:color="auto"/>
            <w:right w:val="none" w:sz="0" w:space="0" w:color="auto"/>
          </w:divBdr>
        </w:div>
        <w:div w:id="833572258">
          <w:marLeft w:val="640"/>
          <w:marRight w:val="0"/>
          <w:marTop w:val="0"/>
          <w:marBottom w:val="0"/>
          <w:divBdr>
            <w:top w:val="none" w:sz="0" w:space="0" w:color="auto"/>
            <w:left w:val="none" w:sz="0" w:space="0" w:color="auto"/>
            <w:bottom w:val="none" w:sz="0" w:space="0" w:color="auto"/>
            <w:right w:val="none" w:sz="0" w:space="0" w:color="auto"/>
          </w:divBdr>
        </w:div>
        <w:div w:id="970138051">
          <w:marLeft w:val="640"/>
          <w:marRight w:val="0"/>
          <w:marTop w:val="0"/>
          <w:marBottom w:val="0"/>
          <w:divBdr>
            <w:top w:val="none" w:sz="0" w:space="0" w:color="auto"/>
            <w:left w:val="none" w:sz="0" w:space="0" w:color="auto"/>
            <w:bottom w:val="none" w:sz="0" w:space="0" w:color="auto"/>
            <w:right w:val="none" w:sz="0" w:space="0" w:color="auto"/>
          </w:divBdr>
        </w:div>
        <w:div w:id="986474848">
          <w:marLeft w:val="640"/>
          <w:marRight w:val="0"/>
          <w:marTop w:val="0"/>
          <w:marBottom w:val="0"/>
          <w:divBdr>
            <w:top w:val="none" w:sz="0" w:space="0" w:color="auto"/>
            <w:left w:val="none" w:sz="0" w:space="0" w:color="auto"/>
            <w:bottom w:val="none" w:sz="0" w:space="0" w:color="auto"/>
            <w:right w:val="none" w:sz="0" w:space="0" w:color="auto"/>
          </w:divBdr>
        </w:div>
        <w:div w:id="1052775584">
          <w:marLeft w:val="640"/>
          <w:marRight w:val="0"/>
          <w:marTop w:val="0"/>
          <w:marBottom w:val="0"/>
          <w:divBdr>
            <w:top w:val="none" w:sz="0" w:space="0" w:color="auto"/>
            <w:left w:val="none" w:sz="0" w:space="0" w:color="auto"/>
            <w:bottom w:val="none" w:sz="0" w:space="0" w:color="auto"/>
            <w:right w:val="none" w:sz="0" w:space="0" w:color="auto"/>
          </w:divBdr>
        </w:div>
        <w:div w:id="1066799338">
          <w:marLeft w:val="640"/>
          <w:marRight w:val="0"/>
          <w:marTop w:val="0"/>
          <w:marBottom w:val="0"/>
          <w:divBdr>
            <w:top w:val="none" w:sz="0" w:space="0" w:color="auto"/>
            <w:left w:val="none" w:sz="0" w:space="0" w:color="auto"/>
            <w:bottom w:val="none" w:sz="0" w:space="0" w:color="auto"/>
            <w:right w:val="none" w:sz="0" w:space="0" w:color="auto"/>
          </w:divBdr>
        </w:div>
        <w:div w:id="1068041147">
          <w:marLeft w:val="640"/>
          <w:marRight w:val="0"/>
          <w:marTop w:val="0"/>
          <w:marBottom w:val="0"/>
          <w:divBdr>
            <w:top w:val="none" w:sz="0" w:space="0" w:color="auto"/>
            <w:left w:val="none" w:sz="0" w:space="0" w:color="auto"/>
            <w:bottom w:val="none" w:sz="0" w:space="0" w:color="auto"/>
            <w:right w:val="none" w:sz="0" w:space="0" w:color="auto"/>
          </w:divBdr>
        </w:div>
        <w:div w:id="1087463169">
          <w:marLeft w:val="640"/>
          <w:marRight w:val="0"/>
          <w:marTop w:val="0"/>
          <w:marBottom w:val="0"/>
          <w:divBdr>
            <w:top w:val="none" w:sz="0" w:space="0" w:color="auto"/>
            <w:left w:val="none" w:sz="0" w:space="0" w:color="auto"/>
            <w:bottom w:val="none" w:sz="0" w:space="0" w:color="auto"/>
            <w:right w:val="none" w:sz="0" w:space="0" w:color="auto"/>
          </w:divBdr>
        </w:div>
        <w:div w:id="1097822514">
          <w:marLeft w:val="640"/>
          <w:marRight w:val="0"/>
          <w:marTop w:val="0"/>
          <w:marBottom w:val="0"/>
          <w:divBdr>
            <w:top w:val="none" w:sz="0" w:space="0" w:color="auto"/>
            <w:left w:val="none" w:sz="0" w:space="0" w:color="auto"/>
            <w:bottom w:val="none" w:sz="0" w:space="0" w:color="auto"/>
            <w:right w:val="none" w:sz="0" w:space="0" w:color="auto"/>
          </w:divBdr>
        </w:div>
        <w:div w:id="1262101597">
          <w:marLeft w:val="640"/>
          <w:marRight w:val="0"/>
          <w:marTop w:val="0"/>
          <w:marBottom w:val="0"/>
          <w:divBdr>
            <w:top w:val="none" w:sz="0" w:space="0" w:color="auto"/>
            <w:left w:val="none" w:sz="0" w:space="0" w:color="auto"/>
            <w:bottom w:val="none" w:sz="0" w:space="0" w:color="auto"/>
            <w:right w:val="none" w:sz="0" w:space="0" w:color="auto"/>
          </w:divBdr>
        </w:div>
        <w:div w:id="1390227515">
          <w:marLeft w:val="640"/>
          <w:marRight w:val="0"/>
          <w:marTop w:val="0"/>
          <w:marBottom w:val="0"/>
          <w:divBdr>
            <w:top w:val="none" w:sz="0" w:space="0" w:color="auto"/>
            <w:left w:val="none" w:sz="0" w:space="0" w:color="auto"/>
            <w:bottom w:val="none" w:sz="0" w:space="0" w:color="auto"/>
            <w:right w:val="none" w:sz="0" w:space="0" w:color="auto"/>
          </w:divBdr>
        </w:div>
        <w:div w:id="1392266065">
          <w:marLeft w:val="640"/>
          <w:marRight w:val="0"/>
          <w:marTop w:val="0"/>
          <w:marBottom w:val="0"/>
          <w:divBdr>
            <w:top w:val="none" w:sz="0" w:space="0" w:color="auto"/>
            <w:left w:val="none" w:sz="0" w:space="0" w:color="auto"/>
            <w:bottom w:val="none" w:sz="0" w:space="0" w:color="auto"/>
            <w:right w:val="none" w:sz="0" w:space="0" w:color="auto"/>
          </w:divBdr>
        </w:div>
        <w:div w:id="1395473538">
          <w:marLeft w:val="640"/>
          <w:marRight w:val="0"/>
          <w:marTop w:val="0"/>
          <w:marBottom w:val="0"/>
          <w:divBdr>
            <w:top w:val="none" w:sz="0" w:space="0" w:color="auto"/>
            <w:left w:val="none" w:sz="0" w:space="0" w:color="auto"/>
            <w:bottom w:val="none" w:sz="0" w:space="0" w:color="auto"/>
            <w:right w:val="none" w:sz="0" w:space="0" w:color="auto"/>
          </w:divBdr>
        </w:div>
        <w:div w:id="1657302710">
          <w:marLeft w:val="640"/>
          <w:marRight w:val="0"/>
          <w:marTop w:val="0"/>
          <w:marBottom w:val="0"/>
          <w:divBdr>
            <w:top w:val="none" w:sz="0" w:space="0" w:color="auto"/>
            <w:left w:val="none" w:sz="0" w:space="0" w:color="auto"/>
            <w:bottom w:val="none" w:sz="0" w:space="0" w:color="auto"/>
            <w:right w:val="none" w:sz="0" w:space="0" w:color="auto"/>
          </w:divBdr>
        </w:div>
        <w:div w:id="1659534817">
          <w:marLeft w:val="640"/>
          <w:marRight w:val="0"/>
          <w:marTop w:val="0"/>
          <w:marBottom w:val="0"/>
          <w:divBdr>
            <w:top w:val="none" w:sz="0" w:space="0" w:color="auto"/>
            <w:left w:val="none" w:sz="0" w:space="0" w:color="auto"/>
            <w:bottom w:val="none" w:sz="0" w:space="0" w:color="auto"/>
            <w:right w:val="none" w:sz="0" w:space="0" w:color="auto"/>
          </w:divBdr>
        </w:div>
        <w:div w:id="1695108587">
          <w:marLeft w:val="640"/>
          <w:marRight w:val="0"/>
          <w:marTop w:val="0"/>
          <w:marBottom w:val="0"/>
          <w:divBdr>
            <w:top w:val="none" w:sz="0" w:space="0" w:color="auto"/>
            <w:left w:val="none" w:sz="0" w:space="0" w:color="auto"/>
            <w:bottom w:val="none" w:sz="0" w:space="0" w:color="auto"/>
            <w:right w:val="none" w:sz="0" w:space="0" w:color="auto"/>
          </w:divBdr>
        </w:div>
        <w:div w:id="1858470717">
          <w:marLeft w:val="640"/>
          <w:marRight w:val="0"/>
          <w:marTop w:val="0"/>
          <w:marBottom w:val="0"/>
          <w:divBdr>
            <w:top w:val="none" w:sz="0" w:space="0" w:color="auto"/>
            <w:left w:val="none" w:sz="0" w:space="0" w:color="auto"/>
            <w:bottom w:val="none" w:sz="0" w:space="0" w:color="auto"/>
            <w:right w:val="none" w:sz="0" w:space="0" w:color="auto"/>
          </w:divBdr>
        </w:div>
        <w:div w:id="1974363287">
          <w:marLeft w:val="640"/>
          <w:marRight w:val="0"/>
          <w:marTop w:val="0"/>
          <w:marBottom w:val="0"/>
          <w:divBdr>
            <w:top w:val="none" w:sz="0" w:space="0" w:color="auto"/>
            <w:left w:val="none" w:sz="0" w:space="0" w:color="auto"/>
            <w:bottom w:val="none" w:sz="0" w:space="0" w:color="auto"/>
            <w:right w:val="none" w:sz="0" w:space="0" w:color="auto"/>
          </w:divBdr>
        </w:div>
        <w:div w:id="2002006058">
          <w:marLeft w:val="640"/>
          <w:marRight w:val="0"/>
          <w:marTop w:val="0"/>
          <w:marBottom w:val="0"/>
          <w:divBdr>
            <w:top w:val="none" w:sz="0" w:space="0" w:color="auto"/>
            <w:left w:val="none" w:sz="0" w:space="0" w:color="auto"/>
            <w:bottom w:val="none" w:sz="0" w:space="0" w:color="auto"/>
            <w:right w:val="none" w:sz="0" w:space="0" w:color="auto"/>
          </w:divBdr>
        </w:div>
        <w:div w:id="2076539349">
          <w:marLeft w:val="640"/>
          <w:marRight w:val="0"/>
          <w:marTop w:val="0"/>
          <w:marBottom w:val="0"/>
          <w:divBdr>
            <w:top w:val="none" w:sz="0" w:space="0" w:color="auto"/>
            <w:left w:val="none" w:sz="0" w:space="0" w:color="auto"/>
            <w:bottom w:val="none" w:sz="0" w:space="0" w:color="auto"/>
            <w:right w:val="none" w:sz="0" w:space="0" w:color="auto"/>
          </w:divBdr>
        </w:div>
      </w:divsChild>
    </w:div>
    <w:div w:id="1260480869">
      <w:bodyDiv w:val="1"/>
      <w:marLeft w:val="0"/>
      <w:marRight w:val="0"/>
      <w:marTop w:val="0"/>
      <w:marBottom w:val="0"/>
      <w:divBdr>
        <w:top w:val="none" w:sz="0" w:space="0" w:color="auto"/>
        <w:left w:val="none" w:sz="0" w:space="0" w:color="auto"/>
        <w:bottom w:val="none" w:sz="0" w:space="0" w:color="auto"/>
        <w:right w:val="none" w:sz="0" w:space="0" w:color="auto"/>
      </w:divBdr>
      <w:divsChild>
        <w:div w:id="155537471">
          <w:marLeft w:val="640"/>
          <w:marRight w:val="0"/>
          <w:marTop w:val="0"/>
          <w:marBottom w:val="0"/>
          <w:divBdr>
            <w:top w:val="none" w:sz="0" w:space="0" w:color="auto"/>
            <w:left w:val="none" w:sz="0" w:space="0" w:color="auto"/>
            <w:bottom w:val="none" w:sz="0" w:space="0" w:color="auto"/>
            <w:right w:val="none" w:sz="0" w:space="0" w:color="auto"/>
          </w:divBdr>
        </w:div>
        <w:div w:id="189102694">
          <w:marLeft w:val="640"/>
          <w:marRight w:val="0"/>
          <w:marTop w:val="0"/>
          <w:marBottom w:val="0"/>
          <w:divBdr>
            <w:top w:val="none" w:sz="0" w:space="0" w:color="auto"/>
            <w:left w:val="none" w:sz="0" w:space="0" w:color="auto"/>
            <w:bottom w:val="none" w:sz="0" w:space="0" w:color="auto"/>
            <w:right w:val="none" w:sz="0" w:space="0" w:color="auto"/>
          </w:divBdr>
        </w:div>
        <w:div w:id="247547381">
          <w:marLeft w:val="640"/>
          <w:marRight w:val="0"/>
          <w:marTop w:val="0"/>
          <w:marBottom w:val="0"/>
          <w:divBdr>
            <w:top w:val="none" w:sz="0" w:space="0" w:color="auto"/>
            <w:left w:val="none" w:sz="0" w:space="0" w:color="auto"/>
            <w:bottom w:val="none" w:sz="0" w:space="0" w:color="auto"/>
            <w:right w:val="none" w:sz="0" w:space="0" w:color="auto"/>
          </w:divBdr>
        </w:div>
        <w:div w:id="314459013">
          <w:marLeft w:val="640"/>
          <w:marRight w:val="0"/>
          <w:marTop w:val="0"/>
          <w:marBottom w:val="0"/>
          <w:divBdr>
            <w:top w:val="none" w:sz="0" w:space="0" w:color="auto"/>
            <w:left w:val="none" w:sz="0" w:space="0" w:color="auto"/>
            <w:bottom w:val="none" w:sz="0" w:space="0" w:color="auto"/>
            <w:right w:val="none" w:sz="0" w:space="0" w:color="auto"/>
          </w:divBdr>
        </w:div>
        <w:div w:id="371612639">
          <w:marLeft w:val="640"/>
          <w:marRight w:val="0"/>
          <w:marTop w:val="0"/>
          <w:marBottom w:val="0"/>
          <w:divBdr>
            <w:top w:val="none" w:sz="0" w:space="0" w:color="auto"/>
            <w:left w:val="none" w:sz="0" w:space="0" w:color="auto"/>
            <w:bottom w:val="none" w:sz="0" w:space="0" w:color="auto"/>
            <w:right w:val="none" w:sz="0" w:space="0" w:color="auto"/>
          </w:divBdr>
        </w:div>
        <w:div w:id="438108172">
          <w:marLeft w:val="640"/>
          <w:marRight w:val="0"/>
          <w:marTop w:val="0"/>
          <w:marBottom w:val="0"/>
          <w:divBdr>
            <w:top w:val="none" w:sz="0" w:space="0" w:color="auto"/>
            <w:left w:val="none" w:sz="0" w:space="0" w:color="auto"/>
            <w:bottom w:val="none" w:sz="0" w:space="0" w:color="auto"/>
            <w:right w:val="none" w:sz="0" w:space="0" w:color="auto"/>
          </w:divBdr>
        </w:div>
        <w:div w:id="807892396">
          <w:marLeft w:val="640"/>
          <w:marRight w:val="0"/>
          <w:marTop w:val="0"/>
          <w:marBottom w:val="0"/>
          <w:divBdr>
            <w:top w:val="none" w:sz="0" w:space="0" w:color="auto"/>
            <w:left w:val="none" w:sz="0" w:space="0" w:color="auto"/>
            <w:bottom w:val="none" w:sz="0" w:space="0" w:color="auto"/>
            <w:right w:val="none" w:sz="0" w:space="0" w:color="auto"/>
          </w:divBdr>
        </w:div>
        <w:div w:id="819880271">
          <w:marLeft w:val="640"/>
          <w:marRight w:val="0"/>
          <w:marTop w:val="0"/>
          <w:marBottom w:val="0"/>
          <w:divBdr>
            <w:top w:val="none" w:sz="0" w:space="0" w:color="auto"/>
            <w:left w:val="none" w:sz="0" w:space="0" w:color="auto"/>
            <w:bottom w:val="none" w:sz="0" w:space="0" w:color="auto"/>
            <w:right w:val="none" w:sz="0" w:space="0" w:color="auto"/>
          </w:divBdr>
        </w:div>
        <w:div w:id="941690442">
          <w:marLeft w:val="640"/>
          <w:marRight w:val="0"/>
          <w:marTop w:val="0"/>
          <w:marBottom w:val="0"/>
          <w:divBdr>
            <w:top w:val="none" w:sz="0" w:space="0" w:color="auto"/>
            <w:left w:val="none" w:sz="0" w:space="0" w:color="auto"/>
            <w:bottom w:val="none" w:sz="0" w:space="0" w:color="auto"/>
            <w:right w:val="none" w:sz="0" w:space="0" w:color="auto"/>
          </w:divBdr>
        </w:div>
        <w:div w:id="1280532531">
          <w:marLeft w:val="640"/>
          <w:marRight w:val="0"/>
          <w:marTop w:val="0"/>
          <w:marBottom w:val="0"/>
          <w:divBdr>
            <w:top w:val="none" w:sz="0" w:space="0" w:color="auto"/>
            <w:left w:val="none" w:sz="0" w:space="0" w:color="auto"/>
            <w:bottom w:val="none" w:sz="0" w:space="0" w:color="auto"/>
            <w:right w:val="none" w:sz="0" w:space="0" w:color="auto"/>
          </w:divBdr>
        </w:div>
        <w:div w:id="1348868763">
          <w:marLeft w:val="640"/>
          <w:marRight w:val="0"/>
          <w:marTop w:val="0"/>
          <w:marBottom w:val="0"/>
          <w:divBdr>
            <w:top w:val="none" w:sz="0" w:space="0" w:color="auto"/>
            <w:left w:val="none" w:sz="0" w:space="0" w:color="auto"/>
            <w:bottom w:val="none" w:sz="0" w:space="0" w:color="auto"/>
            <w:right w:val="none" w:sz="0" w:space="0" w:color="auto"/>
          </w:divBdr>
        </w:div>
        <w:div w:id="1358846673">
          <w:marLeft w:val="640"/>
          <w:marRight w:val="0"/>
          <w:marTop w:val="0"/>
          <w:marBottom w:val="0"/>
          <w:divBdr>
            <w:top w:val="none" w:sz="0" w:space="0" w:color="auto"/>
            <w:left w:val="none" w:sz="0" w:space="0" w:color="auto"/>
            <w:bottom w:val="none" w:sz="0" w:space="0" w:color="auto"/>
            <w:right w:val="none" w:sz="0" w:space="0" w:color="auto"/>
          </w:divBdr>
        </w:div>
        <w:div w:id="1548570667">
          <w:marLeft w:val="640"/>
          <w:marRight w:val="0"/>
          <w:marTop w:val="0"/>
          <w:marBottom w:val="0"/>
          <w:divBdr>
            <w:top w:val="none" w:sz="0" w:space="0" w:color="auto"/>
            <w:left w:val="none" w:sz="0" w:space="0" w:color="auto"/>
            <w:bottom w:val="none" w:sz="0" w:space="0" w:color="auto"/>
            <w:right w:val="none" w:sz="0" w:space="0" w:color="auto"/>
          </w:divBdr>
        </w:div>
        <w:div w:id="1764644334">
          <w:marLeft w:val="640"/>
          <w:marRight w:val="0"/>
          <w:marTop w:val="0"/>
          <w:marBottom w:val="0"/>
          <w:divBdr>
            <w:top w:val="none" w:sz="0" w:space="0" w:color="auto"/>
            <w:left w:val="none" w:sz="0" w:space="0" w:color="auto"/>
            <w:bottom w:val="none" w:sz="0" w:space="0" w:color="auto"/>
            <w:right w:val="none" w:sz="0" w:space="0" w:color="auto"/>
          </w:divBdr>
        </w:div>
        <w:div w:id="1786340430">
          <w:marLeft w:val="640"/>
          <w:marRight w:val="0"/>
          <w:marTop w:val="0"/>
          <w:marBottom w:val="0"/>
          <w:divBdr>
            <w:top w:val="none" w:sz="0" w:space="0" w:color="auto"/>
            <w:left w:val="none" w:sz="0" w:space="0" w:color="auto"/>
            <w:bottom w:val="none" w:sz="0" w:space="0" w:color="auto"/>
            <w:right w:val="none" w:sz="0" w:space="0" w:color="auto"/>
          </w:divBdr>
        </w:div>
      </w:divsChild>
    </w:div>
    <w:div w:id="1310090130">
      <w:bodyDiv w:val="1"/>
      <w:marLeft w:val="0"/>
      <w:marRight w:val="0"/>
      <w:marTop w:val="0"/>
      <w:marBottom w:val="0"/>
      <w:divBdr>
        <w:top w:val="none" w:sz="0" w:space="0" w:color="auto"/>
        <w:left w:val="none" w:sz="0" w:space="0" w:color="auto"/>
        <w:bottom w:val="none" w:sz="0" w:space="0" w:color="auto"/>
        <w:right w:val="none" w:sz="0" w:space="0" w:color="auto"/>
      </w:divBdr>
      <w:divsChild>
        <w:div w:id="40325877">
          <w:marLeft w:val="640"/>
          <w:marRight w:val="0"/>
          <w:marTop w:val="0"/>
          <w:marBottom w:val="0"/>
          <w:divBdr>
            <w:top w:val="none" w:sz="0" w:space="0" w:color="auto"/>
            <w:left w:val="none" w:sz="0" w:space="0" w:color="auto"/>
            <w:bottom w:val="none" w:sz="0" w:space="0" w:color="auto"/>
            <w:right w:val="none" w:sz="0" w:space="0" w:color="auto"/>
          </w:divBdr>
        </w:div>
        <w:div w:id="93021426">
          <w:marLeft w:val="640"/>
          <w:marRight w:val="0"/>
          <w:marTop w:val="0"/>
          <w:marBottom w:val="0"/>
          <w:divBdr>
            <w:top w:val="none" w:sz="0" w:space="0" w:color="auto"/>
            <w:left w:val="none" w:sz="0" w:space="0" w:color="auto"/>
            <w:bottom w:val="none" w:sz="0" w:space="0" w:color="auto"/>
            <w:right w:val="none" w:sz="0" w:space="0" w:color="auto"/>
          </w:divBdr>
        </w:div>
        <w:div w:id="265814774">
          <w:marLeft w:val="640"/>
          <w:marRight w:val="0"/>
          <w:marTop w:val="0"/>
          <w:marBottom w:val="0"/>
          <w:divBdr>
            <w:top w:val="none" w:sz="0" w:space="0" w:color="auto"/>
            <w:left w:val="none" w:sz="0" w:space="0" w:color="auto"/>
            <w:bottom w:val="none" w:sz="0" w:space="0" w:color="auto"/>
            <w:right w:val="none" w:sz="0" w:space="0" w:color="auto"/>
          </w:divBdr>
        </w:div>
        <w:div w:id="276958283">
          <w:marLeft w:val="640"/>
          <w:marRight w:val="0"/>
          <w:marTop w:val="0"/>
          <w:marBottom w:val="0"/>
          <w:divBdr>
            <w:top w:val="none" w:sz="0" w:space="0" w:color="auto"/>
            <w:left w:val="none" w:sz="0" w:space="0" w:color="auto"/>
            <w:bottom w:val="none" w:sz="0" w:space="0" w:color="auto"/>
            <w:right w:val="none" w:sz="0" w:space="0" w:color="auto"/>
          </w:divBdr>
        </w:div>
        <w:div w:id="326135643">
          <w:marLeft w:val="640"/>
          <w:marRight w:val="0"/>
          <w:marTop w:val="0"/>
          <w:marBottom w:val="0"/>
          <w:divBdr>
            <w:top w:val="none" w:sz="0" w:space="0" w:color="auto"/>
            <w:left w:val="none" w:sz="0" w:space="0" w:color="auto"/>
            <w:bottom w:val="none" w:sz="0" w:space="0" w:color="auto"/>
            <w:right w:val="none" w:sz="0" w:space="0" w:color="auto"/>
          </w:divBdr>
        </w:div>
        <w:div w:id="475298377">
          <w:marLeft w:val="640"/>
          <w:marRight w:val="0"/>
          <w:marTop w:val="0"/>
          <w:marBottom w:val="0"/>
          <w:divBdr>
            <w:top w:val="none" w:sz="0" w:space="0" w:color="auto"/>
            <w:left w:val="none" w:sz="0" w:space="0" w:color="auto"/>
            <w:bottom w:val="none" w:sz="0" w:space="0" w:color="auto"/>
            <w:right w:val="none" w:sz="0" w:space="0" w:color="auto"/>
          </w:divBdr>
        </w:div>
        <w:div w:id="524757594">
          <w:marLeft w:val="640"/>
          <w:marRight w:val="0"/>
          <w:marTop w:val="0"/>
          <w:marBottom w:val="0"/>
          <w:divBdr>
            <w:top w:val="none" w:sz="0" w:space="0" w:color="auto"/>
            <w:left w:val="none" w:sz="0" w:space="0" w:color="auto"/>
            <w:bottom w:val="none" w:sz="0" w:space="0" w:color="auto"/>
            <w:right w:val="none" w:sz="0" w:space="0" w:color="auto"/>
          </w:divBdr>
        </w:div>
        <w:div w:id="587809247">
          <w:marLeft w:val="640"/>
          <w:marRight w:val="0"/>
          <w:marTop w:val="0"/>
          <w:marBottom w:val="0"/>
          <w:divBdr>
            <w:top w:val="none" w:sz="0" w:space="0" w:color="auto"/>
            <w:left w:val="none" w:sz="0" w:space="0" w:color="auto"/>
            <w:bottom w:val="none" w:sz="0" w:space="0" w:color="auto"/>
            <w:right w:val="none" w:sz="0" w:space="0" w:color="auto"/>
          </w:divBdr>
        </w:div>
        <w:div w:id="675959283">
          <w:marLeft w:val="640"/>
          <w:marRight w:val="0"/>
          <w:marTop w:val="0"/>
          <w:marBottom w:val="0"/>
          <w:divBdr>
            <w:top w:val="none" w:sz="0" w:space="0" w:color="auto"/>
            <w:left w:val="none" w:sz="0" w:space="0" w:color="auto"/>
            <w:bottom w:val="none" w:sz="0" w:space="0" w:color="auto"/>
            <w:right w:val="none" w:sz="0" w:space="0" w:color="auto"/>
          </w:divBdr>
        </w:div>
        <w:div w:id="706952286">
          <w:marLeft w:val="640"/>
          <w:marRight w:val="0"/>
          <w:marTop w:val="0"/>
          <w:marBottom w:val="0"/>
          <w:divBdr>
            <w:top w:val="none" w:sz="0" w:space="0" w:color="auto"/>
            <w:left w:val="none" w:sz="0" w:space="0" w:color="auto"/>
            <w:bottom w:val="none" w:sz="0" w:space="0" w:color="auto"/>
            <w:right w:val="none" w:sz="0" w:space="0" w:color="auto"/>
          </w:divBdr>
        </w:div>
        <w:div w:id="746879172">
          <w:marLeft w:val="640"/>
          <w:marRight w:val="0"/>
          <w:marTop w:val="0"/>
          <w:marBottom w:val="0"/>
          <w:divBdr>
            <w:top w:val="none" w:sz="0" w:space="0" w:color="auto"/>
            <w:left w:val="none" w:sz="0" w:space="0" w:color="auto"/>
            <w:bottom w:val="none" w:sz="0" w:space="0" w:color="auto"/>
            <w:right w:val="none" w:sz="0" w:space="0" w:color="auto"/>
          </w:divBdr>
        </w:div>
        <w:div w:id="865748821">
          <w:marLeft w:val="640"/>
          <w:marRight w:val="0"/>
          <w:marTop w:val="0"/>
          <w:marBottom w:val="0"/>
          <w:divBdr>
            <w:top w:val="none" w:sz="0" w:space="0" w:color="auto"/>
            <w:left w:val="none" w:sz="0" w:space="0" w:color="auto"/>
            <w:bottom w:val="none" w:sz="0" w:space="0" w:color="auto"/>
            <w:right w:val="none" w:sz="0" w:space="0" w:color="auto"/>
          </w:divBdr>
        </w:div>
        <w:div w:id="872376694">
          <w:marLeft w:val="640"/>
          <w:marRight w:val="0"/>
          <w:marTop w:val="0"/>
          <w:marBottom w:val="0"/>
          <w:divBdr>
            <w:top w:val="none" w:sz="0" w:space="0" w:color="auto"/>
            <w:left w:val="none" w:sz="0" w:space="0" w:color="auto"/>
            <w:bottom w:val="none" w:sz="0" w:space="0" w:color="auto"/>
            <w:right w:val="none" w:sz="0" w:space="0" w:color="auto"/>
          </w:divBdr>
        </w:div>
        <w:div w:id="933636941">
          <w:marLeft w:val="640"/>
          <w:marRight w:val="0"/>
          <w:marTop w:val="0"/>
          <w:marBottom w:val="0"/>
          <w:divBdr>
            <w:top w:val="none" w:sz="0" w:space="0" w:color="auto"/>
            <w:left w:val="none" w:sz="0" w:space="0" w:color="auto"/>
            <w:bottom w:val="none" w:sz="0" w:space="0" w:color="auto"/>
            <w:right w:val="none" w:sz="0" w:space="0" w:color="auto"/>
          </w:divBdr>
        </w:div>
        <w:div w:id="1098983833">
          <w:marLeft w:val="640"/>
          <w:marRight w:val="0"/>
          <w:marTop w:val="0"/>
          <w:marBottom w:val="0"/>
          <w:divBdr>
            <w:top w:val="none" w:sz="0" w:space="0" w:color="auto"/>
            <w:left w:val="none" w:sz="0" w:space="0" w:color="auto"/>
            <w:bottom w:val="none" w:sz="0" w:space="0" w:color="auto"/>
            <w:right w:val="none" w:sz="0" w:space="0" w:color="auto"/>
          </w:divBdr>
        </w:div>
        <w:div w:id="1124619779">
          <w:marLeft w:val="640"/>
          <w:marRight w:val="0"/>
          <w:marTop w:val="0"/>
          <w:marBottom w:val="0"/>
          <w:divBdr>
            <w:top w:val="none" w:sz="0" w:space="0" w:color="auto"/>
            <w:left w:val="none" w:sz="0" w:space="0" w:color="auto"/>
            <w:bottom w:val="none" w:sz="0" w:space="0" w:color="auto"/>
            <w:right w:val="none" w:sz="0" w:space="0" w:color="auto"/>
          </w:divBdr>
        </w:div>
        <w:div w:id="1154301848">
          <w:marLeft w:val="640"/>
          <w:marRight w:val="0"/>
          <w:marTop w:val="0"/>
          <w:marBottom w:val="0"/>
          <w:divBdr>
            <w:top w:val="none" w:sz="0" w:space="0" w:color="auto"/>
            <w:left w:val="none" w:sz="0" w:space="0" w:color="auto"/>
            <w:bottom w:val="none" w:sz="0" w:space="0" w:color="auto"/>
            <w:right w:val="none" w:sz="0" w:space="0" w:color="auto"/>
          </w:divBdr>
        </w:div>
        <w:div w:id="1202863430">
          <w:marLeft w:val="640"/>
          <w:marRight w:val="0"/>
          <w:marTop w:val="0"/>
          <w:marBottom w:val="0"/>
          <w:divBdr>
            <w:top w:val="none" w:sz="0" w:space="0" w:color="auto"/>
            <w:left w:val="none" w:sz="0" w:space="0" w:color="auto"/>
            <w:bottom w:val="none" w:sz="0" w:space="0" w:color="auto"/>
            <w:right w:val="none" w:sz="0" w:space="0" w:color="auto"/>
          </w:divBdr>
        </w:div>
        <w:div w:id="1414156671">
          <w:marLeft w:val="640"/>
          <w:marRight w:val="0"/>
          <w:marTop w:val="0"/>
          <w:marBottom w:val="0"/>
          <w:divBdr>
            <w:top w:val="none" w:sz="0" w:space="0" w:color="auto"/>
            <w:left w:val="none" w:sz="0" w:space="0" w:color="auto"/>
            <w:bottom w:val="none" w:sz="0" w:space="0" w:color="auto"/>
            <w:right w:val="none" w:sz="0" w:space="0" w:color="auto"/>
          </w:divBdr>
        </w:div>
        <w:div w:id="1502694805">
          <w:marLeft w:val="640"/>
          <w:marRight w:val="0"/>
          <w:marTop w:val="0"/>
          <w:marBottom w:val="0"/>
          <w:divBdr>
            <w:top w:val="none" w:sz="0" w:space="0" w:color="auto"/>
            <w:left w:val="none" w:sz="0" w:space="0" w:color="auto"/>
            <w:bottom w:val="none" w:sz="0" w:space="0" w:color="auto"/>
            <w:right w:val="none" w:sz="0" w:space="0" w:color="auto"/>
          </w:divBdr>
        </w:div>
        <w:div w:id="1547571851">
          <w:marLeft w:val="640"/>
          <w:marRight w:val="0"/>
          <w:marTop w:val="0"/>
          <w:marBottom w:val="0"/>
          <w:divBdr>
            <w:top w:val="none" w:sz="0" w:space="0" w:color="auto"/>
            <w:left w:val="none" w:sz="0" w:space="0" w:color="auto"/>
            <w:bottom w:val="none" w:sz="0" w:space="0" w:color="auto"/>
            <w:right w:val="none" w:sz="0" w:space="0" w:color="auto"/>
          </w:divBdr>
        </w:div>
        <w:div w:id="1553270831">
          <w:marLeft w:val="640"/>
          <w:marRight w:val="0"/>
          <w:marTop w:val="0"/>
          <w:marBottom w:val="0"/>
          <w:divBdr>
            <w:top w:val="none" w:sz="0" w:space="0" w:color="auto"/>
            <w:left w:val="none" w:sz="0" w:space="0" w:color="auto"/>
            <w:bottom w:val="none" w:sz="0" w:space="0" w:color="auto"/>
            <w:right w:val="none" w:sz="0" w:space="0" w:color="auto"/>
          </w:divBdr>
        </w:div>
        <w:div w:id="1637761033">
          <w:marLeft w:val="640"/>
          <w:marRight w:val="0"/>
          <w:marTop w:val="0"/>
          <w:marBottom w:val="0"/>
          <w:divBdr>
            <w:top w:val="none" w:sz="0" w:space="0" w:color="auto"/>
            <w:left w:val="none" w:sz="0" w:space="0" w:color="auto"/>
            <w:bottom w:val="none" w:sz="0" w:space="0" w:color="auto"/>
            <w:right w:val="none" w:sz="0" w:space="0" w:color="auto"/>
          </w:divBdr>
        </w:div>
        <w:div w:id="1723022537">
          <w:marLeft w:val="640"/>
          <w:marRight w:val="0"/>
          <w:marTop w:val="0"/>
          <w:marBottom w:val="0"/>
          <w:divBdr>
            <w:top w:val="none" w:sz="0" w:space="0" w:color="auto"/>
            <w:left w:val="none" w:sz="0" w:space="0" w:color="auto"/>
            <w:bottom w:val="none" w:sz="0" w:space="0" w:color="auto"/>
            <w:right w:val="none" w:sz="0" w:space="0" w:color="auto"/>
          </w:divBdr>
        </w:div>
        <w:div w:id="1864706907">
          <w:marLeft w:val="640"/>
          <w:marRight w:val="0"/>
          <w:marTop w:val="0"/>
          <w:marBottom w:val="0"/>
          <w:divBdr>
            <w:top w:val="none" w:sz="0" w:space="0" w:color="auto"/>
            <w:left w:val="none" w:sz="0" w:space="0" w:color="auto"/>
            <w:bottom w:val="none" w:sz="0" w:space="0" w:color="auto"/>
            <w:right w:val="none" w:sz="0" w:space="0" w:color="auto"/>
          </w:divBdr>
        </w:div>
      </w:divsChild>
    </w:div>
    <w:div w:id="1310135383">
      <w:bodyDiv w:val="1"/>
      <w:marLeft w:val="0"/>
      <w:marRight w:val="0"/>
      <w:marTop w:val="0"/>
      <w:marBottom w:val="0"/>
      <w:divBdr>
        <w:top w:val="none" w:sz="0" w:space="0" w:color="auto"/>
        <w:left w:val="none" w:sz="0" w:space="0" w:color="auto"/>
        <w:bottom w:val="none" w:sz="0" w:space="0" w:color="auto"/>
        <w:right w:val="none" w:sz="0" w:space="0" w:color="auto"/>
      </w:divBdr>
      <w:divsChild>
        <w:div w:id="241723642">
          <w:marLeft w:val="640"/>
          <w:marRight w:val="0"/>
          <w:marTop w:val="0"/>
          <w:marBottom w:val="0"/>
          <w:divBdr>
            <w:top w:val="none" w:sz="0" w:space="0" w:color="auto"/>
            <w:left w:val="none" w:sz="0" w:space="0" w:color="auto"/>
            <w:bottom w:val="none" w:sz="0" w:space="0" w:color="auto"/>
            <w:right w:val="none" w:sz="0" w:space="0" w:color="auto"/>
          </w:divBdr>
        </w:div>
        <w:div w:id="252595541">
          <w:marLeft w:val="640"/>
          <w:marRight w:val="0"/>
          <w:marTop w:val="0"/>
          <w:marBottom w:val="0"/>
          <w:divBdr>
            <w:top w:val="none" w:sz="0" w:space="0" w:color="auto"/>
            <w:left w:val="none" w:sz="0" w:space="0" w:color="auto"/>
            <w:bottom w:val="none" w:sz="0" w:space="0" w:color="auto"/>
            <w:right w:val="none" w:sz="0" w:space="0" w:color="auto"/>
          </w:divBdr>
        </w:div>
        <w:div w:id="257561691">
          <w:marLeft w:val="640"/>
          <w:marRight w:val="0"/>
          <w:marTop w:val="0"/>
          <w:marBottom w:val="0"/>
          <w:divBdr>
            <w:top w:val="none" w:sz="0" w:space="0" w:color="auto"/>
            <w:left w:val="none" w:sz="0" w:space="0" w:color="auto"/>
            <w:bottom w:val="none" w:sz="0" w:space="0" w:color="auto"/>
            <w:right w:val="none" w:sz="0" w:space="0" w:color="auto"/>
          </w:divBdr>
        </w:div>
        <w:div w:id="301469028">
          <w:marLeft w:val="640"/>
          <w:marRight w:val="0"/>
          <w:marTop w:val="0"/>
          <w:marBottom w:val="0"/>
          <w:divBdr>
            <w:top w:val="none" w:sz="0" w:space="0" w:color="auto"/>
            <w:left w:val="none" w:sz="0" w:space="0" w:color="auto"/>
            <w:bottom w:val="none" w:sz="0" w:space="0" w:color="auto"/>
            <w:right w:val="none" w:sz="0" w:space="0" w:color="auto"/>
          </w:divBdr>
        </w:div>
        <w:div w:id="515506957">
          <w:marLeft w:val="640"/>
          <w:marRight w:val="0"/>
          <w:marTop w:val="0"/>
          <w:marBottom w:val="0"/>
          <w:divBdr>
            <w:top w:val="none" w:sz="0" w:space="0" w:color="auto"/>
            <w:left w:val="none" w:sz="0" w:space="0" w:color="auto"/>
            <w:bottom w:val="none" w:sz="0" w:space="0" w:color="auto"/>
            <w:right w:val="none" w:sz="0" w:space="0" w:color="auto"/>
          </w:divBdr>
        </w:div>
        <w:div w:id="676687080">
          <w:marLeft w:val="640"/>
          <w:marRight w:val="0"/>
          <w:marTop w:val="0"/>
          <w:marBottom w:val="0"/>
          <w:divBdr>
            <w:top w:val="none" w:sz="0" w:space="0" w:color="auto"/>
            <w:left w:val="none" w:sz="0" w:space="0" w:color="auto"/>
            <w:bottom w:val="none" w:sz="0" w:space="0" w:color="auto"/>
            <w:right w:val="none" w:sz="0" w:space="0" w:color="auto"/>
          </w:divBdr>
        </w:div>
        <w:div w:id="859660094">
          <w:marLeft w:val="640"/>
          <w:marRight w:val="0"/>
          <w:marTop w:val="0"/>
          <w:marBottom w:val="0"/>
          <w:divBdr>
            <w:top w:val="none" w:sz="0" w:space="0" w:color="auto"/>
            <w:left w:val="none" w:sz="0" w:space="0" w:color="auto"/>
            <w:bottom w:val="none" w:sz="0" w:space="0" w:color="auto"/>
            <w:right w:val="none" w:sz="0" w:space="0" w:color="auto"/>
          </w:divBdr>
        </w:div>
        <w:div w:id="863515106">
          <w:marLeft w:val="640"/>
          <w:marRight w:val="0"/>
          <w:marTop w:val="0"/>
          <w:marBottom w:val="0"/>
          <w:divBdr>
            <w:top w:val="none" w:sz="0" w:space="0" w:color="auto"/>
            <w:left w:val="none" w:sz="0" w:space="0" w:color="auto"/>
            <w:bottom w:val="none" w:sz="0" w:space="0" w:color="auto"/>
            <w:right w:val="none" w:sz="0" w:space="0" w:color="auto"/>
          </w:divBdr>
        </w:div>
        <w:div w:id="904536547">
          <w:marLeft w:val="640"/>
          <w:marRight w:val="0"/>
          <w:marTop w:val="0"/>
          <w:marBottom w:val="0"/>
          <w:divBdr>
            <w:top w:val="none" w:sz="0" w:space="0" w:color="auto"/>
            <w:left w:val="none" w:sz="0" w:space="0" w:color="auto"/>
            <w:bottom w:val="none" w:sz="0" w:space="0" w:color="auto"/>
            <w:right w:val="none" w:sz="0" w:space="0" w:color="auto"/>
          </w:divBdr>
        </w:div>
        <w:div w:id="1003819596">
          <w:marLeft w:val="640"/>
          <w:marRight w:val="0"/>
          <w:marTop w:val="0"/>
          <w:marBottom w:val="0"/>
          <w:divBdr>
            <w:top w:val="none" w:sz="0" w:space="0" w:color="auto"/>
            <w:left w:val="none" w:sz="0" w:space="0" w:color="auto"/>
            <w:bottom w:val="none" w:sz="0" w:space="0" w:color="auto"/>
            <w:right w:val="none" w:sz="0" w:space="0" w:color="auto"/>
          </w:divBdr>
        </w:div>
        <w:div w:id="1172529484">
          <w:marLeft w:val="640"/>
          <w:marRight w:val="0"/>
          <w:marTop w:val="0"/>
          <w:marBottom w:val="0"/>
          <w:divBdr>
            <w:top w:val="none" w:sz="0" w:space="0" w:color="auto"/>
            <w:left w:val="none" w:sz="0" w:space="0" w:color="auto"/>
            <w:bottom w:val="none" w:sz="0" w:space="0" w:color="auto"/>
            <w:right w:val="none" w:sz="0" w:space="0" w:color="auto"/>
          </w:divBdr>
        </w:div>
        <w:div w:id="1209151032">
          <w:marLeft w:val="640"/>
          <w:marRight w:val="0"/>
          <w:marTop w:val="0"/>
          <w:marBottom w:val="0"/>
          <w:divBdr>
            <w:top w:val="none" w:sz="0" w:space="0" w:color="auto"/>
            <w:left w:val="none" w:sz="0" w:space="0" w:color="auto"/>
            <w:bottom w:val="none" w:sz="0" w:space="0" w:color="auto"/>
            <w:right w:val="none" w:sz="0" w:space="0" w:color="auto"/>
          </w:divBdr>
        </w:div>
        <w:div w:id="1223518706">
          <w:marLeft w:val="640"/>
          <w:marRight w:val="0"/>
          <w:marTop w:val="0"/>
          <w:marBottom w:val="0"/>
          <w:divBdr>
            <w:top w:val="none" w:sz="0" w:space="0" w:color="auto"/>
            <w:left w:val="none" w:sz="0" w:space="0" w:color="auto"/>
            <w:bottom w:val="none" w:sz="0" w:space="0" w:color="auto"/>
            <w:right w:val="none" w:sz="0" w:space="0" w:color="auto"/>
          </w:divBdr>
        </w:div>
        <w:div w:id="1255089368">
          <w:marLeft w:val="640"/>
          <w:marRight w:val="0"/>
          <w:marTop w:val="0"/>
          <w:marBottom w:val="0"/>
          <w:divBdr>
            <w:top w:val="none" w:sz="0" w:space="0" w:color="auto"/>
            <w:left w:val="none" w:sz="0" w:space="0" w:color="auto"/>
            <w:bottom w:val="none" w:sz="0" w:space="0" w:color="auto"/>
            <w:right w:val="none" w:sz="0" w:space="0" w:color="auto"/>
          </w:divBdr>
        </w:div>
        <w:div w:id="1311447165">
          <w:marLeft w:val="640"/>
          <w:marRight w:val="0"/>
          <w:marTop w:val="0"/>
          <w:marBottom w:val="0"/>
          <w:divBdr>
            <w:top w:val="none" w:sz="0" w:space="0" w:color="auto"/>
            <w:left w:val="none" w:sz="0" w:space="0" w:color="auto"/>
            <w:bottom w:val="none" w:sz="0" w:space="0" w:color="auto"/>
            <w:right w:val="none" w:sz="0" w:space="0" w:color="auto"/>
          </w:divBdr>
        </w:div>
        <w:div w:id="1366099882">
          <w:marLeft w:val="640"/>
          <w:marRight w:val="0"/>
          <w:marTop w:val="0"/>
          <w:marBottom w:val="0"/>
          <w:divBdr>
            <w:top w:val="none" w:sz="0" w:space="0" w:color="auto"/>
            <w:left w:val="none" w:sz="0" w:space="0" w:color="auto"/>
            <w:bottom w:val="none" w:sz="0" w:space="0" w:color="auto"/>
            <w:right w:val="none" w:sz="0" w:space="0" w:color="auto"/>
          </w:divBdr>
        </w:div>
        <w:div w:id="1440250944">
          <w:marLeft w:val="640"/>
          <w:marRight w:val="0"/>
          <w:marTop w:val="0"/>
          <w:marBottom w:val="0"/>
          <w:divBdr>
            <w:top w:val="none" w:sz="0" w:space="0" w:color="auto"/>
            <w:left w:val="none" w:sz="0" w:space="0" w:color="auto"/>
            <w:bottom w:val="none" w:sz="0" w:space="0" w:color="auto"/>
            <w:right w:val="none" w:sz="0" w:space="0" w:color="auto"/>
          </w:divBdr>
        </w:div>
        <w:div w:id="1461804647">
          <w:marLeft w:val="640"/>
          <w:marRight w:val="0"/>
          <w:marTop w:val="0"/>
          <w:marBottom w:val="0"/>
          <w:divBdr>
            <w:top w:val="none" w:sz="0" w:space="0" w:color="auto"/>
            <w:left w:val="none" w:sz="0" w:space="0" w:color="auto"/>
            <w:bottom w:val="none" w:sz="0" w:space="0" w:color="auto"/>
            <w:right w:val="none" w:sz="0" w:space="0" w:color="auto"/>
          </w:divBdr>
        </w:div>
        <w:div w:id="1512380013">
          <w:marLeft w:val="640"/>
          <w:marRight w:val="0"/>
          <w:marTop w:val="0"/>
          <w:marBottom w:val="0"/>
          <w:divBdr>
            <w:top w:val="none" w:sz="0" w:space="0" w:color="auto"/>
            <w:left w:val="none" w:sz="0" w:space="0" w:color="auto"/>
            <w:bottom w:val="none" w:sz="0" w:space="0" w:color="auto"/>
            <w:right w:val="none" w:sz="0" w:space="0" w:color="auto"/>
          </w:divBdr>
        </w:div>
        <w:div w:id="1655791465">
          <w:marLeft w:val="640"/>
          <w:marRight w:val="0"/>
          <w:marTop w:val="0"/>
          <w:marBottom w:val="0"/>
          <w:divBdr>
            <w:top w:val="none" w:sz="0" w:space="0" w:color="auto"/>
            <w:left w:val="none" w:sz="0" w:space="0" w:color="auto"/>
            <w:bottom w:val="none" w:sz="0" w:space="0" w:color="auto"/>
            <w:right w:val="none" w:sz="0" w:space="0" w:color="auto"/>
          </w:divBdr>
        </w:div>
        <w:div w:id="1707099559">
          <w:marLeft w:val="640"/>
          <w:marRight w:val="0"/>
          <w:marTop w:val="0"/>
          <w:marBottom w:val="0"/>
          <w:divBdr>
            <w:top w:val="none" w:sz="0" w:space="0" w:color="auto"/>
            <w:left w:val="none" w:sz="0" w:space="0" w:color="auto"/>
            <w:bottom w:val="none" w:sz="0" w:space="0" w:color="auto"/>
            <w:right w:val="none" w:sz="0" w:space="0" w:color="auto"/>
          </w:divBdr>
        </w:div>
        <w:div w:id="1885143485">
          <w:marLeft w:val="640"/>
          <w:marRight w:val="0"/>
          <w:marTop w:val="0"/>
          <w:marBottom w:val="0"/>
          <w:divBdr>
            <w:top w:val="none" w:sz="0" w:space="0" w:color="auto"/>
            <w:left w:val="none" w:sz="0" w:space="0" w:color="auto"/>
            <w:bottom w:val="none" w:sz="0" w:space="0" w:color="auto"/>
            <w:right w:val="none" w:sz="0" w:space="0" w:color="auto"/>
          </w:divBdr>
        </w:div>
        <w:div w:id="1907102957">
          <w:marLeft w:val="640"/>
          <w:marRight w:val="0"/>
          <w:marTop w:val="0"/>
          <w:marBottom w:val="0"/>
          <w:divBdr>
            <w:top w:val="none" w:sz="0" w:space="0" w:color="auto"/>
            <w:left w:val="none" w:sz="0" w:space="0" w:color="auto"/>
            <w:bottom w:val="none" w:sz="0" w:space="0" w:color="auto"/>
            <w:right w:val="none" w:sz="0" w:space="0" w:color="auto"/>
          </w:divBdr>
        </w:div>
        <w:div w:id="2067215145">
          <w:marLeft w:val="640"/>
          <w:marRight w:val="0"/>
          <w:marTop w:val="0"/>
          <w:marBottom w:val="0"/>
          <w:divBdr>
            <w:top w:val="none" w:sz="0" w:space="0" w:color="auto"/>
            <w:left w:val="none" w:sz="0" w:space="0" w:color="auto"/>
            <w:bottom w:val="none" w:sz="0" w:space="0" w:color="auto"/>
            <w:right w:val="none" w:sz="0" w:space="0" w:color="auto"/>
          </w:divBdr>
        </w:div>
      </w:divsChild>
    </w:div>
    <w:div w:id="1341391576">
      <w:bodyDiv w:val="1"/>
      <w:marLeft w:val="0"/>
      <w:marRight w:val="0"/>
      <w:marTop w:val="0"/>
      <w:marBottom w:val="0"/>
      <w:divBdr>
        <w:top w:val="none" w:sz="0" w:space="0" w:color="auto"/>
        <w:left w:val="none" w:sz="0" w:space="0" w:color="auto"/>
        <w:bottom w:val="none" w:sz="0" w:space="0" w:color="auto"/>
        <w:right w:val="none" w:sz="0" w:space="0" w:color="auto"/>
      </w:divBdr>
    </w:div>
    <w:div w:id="1345353546">
      <w:bodyDiv w:val="1"/>
      <w:marLeft w:val="0"/>
      <w:marRight w:val="0"/>
      <w:marTop w:val="0"/>
      <w:marBottom w:val="0"/>
      <w:divBdr>
        <w:top w:val="none" w:sz="0" w:space="0" w:color="auto"/>
        <w:left w:val="none" w:sz="0" w:space="0" w:color="auto"/>
        <w:bottom w:val="none" w:sz="0" w:space="0" w:color="auto"/>
        <w:right w:val="none" w:sz="0" w:space="0" w:color="auto"/>
      </w:divBdr>
      <w:divsChild>
        <w:div w:id="37511801">
          <w:marLeft w:val="640"/>
          <w:marRight w:val="0"/>
          <w:marTop w:val="0"/>
          <w:marBottom w:val="0"/>
          <w:divBdr>
            <w:top w:val="none" w:sz="0" w:space="0" w:color="auto"/>
            <w:left w:val="none" w:sz="0" w:space="0" w:color="auto"/>
            <w:bottom w:val="none" w:sz="0" w:space="0" w:color="auto"/>
            <w:right w:val="none" w:sz="0" w:space="0" w:color="auto"/>
          </w:divBdr>
        </w:div>
        <w:div w:id="426314159">
          <w:marLeft w:val="640"/>
          <w:marRight w:val="0"/>
          <w:marTop w:val="0"/>
          <w:marBottom w:val="0"/>
          <w:divBdr>
            <w:top w:val="none" w:sz="0" w:space="0" w:color="auto"/>
            <w:left w:val="none" w:sz="0" w:space="0" w:color="auto"/>
            <w:bottom w:val="none" w:sz="0" w:space="0" w:color="auto"/>
            <w:right w:val="none" w:sz="0" w:space="0" w:color="auto"/>
          </w:divBdr>
        </w:div>
        <w:div w:id="634221683">
          <w:marLeft w:val="640"/>
          <w:marRight w:val="0"/>
          <w:marTop w:val="0"/>
          <w:marBottom w:val="0"/>
          <w:divBdr>
            <w:top w:val="none" w:sz="0" w:space="0" w:color="auto"/>
            <w:left w:val="none" w:sz="0" w:space="0" w:color="auto"/>
            <w:bottom w:val="none" w:sz="0" w:space="0" w:color="auto"/>
            <w:right w:val="none" w:sz="0" w:space="0" w:color="auto"/>
          </w:divBdr>
        </w:div>
        <w:div w:id="751004697">
          <w:marLeft w:val="640"/>
          <w:marRight w:val="0"/>
          <w:marTop w:val="0"/>
          <w:marBottom w:val="0"/>
          <w:divBdr>
            <w:top w:val="none" w:sz="0" w:space="0" w:color="auto"/>
            <w:left w:val="none" w:sz="0" w:space="0" w:color="auto"/>
            <w:bottom w:val="none" w:sz="0" w:space="0" w:color="auto"/>
            <w:right w:val="none" w:sz="0" w:space="0" w:color="auto"/>
          </w:divBdr>
        </w:div>
        <w:div w:id="761100508">
          <w:marLeft w:val="640"/>
          <w:marRight w:val="0"/>
          <w:marTop w:val="0"/>
          <w:marBottom w:val="0"/>
          <w:divBdr>
            <w:top w:val="none" w:sz="0" w:space="0" w:color="auto"/>
            <w:left w:val="none" w:sz="0" w:space="0" w:color="auto"/>
            <w:bottom w:val="none" w:sz="0" w:space="0" w:color="auto"/>
            <w:right w:val="none" w:sz="0" w:space="0" w:color="auto"/>
          </w:divBdr>
        </w:div>
        <w:div w:id="896741996">
          <w:marLeft w:val="640"/>
          <w:marRight w:val="0"/>
          <w:marTop w:val="0"/>
          <w:marBottom w:val="0"/>
          <w:divBdr>
            <w:top w:val="none" w:sz="0" w:space="0" w:color="auto"/>
            <w:left w:val="none" w:sz="0" w:space="0" w:color="auto"/>
            <w:bottom w:val="none" w:sz="0" w:space="0" w:color="auto"/>
            <w:right w:val="none" w:sz="0" w:space="0" w:color="auto"/>
          </w:divBdr>
        </w:div>
        <w:div w:id="972056073">
          <w:marLeft w:val="640"/>
          <w:marRight w:val="0"/>
          <w:marTop w:val="0"/>
          <w:marBottom w:val="0"/>
          <w:divBdr>
            <w:top w:val="none" w:sz="0" w:space="0" w:color="auto"/>
            <w:left w:val="none" w:sz="0" w:space="0" w:color="auto"/>
            <w:bottom w:val="none" w:sz="0" w:space="0" w:color="auto"/>
            <w:right w:val="none" w:sz="0" w:space="0" w:color="auto"/>
          </w:divBdr>
        </w:div>
        <w:div w:id="972709214">
          <w:marLeft w:val="640"/>
          <w:marRight w:val="0"/>
          <w:marTop w:val="0"/>
          <w:marBottom w:val="0"/>
          <w:divBdr>
            <w:top w:val="none" w:sz="0" w:space="0" w:color="auto"/>
            <w:left w:val="none" w:sz="0" w:space="0" w:color="auto"/>
            <w:bottom w:val="none" w:sz="0" w:space="0" w:color="auto"/>
            <w:right w:val="none" w:sz="0" w:space="0" w:color="auto"/>
          </w:divBdr>
        </w:div>
        <w:div w:id="1032152830">
          <w:marLeft w:val="640"/>
          <w:marRight w:val="0"/>
          <w:marTop w:val="0"/>
          <w:marBottom w:val="0"/>
          <w:divBdr>
            <w:top w:val="none" w:sz="0" w:space="0" w:color="auto"/>
            <w:left w:val="none" w:sz="0" w:space="0" w:color="auto"/>
            <w:bottom w:val="none" w:sz="0" w:space="0" w:color="auto"/>
            <w:right w:val="none" w:sz="0" w:space="0" w:color="auto"/>
          </w:divBdr>
        </w:div>
        <w:div w:id="1032418014">
          <w:marLeft w:val="640"/>
          <w:marRight w:val="0"/>
          <w:marTop w:val="0"/>
          <w:marBottom w:val="0"/>
          <w:divBdr>
            <w:top w:val="none" w:sz="0" w:space="0" w:color="auto"/>
            <w:left w:val="none" w:sz="0" w:space="0" w:color="auto"/>
            <w:bottom w:val="none" w:sz="0" w:space="0" w:color="auto"/>
            <w:right w:val="none" w:sz="0" w:space="0" w:color="auto"/>
          </w:divBdr>
        </w:div>
        <w:div w:id="1685127899">
          <w:marLeft w:val="640"/>
          <w:marRight w:val="0"/>
          <w:marTop w:val="0"/>
          <w:marBottom w:val="0"/>
          <w:divBdr>
            <w:top w:val="none" w:sz="0" w:space="0" w:color="auto"/>
            <w:left w:val="none" w:sz="0" w:space="0" w:color="auto"/>
            <w:bottom w:val="none" w:sz="0" w:space="0" w:color="auto"/>
            <w:right w:val="none" w:sz="0" w:space="0" w:color="auto"/>
          </w:divBdr>
        </w:div>
        <w:div w:id="1863977734">
          <w:marLeft w:val="640"/>
          <w:marRight w:val="0"/>
          <w:marTop w:val="0"/>
          <w:marBottom w:val="0"/>
          <w:divBdr>
            <w:top w:val="none" w:sz="0" w:space="0" w:color="auto"/>
            <w:left w:val="none" w:sz="0" w:space="0" w:color="auto"/>
            <w:bottom w:val="none" w:sz="0" w:space="0" w:color="auto"/>
            <w:right w:val="none" w:sz="0" w:space="0" w:color="auto"/>
          </w:divBdr>
        </w:div>
        <w:div w:id="2029674241">
          <w:marLeft w:val="640"/>
          <w:marRight w:val="0"/>
          <w:marTop w:val="0"/>
          <w:marBottom w:val="0"/>
          <w:divBdr>
            <w:top w:val="none" w:sz="0" w:space="0" w:color="auto"/>
            <w:left w:val="none" w:sz="0" w:space="0" w:color="auto"/>
            <w:bottom w:val="none" w:sz="0" w:space="0" w:color="auto"/>
            <w:right w:val="none" w:sz="0" w:space="0" w:color="auto"/>
          </w:divBdr>
        </w:div>
        <w:div w:id="2034770626">
          <w:marLeft w:val="640"/>
          <w:marRight w:val="0"/>
          <w:marTop w:val="0"/>
          <w:marBottom w:val="0"/>
          <w:divBdr>
            <w:top w:val="none" w:sz="0" w:space="0" w:color="auto"/>
            <w:left w:val="none" w:sz="0" w:space="0" w:color="auto"/>
            <w:bottom w:val="none" w:sz="0" w:space="0" w:color="auto"/>
            <w:right w:val="none" w:sz="0" w:space="0" w:color="auto"/>
          </w:divBdr>
        </w:div>
        <w:div w:id="2111192474">
          <w:marLeft w:val="640"/>
          <w:marRight w:val="0"/>
          <w:marTop w:val="0"/>
          <w:marBottom w:val="0"/>
          <w:divBdr>
            <w:top w:val="none" w:sz="0" w:space="0" w:color="auto"/>
            <w:left w:val="none" w:sz="0" w:space="0" w:color="auto"/>
            <w:bottom w:val="none" w:sz="0" w:space="0" w:color="auto"/>
            <w:right w:val="none" w:sz="0" w:space="0" w:color="auto"/>
          </w:divBdr>
        </w:div>
      </w:divsChild>
    </w:div>
    <w:div w:id="1374189861">
      <w:bodyDiv w:val="1"/>
      <w:marLeft w:val="0"/>
      <w:marRight w:val="0"/>
      <w:marTop w:val="0"/>
      <w:marBottom w:val="0"/>
      <w:divBdr>
        <w:top w:val="none" w:sz="0" w:space="0" w:color="auto"/>
        <w:left w:val="none" w:sz="0" w:space="0" w:color="auto"/>
        <w:bottom w:val="none" w:sz="0" w:space="0" w:color="auto"/>
        <w:right w:val="none" w:sz="0" w:space="0" w:color="auto"/>
      </w:divBdr>
      <w:divsChild>
        <w:div w:id="88740845">
          <w:marLeft w:val="640"/>
          <w:marRight w:val="0"/>
          <w:marTop w:val="0"/>
          <w:marBottom w:val="0"/>
          <w:divBdr>
            <w:top w:val="none" w:sz="0" w:space="0" w:color="auto"/>
            <w:left w:val="none" w:sz="0" w:space="0" w:color="auto"/>
            <w:bottom w:val="none" w:sz="0" w:space="0" w:color="auto"/>
            <w:right w:val="none" w:sz="0" w:space="0" w:color="auto"/>
          </w:divBdr>
        </w:div>
        <w:div w:id="124474594">
          <w:marLeft w:val="640"/>
          <w:marRight w:val="0"/>
          <w:marTop w:val="0"/>
          <w:marBottom w:val="0"/>
          <w:divBdr>
            <w:top w:val="none" w:sz="0" w:space="0" w:color="auto"/>
            <w:left w:val="none" w:sz="0" w:space="0" w:color="auto"/>
            <w:bottom w:val="none" w:sz="0" w:space="0" w:color="auto"/>
            <w:right w:val="none" w:sz="0" w:space="0" w:color="auto"/>
          </w:divBdr>
        </w:div>
        <w:div w:id="330108984">
          <w:marLeft w:val="640"/>
          <w:marRight w:val="0"/>
          <w:marTop w:val="0"/>
          <w:marBottom w:val="0"/>
          <w:divBdr>
            <w:top w:val="none" w:sz="0" w:space="0" w:color="auto"/>
            <w:left w:val="none" w:sz="0" w:space="0" w:color="auto"/>
            <w:bottom w:val="none" w:sz="0" w:space="0" w:color="auto"/>
            <w:right w:val="none" w:sz="0" w:space="0" w:color="auto"/>
          </w:divBdr>
        </w:div>
        <w:div w:id="381755532">
          <w:marLeft w:val="640"/>
          <w:marRight w:val="0"/>
          <w:marTop w:val="0"/>
          <w:marBottom w:val="0"/>
          <w:divBdr>
            <w:top w:val="none" w:sz="0" w:space="0" w:color="auto"/>
            <w:left w:val="none" w:sz="0" w:space="0" w:color="auto"/>
            <w:bottom w:val="none" w:sz="0" w:space="0" w:color="auto"/>
            <w:right w:val="none" w:sz="0" w:space="0" w:color="auto"/>
          </w:divBdr>
        </w:div>
        <w:div w:id="479613507">
          <w:marLeft w:val="640"/>
          <w:marRight w:val="0"/>
          <w:marTop w:val="0"/>
          <w:marBottom w:val="0"/>
          <w:divBdr>
            <w:top w:val="none" w:sz="0" w:space="0" w:color="auto"/>
            <w:left w:val="none" w:sz="0" w:space="0" w:color="auto"/>
            <w:bottom w:val="none" w:sz="0" w:space="0" w:color="auto"/>
            <w:right w:val="none" w:sz="0" w:space="0" w:color="auto"/>
          </w:divBdr>
        </w:div>
        <w:div w:id="535503769">
          <w:marLeft w:val="640"/>
          <w:marRight w:val="0"/>
          <w:marTop w:val="0"/>
          <w:marBottom w:val="0"/>
          <w:divBdr>
            <w:top w:val="none" w:sz="0" w:space="0" w:color="auto"/>
            <w:left w:val="none" w:sz="0" w:space="0" w:color="auto"/>
            <w:bottom w:val="none" w:sz="0" w:space="0" w:color="auto"/>
            <w:right w:val="none" w:sz="0" w:space="0" w:color="auto"/>
          </w:divBdr>
        </w:div>
        <w:div w:id="591620531">
          <w:marLeft w:val="640"/>
          <w:marRight w:val="0"/>
          <w:marTop w:val="0"/>
          <w:marBottom w:val="0"/>
          <w:divBdr>
            <w:top w:val="none" w:sz="0" w:space="0" w:color="auto"/>
            <w:left w:val="none" w:sz="0" w:space="0" w:color="auto"/>
            <w:bottom w:val="none" w:sz="0" w:space="0" w:color="auto"/>
            <w:right w:val="none" w:sz="0" w:space="0" w:color="auto"/>
          </w:divBdr>
        </w:div>
        <w:div w:id="782961321">
          <w:marLeft w:val="640"/>
          <w:marRight w:val="0"/>
          <w:marTop w:val="0"/>
          <w:marBottom w:val="0"/>
          <w:divBdr>
            <w:top w:val="none" w:sz="0" w:space="0" w:color="auto"/>
            <w:left w:val="none" w:sz="0" w:space="0" w:color="auto"/>
            <w:bottom w:val="none" w:sz="0" w:space="0" w:color="auto"/>
            <w:right w:val="none" w:sz="0" w:space="0" w:color="auto"/>
          </w:divBdr>
        </w:div>
        <w:div w:id="792945577">
          <w:marLeft w:val="640"/>
          <w:marRight w:val="0"/>
          <w:marTop w:val="0"/>
          <w:marBottom w:val="0"/>
          <w:divBdr>
            <w:top w:val="none" w:sz="0" w:space="0" w:color="auto"/>
            <w:left w:val="none" w:sz="0" w:space="0" w:color="auto"/>
            <w:bottom w:val="none" w:sz="0" w:space="0" w:color="auto"/>
            <w:right w:val="none" w:sz="0" w:space="0" w:color="auto"/>
          </w:divBdr>
        </w:div>
        <w:div w:id="1090541617">
          <w:marLeft w:val="640"/>
          <w:marRight w:val="0"/>
          <w:marTop w:val="0"/>
          <w:marBottom w:val="0"/>
          <w:divBdr>
            <w:top w:val="none" w:sz="0" w:space="0" w:color="auto"/>
            <w:left w:val="none" w:sz="0" w:space="0" w:color="auto"/>
            <w:bottom w:val="none" w:sz="0" w:space="0" w:color="auto"/>
            <w:right w:val="none" w:sz="0" w:space="0" w:color="auto"/>
          </w:divBdr>
        </w:div>
        <w:div w:id="1150173967">
          <w:marLeft w:val="640"/>
          <w:marRight w:val="0"/>
          <w:marTop w:val="0"/>
          <w:marBottom w:val="0"/>
          <w:divBdr>
            <w:top w:val="none" w:sz="0" w:space="0" w:color="auto"/>
            <w:left w:val="none" w:sz="0" w:space="0" w:color="auto"/>
            <w:bottom w:val="none" w:sz="0" w:space="0" w:color="auto"/>
            <w:right w:val="none" w:sz="0" w:space="0" w:color="auto"/>
          </w:divBdr>
        </w:div>
        <w:div w:id="1259483319">
          <w:marLeft w:val="640"/>
          <w:marRight w:val="0"/>
          <w:marTop w:val="0"/>
          <w:marBottom w:val="0"/>
          <w:divBdr>
            <w:top w:val="none" w:sz="0" w:space="0" w:color="auto"/>
            <w:left w:val="none" w:sz="0" w:space="0" w:color="auto"/>
            <w:bottom w:val="none" w:sz="0" w:space="0" w:color="auto"/>
            <w:right w:val="none" w:sz="0" w:space="0" w:color="auto"/>
          </w:divBdr>
        </w:div>
        <w:div w:id="1342665038">
          <w:marLeft w:val="640"/>
          <w:marRight w:val="0"/>
          <w:marTop w:val="0"/>
          <w:marBottom w:val="0"/>
          <w:divBdr>
            <w:top w:val="none" w:sz="0" w:space="0" w:color="auto"/>
            <w:left w:val="none" w:sz="0" w:space="0" w:color="auto"/>
            <w:bottom w:val="none" w:sz="0" w:space="0" w:color="auto"/>
            <w:right w:val="none" w:sz="0" w:space="0" w:color="auto"/>
          </w:divBdr>
        </w:div>
        <w:div w:id="1397120471">
          <w:marLeft w:val="640"/>
          <w:marRight w:val="0"/>
          <w:marTop w:val="0"/>
          <w:marBottom w:val="0"/>
          <w:divBdr>
            <w:top w:val="none" w:sz="0" w:space="0" w:color="auto"/>
            <w:left w:val="none" w:sz="0" w:space="0" w:color="auto"/>
            <w:bottom w:val="none" w:sz="0" w:space="0" w:color="auto"/>
            <w:right w:val="none" w:sz="0" w:space="0" w:color="auto"/>
          </w:divBdr>
        </w:div>
        <w:div w:id="1406142579">
          <w:marLeft w:val="640"/>
          <w:marRight w:val="0"/>
          <w:marTop w:val="0"/>
          <w:marBottom w:val="0"/>
          <w:divBdr>
            <w:top w:val="none" w:sz="0" w:space="0" w:color="auto"/>
            <w:left w:val="none" w:sz="0" w:space="0" w:color="auto"/>
            <w:bottom w:val="none" w:sz="0" w:space="0" w:color="auto"/>
            <w:right w:val="none" w:sz="0" w:space="0" w:color="auto"/>
          </w:divBdr>
        </w:div>
        <w:div w:id="1470169865">
          <w:marLeft w:val="640"/>
          <w:marRight w:val="0"/>
          <w:marTop w:val="0"/>
          <w:marBottom w:val="0"/>
          <w:divBdr>
            <w:top w:val="none" w:sz="0" w:space="0" w:color="auto"/>
            <w:left w:val="none" w:sz="0" w:space="0" w:color="auto"/>
            <w:bottom w:val="none" w:sz="0" w:space="0" w:color="auto"/>
            <w:right w:val="none" w:sz="0" w:space="0" w:color="auto"/>
          </w:divBdr>
        </w:div>
        <w:div w:id="1548373963">
          <w:marLeft w:val="640"/>
          <w:marRight w:val="0"/>
          <w:marTop w:val="0"/>
          <w:marBottom w:val="0"/>
          <w:divBdr>
            <w:top w:val="none" w:sz="0" w:space="0" w:color="auto"/>
            <w:left w:val="none" w:sz="0" w:space="0" w:color="auto"/>
            <w:bottom w:val="none" w:sz="0" w:space="0" w:color="auto"/>
            <w:right w:val="none" w:sz="0" w:space="0" w:color="auto"/>
          </w:divBdr>
        </w:div>
        <w:div w:id="1567180537">
          <w:marLeft w:val="640"/>
          <w:marRight w:val="0"/>
          <w:marTop w:val="0"/>
          <w:marBottom w:val="0"/>
          <w:divBdr>
            <w:top w:val="none" w:sz="0" w:space="0" w:color="auto"/>
            <w:left w:val="none" w:sz="0" w:space="0" w:color="auto"/>
            <w:bottom w:val="none" w:sz="0" w:space="0" w:color="auto"/>
            <w:right w:val="none" w:sz="0" w:space="0" w:color="auto"/>
          </w:divBdr>
        </w:div>
        <w:div w:id="1775128320">
          <w:marLeft w:val="640"/>
          <w:marRight w:val="0"/>
          <w:marTop w:val="0"/>
          <w:marBottom w:val="0"/>
          <w:divBdr>
            <w:top w:val="none" w:sz="0" w:space="0" w:color="auto"/>
            <w:left w:val="none" w:sz="0" w:space="0" w:color="auto"/>
            <w:bottom w:val="none" w:sz="0" w:space="0" w:color="auto"/>
            <w:right w:val="none" w:sz="0" w:space="0" w:color="auto"/>
          </w:divBdr>
        </w:div>
        <w:div w:id="1882742958">
          <w:marLeft w:val="640"/>
          <w:marRight w:val="0"/>
          <w:marTop w:val="0"/>
          <w:marBottom w:val="0"/>
          <w:divBdr>
            <w:top w:val="none" w:sz="0" w:space="0" w:color="auto"/>
            <w:left w:val="none" w:sz="0" w:space="0" w:color="auto"/>
            <w:bottom w:val="none" w:sz="0" w:space="0" w:color="auto"/>
            <w:right w:val="none" w:sz="0" w:space="0" w:color="auto"/>
          </w:divBdr>
        </w:div>
        <w:div w:id="1897010250">
          <w:marLeft w:val="640"/>
          <w:marRight w:val="0"/>
          <w:marTop w:val="0"/>
          <w:marBottom w:val="0"/>
          <w:divBdr>
            <w:top w:val="none" w:sz="0" w:space="0" w:color="auto"/>
            <w:left w:val="none" w:sz="0" w:space="0" w:color="auto"/>
            <w:bottom w:val="none" w:sz="0" w:space="0" w:color="auto"/>
            <w:right w:val="none" w:sz="0" w:space="0" w:color="auto"/>
          </w:divBdr>
        </w:div>
        <w:div w:id="1947541549">
          <w:marLeft w:val="640"/>
          <w:marRight w:val="0"/>
          <w:marTop w:val="0"/>
          <w:marBottom w:val="0"/>
          <w:divBdr>
            <w:top w:val="none" w:sz="0" w:space="0" w:color="auto"/>
            <w:left w:val="none" w:sz="0" w:space="0" w:color="auto"/>
            <w:bottom w:val="none" w:sz="0" w:space="0" w:color="auto"/>
            <w:right w:val="none" w:sz="0" w:space="0" w:color="auto"/>
          </w:divBdr>
        </w:div>
        <w:div w:id="1972858285">
          <w:marLeft w:val="640"/>
          <w:marRight w:val="0"/>
          <w:marTop w:val="0"/>
          <w:marBottom w:val="0"/>
          <w:divBdr>
            <w:top w:val="none" w:sz="0" w:space="0" w:color="auto"/>
            <w:left w:val="none" w:sz="0" w:space="0" w:color="auto"/>
            <w:bottom w:val="none" w:sz="0" w:space="0" w:color="auto"/>
            <w:right w:val="none" w:sz="0" w:space="0" w:color="auto"/>
          </w:divBdr>
        </w:div>
        <w:div w:id="2016876922">
          <w:marLeft w:val="640"/>
          <w:marRight w:val="0"/>
          <w:marTop w:val="0"/>
          <w:marBottom w:val="0"/>
          <w:divBdr>
            <w:top w:val="none" w:sz="0" w:space="0" w:color="auto"/>
            <w:left w:val="none" w:sz="0" w:space="0" w:color="auto"/>
            <w:bottom w:val="none" w:sz="0" w:space="0" w:color="auto"/>
            <w:right w:val="none" w:sz="0" w:space="0" w:color="auto"/>
          </w:divBdr>
        </w:div>
        <w:div w:id="2025545180">
          <w:marLeft w:val="640"/>
          <w:marRight w:val="0"/>
          <w:marTop w:val="0"/>
          <w:marBottom w:val="0"/>
          <w:divBdr>
            <w:top w:val="none" w:sz="0" w:space="0" w:color="auto"/>
            <w:left w:val="none" w:sz="0" w:space="0" w:color="auto"/>
            <w:bottom w:val="none" w:sz="0" w:space="0" w:color="auto"/>
            <w:right w:val="none" w:sz="0" w:space="0" w:color="auto"/>
          </w:divBdr>
        </w:div>
        <w:div w:id="2036076312">
          <w:marLeft w:val="640"/>
          <w:marRight w:val="0"/>
          <w:marTop w:val="0"/>
          <w:marBottom w:val="0"/>
          <w:divBdr>
            <w:top w:val="none" w:sz="0" w:space="0" w:color="auto"/>
            <w:left w:val="none" w:sz="0" w:space="0" w:color="auto"/>
            <w:bottom w:val="none" w:sz="0" w:space="0" w:color="auto"/>
            <w:right w:val="none" w:sz="0" w:space="0" w:color="auto"/>
          </w:divBdr>
        </w:div>
        <w:div w:id="2094230599">
          <w:marLeft w:val="640"/>
          <w:marRight w:val="0"/>
          <w:marTop w:val="0"/>
          <w:marBottom w:val="0"/>
          <w:divBdr>
            <w:top w:val="none" w:sz="0" w:space="0" w:color="auto"/>
            <w:left w:val="none" w:sz="0" w:space="0" w:color="auto"/>
            <w:bottom w:val="none" w:sz="0" w:space="0" w:color="auto"/>
            <w:right w:val="none" w:sz="0" w:space="0" w:color="auto"/>
          </w:divBdr>
        </w:div>
      </w:divsChild>
    </w:div>
    <w:div w:id="1374770116">
      <w:bodyDiv w:val="1"/>
      <w:marLeft w:val="0"/>
      <w:marRight w:val="0"/>
      <w:marTop w:val="0"/>
      <w:marBottom w:val="0"/>
      <w:divBdr>
        <w:top w:val="none" w:sz="0" w:space="0" w:color="auto"/>
        <w:left w:val="none" w:sz="0" w:space="0" w:color="auto"/>
        <w:bottom w:val="none" w:sz="0" w:space="0" w:color="auto"/>
        <w:right w:val="none" w:sz="0" w:space="0" w:color="auto"/>
      </w:divBdr>
      <w:divsChild>
        <w:div w:id="113983880">
          <w:marLeft w:val="640"/>
          <w:marRight w:val="0"/>
          <w:marTop w:val="0"/>
          <w:marBottom w:val="0"/>
          <w:divBdr>
            <w:top w:val="none" w:sz="0" w:space="0" w:color="auto"/>
            <w:left w:val="none" w:sz="0" w:space="0" w:color="auto"/>
            <w:bottom w:val="none" w:sz="0" w:space="0" w:color="auto"/>
            <w:right w:val="none" w:sz="0" w:space="0" w:color="auto"/>
          </w:divBdr>
        </w:div>
        <w:div w:id="199637258">
          <w:marLeft w:val="640"/>
          <w:marRight w:val="0"/>
          <w:marTop w:val="0"/>
          <w:marBottom w:val="0"/>
          <w:divBdr>
            <w:top w:val="none" w:sz="0" w:space="0" w:color="auto"/>
            <w:left w:val="none" w:sz="0" w:space="0" w:color="auto"/>
            <w:bottom w:val="none" w:sz="0" w:space="0" w:color="auto"/>
            <w:right w:val="none" w:sz="0" w:space="0" w:color="auto"/>
          </w:divBdr>
        </w:div>
        <w:div w:id="263652375">
          <w:marLeft w:val="640"/>
          <w:marRight w:val="0"/>
          <w:marTop w:val="0"/>
          <w:marBottom w:val="0"/>
          <w:divBdr>
            <w:top w:val="none" w:sz="0" w:space="0" w:color="auto"/>
            <w:left w:val="none" w:sz="0" w:space="0" w:color="auto"/>
            <w:bottom w:val="none" w:sz="0" w:space="0" w:color="auto"/>
            <w:right w:val="none" w:sz="0" w:space="0" w:color="auto"/>
          </w:divBdr>
        </w:div>
        <w:div w:id="277487481">
          <w:marLeft w:val="640"/>
          <w:marRight w:val="0"/>
          <w:marTop w:val="0"/>
          <w:marBottom w:val="0"/>
          <w:divBdr>
            <w:top w:val="none" w:sz="0" w:space="0" w:color="auto"/>
            <w:left w:val="none" w:sz="0" w:space="0" w:color="auto"/>
            <w:bottom w:val="none" w:sz="0" w:space="0" w:color="auto"/>
            <w:right w:val="none" w:sz="0" w:space="0" w:color="auto"/>
          </w:divBdr>
        </w:div>
        <w:div w:id="313023724">
          <w:marLeft w:val="640"/>
          <w:marRight w:val="0"/>
          <w:marTop w:val="0"/>
          <w:marBottom w:val="0"/>
          <w:divBdr>
            <w:top w:val="none" w:sz="0" w:space="0" w:color="auto"/>
            <w:left w:val="none" w:sz="0" w:space="0" w:color="auto"/>
            <w:bottom w:val="none" w:sz="0" w:space="0" w:color="auto"/>
            <w:right w:val="none" w:sz="0" w:space="0" w:color="auto"/>
          </w:divBdr>
        </w:div>
        <w:div w:id="349264159">
          <w:marLeft w:val="640"/>
          <w:marRight w:val="0"/>
          <w:marTop w:val="0"/>
          <w:marBottom w:val="0"/>
          <w:divBdr>
            <w:top w:val="none" w:sz="0" w:space="0" w:color="auto"/>
            <w:left w:val="none" w:sz="0" w:space="0" w:color="auto"/>
            <w:bottom w:val="none" w:sz="0" w:space="0" w:color="auto"/>
            <w:right w:val="none" w:sz="0" w:space="0" w:color="auto"/>
          </w:divBdr>
        </w:div>
        <w:div w:id="423965250">
          <w:marLeft w:val="640"/>
          <w:marRight w:val="0"/>
          <w:marTop w:val="0"/>
          <w:marBottom w:val="0"/>
          <w:divBdr>
            <w:top w:val="none" w:sz="0" w:space="0" w:color="auto"/>
            <w:left w:val="none" w:sz="0" w:space="0" w:color="auto"/>
            <w:bottom w:val="none" w:sz="0" w:space="0" w:color="auto"/>
            <w:right w:val="none" w:sz="0" w:space="0" w:color="auto"/>
          </w:divBdr>
        </w:div>
        <w:div w:id="682588459">
          <w:marLeft w:val="640"/>
          <w:marRight w:val="0"/>
          <w:marTop w:val="0"/>
          <w:marBottom w:val="0"/>
          <w:divBdr>
            <w:top w:val="none" w:sz="0" w:space="0" w:color="auto"/>
            <w:left w:val="none" w:sz="0" w:space="0" w:color="auto"/>
            <w:bottom w:val="none" w:sz="0" w:space="0" w:color="auto"/>
            <w:right w:val="none" w:sz="0" w:space="0" w:color="auto"/>
          </w:divBdr>
        </w:div>
        <w:div w:id="689069026">
          <w:marLeft w:val="640"/>
          <w:marRight w:val="0"/>
          <w:marTop w:val="0"/>
          <w:marBottom w:val="0"/>
          <w:divBdr>
            <w:top w:val="none" w:sz="0" w:space="0" w:color="auto"/>
            <w:left w:val="none" w:sz="0" w:space="0" w:color="auto"/>
            <w:bottom w:val="none" w:sz="0" w:space="0" w:color="auto"/>
            <w:right w:val="none" w:sz="0" w:space="0" w:color="auto"/>
          </w:divBdr>
        </w:div>
        <w:div w:id="869416845">
          <w:marLeft w:val="640"/>
          <w:marRight w:val="0"/>
          <w:marTop w:val="0"/>
          <w:marBottom w:val="0"/>
          <w:divBdr>
            <w:top w:val="none" w:sz="0" w:space="0" w:color="auto"/>
            <w:left w:val="none" w:sz="0" w:space="0" w:color="auto"/>
            <w:bottom w:val="none" w:sz="0" w:space="0" w:color="auto"/>
            <w:right w:val="none" w:sz="0" w:space="0" w:color="auto"/>
          </w:divBdr>
        </w:div>
        <w:div w:id="932202541">
          <w:marLeft w:val="640"/>
          <w:marRight w:val="0"/>
          <w:marTop w:val="0"/>
          <w:marBottom w:val="0"/>
          <w:divBdr>
            <w:top w:val="none" w:sz="0" w:space="0" w:color="auto"/>
            <w:left w:val="none" w:sz="0" w:space="0" w:color="auto"/>
            <w:bottom w:val="none" w:sz="0" w:space="0" w:color="auto"/>
            <w:right w:val="none" w:sz="0" w:space="0" w:color="auto"/>
          </w:divBdr>
        </w:div>
        <w:div w:id="1110470956">
          <w:marLeft w:val="640"/>
          <w:marRight w:val="0"/>
          <w:marTop w:val="0"/>
          <w:marBottom w:val="0"/>
          <w:divBdr>
            <w:top w:val="none" w:sz="0" w:space="0" w:color="auto"/>
            <w:left w:val="none" w:sz="0" w:space="0" w:color="auto"/>
            <w:bottom w:val="none" w:sz="0" w:space="0" w:color="auto"/>
            <w:right w:val="none" w:sz="0" w:space="0" w:color="auto"/>
          </w:divBdr>
        </w:div>
        <w:div w:id="1283149852">
          <w:marLeft w:val="640"/>
          <w:marRight w:val="0"/>
          <w:marTop w:val="0"/>
          <w:marBottom w:val="0"/>
          <w:divBdr>
            <w:top w:val="none" w:sz="0" w:space="0" w:color="auto"/>
            <w:left w:val="none" w:sz="0" w:space="0" w:color="auto"/>
            <w:bottom w:val="none" w:sz="0" w:space="0" w:color="auto"/>
            <w:right w:val="none" w:sz="0" w:space="0" w:color="auto"/>
          </w:divBdr>
        </w:div>
        <w:div w:id="1415777902">
          <w:marLeft w:val="640"/>
          <w:marRight w:val="0"/>
          <w:marTop w:val="0"/>
          <w:marBottom w:val="0"/>
          <w:divBdr>
            <w:top w:val="none" w:sz="0" w:space="0" w:color="auto"/>
            <w:left w:val="none" w:sz="0" w:space="0" w:color="auto"/>
            <w:bottom w:val="none" w:sz="0" w:space="0" w:color="auto"/>
            <w:right w:val="none" w:sz="0" w:space="0" w:color="auto"/>
          </w:divBdr>
        </w:div>
        <w:div w:id="1648587893">
          <w:marLeft w:val="640"/>
          <w:marRight w:val="0"/>
          <w:marTop w:val="0"/>
          <w:marBottom w:val="0"/>
          <w:divBdr>
            <w:top w:val="none" w:sz="0" w:space="0" w:color="auto"/>
            <w:left w:val="none" w:sz="0" w:space="0" w:color="auto"/>
            <w:bottom w:val="none" w:sz="0" w:space="0" w:color="auto"/>
            <w:right w:val="none" w:sz="0" w:space="0" w:color="auto"/>
          </w:divBdr>
        </w:div>
        <w:div w:id="1676152894">
          <w:marLeft w:val="640"/>
          <w:marRight w:val="0"/>
          <w:marTop w:val="0"/>
          <w:marBottom w:val="0"/>
          <w:divBdr>
            <w:top w:val="none" w:sz="0" w:space="0" w:color="auto"/>
            <w:left w:val="none" w:sz="0" w:space="0" w:color="auto"/>
            <w:bottom w:val="none" w:sz="0" w:space="0" w:color="auto"/>
            <w:right w:val="none" w:sz="0" w:space="0" w:color="auto"/>
          </w:divBdr>
        </w:div>
        <w:div w:id="1681272783">
          <w:marLeft w:val="640"/>
          <w:marRight w:val="0"/>
          <w:marTop w:val="0"/>
          <w:marBottom w:val="0"/>
          <w:divBdr>
            <w:top w:val="none" w:sz="0" w:space="0" w:color="auto"/>
            <w:left w:val="none" w:sz="0" w:space="0" w:color="auto"/>
            <w:bottom w:val="none" w:sz="0" w:space="0" w:color="auto"/>
            <w:right w:val="none" w:sz="0" w:space="0" w:color="auto"/>
          </w:divBdr>
        </w:div>
        <w:div w:id="1700280251">
          <w:marLeft w:val="640"/>
          <w:marRight w:val="0"/>
          <w:marTop w:val="0"/>
          <w:marBottom w:val="0"/>
          <w:divBdr>
            <w:top w:val="none" w:sz="0" w:space="0" w:color="auto"/>
            <w:left w:val="none" w:sz="0" w:space="0" w:color="auto"/>
            <w:bottom w:val="none" w:sz="0" w:space="0" w:color="auto"/>
            <w:right w:val="none" w:sz="0" w:space="0" w:color="auto"/>
          </w:divBdr>
        </w:div>
        <w:div w:id="1702053187">
          <w:marLeft w:val="640"/>
          <w:marRight w:val="0"/>
          <w:marTop w:val="0"/>
          <w:marBottom w:val="0"/>
          <w:divBdr>
            <w:top w:val="none" w:sz="0" w:space="0" w:color="auto"/>
            <w:left w:val="none" w:sz="0" w:space="0" w:color="auto"/>
            <w:bottom w:val="none" w:sz="0" w:space="0" w:color="auto"/>
            <w:right w:val="none" w:sz="0" w:space="0" w:color="auto"/>
          </w:divBdr>
        </w:div>
        <w:div w:id="1827013159">
          <w:marLeft w:val="640"/>
          <w:marRight w:val="0"/>
          <w:marTop w:val="0"/>
          <w:marBottom w:val="0"/>
          <w:divBdr>
            <w:top w:val="none" w:sz="0" w:space="0" w:color="auto"/>
            <w:left w:val="none" w:sz="0" w:space="0" w:color="auto"/>
            <w:bottom w:val="none" w:sz="0" w:space="0" w:color="auto"/>
            <w:right w:val="none" w:sz="0" w:space="0" w:color="auto"/>
          </w:divBdr>
        </w:div>
        <w:div w:id="2063558478">
          <w:marLeft w:val="640"/>
          <w:marRight w:val="0"/>
          <w:marTop w:val="0"/>
          <w:marBottom w:val="0"/>
          <w:divBdr>
            <w:top w:val="none" w:sz="0" w:space="0" w:color="auto"/>
            <w:left w:val="none" w:sz="0" w:space="0" w:color="auto"/>
            <w:bottom w:val="none" w:sz="0" w:space="0" w:color="auto"/>
            <w:right w:val="none" w:sz="0" w:space="0" w:color="auto"/>
          </w:divBdr>
        </w:div>
      </w:divsChild>
    </w:div>
    <w:div w:id="1376546365">
      <w:bodyDiv w:val="1"/>
      <w:marLeft w:val="0"/>
      <w:marRight w:val="0"/>
      <w:marTop w:val="0"/>
      <w:marBottom w:val="0"/>
      <w:divBdr>
        <w:top w:val="none" w:sz="0" w:space="0" w:color="auto"/>
        <w:left w:val="none" w:sz="0" w:space="0" w:color="auto"/>
        <w:bottom w:val="none" w:sz="0" w:space="0" w:color="auto"/>
        <w:right w:val="none" w:sz="0" w:space="0" w:color="auto"/>
      </w:divBdr>
      <w:divsChild>
        <w:div w:id="23019024">
          <w:marLeft w:val="640"/>
          <w:marRight w:val="0"/>
          <w:marTop w:val="0"/>
          <w:marBottom w:val="0"/>
          <w:divBdr>
            <w:top w:val="none" w:sz="0" w:space="0" w:color="auto"/>
            <w:left w:val="none" w:sz="0" w:space="0" w:color="auto"/>
            <w:bottom w:val="none" w:sz="0" w:space="0" w:color="auto"/>
            <w:right w:val="none" w:sz="0" w:space="0" w:color="auto"/>
          </w:divBdr>
        </w:div>
        <w:div w:id="320160210">
          <w:marLeft w:val="640"/>
          <w:marRight w:val="0"/>
          <w:marTop w:val="0"/>
          <w:marBottom w:val="0"/>
          <w:divBdr>
            <w:top w:val="none" w:sz="0" w:space="0" w:color="auto"/>
            <w:left w:val="none" w:sz="0" w:space="0" w:color="auto"/>
            <w:bottom w:val="none" w:sz="0" w:space="0" w:color="auto"/>
            <w:right w:val="none" w:sz="0" w:space="0" w:color="auto"/>
          </w:divBdr>
        </w:div>
        <w:div w:id="488864995">
          <w:marLeft w:val="640"/>
          <w:marRight w:val="0"/>
          <w:marTop w:val="0"/>
          <w:marBottom w:val="0"/>
          <w:divBdr>
            <w:top w:val="none" w:sz="0" w:space="0" w:color="auto"/>
            <w:left w:val="none" w:sz="0" w:space="0" w:color="auto"/>
            <w:bottom w:val="none" w:sz="0" w:space="0" w:color="auto"/>
            <w:right w:val="none" w:sz="0" w:space="0" w:color="auto"/>
          </w:divBdr>
        </w:div>
        <w:div w:id="562983039">
          <w:marLeft w:val="640"/>
          <w:marRight w:val="0"/>
          <w:marTop w:val="0"/>
          <w:marBottom w:val="0"/>
          <w:divBdr>
            <w:top w:val="none" w:sz="0" w:space="0" w:color="auto"/>
            <w:left w:val="none" w:sz="0" w:space="0" w:color="auto"/>
            <w:bottom w:val="none" w:sz="0" w:space="0" w:color="auto"/>
            <w:right w:val="none" w:sz="0" w:space="0" w:color="auto"/>
          </w:divBdr>
        </w:div>
        <w:div w:id="595016351">
          <w:marLeft w:val="640"/>
          <w:marRight w:val="0"/>
          <w:marTop w:val="0"/>
          <w:marBottom w:val="0"/>
          <w:divBdr>
            <w:top w:val="none" w:sz="0" w:space="0" w:color="auto"/>
            <w:left w:val="none" w:sz="0" w:space="0" w:color="auto"/>
            <w:bottom w:val="none" w:sz="0" w:space="0" w:color="auto"/>
            <w:right w:val="none" w:sz="0" w:space="0" w:color="auto"/>
          </w:divBdr>
        </w:div>
        <w:div w:id="617955959">
          <w:marLeft w:val="640"/>
          <w:marRight w:val="0"/>
          <w:marTop w:val="0"/>
          <w:marBottom w:val="0"/>
          <w:divBdr>
            <w:top w:val="none" w:sz="0" w:space="0" w:color="auto"/>
            <w:left w:val="none" w:sz="0" w:space="0" w:color="auto"/>
            <w:bottom w:val="none" w:sz="0" w:space="0" w:color="auto"/>
            <w:right w:val="none" w:sz="0" w:space="0" w:color="auto"/>
          </w:divBdr>
        </w:div>
        <w:div w:id="950016258">
          <w:marLeft w:val="640"/>
          <w:marRight w:val="0"/>
          <w:marTop w:val="0"/>
          <w:marBottom w:val="0"/>
          <w:divBdr>
            <w:top w:val="none" w:sz="0" w:space="0" w:color="auto"/>
            <w:left w:val="none" w:sz="0" w:space="0" w:color="auto"/>
            <w:bottom w:val="none" w:sz="0" w:space="0" w:color="auto"/>
            <w:right w:val="none" w:sz="0" w:space="0" w:color="auto"/>
          </w:divBdr>
        </w:div>
        <w:div w:id="1056468135">
          <w:marLeft w:val="640"/>
          <w:marRight w:val="0"/>
          <w:marTop w:val="0"/>
          <w:marBottom w:val="0"/>
          <w:divBdr>
            <w:top w:val="none" w:sz="0" w:space="0" w:color="auto"/>
            <w:left w:val="none" w:sz="0" w:space="0" w:color="auto"/>
            <w:bottom w:val="none" w:sz="0" w:space="0" w:color="auto"/>
            <w:right w:val="none" w:sz="0" w:space="0" w:color="auto"/>
          </w:divBdr>
        </w:div>
        <w:div w:id="1514611365">
          <w:marLeft w:val="640"/>
          <w:marRight w:val="0"/>
          <w:marTop w:val="0"/>
          <w:marBottom w:val="0"/>
          <w:divBdr>
            <w:top w:val="none" w:sz="0" w:space="0" w:color="auto"/>
            <w:left w:val="none" w:sz="0" w:space="0" w:color="auto"/>
            <w:bottom w:val="none" w:sz="0" w:space="0" w:color="auto"/>
            <w:right w:val="none" w:sz="0" w:space="0" w:color="auto"/>
          </w:divBdr>
        </w:div>
        <w:div w:id="1843621669">
          <w:marLeft w:val="640"/>
          <w:marRight w:val="0"/>
          <w:marTop w:val="0"/>
          <w:marBottom w:val="0"/>
          <w:divBdr>
            <w:top w:val="none" w:sz="0" w:space="0" w:color="auto"/>
            <w:left w:val="none" w:sz="0" w:space="0" w:color="auto"/>
            <w:bottom w:val="none" w:sz="0" w:space="0" w:color="auto"/>
            <w:right w:val="none" w:sz="0" w:space="0" w:color="auto"/>
          </w:divBdr>
        </w:div>
        <w:div w:id="1951546622">
          <w:marLeft w:val="640"/>
          <w:marRight w:val="0"/>
          <w:marTop w:val="0"/>
          <w:marBottom w:val="0"/>
          <w:divBdr>
            <w:top w:val="none" w:sz="0" w:space="0" w:color="auto"/>
            <w:left w:val="none" w:sz="0" w:space="0" w:color="auto"/>
            <w:bottom w:val="none" w:sz="0" w:space="0" w:color="auto"/>
            <w:right w:val="none" w:sz="0" w:space="0" w:color="auto"/>
          </w:divBdr>
        </w:div>
      </w:divsChild>
    </w:div>
    <w:div w:id="1441755406">
      <w:bodyDiv w:val="1"/>
      <w:marLeft w:val="0"/>
      <w:marRight w:val="0"/>
      <w:marTop w:val="0"/>
      <w:marBottom w:val="0"/>
      <w:divBdr>
        <w:top w:val="none" w:sz="0" w:space="0" w:color="auto"/>
        <w:left w:val="none" w:sz="0" w:space="0" w:color="auto"/>
        <w:bottom w:val="none" w:sz="0" w:space="0" w:color="auto"/>
        <w:right w:val="none" w:sz="0" w:space="0" w:color="auto"/>
      </w:divBdr>
      <w:divsChild>
        <w:div w:id="618680214">
          <w:marLeft w:val="640"/>
          <w:marRight w:val="0"/>
          <w:marTop w:val="0"/>
          <w:marBottom w:val="0"/>
          <w:divBdr>
            <w:top w:val="none" w:sz="0" w:space="0" w:color="auto"/>
            <w:left w:val="none" w:sz="0" w:space="0" w:color="auto"/>
            <w:bottom w:val="none" w:sz="0" w:space="0" w:color="auto"/>
            <w:right w:val="none" w:sz="0" w:space="0" w:color="auto"/>
          </w:divBdr>
        </w:div>
        <w:div w:id="650062448">
          <w:marLeft w:val="640"/>
          <w:marRight w:val="0"/>
          <w:marTop w:val="0"/>
          <w:marBottom w:val="0"/>
          <w:divBdr>
            <w:top w:val="none" w:sz="0" w:space="0" w:color="auto"/>
            <w:left w:val="none" w:sz="0" w:space="0" w:color="auto"/>
            <w:bottom w:val="none" w:sz="0" w:space="0" w:color="auto"/>
            <w:right w:val="none" w:sz="0" w:space="0" w:color="auto"/>
          </w:divBdr>
        </w:div>
        <w:div w:id="661086861">
          <w:marLeft w:val="640"/>
          <w:marRight w:val="0"/>
          <w:marTop w:val="0"/>
          <w:marBottom w:val="0"/>
          <w:divBdr>
            <w:top w:val="none" w:sz="0" w:space="0" w:color="auto"/>
            <w:left w:val="none" w:sz="0" w:space="0" w:color="auto"/>
            <w:bottom w:val="none" w:sz="0" w:space="0" w:color="auto"/>
            <w:right w:val="none" w:sz="0" w:space="0" w:color="auto"/>
          </w:divBdr>
        </w:div>
        <w:div w:id="750807911">
          <w:marLeft w:val="640"/>
          <w:marRight w:val="0"/>
          <w:marTop w:val="0"/>
          <w:marBottom w:val="0"/>
          <w:divBdr>
            <w:top w:val="none" w:sz="0" w:space="0" w:color="auto"/>
            <w:left w:val="none" w:sz="0" w:space="0" w:color="auto"/>
            <w:bottom w:val="none" w:sz="0" w:space="0" w:color="auto"/>
            <w:right w:val="none" w:sz="0" w:space="0" w:color="auto"/>
          </w:divBdr>
        </w:div>
        <w:div w:id="921140732">
          <w:marLeft w:val="640"/>
          <w:marRight w:val="0"/>
          <w:marTop w:val="0"/>
          <w:marBottom w:val="0"/>
          <w:divBdr>
            <w:top w:val="none" w:sz="0" w:space="0" w:color="auto"/>
            <w:left w:val="none" w:sz="0" w:space="0" w:color="auto"/>
            <w:bottom w:val="none" w:sz="0" w:space="0" w:color="auto"/>
            <w:right w:val="none" w:sz="0" w:space="0" w:color="auto"/>
          </w:divBdr>
        </w:div>
        <w:div w:id="929898403">
          <w:marLeft w:val="640"/>
          <w:marRight w:val="0"/>
          <w:marTop w:val="0"/>
          <w:marBottom w:val="0"/>
          <w:divBdr>
            <w:top w:val="none" w:sz="0" w:space="0" w:color="auto"/>
            <w:left w:val="none" w:sz="0" w:space="0" w:color="auto"/>
            <w:bottom w:val="none" w:sz="0" w:space="0" w:color="auto"/>
            <w:right w:val="none" w:sz="0" w:space="0" w:color="auto"/>
          </w:divBdr>
        </w:div>
        <w:div w:id="1344360574">
          <w:marLeft w:val="640"/>
          <w:marRight w:val="0"/>
          <w:marTop w:val="0"/>
          <w:marBottom w:val="0"/>
          <w:divBdr>
            <w:top w:val="none" w:sz="0" w:space="0" w:color="auto"/>
            <w:left w:val="none" w:sz="0" w:space="0" w:color="auto"/>
            <w:bottom w:val="none" w:sz="0" w:space="0" w:color="auto"/>
            <w:right w:val="none" w:sz="0" w:space="0" w:color="auto"/>
          </w:divBdr>
        </w:div>
        <w:div w:id="1672025345">
          <w:marLeft w:val="640"/>
          <w:marRight w:val="0"/>
          <w:marTop w:val="0"/>
          <w:marBottom w:val="0"/>
          <w:divBdr>
            <w:top w:val="none" w:sz="0" w:space="0" w:color="auto"/>
            <w:left w:val="none" w:sz="0" w:space="0" w:color="auto"/>
            <w:bottom w:val="none" w:sz="0" w:space="0" w:color="auto"/>
            <w:right w:val="none" w:sz="0" w:space="0" w:color="auto"/>
          </w:divBdr>
        </w:div>
        <w:div w:id="1962300568">
          <w:marLeft w:val="640"/>
          <w:marRight w:val="0"/>
          <w:marTop w:val="0"/>
          <w:marBottom w:val="0"/>
          <w:divBdr>
            <w:top w:val="none" w:sz="0" w:space="0" w:color="auto"/>
            <w:left w:val="none" w:sz="0" w:space="0" w:color="auto"/>
            <w:bottom w:val="none" w:sz="0" w:space="0" w:color="auto"/>
            <w:right w:val="none" w:sz="0" w:space="0" w:color="auto"/>
          </w:divBdr>
        </w:div>
        <w:div w:id="2022927576">
          <w:marLeft w:val="640"/>
          <w:marRight w:val="0"/>
          <w:marTop w:val="0"/>
          <w:marBottom w:val="0"/>
          <w:divBdr>
            <w:top w:val="none" w:sz="0" w:space="0" w:color="auto"/>
            <w:left w:val="none" w:sz="0" w:space="0" w:color="auto"/>
            <w:bottom w:val="none" w:sz="0" w:space="0" w:color="auto"/>
            <w:right w:val="none" w:sz="0" w:space="0" w:color="auto"/>
          </w:divBdr>
        </w:div>
        <w:div w:id="2133359473">
          <w:marLeft w:val="640"/>
          <w:marRight w:val="0"/>
          <w:marTop w:val="0"/>
          <w:marBottom w:val="0"/>
          <w:divBdr>
            <w:top w:val="none" w:sz="0" w:space="0" w:color="auto"/>
            <w:left w:val="none" w:sz="0" w:space="0" w:color="auto"/>
            <w:bottom w:val="none" w:sz="0" w:space="0" w:color="auto"/>
            <w:right w:val="none" w:sz="0" w:space="0" w:color="auto"/>
          </w:divBdr>
        </w:div>
      </w:divsChild>
    </w:div>
    <w:div w:id="1477185715">
      <w:bodyDiv w:val="1"/>
      <w:marLeft w:val="0"/>
      <w:marRight w:val="0"/>
      <w:marTop w:val="0"/>
      <w:marBottom w:val="0"/>
      <w:divBdr>
        <w:top w:val="none" w:sz="0" w:space="0" w:color="auto"/>
        <w:left w:val="none" w:sz="0" w:space="0" w:color="auto"/>
        <w:bottom w:val="none" w:sz="0" w:space="0" w:color="auto"/>
        <w:right w:val="none" w:sz="0" w:space="0" w:color="auto"/>
      </w:divBdr>
      <w:divsChild>
        <w:div w:id="25259459">
          <w:marLeft w:val="640"/>
          <w:marRight w:val="0"/>
          <w:marTop w:val="0"/>
          <w:marBottom w:val="0"/>
          <w:divBdr>
            <w:top w:val="none" w:sz="0" w:space="0" w:color="auto"/>
            <w:left w:val="none" w:sz="0" w:space="0" w:color="auto"/>
            <w:bottom w:val="none" w:sz="0" w:space="0" w:color="auto"/>
            <w:right w:val="none" w:sz="0" w:space="0" w:color="auto"/>
          </w:divBdr>
        </w:div>
        <w:div w:id="131993340">
          <w:marLeft w:val="640"/>
          <w:marRight w:val="0"/>
          <w:marTop w:val="0"/>
          <w:marBottom w:val="0"/>
          <w:divBdr>
            <w:top w:val="none" w:sz="0" w:space="0" w:color="auto"/>
            <w:left w:val="none" w:sz="0" w:space="0" w:color="auto"/>
            <w:bottom w:val="none" w:sz="0" w:space="0" w:color="auto"/>
            <w:right w:val="none" w:sz="0" w:space="0" w:color="auto"/>
          </w:divBdr>
        </w:div>
        <w:div w:id="171533751">
          <w:marLeft w:val="640"/>
          <w:marRight w:val="0"/>
          <w:marTop w:val="0"/>
          <w:marBottom w:val="0"/>
          <w:divBdr>
            <w:top w:val="none" w:sz="0" w:space="0" w:color="auto"/>
            <w:left w:val="none" w:sz="0" w:space="0" w:color="auto"/>
            <w:bottom w:val="none" w:sz="0" w:space="0" w:color="auto"/>
            <w:right w:val="none" w:sz="0" w:space="0" w:color="auto"/>
          </w:divBdr>
        </w:div>
        <w:div w:id="183983861">
          <w:marLeft w:val="640"/>
          <w:marRight w:val="0"/>
          <w:marTop w:val="0"/>
          <w:marBottom w:val="0"/>
          <w:divBdr>
            <w:top w:val="none" w:sz="0" w:space="0" w:color="auto"/>
            <w:left w:val="none" w:sz="0" w:space="0" w:color="auto"/>
            <w:bottom w:val="none" w:sz="0" w:space="0" w:color="auto"/>
            <w:right w:val="none" w:sz="0" w:space="0" w:color="auto"/>
          </w:divBdr>
        </w:div>
        <w:div w:id="211116275">
          <w:marLeft w:val="640"/>
          <w:marRight w:val="0"/>
          <w:marTop w:val="0"/>
          <w:marBottom w:val="0"/>
          <w:divBdr>
            <w:top w:val="none" w:sz="0" w:space="0" w:color="auto"/>
            <w:left w:val="none" w:sz="0" w:space="0" w:color="auto"/>
            <w:bottom w:val="none" w:sz="0" w:space="0" w:color="auto"/>
            <w:right w:val="none" w:sz="0" w:space="0" w:color="auto"/>
          </w:divBdr>
        </w:div>
        <w:div w:id="422998260">
          <w:marLeft w:val="640"/>
          <w:marRight w:val="0"/>
          <w:marTop w:val="0"/>
          <w:marBottom w:val="0"/>
          <w:divBdr>
            <w:top w:val="none" w:sz="0" w:space="0" w:color="auto"/>
            <w:left w:val="none" w:sz="0" w:space="0" w:color="auto"/>
            <w:bottom w:val="none" w:sz="0" w:space="0" w:color="auto"/>
            <w:right w:val="none" w:sz="0" w:space="0" w:color="auto"/>
          </w:divBdr>
        </w:div>
        <w:div w:id="437916991">
          <w:marLeft w:val="640"/>
          <w:marRight w:val="0"/>
          <w:marTop w:val="0"/>
          <w:marBottom w:val="0"/>
          <w:divBdr>
            <w:top w:val="none" w:sz="0" w:space="0" w:color="auto"/>
            <w:left w:val="none" w:sz="0" w:space="0" w:color="auto"/>
            <w:bottom w:val="none" w:sz="0" w:space="0" w:color="auto"/>
            <w:right w:val="none" w:sz="0" w:space="0" w:color="auto"/>
          </w:divBdr>
        </w:div>
        <w:div w:id="467090997">
          <w:marLeft w:val="640"/>
          <w:marRight w:val="0"/>
          <w:marTop w:val="0"/>
          <w:marBottom w:val="0"/>
          <w:divBdr>
            <w:top w:val="none" w:sz="0" w:space="0" w:color="auto"/>
            <w:left w:val="none" w:sz="0" w:space="0" w:color="auto"/>
            <w:bottom w:val="none" w:sz="0" w:space="0" w:color="auto"/>
            <w:right w:val="none" w:sz="0" w:space="0" w:color="auto"/>
          </w:divBdr>
        </w:div>
        <w:div w:id="517937950">
          <w:marLeft w:val="640"/>
          <w:marRight w:val="0"/>
          <w:marTop w:val="0"/>
          <w:marBottom w:val="0"/>
          <w:divBdr>
            <w:top w:val="none" w:sz="0" w:space="0" w:color="auto"/>
            <w:left w:val="none" w:sz="0" w:space="0" w:color="auto"/>
            <w:bottom w:val="none" w:sz="0" w:space="0" w:color="auto"/>
            <w:right w:val="none" w:sz="0" w:space="0" w:color="auto"/>
          </w:divBdr>
        </w:div>
        <w:div w:id="683552203">
          <w:marLeft w:val="640"/>
          <w:marRight w:val="0"/>
          <w:marTop w:val="0"/>
          <w:marBottom w:val="0"/>
          <w:divBdr>
            <w:top w:val="none" w:sz="0" w:space="0" w:color="auto"/>
            <w:left w:val="none" w:sz="0" w:space="0" w:color="auto"/>
            <w:bottom w:val="none" w:sz="0" w:space="0" w:color="auto"/>
            <w:right w:val="none" w:sz="0" w:space="0" w:color="auto"/>
          </w:divBdr>
        </w:div>
        <w:div w:id="690497538">
          <w:marLeft w:val="640"/>
          <w:marRight w:val="0"/>
          <w:marTop w:val="0"/>
          <w:marBottom w:val="0"/>
          <w:divBdr>
            <w:top w:val="none" w:sz="0" w:space="0" w:color="auto"/>
            <w:left w:val="none" w:sz="0" w:space="0" w:color="auto"/>
            <w:bottom w:val="none" w:sz="0" w:space="0" w:color="auto"/>
            <w:right w:val="none" w:sz="0" w:space="0" w:color="auto"/>
          </w:divBdr>
        </w:div>
        <w:div w:id="856382245">
          <w:marLeft w:val="640"/>
          <w:marRight w:val="0"/>
          <w:marTop w:val="0"/>
          <w:marBottom w:val="0"/>
          <w:divBdr>
            <w:top w:val="none" w:sz="0" w:space="0" w:color="auto"/>
            <w:left w:val="none" w:sz="0" w:space="0" w:color="auto"/>
            <w:bottom w:val="none" w:sz="0" w:space="0" w:color="auto"/>
            <w:right w:val="none" w:sz="0" w:space="0" w:color="auto"/>
          </w:divBdr>
        </w:div>
        <w:div w:id="864560299">
          <w:marLeft w:val="640"/>
          <w:marRight w:val="0"/>
          <w:marTop w:val="0"/>
          <w:marBottom w:val="0"/>
          <w:divBdr>
            <w:top w:val="none" w:sz="0" w:space="0" w:color="auto"/>
            <w:left w:val="none" w:sz="0" w:space="0" w:color="auto"/>
            <w:bottom w:val="none" w:sz="0" w:space="0" w:color="auto"/>
            <w:right w:val="none" w:sz="0" w:space="0" w:color="auto"/>
          </w:divBdr>
        </w:div>
        <w:div w:id="896739328">
          <w:marLeft w:val="640"/>
          <w:marRight w:val="0"/>
          <w:marTop w:val="0"/>
          <w:marBottom w:val="0"/>
          <w:divBdr>
            <w:top w:val="none" w:sz="0" w:space="0" w:color="auto"/>
            <w:left w:val="none" w:sz="0" w:space="0" w:color="auto"/>
            <w:bottom w:val="none" w:sz="0" w:space="0" w:color="auto"/>
            <w:right w:val="none" w:sz="0" w:space="0" w:color="auto"/>
          </w:divBdr>
        </w:div>
        <w:div w:id="952176548">
          <w:marLeft w:val="640"/>
          <w:marRight w:val="0"/>
          <w:marTop w:val="0"/>
          <w:marBottom w:val="0"/>
          <w:divBdr>
            <w:top w:val="none" w:sz="0" w:space="0" w:color="auto"/>
            <w:left w:val="none" w:sz="0" w:space="0" w:color="auto"/>
            <w:bottom w:val="none" w:sz="0" w:space="0" w:color="auto"/>
            <w:right w:val="none" w:sz="0" w:space="0" w:color="auto"/>
          </w:divBdr>
        </w:div>
        <w:div w:id="1203709420">
          <w:marLeft w:val="640"/>
          <w:marRight w:val="0"/>
          <w:marTop w:val="0"/>
          <w:marBottom w:val="0"/>
          <w:divBdr>
            <w:top w:val="none" w:sz="0" w:space="0" w:color="auto"/>
            <w:left w:val="none" w:sz="0" w:space="0" w:color="auto"/>
            <w:bottom w:val="none" w:sz="0" w:space="0" w:color="auto"/>
            <w:right w:val="none" w:sz="0" w:space="0" w:color="auto"/>
          </w:divBdr>
        </w:div>
        <w:div w:id="1289362224">
          <w:marLeft w:val="640"/>
          <w:marRight w:val="0"/>
          <w:marTop w:val="0"/>
          <w:marBottom w:val="0"/>
          <w:divBdr>
            <w:top w:val="none" w:sz="0" w:space="0" w:color="auto"/>
            <w:left w:val="none" w:sz="0" w:space="0" w:color="auto"/>
            <w:bottom w:val="none" w:sz="0" w:space="0" w:color="auto"/>
            <w:right w:val="none" w:sz="0" w:space="0" w:color="auto"/>
          </w:divBdr>
        </w:div>
        <w:div w:id="1300300306">
          <w:marLeft w:val="640"/>
          <w:marRight w:val="0"/>
          <w:marTop w:val="0"/>
          <w:marBottom w:val="0"/>
          <w:divBdr>
            <w:top w:val="none" w:sz="0" w:space="0" w:color="auto"/>
            <w:left w:val="none" w:sz="0" w:space="0" w:color="auto"/>
            <w:bottom w:val="none" w:sz="0" w:space="0" w:color="auto"/>
            <w:right w:val="none" w:sz="0" w:space="0" w:color="auto"/>
          </w:divBdr>
        </w:div>
        <w:div w:id="1319454006">
          <w:marLeft w:val="640"/>
          <w:marRight w:val="0"/>
          <w:marTop w:val="0"/>
          <w:marBottom w:val="0"/>
          <w:divBdr>
            <w:top w:val="none" w:sz="0" w:space="0" w:color="auto"/>
            <w:left w:val="none" w:sz="0" w:space="0" w:color="auto"/>
            <w:bottom w:val="none" w:sz="0" w:space="0" w:color="auto"/>
            <w:right w:val="none" w:sz="0" w:space="0" w:color="auto"/>
          </w:divBdr>
        </w:div>
        <w:div w:id="1394961433">
          <w:marLeft w:val="640"/>
          <w:marRight w:val="0"/>
          <w:marTop w:val="0"/>
          <w:marBottom w:val="0"/>
          <w:divBdr>
            <w:top w:val="none" w:sz="0" w:space="0" w:color="auto"/>
            <w:left w:val="none" w:sz="0" w:space="0" w:color="auto"/>
            <w:bottom w:val="none" w:sz="0" w:space="0" w:color="auto"/>
            <w:right w:val="none" w:sz="0" w:space="0" w:color="auto"/>
          </w:divBdr>
        </w:div>
        <w:div w:id="1505558700">
          <w:marLeft w:val="640"/>
          <w:marRight w:val="0"/>
          <w:marTop w:val="0"/>
          <w:marBottom w:val="0"/>
          <w:divBdr>
            <w:top w:val="none" w:sz="0" w:space="0" w:color="auto"/>
            <w:left w:val="none" w:sz="0" w:space="0" w:color="auto"/>
            <w:bottom w:val="none" w:sz="0" w:space="0" w:color="auto"/>
            <w:right w:val="none" w:sz="0" w:space="0" w:color="auto"/>
          </w:divBdr>
        </w:div>
        <w:div w:id="1649631167">
          <w:marLeft w:val="640"/>
          <w:marRight w:val="0"/>
          <w:marTop w:val="0"/>
          <w:marBottom w:val="0"/>
          <w:divBdr>
            <w:top w:val="none" w:sz="0" w:space="0" w:color="auto"/>
            <w:left w:val="none" w:sz="0" w:space="0" w:color="auto"/>
            <w:bottom w:val="none" w:sz="0" w:space="0" w:color="auto"/>
            <w:right w:val="none" w:sz="0" w:space="0" w:color="auto"/>
          </w:divBdr>
        </w:div>
        <w:div w:id="1780220640">
          <w:marLeft w:val="640"/>
          <w:marRight w:val="0"/>
          <w:marTop w:val="0"/>
          <w:marBottom w:val="0"/>
          <w:divBdr>
            <w:top w:val="none" w:sz="0" w:space="0" w:color="auto"/>
            <w:left w:val="none" w:sz="0" w:space="0" w:color="auto"/>
            <w:bottom w:val="none" w:sz="0" w:space="0" w:color="auto"/>
            <w:right w:val="none" w:sz="0" w:space="0" w:color="auto"/>
          </w:divBdr>
        </w:div>
        <w:div w:id="2120567798">
          <w:marLeft w:val="640"/>
          <w:marRight w:val="0"/>
          <w:marTop w:val="0"/>
          <w:marBottom w:val="0"/>
          <w:divBdr>
            <w:top w:val="none" w:sz="0" w:space="0" w:color="auto"/>
            <w:left w:val="none" w:sz="0" w:space="0" w:color="auto"/>
            <w:bottom w:val="none" w:sz="0" w:space="0" w:color="auto"/>
            <w:right w:val="none" w:sz="0" w:space="0" w:color="auto"/>
          </w:divBdr>
        </w:div>
      </w:divsChild>
    </w:div>
    <w:div w:id="1483235899">
      <w:bodyDiv w:val="1"/>
      <w:marLeft w:val="0"/>
      <w:marRight w:val="0"/>
      <w:marTop w:val="0"/>
      <w:marBottom w:val="0"/>
      <w:divBdr>
        <w:top w:val="none" w:sz="0" w:space="0" w:color="auto"/>
        <w:left w:val="none" w:sz="0" w:space="0" w:color="auto"/>
        <w:bottom w:val="none" w:sz="0" w:space="0" w:color="auto"/>
        <w:right w:val="none" w:sz="0" w:space="0" w:color="auto"/>
      </w:divBdr>
      <w:divsChild>
        <w:div w:id="87894547">
          <w:marLeft w:val="640"/>
          <w:marRight w:val="0"/>
          <w:marTop w:val="0"/>
          <w:marBottom w:val="0"/>
          <w:divBdr>
            <w:top w:val="none" w:sz="0" w:space="0" w:color="auto"/>
            <w:left w:val="none" w:sz="0" w:space="0" w:color="auto"/>
            <w:bottom w:val="none" w:sz="0" w:space="0" w:color="auto"/>
            <w:right w:val="none" w:sz="0" w:space="0" w:color="auto"/>
          </w:divBdr>
        </w:div>
        <w:div w:id="169487457">
          <w:marLeft w:val="640"/>
          <w:marRight w:val="0"/>
          <w:marTop w:val="0"/>
          <w:marBottom w:val="0"/>
          <w:divBdr>
            <w:top w:val="none" w:sz="0" w:space="0" w:color="auto"/>
            <w:left w:val="none" w:sz="0" w:space="0" w:color="auto"/>
            <w:bottom w:val="none" w:sz="0" w:space="0" w:color="auto"/>
            <w:right w:val="none" w:sz="0" w:space="0" w:color="auto"/>
          </w:divBdr>
        </w:div>
        <w:div w:id="388040847">
          <w:marLeft w:val="640"/>
          <w:marRight w:val="0"/>
          <w:marTop w:val="0"/>
          <w:marBottom w:val="0"/>
          <w:divBdr>
            <w:top w:val="none" w:sz="0" w:space="0" w:color="auto"/>
            <w:left w:val="none" w:sz="0" w:space="0" w:color="auto"/>
            <w:bottom w:val="none" w:sz="0" w:space="0" w:color="auto"/>
            <w:right w:val="none" w:sz="0" w:space="0" w:color="auto"/>
          </w:divBdr>
        </w:div>
        <w:div w:id="447164700">
          <w:marLeft w:val="640"/>
          <w:marRight w:val="0"/>
          <w:marTop w:val="0"/>
          <w:marBottom w:val="0"/>
          <w:divBdr>
            <w:top w:val="none" w:sz="0" w:space="0" w:color="auto"/>
            <w:left w:val="none" w:sz="0" w:space="0" w:color="auto"/>
            <w:bottom w:val="none" w:sz="0" w:space="0" w:color="auto"/>
            <w:right w:val="none" w:sz="0" w:space="0" w:color="auto"/>
          </w:divBdr>
        </w:div>
        <w:div w:id="674769677">
          <w:marLeft w:val="640"/>
          <w:marRight w:val="0"/>
          <w:marTop w:val="0"/>
          <w:marBottom w:val="0"/>
          <w:divBdr>
            <w:top w:val="none" w:sz="0" w:space="0" w:color="auto"/>
            <w:left w:val="none" w:sz="0" w:space="0" w:color="auto"/>
            <w:bottom w:val="none" w:sz="0" w:space="0" w:color="auto"/>
            <w:right w:val="none" w:sz="0" w:space="0" w:color="auto"/>
          </w:divBdr>
        </w:div>
        <w:div w:id="698623351">
          <w:marLeft w:val="640"/>
          <w:marRight w:val="0"/>
          <w:marTop w:val="0"/>
          <w:marBottom w:val="0"/>
          <w:divBdr>
            <w:top w:val="none" w:sz="0" w:space="0" w:color="auto"/>
            <w:left w:val="none" w:sz="0" w:space="0" w:color="auto"/>
            <w:bottom w:val="none" w:sz="0" w:space="0" w:color="auto"/>
            <w:right w:val="none" w:sz="0" w:space="0" w:color="auto"/>
          </w:divBdr>
        </w:div>
        <w:div w:id="707879687">
          <w:marLeft w:val="640"/>
          <w:marRight w:val="0"/>
          <w:marTop w:val="0"/>
          <w:marBottom w:val="0"/>
          <w:divBdr>
            <w:top w:val="none" w:sz="0" w:space="0" w:color="auto"/>
            <w:left w:val="none" w:sz="0" w:space="0" w:color="auto"/>
            <w:bottom w:val="none" w:sz="0" w:space="0" w:color="auto"/>
            <w:right w:val="none" w:sz="0" w:space="0" w:color="auto"/>
          </w:divBdr>
        </w:div>
        <w:div w:id="777216140">
          <w:marLeft w:val="640"/>
          <w:marRight w:val="0"/>
          <w:marTop w:val="0"/>
          <w:marBottom w:val="0"/>
          <w:divBdr>
            <w:top w:val="none" w:sz="0" w:space="0" w:color="auto"/>
            <w:left w:val="none" w:sz="0" w:space="0" w:color="auto"/>
            <w:bottom w:val="none" w:sz="0" w:space="0" w:color="auto"/>
            <w:right w:val="none" w:sz="0" w:space="0" w:color="auto"/>
          </w:divBdr>
        </w:div>
        <w:div w:id="842665745">
          <w:marLeft w:val="640"/>
          <w:marRight w:val="0"/>
          <w:marTop w:val="0"/>
          <w:marBottom w:val="0"/>
          <w:divBdr>
            <w:top w:val="none" w:sz="0" w:space="0" w:color="auto"/>
            <w:left w:val="none" w:sz="0" w:space="0" w:color="auto"/>
            <w:bottom w:val="none" w:sz="0" w:space="0" w:color="auto"/>
            <w:right w:val="none" w:sz="0" w:space="0" w:color="auto"/>
          </w:divBdr>
        </w:div>
        <w:div w:id="844708411">
          <w:marLeft w:val="640"/>
          <w:marRight w:val="0"/>
          <w:marTop w:val="0"/>
          <w:marBottom w:val="0"/>
          <w:divBdr>
            <w:top w:val="none" w:sz="0" w:space="0" w:color="auto"/>
            <w:left w:val="none" w:sz="0" w:space="0" w:color="auto"/>
            <w:bottom w:val="none" w:sz="0" w:space="0" w:color="auto"/>
            <w:right w:val="none" w:sz="0" w:space="0" w:color="auto"/>
          </w:divBdr>
        </w:div>
        <w:div w:id="919826124">
          <w:marLeft w:val="640"/>
          <w:marRight w:val="0"/>
          <w:marTop w:val="0"/>
          <w:marBottom w:val="0"/>
          <w:divBdr>
            <w:top w:val="none" w:sz="0" w:space="0" w:color="auto"/>
            <w:left w:val="none" w:sz="0" w:space="0" w:color="auto"/>
            <w:bottom w:val="none" w:sz="0" w:space="0" w:color="auto"/>
            <w:right w:val="none" w:sz="0" w:space="0" w:color="auto"/>
          </w:divBdr>
        </w:div>
        <w:div w:id="1065026530">
          <w:marLeft w:val="640"/>
          <w:marRight w:val="0"/>
          <w:marTop w:val="0"/>
          <w:marBottom w:val="0"/>
          <w:divBdr>
            <w:top w:val="none" w:sz="0" w:space="0" w:color="auto"/>
            <w:left w:val="none" w:sz="0" w:space="0" w:color="auto"/>
            <w:bottom w:val="none" w:sz="0" w:space="0" w:color="auto"/>
            <w:right w:val="none" w:sz="0" w:space="0" w:color="auto"/>
          </w:divBdr>
        </w:div>
        <w:div w:id="1108162790">
          <w:marLeft w:val="640"/>
          <w:marRight w:val="0"/>
          <w:marTop w:val="0"/>
          <w:marBottom w:val="0"/>
          <w:divBdr>
            <w:top w:val="none" w:sz="0" w:space="0" w:color="auto"/>
            <w:left w:val="none" w:sz="0" w:space="0" w:color="auto"/>
            <w:bottom w:val="none" w:sz="0" w:space="0" w:color="auto"/>
            <w:right w:val="none" w:sz="0" w:space="0" w:color="auto"/>
          </w:divBdr>
        </w:div>
        <w:div w:id="1353218725">
          <w:marLeft w:val="640"/>
          <w:marRight w:val="0"/>
          <w:marTop w:val="0"/>
          <w:marBottom w:val="0"/>
          <w:divBdr>
            <w:top w:val="none" w:sz="0" w:space="0" w:color="auto"/>
            <w:left w:val="none" w:sz="0" w:space="0" w:color="auto"/>
            <w:bottom w:val="none" w:sz="0" w:space="0" w:color="auto"/>
            <w:right w:val="none" w:sz="0" w:space="0" w:color="auto"/>
          </w:divBdr>
        </w:div>
        <w:div w:id="1354265804">
          <w:marLeft w:val="640"/>
          <w:marRight w:val="0"/>
          <w:marTop w:val="0"/>
          <w:marBottom w:val="0"/>
          <w:divBdr>
            <w:top w:val="none" w:sz="0" w:space="0" w:color="auto"/>
            <w:left w:val="none" w:sz="0" w:space="0" w:color="auto"/>
            <w:bottom w:val="none" w:sz="0" w:space="0" w:color="auto"/>
            <w:right w:val="none" w:sz="0" w:space="0" w:color="auto"/>
          </w:divBdr>
        </w:div>
        <w:div w:id="1386948122">
          <w:marLeft w:val="640"/>
          <w:marRight w:val="0"/>
          <w:marTop w:val="0"/>
          <w:marBottom w:val="0"/>
          <w:divBdr>
            <w:top w:val="none" w:sz="0" w:space="0" w:color="auto"/>
            <w:left w:val="none" w:sz="0" w:space="0" w:color="auto"/>
            <w:bottom w:val="none" w:sz="0" w:space="0" w:color="auto"/>
            <w:right w:val="none" w:sz="0" w:space="0" w:color="auto"/>
          </w:divBdr>
        </w:div>
        <w:div w:id="1521897723">
          <w:marLeft w:val="640"/>
          <w:marRight w:val="0"/>
          <w:marTop w:val="0"/>
          <w:marBottom w:val="0"/>
          <w:divBdr>
            <w:top w:val="none" w:sz="0" w:space="0" w:color="auto"/>
            <w:left w:val="none" w:sz="0" w:space="0" w:color="auto"/>
            <w:bottom w:val="none" w:sz="0" w:space="0" w:color="auto"/>
            <w:right w:val="none" w:sz="0" w:space="0" w:color="auto"/>
          </w:divBdr>
        </w:div>
        <w:div w:id="1566139901">
          <w:marLeft w:val="640"/>
          <w:marRight w:val="0"/>
          <w:marTop w:val="0"/>
          <w:marBottom w:val="0"/>
          <w:divBdr>
            <w:top w:val="none" w:sz="0" w:space="0" w:color="auto"/>
            <w:left w:val="none" w:sz="0" w:space="0" w:color="auto"/>
            <w:bottom w:val="none" w:sz="0" w:space="0" w:color="auto"/>
            <w:right w:val="none" w:sz="0" w:space="0" w:color="auto"/>
          </w:divBdr>
        </w:div>
        <w:div w:id="1584144666">
          <w:marLeft w:val="640"/>
          <w:marRight w:val="0"/>
          <w:marTop w:val="0"/>
          <w:marBottom w:val="0"/>
          <w:divBdr>
            <w:top w:val="none" w:sz="0" w:space="0" w:color="auto"/>
            <w:left w:val="none" w:sz="0" w:space="0" w:color="auto"/>
            <w:bottom w:val="none" w:sz="0" w:space="0" w:color="auto"/>
            <w:right w:val="none" w:sz="0" w:space="0" w:color="auto"/>
          </w:divBdr>
        </w:div>
        <w:div w:id="2012026976">
          <w:marLeft w:val="640"/>
          <w:marRight w:val="0"/>
          <w:marTop w:val="0"/>
          <w:marBottom w:val="0"/>
          <w:divBdr>
            <w:top w:val="none" w:sz="0" w:space="0" w:color="auto"/>
            <w:left w:val="none" w:sz="0" w:space="0" w:color="auto"/>
            <w:bottom w:val="none" w:sz="0" w:space="0" w:color="auto"/>
            <w:right w:val="none" w:sz="0" w:space="0" w:color="auto"/>
          </w:divBdr>
        </w:div>
        <w:div w:id="2048407653">
          <w:marLeft w:val="640"/>
          <w:marRight w:val="0"/>
          <w:marTop w:val="0"/>
          <w:marBottom w:val="0"/>
          <w:divBdr>
            <w:top w:val="none" w:sz="0" w:space="0" w:color="auto"/>
            <w:left w:val="none" w:sz="0" w:space="0" w:color="auto"/>
            <w:bottom w:val="none" w:sz="0" w:space="0" w:color="auto"/>
            <w:right w:val="none" w:sz="0" w:space="0" w:color="auto"/>
          </w:divBdr>
        </w:div>
        <w:div w:id="2091349104">
          <w:marLeft w:val="640"/>
          <w:marRight w:val="0"/>
          <w:marTop w:val="0"/>
          <w:marBottom w:val="0"/>
          <w:divBdr>
            <w:top w:val="none" w:sz="0" w:space="0" w:color="auto"/>
            <w:left w:val="none" w:sz="0" w:space="0" w:color="auto"/>
            <w:bottom w:val="none" w:sz="0" w:space="0" w:color="auto"/>
            <w:right w:val="none" w:sz="0" w:space="0" w:color="auto"/>
          </w:divBdr>
        </w:div>
        <w:div w:id="2109543457">
          <w:marLeft w:val="640"/>
          <w:marRight w:val="0"/>
          <w:marTop w:val="0"/>
          <w:marBottom w:val="0"/>
          <w:divBdr>
            <w:top w:val="none" w:sz="0" w:space="0" w:color="auto"/>
            <w:left w:val="none" w:sz="0" w:space="0" w:color="auto"/>
            <w:bottom w:val="none" w:sz="0" w:space="0" w:color="auto"/>
            <w:right w:val="none" w:sz="0" w:space="0" w:color="auto"/>
          </w:divBdr>
        </w:div>
        <w:div w:id="2144299948">
          <w:marLeft w:val="640"/>
          <w:marRight w:val="0"/>
          <w:marTop w:val="0"/>
          <w:marBottom w:val="0"/>
          <w:divBdr>
            <w:top w:val="none" w:sz="0" w:space="0" w:color="auto"/>
            <w:left w:val="none" w:sz="0" w:space="0" w:color="auto"/>
            <w:bottom w:val="none" w:sz="0" w:space="0" w:color="auto"/>
            <w:right w:val="none" w:sz="0" w:space="0" w:color="auto"/>
          </w:divBdr>
        </w:div>
      </w:divsChild>
    </w:div>
    <w:div w:id="1486435682">
      <w:bodyDiv w:val="1"/>
      <w:marLeft w:val="0"/>
      <w:marRight w:val="0"/>
      <w:marTop w:val="0"/>
      <w:marBottom w:val="0"/>
      <w:divBdr>
        <w:top w:val="none" w:sz="0" w:space="0" w:color="auto"/>
        <w:left w:val="none" w:sz="0" w:space="0" w:color="auto"/>
        <w:bottom w:val="none" w:sz="0" w:space="0" w:color="auto"/>
        <w:right w:val="none" w:sz="0" w:space="0" w:color="auto"/>
      </w:divBdr>
      <w:divsChild>
        <w:div w:id="123889426">
          <w:marLeft w:val="640"/>
          <w:marRight w:val="0"/>
          <w:marTop w:val="0"/>
          <w:marBottom w:val="0"/>
          <w:divBdr>
            <w:top w:val="none" w:sz="0" w:space="0" w:color="auto"/>
            <w:left w:val="none" w:sz="0" w:space="0" w:color="auto"/>
            <w:bottom w:val="none" w:sz="0" w:space="0" w:color="auto"/>
            <w:right w:val="none" w:sz="0" w:space="0" w:color="auto"/>
          </w:divBdr>
        </w:div>
        <w:div w:id="218247489">
          <w:marLeft w:val="640"/>
          <w:marRight w:val="0"/>
          <w:marTop w:val="0"/>
          <w:marBottom w:val="0"/>
          <w:divBdr>
            <w:top w:val="none" w:sz="0" w:space="0" w:color="auto"/>
            <w:left w:val="none" w:sz="0" w:space="0" w:color="auto"/>
            <w:bottom w:val="none" w:sz="0" w:space="0" w:color="auto"/>
            <w:right w:val="none" w:sz="0" w:space="0" w:color="auto"/>
          </w:divBdr>
        </w:div>
        <w:div w:id="464472429">
          <w:marLeft w:val="640"/>
          <w:marRight w:val="0"/>
          <w:marTop w:val="0"/>
          <w:marBottom w:val="0"/>
          <w:divBdr>
            <w:top w:val="none" w:sz="0" w:space="0" w:color="auto"/>
            <w:left w:val="none" w:sz="0" w:space="0" w:color="auto"/>
            <w:bottom w:val="none" w:sz="0" w:space="0" w:color="auto"/>
            <w:right w:val="none" w:sz="0" w:space="0" w:color="auto"/>
          </w:divBdr>
        </w:div>
        <w:div w:id="467207914">
          <w:marLeft w:val="640"/>
          <w:marRight w:val="0"/>
          <w:marTop w:val="0"/>
          <w:marBottom w:val="0"/>
          <w:divBdr>
            <w:top w:val="none" w:sz="0" w:space="0" w:color="auto"/>
            <w:left w:val="none" w:sz="0" w:space="0" w:color="auto"/>
            <w:bottom w:val="none" w:sz="0" w:space="0" w:color="auto"/>
            <w:right w:val="none" w:sz="0" w:space="0" w:color="auto"/>
          </w:divBdr>
        </w:div>
        <w:div w:id="474182815">
          <w:marLeft w:val="640"/>
          <w:marRight w:val="0"/>
          <w:marTop w:val="0"/>
          <w:marBottom w:val="0"/>
          <w:divBdr>
            <w:top w:val="none" w:sz="0" w:space="0" w:color="auto"/>
            <w:left w:val="none" w:sz="0" w:space="0" w:color="auto"/>
            <w:bottom w:val="none" w:sz="0" w:space="0" w:color="auto"/>
            <w:right w:val="none" w:sz="0" w:space="0" w:color="auto"/>
          </w:divBdr>
        </w:div>
        <w:div w:id="559294943">
          <w:marLeft w:val="640"/>
          <w:marRight w:val="0"/>
          <w:marTop w:val="0"/>
          <w:marBottom w:val="0"/>
          <w:divBdr>
            <w:top w:val="none" w:sz="0" w:space="0" w:color="auto"/>
            <w:left w:val="none" w:sz="0" w:space="0" w:color="auto"/>
            <w:bottom w:val="none" w:sz="0" w:space="0" w:color="auto"/>
            <w:right w:val="none" w:sz="0" w:space="0" w:color="auto"/>
          </w:divBdr>
        </w:div>
        <w:div w:id="629171332">
          <w:marLeft w:val="640"/>
          <w:marRight w:val="0"/>
          <w:marTop w:val="0"/>
          <w:marBottom w:val="0"/>
          <w:divBdr>
            <w:top w:val="none" w:sz="0" w:space="0" w:color="auto"/>
            <w:left w:val="none" w:sz="0" w:space="0" w:color="auto"/>
            <w:bottom w:val="none" w:sz="0" w:space="0" w:color="auto"/>
            <w:right w:val="none" w:sz="0" w:space="0" w:color="auto"/>
          </w:divBdr>
        </w:div>
        <w:div w:id="785083962">
          <w:marLeft w:val="640"/>
          <w:marRight w:val="0"/>
          <w:marTop w:val="0"/>
          <w:marBottom w:val="0"/>
          <w:divBdr>
            <w:top w:val="none" w:sz="0" w:space="0" w:color="auto"/>
            <w:left w:val="none" w:sz="0" w:space="0" w:color="auto"/>
            <w:bottom w:val="none" w:sz="0" w:space="0" w:color="auto"/>
            <w:right w:val="none" w:sz="0" w:space="0" w:color="auto"/>
          </w:divBdr>
        </w:div>
        <w:div w:id="794560639">
          <w:marLeft w:val="640"/>
          <w:marRight w:val="0"/>
          <w:marTop w:val="0"/>
          <w:marBottom w:val="0"/>
          <w:divBdr>
            <w:top w:val="none" w:sz="0" w:space="0" w:color="auto"/>
            <w:left w:val="none" w:sz="0" w:space="0" w:color="auto"/>
            <w:bottom w:val="none" w:sz="0" w:space="0" w:color="auto"/>
            <w:right w:val="none" w:sz="0" w:space="0" w:color="auto"/>
          </w:divBdr>
        </w:div>
        <w:div w:id="1152941406">
          <w:marLeft w:val="640"/>
          <w:marRight w:val="0"/>
          <w:marTop w:val="0"/>
          <w:marBottom w:val="0"/>
          <w:divBdr>
            <w:top w:val="none" w:sz="0" w:space="0" w:color="auto"/>
            <w:left w:val="none" w:sz="0" w:space="0" w:color="auto"/>
            <w:bottom w:val="none" w:sz="0" w:space="0" w:color="auto"/>
            <w:right w:val="none" w:sz="0" w:space="0" w:color="auto"/>
          </w:divBdr>
        </w:div>
        <w:div w:id="1236470128">
          <w:marLeft w:val="640"/>
          <w:marRight w:val="0"/>
          <w:marTop w:val="0"/>
          <w:marBottom w:val="0"/>
          <w:divBdr>
            <w:top w:val="none" w:sz="0" w:space="0" w:color="auto"/>
            <w:left w:val="none" w:sz="0" w:space="0" w:color="auto"/>
            <w:bottom w:val="none" w:sz="0" w:space="0" w:color="auto"/>
            <w:right w:val="none" w:sz="0" w:space="0" w:color="auto"/>
          </w:divBdr>
        </w:div>
        <w:div w:id="1387492321">
          <w:marLeft w:val="640"/>
          <w:marRight w:val="0"/>
          <w:marTop w:val="0"/>
          <w:marBottom w:val="0"/>
          <w:divBdr>
            <w:top w:val="none" w:sz="0" w:space="0" w:color="auto"/>
            <w:left w:val="none" w:sz="0" w:space="0" w:color="auto"/>
            <w:bottom w:val="none" w:sz="0" w:space="0" w:color="auto"/>
            <w:right w:val="none" w:sz="0" w:space="0" w:color="auto"/>
          </w:divBdr>
        </w:div>
        <w:div w:id="1410342488">
          <w:marLeft w:val="640"/>
          <w:marRight w:val="0"/>
          <w:marTop w:val="0"/>
          <w:marBottom w:val="0"/>
          <w:divBdr>
            <w:top w:val="none" w:sz="0" w:space="0" w:color="auto"/>
            <w:left w:val="none" w:sz="0" w:space="0" w:color="auto"/>
            <w:bottom w:val="none" w:sz="0" w:space="0" w:color="auto"/>
            <w:right w:val="none" w:sz="0" w:space="0" w:color="auto"/>
          </w:divBdr>
        </w:div>
        <w:div w:id="1687125867">
          <w:marLeft w:val="640"/>
          <w:marRight w:val="0"/>
          <w:marTop w:val="0"/>
          <w:marBottom w:val="0"/>
          <w:divBdr>
            <w:top w:val="none" w:sz="0" w:space="0" w:color="auto"/>
            <w:left w:val="none" w:sz="0" w:space="0" w:color="auto"/>
            <w:bottom w:val="none" w:sz="0" w:space="0" w:color="auto"/>
            <w:right w:val="none" w:sz="0" w:space="0" w:color="auto"/>
          </w:divBdr>
        </w:div>
        <w:div w:id="1713269975">
          <w:marLeft w:val="640"/>
          <w:marRight w:val="0"/>
          <w:marTop w:val="0"/>
          <w:marBottom w:val="0"/>
          <w:divBdr>
            <w:top w:val="none" w:sz="0" w:space="0" w:color="auto"/>
            <w:left w:val="none" w:sz="0" w:space="0" w:color="auto"/>
            <w:bottom w:val="none" w:sz="0" w:space="0" w:color="auto"/>
            <w:right w:val="none" w:sz="0" w:space="0" w:color="auto"/>
          </w:divBdr>
        </w:div>
        <w:div w:id="1739014809">
          <w:marLeft w:val="640"/>
          <w:marRight w:val="0"/>
          <w:marTop w:val="0"/>
          <w:marBottom w:val="0"/>
          <w:divBdr>
            <w:top w:val="none" w:sz="0" w:space="0" w:color="auto"/>
            <w:left w:val="none" w:sz="0" w:space="0" w:color="auto"/>
            <w:bottom w:val="none" w:sz="0" w:space="0" w:color="auto"/>
            <w:right w:val="none" w:sz="0" w:space="0" w:color="auto"/>
          </w:divBdr>
        </w:div>
        <w:div w:id="1747996362">
          <w:marLeft w:val="640"/>
          <w:marRight w:val="0"/>
          <w:marTop w:val="0"/>
          <w:marBottom w:val="0"/>
          <w:divBdr>
            <w:top w:val="none" w:sz="0" w:space="0" w:color="auto"/>
            <w:left w:val="none" w:sz="0" w:space="0" w:color="auto"/>
            <w:bottom w:val="none" w:sz="0" w:space="0" w:color="auto"/>
            <w:right w:val="none" w:sz="0" w:space="0" w:color="auto"/>
          </w:divBdr>
        </w:div>
        <w:div w:id="1767114709">
          <w:marLeft w:val="640"/>
          <w:marRight w:val="0"/>
          <w:marTop w:val="0"/>
          <w:marBottom w:val="0"/>
          <w:divBdr>
            <w:top w:val="none" w:sz="0" w:space="0" w:color="auto"/>
            <w:left w:val="none" w:sz="0" w:space="0" w:color="auto"/>
            <w:bottom w:val="none" w:sz="0" w:space="0" w:color="auto"/>
            <w:right w:val="none" w:sz="0" w:space="0" w:color="auto"/>
          </w:divBdr>
        </w:div>
        <w:div w:id="1791582405">
          <w:marLeft w:val="640"/>
          <w:marRight w:val="0"/>
          <w:marTop w:val="0"/>
          <w:marBottom w:val="0"/>
          <w:divBdr>
            <w:top w:val="none" w:sz="0" w:space="0" w:color="auto"/>
            <w:left w:val="none" w:sz="0" w:space="0" w:color="auto"/>
            <w:bottom w:val="none" w:sz="0" w:space="0" w:color="auto"/>
            <w:right w:val="none" w:sz="0" w:space="0" w:color="auto"/>
          </w:divBdr>
        </w:div>
        <w:div w:id="1833645302">
          <w:marLeft w:val="640"/>
          <w:marRight w:val="0"/>
          <w:marTop w:val="0"/>
          <w:marBottom w:val="0"/>
          <w:divBdr>
            <w:top w:val="none" w:sz="0" w:space="0" w:color="auto"/>
            <w:left w:val="none" w:sz="0" w:space="0" w:color="auto"/>
            <w:bottom w:val="none" w:sz="0" w:space="0" w:color="auto"/>
            <w:right w:val="none" w:sz="0" w:space="0" w:color="auto"/>
          </w:divBdr>
        </w:div>
        <w:div w:id="1914047859">
          <w:marLeft w:val="640"/>
          <w:marRight w:val="0"/>
          <w:marTop w:val="0"/>
          <w:marBottom w:val="0"/>
          <w:divBdr>
            <w:top w:val="none" w:sz="0" w:space="0" w:color="auto"/>
            <w:left w:val="none" w:sz="0" w:space="0" w:color="auto"/>
            <w:bottom w:val="none" w:sz="0" w:space="0" w:color="auto"/>
            <w:right w:val="none" w:sz="0" w:space="0" w:color="auto"/>
          </w:divBdr>
        </w:div>
        <w:div w:id="1942032774">
          <w:marLeft w:val="640"/>
          <w:marRight w:val="0"/>
          <w:marTop w:val="0"/>
          <w:marBottom w:val="0"/>
          <w:divBdr>
            <w:top w:val="none" w:sz="0" w:space="0" w:color="auto"/>
            <w:left w:val="none" w:sz="0" w:space="0" w:color="auto"/>
            <w:bottom w:val="none" w:sz="0" w:space="0" w:color="auto"/>
            <w:right w:val="none" w:sz="0" w:space="0" w:color="auto"/>
          </w:divBdr>
        </w:div>
        <w:div w:id="1994529295">
          <w:marLeft w:val="640"/>
          <w:marRight w:val="0"/>
          <w:marTop w:val="0"/>
          <w:marBottom w:val="0"/>
          <w:divBdr>
            <w:top w:val="none" w:sz="0" w:space="0" w:color="auto"/>
            <w:left w:val="none" w:sz="0" w:space="0" w:color="auto"/>
            <w:bottom w:val="none" w:sz="0" w:space="0" w:color="auto"/>
            <w:right w:val="none" w:sz="0" w:space="0" w:color="auto"/>
          </w:divBdr>
        </w:div>
        <w:div w:id="2021851371">
          <w:marLeft w:val="640"/>
          <w:marRight w:val="0"/>
          <w:marTop w:val="0"/>
          <w:marBottom w:val="0"/>
          <w:divBdr>
            <w:top w:val="none" w:sz="0" w:space="0" w:color="auto"/>
            <w:left w:val="none" w:sz="0" w:space="0" w:color="auto"/>
            <w:bottom w:val="none" w:sz="0" w:space="0" w:color="auto"/>
            <w:right w:val="none" w:sz="0" w:space="0" w:color="auto"/>
          </w:divBdr>
        </w:div>
        <w:div w:id="2032678733">
          <w:marLeft w:val="640"/>
          <w:marRight w:val="0"/>
          <w:marTop w:val="0"/>
          <w:marBottom w:val="0"/>
          <w:divBdr>
            <w:top w:val="none" w:sz="0" w:space="0" w:color="auto"/>
            <w:left w:val="none" w:sz="0" w:space="0" w:color="auto"/>
            <w:bottom w:val="none" w:sz="0" w:space="0" w:color="auto"/>
            <w:right w:val="none" w:sz="0" w:space="0" w:color="auto"/>
          </w:divBdr>
        </w:div>
      </w:divsChild>
    </w:div>
    <w:div w:id="1529829111">
      <w:bodyDiv w:val="1"/>
      <w:marLeft w:val="0"/>
      <w:marRight w:val="0"/>
      <w:marTop w:val="0"/>
      <w:marBottom w:val="0"/>
      <w:divBdr>
        <w:top w:val="none" w:sz="0" w:space="0" w:color="auto"/>
        <w:left w:val="none" w:sz="0" w:space="0" w:color="auto"/>
        <w:bottom w:val="none" w:sz="0" w:space="0" w:color="auto"/>
        <w:right w:val="none" w:sz="0" w:space="0" w:color="auto"/>
      </w:divBdr>
    </w:div>
    <w:div w:id="1611233480">
      <w:bodyDiv w:val="1"/>
      <w:marLeft w:val="0"/>
      <w:marRight w:val="0"/>
      <w:marTop w:val="0"/>
      <w:marBottom w:val="0"/>
      <w:divBdr>
        <w:top w:val="none" w:sz="0" w:space="0" w:color="auto"/>
        <w:left w:val="none" w:sz="0" w:space="0" w:color="auto"/>
        <w:bottom w:val="none" w:sz="0" w:space="0" w:color="auto"/>
        <w:right w:val="none" w:sz="0" w:space="0" w:color="auto"/>
      </w:divBdr>
      <w:divsChild>
        <w:div w:id="36663789">
          <w:marLeft w:val="640"/>
          <w:marRight w:val="0"/>
          <w:marTop w:val="0"/>
          <w:marBottom w:val="0"/>
          <w:divBdr>
            <w:top w:val="none" w:sz="0" w:space="0" w:color="auto"/>
            <w:left w:val="none" w:sz="0" w:space="0" w:color="auto"/>
            <w:bottom w:val="none" w:sz="0" w:space="0" w:color="auto"/>
            <w:right w:val="none" w:sz="0" w:space="0" w:color="auto"/>
          </w:divBdr>
        </w:div>
        <w:div w:id="183642168">
          <w:marLeft w:val="640"/>
          <w:marRight w:val="0"/>
          <w:marTop w:val="0"/>
          <w:marBottom w:val="0"/>
          <w:divBdr>
            <w:top w:val="none" w:sz="0" w:space="0" w:color="auto"/>
            <w:left w:val="none" w:sz="0" w:space="0" w:color="auto"/>
            <w:bottom w:val="none" w:sz="0" w:space="0" w:color="auto"/>
            <w:right w:val="none" w:sz="0" w:space="0" w:color="auto"/>
          </w:divBdr>
        </w:div>
        <w:div w:id="271940561">
          <w:marLeft w:val="640"/>
          <w:marRight w:val="0"/>
          <w:marTop w:val="0"/>
          <w:marBottom w:val="0"/>
          <w:divBdr>
            <w:top w:val="none" w:sz="0" w:space="0" w:color="auto"/>
            <w:left w:val="none" w:sz="0" w:space="0" w:color="auto"/>
            <w:bottom w:val="none" w:sz="0" w:space="0" w:color="auto"/>
            <w:right w:val="none" w:sz="0" w:space="0" w:color="auto"/>
          </w:divBdr>
        </w:div>
        <w:div w:id="287471757">
          <w:marLeft w:val="640"/>
          <w:marRight w:val="0"/>
          <w:marTop w:val="0"/>
          <w:marBottom w:val="0"/>
          <w:divBdr>
            <w:top w:val="none" w:sz="0" w:space="0" w:color="auto"/>
            <w:left w:val="none" w:sz="0" w:space="0" w:color="auto"/>
            <w:bottom w:val="none" w:sz="0" w:space="0" w:color="auto"/>
            <w:right w:val="none" w:sz="0" w:space="0" w:color="auto"/>
          </w:divBdr>
        </w:div>
        <w:div w:id="420179796">
          <w:marLeft w:val="640"/>
          <w:marRight w:val="0"/>
          <w:marTop w:val="0"/>
          <w:marBottom w:val="0"/>
          <w:divBdr>
            <w:top w:val="none" w:sz="0" w:space="0" w:color="auto"/>
            <w:left w:val="none" w:sz="0" w:space="0" w:color="auto"/>
            <w:bottom w:val="none" w:sz="0" w:space="0" w:color="auto"/>
            <w:right w:val="none" w:sz="0" w:space="0" w:color="auto"/>
          </w:divBdr>
        </w:div>
        <w:div w:id="549727644">
          <w:marLeft w:val="640"/>
          <w:marRight w:val="0"/>
          <w:marTop w:val="0"/>
          <w:marBottom w:val="0"/>
          <w:divBdr>
            <w:top w:val="none" w:sz="0" w:space="0" w:color="auto"/>
            <w:left w:val="none" w:sz="0" w:space="0" w:color="auto"/>
            <w:bottom w:val="none" w:sz="0" w:space="0" w:color="auto"/>
            <w:right w:val="none" w:sz="0" w:space="0" w:color="auto"/>
          </w:divBdr>
        </w:div>
        <w:div w:id="771390969">
          <w:marLeft w:val="640"/>
          <w:marRight w:val="0"/>
          <w:marTop w:val="0"/>
          <w:marBottom w:val="0"/>
          <w:divBdr>
            <w:top w:val="none" w:sz="0" w:space="0" w:color="auto"/>
            <w:left w:val="none" w:sz="0" w:space="0" w:color="auto"/>
            <w:bottom w:val="none" w:sz="0" w:space="0" w:color="auto"/>
            <w:right w:val="none" w:sz="0" w:space="0" w:color="auto"/>
          </w:divBdr>
        </w:div>
        <w:div w:id="792097235">
          <w:marLeft w:val="640"/>
          <w:marRight w:val="0"/>
          <w:marTop w:val="0"/>
          <w:marBottom w:val="0"/>
          <w:divBdr>
            <w:top w:val="none" w:sz="0" w:space="0" w:color="auto"/>
            <w:left w:val="none" w:sz="0" w:space="0" w:color="auto"/>
            <w:bottom w:val="none" w:sz="0" w:space="0" w:color="auto"/>
            <w:right w:val="none" w:sz="0" w:space="0" w:color="auto"/>
          </w:divBdr>
        </w:div>
        <w:div w:id="820002945">
          <w:marLeft w:val="640"/>
          <w:marRight w:val="0"/>
          <w:marTop w:val="0"/>
          <w:marBottom w:val="0"/>
          <w:divBdr>
            <w:top w:val="none" w:sz="0" w:space="0" w:color="auto"/>
            <w:left w:val="none" w:sz="0" w:space="0" w:color="auto"/>
            <w:bottom w:val="none" w:sz="0" w:space="0" w:color="auto"/>
            <w:right w:val="none" w:sz="0" w:space="0" w:color="auto"/>
          </w:divBdr>
        </w:div>
        <w:div w:id="912204086">
          <w:marLeft w:val="640"/>
          <w:marRight w:val="0"/>
          <w:marTop w:val="0"/>
          <w:marBottom w:val="0"/>
          <w:divBdr>
            <w:top w:val="none" w:sz="0" w:space="0" w:color="auto"/>
            <w:left w:val="none" w:sz="0" w:space="0" w:color="auto"/>
            <w:bottom w:val="none" w:sz="0" w:space="0" w:color="auto"/>
            <w:right w:val="none" w:sz="0" w:space="0" w:color="auto"/>
          </w:divBdr>
        </w:div>
        <w:div w:id="950361922">
          <w:marLeft w:val="640"/>
          <w:marRight w:val="0"/>
          <w:marTop w:val="0"/>
          <w:marBottom w:val="0"/>
          <w:divBdr>
            <w:top w:val="none" w:sz="0" w:space="0" w:color="auto"/>
            <w:left w:val="none" w:sz="0" w:space="0" w:color="auto"/>
            <w:bottom w:val="none" w:sz="0" w:space="0" w:color="auto"/>
            <w:right w:val="none" w:sz="0" w:space="0" w:color="auto"/>
          </w:divBdr>
        </w:div>
        <w:div w:id="1092044417">
          <w:marLeft w:val="640"/>
          <w:marRight w:val="0"/>
          <w:marTop w:val="0"/>
          <w:marBottom w:val="0"/>
          <w:divBdr>
            <w:top w:val="none" w:sz="0" w:space="0" w:color="auto"/>
            <w:left w:val="none" w:sz="0" w:space="0" w:color="auto"/>
            <w:bottom w:val="none" w:sz="0" w:space="0" w:color="auto"/>
            <w:right w:val="none" w:sz="0" w:space="0" w:color="auto"/>
          </w:divBdr>
        </w:div>
        <w:div w:id="1200817863">
          <w:marLeft w:val="640"/>
          <w:marRight w:val="0"/>
          <w:marTop w:val="0"/>
          <w:marBottom w:val="0"/>
          <w:divBdr>
            <w:top w:val="none" w:sz="0" w:space="0" w:color="auto"/>
            <w:left w:val="none" w:sz="0" w:space="0" w:color="auto"/>
            <w:bottom w:val="none" w:sz="0" w:space="0" w:color="auto"/>
            <w:right w:val="none" w:sz="0" w:space="0" w:color="auto"/>
          </w:divBdr>
        </w:div>
        <w:div w:id="1272862113">
          <w:marLeft w:val="640"/>
          <w:marRight w:val="0"/>
          <w:marTop w:val="0"/>
          <w:marBottom w:val="0"/>
          <w:divBdr>
            <w:top w:val="none" w:sz="0" w:space="0" w:color="auto"/>
            <w:left w:val="none" w:sz="0" w:space="0" w:color="auto"/>
            <w:bottom w:val="none" w:sz="0" w:space="0" w:color="auto"/>
            <w:right w:val="none" w:sz="0" w:space="0" w:color="auto"/>
          </w:divBdr>
        </w:div>
        <w:div w:id="1286766091">
          <w:marLeft w:val="640"/>
          <w:marRight w:val="0"/>
          <w:marTop w:val="0"/>
          <w:marBottom w:val="0"/>
          <w:divBdr>
            <w:top w:val="none" w:sz="0" w:space="0" w:color="auto"/>
            <w:left w:val="none" w:sz="0" w:space="0" w:color="auto"/>
            <w:bottom w:val="none" w:sz="0" w:space="0" w:color="auto"/>
            <w:right w:val="none" w:sz="0" w:space="0" w:color="auto"/>
          </w:divBdr>
        </w:div>
        <w:div w:id="1308585856">
          <w:marLeft w:val="640"/>
          <w:marRight w:val="0"/>
          <w:marTop w:val="0"/>
          <w:marBottom w:val="0"/>
          <w:divBdr>
            <w:top w:val="none" w:sz="0" w:space="0" w:color="auto"/>
            <w:left w:val="none" w:sz="0" w:space="0" w:color="auto"/>
            <w:bottom w:val="none" w:sz="0" w:space="0" w:color="auto"/>
            <w:right w:val="none" w:sz="0" w:space="0" w:color="auto"/>
          </w:divBdr>
        </w:div>
        <w:div w:id="1543051804">
          <w:marLeft w:val="640"/>
          <w:marRight w:val="0"/>
          <w:marTop w:val="0"/>
          <w:marBottom w:val="0"/>
          <w:divBdr>
            <w:top w:val="none" w:sz="0" w:space="0" w:color="auto"/>
            <w:left w:val="none" w:sz="0" w:space="0" w:color="auto"/>
            <w:bottom w:val="none" w:sz="0" w:space="0" w:color="auto"/>
            <w:right w:val="none" w:sz="0" w:space="0" w:color="auto"/>
          </w:divBdr>
        </w:div>
        <w:div w:id="1661958142">
          <w:marLeft w:val="640"/>
          <w:marRight w:val="0"/>
          <w:marTop w:val="0"/>
          <w:marBottom w:val="0"/>
          <w:divBdr>
            <w:top w:val="none" w:sz="0" w:space="0" w:color="auto"/>
            <w:left w:val="none" w:sz="0" w:space="0" w:color="auto"/>
            <w:bottom w:val="none" w:sz="0" w:space="0" w:color="auto"/>
            <w:right w:val="none" w:sz="0" w:space="0" w:color="auto"/>
          </w:divBdr>
        </w:div>
        <w:div w:id="1727801900">
          <w:marLeft w:val="640"/>
          <w:marRight w:val="0"/>
          <w:marTop w:val="0"/>
          <w:marBottom w:val="0"/>
          <w:divBdr>
            <w:top w:val="none" w:sz="0" w:space="0" w:color="auto"/>
            <w:left w:val="none" w:sz="0" w:space="0" w:color="auto"/>
            <w:bottom w:val="none" w:sz="0" w:space="0" w:color="auto"/>
            <w:right w:val="none" w:sz="0" w:space="0" w:color="auto"/>
          </w:divBdr>
        </w:div>
        <w:div w:id="1941179377">
          <w:marLeft w:val="640"/>
          <w:marRight w:val="0"/>
          <w:marTop w:val="0"/>
          <w:marBottom w:val="0"/>
          <w:divBdr>
            <w:top w:val="none" w:sz="0" w:space="0" w:color="auto"/>
            <w:left w:val="none" w:sz="0" w:space="0" w:color="auto"/>
            <w:bottom w:val="none" w:sz="0" w:space="0" w:color="auto"/>
            <w:right w:val="none" w:sz="0" w:space="0" w:color="auto"/>
          </w:divBdr>
        </w:div>
        <w:div w:id="1967854450">
          <w:marLeft w:val="640"/>
          <w:marRight w:val="0"/>
          <w:marTop w:val="0"/>
          <w:marBottom w:val="0"/>
          <w:divBdr>
            <w:top w:val="none" w:sz="0" w:space="0" w:color="auto"/>
            <w:left w:val="none" w:sz="0" w:space="0" w:color="auto"/>
            <w:bottom w:val="none" w:sz="0" w:space="0" w:color="auto"/>
            <w:right w:val="none" w:sz="0" w:space="0" w:color="auto"/>
          </w:divBdr>
        </w:div>
        <w:div w:id="1980456323">
          <w:marLeft w:val="640"/>
          <w:marRight w:val="0"/>
          <w:marTop w:val="0"/>
          <w:marBottom w:val="0"/>
          <w:divBdr>
            <w:top w:val="none" w:sz="0" w:space="0" w:color="auto"/>
            <w:left w:val="none" w:sz="0" w:space="0" w:color="auto"/>
            <w:bottom w:val="none" w:sz="0" w:space="0" w:color="auto"/>
            <w:right w:val="none" w:sz="0" w:space="0" w:color="auto"/>
          </w:divBdr>
        </w:div>
      </w:divsChild>
    </w:div>
    <w:div w:id="1632251332">
      <w:bodyDiv w:val="1"/>
      <w:marLeft w:val="0"/>
      <w:marRight w:val="0"/>
      <w:marTop w:val="0"/>
      <w:marBottom w:val="0"/>
      <w:divBdr>
        <w:top w:val="none" w:sz="0" w:space="0" w:color="auto"/>
        <w:left w:val="none" w:sz="0" w:space="0" w:color="auto"/>
        <w:bottom w:val="none" w:sz="0" w:space="0" w:color="auto"/>
        <w:right w:val="none" w:sz="0" w:space="0" w:color="auto"/>
      </w:divBdr>
      <w:divsChild>
        <w:div w:id="84156930">
          <w:marLeft w:val="640"/>
          <w:marRight w:val="0"/>
          <w:marTop w:val="0"/>
          <w:marBottom w:val="0"/>
          <w:divBdr>
            <w:top w:val="none" w:sz="0" w:space="0" w:color="auto"/>
            <w:left w:val="none" w:sz="0" w:space="0" w:color="auto"/>
            <w:bottom w:val="none" w:sz="0" w:space="0" w:color="auto"/>
            <w:right w:val="none" w:sz="0" w:space="0" w:color="auto"/>
          </w:divBdr>
        </w:div>
        <w:div w:id="184173803">
          <w:marLeft w:val="640"/>
          <w:marRight w:val="0"/>
          <w:marTop w:val="0"/>
          <w:marBottom w:val="0"/>
          <w:divBdr>
            <w:top w:val="none" w:sz="0" w:space="0" w:color="auto"/>
            <w:left w:val="none" w:sz="0" w:space="0" w:color="auto"/>
            <w:bottom w:val="none" w:sz="0" w:space="0" w:color="auto"/>
            <w:right w:val="none" w:sz="0" w:space="0" w:color="auto"/>
          </w:divBdr>
        </w:div>
        <w:div w:id="218056058">
          <w:marLeft w:val="640"/>
          <w:marRight w:val="0"/>
          <w:marTop w:val="0"/>
          <w:marBottom w:val="0"/>
          <w:divBdr>
            <w:top w:val="none" w:sz="0" w:space="0" w:color="auto"/>
            <w:left w:val="none" w:sz="0" w:space="0" w:color="auto"/>
            <w:bottom w:val="none" w:sz="0" w:space="0" w:color="auto"/>
            <w:right w:val="none" w:sz="0" w:space="0" w:color="auto"/>
          </w:divBdr>
        </w:div>
        <w:div w:id="302934475">
          <w:marLeft w:val="640"/>
          <w:marRight w:val="0"/>
          <w:marTop w:val="0"/>
          <w:marBottom w:val="0"/>
          <w:divBdr>
            <w:top w:val="none" w:sz="0" w:space="0" w:color="auto"/>
            <w:left w:val="none" w:sz="0" w:space="0" w:color="auto"/>
            <w:bottom w:val="none" w:sz="0" w:space="0" w:color="auto"/>
            <w:right w:val="none" w:sz="0" w:space="0" w:color="auto"/>
          </w:divBdr>
        </w:div>
        <w:div w:id="459690987">
          <w:marLeft w:val="640"/>
          <w:marRight w:val="0"/>
          <w:marTop w:val="0"/>
          <w:marBottom w:val="0"/>
          <w:divBdr>
            <w:top w:val="none" w:sz="0" w:space="0" w:color="auto"/>
            <w:left w:val="none" w:sz="0" w:space="0" w:color="auto"/>
            <w:bottom w:val="none" w:sz="0" w:space="0" w:color="auto"/>
            <w:right w:val="none" w:sz="0" w:space="0" w:color="auto"/>
          </w:divBdr>
        </w:div>
        <w:div w:id="643201812">
          <w:marLeft w:val="640"/>
          <w:marRight w:val="0"/>
          <w:marTop w:val="0"/>
          <w:marBottom w:val="0"/>
          <w:divBdr>
            <w:top w:val="none" w:sz="0" w:space="0" w:color="auto"/>
            <w:left w:val="none" w:sz="0" w:space="0" w:color="auto"/>
            <w:bottom w:val="none" w:sz="0" w:space="0" w:color="auto"/>
            <w:right w:val="none" w:sz="0" w:space="0" w:color="auto"/>
          </w:divBdr>
        </w:div>
        <w:div w:id="675040125">
          <w:marLeft w:val="640"/>
          <w:marRight w:val="0"/>
          <w:marTop w:val="0"/>
          <w:marBottom w:val="0"/>
          <w:divBdr>
            <w:top w:val="none" w:sz="0" w:space="0" w:color="auto"/>
            <w:left w:val="none" w:sz="0" w:space="0" w:color="auto"/>
            <w:bottom w:val="none" w:sz="0" w:space="0" w:color="auto"/>
            <w:right w:val="none" w:sz="0" w:space="0" w:color="auto"/>
          </w:divBdr>
        </w:div>
        <w:div w:id="725951313">
          <w:marLeft w:val="640"/>
          <w:marRight w:val="0"/>
          <w:marTop w:val="0"/>
          <w:marBottom w:val="0"/>
          <w:divBdr>
            <w:top w:val="none" w:sz="0" w:space="0" w:color="auto"/>
            <w:left w:val="none" w:sz="0" w:space="0" w:color="auto"/>
            <w:bottom w:val="none" w:sz="0" w:space="0" w:color="auto"/>
            <w:right w:val="none" w:sz="0" w:space="0" w:color="auto"/>
          </w:divBdr>
        </w:div>
        <w:div w:id="750197185">
          <w:marLeft w:val="640"/>
          <w:marRight w:val="0"/>
          <w:marTop w:val="0"/>
          <w:marBottom w:val="0"/>
          <w:divBdr>
            <w:top w:val="none" w:sz="0" w:space="0" w:color="auto"/>
            <w:left w:val="none" w:sz="0" w:space="0" w:color="auto"/>
            <w:bottom w:val="none" w:sz="0" w:space="0" w:color="auto"/>
            <w:right w:val="none" w:sz="0" w:space="0" w:color="auto"/>
          </w:divBdr>
        </w:div>
        <w:div w:id="763307932">
          <w:marLeft w:val="640"/>
          <w:marRight w:val="0"/>
          <w:marTop w:val="0"/>
          <w:marBottom w:val="0"/>
          <w:divBdr>
            <w:top w:val="none" w:sz="0" w:space="0" w:color="auto"/>
            <w:left w:val="none" w:sz="0" w:space="0" w:color="auto"/>
            <w:bottom w:val="none" w:sz="0" w:space="0" w:color="auto"/>
            <w:right w:val="none" w:sz="0" w:space="0" w:color="auto"/>
          </w:divBdr>
        </w:div>
        <w:div w:id="963272882">
          <w:marLeft w:val="640"/>
          <w:marRight w:val="0"/>
          <w:marTop w:val="0"/>
          <w:marBottom w:val="0"/>
          <w:divBdr>
            <w:top w:val="none" w:sz="0" w:space="0" w:color="auto"/>
            <w:left w:val="none" w:sz="0" w:space="0" w:color="auto"/>
            <w:bottom w:val="none" w:sz="0" w:space="0" w:color="auto"/>
            <w:right w:val="none" w:sz="0" w:space="0" w:color="auto"/>
          </w:divBdr>
        </w:div>
        <w:div w:id="1201360621">
          <w:marLeft w:val="640"/>
          <w:marRight w:val="0"/>
          <w:marTop w:val="0"/>
          <w:marBottom w:val="0"/>
          <w:divBdr>
            <w:top w:val="none" w:sz="0" w:space="0" w:color="auto"/>
            <w:left w:val="none" w:sz="0" w:space="0" w:color="auto"/>
            <w:bottom w:val="none" w:sz="0" w:space="0" w:color="auto"/>
            <w:right w:val="none" w:sz="0" w:space="0" w:color="auto"/>
          </w:divBdr>
        </w:div>
        <w:div w:id="1224869658">
          <w:marLeft w:val="640"/>
          <w:marRight w:val="0"/>
          <w:marTop w:val="0"/>
          <w:marBottom w:val="0"/>
          <w:divBdr>
            <w:top w:val="none" w:sz="0" w:space="0" w:color="auto"/>
            <w:left w:val="none" w:sz="0" w:space="0" w:color="auto"/>
            <w:bottom w:val="none" w:sz="0" w:space="0" w:color="auto"/>
            <w:right w:val="none" w:sz="0" w:space="0" w:color="auto"/>
          </w:divBdr>
        </w:div>
        <w:div w:id="1298880219">
          <w:marLeft w:val="640"/>
          <w:marRight w:val="0"/>
          <w:marTop w:val="0"/>
          <w:marBottom w:val="0"/>
          <w:divBdr>
            <w:top w:val="none" w:sz="0" w:space="0" w:color="auto"/>
            <w:left w:val="none" w:sz="0" w:space="0" w:color="auto"/>
            <w:bottom w:val="none" w:sz="0" w:space="0" w:color="auto"/>
            <w:right w:val="none" w:sz="0" w:space="0" w:color="auto"/>
          </w:divBdr>
        </w:div>
        <w:div w:id="1300113734">
          <w:marLeft w:val="640"/>
          <w:marRight w:val="0"/>
          <w:marTop w:val="0"/>
          <w:marBottom w:val="0"/>
          <w:divBdr>
            <w:top w:val="none" w:sz="0" w:space="0" w:color="auto"/>
            <w:left w:val="none" w:sz="0" w:space="0" w:color="auto"/>
            <w:bottom w:val="none" w:sz="0" w:space="0" w:color="auto"/>
            <w:right w:val="none" w:sz="0" w:space="0" w:color="auto"/>
          </w:divBdr>
        </w:div>
        <w:div w:id="1324043450">
          <w:marLeft w:val="640"/>
          <w:marRight w:val="0"/>
          <w:marTop w:val="0"/>
          <w:marBottom w:val="0"/>
          <w:divBdr>
            <w:top w:val="none" w:sz="0" w:space="0" w:color="auto"/>
            <w:left w:val="none" w:sz="0" w:space="0" w:color="auto"/>
            <w:bottom w:val="none" w:sz="0" w:space="0" w:color="auto"/>
            <w:right w:val="none" w:sz="0" w:space="0" w:color="auto"/>
          </w:divBdr>
        </w:div>
        <w:div w:id="1447116386">
          <w:marLeft w:val="640"/>
          <w:marRight w:val="0"/>
          <w:marTop w:val="0"/>
          <w:marBottom w:val="0"/>
          <w:divBdr>
            <w:top w:val="none" w:sz="0" w:space="0" w:color="auto"/>
            <w:left w:val="none" w:sz="0" w:space="0" w:color="auto"/>
            <w:bottom w:val="none" w:sz="0" w:space="0" w:color="auto"/>
            <w:right w:val="none" w:sz="0" w:space="0" w:color="auto"/>
          </w:divBdr>
        </w:div>
        <w:div w:id="1552570879">
          <w:marLeft w:val="640"/>
          <w:marRight w:val="0"/>
          <w:marTop w:val="0"/>
          <w:marBottom w:val="0"/>
          <w:divBdr>
            <w:top w:val="none" w:sz="0" w:space="0" w:color="auto"/>
            <w:left w:val="none" w:sz="0" w:space="0" w:color="auto"/>
            <w:bottom w:val="none" w:sz="0" w:space="0" w:color="auto"/>
            <w:right w:val="none" w:sz="0" w:space="0" w:color="auto"/>
          </w:divBdr>
        </w:div>
        <w:div w:id="1576550383">
          <w:marLeft w:val="640"/>
          <w:marRight w:val="0"/>
          <w:marTop w:val="0"/>
          <w:marBottom w:val="0"/>
          <w:divBdr>
            <w:top w:val="none" w:sz="0" w:space="0" w:color="auto"/>
            <w:left w:val="none" w:sz="0" w:space="0" w:color="auto"/>
            <w:bottom w:val="none" w:sz="0" w:space="0" w:color="auto"/>
            <w:right w:val="none" w:sz="0" w:space="0" w:color="auto"/>
          </w:divBdr>
        </w:div>
        <w:div w:id="1724210421">
          <w:marLeft w:val="640"/>
          <w:marRight w:val="0"/>
          <w:marTop w:val="0"/>
          <w:marBottom w:val="0"/>
          <w:divBdr>
            <w:top w:val="none" w:sz="0" w:space="0" w:color="auto"/>
            <w:left w:val="none" w:sz="0" w:space="0" w:color="auto"/>
            <w:bottom w:val="none" w:sz="0" w:space="0" w:color="auto"/>
            <w:right w:val="none" w:sz="0" w:space="0" w:color="auto"/>
          </w:divBdr>
        </w:div>
        <w:div w:id="1883785671">
          <w:marLeft w:val="640"/>
          <w:marRight w:val="0"/>
          <w:marTop w:val="0"/>
          <w:marBottom w:val="0"/>
          <w:divBdr>
            <w:top w:val="none" w:sz="0" w:space="0" w:color="auto"/>
            <w:left w:val="none" w:sz="0" w:space="0" w:color="auto"/>
            <w:bottom w:val="none" w:sz="0" w:space="0" w:color="auto"/>
            <w:right w:val="none" w:sz="0" w:space="0" w:color="auto"/>
          </w:divBdr>
        </w:div>
        <w:div w:id="2044476541">
          <w:marLeft w:val="640"/>
          <w:marRight w:val="0"/>
          <w:marTop w:val="0"/>
          <w:marBottom w:val="0"/>
          <w:divBdr>
            <w:top w:val="none" w:sz="0" w:space="0" w:color="auto"/>
            <w:left w:val="none" w:sz="0" w:space="0" w:color="auto"/>
            <w:bottom w:val="none" w:sz="0" w:space="0" w:color="auto"/>
            <w:right w:val="none" w:sz="0" w:space="0" w:color="auto"/>
          </w:divBdr>
        </w:div>
      </w:divsChild>
    </w:div>
    <w:div w:id="1675257174">
      <w:bodyDiv w:val="1"/>
      <w:marLeft w:val="0"/>
      <w:marRight w:val="0"/>
      <w:marTop w:val="0"/>
      <w:marBottom w:val="0"/>
      <w:divBdr>
        <w:top w:val="none" w:sz="0" w:space="0" w:color="auto"/>
        <w:left w:val="none" w:sz="0" w:space="0" w:color="auto"/>
        <w:bottom w:val="none" w:sz="0" w:space="0" w:color="auto"/>
        <w:right w:val="none" w:sz="0" w:space="0" w:color="auto"/>
      </w:divBdr>
      <w:divsChild>
        <w:div w:id="32267582">
          <w:marLeft w:val="640"/>
          <w:marRight w:val="0"/>
          <w:marTop w:val="0"/>
          <w:marBottom w:val="0"/>
          <w:divBdr>
            <w:top w:val="none" w:sz="0" w:space="0" w:color="auto"/>
            <w:left w:val="none" w:sz="0" w:space="0" w:color="auto"/>
            <w:bottom w:val="none" w:sz="0" w:space="0" w:color="auto"/>
            <w:right w:val="none" w:sz="0" w:space="0" w:color="auto"/>
          </w:divBdr>
        </w:div>
        <w:div w:id="111366767">
          <w:marLeft w:val="640"/>
          <w:marRight w:val="0"/>
          <w:marTop w:val="0"/>
          <w:marBottom w:val="0"/>
          <w:divBdr>
            <w:top w:val="none" w:sz="0" w:space="0" w:color="auto"/>
            <w:left w:val="none" w:sz="0" w:space="0" w:color="auto"/>
            <w:bottom w:val="none" w:sz="0" w:space="0" w:color="auto"/>
            <w:right w:val="none" w:sz="0" w:space="0" w:color="auto"/>
          </w:divBdr>
        </w:div>
        <w:div w:id="272522907">
          <w:marLeft w:val="640"/>
          <w:marRight w:val="0"/>
          <w:marTop w:val="0"/>
          <w:marBottom w:val="0"/>
          <w:divBdr>
            <w:top w:val="none" w:sz="0" w:space="0" w:color="auto"/>
            <w:left w:val="none" w:sz="0" w:space="0" w:color="auto"/>
            <w:bottom w:val="none" w:sz="0" w:space="0" w:color="auto"/>
            <w:right w:val="none" w:sz="0" w:space="0" w:color="auto"/>
          </w:divBdr>
        </w:div>
        <w:div w:id="347341471">
          <w:marLeft w:val="640"/>
          <w:marRight w:val="0"/>
          <w:marTop w:val="0"/>
          <w:marBottom w:val="0"/>
          <w:divBdr>
            <w:top w:val="none" w:sz="0" w:space="0" w:color="auto"/>
            <w:left w:val="none" w:sz="0" w:space="0" w:color="auto"/>
            <w:bottom w:val="none" w:sz="0" w:space="0" w:color="auto"/>
            <w:right w:val="none" w:sz="0" w:space="0" w:color="auto"/>
          </w:divBdr>
        </w:div>
        <w:div w:id="363093195">
          <w:marLeft w:val="640"/>
          <w:marRight w:val="0"/>
          <w:marTop w:val="0"/>
          <w:marBottom w:val="0"/>
          <w:divBdr>
            <w:top w:val="none" w:sz="0" w:space="0" w:color="auto"/>
            <w:left w:val="none" w:sz="0" w:space="0" w:color="auto"/>
            <w:bottom w:val="none" w:sz="0" w:space="0" w:color="auto"/>
            <w:right w:val="none" w:sz="0" w:space="0" w:color="auto"/>
          </w:divBdr>
        </w:div>
        <w:div w:id="500969218">
          <w:marLeft w:val="640"/>
          <w:marRight w:val="0"/>
          <w:marTop w:val="0"/>
          <w:marBottom w:val="0"/>
          <w:divBdr>
            <w:top w:val="none" w:sz="0" w:space="0" w:color="auto"/>
            <w:left w:val="none" w:sz="0" w:space="0" w:color="auto"/>
            <w:bottom w:val="none" w:sz="0" w:space="0" w:color="auto"/>
            <w:right w:val="none" w:sz="0" w:space="0" w:color="auto"/>
          </w:divBdr>
        </w:div>
        <w:div w:id="511259883">
          <w:marLeft w:val="640"/>
          <w:marRight w:val="0"/>
          <w:marTop w:val="0"/>
          <w:marBottom w:val="0"/>
          <w:divBdr>
            <w:top w:val="none" w:sz="0" w:space="0" w:color="auto"/>
            <w:left w:val="none" w:sz="0" w:space="0" w:color="auto"/>
            <w:bottom w:val="none" w:sz="0" w:space="0" w:color="auto"/>
            <w:right w:val="none" w:sz="0" w:space="0" w:color="auto"/>
          </w:divBdr>
        </w:div>
        <w:div w:id="568884466">
          <w:marLeft w:val="640"/>
          <w:marRight w:val="0"/>
          <w:marTop w:val="0"/>
          <w:marBottom w:val="0"/>
          <w:divBdr>
            <w:top w:val="none" w:sz="0" w:space="0" w:color="auto"/>
            <w:left w:val="none" w:sz="0" w:space="0" w:color="auto"/>
            <w:bottom w:val="none" w:sz="0" w:space="0" w:color="auto"/>
            <w:right w:val="none" w:sz="0" w:space="0" w:color="auto"/>
          </w:divBdr>
        </w:div>
        <w:div w:id="848257719">
          <w:marLeft w:val="640"/>
          <w:marRight w:val="0"/>
          <w:marTop w:val="0"/>
          <w:marBottom w:val="0"/>
          <w:divBdr>
            <w:top w:val="none" w:sz="0" w:space="0" w:color="auto"/>
            <w:left w:val="none" w:sz="0" w:space="0" w:color="auto"/>
            <w:bottom w:val="none" w:sz="0" w:space="0" w:color="auto"/>
            <w:right w:val="none" w:sz="0" w:space="0" w:color="auto"/>
          </w:divBdr>
        </w:div>
        <w:div w:id="870650478">
          <w:marLeft w:val="640"/>
          <w:marRight w:val="0"/>
          <w:marTop w:val="0"/>
          <w:marBottom w:val="0"/>
          <w:divBdr>
            <w:top w:val="none" w:sz="0" w:space="0" w:color="auto"/>
            <w:left w:val="none" w:sz="0" w:space="0" w:color="auto"/>
            <w:bottom w:val="none" w:sz="0" w:space="0" w:color="auto"/>
            <w:right w:val="none" w:sz="0" w:space="0" w:color="auto"/>
          </w:divBdr>
        </w:div>
        <w:div w:id="979848463">
          <w:marLeft w:val="640"/>
          <w:marRight w:val="0"/>
          <w:marTop w:val="0"/>
          <w:marBottom w:val="0"/>
          <w:divBdr>
            <w:top w:val="none" w:sz="0" w:space="0" w:color="auto"/>
            <w:left w:val="none" w:sz="0" w:space="0" w:color="auto"/>
            <w:bottom w:val="none" w:sz="0" w:space="0" w:color="auto"/>
            <w:right w:val="none" w:sz="0" w:space="0" w:color="auto"/>
          </w:divBdr>
        </w:div>
        <w:div w:id="1015546025">
          <w:marLeft w:val="640"/>
          <w:marRight w:val="0"/>
          <w:marTop w:val="0"/>
          <w:marBottom w:val="0"/>
          <w:divBdr>
            <w:top w:val="none" w:sz="0" w:space="0" w:color="auto"/>
            <w:left w:val="none" w:sz="0" w:space="0" w:color="auto"/>
            <w:bottom w:val="none" w:sz="0" w:space="0" w:color="auto"/>
            <w:right w:val="none" w:sz="0" w:space="0" w:color="auto"/>
          </w:divBdr>
        </w:div>
        <w:div w:id="1112282926">
          <w:marLeft w:val="640"/>
          <w:marRight w:val="0"/>
          <w:marTop w:val="0"/>
          <w:marBottom w:val="0"/>
          <w:divBdr>
            <w:top w:val="none" w:sz="0" w:space="0" w:color="auto"/>
            <w:left w:val="none" w:sz="0" w:space="0" w:color="auto"/>
            <w:bottom w:val="none" w:sz="0" w:space="0" w:color="auto"/>
            <w:right w:val="none" w:sz="0" w:space="0" w:color="auto"/>
          </w:divBdr>
        </w:div>
        <w:div w:id="1221793715">
          <w:marLeft w:val="640"/>
          <w:marRight w:val="0"/>
          <w:marTop w:val="0"/>
          <w:marBottom w:val="0"/>
          <w:divBdr>
            <w:top w:val="none" w:sz="0" w:space="0" w:color="auto"/>
            <w:left w:val="none" w:sz="0" w:space="0" w:color="auto"/>
            <w:bottom w:val="none" w:sz="0" w:space="0" w:color="auto"/>
            <w:right w:val="none" w:sz="0" w:space="0" w:color="auto"/>
          </w:divBdr>
        </w:div>
        <w:div w:id="1260485297">
          <w:marLeft w:val="640"/>
          <w:marRight w:val="0"/>
          <w:marTop w:val="0"/>
          <w:marBottom w:val="0"/>
          <w:divBdr>
            <w:top w:val="none" w:sz="0" w:space="0" w:color="auto"/>
            <w:left w:val="none" w:sz="0" w:space="0" w:color="auto"/>
            <w:bottom w:val="none" w:sz="0" w:space="0" w:color="auto"/>
            <w:right w:val="none" w:sz="0" w:space="0" w:color="auto"/>
          </w:divBdr>
        </w:div>
        <w:div w:id="1386106000">
          <w:marLeft w:val="640"/>
          <w:marRight w:val="0"/>
          <w:marTop w:val="0"/>
          <w:marBottom w:val="0"/>
          <w:divBdr>
            <w:top w:val="none" w:sz="0" w:space="0" w:color="auto"/>
            <w:left w:val="none" w:sz="0" w:space="0" w:color="auto"/>
            <w:bottom w:val="none" w:sz="0" w:space="0" w:color="auto"/>
            <w:right w:val="none" w:sz="0" w:space="0" w:color="auto"/>
          </w:divBdr>
        </w:div>
        <w:div w:id="1387952776">
          <w:marLeft w:val="640"/>
          <w:marRight w:val="0"/>
          <w:marTop w:val="0"/>
          <w:marBottom w:val="0"/>
          <w:divBdr>
            <w:top w:val="none" w:sz="0" w:space="0" w:color="auto"/>
            <w:left w:val="none" w:sz="0" w:space="0" w:color="auto"/>
            <w:bottom w:val="none" w:sz="0" w:space="0" w:color="auto"/>
            <w:right w:val="none" w:sz="0" w:space="0" w:color="auto"/>
          </w:divBdr>
        </w:div>
        <w:div w:id="1414889038">
          <w:marLeft w:val="640"/>
          <w:marRight w:val="0"/>
          <w:marTop w:val="0"/>
          <w:marBottom w:val="0"/>
          <w:divBdr>
            <w:top w:val="none" w:sz="0" w:space="0" w:color="auto"/>
            <w:left w:val="none" w:sz="0" w:space="0" w:color="auto"/>
            <w:bottom w:val="none" w:sz="0" w:space="0" w:color="auto"/>
            <w:right w:val="none" w:sz="0" w:space="0" w:color="auto"/>
          </w:divBdr>
        </w:div>
        <w:div w:id="1489711286">
          <w:marLeft w:val="640"/>
          <w:marRight w:val="0"/>
          <w:marTop w:val="0"/>
          <w:marBottom w:val="0"/>
          <w:divBdr>
            <w:top w:val="none" w:sz="0" w:space="0" w:color="auto"/>
            <w:left w:val="none" w:sz="0" w:space="0" w:color="auto"/>
            <w:bottom w:val="none" w:sz="0" w:space="0" w:color="auto"/>
            <w:right w:val="none" w:sz="0" w:space="0" w:color="auto"/>
          </w:divBdr>
        </w:div>
        <w:div w:id="1501509830">
          <w:marLeft w:val="640"/>
          <w:marRight w:val="0"/>
          <w:marTop w:val="0"/>
          <w:marBottom w:val="0"/>
          <w:divBdr>
            <w:top w:val="none" w:sz="0" w:space="0" w:color="auto"/>
            <w:left w:val="none" w:sz="0" w:space="0" w:color="auto"/>
            <w:bottom w:val="none" w:sz="0" w:space="0" w:color="auto"/>
            <w:right w:val="none" w:sz="0" w:space="0" w:color="auto"/>
          </w:divBdr>
        </w:div>
        <w:div w:id="1575890770">
          <w:marLeft w:val="640"/>
          <w:marRight w:val="0"/>
          <w:marTop w:val="0"/>
          <w:marBottom w:val="0"/>
          <w:divBdr>
            <w:top w:val="none" w:sz="0" w:space="0" w:color="auto"/>
            <w:left w:val="none" w:sz="0" w:space="0" w:color="auto"/>
            <w:bottom w:val="none" w:sz="0" w:space="0" w:color="auto"/>
            <w:right w:val="none" w:sz="0" w:space="0" w:color="auto"/>
          </w:divBdr>
        </w:div>
        <w:div w:id="1606615871">
          <w:marLeft w:val="640"/>
          <w:marRight w:val="0"/>
          <w:marTop w:val="0"/>
          <w:marBottom w:val="0"/>
          <w:divBdr>
            <w:top w:val="none" w:sz="0" w:space="0" w:color="auto"/>
            <w:left w:val="none" w:sz="0" w:space="0" w:color="auto"/>
            <w:bottom w:val="none" w:sz="0" w:space="0" w:color="auto"/>
            <w:right w:val="none" w:sz="0" w:space="0" w:color="auto"/>
          </w:divBdr>
        </w:div>
        <w:div w:id="1628973005">
          <w:marLeft w:val="640"/>
          <w:marRight w:val="0"/>
          <w:marTop w:val="0"/>
          <w:marBottom w:val="0"/>
          <w:divBdr>
            <w:top w:val="none" w:sz="0" w:space="0" w:color="auto"/>
            <w:left w:val="none" w:sz="0" w:space="0" w:color="auto"/>
            <w:bottom w:val="none" w:sz="0" w:space="0" w:color="auto"/>
            <w:right w:val="none" w:sz="0" w:space="0" w:color="auto"/>
          </w:divBdr>
        </w:div>
        <w:div w:id="1651784442">
          <w:marLeft w:val="640"/>
          <w:marRight w:val="0"/>
          <w:marTop w:val="0"/>
          <w:marBottom w:val="0"/>
          <w:divBdr>
            <w:top w:val="none" w:sz="0" w:space="0" w:color="auto"/>
            <w:left w:val="none" w:sz="0" w:space="0" w:color="auto"/>
            <w:bottom w:val="none" w:sz="0" w:space="0" w:color="auto"/>
            <w:right w:val="none" w:sz="0" w:space="0" w:color="auto"/>
          </w:divBdr>
        </w:div>
        <w:div w:id="1814978566">
          <w:marLeft w:val="640"/>
          <w:marRight w:val="0"/>
          <w:marTop w:val="0"/>
          <w:marBottom w:val="0"/>
          <w:divBdr>
            <w:top w:val="none" w:sz="0" w:space="0" w:color="auto"/>
            <w:left w:val="none" w:sz="0" w:space="0" w:color="auto"/>
            <w:bottom w:val="none" w:sz="0" w:space="0" w:color="auto"/>
            <w:right w:val="none" w:sz="0" w:space="0" w:color="auto"/>
          </w:divBdr>
        </w:div>
        <w:div w:id="1848013722">
          <w:marLeft w:val="640"/>
          <w:marRight w:val="0"/>
          <w:marTop w:val="0"/>
          <w:marBottom w:val="0"/>
          <w:divBdr>
            <w:top w:val="none" w:sz="0" w:space="0" w:color="auto"/>
            <w:left w:val="none" w:sz="0" w:space="0" w:color="auto"/>
            <w:bottom w:val="none" w:sz="0" w:space="0" w:color="auto"/>
            <w:right w:val="none" w:sz="0" w:space="0" w:color="auto"/>
          </w:divBdr>
        </w:div>
        <w:div w:id="1866402971">
          <w:marLeft w:val="640"/>
          <w:marRight w:val="0"/>
          <w:marTop w:val="0"/>
          <w:marBottom w:val="0"/>
          <w:divBdr>
            <w:top w:val="none" w:sz="0" w:space="0" w:color="auto"/>
            <w:left w:val="none" w:sz="0" w:space="0" w:color="auto"/>
            <w:bottom w:val="none" w:sz="0" w:space="0" w:color="auto"/>
            <w:right w:val="none" w:sz="0" w:space="0" w:color="auto"/>
          </w:divBdr>
        </w:div>
      </w:divsChild>
    </w:div>
    <w:div w:id="1718312066">
      <w:bodyDiv w:val="1"/>
      <w:marLeft w:val="0"/>
      <w:marRight w:val="0"/>
      <w:marTop w:val="0"/>
      <w:marBottom w:val="0"/>
      <w:divBdr>
        <w:top w:val="none" w:sz="0" w:space="0" w:color="auto"/>
        <w:left w:val="none" w:sz="0" w:space="0" w:color="auto"/>
        <w:bottom w:val="none" w:sz="0" w:space="0" w:color="auto"/>
        <w:right w:val="none" w:sz="0" w:space="0" w:color="auto"/>
      </w:divBdr>
      <w:divsChild>
        <w:div w:id="668643">
          <w:marLeft w:val="640"/>
          <w:marRight w:val="0"/>
          <w:marTop w:val="0"/>
          <w:marBottom w:val="0"/>
          <w:divBdr>
            <w:top w:val="none" w:sz="0" w:space="0" w:color="auto"/>
            <w:left w:val="none" w:sz="0" w:space="0" w:color="auto"/>
            <w:bottom w:val="none" w:sz="0" w:space="0" w:color="auto"/>
            <w:right w:val="none" w:sz="0" w:space="0" w:color="auto"/>
          </w:divBdr>
        </w:div>
        <w:div w:id="17316751">
          <w:marLeft w:val="640"/>
          <w:marRight w:val="0"/>
          <w:marTop w:val="0"/>
          <w:marBottom w:val="0"/>
          <w:divBdr>
            <w:top w:val="none" w:sz="0" w:space="0" w:color="auto"/>
            <w:left w:val="none" w:sz="0" w:space="0" w:color="auto"/>
            <w:bottom w:val="none" w:sz="0" w:space="0" w:color="auto"/>
            <w:right w:val="none" w:sz="0" w:space="0" w:color="auto"/>
          </w:divBdr>
        </w:div>
        <w:div w:id="79450495">
          <w:marLeft w:val="640"/>
          <w:marRight w:val="0"/>
          <w:marTop w:val="0"/>
          <w:marBottom w:val="0"/>
          <w:divBdr>
            <w:top w:val="none" w:sz="0" w:space="0" w:color="auto"/>
            <w:left w:val="none" w:sz="0" w:space="0" w:color="auto"/>
            <w:bottom w:val="none" w:sz="0" w:space="0" w:color="auto"/>
            <w:right w:val="none" w:sz="0" w:space="0" w:color="auto"/>
          </w:divBdr>
        </w:div>
        <w:div w:id="119885023">
          <w:marLeft w:val="640"/>
          <w:marRight w:val="0"/>
          <w:marTop w:val="0"/>
          <w:marBottom w:val="0"/>
          <w:divBdr>
            <w:top w:val="none" w:sz="0" w:space="0" w:color="auto"/>
            <w:left w:val="none" w:sz="0" w:space="0" w:color="auto"/>
            <w:bottom w:val="none" w:sz="0" w:space="0" w:color="auto"/>
            <w:right w:val="none" w:sz="0" w:space="0" w:color="auto"/>
          </w:divBdr>
        </w:div>
        <w:div w:id="223950174">
          <w:marLeft w:val="640"/>
          <w:marRight w:val="0"/>
          <w:marTop w:val="0"/>
          <w:marBottom w:val="0"/>
          <w:divBdr>
            <w:top w:val="none" w:sz="0" w:space="0" w:color="auto"/>
            <w:left w:val="none" w:sz="0" w:space="0" w:color="auto"/>
            <w:bottom w:val="none" w:sz="0" w:space="0" w:color="auto"/>
            <w:right w:val="none" w:sz="0" w:space="0" w:color="auto"/>
          </w:divBdr>
        </w:div>
        <w:div w:id="247464320">
          <w:marLeft w:val="640"/>
          <w:marRight w:val="0"/>
          <w:marTop w:val="0"/>
          <w:marBottom w:val="0"/>
          <w:divBdr>
            <w:top w:val="none" w:sz="0" w:space="0" w:color="auto"/>
            <w:left w:val="none" w:sz="0" w:space="0" w:color="auto"/>
            <w:bottom w:val="none" w:sz="0" w:space="0" w:color="auto"/>
            <w:right w:val="none" w:sz="0" w:space="0" w:color="auto"/>
          </w:divBdr>
        </w:div>
        <w:div w:id="360016527">
          <w:marLeft w:val="640"/>
          <w:marRight w:val="0"/>
          <w:marTop w:val="0"/>
          <w:marBottom w:val="0"/>
          <w:divBdr>
            <w:top w:val="none" w:sz="0" w:space="0" w:color="auto"/>
            <w:left w:val="none" w:sz="0" w:space="0" w:color="auto"/>
            <w:bottom w:val="none" w:sz="0" w:space="0" w:color="auto"/>
            <w:right w:val="none" w:sz="0" w:space="0" w:color="auto"/>
          </w:divBdr>
        </w:div>
        <w:div w:id="466094043">
          <w:marLeft w:val="640"/>
          <w:marRight w:val="0"/>
          <w:marTop w:val="0"/>
          <w:marBottom w:val="0"/>
          <w:divBdr>
            <w:top w:val="none" w:sz="0" w:space="0" w:color="auto"/>
            <w:left w:val="none" w:sz="0" w:space="0" w:color="auto"/>
            <w:bottom w:val="none" w:sz="0" w:space="0" w:color="auto"/>
            <w:right w:val="none" w:sz="0" w:space="0" w:color="auto"/>
          </w:divBdr>
        </w:div>
        <w:div w:id="669256178">
          <w:marLeft w:val="640"/>
          <w:marRight w:val="0"/>
          <w:marTop w:val="0"/>
          <w:marBottom w:val="0"/>
          <w:divBdr>
            <w:top w:val="none" w:sz="0" w:space="0" w:color="auto"/>
            <w:left w:val="none" w:sz="0" w:space="0" w:color="auto"/>
            <w:bottom w:val="none" w:sz="0" w:space="0" w:color="auto"/>
            <w:right w:val="none" w:sz="0" w:space="0" w:color="auto"/>
          </w:divBdr>
        </w:div>
        <w:div w:id="700671544">
          <w:marLeft w:val="640"/>
          <w:marRight w:val="0"/>
          <w:marTop w:val="0"/>
          <w:marBottom w:val="0"/>
          <w:divBdr>
            <w:top w:val="none" w:sz="0" w:space="0" w:color="auto"/>
            <w:left w:val="none" w:sz="0" w:space="0" w:color="auto"/>
            <w:bottom w:val="none" w:sz="0" w:space="0" w:color="auto"/>
            <w:right w:val="none" w:sz="0" w:space="0" w:color="auto"/>
          </w:divBdr>
        </w:div>
        <w:div w:id="821240895">
          <w:marLeft w:val="640"/>
          <w:marRight w:val="0"/>
          <w:marTop w:val="0"/>
          <w:marBottom w:val="0"/>
          <w:divBdr>
            <w:top w:val="none" w:sz="0" w:space="0" w:color="auto"/>
            <w:left w:val="none" w:sz="0" w:space="0" w:color="auto"/>
            <w:bottom w:val="none" w:sz="0" w:space="0" w:color="auto"/>
            <w:right w:val="none" w:sz="0" w:space="0" w:color="auto"/>
          </w:divBdr>
        </w:div>
      </w:divsChild>
    </w:div>
    <w:div w:id="1803570101">
      <w:bodyDiv w:val="1"/>
      <w:marLeft w:val="0"/>
      <w:marRight w:val="0"/>
      <w:marTop w:val="0"/>
      <w:marBottom w:val="0"/>
      <w:divBdr>
        <w:top w:val="none" w:sz="0" w:space="0" w:color="auto"/>
        <w:left w:val="none" w:sz="0" w:space="0" w:color="auto"/>
        <w:bottom w:val="none" w:sz="0" w:space="0" w:color="auto"/>
        <w:right w:val="none" w:sz="0" w:space="0" w:color="auto"/>
      </w:divBdr>
      <w:divsChild>
        <w:div w:id="49311894">
          <w:marLeft w:val="640"/>
          <w:marRight w:val="0"/>
          <w:marTop w:val="0"/>
          <w:marBottom w:val="0"/>
          <w:divBdr>
            <w:top w:val="none" w:sz="0" w:space="0" w:color="auto"/>
            <w:left w:val="none" w:sz="0" w:space="0" w:color="auto"/>
            <w:bottom w:val="none" w:sz="0" w:space="0" w:color="auto"/>
            <w:right w:val="none" w:sz="0" w:space="0" w:color="auto"/>
          </w:divBdr>
        </w:div>
        <w:div w:id="118691459">
          <w:marLeft w:val="640"/>
          <w:marRight w:val="0"/>
          <w:marTop w:val="0"/>
          <w:marBottom w:val="0"/>
          <w:divBdr>
            <w:top w:val="none" w:sz="0" w:space="0" w:color="auto"/>
            <w:left w:val="none" w:sz="0" w:space="0" w:color="auto"/>
            <w:bottom w:val="none" w:sz="0" w:space="0" w:color="auto"/>
            <w:right w:val="none" w:sz="0" w:space="0" w:color="auto"/>
          </w:divBdr>
        </w:div>
        <w:div w:id="227611511">
          <w:marLeft w:val="640"/>
          <w:marRight w:val="0"/>
          <w:marTop w:val="0"/>
          <w:marBottom w:val="0"/>
          <w:divBdr>
            <w:top w:val="none" w:sz="0" w:space="0" w:color="auto"/>
            <w:left w:val="none" w:sz="0" w:space="0" w:color="auto"/>
            <w:bottom w:val="none" w:sz="0" w:space="0" w:color="auto"/>
            <w:right w:val="none" w:sz="0" w:space="0" w:color="auto"/>
          </w:divBdr>
        </w:div>
        <w:div w:id="285237518">
          <w:marLeft w:val="640"/>
          <w:marRight w:val="0"/>
          <w:marTop w:val="0"/>
          <w:marBottom w:val="0"/>
          <w:divBdr>
            <w:top w:val="none" w:sz="0" w:space="0" w:color="auto"/>
            <w:left w:val="none" w:sz="0" w:space="0" w:color="auto"/>
            <w:bottom w:val="none" w:sz="0" w:space="0" w:color="auto"/>
            <w:right w:val="none" w:sz="0" w:space="0" w:color="auto"/>
          </w:divBdr>
        </w:div>
        <w:div w:id="428349782">
          <w:marLeft w:val="640"/>
          <w:marRight w:val="0"/>
          <w:marTop w:val="0"/>
          <w:marBottom w:val="0"/>
          <w:divBdr>
            <w:top w:val="none" w:sz="0" w:space="0" w:color="auto"/>
            <w:left w:val="none" w:sz="0" w:space="0" w:color="auto"/>
            <w:bottom w:val="none" w:sz="0" w:space="0" w:color="auto"/>
            <w:right w:val="none" w:sz="0" w:space="0" w:color="auto"/>
          </w:divBdr>
        </w:div>
        <w:div w:id="599342071">
          <w:marLeft w:val="640"/>
          <w:marRight w:val="0"/>
          <w:marTop w:val="0"/>
          <w:marBottom w:val="0"/>
          <w:divBdr>
            <w:top w:val="none" w:sz="0" w:space="0" w:color="auto"/>
            <w:left w:val="none" w:sz="0" w:space="0" w:color="auto"/>
            <w:bottom w:val="none" w:sz="0" w:space="0" w:color="auto"/>
            <w:right w:val="none" w:sz="0" w:space="0" w:color="auto"/>
          </w:divBdr>
        </w:div>
        <w:div w:id="696738483">
          <w:marLeft w:val="640"/>
          <w:marRight w:val="0"/>
          <w:marTop w:val="0"/>
          <w:marBottom w:val="0"/>
          <w:divBdr>
            <w:top w:val="none" w:sz="0" w:space="0" w:color="auto"/>
            <w:left w:val="none" w:sz="0" w:space="0" w:color="auto"/>
            <w:bottom w:val="none" w:sz="0" w:space="0" w:color="auto"/>
            <w:right w:val="none" w:sz="0" w:space="0" w:color="auto"/>
          </w:divBdr>
        </w:div>
        <w:div w:id="1052851451">
          <w:marLeft w:val="640"/>
          <w:marRight w:val="0"/>
          <w:marTop w:val="0"/>
          <w:marBottom w:val="0"/>
          <w:divBdr>
            <w:top w:val="none" w:sz="0" w:space="0" w:color="auto"/>
            <w:left w:val="none" w:sz="0" w:space="0" w:color="auto"/>
            <w:bottom w:val="none" w:sz="0" w:space="0" w:color="auto"/>
            <w:right w:val="none" w:sz="0" w:space="0" w:color="auto"/>
          </w:divBdr>
        </w:div>
        <w:div w:id="1053888173">
          <w:marLeft w:val="640"/>
          <w:marRight w:val="0"/>
          <w:marTop w:val="0"/>
          <w:marBottom w:val="0"/>
          <w:divBdr>
            <w:top w:val="none" w:sz="0" w:space="0" w:color="auto"/>
            <w:left w:val="none" w:sz="0" w:space="0" w:color="auto"/>
            <w:bottom w:val="none" w:sz="0" w:space="0" w:color="auto"/>
            <w:right w:val="none" w:sz="0" w:space="0" w:color="auto"/>
          </w:divBdr>
        </w:div>
        <w:div w:id="1059087628">
          <w:marLeft w:val="640"/>
          <w:marRight w:val="0"/>
          <w:marTop w:val="0"/>
          <w:marBottom w:val="0"/>
          <w:divBdr>
            <w:top w:val="none" w:sz="0" w:space="0" w:color="auto"/>
            <w:left w:val="none" w:sz="0" w:space="0" w:color="auto"/>
            <w:bottom w:val="none" w:sz="0" w:space="0" w:color="auto"/>
            <w:right w:val="none" w:sz="0" w:space="0" w:color="auto"/>
          </w:divBdr>
        </w:div>
        <w:div w:id="1086415647">
          <w:marLeft w:val="640"/>
          <w:marRight w:val="0"/>
          <w:marTop w:val="0"/>
          <w:marBottom w:val="0"/>
          <w:divBdr>
            <w:top w:val="none" w:sz="0" w:space="0" w:color="auto"/>
            <w:left w:val="none" w:sz="0" w:space="0" w:color="auto"/>
            <w:bottom w:val="none" w:sz="0" w:space="0" w:color="auto"/>
            <w:right w:val="none" w:sz="0" w:space="0" w:color="auto"/>
          </w:divBdr>
        </w:div>
        <w:div w:id="1107047343">
          <w:marLeft w:val="640"/>
          <w:marRight w:val="0"/>
          <w:marTop w:val="0"/>
          <w:marBottom w:val="0"/>
          <w:divBdr>
            <w:top w:val="none" w:sz="0" w:space="0" w:color="auto"/>
            <w:left w:val="none" w:sz="0" w:space="0" w:color="auto"/>
            <w:bottom w:val="none" w:sz="0" w:space="0" w:color="auto"/>
            <w:right w:val="none" w:sz="0" w:space="0" w:color="auto"/>
          </w:divBdr>
        </w:div>
        <w:div w:id="1129402023">
          <w:marLeft w:val="640"/>
          <w:marRight w:val="0"/>
          <w:marTop w:val="0"/>
          <w:marBottom w:val="0"/>
          <w:divBdr>
            <w:top w:val="none" w:sz="0" w:space="0" w:color="auto"/>
            <w:left w:val="none" w:sz="0" w:space="0" w:color="auto"/>
            <w:bottom w:val="none" w:sz="0" w:space="0" w:color="auto"/>
            <w:right w:val="none" w:sz="0" w:space="0" w:color="auto"/>
          </w:divBdr>
        </w:div>
        <w:div w:id="1212813546">
          <w:marLeft w:val="640"/>
          <w:marRight w:val="0"/>
          <w:marTop w:val="0"/>
          <w:marBottom w:val="0"/>
          <w:divBdr>
            <w:top w:val="none" w:sz="0" w:space="0" w:color="auto"/>
            <w:left w:val="none" w:sz="0" w:space="0" w:color="auto"/>
            <w:bottom w:val="none" w:sz="0" w:space="0" w:color="auto"/>
            <w:right w:val="none" w:sz="0" w:space="0" w:color="auto"/>
          </w:divBdr>
        </w:div>
        <w:div w:id="1406344385">
          <w:marLeft w:val="640"/>
          <w:marRight w:val="0"/>
          <w:marTop w:val="0"/>
          <w:marBottom w:val="0"/>
          <w:divBdr>
            <w:top w:val="none" w:sz="0" w:space="0" w:color="auto"/>
            <w:left w:val="none" w:sz="0" w:space="0" w:color="auto"/>
            <w:bottom w:val="none" w:sz="0" w:space="0" w:color="auto"/>
            <w:right w:val="none" w:sz="0" w:space="0" w:color="auto"/>
          </w:divBdr>
        </w:div>
        <w:div w:id="1427573476">
          <w:marLeft w:val="640"/>
          <w:marRight w:val="0"/>
          <w:marTop w:val="0"/>
          <w:marBottom w:val="0"/>
          <w:divBdr>
            <w:top w:val="none" w:sz="0" w:space="0" w:color="auto"/>
            <w:left w:val="none" w:sz="0" w:space="0" w:color="auto"/>
            <w:bottom w:val="none" w:sz="0" w:space="0" w:color="auto"/>
            <w:right w:val="none" w:sz="0" w:space="0" w:color="auto"/>
          </w:divBdr>
        </w:div>
        <w:div w:id="1451898690">
          <w:marLeft w:val="640"/>
          <w:marRight w:val="0"/>
          <w:marTop w:val="0"/>
          <w:marBottom w:val="0"/>
          <w:divBdr>
            <w:top w:val="none" w:sz="0" w:space="0" w:color="auto"/>
            <w:left w:val="none" w:sz="0" w:space="0" w:color="auto"/>
            <w:bottom w:val="none" w:sz="0" w:space="0" w:color="auto"/>
            <w:right w:val="none" w:sz="0" w:space="0" w:color="auto"/>
          </w:divBdr>
        </w:div>
        <w:div w:id="1453862264">
          <w:marLeft w:val="640"/>
          <w:marRight w:val="0"/>
          <w:marTop w:val="0"/>
          <w:marBottom w:val="0"/>
          <w:divBdr>
            <w:top w:val="none" w:sz="0" w:space="0" w:color="auto"/>
            <w:left w:val="none" w:sz="0" w:space="0" w:color="auto"/>
            <w:bottom w:val="none" w:sz="0" w:space="0" w:color="auto"/>
            <w:right w:val="none" w:sz="0" w:space="0" w:color="auto"/>
          </w:divBdr>
        </w:div>
        <w:div w:id="1556164746">
          <w:marLeft w:val="640"/>
          <w:marRight w:val="0"/>
          <w:marTop w:val="0"/>
          <w:marBottom w:val="0"/>
          <w:divBdr>
            <w:top w:val="none" w:sz="0" w:space="0" w:color="auto"/>
            <w:left w:val="none" w:sz="0" w:space="0" w:color="auto"/>
            <w:bottom w:val="none" w:sz="0" w:space="0" w:color="auto"/>
            <w:right w:val="none" w:sz="0" w:space="0" w:color="auto"/>
          </w:divBdr>
        </w:div>
        <w:div w:id="1578443402">
          <w:marLeft w:val="640"/>
          <w:marRight w:val="0"/>
          <w:marTop w:val="0"/>
          <w:marBottom w:val="0"/>
          <w:divBdr>
            <w:top w:val="none" w:sz="0" w:space="0" w:color="auto"/>
            <w:left w:val="none" w:sz="0" w:space="0" w:color="auto"/>
            <w:bottom w:val="none" w:sz="0" w:space="0" w:color="auto"/>
            <w:right w:val="none" w:sz="0" w:space="0" w:color="auto"/>
          </w:divBdr>
        </w:div>
        <w:div w:id="1687705679">
          <w:marLeft w:val="640"/>
          <w:marRight w:val="0"/>
          <w:marTop w:val="0"/>
          <w:marBottom w:val="0"/>
          <w:divBdr>
            <w:top w:val="none" w:sz="0" w:space="0" w:color="auto"/>
            <w:left w:val="none" w:sz="0" w:space="0" w:color="auto"/>
            <w:bottom w:val="none" w:sz="0" w:space="0" w:color="auto"/>
            <w:right w:val="none" w:sz="0" w:space="0" w:color="auto"/>
          </w:divBdr>
        </w:div>
        <w:div w:id="1694111536">
          <w:marLeft w:val="640"/>
          <w:marRight w:val="0"/>
          <w:marTop w:val="0"/>
          <w:marBottom w:val="0"/>
          <w:divBdr>
            <w:top w:val="none" w:sz="0" w:space="0" w:color="auto"/>
            <w:left w:val="none" w:sz="0" w:space="0" w:color="auto"/>
            <w:bottom w:val="none" w:sz="0" w:space="0" w:color="auto"/>
            <w:right w:val="none" w:sz="0" w:space="0" w:color="auto"/>
          </w:divBdr>
        </w:div>
        <w:div w:id="1704284238">
          <w:marLeft w:val="640"/>
          <w:marRight w:val="0"/>
          <w:marTop w:val="0"/>
          <w:marBottom w:val="0"/>
          <w:divBdr>
            <w:top w:val="none" w:sz="0" w:space="0" w:color="auto"/>
            <w:left w:val="none" w:sz="0" w:space="0" w:color="auto"/>
            <w:bottom w:val="none" w:sz="0" w:space="0" w:color="auto"/>
            <w:right w:val="none" w:sz="0" w:space="0" w:color="auto"/>
          </w:divBdr>
        </w:div>
        <w:div w:id="1799757009">
          <w:marLeft w:val="640"/>
          <w:marRight w:val="0"/>
          <w:marTop w:val="0"/>
          <w:marBottom w:val="0"/>
          <w:divBdr>
            <w:top w:val="none" w:sz="0" w:space="0" w:color="auto"/>
            <w:left w:val="none" w:sz="0" w:space="0" w:color="auto"/>
            <w:bottom w:val="none" w:sz="0" w:space="0" w:color="auto"/>
            <w:right w:val="none" w:sz="0" w:space="0" w:color="auto"/>
          </w:divBdr>
        </w:div>
      </w:divsChild>
    </w:div>
    <w:div w:id="1829587826">
      <w:bodyDiv w:val="1"/>
      <w:marLeft w:val="0"/>
      <w:marRight w:val="0"/>
      <w:marTop w:val="0"/>
      <w:marBottom w:val="0"/>
      <w:divBdr>
        <w:top w:val="none" w:sz="0" w:space="0" w:color="auto"/>
        <w:left w:val="none" w:sz="0" w:space="0" w:color="auto"/>
        <w:bottom w:val="none" w:sz="0" w:space="0" w:color="auto"/>
        <w:right w:val="none" w:sz="0" w:space="0" w:color="auto"/>
      </w:divBdr>
      <w:divsChild>
        <w:div w:id="84958067">
          <w:marLeft w:val="640"/>
          <w:marRight w:val="0"/>
          <w:marTop w:val="0"/>
          <w:marBottom w:val="0"/>
          <w:divBdr>
            <w:top w:val="none" w:sz="0" w:space="0" w:color="auto"/>
            <w:left w:val="none" w:sz="0" w:space="0" w:color="auto"/>
            <w:bottom w:val="none" w:sz="0" w:space="0" w:color="auto"/>
            <w:right w:val="none" w:sz="0" w:space="0" w:color="auto"/>
          </w:divBdr>
        </w:div>
        <w:div w:id="154959622">
          <w:marLeft w:val="640"/>
          <w:marRight w:val="0"/>
          <w:marTop w:val="0"/>
          <w:marBottom w:val="0"/>
          <w:divBdr>
            <w:top w:val="none" w:sz="0" w:space="0" w:color="auto"/>
            <w:left w:val="none" w:sz="0" w:space="0" w:color="auto"/>
            <w:bottom w:val="none" w:sz="0" w:space="0" w:color="auto"/>
            <w:right w:val="none" w:sz="0" w:space="0" w:color="auto"/>
          </w:divBdr>
        </w:div>
        <w:div w:id="179512938">
          <w:marLeft w:val="640"/>
          <w:marRight w:val="0"/>
          <w:marTop w:val="0"/>
          <w:marBottom w:val="0"/>
          <w:divBdr>
            <w:top w:val="none" w:sz="0" w:space="0" w:color="auto"/>
            <w:left w:val="none" w:sz="0" w:space="0" w:color="auto"/>
            <w:bottom w:val="none" w:sz="0" w:space="0" w:color="auto"/>
            <w:right w:val="none" w:sz="0" w:space="0" w:color="auto"/>
          </w:divBdr>
        </w:div>
        <w:div w:id="188955004">
          <w:marLeft w:val="640"/>
          <w:marRight w:val="0"/>
          <w:marTop w:val="0"/>
          <w:marBottom w:val="0"/>
          <w:divBdr>
            <w:top w:val="none" w:sz="0" w:space="0" w:color="auto"/>
            <w:left w:val="none" w:sz="0" w:space="0" w:color="auto"/>
            <w:bottom w:val="none" w:sz="0" w:space="0" w:color="auto"/>
            <w:right w:val="none" w:sz="0" w:space="0" w:color="auto"/>
          </w:divBdr>
        </w:div>
        <w:div w:id="736198435">
          <w:marLeft w:val="640"/>
          <w:marRight w:val="0"/>
          <w:marTop w:val="0"/>
          <w:marBottom w:val="0"/>
          <w:divBdr>
            <w:top w:val="none" w:sz="0" w:space="0" w:color="auto"/>
            <w:left w:val="none" w:sz="0" w:space="0" w:color="auto"/>
            <w:bottom w:val="none" w:sz="0" w:space="0" w:color="auto"/>
            <w:right w:val="none" w:sz="0" w:space="0" w:color="auto"/>
          </w:divBdr>
        </w:div>
        <w:div w:id="769857853">
          <w:marLeft w:val="640"/>
          <w:marRight w:val="0"/>
          <w:marTop w:val="0"/>
          <w:marBottom w:val="0"/>
          <w:divBdr>
            <w:top w:val="none" w:sz="0" w:space="0" w:color="auto"/>
            <w:left w:val="none" w:sz="0" w:space="0" w:color="auto"/>
            <w:bottom w:val="none" w:sz="0" w:space="0" w:color="auto"/>
            <w:right w:val="none" w:sz="0" w:space="0" w:color="auto"/>
          </w:divBdr>
        </w:div>
        <w:div w:id="811218154">
          <w:marLeft w:val="640"/>
          <w:marRight w:val="0"/>
          <w:marTop w:val="0"/>
          <w:marBottom w:val="0"/>
          <w:divBdr>
            <w:top w:val="none" w:sz="0" w:space="0" w:color="auto"/>
            <w:left w:val="none" w:sz="0" w:space="0" w:color="auto"/>
            <w:bottom w:val="none" w:sz="0" w:space="0" w:color="auto"/>
            <w:right w:val="none" w:sz="0" w:space="0" w:color="auto"/>
          </w:divBdr>
        </w:div>
        <w:div w:id="991445024">
          <w:marLeft w:val="640"/>
          <w:marRight w:val="0"/>
          <w:marTop w:val="0"/>
          <w:marBottom w:val="0"/>
          <w:divBdr>
            <w:top w:val="none" w:sz="0" w:space="0" w:color="auto"/>
            <w:left w:val="none" w:sz="0" w:space="0" w:color="auto"/>
            <w:bottom w:val="none" w:sz="0" w:space="0" w:color="auto"/>
            <w:right w:val="none" w:sz="0" w:space="0" w:color="auto"/>
          </w:divBdr>
        </w:div>
        <w:div w:id="1092432076">
          <w:marLeft w:val="640"/>
          <w:marRight w:val="0"/>
          <w:marTop w:val="0"/>
          <w:marBottom w:val="0"/>
          <w:divBdr>
            <w:top w:val="none" w:sz="0" w:space="0" w:color="auto"/>
            <w:left w:val="none" w:sz="0" w:space="0" w:color="auto"/>
            <w:bottom w:val="none" w:sz="0" w:space="0" w:color="auto"/>
            <w:right w:val="none" w:sz="0" w:space="0" w:color="auto"/>
          </w:divBdr>
        </w:div>
        <w:div w:id="1640302761">
          <w:marLeft w:val="640"/>
          <w:marRight w:val="0"/>
          <w:marTop w:val="0"/>
          <w:marBottom w:val="0"/>
          <w:divBdr>
            <w:top w:val="none" w:sz="0" w:space="0" w:color="auto"/>
            <w:left w:val="none" w:sz="0" w:space="0" w:color="auto"/>
            <w:bottom w:val="none" w:sz="0" w:space="0" w:color="auto"/>
            <w:right w:val="none" w:sz="0" w:space="0" w:color="auto"/>
          </w:divBdr>
        </w:div>
        <w:div w:id="1705521454">
          <w:marLeft w:val="640"/>
          <w:marRight w:val="0"/>
          <w:marTop w:val="0"/>
          <w:marBottom w:val="0"/>
          <w:divBdr>
            <w:top w:val="none" w:sz="0" w:space="0" w:color="auto"/>
            <w:left w:val="none" w:sz="0" w:space="0" w:color="auto"/>
            <w:bottom w:val="none" w:sz="0" w:space="0" w:color="auto"/>
            <w:right w:val="none" w:sz="0" w:space="0" w:color="auto"/>
          </w:divBdr>
        </w:div>
        <w:div w:id="1893033874">
          <w:marLeft w:val="640"/>
          <w:marRight w:val="0"/>
          <w:marTop w:val="0"/>
          <w:marBottom w:val="0"/>
          <w:divBdr>
            <w:top w:val="none" w:sz="0" w:space="0" w:color="auto"/>
            <w:left w:val="none" w:sz="0" w:space="0" w:color="auto"/>
            <w:bottom w:val="none" w:sz="0" w:space="0" w:color="auto"/>
            <w:right w:val="none" w:sz="0" w:space="0" w:color="auto"/>
          </w:divBdr>
        </w:div>
        <w:div w:id="2055735179">
          <w:marLeft w:val="640"/>
          <w:marRight w:val="0"/>
          <w:marTop w:val="0"/>
          <w:marBottom w:val="0"/>
          <w:divBdr>
            <w:top w:val="none" w:sz="0" w:space="0" w:color="auto"/>
            <w:left w:val="none" w:sz="0" w:space="0" w:color="auto"/>
            <w:bottom w:val="none" w:sz="0" w:space="0" w:color="auto"/>
            <w:right w:val="none" w:sz="0" w:space="0" w:color="auto"/>
          </w:divBdr>
        </w:div>
        <w:div w:id="2096509250">
          <w:marLeft w:val="640"/>
          <w:marRight w:val="0"/>
          <w:marTop w:val="0"/>
          <w:marBottom w:val="0"/>
          <w:divBdr>
            <w:top w:val="none" w:sz="0" w:space="0" w:color="auto"/>
            <w:left w:val="none" w:sz="0" w:space="0" w:color="auto"/>
            <w:bottom w:val="none" w:sz="0" w:space="0" w:color="auto"/>
            <w:right w:val="none" w:sz="0" w:space="0" w:color="auto"/>
          </w:divBdr>
        </w:div>
        <w:div w:id="2129350753">
          <w:marLeft w:val="640"/>
          <w:marRight w:val="0"/>
          <w:marTop w:val="0"/>
          <w:marBottom w:val="0"/>
          <w:divBdr>
            <w:top w:val="none" w:sz="0" w:space="0" w:color="auto"/>
            <w:left w:val="none" w:sz="0" w:space="0" w:color="auto"/>
            <w:bottom w:val="none" w:sz="0" w:space="0" w:color="auto"/>
            <w:right w:val="none" w:sz="0" w:space="0" w:color="auto"/>
          </w:divBdr>
        </w:div>
      </w:divsChild>
    </w:div>
    <w:div w:id="1974169496">
      <w:bodyDiv w:val="1"/>
      <w:marLeft w:val="0"/>
      <w:marRight w:val="0"/>
      <w:marTop w:val="0"/>
      <w:marBottom w:val="0"/>
      <w:divBdr>
        <w:top w:val="none" w:sz="0" w:space="0" w:color="auto"/>
        <w:left w:val="none" w:sz="0" w:space="0" w:color="auto"/>
        <w:bottom w:val="none" w:sz="0" w:space="0" w:color="auto"/>
        <w:right w:val="none" w:sz="0" w:space="0" w:color="auto"/>
      </w:divBdr>
    </w:div>
    <w:div w:id="2046714082">
      <w:bodyDiv w:val="1"/>
      <w:marLeft w:val="0"/>
      <w:marRight w:val="0"/>
      <w:marTop w:val="0"/>
      <w:marBottom w:val="0"/>
      <w:divBdr>
        <w:top w:val="none" w:sz="0" w:space="0" w:color="auto"/>
        <w:left w:val="none" w:sz="0" w:space="0" w:color="auto"/>
        <w:bottom w:val="none" w:sz="0" w:space="0" w:color="auto"/>
        <w:right w:val="none" w:sz="0" w:space="0" w:color="auto"/>
      </w:divBdr>
      <w:divsChild>
        <w:div w:id="31928299">
          <w:marLeft w:val="640"/>
          <w:marRight w:val="0"/>
          <w:marTop w:val="0"/>
          <w:marBottom w:val="0"/>
          <w:divBdr>
            <w:top w:val="none" w:sz="0" w:space="0" w:color="auto"/>
            <w:left w:val="none" w:sz="0" w:space="0" w:color="auto"/>
            <w:bottom w:val="none" w:sz="0" w:space="0" w:color="auto"/>
            <w:right w:val="none" w:sz="0" w:space="0" w:color="auto"/>
          </w:divBdr>
        </w:div>
        <w:div w:id="228031367">
          <w:marLeft w:val="640"/>
          <w:marRight w:val="0"/>
          <w:marTop w:val="0"/>
          <w:marBottom w:val="0"/>
          <w:divBdr>
            <w:top w:val="none" w:sz="0" w:space="0" w:color="auto"/>
            <w:left w:val="none" w:sz="0" w:space="0" w:color="auto"/>
            <w:bottom w:val="none" w:sz="0" w:space="0" w:color="auto"/>
            <w:right w:val="none" w:sz="0" w:space="0" w:color="auto"/>
          </w:divBdr>
        </w:div>
        <w:div w:id="237180015">
          <w:marLeft w:val="640"/>
          <w:marRight w:val="0"/>
          <w:marTop w:val="0"/>
          <w:marBottom w:val="0"/>
          <w:divBdr>
            <w:top w:val="none" w:sz="0" w:space="0" w:color="auto"/>
            <w:left w:val="none" w:sz="0" w:space="0" w:color="auto"/>
            <w:bottom w:val="none" w:sz="0" w:space="0" w:color="auto"/>
            <w:right w:val="none" w:sz="0" w:space="0" w:color="auto"/>
          </w:divBdr>
        </w:div>
        <w:div w:id="493187638">
          <w:marLeft w:val="640"/>
          <w:marRight w:val="0"/>
          <w:marTop w:val="0"/>
          <w:marBottom w:val="0"/>
          <w:divBdr>
            <w:top w:val="none" w:sz="0" w:space="0" w:color="auto"/>
            <w:left w:val="none" w:sz="0" w:space="0" w:color="auto"/>
            <w:bottom w:val="none" w:sz="0" w:space="0" w:color="auto"/>
            <w:right w:val="none" w:sz="0" w:space="0" w:color="auto"/>
          </w:divBdr>
        </w:div>
        <w:div w:id="730084516">
          <w:marLeft w:val="640"/>
          <w:marRight w:val="0"/>
          <w:marTop w:val="0"/>
          <w:marBottom w:val="0"/>
          <w:divBdr>
            <w:top w:val="none" w:sz="0" w:space="0" w:color="auto"/>
            <w:left w:val="none" w:sz="0" w:space="0" w:color="auto"/>
            <w:bottom w:val="none" w:sz="0" w:space="0" w:color="auto"/>
            <w:right w:val="none" w:sz="0" w:space="0" w:color="auto"/>
          </w:divBdr>
        </w:div>
        <w:div w:id="894242036">
          <w:marLeft w:val="640"/>
          <w:marRight w:val="0"/>
          <w:marTop w:val="0"/>
          <w:marBottom w:val="0"/>
          <w:divBdr>
            <w:top w:val="none" w:sz="0" w:space="0" w:color="auto"/>
            <w:left w:val="none" w:sz="0" w:space="0" w:color="auto"/>
            <w:bottom w:val="none" w:sz="0" w:space="0" w:color="auto"/>
            <w:right w:val="none" w:sz="0" w:space="0" w:color="auto"/>
          </w:divBdr>
        </w:div>
        <w:div w:id="937106815">
          <w:marLeft w:val="640"/>
          <w:marRight w:val="0"/>
          <w:marTop w:val="0"/>
          <w:marBottom w:val="0"/>
          <w:divBdr>
            <w:top w:val="none" w:sz="0" w:space="0" w:color="auto"/>
            <w:left w:val="none" w:sz="0" w:space="0" w:color="auto"/>
            <w:bottom w:val="none" w:sz="0" w:space="0" w:color="auto"/>
            <w:right w:val="none" w:sz="0" w:space="0" w:color="auto"/>
          </w:divBdr>
        </w:div>
        <w:div w:id="967664386">
          <w:marLeft w:val="640"/>
          <w:marRight w:val="0"/>
          <w:marTop w:val="0"/>
          <w:marBottom w:val="0"/>
          <w:divBdr>
            <w:top w:val="none" w:sz="0" w:space="0" w:color="auto"/>
            <w:left w:val="none" w:sz="0" w:space="0" w:color="auto"/>
            <w:bottom w:val="none" w:sz="0" w:space="0" w:color="auto"/>
            <w:right w:val="none" w:sz="0" w:space="0" w:color="auto"/>
          </w:divBdr>
        </w:div>
        <w:div w:id="1068459595">
          <w:marLeft w:val="640"/>
          <w:marRight w:val="0"/>
          <w:marTop w:val="0"/>
          <w:marBottom w:val="0"/>
          <w:divBdr>
            <w:top w:val="none" w:sz="0" w:space="0" w:color="auto"/>
            <w:left w:val="none" w:sz="0" w:space="0" w:color="auto"/>
            <w:bottom w:val="none" w:sz="0" w:space="0" w:color="auto"/>
            <w:right w:val="none" w:sz="0" w:space="0" w:color="auto"/>
          </w:divBdr>
        </w:div>
        <w:div w:id="1786775178">
          <w:marLeft w:val="640"/>
          <w:marRight w:val="0"/>
          <w:marTop w:val="0"/>
          <w:marBottom w:val="0"/>
          <w:divBdr>
            <w:top w:val="none" w:sz="0" w:space="0" w:color="auto"/>
            <w:left w:val="none" w:sz="0" w:space="0" w:color="auto"/>
            <w:bottom w:val="none" w:sz="0" w:space="0" w:color="auto"/>
            <w:right w:val="none" w:sz="0" w:space="0" w:color="auto"/>
          </w:divBdr>
        </w:div>
        <w:div w:id="1966306733">
          <w:marLeft w:val="640"/>
          <w:marRight w:val="0"/>
          <w:marTop w:val="0"/>
          <w:marBottom w:val="0"/>
          <w:divBdr>
            <w:top w:val="none" w:sz="0" w:space="0" w:color="auto"/>
            <w:left w:val="none" w:sz="0" w:space="0" w:color="auto"/>
            <w:bottom w:val="none" w:sz="0" w:space="0" w:color="auto"/>
            <w:right w:val="none" w:sz="0" w:space="0" w:color="auto"/>
          </w:divBdr>
        </w:div>
        <w:div w:id="1979720399">
          <w:marLeft w:val="640"/>
          <w:marRight w:val="0"/>
          <w:marTop w:val="0"/>
          <w:marBottom w:val="0"/>
          <w:divBdr>
            <w:top w:val="none" w:sz="0" w:space="0" w:color="auto"/>
            <w:left w:val="none" w:sz="0" w:space="0" w:color="auto"/>
            <w:bottom w:val="none" w:sz="0" w:space="0" w:color="auto"/>
            <w:right w:val="none" w:sz="0" w:space="0" w:color="auto"/>
          </w:divBdr>
        </w:div>
        <w:div w:id="2003073776">
          <w:marLeft w:val="640"/>
          <w:marRight w:val="0"/>
          <w:marTop w:val="0"/>
          <w:marBottom w:val="0"/>
          <w:divBdr>
            <w:top w:val="none" w:sz="0" w:space="0" w:color="auto"/>
            <w:left w:val="none" w:sz="0" w:space="0" w:color="auto"/>
            <w:bottom w:val="none" w:sz="0" w:space="0" w:color="auto"/>
            <w:right w:val="none" w:sz="0" w:space="0" w:color="auto"/>
          </w:divBdr>
        </w:div>
      </w:divsChild>
    </w:div>
    <w:div w:id="2052412031">
      <w:bodyDiv w:val="1"/>
      <w:marLeft w:val="0"/>
      <w:marRight w:val="0"/>
      <w:marTop w:val="0"/>
      <w:marBottom w:val="0"/>
      <w:divBdr>
        <w:top w:val="none" w:sz="0" w:space="0" w:color="auto"/>
        <w:left w:val="none" w:sz="0" w:space="0" w:color="auto"/>
        <w:bottom w:val="none" w:sz="0" w:space="0" w:color="auto"/>
        <w:right w:val="none" w:sz="0" w:space="0" w:color="auto"/>
      </w:divBdr>
    </w:div>
    <w:div w:id="2053921205">
      <w:bodyDiv w:val="1"/>
      <w:marLeft w:val="0"/>
      <w:marRight w:val="0"/>
      <w:marTop w:val="0"/>
      <w:marBottom w:val="0"/>
      <w:divBdr>
        <w:top w:val="none" w:sz="0" w:space="0" w:color="auto"/>
        <w:left w:val="none" w:sz="0" w:space="0" w:color="auto"/>
        <w:bottom w:val="none" w:sz="0" w:space="0" w:color="auto"/>
        <w:right w:val="none" w:sz="0" w:space="0" w:color="auto"/>
      </w:divBdr>
      <w:divsChild>
        <w:div w:id="745650">
          <w:marLeft w:val="640"/>
          <w:marRight w:val="0"/>
          <w:marTop w:val="0"/>
          <w:marBottom w:val="0"/>
          <w:divBdr>
            <w:top w:val="none" w:sz="0" w:space="0" w:color="auto"/>
            <w:left w:val="none" w:sz="0" w:space="0" w:color="auto"/>
            <w:bottom w:val="none" w:sz="0" w:space="0" w:color="auto"/>
            <w:right w:val="none" w:sz="0" w:space="0" w:color="auto"/>
          </w:divBdr>
        </w:div>
        <w:div w:id="63184213">
          <w:marLeft w:val="640"/>
          <w:marRight w:val="0"/>
          <w:marTop w:val="0"/>
          <w:marBottom w:val="0"/>
          <w:divBdr>
            <w:top w:val="none" w:sz="0" w:space="0" w:color="auto"/>
            <w:left w:val="none" w:sz="0" w:space="0" w:color="auto"/>
            <w:bottom w:val="none" w:sz="0" w:space="0" w:color="auto"/>
            <w:right w:val="none" w:sz="0" w:space="0" w:color="auto"/>
          </w:divBdr>
        </w:div>
        <w:div w:id="145098273">
          <w:marLeft w:val="640"/>
          <w:marRight w:val="0"/>
          <w:marTop w:val="0"/>
          <w:marBottom w:val="0"/>
          <w:divBdr>
            <w:top w:val="none" w:sz="0" w:space="0" w:color="auto"/>
            <w:left w:val="none" w:sz="0" w:space="0" w:color="auto"/>
            <w:bottom w:val="none" w:sz="0" w:space="0" w:color="auto"/>
            <w:right w:val="none" w:sz="0" w:space="0" w:color="auto"/>
          </w:divBdr>
        </w:div>
        <w:div w:id="259802948">
          <w:marLeft w:val="640"/>
          <w:marRight w:val="0"/>
          <w:marTop w:val="0"/>
          <w:marBottom w:val="0"/>
          <w:divBdr>
            <w:top w:val="none" w:sz="0" w:space="0" w:color="auto"/>
            <w:left w:val="none" w:sz="0" w:space="0" w:color="auto"/>
            <w:bottom w:val="none" w:sz="0" w:space="0" w:color="auto"/>
            <w:right w:val="none" w:sz="0" w:space="0" w:color="auto"/>
          </w:divBdr>
        </w:div>
        <w:div w:id="401028493">
          <w:marLeft w:val="640"/>
          <w:marRight w:val="0"/>
          <w:marTop w:val="0"/>
          <w:marBottom w:val="0"/>
          <w:divBdr>
            <w:top w:val="none" w:sz="0" w:space="0" w:color="auto"/>
            <w:left w:val="none" w:sz="0" w:space="0" w:color="auto"/>
            <w:bottom w:val="none" w:sz="0" w:space="0" w:color="auto"/>
            <w:right w:val="none" w:sz="0" w:space="0" w:color="auto"/>
          </w:divBdr>
        </w:div>
        <w:div w:id="409548381">
          <w:marLeft w:val="640"/>
          <w:marRight w:val="0"/>
          <w:marTop w:val="0"/>
          <w:marBottom w:val="0"/>
          <w:divBdr>
            <w:top w:val="none" w:sz="0" w:space="0" w:color="auto"/>
            <w:left w:val="none" w:sz="0" w:space="0" w:color="auto"/>
            <w:bottom w:val="none" w:sz="0" w:space="0" w:color="auto"/>
            <w:right w:val="none" w:sz="0" w:space="0" w:color="auto"/>
          </w:divBdr>
        </w:div>
        <w:div w:id="436602351">
          <w:marLeft w:val="640"/>
          <w:marRight w:val="0"/>
          <w:marTop w:val="0"/>
          <w:marBottom w:val="0"/>
          <w:divBdr>
            <w:top w:val="none" w:sz="0" w:space="0" w:color="auto"/>
            <w:left w:val="none" w:sz="0" w:space="0" w:color="auto"/>
            <w:bottom w:val="none" w:sz="0" w:space="0" w:color="auto"/>
            <w:right w:val="none" w:sz="0" w:space="0" w:color="auto"/>
          </w:divBdr>
        </w:div>
        <w:div w:id="504782510">
          <w:marLeft w:val="640"/>
          <w:marRight w:val="0"/>
          <w:marTop w:val="0"/>
          <w:marBottom w:val="0"/>
          <w:divBdr>
            <w:top w:val="none" w:sz="0" w:space="0" w:color="auto"/>
            <w:left w:val="none" w:sz="0" w:space="0" w:color="auto"/>
            <w:bottom w:val="none" w:sz="0" w:space="0" w:color="auto"/>
            <w:right w:val="none" w:sz="0" w:space="0" w:color="auto"/>
          </w:divBdr>
        </w:div>
        <w:div w:id="545680903">
          <w:marLeft w:val="640"/>
          <w:marRight w:val="0"/>
          <w:marTop w:val="0"/>
          <w:marBottom w:val="0"/>
          <w:divBdr>
            <w:top w:val="none" w:sz="0" w:space="0" w:color="auto"/>
            <w:left w:val="none" w:sz="0" w:space="0" w:color="auto"/>
            <w:bottom w:val="none" w:sz="0" w:space="0" w:color="auto"/>
            <w:right w:val="none" w:sz="0" w:space="0" w:color="auto"/>
          </w:divBdr>
        </w:div>
        <w:div w:id="615674570">
          <w:marLeft w:val="640"/>
          <w:marRight w:val="0"/>
          <w:marTop w:val="0"/>
          <w:marBottom w:val="0"/>
          <w:divBdr>
            <w:top w:val="none" w:sz="0" w:space="0" w:color="auto"/>
            <w:left w:val="none" w:sz="0" w:space="0" w:color="auto"/>
            <w:bottom w:val="none" w:sz="0" w:space="0" w:color="auto"/>
            <w:right w:val="none" w:sz="0" w:space="0" w:color="auto"/>
          </w:divBdr>
        </w:div>
        <w:div w:id="962348217">
          <w:marLeft w:val="640"/>
          <w:marRight w:val="0"/>
          <w:marTop w:val="0"/>
          <w:marBottom w:val="0"/>
          <w:divBdr>
            <w:top w:val="none" w:sz="0" w:space="0" w:color="auto"/>
            <w:left w:val="none" w:sz="0" w:space="0" w:color="auto"/>
            <w:bottom w:val="none" w:sz="0" w:space="0" w:color="auto"/>
            <w:right w:val="none" w:sz="0" w:space="0" w:color="auto"/>
          </w:divBdr>
        </w:div>
        <w:div w:id="993069549">
          <w:marLeft w:val="640"/>
          <w:marRight w:val="0"/>
          <w:marTop w:val="0"/>
          <w:marBottom w:val="0"/>
          <w:divBdr>
            <w:top w:val="none" w:sz="0" w:space="0" w:color="auto"/>
            <w:left w:val="none" w:sz="0" w:space="0" w:color="auto"/>
            <w:bottom w:val="none" w:sz="0" w:space="0" w:color="auto"/>
            <w:right w:val="none" w:sz="0" w:space="0" w:color="auto"/>
          </w:divBdr>
        </w:div>
        <w:div w:id="1254243969">
          <w:marLeft w:val="640"/>
          <w:marRight w:val="0"/>
          <w:marTop w:val="0"/>
          <w:marBottom w:val="0"/>
          <w:divBdr>
            <w:top w:val="none" w:sz="0" w:space="0" w:color="auto"/>
            <w:left w:val="none" w:sz="0" w:space="0" w:color="auto"/>
            <w:bottom w:val="none" w:sz="0" w:space="0" w:color="auto"/>
            <w:right w:val="none" w:sz="0" w:space="0" w:color="auto"/>
          </w:divBdr>
        </w:div>
        <w:div w:id="1357004920">
          <w:marLeft w:val="640"/>
          <w:marRight w:val="0"/>
          <w:marTop w:val="0"/>
          <w:marBottom w:val="0"/>
          <w:divBdr>
            <w:top w:val="none" w:sz="0" w:space="0" w:color="auto"/>
            <w:left w:val="none" w:sz="0" w:space="0" w:color="auto"/>
            <w:bottom w:val="none" w:sz="0" w:space="0" w:color="auto"/>
            <w:right w:val="none" w:sz="0" w:space="0" w:color="auto"/>
          </w:divBdr>
        </w:div>
        <w:div w:id="1402828793">
          <w:marLeft w:val="640"/>
          <w:marRight w:val="0"/>
          <w:marTop w:val="0"/>
          <w:marBottom w:val="0"/>
          <w:divBdr>
            <w:top w:val="none" w:sz="0" w:space="0" w:color="auto"/>
            <w:left w:val="none" w:sz="0" w:space="0" w:color="auto"/>
            <w:bottom w:val="none" w:sz="0" w:space="0" w:color="auto"/>
            <w:right w:val="none" w:sz="0" w:space="0" w:color="auto"/>
          </w:divBdr>
        </w:div>
        <w:div w:id="1436364503">
          <w:marLeft w:val="640"/>
          <w:marRight w:val="0"/>
          <w:marTop w:val="0"/>
          <w:marBottom w:val="0"/>
          <w:divBdr>
            <w:top w:val="none" w:sz="0" w:space="0" w:color="auto"/>
            <w:left w:val="none" w:sz="0" w:space="0" w:color="auto"/>
            <w:bottom w:val="none" w:sz="0" w:space="0" w:color="auto"/>
            <w:right w:val="none" w:sz="0" w:space="0" w:color="auto"/>
          </w:divBdr>
        </w:div>
        <w:div w:id="1489514181">
          <w:marLeft w:val="640"/>
          <w:marRight w:val="0"/>
          <w:marTop w:val="0"/>
          <w:marBottom w:val="0"/>
          <w:divBdr>
            <w:top w:val="none" w:sz="0" w:space="0" w:color="auto"/>
            <w:left w:val="none" w:sz="0" w:space="0" w:color="auto"/>
            <w:bottom w:val="none" w:sz="0" w:space="0" w:color="auto"/>
            <w:right w:val="none" w:sz="0" w:space="0" w:color="auto"/>
          </w:divBdr>
        </w:div>
        <w:div w:id="1567493083">
          <w:marLeft w:val="640"/>
          <w:marRight w:val="0"/>
          <w:marTop w:val="0"/>
          <w:marBottom w:val="0"/>
          <w:divBdr>
            <w:top w:val="none" w:sz="0" w:space="0" w:color="auto"/>
            <w:left w:val="none" w:sz="0" w:space="0" w:color="auto"/>
            <w:bottom w:val="none" w:sz="0" w:space="0" w:color="auto"/>
            <w:right w:val="none" w:sz="0" w:space="0" w:color="auto"/>
          </w:divBdr>
        </w:div>
        <w:div w:id="1633051923">
          <w:marLeft w:val="640"/>
          <w:marRight w:val="0"/>
          <w:marTop w:val="0"/>
          <w:marBottom w:val="0"/>
          <w:divBdr>
            <w:top w:val="none" w:sz="0" w:space="0" w:color="auto"/>
            <w:left w:val="none" w:sz="0" w:space="0" w:color="auto"/>
            <w:bottom w:val="none" w:sz="0" w:space="0" w:color="auto"/>
            <w:right w:val="none" w:sz="0" w:space="0" w:color="auto"/>
          </w:divBdr>
        </w:div>
        <w:div w:id="1672834813">
          <w:marLeft w:val="640"/>
          <w:marRight w:val="0"/>
          <w:marTop w:val="0"/>
          <w:marBottom w:val="0"/>
          <w:divBdr>
            <w:top w:val="none" w:sz="0" w:space="0" w:color="auto"/>
            <w:left w:val="none" w:sz="0" w:space="0" w:color="auto"/>
            <w:bottom w:val="none" w:sz="0" w:space="0" w:color="auto"/>
            <w:right w:val="none" w:sz="0" w:space="0" w:color="auto"/>
          </w:divBdr>
        </w:div>
        <w:div w:id="1713528900">
          <w:marLeft w:val="640"/>
          <w:marRight w:val="0"/>
          <w:marTop w:val="0"/>
          <w:marBottom w:val="0"/>
          <w:divBdr>
            <w:top w:val="none" w:sz="0" w:space="0" w:color="auto"/>
            <w:left w:val="none" w:sz="0" w:space="0" w:color="auto"/>
            <w:bottom w:val="none" w:sz="0" w:space="0" w:color="auto"/>
            <w:right w:val="none" w:sz="0" w:space="0" w:color="auto"/>
          </w:divBdr>
        </w:div>
        <w:div w:id="1716199293">
          <w:marLeft w:val="640"/>
          <w:marRight w:val="0"/>
          <w:marTop w:val="0"/>
          <w:marBottom w:val="0"/>
          <w:divBdr>
            <w:top w:val="none" w:sz="0" w:space="0" w:color="auto"/>
            <w:left w:val="none" w:sz="0" w:space="0" w:color="auto"/>
            <w:bottom w:val="none" w:sz="0" w:space="0" w:color="auto"/>
            <w:right w:val="none" w:sz="0" w:space="0" w:color="auto"/>
          </w:divBdr>
        </w:div>
        <w:div w:id="1859076698">
          <w:marLeft w:val="640"/>
          <w:marRight w:val="0"/>
          <w:marTop w:val="0"/>
          <w:marBottom w:val="0"/>
          <w:divBdr>
            <w:top w:val="none" w:sz="0" w:space="0" w:color="auto"/>
            <w:left w:val="none" w:sz="0" w:space="0" w:color="auto"/>
            <w:bottom w:val="none" w:sz="0" w:space="0" w:color="auto"/>
            <w:right w:val="none" w:sz="0" w:space="0" w:color="auto"/>
          </w:divBdr>
        </w:div>
        <w:div w:id="1937980772">
          <w:marLeft w:val="640"/>
          <w:marRight w:val="0"/>
          <w:marTop w:val="0"/>
          <w:marBottom w:val="0"/>
          <w:divBdr>
            <w:top w:val="none" w:sz="0" w:space="0" w:color="auto"/>
            <w:left w:val="none" w:sz="0" w:space="0" w:color="auto"/>
            <w:bottom w:val="none" w:sz="0" w:space="0" w:color="auto"/>
            <w:right w:val="none" w:sz="0" w:space="0" w:color="auto"/>
          </w:divBdr>
        </w:div>
      </w:divsChild>
    </w:div>
    <w:div w:id="2083986930">
      <w:bodyDiv w:val="1"/>
      <w:marLeft w:val="0"/>
      <w:marRight w:val="0"/>
      <w:marTop w:val="0"/>
      <w:marBottom w:val="0"/>
      <w:divBdr>
        <w:top w:val="none" w:sz="0" w:space="0" w:color="auto"/>
        <w:left w:val="none" w:sz="0" w:space="0" w:color="auto"/>
        <w:bottom w:val="none" w:sz="0" w:space="0" w:color="auto"/>
        <w:right w:val="none" w:sz="0" w:space="0" w:color="auto"/>
      </w:divBdr>
      <w:divsChild>
        <w:div w:id="177621201">
          <w:marLeft w:val="640"/>
          <w:marRight w:val="0"/>
          <w:marTop w:val="0"/>
          <w:marBottom w:val="0"/>
          <w:divBdr>
            <w:top w:val="none" w:sz="0" w:space="0" w:color="auto"/>
            <w:left w:val="none" w:sz="0" w:space="0" w:color="auto"/>
            <w:bottom w:val="none" w:sz="0" w:space="0" w:color="auto"/>
            <w:right w:val="none" w:sz="0" w:space="0" w:color="auto"/>
          </w:divBdr>
        </w:div>
        <w:div w:id="245068343">
          <w:marLeft w:val="640"/>
          <w:marRight w:val="0"/>
          <w:marTop w:val="0"/>
          <w:marBottom w:val="0"/>
          <w:divBdr>
            <w:top w:val="none" w:sz="0" w:space="0" w:color="auto"/>
            <w:left w:val="none" w:sz="0" w:space="0" w:color="auto"/>
            <w:bottom w:val="none" w:sz="0" w:space="0" w:color="auto"/>
            <w:right w:val="none" w:sz="0" w:space="0" w:color="auto"/>
          </w:divBdr>
        </w:div>
        <w:div w:id="281808386">
          <w:marLeft w:val="640"/>
          <w:marRight w:val="0"/>
          <w:marTop w:val="0"/>
          <w:marBottom w:val="0"/>
          <w:divBdr>
            <w:top w:val="none" w:sz="0" w:space="0" w:color="auto"/>
            <w:left w:val="none" w:sz="0" w:space="0" w:color="auto"/>
            <w:bottom w:val="none" w:sz="0" w:space="0" w:color="auto"/>
            <w:right w:val="none" w:sz="0" w:space="0" w:color="auto"/>
          </w:divBdr>
        </w:div>
        <w:div w:id="283856313">
          <w:marLeft w:val="640"/>
          <w:marRight w:val="0"/>
          <w:marTop w:val="0"/>
          <w:marBottom w:val="0"/>
          <w:divBdr>
            <w:top w:val="none" w:sz="0" w:space="0" w:color="auto"/>
            <w:left w:val="none" w:sz="0" w:space="0" w:color="auto"/>
            <w:bottom w:val="none" w:sz="0" w:space="0" w:color="auto"/>
            <w:right w:val="none" w:sz="0" w:space="0" w:color="auto"/>
          </w:divBdr>
        </w:div>
        <w:div w:id="551892348">
          <w:marLeft w:val="640"/>
          <w:marRight w:val="0"/>
          <w:marTop w:val="0"/>
          <w:marBottom w:val="0"/>
          <w:divBdr>
            <w:top w:val="none" w:sz="0" w:space="0" w:color="auto"/>
            <w:left w:val="none" w:sz="0" w:space="0" w:color="auto"/>
            <w:bottom w:val="none" w:sz="0" w:space="0" w:color="auto"/>
            <w:right w:val="none" w:sz="0" w:space="0" w:color="auto"/>
          </w:divBdr>
        </w:div>
        <w:div w:id="692153708">
          <w:marLeft w:val="640"/>
          <w:marRight w:val="0"/>
          <w:marTop w:val="0"/>
          <w:marBottom w:val="0"/>
          <w:divBdr>
            <w:top w:val="none" w:sz="0" w:space="0" w:color="auto"/>
            <w:left w:val="none" w:sz="0" w:space="0" w:color="auto"/>
            <w:bottom w:val="none" w:sz="0" w:space="0" w:color="auto"/>
            <w:right w:val="none" w:sz="0" w:space="0" w:color="auto"/>
          </w:divBdr>
        </w:div>
        <w:div w:id="710961812">
          <w:marLeft w:val="640"/>
          <w:marRight w:val="0"/>
          <w:marTop w:val="0"/>
          <w:marBottom w:val="0"/>
          <w:divBdr>
            <w:top w:val="none" w:sz="0" w:space="0" w:color="auto"/>
            <w:left w:val="none" w:sz="0" w:space="0" w:color="auto"/>
            <w:bottom w:val="none" w:sz="0" w:space="0" w:color="auto"/>
            <w:right w:val="none" w:sz="0" w:space="0" w:color="auto"/>
          </w:divBdr>
        </w:div>
        <w:div w:id="1016273888">
          <w:marLeft w:val="640"/>
          <w:marRight w:val="0"/>
          <w:marTop w:val="0"/>
          <w:marBottom w:val="0"/>
          <w:divBdr>
            <w:top w:val="none" w:sz="0" w:space="0" w:color="auto"/>
            <w:left w:val="none" w:sz="0" w:space="0" w:color="auto"/>
            <w:bottom w:val="none" w:sz="0" w:space="0" w:color="auto"/>
            <w:right w:val="none" w:sz="0" w:space="0" w:color="auto"/>
          </w:divBdr>
        </w:div>
        <w:div w:id="1079255777">
          <w:marLeft w:val="640"/>
          <w:marRight w:val="0"/>
          <w:marTop w:val="0"/>
          <w:marBottom w:val="0"/>
          <w:divBdr>
            <w:top w:val="none" w:sz="0" w:space="0" w:color="auto"/>
            <w:left w:val="none" w:sz="0" w:space="0" w:color="auto"/>
            <w:bottom w:val="none" w:sz="0" w:space="0" w:color="auto"/>
            <w:right w:val="none" w:sz="0" w:space="0" w:color="auto"/>
          </w:divBdr>
        </w:div>
        <w:div w:id="1199195111">
          <w:marLeft w:val="640"/>
          <w:marRight w:val="0"/>
          <w:marTop w:val="0"/>
          <w:marBottom w:val="0"/>
          <w:divBdr>
            <w:top w:val="none" w:sz="0" w:space="0" w:color="auto"/>
            <w:left w:val="none" w:sz="0" w:space="0" w:color="auto"/>
            <w:bottom w:val="none" w:sz="0" w:space="0" w:color="auto"/>
            <w:right w:val="none" w:sz="0" w:space="0" w:color="auto"/>
          </w:divBdr>
        </w:div>
        <w:div w:id="1254895395">
          <w:marLeft w:val="640"/>
          <w:marRight w:val="0"/>
          <w:marTop w:val="0"/>
          <w:marBottom w:val="0"/>
          <w:divBdr>
            <w:top w:val="none" w:sz="0" w:space="0" w:color="auto"/>
            <w:left w:val="none" w:sz="0" w:space="0" w:color="auto"/>
            <w:bottom w:val="none" w:sz="0" w:space="0" w:color="auto"/>
            <w:right w:val="none" w:sz="0" w:space="0" w:color="auto"/>
          </w:divBdr>
        </w:div>
        <w:div w:id="1293438122">
          <w:marLeft w:val="640"/>
          <w:marRight w:val="0"/>
          <w:marTop w:val="0"/>
          <w:marBottom w:val="0"/>
          <w:divBdr>
            <w:top w:val="none" w:sz="0" w:space="0" w:color="auto"/>
            <w:left w:val="none" w:sz="0" w:space="0" w:color="auto"/>
            <w:bottom w:val="none" w:sz="0" w:space="0" w:color="auto"/>
            <w:right w:val="none" w:sz="0" w:space="0" w:color="auto"/>
          </w:divBdr>
        </w:div>
        <w:div w:id="1357004526">
          <w:marLeft w:val="640"/>
          <w:marRight w:val="0"/>
          <w:marTop w:val="0"/>
          <w:marBottom w:val="0"/>
          <w:divBdr>
            <w:top w:val="none" w:sz="0" w:space="0" w:color="auto"/>
            <w:left w:val="none" w:sz="0" w:space="0" w:color="auto"/>
            <w:bottom w:val="none" w:sz="0" w:space="0" w:color="auto"/>
            <w:right w:val="none" w:sz="0" w:space="0" w:color="auto"/>
          </w:divBdr>
        </w:div>
        <w:div w:id="1387605514">
          <w:marLeft w:val="640"/>
          <w:marRight w:val="0"/>
          <w:marTop w:val="0"/>
          <w:marBottom w:val="0"/>
          <w:divBdr>
            <w:top w:val="none" w:sz="0" w:space="0" w:color="auto"/>
            <w:left w:val="none" w:sz="0" w:space="0" w:color="auto"/>
            <w:bottom w:val="none" w:sz="0" w:space="0" w:color="auto"/>
            <w:right w:val="none" w:sz="0" w:space="0" w:color="auto"/>
          </w:divBdr>
        </w:div>
        <w:div w:id="1424304338">
          <w:marLeft w:val="640"/>
          <w:marRight w:val="0"/>
          <w:marTop w:val="0"/>
          <w:marBottom w:val="0"/>
          <w:divBdr>
            <w:top w:val="none" w:sz="0" w:space="0" w:color="auto"/>
            <w:left w:val="none" w:sz="0" w:space="0" w:color="auto"/>
            <w:bottom w:val="none" w:sz="0" w:space="0" w:color="auto"/>
            <w:right w:val="none" w:sz="0" w:space="0" w:color="auto"/>
          </w:divBdr>
        </w:div>
        <w:div w:id="1492405207">
          <w:marLeft w:val="640"/>
          <w:marRight w:val="0"/>
          <w:marTop w:val="0"/>
          <w:marBottom w:val="0"/>
          <w:divBdr>
            <w:top w:val="none" w:sz="0" w:space="0" w:color="auto"/>
            <w:left w:val="none" w:sz="0" w:space="0" w:color="auto"/>
            <w:bottom w:val="none" w:sz="0" w:space="0" w:color="auto"/>
            <w:right w:val="none" w:sz="0" w:space="0" w:color="auto"/>
          </w:divBdr>
        </w:div>
        <w:div w:id="1565943048">
          <w:marLeft w:val="640"/>
          <w:marRight w:val="0"/>
          <w:marTop w:val="0"/>
          <w:marBottom w:val="0"/>
          <w:divBdr>
            <w:top w:val="none" w:sz="0" w:space="0" w:color="auto"/>
            <w:left w:val="none" w:sz="0" w:space="0" w:color="auto"/>
            <w:bottom w:val="none" w:sz="0" w:space="0" w:color="auto"/>
            <w:right w:val="none" w:sz="0" w:space="0" w:color="auto"/>
          </w:divBdr>
        </w:div>
        <w:div w:id="1686636473">
          <w:marLeft w:val="640"/>
          <w:marRight w:val="0"/>
          <w:marTop w:val="0"/>
          <w:marBottom w:val="0"/>
          <w:divBdr>
            <w:top w:val="none" w:sz="0" w:space="0" w:color="auto"/>
            <w:left w:val="none" w:sz="0" w:space="0" w:color="auto"/>
            <w:bottom w:val="none" w:sz="0" w:space="0" w:color="auto"/>
            <w:right w:val="none" w:sz="0" w:space="0" w:color="auto"/>
          </w:divBdr>
        </w:div>
        <w:div w:id="1704741909">
          <w:marLeft w:val="640"/>
          <w:marRight w:val="0"/>
          <w:marTop w:val="0"/>
          <w:marBottom w:val="0"/>
          <w:divBdr>
            <w:top w:val="none" w:sz="0" w:space="0" w:color="auto"/>
            <w:left w:val="none" w:sz="0" w:space="0" w:color="auto"/>
            <w:bottom w:val="none" w:sz="0" w:space="0" w:color="auto"/>
            <w:right w:val="none" w:sz="0" w:space="0" w:color="auto"/>
          </w:divBdr>
        </w:div>
        <w:div w:id="1720862083">
          <w:marLeft w:val="640"/>
          <w:marRight w:val="0"/>
          <w:marTop w:val="0"/>
          <w:marBottom w:val="0"/>
          <w:divBdr>
            <w:top w:val="none" w:sz="0" w:space="0" w:color="auto"/>
            <w:left w:val="none" w:sz="0" w:space="0" w:color="auto"/>
            <w:bottom w:val="none" w:sz="0" w:space="0" w:color="auto"/>
            <w:right w:val="none" w:sz="0" w:space="0" w:color="auto"/>
          </w:divBdr>
        </w:div>
        <w:div w:id="1831095328">
          <w:marLeft w:val="640"/>
          <w:marRight w:val="0"/>
          <w:marTop w:val="0"/>
          <w:marBottom w:val="0"/>
          <w:divBdr>
            <w:top w:val="none" w:sz="0" w:space="0" w:color="auto"/>
            <w:left w:val="none" w:sz="0" w:space="0" w:color="auto"/>
            <w:bottom w:val="none" w:sz="0" w:space="0" w:color="auto"/>
            <w:right w:val="none" w:sz="0" w:space="0" w:color="auto"/>
          </w:divBdr>
        </w:div>
        <w:div w:id="1881623658">
          <w:marLeft w:val="640"/>
          <w:marRight w:val="0"/>
          <w:marTop w:val="0"/>
          <w:marBottom w:val="0"/>
          <w:divBdr>
            <w:top w:val="none" w:sz="0" w:space="0" w:color="auto"/>
            <w:left w:val="none" w:sz="0" w:space="0" w:color="auto"/>
            <w:bottom w:val="none" w:sz="0" w:space="0" w:color="auto"/>
            <w:right w:val="none" w:sz="0" w:space="0" w:color="auto"/>
          </w:divBdr>
        </w:div>
        <w:div w:id="1892378019">
          <w:marLeft w:val="640"/>
          <w:marRight w:val="0"/>
          <w:marTop w:val="0"/>
          <w:marBottom w:val="0"/>
          <w:divBdr>
            <w:top w:val="none" w:sz="0" w:space="0" w:color="auto"/>
            <w:left w:val="none" w:sz="0" w:space="0" w:color="auto"/>
            <w:bottom w:val="none" w:sz="0" w:space="0" w:color="auto"/>
            <w:right w:val="none" w:sz="0" w:space="0" w:color="auto"/>
          </w:divBdr>
        </w:div>
        <w:div w:id="1910841442">
          <w:marLeft w:val="640"/>
          <w:marRight w:val="0"/>
          <w:marTop w:val="0"/>
          <w:marBottom w:val="0"/>
          <w:divBdr>
            <w:top w:val="none" w:sz="0" w:space="0" w:color="auto"/>
            <w:left w:val="none" w:sz="0" w:space="0" w:color="auto"/>
            <w:bottom w:val="none" w:sz="0" w:space="0" w:color="auto"/>
            <w:right w:val="none" w:sz="0" w:space="0" w:color="auto"/>
          </w:divBdr>
        </w:div>
        <w:div w:id="2013726174">
          <w:marLeft w:val="640"/>
          <w:marRight w:val="0"/>
          <w:marTop w:val="0"/>
          <w:marBottom w:val="0"/>
          <w:divBdr>
            <w:top w:val="none" w:sz="0" w:space="0" w:color="auto"/>
            <w:left w:val="none" w:sz="0" w:space="0" w:color="auto"/>
            <w:bottom w:val="none" w:sz="0" w:space="0" w:color="auto"/>
            <w:right w:val="none" w:sz="0" w:space="0" w:color="auto"/>
          </w:divBdr>
        </w:div>
        <w:div w:id="2075658599">
          <w:marLeft w:val="640"/>
          <w:marRight w:val="0"/>
          <w:marTop w:val="0"/>
          <w:marBottom w:val="0"/>
          <w:divBdr>
            <w:top w:val="none" w:sz="0" w:space="0" w:color="auto"/>
            <w:left w:val="none" w:sz="0" w:space="0" w:color="auto"/>
            <w:bottom w:val="none" w:sz="0" w:space="0" w:color="auto"/>
            <w:right w:val="none" w:sz="0" w:space="0" w:color="auto"/>
          </w:divBdr>
        </w:div>
        <w:div w:id="212441598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583"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1AC3302-70B3-43E0-966D-44D2D0308AC8}">
  <we:reference id="wa104382081" version="1.55.1.0" store="nl-NL" storeType="omex"/>
  <we:alternateReferences>
    <we:reference id="WA104382081" version="1.55.1.0" store="nl-NL" storeType="omex"/>
  </we:alternateReferences>
  <we:properties>
    <we:property name="MENDELEY_CITATIONS" value="[{&quot;citationID&quot;:&quot;MENDELEY_CITATION_76f611af-5fda-4eab-8338-26c64e10f41e&quot;,&quot;properties&quot;:{&quot;noteIndex&quot;:0},&quot;isEdited&quot;:false,&quot;manualOverride&quot;:{&quot;isManuallyOverridden&quot;:false,&quot;citeprocText&quot;:&quot;(1,2)&quot;,&quot;manualOverrideText&quot;:&quot;&quot;},&quot;citationTag&quot;:&quot;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&quot;,&quot;citationItems&quot;:[{&quot;id&quot;:&quot;a2c13d1e-f1b4-3a27-8535-2cdcea2a2833&quot;,&quot;itemData&quot;:{&quot;type&quot;:&quot;article-journal&quot;,&quot;id&quot;:&quot;a2c13d1e-f1b4-3a27-8535-2cdcea2a2833&quot;,&quot;title&quot;:&quot;Population pharmacokinetics and metabolism of midazolam in pediatric intensive care patients&quot;,&quot;author&quot;:[{&quot;family&quot;:&quot;Wildt&quot;,&quot;given&quot;:&quot;Saskia N.&quot;,&quot;parse-names&quot;:false,&quot;dropping-particle&quot;:&quot;&quot;,&quot;non-dropping-particle&quot;:&quot;De&quot;},{&quot;family&quot;:&quot;Hoog&quot;,&quot;given&quot;:&quot;M.&quot;,&quot;parse-names&quot;:false,&quot;dropping-particle&quot;:&quot;&quot;,&quot;non-dropping-particle&quot;:&quot;De&quot;},{&quot;family&quot;:&quot;Vinks&quot;,&quot;given&quot;:&quot;A. A.&quot;,&quot;parse-names&quot;:false,&quot;dropping-particle&quot;:&quot;&quot;,&quot;non-dropping-particle&quot;:&quot;&quot;},{&quot;family&quot;:&quot;Giesen&quot;,&quot;given&quot;:&quot;E.&quot;,&quot;parse-names&quot;:false,&quot;dropping-particle&quot;:&quot;&quot;,&quot;non-dropping-particle&quot;:&quot;Van Der&quot;},{&quot;family&quot;:&quot;Anker&quot;,&quot;given&quot;:&quot;J. N.&quot;,&quot;parse-names&quot;:false,&quot;dropping-particle&quot;:&quot;&quot;,&quot;non-dropping-particle&quot;:&quot;Van Den&quot;}],&quot;container-title&quot;:&quot;Critical care medicine&quot;,&quot;container-title-short&quot;:&quot;Crit Care Med&quot;,&quot;accessed&quot;:{&quot;date-parts&quot;:[[2024,3,14]]},&quot;DOI&quot;:&quot;10.1097/01.CCM.0000084806.15352.DA&quot;,&quot;ISSN&quot;:&quot;0090-3493&quot;,&quot;PMID&quot;:&quot;12847388&quot;,&quot;URL&quot;:&quot;https://pubmed.ncbi.nlm.nih.gov/12847388/&quot;,&quot;issued&quot;:{&quot;date-parts&quot;:[[2003,7,1]]},&quot;page&quot;:&quot;1952-1958&quot;,&quot;abstract&quot;:&quot;Objective: To determine the pharmacokinetics and metabolism of midazolam in pediatric intensive care patients. Design: Prospective population pharmacokinetic study. Setting: Pediatric intensive care unit. Patients: Twenty-one pediatric intensive care patients aged between 2 days and 17 yrs. Interventions: The pharmacokinetics of midazolam and metabolites were determined during and after a continuous infusion of midazolam (0.05-0.4 mg/kg/hr) for 3.8 hrs to 25 days administered for conscious sedation. Measurements and Main Results: Blood samples were taken at different times during and after midazolam infusion for determination of midazolam, 1-OH-midazolam, and 1-OH-midazolam-glucuronide concentrations via high-performance liquid chromatography-ultraviolet detection. A population analysis was conducted via a two-compartment Pharmacokinetic model by the NPEM program. The final population model was used to generate individual Bayesian posterior pharmacokinetic parameter estimates. Total body clearance, apparent volume distribution in terminal phase, and plasma elimination half-life were (mean ± SD, n = 18): 5.0 ± 3.9 mL/kg/min, 1.7 ± 1.1 L/kg, and 5.5 ± 3.5 hrs, respectively. The mean 1-OH-midazolam/midazolam ratio and (1-OH-midazolam + 1-OH-midazolam-glucuronide)/midazolam ratio were 0.14 ± 0.21 and 1.4 ± 1.1, respectively. Data from three patients with renal failure, hepatic failure, and concomitant erythromycin-fentanyl therapy were excluded from the final pharmacokinetic analysis. Conclusions: We describe population and individual midazolam pharmacokinetic parameter estimates in pediatric intensive care patients by using a population modeling approach. Lower midazolam elimination was observed in comparison to other studies in pediatric intensive care patients, probably as a result of differences in study design and patient differences such as age and disease state. Covariates such as renal failure, hepatic failure, and concomitant administration of CYP3A inhibitors are important predictors of altered midazolam and metabolite pharmacokinetics in pediatric intensive care patients. The derived population model can be useful for future dose optimization and Bayesian individualization.&quot;,&quot;publisher&quot;:&quot;Crit Care Med&quot;,&quot;issue&quot;:&quot;7&quot;,&quot;volume&quot;:&quot;31&quot;},&quot;isTemporary&quot;:false},{&quot;id&quot;:&quot;fa7b8d36-db44-3704-84a5-c0962cdc1342&quot;,&quot;itemData&quot;:{&quot;type&quot;:&quot;article-journal&quot;,&quot;id&quot;:&quot;fa7b8d36-db44-3704-84a5-c0962cdc1342&quot;,&quot;title&quot;:&quot;Acute kidney injury reduces the hepatic metabolism of midazolam in critically ill patients&quot;,&quot;author&quot;:[{&quot;family&quot;:&quot;Kirwan&quot;,&quot;given&quot;:&quot;C. J.&quot;,&quot;parse-names&quot;:false,&quot;dropping-particle&quot;:&quot;&quot;,&quot;non-dropping-particle&quot;:&quot;&quot;},{&quot;family&quot;:&quot;MacPhee&quot;,&quot;given&quot;:&quot;I. A.M.&quot;,&quot;parse-names&quot;:false,&quot;dropping-particle&quot;:&quot;&quot;,&quot;non-dropping-particle&quot;:&quot;&quot;},{&quot;family&quot;:&quot;Lee&quot;,&quot;given&quot;:&quot;T.&quot;,&quot;parse-names&quot;:false,&quot;dropping-particle&quot;:&quot;&quot;,&quot;non-dropping-particle&quot;:&quot;&quot;},{&quot;family&quot;:&quot;Holt&quot;,&quot;given&quot;:&quot;D. W.&quot;,&quot;parse-names&quot;:false,&quot;dropping-particle&quot;:&quot;&quot;,&quot;non-dropping-particle&quot;:&quot;&quot;},{&quot;family&quot;:&quot;Philips&quot;,&quot;given&quot;:&quot;B. J.&quot;,&quot;parse-names&quot;:false,&quot;dropping-particle&quot;:&quot;&quot;,&quot;non-dropping-particle&quot;:&quot;&quot;}],&quot;container-title&quot;:&quot;Intensive care medicine&quot;,&quot;container-title-short&quot;:&quot;Intensive Care Med&quot;,&quot;accessed&quot;:{&quot;date-parts&quot;:[[2024,11,20]]},&quot;DOI&quot;:&quot;10.1007/S00134-011-2360-8&quot;,&quot;ISSN&quot;:&quot;1432-1238&quot;,&quot;PMID&quot;:&quot;22005822&quot;,&quot;URL&quot;:&quot;https://pubmed.ncbi.nlm.nih.gov/22005822/&quot;,&quot;issued&quot;:{&quot;date-parts&quot;:[[2012,1]]},&quot;page&quot;:&quot;76-84&quot;,&quot;abstract&quot;:&quot;Introduction: Acute kidney injury (AKI) is a common and serious complication increasing morbidity and mortality from all causes of hospital admission. We have previously shown that AKI decreases midazolam metabolism, a substrate of the cytochrome P450 3A (CYP3A) enzymes and our primary aim was to determine if this effect is dependent on the severity of AKI. We also present preliminary data on the functional impact of different genotypes of CYP3A. Methods: Critically ill patients at risk of AKI and admitted to a general intensive care unit were categorised after initial resuscitation according to the RIFLE criteria for AKI. Midazolam (1mg) was administered and the serum concentration of midazolam measured at 4 h. Samples were taken for CYP3A genotyping. Results: Seventy-three patients were assigned to categories R, I and F of the RIFLE criteria or C (controls). Midazolam concentrations (ng mL-1) increased significantly (p = 0.002) as the severity of AKI worsened [control 3.1 (1.4-5.9), risk 4.7 (1.3-10.3), injury 3.9 (2.0-11.1) and failure 6.8 (2.2-113.6)] and were predicted by the duration of AKI (p = 0.000) and c-glutamyl transferase (p = 0.005) concentrations. Increasing BMI negatively predicted the midazolam concentration (p = 0.001). Preliminary data suggest this effect is diminished if the patient expresses functional CYP3A5. Conclusion: Increasing severity and duration of AKI are associated with decreased midazolam elimination. We propose that this is caused by impaired CYP3A activity secondary to AKI. The exact mechanism remains to be elucidated. This may have important implications for our drug treatment of critically ill patients. © Copyright jointly held by Springer and ESICM 2011.&quot;,&quot;publisher&quot;:&quot;Intensive Care Med&quot;,&quot;issue&quot;:&quot;1&quot;,&quot;volume&quot;:&quot;38&quot;},&quot;isTemporary&quot;:false}]},{&quot;citationID&quot;:&quot;MENDELEY_CITATION_36471da4-aa6f-47a5-a2dd-e871d7d1037f&quot;,&quot;properties&quot;:{&quot;noteIndex&quot;:0},&quot;isEdited&quot;:false,&quot;manualOverride&quot;:{&quot;isManuallyOverridden&quot;:false,&quot;citeprocText&quot;:&quot;(3,4)&quot;,&quot;manualOverrideText&quot;:&quot;&quot;},&quot;citationItems&quot;:[{&quot;id&quot;:&quot;f5b81a0c-86f5-3f6c-85f2-f11fb5ab9828&quot;,&quot;itemData&quot;:{&quot;type&quot;:&quot;article-journal&quot;,&quot;id&quot;:&quot;f5b81a0c-86f5-3f6c-85f2-f11fb5ab9828&quot;,&quot;title&quot;:&quot;Pharmacokinetics and pharmacodynamics of midazolam given via continuous intravenous infusion in intensive care units&quot;,&quot;author&quot;:[{&quot;family&quot;:&quot;Fragen&quot;,&quot;given&quot;:&quot;Robert J.&quot;,&quot;parse-names&quot;:false,&quot;dropping-particle&quot;:&quot;&quot;,&quot;non-dropping-particle&quot;:&quot;&quot;}],&quot;container-title&quot;:&quot;Clinical therapeutics&quot;,&quot;container-title-short&quot;:&quot;Clin Ther&quot;,&quot;accessed&quot;:{&quot;date-parts&quot;:[[2024,4,18]]},&quot;DOI&quot;:&quot;10.1016/S0149-2918(97)80126-9&quot;,&quot;ISSN&quot;:&quot;0149-2918&quot;,&quot;PMID&quot;:&quot;9220206&quot;,&quot;URL&quot;:&quot;https://pubmed.ncbi.nlm.nih.gov/9220206/&quot;,&quot;issued&quot;:{&quot;date-parts&quot;:[[1997]]},&quot;page&quot;:&quot;405-419&quot;,&quot;abstract&quot;:&quot;Critically ill patients often benefit from sedation to optimize their care and their ventilatory support. Ideally, incremental doses of a drug are administered to produce the desired level of sedation without toxicity or overdose. Because metabolism and elimination of drugs are often altered in critically ill patients, knowledge of the pharmacokinetics of sedative hypnotics is essential to ensure their appropriate selection and administration. Furthermore, the administration of sedatives via continuous infusion minimizes fluctuations in drug concentrations and permits more consistent control of the patient's agitation and anxiety. Physician preference and the patient's individual requirements and underlying diseases are the primary determinants for the selection of a given sedative. Benzodiazepines are the most commonly used sedatives in critical care. Midazolam is readily distinguished from other benzodiazepines because of its rapid onset and short duration of action, low incidence of thrombophlebitis and pain on injection, and minimal cardiovascular and respiratory effects. The physicochemical properties of midazolam allow for enhanced water solubility, which limits physicochemical incompatibilities. These properties make midazolam a valuable sedative that can be given via continuous intravenous infusion in the intensive care unit.&quot;,&quot;publisher&quot;:&quot;Clin Ther&quot;,&quot;issue&quot;:&quot;3&quot;,&quot;volume&quot;:&quot;19&quot;},&quot;isTemporary&quot;:false},{&quot;id&quot;:&quot;b06ea949-c9ce-3771-9b2a-df81eef9b1f3&quot;,&quot;itemData&quot;:{&quot;type&quot;:&quot;article-journal&quot;,&quot;id&quot;:&quot;b06ea949-c9ce-3771-9b2a-df81eef9b1f3&quot;,&quot;title&quot;:&quot;Pharmacokinetics, Pharmacodynamics, and Side Effects of Midazolam: A Review and Case Example&quot;,&quot;author&quot;:[{&quot;family&quot;:&quot;Peter&quot;,&quot;given&quot;:&quot;Jens Uwe&quot;,&quot;parse-names&quot;:false,&quot;dropping-particle&quot;:&quot;&quot;,&quot;non-dropping-particle&quot;:&quot;&quot;},{&quot;family&quot;:&quot;Dieudonné&quot;,&quot;given&quot;:&quot;Peter&quot;,&quot;parse-names&quot;:false,&quot;dropping-particle&quot;:&quot;&quot;,&quot;non-dropping-particle&quot;:&quot;&quot;},{&quot;family&quot;:&quot;Zolk&quot;,&quot;given&quot;:&quot;Oliver&quot;,&quot;parse-names&quot;:false,&quot;dropping-particle&quot;:&quot;&quot;,&quot;non-dropping-particle&quot;:&quot;&quot;}],&quot;container-title&quot;:&quot;Pharmaceuticals (Basel, Switzerland)&quot;,&quot;container-title-short&quot;:&quot;Pharmaceuticals (Basel)&quot;,&quot;accessed&quot;:{&quot;date-parts&quot;:[[2024,8,6]]},&quot;DOI&quot;:&quot;10.3390/PH17040473&quot;,&quot;ISSN&quot;:&quot;1424-8247&quot;,&quot;PMID&quot;:&quot;38675433&quot;,&quot;URL&quot;:&quot;https://pubmed.ncbi.nlm.nih.gov/38675433/&quot;,&quot;issued&quot;:{&quot;date-parts&quot;:[[2024,4,1]]},&quot;abstract&quot;:&quot;Midazolam, a short-acting benzodiazepine, is widely used to alleviate patient anxiety, enhance compliance, and aid in anesthesia. While its side effects are typically dose-dependent and manageable with vigilant perioperative monitoring, serious cardiorespiratory complications, including fatalities and permanent neurological impairment, have been documented. Prolonged exposure to benzodiazepines, such as midazolam, has been associated with neurological changes in infants. Despite attempts to employ therapeutic drug monitoring for optimal sedation dosing, its efficacy has been limited. Consequently, efforts are underway to identify alternative predictive markers to guide individualized dosing and mitigate adverse effects. Understanding these factors is crucial for determining midazolam’s suitability for future administration, particularly after a severe adverse reaction. This article aims to elucidate the factors influencing midazolam’s pharmacokinetics and pharmacodynamics, potentially leading to adverse events. Finally, a case study is presented to exemplify the complex investigation into the causative factors of midazolam-related adverse events.&quot;,&quot;publisher&quot;:&quot;Pharmaceuticals (Basel)&quot;,&quot;issue&quot;:&quot;4&quot;,&quot;volume&quot;:&quot;17&quot;},&quot;isTemporary&quot;:false}],&quot;citationTag&quot;:&quot;MENDELEY_CITATION_v3_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&quot;},{&quot;citationID&quot;:&quot;MENDELEY_CITATION_a19d810c-be1d-46e5-93d8-fae4abddd995&quot;,&quot;properties&quot;:{&quot;noteIndex&quot;:0},&quot;isEdited&quot;:false,&quot;manualOverride&quot;:{&quot;isManuallyOverridden&quot;:false,&quot;citeprocText&quot;:&quot;(3,4)&quot;,&quot;manualOverrideText&quot;:&quot;&quot;},&quot;citationItems&quot;:[{&quot;id&quot;:&quot;f5b81a0c-86f5-3f6c-85f2-f11fb5ab9828&quot;,&quot;itemData&quot;:{&quot;type&quot;:&quot;article-journal&quot;,&quot;id&quot;:&quot;f5b81a0c-86f5-3f6c-85f2-f11fb5ab9828&quot;,&quot;title&quot;:&quot;Pharmacokinetics and pharmacodynamics of midazolam given via continuous intravenous infusion in intensive care units&quot;,&quot;author&quot;:[{&quot;family&quot;:&quot;Fragen&quot;,&quot;given&quot;:&quot;Robert J.&quot;,&quot;parse-names&quot;:false,&quot;dropping-particle&quot;:&quot;&quot;,&quot;non-dropping-particle&quot;:&quot;&quot;}],&quot;container-title&quot;:&quot;Clinical therapeutics&quot;,&quot;container-title-short&quot;:&quot;Clin Ther&quot;,&quot;accessed&quot;:{&quot;date-parts&quot;:[[2024,4,18]]},&quot;DOI&quot;:&quot;10.1016/S0149-2918(97)80126-9&quot;,&quot;ISSN&quot;:&quot;0149-2918&quot;,&quot;PMID&quot;:&quot;9220206&quot;,&quot;URL&quot;:&quot;https://pubmed.ncbi.nlm.nih.gov/9220206/&quot;,&quot;issued&quot;:{&quot;date-parts&quot;:[[1997]]},&quot;page&quot;:&quot;405-419&quot;,&quot;abstract&quot;:&quot;Critically ill patients often benefit from sedation to optimize their care and their ventilatory support. Ideally, incremental doses of a drug are administered to produce the desired level of sedation without toxicity or overdose. Because metabolism and elimination of drugs are often altered in critically ill patients, knowledge of the pharmacokinetics of sedative hypnotics is essential to ensure their appropriate selection and administration. Furthermore, the administration of sedatives via continuous infusion minimizes fluctuations in drug concentrations and permits more consistent control of the patient's agitation and anxiety. Physician preference and the patient's individual requirements and underlying diseases are the primary determinants for the selection of a given sedative. Benzodiazepines are the most commonly used sedatives in critical care. Midazolam is readily distinguished from other benzodiazepines because of its rapid onset and short duration of action, low incidence of thrombophlebitis and pain on injection, and minimal cardiovascular and respiratory effects. The physicochemical properties of midazolam allow for enhanced water solubility, which limits physicochemical incompatibilities. These properties make midazolam a valuable sedative that can be given via continuous intravenous infusion in the intensive care unit.&quot;,&quot;publisher&quot;:&quot;Clin Ther&quot;,&quot;issue&quot;:&quot;3&quot;,&quot;volume&quot;:&quot;19&quot;},&quot;isTemporary&quot;:false},{&quot;id&quot;:&quot;b06ea949-c9ce-3771-9b2a-df81eef9b1f3&quot;,&quot;itemData&quot;:{&quot;type&quot;:&quot;article-journal&quot;,&quot;id&quot;:&quot;b06ea949-c9ce-3771-9b2a-df81eef9b1f3&quot;,&quot;title&quot;:&quot;Pharmacokinetics, Pharmacodynamics, and Side Effects of Midazolam: A Review and Case Example&quot;,&quot;author&quot;:[{&quot;family&quot;:&quot;Peter&quot;,&quot;given&quot;:&quot;Jens Uwe&quot;,&quot;parse-names&quot;:false,&quot;dropping-particle&quot;:&quot;&quot;,&quot;non-dropping-particle&quot;:&quot;&quot;},{&quot;family&quot;:&quot;Dieudonné&quot;,&quot;given&quot;:&quot;Peter&quot;,&quot;parse-names&quot;:false,&quot;dropping-particle&quot;:&quot;&quot;,&quot;non-dropping-particle&quot;:&quot;&quot;},{&quot;family&quot;:&quot;Zolk&quot;,&quot;given&quot;:&quot;Oliver&quot;,&quot;parse-names&quot;:false,&quot;dropping-particle&quot;:&quot;&quot;,&quot;non-dropping-particle&quot;:&quot;&quot;}],&quot;container-title&quot;:&quot;Pharmaceuticals (Basel, Switzerland)&quot;,&quot;container-title-short&quot;:&quot;Pharmaceuticals (Basel)&quot;,&quot;accessed&quot;:{&quot;date-parts&quot;:[[2024,8,6]]},&quot;DOI&quot;:&quot;10.3390/PH17040473&quot;,&quot;ISSN&quot;:&quot;1424-8247&quot;,&quot;PMID&quot;:&quot;38675433&quot;,&quot;URL&quot;:&quot;https://pubmed.ncbi.nlm.nih.gov/38675433/&quot;,&quot;issued&quot;:{&quot;date-parts&quot;:[[2024,4,1]]},&quot;abstract&quot;:&quot;Midazolam, a short-acting benzodiazepine, is widely used to alleviate patient anxiety, enhance compliance, and aid in anesthesia. While its side effects are typically dose-dependent and manageable with vigilant perioperative monitoring, serious cardiorespiratory complications, including fatalities and permanent neurological impairment, have been documented. Prolonged exposure to benzodiazepines, such as midazolam, has been associated with neurological changes in infants. Despite attempts to employ therapeutic drug monitoring for optimal sedation dosing, its efficacy has been limited. Consequently, efforts are underway to identify alternative predictive markers to guide individualized dosing and mitigate adverse effects. Understanding these factors is crucial for determining midazolam’s suitability for future administration, particularly after a severe adverse reaction. This article aims to elucidate the factors influencing midazolam’s pharmacokinetics and pharmacodynamics, potentially leading to adverse events. Finally, a case study is presented to exemplify the complex investigation into the causative factors of midazolam-related adverse events.&quot;,&quot;publisher&quot;:&quot;Pharmaceuticals (Basel)&quot;,&quot;issue&quot;:&quot;4&quot;,&quot;volume&quot;:&quot;17&quot;},&quot;isTemporary&quot;:false}],&quot;citationTag&quot;:&quot;MENDELEY_CITATION_v3_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&quot;},{&quot;citationID&quot;:&quot;MENDELEY_CITATION_bd04b92f-0a95-4687-9df5-b5d4b5c7d5fe&quot;,&quot;properties&quot;:{&quot;noteIndex&quot;:0},&quot;isEdited&quot;:false,&quot;manualOverride&quot;:{&quot;isManuallyOverridden&quot;:false,&quot;citeprocText&quot;:&quot;(5–7)&quot;,&quot;manualOverrideText&quot;:&quot;&quot;},&quot;citationTag&quot;:&quot;MENDELEY_CITATION_v3_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&quot;,&quot;citationItems&quot;:[{&quot;id&quot;:&quot;645066e8-81f6-3f1b-9944-1925293f0f7d&quot;,&quot;itemData&quot;:{&quot;type&quot;:&quot;article-journal&quot;,&quot;id&quot;:&quot;645066e8-81f6-3f1b-9944-1925293f0f7d&quot;,&quot;title&quot;:&quot;The effect of PEEP on cardiac output&quot;,&quot;author&quot;:[{&quot;family&quot;:&quot;PM&quot;,&quot;given&quot;:&quot;Dorinsky&quot;,&quot;parse-names&quot;:false,&quot;dropping-particle&quot;:&quot;&quot;,&quot;non-dropping-particle&quot;:&quot;&quot;},{&quot;family&quot;:&quot;ME&quot;,&quot;given&quot;:&quot;Whitcomb&quot;,&quot;parse-names&quot;:false,&quot;dropping-particle&quot;:&quot;&quot;,&quot;non-dropping-particle&quot;:&quot;&quot;}],&quot;container-title&quot;:&quot;Chest&quot;,&quot;container-title-short&quot;:&quot;Chest&quot;,&quot;accessed&quot;:{&quot;date-parts&quot;:[[2023,5,15]]},&quot;DOI&quot;:&quot;10.1378/CHEST.84.2.210&quot;,&quot;ISSN&quot;:&quot;0012-3692&quot;,&quot;PMID&quot;:&quot;6347545&quot;,&quot;URL&quot;:&quot;https://pubmed.ncbi.nlm.nih.gov/6347545/&quot;,&quot;issued&quot;:{&quot;date-parts&quot;:[[1983,8,1]]},&quot;page&quot;:&quot;210&quot;,&quot;publisher&quot;:&quot;Chest&quot;,&quot;issue&quot;:&quot;2&quot;,&quot;volume&quot;:&quot;84&quot;},&quot;isTemporary&quot;:false},{&quot;id&quot;:&quot;9e272809-85a8-3907-acbe-f8237fc4f1f9&quot;,&quot;itemData&quot;:{&quot;type&quot;:&quot;article-journal&quot;,&quot;id&quot;:&quot;9e272809-85a8-3907-acbe-f8237fc4f1f9&quot;,&quot;title&quot;:&quot;Clinical review: Positive end-expiratory pressure and cardiac output&quot;,&quot;author&quot;:[{&quot;family&quot;:&quot;Luecke&quot;,&quot;given&quot;:&quot;Thomas&quot;,&quot;parse-names&quot;:false,&quot;dropping-particle&quot;:&quot;&quot;,&quot;non-dropping-particle&quot;:&quot;&quot;},{&quot;family&quot;:&quot;Pelosi&quot;,&quot;given&quot;:&quot;Paolo&quot;,&quot;parse-names&quot;:false,&quot;dropping-particle&quot;:&quot;&quot;,&quot;non-dropping-particle&quot;:&quot;&quot;}],&quot;container-title&quot;:&quot;Critical care (London, England)&quot;,&quot;container-title-short&quot;:&quot;Crit Care&quot;,&quot;accessed&quot;:{&quot;date-parts&quot;:[[2023,5,15]]},&quot;DOI&quot;:&quot;10.1186/CC3877&quot;,&quot;ISSN&quot;:&quot;1466-609X&quot;,&quot;PMID&quot;:&quot;16356246&quot;,&quot;URL&quot;:&quot;https://pubmed.ncbi.nlm.nih.gov/16356246/&quot;,&quot;issued&quot;:{&quot;date-parts&quot;:[[2005,12]]},&quot;page&quot;:&quot;607-621&quot;,&quot;abstract&quot;:&quot;In patients with acute lung injury, high levels of positive end-expiratory pressure (PEEP) may be necessary to maintain or restore oxygenation, despite the fact that 'aggressive' mechanical ventilation can markedly affect cardiac function in a complex and often unpredictable fashion. As heart rate usually does not change with PEEP, the entire fall in cardiac output is a consequence of a reduction in left ventricular stroke volume (SV). PEEP-induced changes in cardiac output are analyzed, therefore, in terms of changes in SV and its determinants (preload, afterload, contractility and ventricular compliance). Mechanical ventilation with PEEP, like any other active or passive ventilatory maneuver, primarily affects cardiac function by changing lung volume and intrathoracic pressure. In order to describe the direct cardiocirculatory consequences of respiratory failure necessitating mechanical ventilation and PEEP, this review will focus on the effects of changes in lung volume, factors controlling venous return, the diastolic interactions between the ventricles and the effects of intrathoracic pressure on cardiac function, specifically left ventricular function. Finally, the hemodynamic consequences of PEEP in patients with heart failure, chronic obstructive pulmonary disease and acute respiratory distress syndrome are discussed. © 2005 BioMed Central Ltd.&quot;,&quot;publisher&quot;:&quot;Crit Care&quot;,&quot;issue&quot;:&quot;6&quot;,&quot;volume&quot;:&quot;9&quot;},&quot;isTemporary&quot;:false},{&quot;id&quot;:&quot;566f874a-77cd-367b-bc8b-5d79bd078c62&quot;,&quot;itemData&quot;:{&quot;type&quot;:&quot;article-journal&quot;,&quot;id&quot;:&quot;566f874a-77cd-367b-bc8b-5d79bd078c62&quot;,&quot;title&quot;:&quot;The hemodynamic consequences of mechanical ventilation: an evolving story&quot;,&quot;author&quot;:[{&quot;family&quot;:&quot;Pinsky&quot;,&quot;given&quot;:&quot;M. R.&quot;,&quot;parse-names&quot;:false,&quot;dropping-particle&quot;:&quot;&quot;,&quot;non-dropping-particle&quot;:&quot;&quot;}],&quot;container-title&quot;:&quot;Intensive care medicine&quot;,&quot;container-title-short&quot;:&quot;Intensive Care Med&quot;,&quot;accessed&quot;:{&quot;date-parts&quot;:[[2023,5,15]]},&quot;DOI&quot;:&quot;10.1007/S001340050364&quot;,&quot;ISSN&quot;:&quot;0342-4642&quot;,&quot;PMID&quot;:&quot;9201520&quot;,&quot;URL&quot;:&quot;https://pubmed.ncbi.nlm.nih.gov/9201520/&quot;,&quot;issued&quot;:{&quot;date-parts&quot;:[[1997]]},&quot;page&quot;:&quot;493-503&quot;,&quot;publisher&quot;:&quot;Intensive Care Med&quot;,&quot;issue&quot;:&quot;5&quot;,&quot;volume&quot;:&quot;23&quot;},&quot;isTemporary&quot;:false}]},{&quot;citationID&quot;:&quot;MENDELEY_CITATION_7f2395d5-93c5-42a4-98e8-883ea514455e&quot;,&quot;properties&quot;:{&quot;noteIndex&quot;:0},&quot;isEdited&quot;:false,&quot;manualOverride&quot;:{&quot;isManuallyOverridden&quot;:false,&quot;citeprocText&quot;:&quot;(8,9)&quot;,&quot;manualOverrideText&quot;:&quot;&quot;},&quot;citationTag&quot;:&quot;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&quot;,&quot;citationItems&quot;:[{&quot;id&quot;:&quot;44a21207-35a6-362a-b79e-4306ee37d7e1&quot;,&quot;itemData&quot;:{&quot;type&quot;:&quot;article-journal&quot;,&quot;id&quot;:&quot;44a21207-35a6-362a-b79e-4306ee37d7e1&quot;,&quot;title&quot;:&quot;Introduction to drug pharmacokinetics in the critically ill patient&quot;,&quot;author&quot;:[{&quot;family&quot;:&quot;Smith&quot;,&quot;given&quot;:&quot;Brian S.&quot;,&quot;parse-names&quot;:false,&quot;dropping-particle&quot;:&quot;&quot;,&quot;non-dropping-particle&quot;:&quot;&quot;},{&quot;family&quot;:&quot;Yogaratnam&quot;,&quot;given&quot;:&quot;Dinesh&quot;,&quot;parse-names&quot;:false,&quot;dropping-particle&quot;:&quot;&quot;,&quot;non-dropping-particle&quot;:&quot;&quot;},{&quot;family&quot;:&quot;Levasseur-Franklin&quot;,&quot;given&quot;:&quot;Kimberly E.&quot;,&quot;parse-names&quot;:false,&quot;dropping-particle&quot;:&quot;&quot;,&quot;non-dropping-particle&quot;:&quot;&quot;},{&quot;family&quot;:&quot;Forni&quot;,&quot;given&quot;:&quot;Allison&quot;,&quot;parse-names&quot;:false,&quot;dropping-particle&quot;:&quot;&quot;,&quot;non-dropping-particle&quot;:&quot;&quot;},{&quot;family&quot;:&quot;Fong&quot;,&quot;given&quot;:&quot;Jeffrey&quot;,&quot;parse-names&quot;:false,&quot;dropping-particle&quot;:&quot;&quot;,&quot;non-dropping-particle&quot;:&quot;&quot;}],&quot;container-title&quot;:&quot;Chest&quot;,&quot;container-title-short&quot;:&quot;Chest&quot;,&quot;accessed&quot;:{&quot;date-parts&quot;:[[2023,5,15]]},&quot;DOI&quot;:&quot;10.1378/CHEST.11-1396&quot;,&quot;ISSN&quot;:&quot;1931-3543&quot;,&quot;PMID&quot;:&quot;22553267&quot;,&quot;URL&quot;:&quot;https://pubmed.ncbi.nlm.nih.gov/22553267/&quot;,&quot;issued&quot;:{&quot;date-parts&quot;:[[2012]]},&quot;page&quot;:&quot;1327-1336&quot;,&quot;abstract&quot;:&quot;Despite regular use of drugs for critically ill patients, overall data are limited regarding the impact of critical illness on pharmacokinetics (PK). Designing safe and effective drug regimens for patients with critical illness requires an understanding of PK. This article reviews general principles of PK, including absorption, distribution, metabolism, and elimination, and how critical illness can influence these parameters. In the area of drug absorption, we discuss the impact of vasopressor use, delayed gastric emptying and feeding tubes, and nutrient interactions. On the topic of drug distribution, we review fluid resuscitation, alterations in plasma protein binding, and tissue perfusion. With drug metabolism, we discuss hepatic enzyme activity, protein binding, and hepatic blood flow. Finally, we review drug elimination in the critically ill patient and discuss the impact of augmented renal clearance and acute kidney injury on drug therapies. In each section, we highlight select literature reviewing the PK impact of these conditions on a drug PK profile and, where appropriate, provide general suggestions for clinicians on how to modify drug regimens to manage PK challenges. ©2012 American College of Chest Physicians.&quot;,&quot;publisher&quot;:&quot;Chest&quot;,&quot;issue&quot;:&quot;5&quot;,&quot;volume&quot;:&quot;141&quot;},&quot;isTemporary&quot;:false},{&quot;id&quot;:&quot;fb3ebdc4-5d77-370f-9823-3984f1fdfe12&quot;,&quot;itemData&quot;:{&quot;type&quot;:&quot;article-journal&quot;,&quot;id&quot;:&quot;fb3ebdc4-5d77-370f-9823-3984f1fdfe12&quot;,&quot;title&quot;:&quot;Effects of liver disease on pharmacokinetics. An update&quot;,&quot;author&quot;:[{&quot;family&quot;:&quot;Rodighiero&quot;,&quot;given&quot;:&quot;Vanni&quot;,&quot;parse-names&quot;:false,&quot;dropping-particle&quot;:&quot;&quot;,&quot;non-dropping-particle&quot;:&quot;&quot;}],&quot;container-title&quot;:&quot;Clinical pharmacokinetics&quot;,&quot;container-title-short&quot;:&quot;Clin Pharmacokinet&quot;,&quot;accessed&quot;:{&quot;date-parts&quot;:[[2023,5,15]]},&quot;DOI&quot;:&quot;10.2165/00003088-199937050-00004&quot;,&quot;ISSN&quot;:&quot;0312-5963&quot;,&quot;PMID&quot;:&quot;10589374&quot;,&quot;URL&quot;:&quot;https://pubmed.ncbi.nlm.nih.gov/10589374/&quot;,&quot;issued&quot;:{&quot;date-parts&quot;:[[1999]]},&quot;page&quot;:&quot;399-431&quot;,&quot;abstract&quot;:&quot;Liver disease can modify the kinetics of drugs biotransformed by the liver. This review updates recent developments in this field, with particular emphasis on cytochrome P450 (CYP). CYP is a rapidly expanding area in clinical pharmacology. The information currently available on specific isoforms involved in drug metabolism has increased tremendously over the latest years, but knowledge remains incomplete. Studies on the effects of liver disease on specific isoenzymes of CYP have shown that some isoforms are more susceptible than others to liver disease. A detailed knowledge of the particular isoenzyme involved in the metabolism of a drug and the impact of liver disease on that enzyme can provide a rational basis for dosage adjustment in patients with hepatic impairment. The capacity of the liver to metabolise drugs depends on hepatic blood flow and liver enzyme activity, both of which can be affected by liver disease. In addition, liver failure can influence the binding of a drug to plasma proteins. These changes can occur alone or in combination; when they coexist their effect on drug kinetics is synergistic, not simply additive. The kinetics of drugs with a low hepatic extraction are sensitive to hepatic failure rather than to liver blood flow changes, but drugs having a significant first-pass effect are sensitive to alterations in hepatic blood flow. The drugs examined in this review are: cardiovascular agents (angiotensin converting enzyme inhibitors, angiotensin II receptor antagonists, calcium antagonists, ketanserin, antiarrhythmics and hypolipidaemics), diuretics (torasemide), psychoactive and anticonvulsant agents (benzodiazepines, flumazenil, antidepressants and tiagabine), antiemetics (metoclopramide and serotonin antagonists), antiulcers (acid pump inhibitors), anti-infectives and antiretroviral agents (grepafloxacin, omidazole, pefloxacin, stavudine and zidovudine), immunosuppressants (cyclosporin and tacrolimus), naltrexone, tolcapone and toremifene. According to the available data, the kinetics of many drugs are altered by liver disease to an extent that requires dosage adjustment; the problem is to quantify the required changes. Obviously, this requires the evaluation of the degree of hepatic impairment. At present there is no satisfactory test that gives a quantitative measure of liver function and its impairment. A critical evaluation of these methods is provided. Guidelines providing a rational basis for dosage adjustment art illustrated. Finally, it is important to consider that liver disease not only affects pharmacokinetics but also pharmacodynamics. This review also examines drugs with altered pharmacodynamics.&quot;,&quot;publisher&quot;:&quot;Clin Pharmacokinet&quot;,&quot;issue&quot;:&quot;5&quot;,&quot;volume&quot;:&quot;37&quot;},&quot;isTemporary&quot;:false}]},{&quot;citationID&quot;:&quot;MENDELEY_CITATION_8a0c7647-1cae-4ffb-aeda-02bbbe825517&quot;,&quot;properties&quot;:{&quot;noteIndex&quot;:0},&quot;isEdited&quot;:false,&quot;manualOverride&quot;:{&quot;isManuallyOverridden&quot;:false,&quot;citeprocText&quot;:&quot;(8,9)&quot;,&quot;manualOverrideText&quot;:&quot;&quot;},&quot;citationTag&quot;:&quot;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&quot;,&quot;citationItems&quot;:[{&quot;id&quot;:&quot;44a21207-35a6-362a-b79e-4306ee37d7e1&quot;,&quot;itemData&quot;:{&quot;type&quot;:&quot;article-journal&quot;,&quot;id&quot;:&quot;44a21207-35a6-362a-b79e-4306ee37d7e1&quot;,&quot;title&quot;:&quot;Introduction to drug pharmacokinetics in the critically ill patient&quot;,&quot;author&quot;:[{&quot;family&quot;:&quot;Smith&quot;,&quot;given&quot;:&quot;Brian S.&quot;,&quot;parse-names&quot;:false,&quot;dropping-particle&quot;:&quot;&quot;,&quot;non-dropping-particle&quot;:&quot;&quot;},{&quot;family&quot;:&quot;Yogaratnam&quot;,&quot;given&quot;:&quot;Dinesh&quot;,&quot;parse-names&quot;:false,&quot;dropping-particle&quot;:&quot;&quot;,&quot;non-dropping-particle&quot;:&quot;&quot;},{&quot;family&quot;:&quot;Levasseur-Franklin&quot;,&quot;given&quot;:&quot;Kimberly E.&quot;,&quot;parse-names&quot;:false,&quot;dropping-particle&quot;:&quot;&quot;,&quot;non-dropping-particle&quot;:&quot;&quot;},{&quot;family&quot;:&quot;Forni&quot;,&quot;given&quot;:&quot;Allison&quot;,&quot;parse-names&quot;:false,&quot;dropping-particle&quot;:&quot;&quot;,&quot;non-dropping-particle&quot;:&quot;&quot;},{&quot;family&quot;:&quot;Fong&quot;,&quot;given&quot;:&quot;Jeffrey&quot;,&quot;parse-names&quot;:false,&quot;dropping-particle&quot;:&quot;&quot;,&quot;non-dropping-particle&quot;:&quot;&quot;}],&quot;container-title&quot;:&quot;Chest&quot;,&quot;container-title-short&quot;:&quot;Chest&quot;,&quot;accessed&quot;:{&quot;date-parts&quot;:[[2023,5,15]]},&quot;DOI&quot;:&quot;10.1378/CHEST.11-1396&quot;,&quot;ISSN&quot;:&quot;1931-3543&quot;,&quot;PMID&quot;:&quot;22553267&quot;,&quot;URL&quot;:&quot;https://pubmed.ncbi.nlm.nih.gov/22553267/&quot;,&quot;issued&quot;:{&quot;date-parts&quot;:[[2012]]},&quot;page&quot;:&quot;1327-1336&quot;,&quot;abstract&quot;:&quot;Despite regular use of drugs for critically ill patients, overall data are limited regarding the impact of critical illness on pharmacokinetics (PK). Designing safe and effective drug regimens for patients with critical illness requires an understanding of PK. This article reviews general principles of PK, including absorption, distribution, metabolism, and elimination, and how critical illness can influence these parameters. In the area of drug absorption, we discuss the impact of vasopressor use, delayed gastric emptying and feeding tubes, and nutrient interactions. On the topic of drug distribution, we review fluid resuscitation, alterations in plasma protein binding, and tissue perfusion. With drug metabolism, we discuss hepatic enzyme activity, protein binding, and hepatic blood flow. Finally, we review drug elimination in the critically ill patient and discuss the impact of augmented renal clearance and acute kidney injury on drug therapies. In each section, we highlight select literature reviewing the PK impact of these conditions on a drug PK profile and, where appropriate, provide general suggestions for clinicians on how to modify drug regimens to manage PK challenges. ©2012 American College of Chest Physicians.&quot;,&quot;publisher&quot;:&quot;Chest&quot;,&quot;issue&quot;:&quot;5&quot;,&quot;volume&quot;:&quot;141&quot;},&quot;isTemporary&quot;:false},{&quot;id&quot;:&quot;fb3ebdc4-5d77-370f-9823-3984f1fdfe12&quot;,&quot;itemData&quot;:{&quot;type&quot;:&quot;article-journal&quot;,&quot;id&quot;:&quot;fb3ebdc4-5d77-370f-9823-3984f1fdfe12&quot;,&quot;title&quot;:&quot;Effects of liver disease on pharmacokinetics. An update&quot;,&quot;author&quot;:[{&quot;family&quot;:&quot;Rodighiero&quot;,&quot;given&quot;:&quot;Vanni&quot;,&quot;parse-names&quot;:false,&quot;dropping-particle&quot;:&quot;&quot;,&quot;non-dropping-particle&quot;:&quot;&quot;}],&quot;container-title&quot;:&quot;Clinical pharmacokinetics&quot;,&quot;container-title-short&quot;:&quot;Clin Pharmacokinet&quot;,&quot;accessed&quot;:{&quot;date-parts&quot;:[[2023,5,15]]},&quot;DOI&quot;:&quot;10.2165/00003088-199937050-00004&quot;,&quot;ISSN&quot;:&quot;0312-5963&quot;,&quot;PMID&quot;:&quot;10589374&quot;,&quot;URL&quot;:&quot;https://pubmed.ncbi.nlm.nih.gov/10589374/&quot;,&quot;issued&quot;:{&quot;date-parts&quot;:[[1999]]},&quot;page&quot;:&quot;399-431&quot;,&quot;abstract&quot;:&quot;Liver disease can modify the kinetics of drugs biotransformed by the liver. This review updates recent developments in this field, with particular emphasis on cytochrome P450 (CYP). CYP is a rapidly expanding area in clinical pharmacology. The information currently available on specific isoforms involved in drug metabolism has increased tremendously over the latest years, but knowledge remains incomplete. Studies on the effects of liver disease on specific isoenzymes of CYP have shown that some isoforms are more susceptible than others to liver disease. A detailed knowledge of the particular isoenzyme involved in the metabolism of a drug and the impact of liver disease on that enzyme can provide a rational basis for dosage adjustment in patients with hepatic impairment. The capacity of the liver to metabolise drugs depends on hepatic blood flow and liver enzyme activity, both of which can be affected by liver disease. In addition, liver failure can influence the binding of a drug to plasma proteins. These changes can occur alone or in combination; when they coexist their effect on drug kinetics is synergistic, not simply additive. The kinetics of drugs with a low hepatic extraction are sensitive to hepatic failure rather than to liver blood flow changes, but drugs having a significant first-pass effect are sensitive to alterations in hepatic blood flow. The drugs examined in this review are: cardiovascular agents (angiotensin converting enzyme inhibitors, angiotensin II receptor antagonists, calcium antagonists, ketanserin, antiarrhythmics and hypolipidaemics), diuretics (torasemide), psychoactive and anticonvulsant agents (benzodiazepines, flumazenil, antidepressants and tiagabine), antiemetics (metoclopramide and serotonin antagonists), antiulcers (acid pump inhibitors), anti-infectives and antiretroviral agents (grepafloxacin, omidazole, pefloxacin, stavudine and zidovudine), immunosuppressants (cyclosporin and tacrolimus), naltrexone, tolcapone and toremifene. According to the available data, the kinetics of many drugs are altered by liver disease to an extent that requires dosage adjustment; the problem is to quantify the required changes. Obviously, this requires the evaluation of the degree of hepatic impairment. At present there is no satisfactory test that gives a quantitative measure of liver function and its impairment. A critical evaluation of these methods is provided. Guidelines providing a rational basis for dosage adjustment art illustrated. Finally, it is important to consider that liver disease not only affects pharmacokinetics but also pharmacodynamics. This review also examines drugs with altered pharmacodynamics.&quot;,&quot;publisher&quot;:&quot;Clin Pharmacokinet&quot;,&quot;issue&quot;:&quot;5&quot;,&quot;volume&quot;:&quot;37&quot;},&quot;isTemporary&quot;:false}]},{&quot;citationID&quot;:&quot;MENDELEY_CITATION_56f07568-d581-4103-8810-0c76873d9584&quot;,&quot;properties&quot;:{&quot;noteIndex&quot;:0},&quot;isEdited&quot;:false,&quot;manualOverride&quot;:{&quot;isManuallyOverridden&quot;:false,&quot;citeprocText&quot;:&quot;(8,10,11)&quot;,&quot;manualOverrideText&quot;:&quot;&quot;},&quot;citationTag&quot;:&quot;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&quot;,&quot;citationItems&quot;:[{&quot;id&quot;:&quot;62cda79a-25cc-3fb4-b40f-c6db28e15f6e&quot;,&quot;itemData&quot;:{&quot;type&quot;:&quot;article-journal&quot;,&quot;id&quot;:&quot;62cda79a-25cc-3fb4-b40f-c6db28e15f6e&quot;,&quot;title&quot;:&quot;Oral first-pass elimination of midazolam involves both gastrointestinal and hepatic CYP3A-mediated metabolism&quot;,&quot;author&quot;:[{&quot;family&quot;:&quot;Thummel&quot;,&quot;given&quot;:&quot;Kenneth E.&quot;,&quot;parse-names&quot;:false,&quot;dropping-particle&quot;:&quot;&quot;,&quot;non-dropping-particle&quot;:&quot;&quot;},{&quot;family&quot;:&quot;O'Shea&quot;,&quot;given&quot;:&quot;Diarmuid&quot;,&quot;parse-names&quot;:false,&quot;dropping-particle&quot;:&quot;&quot;,&quot;non-dropping-particle&quot;:&quot;&quot;},{&quot;family&quot;:&quot;Paine&quot;,&quot;given&quot;:&quot;Mary F.&quot;,&quot;parse-names&quot;:false,&quot;dropping-particle&quot;:&quot;&quot;,&quot;non-dropping-particle&quot;:&quot;&quot;},{&quot;family&quot;:&quot;Shen&quot;,&quot;given&quot;:&quot;Danny D.&quot;,&quot;parse-names&quot;:false,&quot;dropping-particle&quot;:&quot;&quot;,&quot;non-dropping-particle&quot;:&quot;&quot;},{&quot;family&quot;:&quot;Kunze&quot;,&quot;given&quot;:&quot;Kent L.&quot;,&quot;parse-names&quot;:false,&quot;dropping-particle&quot;:&quot;&quot;,&quot;non-dropping-particle&quot;:&quot;&quot;},{&quot;family&quot;:&quot;Perkins&quot;,&quot;given&quot;:&quot;James D.&quot;,&quot;parse-names&quot;:false,&quot;dropping-particle&quot;:&quot;&quot;,&quot;non-dropping-particle&quot;:&quot;&quot;},{&quot;family&quot;:&quot;Wilkinson&quot;,&quot;given&quot;:&quot;Grant R.&quot;,&quot;parse-names&quot;:false,&quot;dropping-particle&quot;:&quot;&quot;,&quot;non-dropping-particle&quot;:&quot;&quot;}],&quot;container-title&quot;:&quot;Clinical pharmacology and therapeutics&quot;,&quot;container-title-short&quot;:&quot;Clin Pharmacol Ther&quot;,&quot;accessed&quot;:{&quot;date-parts&quot;:[[2024,10,9]]},&quot;DOI&quot;:&quot;10.1016/S0009-9236(96)90177-0&quot;,&quot;ISSN&quot;:&quot;0009-9236&quot;,&quot;PMID&quot;:&quot;8646820&quot;,&quot;URL&quot;:&quot;https://pubmed.ncbi.nlm.nih.gov/8646820/&quot;,&quot;issued&quot;:{&quot;date-parts&quot;:[[1996,5]]},&quot;page&quot;:&quot;491-502&quot;,&quot;abstract&quot;:&quot;Objective: To determine in humans the relative roles of intestinal and hepatic metabolism in the oral first-pass elimination of a CYP3A substrate using midazolam as a model compound. Methods: Midazolam was administered intravenously (1 mg) or orally (2 mg) to 20 healthy young subjects (10 men and 10 women) in a random fashion, and the disposition of the drug and its 1'-hydroxy metabolite were determined. In separate in vitro studies, the CYP3A-mediated formation of 1'-hydroxymidazolam by human hepatic and intestinal microsomes was investigated. Results: No gender-related differences were noted in either the systemic (370 ± 114 ml/min [mean ± SD]) or oral (1413 ± 807 ml/min) clearance values of midazolam. Despite complete oral absorption, measured oral bioavailability was on average about 50% less than that predicted on the assumption that only the liver contributed to first-pass metabolism. Pharmacokinetic estimation of the intestinal component indicated an extraction ratio (0.43 ± 0.24) that was similar to that of the liver (0.44 ± 0.14). 1'-Hydroxymidazolam was extensively but variably formed in vitro by both hepatic and intestinal microsomes and, although the intrinsic clearance (V(max)/K(m)) was higher in the liver preparations (540 ± 747 versus 135 ± 92 μl/min/mg protein), this difference was not statistically significant. Conclusions: These results show that the small intestine can be a major site for presystemic, CYP3A-mediated metabolism after oral administration. Moreover, it appears that this represents a true first-pass effect. In addition, intestinal and hepatic metabolism may be important factors in interindividual variability in disposition after oral administration of midazolam and similar CYP3A substrates. Finally, intestinal. localization of CYP3A may be significant in metabolism-based drug-drug interactions.&quot;,&quot;publisher&quot;:&quot;Clin Pharmacol Ther&quot;,&quot;issue&quot;:&quot;5&quot;,&quot;volume&quot;:&quot;59&quot;},&quot;isTemporary&quot;:false},{&quot;id&quot;:&quot;5bfb53e8-c359-3607-ad8a-85e3954abe8a&quot;,&quot;itemData&quot;:{&quot;type&quot;:&quot;article-journal&quot;,&quot;id&quot;:&quot;5bfb53e8-c359-3607-ad8a-85e3954abe8a&quot;,&quot;title&quot;:&quot;Application of semisimultaneous midazolam administration for hepatic and intestinal cytochrome P450 3A phenotyping&quot;,&quot;author&quot;:[{&quot;family&quot;:&quot;Lee&quot;,&quot;given&quot;:&quot;Jang Ik&quot;,&quot;parse-names&quot;:false,&quot;dropping-particle&quot;:&quot;&quot;,&quot;non-dropping-particle&quot;:&quot;&quot;},{&quot;family&quot;:&quot;Chaves-Gnecco&quot;,&quot;given&quot;:&quot;Diego&quot;,&quot;parse-names&quot;:false,&quot;dropping-particle&quot;:&quot;&quot;,&quot;non-dropping-particle&quot;:&quot;&quot;},{&quot;family&quot;:&quot;Amico&quot;,&quot;given&quot;:&quot;Janet A.&quot;,&quot;parse-names&quot;:false,&quot;dropping-particle&quot;:&quot;&quot;,&quot;non-dropping-particle&quot;:&quot;&quot;},{&quot;family&quot;:&quot;Kroboth&quot;,&quot;given&quot;:&quot;Patricia D.&quot;,&quot;parse-names&quot;:false,&quot;dropping-particle&quot;:&quot;&quot;,&quot;non-dropping-particle&quot;:&quot;&quot;},{&quot;family&quot;:&quot;Wilson&quot;,&quot;given&quot;:&quot;John W.&quot;,&quot;parse-names&quot;:false,&quot;dropping-particle&quot;:&quot;&quot;,&quot;non-dropping-particle&quot;:&quot;&quot;},{&quot;family&quot;:&quot;Frye&quot;,&quot;given&quot;:&quot;Reginald F.&quot;,&quot;parse-names&quot;:false,&quot;dropping-particle&quot;:&quot;&quot;,&quot;non-dropping-particle&quot;:&quot;&quot;}],&quot;container-title&quot;:&quot;Clinical pharmacology and therapeutics&quot;,&quot;container-title-short&quot;:&quot;Clin Pharmacol Ther&quot;,&quot;accessed&quot;:{&quot;date-parts&quot;:[[2024,10,9]]},&quot;DOI&quot;:&quot;10.1067/MCP.2002.129068&quot;,&quot;ISSN&quot;:&quot;0009-9236&quot;,&quot;PMID&quot;:&quot;12496753&quot;,&quot;URL&quot;:&quot;https://pubmed.ncbi.nlm.nih.gov/12496753/&quot;,&quot;issued&quot;:{&quot;date-parts&quot;:[[2002,12,1]]},&quot;page&quot;:&quot;718-728&quot;,&quot;abstract&quot;:&quot;Objectives: Determination of hepatic and intestinal cytochrome P450 (CYP) 3A activity is important, because CYP3A substrates show substantial variability in plasma concentrations as a result of variations in both hepatic and intestinal metabolism. The goals of this study were (1) to determine whether the hepatic and intestinal extraction ratios (ERH and ERG, respectively) of the CYP3A probe drug midazolam are different when determined after semisimultaneous administration, as compared with administration on separate occasions (traditional method), and (2) to evaluate the hepatic and intestinal metabolism of midazolam in the presence and absence of ketoconazole by the semisimultaneous method. Methods: Midazolam pharmacokinetics was assessed in 12 healthy volunteers after administration of midazolam, 5 mg orally, followed at 6 hours by 2 mg given by intravenous infusion. Concentration-time data were fitted to a combined oral-intravenous infusion model by nonlinear regression (semisimultaneous method). Data from the semisimultaneous method were compared with those obtained after individual midazolam doses, 1 week apart (traditional approach). The effect of ketoconazole on midazolam pharmacokinetics after semisimultaneous administration was also determined in 4 healthy volunteers. Results: There were no significant differences in bioavailability (0.343 ± 0.100 versus 0.343 ± 0.094), ERH (0.269 ± 0.064 versus 0.267 ± 0.077), and ERG (0.534 ± 0.135 versus 0.531 ± 0.124) between the traditional and semisimultaneous methods. As expected, ketoconazole markedly increased the mean bioavailability to 0.838 (2.4-fold), the mean ERH was decreased 3.7-fold, and the mean ERG was decreased 5.7-fold. Conclusions: Midazolam pharmacokinetic parameters that are specific to liver and intestinal metabolism were not different between the traditional and semisimultaneous methods. The semisimultaneous method also yielded expected marked changes in the parameters as a result of ketoconazole inhibition. Thus the semisimultaneous midazolam method appears to be a suitable approach to determine hepatic and intestinal CYP3A activity at baseline and with enzyme inhibition.&quot;,&quot;publisher&quot;:&quot;Clin Pharmacol Ther&quot;,&quot;issue&quot;:&quot;6&quot;,&quot;volume&quot;:&quot;72&quot;},&quot;isTemporary&quot;:false},{&quot;id&quot;:&quot;44a21207-35a6-362a-b79e-4306ee37d7e1&quot;,&quot;itemData&quot;:{&quot;type&quot;:&quot;article-journal&quot;,&quot;id&quot;:&quot;44a21207-35a6-362a-b79e-4306ee37d7e1&quot;,&quot;title&quot;:&quot;Introduction to drug pharmacokinetics in the critically ill patient&quot;,&quot;author&quot;:[{&quot;family&quot;:&quot;Smith&quot;,&quot;given&quot;:&quot;Brian S.&quot;,&quot;parse-names&quot;:false,&quot;dropping-particle&quot;:&quot;&quot;,&quot;non-dropping-particle&quot;:&quot;&quot;},{&quot;family&quot;:&quot;Yogaratnam&quot;,&quot;given&quot;:&quot;Dinesh&quot;,&quot;parse-names&quot;:false,&quot;dropping-particle&quot;:&quot;&quot;,&quot;non-dropping-particle&quot;:&quot;&quot;},{&quot;family&quot;:&quot;Levasseur-Franklin&quot;,&quot;given&quot;:&quot;Kimberly E.&quot;,&quot;parse-names&quot;:false,&quot;dropping-particle&quot;:&quot;&quot;,&quot;non-dropping-particle&quot;:&quot;&quot;},{&quot;family&quot;:&quot;Forni&quot;,&quot;given&quot;:&quot;Allison&quot;,&quot;parse-names&quot;:false,&quot;dropping-particle&quot;:&quot;&quot;,&quot;non-dropping-particle&quot;:&quot;&quot;},{&quot;family&quot;:&quot;Fong&quot;,&quot;given&quot;:&quot;Jeffrey&quot;,&quot;parse-names&quot;:false,&quot;dropping-particle&quot;:&quot;&quot;,&quot;non-dropping-particle&quot;:&quot;&quot;}],&quot;container-title&quot;:&quot;Chest&quot;,&quot;container-title-short&quot;:&quot;Chest&quot;,&quot;accessed&quot;:{&quot;date-parts&quot;:[[2023,5,15]]},&quot;DOI&quot;:&quot;10.1378/CHEST.11-1396&quot;,&quot;ISSN&quot;:&quot;1931-3543&quot;,&quot;PMID&quot;:&quot;22553267&quot;,&quot;URL&quot;:&quot;https://pubmed.ncbi.nlm.nih.gov/22553267/&quot;,&quot;issued&quot;:{&quot;date-parts&quot;:[[2012]]},&quot;page&quot;:&quot;1327-1336&quot;,&quot;abstract&quot;:&quot;Despite regular use of drugs for critically ill patients, overall data are limited regarding the impact of critical illness on pharmacokinetics (PK). Designing safe and effective drug regimens for patients with critical illness requires an understanding of PK. This article reviews general principles of PK, including absorption, distribution, metabolism, and elimination, and how critical illness can influence these parameters. In the area of drug absorption, we discuss the impact of vasopressor use, delayed gastric emptying and feeding tubes, and nutrient interactions. On the topic of drug distribution, we review fluid resuscitation, alterations in plasma protein binding, and tissue perfusion. With drug metabolism, we discuss hepatic enzyme activity, protein binding, and hepatic blood flow. Finally, we review drug elimination in the critically ill patient and discuss the impact of augmented renal clearance and acute kidney injury on drug therapies. In each section, we highlight select literature reviewing the PK impact of these conditions on a drug PK profile and, where appropriate, provide general suggestions for clinicians on how to modify drug regimens to manage PK challenges. ©2012 American College of Chest Physicians.&quot;,&quot;publisher&quot;:&quot;Chest&quot;,&quot;issue&quot;:&quot;5&quot;,&quot;volume&quot;:&quot;141&quot;},&quot;isTemporary&quot;:false}]},{&quot;citationID&quot;:&quot;MENDELEY_CITATION_8a66985e-59c5-49e2-8609-eb72e9c44e6c&quot;,&quot;properties&quot;:{&quot;noteIndex&quot;:0},&quot;isEdited&quot;:false,&quot;manualOverride&quot;:{&quot;isManuallyOverridden&quot;:false,&quot;citeprocText&quot;:&quot;(8,12)&quot;,&quot;manualOverrideText&quot;:&quot;&quot;},&quot;citationTag&quot;:&quot;MENDELEY_CITATION_v3_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&quot;,&quot;citationItems&quot;:[{&quot;id&quot;:&quot;44a21207-35a6-362a-b79e-4306ee37d7e1&quot;,&quot;itemData&quot;:{&quot;type&quot;:&quot;article-journal&quot;,&quot;id&quot;:&quot;44a21207-35a6-362a-b79e-4306ee37d7e1&quot;,&quot;title&quot;:&quot;Introduction to drug pharmacokinetics in the critically ill patient&quot;,&quot;author&quot;:[{&quot;family&quot;:&quot;Smith&quot;,&quot;given&quot;:&quot;Brian S.&quot;,&quot;parse-names&quot;:false,&quot;dropping-particle&quot;:&quot;&quot;,&quot;non-dropping-particle&quot;:&quot;&quot;},{&quot;family&quot;:&quot;Yogaratnam&quot;,&quot;given&quot;:&quot;Dinesh&quot;,&quot;parse-names&quot;:false,&quot;dropping-particle&quot;:&quot;&quot;,&quot;non-dropping-particle&quot;:&quot;&quot;},{&quot;family&quot;:&quot;Levasseur-Franklin&quot;,&quot;given&quot;:&quot;Kimberly E.&quot;,&quot;parse-names&quot;:false,&quot;dropping-particle&quot;:&quot;&quot;,&quot;non-dropping-particle&quot;:&quot;&quot;},{&quot;family&quot;:&quot;Forni&quot;,&quot;given&quot;:&quot;Allison&quot;,&quot;parse-names&quot;:false,&quot;dropping-particle&quot;:&quot;&quot;,&quot;non-dropping-particle&quot;:&quot;&quot;},{&quot;family&quot;:&quot;Fong&quot;,&quot;given&quot;:&quot;Jeffrey&quot;,&quot;parse-names&quot;:false,&quot;dropping-particle&quot;:&quot;&quot;,&quot;non-dropping-particle&quot;:&quot;&quot;}],&quot;container-title&quot;:&quot;Chest&quot;,&quot;container-title-short&quot;:&quot;Chest&quot;,&quot;accessed&quot;:{&quot;date-parts&quot;:[[2023,5,15]]},&quot;DOI&quot;:&quot;10.1378/CHEST.11-1396&quot;,&quot;ISSN&quot;:&quot;1931-3543&quot;,&quot;PMID&quot;:&quot;22553267&quot;,&quot;URL&quot;:&quot;https://pubmed.ncbi.nlm.nih.gov/22553267/&quot;,&quot;issued&quot;:{&quot;date-parts&quot;:[[2012]]},&quot;page&quot;:&quot;1327-1336&quot;,&quot;abstract&quot;:&quot;Despite regular use of drugs for critically ill patients, overall data are limited regarding the impact of critical illness on pharmacokinetics (PK). Designing safe and effective drug regimens for patients with critical illness requires an understanding of PK. This article reviews general principles of PK, including absorption, distribution, metabolism, and elimination, and how critical illness can influence these parameters. In the area of drug absorption, we discuss the impact of vasopressor use, delayed gastric emptying and feeding tubes, and nutrient interactions. On the topic of drug distribution, we review fluid resuscitation, alterations in plasma protein binding, and tissue perfusion. With drug metabolism, we discuss hepatic enzyme activity, protein binding, and hepatic blood flow. Finally, we review drug elimination in the critically ill patient and discuss the impact of augmented renal clearance and acute kidney injury on drug therapies. In each section, we highlight select literature reviewing the PK impact of these conditions on a drug PK profile and, where appropriate, provide general suggestions for clinicians on how to modify drug regimens to manage PK challenges. ©2012 American College of Chest Physicians.&quot;,&quot;publisher&quot;:&quot;Chest&quot;,&quot;issue&quot;:&quot;5&quot;,&quot;volume&quot;:&quot;141&quot;},&quot;isTemporary&quot;:false},{&quot;id&quot;:&quot;41953452-26c8-3c39-87b4-2dcebb5f2d0a&quot;,&quot;itemData&quot;:{&quot;type&quot;:&quot;article-journal&quot;,&quot;id&quot;:&quot;41953452-26c8-3c39-87b4-2dcebb5f2d0a&quot;,&quot;title&quot;:&quot;Kidneys contribute to the extrahepatic clearance of propofol in humans, but not lungs and brain&quot;,&quot;author&quot;:[{&quot;family&quot;:&quot;Hiraoka&quot;,&quot;given&quot;:&quot;Haruhiko&quot;,&quot;parse-names&quot;:false,&quot;dropping-particle&quot;:&quot;&quot;,&quot;non-dropping-particle&quot;:&quot;&quot;},{&quot;family&quot;:&quot;Yamamoto&quot;,&quot;given&quot;:&quot;Koujirou&quot;,&quot;parse-names&quot;:false,&quot;dropping-particle&quot;:&quot;&quot;,&quot;non-dropping-particle&quot;:&quot;&quot;},{&quot;family&quot;:&quot;Miyoshi&quot;,&quot;given&quot;:&quot;Soutarou&quot;,&quot;parse-names&quot;:false,&quot;dropping-particle&quot;:&quot;&quot;,&quot;non-dropping-particle&quot;:&quot;&quot;},{&quot;family&quot;:&quot;Morita&quot;,&quot;given&quot;:&quot;Toshihiro&quot;,&quot;parse-names&quot;:false,&quot;dropping-particle&quot;:&quot;&quot;,&quot;non-dropping-particle&quot;:&quot;&quot;},{&quot;family&quot;:&quot;Nakamura&quot;,&quot;given&quot;:&quot;Katsunori&quot;,&quot;parse-names&quot;:false,&quot;dropping-particle&quot;:&quot;&quot;,&quot;non-dropping-particle&quot;:&quot;&quot;},{&quot;family&quot;:&quot;Kadoi&quot;,&quot;given&quot;:&quot;Yuuji&quot;,&quot;parse-names&quot;:false,&quot;dropping-particle&quot;:&quot;&quot;,&quot;non-dropping-particle&quot;:&quot;&quot;},{&quot;family&quot;:&quot;Kunimoto&quot;,&quot;given&quot;:&quot;Fumio&quot;,&quot;parse-names&quot;:false,&quot;dropping-particle&quot;:&quot;&quot;,&quot;non-dropping-particle&quot;:&quot;&quot;},{&quot;family&quot;:&quot;Horiuchi&quot;,&quot;given&quot;:&quot;Ryuya&quot;,&quot;parse-names&quot;:false,&quot;dropping-particle&quot;:&quot;&quot;,&quot;non-dropping-particle&quot;:&quot;&quot;}],&quot;container-title&quot;:&quot;British journal of clinical pharmacology&quot;,&quot;container-title-short&quot;:&quot;Br J Clin Pharmacol&quot;,&quot;accessed&quot;:{&quot;date-parts&quot;:[[2024,11,13]]},&quot;DOI&quot;:&quot;10.1111/J.1365-2125.2005.02393.X&quot;,&quot;ISSN&quot;:&quot;0306-5251&quot;,&quot;PMID&quot;:&quot;16042671&quot;,&quot;URL&quot;:&quot;https://pubmed.ncbi.nlm.nih.gov/16042671/&quot;,&quot;issued&quot;:{&quot;date-parts&quot;:[[2005,8]]},&quot;page&quot;:&quot;176-182&quot;,&quot;abstract&quot;:&quot;Aims: The principal site for the metabolism of propofol is the liver. However, the total body clearance of propofol is greater than the generally accepted hepatic blood flow. In this study, we determined the elimination of propofol in the liver, lungs, brain and kidneys by measuring the arterial-venous blood concentration at steady state in patients undergoing cardiac surgery. Methods: After induction of anaesthesia, propofol was infused continuously during surgery. For measurement of propofol concentration, blood samples were collected from the radial and pulmonary artery at predetermined intervals. In addition, blood samples from hepatic and internal jugular vein were collected at the same times in 19 patients in whom a hepatic venous catheter was fitted and the other six in whom an internal jugular venous catheter was fitted, respectively. In six out of 19 patients fitted with a hepatic venous catheter, blood samples from the radial artery and the renal vein were also collected at the same time, when the catheter was inserted into the right renal vein before insertion into the hepatic vein. Results: Hepatic clearance of propofol was approximately 60% of total body clearance. The hepatic extraction ratio of propofol was 0.87 ± 0.09. There was no significant difference in the concentration of propofol between the radial, pulmonary arteries and internal jugular vein. However, a high level of propofol extraction in the kidneys was observed - the renal extraction ratio being 0.70 ± 0.13. Conclusions: We have demonstrated substantial renal extraction of propofol in human. Metabolic clearance of propofol by the kidneys accounts for almost one-third of total body clearance and may be the major contributor to the extrahepatic elimination of this drug. © 2005 Blackwell Publishing Ltd.&quot;,&quot;publisher&quot;:&quot;Br J Clin Pharmacol&quot;,&quot;issue&quot;:&quot;2&quot;,&quot;volume&quot;:&quot;60&quot;},&quot;isTemporary&quot;:false}]},{&quot;citationID&quot;:&quot;MENDELEY_CITATION_5db0795c-0a10-4449-b594-ceac2068f821&quot;,&quot;properties&quot;:{&quot;noteIndex&quot;:0},&quot;isEdited&quot;:false,&quot;manualOverride&quot;:{&quot;isManuallyOverridden&quot;:false,&quot;citeprocText&quot;:&quot;(13)&quot;,&quot;manualOverrideText&quot;:&quot;&quot;},&quot;citationTag&quot;:&quot;MENDELEY_CITATION_v3_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&quot;,&quot;citationItems&quot;:[{&quot;id&quot;:&quot;d548e780-e32e-328b-9953-01756db78555&quot;,&quot;itemData&quot;:{&quot;type&quot;:&quot;article-journal&quot;,&quot;id&quot;:&quot;d548e780-e32e-328b-9953-01756db78555&quot;,&quot;title&quot;:&quot;The effect of positive end-expiratory pressure ventilation on propofol concentrations during general anesthesia in humans&quot;,&quot;author&quot;:[{&quot;family&quot;:&quot;Takizawa&quot;,&quot;given&quot;:&quot;Eri&quot;,&quot;parse-names&quot;:false,&quot;dropping-particle&quot;:&quot;&quot;,&quot;non-dropping-particle&quot;:&quot;&quot;},{&quot;family&quot;:&quot;Ito&quot;,&quot;given&quot;:&quot;Naomi&quot;,&quot;parse-names&quot;:false,&quot;dropping-particle&quot;:&quot;&quot;,&quot;non-dropping-particle&quot;:&quot;&quot;},{&quot;family&quot;:&quot;Ishizeki&quot;,&quot;given&quot;:&quot;Junko&quot;,&quot;parse-names&quot;:false,&quot;dropping-particle&quot;:&quot;&quot;,&quot;non-dropping-particle&quot;:&quot;&quot;},{&quot;family&quot;:&quot;Goto&quot;,&quot;given&quot;:&quot;Fumio&quot;,&quot;parse-names&quot;:false,&quot;dropping-particle&quot;:&quot;&quot;,&quot;non-dropping-particle&quot;:&quot;&quot;},{&quot;family&quot;:&quot;Hiraoka&quot;,&quot;given&quot;:&quot;Haruhiko&quot;,&quot;parse-names&quot;:false,&quot;dropping-particle&quot;:&quot;&quot;,&quot;non-dropping-particle&quot;:&quot;&quot;},{&quot;family&quot;:&quot;Takizawa&quot;,&quot;given&quot;:&quot;Daisuke&quot;,&quot;parse-names&quot;:false,&quot;dropping-particle&quot;:&quot;&quot;,&quot;non-dropping-particle&quot;:&quot;&quot;}],&quot;container-title&quot;:&quot;Fundamental &amp; clinical pharmacology&quot;,&quot;container-title-short&quot;:&quot;Fundam Clin Pharmacol&quot;,&quot;accessed&quot;:{&quot;date-parts&quot;:[[2023,5,15]]},&quot;DOI&quot;:&quot;10.1111/J.1472-8206.2006.00436.X&quot;,&quot;ISSN&quot;:&quot;0767-3981&quot;,&quot;PMID&quot;:&quot;16968420&quot;,&quot;URL&quot;:&quot;https://pubmed.ncbi.nlm.nih.gov/16968420/&quot;,&quot;issued&quot;:{&quot;date-parts&quot;:[[2006,10]]},&quot;page&quot;:&quot;489-492&quot;,&quot;abstract&quot;:&quot;The present study investigated the effects of positive end-expiratory pressure (PEEP) on propofol concentrations in humans. Eleven patients undergoing elective surgery were enrolled in this study. Anesthesia was induced with propofol, then maintained using 60% nitrous oxide in oxygen, fentanyl 10-20 μg/kg and continuous infusion of propofol. Vecuronium was used to facilitate the artificial ventilation of the lungs. Propofol was administered to all subjects via target-controlled infusion to achieve a propofol concentration of 6.0 μg/mL at intubation and 2.0 μg/mL after intubation. Before, during and after PEEP level of 10 cmH2O, cardiac output (CO) and effective liver blood flow (LBF) was measured using indocyanine green as an indicator and blood propofol concentration was determined using high-performance liquid chromatography. Data are expressed as median and range. After PEEP of 10 cmH2O was applied, CO and effective LBF was significantly decreased from 5.5 (3.8-6.8) L/min to 4.5 (3.2-5.8) L/min (P &lt; 0.05), 0.78 (0.65-1.21) L/min to 0.65 (0.50-0.89) L/min (P &lt; 0.05), respectively. Propofol concentration was significantly increased from 2.21 (1.46-2.63) μg/mL to 2.45(1.79-2.89) μg/mL (P &lt; 0.05). These data indicate that propofol concentrations can be increased by PEEP, suggesting the possibility of overdosing following PEEP. © 2006 The Authors.&quot;,&quot;publisher&quot;:&quot;Fundam Clin Pharmacol&quot;,&quot;issue&quot;:&quot;5&quot;,&quot;volume&quot;:&quot;20&quot;},&quot;isTemporary&quot;:false}]},{&quot;citationID&quot;:&quot;MENDELEY_CITATION_77b5245f-ff6b-4688-be89-c6356abcea5a&quot;,&quot;properties&quot;:{&quot;noteIndex&quot;:0},&quot;isEdited&quot;:false,&quot;manualOverride&quot;:{&quot;isManuallyOverridden&quot;:false,&quot;citeprocText&quot;:&quot;(14,15)&quot;,&quot;manualOverrideText&quot;:&quot;&quot;},&quot;citationTag&quot;:&quot;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&quot;,&quot;citationItems&quot;:[{&quot;id&quot;:&quot;0e6e5935-4941-36ec-98fd-089b13567e26&quot;,&quot;itemData&quot;:{&quot;type&quot;:&quot;article-journal&quot;,&quot;id&quot;:&quot;0e6e5935-4941-36ec-98fd-089b13567e26&quot;,&quot;title&quot;:&quot;Sedation Usage in COVID-19 Acute Respiratory Distress Syndrome: A Multicenter Study&quot;,&quot;author&quot;:[{&quot;family&quot;:&quot;Tapaskar&quot;,&quot;given&quot;:&quot;Natalie&quot;,&quot;parse-names&quot;:false,&quot;dropping-particle&quot;:&quot;&quot;,&quot;non-dropping-particle&quot;:&quot;&quot;},{&quot;family&quot;:&quot;Colon Hidalgo&quot;,&quot;given&quot;:&quot;Daniel&quot;,&quot;parse-names&quot;:false,&quot;dropping-particle&quot;:&quot;&quot;,&quot;non-dropping-particle&quot;:&quot;&quot;},{&quot;family&quot;:&quot;Koo&quot;,&quot;given&quot;:&quot;Grace&quot;,&quot;parse-names&quot;:false,&quot;dropping-particle&quot;:&quot;&quot;,&quot;non-dropping-particle&quot;:&quot;&quot;},{&quot;family&quot;:&quot;Shingada&quot;,&quot;given&quot;:&quot;Krupa&quot;,&quot;parse-names&quot;:false,&quot;dropping-particle&quot;:&quot;&quot;,&quot;non-dropping-particle&quot;:&quot;&quot;},{&quot;family&quot;:&quot;Rao&quot;,&quot;given&quot;:&quot;Swathi&quot;,&quot;parse-names&quot;:false,&quot;dropping-particle&quot;:&quot;&quot;,&quot;non-dropping-particle&quot;:&quot;&quot;},{&quot;family&quot;:&quot;Rodriguez&quot;,&quot;given&quot;:&quot;Raul&quot;,&quot;parse-names&quot;:false,&quot;dropping-particle&quot;:&quot;&quot;,&quot;non-dropping-particle&quot;:&quot;&quot;},{&quot;family&quot;:&quot;Alcantar&quot;,&quot;given&quot;:&quot;Daniel&quot;,&quot;parse-names&quot;:false,&quot;dropping-particle&quot;:&quot;&quot;,&quot;non-dropping-particle&quot;:&quot;&quot;},{&quot;family&quot;:&quot;Espinoza Barrera&quot;,&quot;given&quot;:&quot;Diana&quot;,&quot;parse-names&quot;:false,&quot;dropping-particle&quot;:&quot;&quot;,&quot;non-dropping-particle&quot;:&quot;&quot;},{&quot;family&quot;:&quot;Lee&quot;,&quot;given&quot;:&quot;Raymond&quot;,&quot;parse-names&quot;:false,&quot;dropping-particle&quot;:&quot;&quot;,&quot;non-dropping-particle&quot;:&quot;&quot;},{&quot;family&quot;:&quot;Rameshkumar&quot;,&quot;given&quot;:&quot;Naveen&quot;,&quot;parse-names&quot;:false,&quot;dropping-particle&quot;:&quot;&quot;,&quot;non-dropping-particle&quot;:&quot;&quot;},{&quot;family&quot;:&quot;Amine&quot;,&quot;given&quot;:&quot;Mukarram&quot;,&quot;parse-names&quot;:false,&quot;dropping-particle&quot;:&quot;&quot;,&quot;non-dropping-particle&quot;:&quot;&quot;},{&quot;family&quot;:&quot;Rodrigues&quot;,&quot;given&quot;:&quot;Shelden&quot;,&quot;parse-names&quot;:false,&quot;dropping-particle&quot;:&quot;&quot;,&quot;non-dropping-particle&quot;:&quot;&quot;},{&quot;family&quot;:&quot;Giron&quot;,&quot;given&quot;:&quot;Fanny&quot;,&quot;parse-names&quot;:false,&quot;dropping-particle&quot;:&quot;&quot;,&quot;non-dropping-particle&quot;:&quot;&quot;},{&quot;family&quot;:&quot;Chaugule&quot;,&quot;given&quot;:&quot;Akshata&quot;,&quot;parse-names&quot;:false,&quot;dropping-particle&quot;:&quot;&quot;,&quot;non-dropping-particle&quot;:&quot;&quot;},{&quot;family&quot;:&quot;Rech&quot;,&quot;given&quot;:&quot;Megan A.&quot;,&quot;parse-names&quot;:false,&quot;dropping-particle&quot;:&quot;&quot;,&quot;non-dropping-particle&quot;:&quot;&quot;}],&quot;container-title&quot;:&quot;The Annals of pharmacotherapy&quot;,&quot;container-title-short&quot;:&quot;Ann Pharmacother&quot;,&quot;accessed&quot;:{&quot;date-parts&quot;:[[2023,8,23]]},&quot;DOI&quot;:&quot;10.1177/10600280211021925&quot;,&quot;ISSN&quot;:&quot;1542-6270&quot;,&quot;PMID&quot;:&quot;34075807&quot;,&quot;URL&quot;:&quot;https://pubmed.ncbi.nlm.nih.gov/34075807/&quot;,&quot;issued&quot;:{&quot;date-parts&quot;:[[2022,2,1]]},&quot;page&quot;:&quot;117-123&quot;,&quot;abstract&quot;:&quot;Background: Patients with COVID-19 acute respiratory distress syndrome (ARDS) have been shown to have high sedation requirements. Objective: The purpose of this study was to compare sedative use between patients with COVID-19 ARDS and non-COVID-19 ARDS. Methods: This was a retrospective study of patients with COVID-19 ARDS compared with historical controls of non-COVID-19 ARDS who were admitted to 2 hospitals from March 1, 2020, to April 30, 2020, and April 1, 2018, to December 31, 2019, respectively. The primary outcome was median cumulative dose of propofol (µg/kg) at 24 hours after intubation. Results: There were 92 patients with COVID-19 ARDS and 37 patients with non-COVID-19 ARDS included. Within the first 24 hours of intubation, patients with COVID-19 ARDS required higher total median doses of propofol: 51 045 µg/kg (interquartile range, 26 150-62 365 µg/kg) versus 33 350 µg/kg (9632-51 455 µg/kg; P = 0.004). COVID-19 patients were more likely receive intravenous lorazepam (37% vs 14%; P = 0.02) and higher cumulative median doses of midazolam by days 5 (14 vs 4 mg; P = 0.04) and 7 of intubation (89 vs 4 mg; P = 0.03) to achieve the same median Richmond Analgesia-Sedation Scale scores. COVID-19 ARDS patients required more ventilator days (10 vs 6 days; P = 0.02). There was no difference in 30-day mortality. Conclusion and Relevance: Patients with COVID-19 ARDS required higher doses of propofol and benzodiazepines than patients with non-COVID-19 ARDS to achieve the same median levels of sedation.&quot;,&quot;publisher&quot;:&quot;Ann Pharmacother&quot;,&quot;issue&quot;:&quot;2&quot;,&quot;volume&quot;:&quot;56&quot;},&quot;isTemporary&quot;:false},{&quot;id&quot;:&quot;fa277a0f-2d69-3c46-9823-11f9b6fef498&quot;,&quot;itemData&quot;:{&quot;type&quot;:&quot;article-journal&quot;,&quot;id&quot;:&quot;fa277a0f-2d69-3c46-9823-11f9b6fef498&quot;,&quot;title&quot;:&quot;High sedation needs of critically ill COVID-19 ARDS patients—A monocentric observational study&quot;,&quot;author&quot;:[{&quot;family&quot;:&quot;Flinspach&quot;,&quot;given&quot;:&quot;Armin Niklas&quot;,&quot;parse-names&quot;:false,&quot;dropping-particle&quot;:&quot;&quot;,&quot;non-dropping-particle&quot;:&quot;&quot;},{&quot;family&quot;:&quot;Booke&quot;,&quot;given&quot;:&quot;Hendrik&quot;,&quot;parse-names&quot;:false,&quot;dropping-particle&quot;:&quot;&quot;,&quot;non-dropping-particle&quot;:&quot;&quot;},{&quot;family&quot;:&quot;Zacharowski&quot;,&quot;given&quot;:&quot;Kai&quot;,&quot;parse-names&quot;:false,&quot;dropping-particle&quot;:&quot;&quot;,&quot;non-dropping-particle&quot;:&quot;&quot;},{&quot;family&quot;:&quot;Balaban&quot;,&quot;given&quot;:&quot;Ümniye&quot;,&quot;parse-names&quot;:false,&quot;dropping-particle&quot;:&quot;&quot;,&quot;non-dropping-particle&quot;:&quot;&quot;},{&quot;family&quot;:&quot;Herrmann&quot;,&quot;given&quot;:&quot;Eva&quot;,&quot;parse-names&quot;:false,&quot;dropping-particle&quot;:&quot;&quot;,&quot;non-dropping-particle&quot;:&quot;&quot;},{&quot;family&quot;:&quot;Adam&quot;,&quot;given&quot;:&quot;Elisabeth Hannah&quot;,&quot;parse-names&quot;:false,&quot;dropping-particle&quot;:&quot;&quot;,&quot;non-dropping-particle&quot;:&quot;&quot;}],&quot;container-title&quot;:&quot;PLoS ONE&quot;,&quot;container-title-short&quot;:&quot;PLoS One&quot;,&quot;accessed&quot;:{&quot;date-parts&quot;:[[2023,8,23]]},&quot;DOI&quot;:&quot;10.1371/journal.pone.0253778&quot;,&quot;ISSN&quot;:&quot;19326203&quot;,&quot;PMID&quot;:&quot;34314422&quot;,&quot;issued&quot;:{&quot;date-parts&quot;:[[2021,7,1]]},&quot;abstract&quot;:&quot;Background Therapy of severely affected coronavirus patient, requiring intubation and sedation is still challenging. Recently, difficulties in sedating these patients have been discussed. This study aims to describe sedation practices in patients with 2019 coronavirus disease (COVID-19)-induced acute respiratory distress syndrome (ARDS). Methods We performed a retrospective monocentric analysis of sedation regimens in critically ill intubated patients with respiratory failure who required sedation in our mixed 32-bed university intensive care unit. All mechanically ventilated adults with COVID-19-induced ARDS requiring continuously infused sedative therapy admitted between April 4, 2020, and June 30, 2020 were included. We recorded demographic data, sedative dosages, prone positioning, sedation levels and duration. Descriptive data analysis was performed; for additional analysis, a logistic regression with mixed effect was used. Results In total, 56 patients (mean age 67 (±14) years) were included. The mean observed sedation period was 224 (±139) hours. To achieve the prescribed sedation level, we observed the need for two or three sedatives in 48.7% and 12.8% of the cases, respectively. In cases with a triple sedation regimen, the combination of clonidine, esketamine and midazolam was observed in most cases (75.7%). Analgesia was achieved using sufentanil in 98.6% of the cases. The analysis showed that the majority of COVID-19 patients required an unusually high sedation dose compared to those available in the literature. Conclusion The global pandemic continues to affect patients severely requiring ventilation and sedation, but optimal sedation strategies are still lacking. The findings of our observation suggest unusual high dosages of sedatives in mechanically ventilated patients with COVID-19. Prescribed sedation levels appear to be achievable only with several combinations of sedatives in most critically ill patients suffering from COVID-19-induced ARDS and a potential association to the often required sophisticated critical care including prone positioning and ECMO treatment seems conceivable.&quot;,&quot;publisher&quot;:&quot;Public Library of Science&quot;,&quot;issue&quot;:&quot;7 July&quot;,&quot;volume&quot;:&quot;16&quot;},&quot;isTemporary&quot;:false}]},{&quot;citationID&quot;:&quot;MENDELEY_CITATION_4aa7bfca-3f91-4c2d-999d-1e89cb04211b&quot;,&quot;properties&quot;:{&quot;noteIndex&quot;:0},&quot;isEdited&quot;:false,&quot;manualOverride&quot;:{&quot;isManuallyOverridden&quot;:false,&quot;citeprocText&quot;:&quot;(1)&quot;,&quot;manualOverrideText&quot;:&quot;&quot;},&quot;citationTag&quot;:&quot;MENDELEY_CITATION_v3_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&quot;,&quot;citationItems&quot;:[{&quot;id&quot;:&quot;a2c13d1e-f1b4-3a27-8535-2cdcea2a2833&quot;,&quot;itemData&quot;:{&quot;type&quot;:&quot;article-journal&quot;,&quot;id&quot;:&quot;a2c13d1e-f1b4-3a27-8535-2cdcea2a2833&quot;,&quot;title&quot;:&quot;Population pharmacokinetics and metabolism of midazolam in pediatric intensive care patients&quot;,&quot;author&quot;:[{&quot;family&quot;:&quot;Wildt&quot;,&quot;given&quot;:&quot;Saskia N.&quot;,&quot;parse-names&quot;:false,&quot;dropping-particle&quot;:&quot;&quot;,&quot;non-dropping-particle&quot;:&quot;De&quot;},{&quot;family&quot;:&quot;Hoog&quot;,&quot;given&quot;:&quot;M.&quot;,&quot;parse-names&quot;:false,&quot;dropping-particle&quot;:&quot;&quot;,&quot;non-dropping-particle&quot;:&quot;De&quot;},{&quot;family&quot;:&quot;Vinks&quot;,&quot;given&quot;:&quot;A. A.&quot;,&quot;parse-names&quot;:false,&quot;dropping-particle&quot;:&quot;&quot;,&quot;non-dropping-particle&quot;:&quot;&quot;},{&quot;family&quot;:&quot;Giesen&quot;,&quot;given&quot;:&quot;E.&quot;,&quot;parse-names&quot;:false,&quot;dropping-particle&quot;:&quot;&quot;,&quot;non-dropping-particle&quot;:&quot;Van Der&quot;},{&quot;family&quot;:&quot;Anker&quot;,&quot;given&quot;:&quot;J. N.&quot;,&quot;parse-names&quot;:false,&quot;dropping-particle&quot;:&quot;&quot;,&quot;non-dropping-particle&quot;:&quot;Van Den&quot;}],&quot;container-title&quot;:&quot;Critical care medicine&quot;,&quot;container-title-short&quot;:&quot;Crit Care Med&quot;,&quot;accessed&quot;:{&quot;date-parts&quot;:[[2024,3,14]]},&quot;DOI&quot;:&quot;10.1097/01.CCM.0000084806.15352.DA&quot;,&quot;ISSN&quot;:&quot;0090-3493&quot;,&quot;PMID&quot;:&quot;12847388&quot;,&quot;URL&quot;:&quot;https://pubmed.ncbi.nlm.nih.gov/12847388/&quot;,&quot;issued&quot;:{&quot;date-parts&quot;:[[2003,7,1]]},&quot;page&quot;:&quot;1952-1958&quot;,&quot;abstract&quot;:&quot;Objective: To determine the pharmacokinetics and metabolism of midazolam in pediatric intensive care patients. Design: Prospective population pharmacokinetic study. Setting: Pediatric intensive care unit. Patients: Twenty-one pediatric intensive care patients aged between 2 days and 17 yrs. Interventions: The pharmacokinetics of midazolam and metabolites were determined during and after a continuous infusion of midazolam (0.05-0.4 mg/kg/hr) for 3.8 hrs to 25 days administered for conscious sedation. Measurements and Main Results: Blood samples were taken at different times during and after midazolam infusion for determination of midazolam, 1-OH-midazolam, and 1-OH-midazolam-glucuronide concentrations via high-performance liquid chromatography-ultraviolet detection. A population analysis was conducted via a two-compartment Pharmacokinetic model by the NPEM program. The final population model was used to generate individual Bayesian posterior pharmacokinetic parameter estimates. Total body clearance, apparent volume distribution in terminal phase, and plasma elimination half-life were (mean ± SD, n = 18): 5.0 ± 3.9 mL/kg/min, 1.7 ± 1.1 L/kg, and 5.5 ± 3.5 hrs, respectively. The mean 1-OH-midazolam/midazolam ratio and (1-OH-midazolam + 1-OH-midazolam-glucuronide)/midazolam ratio were 0.14 ± 0.21 and 1.4 ± 1.1, respectively. Data from three patients with renal failure, hepatic failure, and concomitant erythromycin-fentanyl therapy were excluded from the final pharmacokinetic analysis. Conclusions: We describe population and individual midazolam pharmacokinetic parameter estimates in pediatric intensive care patients by using a population modeling approach. Lower midazolam elimination was observed in comparison to other studies in pediatric intensive care patients, probably as a result of differences in study design and patient differences such as age and disease state. Covariates such as renal failure, hepatic failure, and concomitant administration of CYP3A inhibitors are important predictors of altered midazolam and metabolite pharmacokinetics in pediatric intensive care patients. The derived population model can be useful for future dose optimization and Bayesian individualization.&quot;,&quot;publisher&quot;:&quot;Crit Care Med&quot;,&quot;issue&quot;:&quot;7&quot;,&quot;volume&quot;:&quot;31&quot;},&quot;isTemporary&quot;:false}]},{&quot;citationID&quot;:&quot;MENDELEY_CITATION_431e23e3-64a0-42b6-9381-9973ccfb53c9&quot;,&quot;properties&quot;:{&quot;noteIndex&quot;:0},&quot;isEdited&quot;:false,&quot;manualOverride&quot;:{&quot;isManuallyOverridden&quot;:false,&quot;citeprocText&quot;:&quot;(16)&quot;,&quot;manualOverrideText&quot;:&quot;&quot;},&quot;citationTag&quot;:&quot;MENDELEY_CITATION_v3_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&quot;,&quot;citationItems&quot;:[{&quot;id&quot;:&quot;39e79c3d-0161-3160-8069-e5d22da7031e&quot;,&quot;itemData&quot;:{&quot;type&quot;:&quot;webpage&quot;,&quot;id&quot;:&quot;39e79c3d-0161-3160-8069-e5d22da7031e&quot;,&quot;title&quot;:&quot;https://pubchem.ncbi.nlm.nih.gov/compound/Midazolam&quot;,&quot;issued&quot;:{&quot;date-parts&quot;:[[2023,5,18]]},&quot;container-title-short&quot;:&quot;&quot;},&quot;isTemporary&quot;:false}]},{&quot;citationID&quot;:&quot;MENDELEY_CITATION_5a9453eb-23de-4935-94e7-f51cc4377296&quot;,&quot;properties&quot;:{&quot;noteIndex&quot;:0},&quot;isEdited&quot;:false,&quot;manualOverride&quot;:{&quot;isManuallyOverridden&quot;:false,&quot;citeprocText&quot;:&quot;(17)&quot;,&quot;manualOverrideText&quot;:&quot;&quot;},&quot;citationTag&quot;:&quot;MENDELEY_CITATION_v3_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&quot;,&quot;citationItems&quot;:[{&quot;id&quot;:&quot;dcdccfe4-74a5-3a99-a46a-c50399bd1a6b&quot;,&quot;itemData&quot;:{&quot;type&quot;:&quot;webpage&quot;,&quot;id&quot;:&quot;dcdccfe4-74a5-3a99-a46a-c50399bd1a6b&quot;,&quot;title&quot;:&quot;https://pubchem.ncbi.nlm.nih.gov/compound/1-Hydroxymidazolam&quot;,&quot;issued&quot;:{&quot;date-parts&quot;:[[2023,5,18]]},&quot;container-title-short&quot;:&quot;&quot;},&quot;isTemporary&quot;:false}]},{&quot;citationID&quot;:&quot;MENDELEY_CITATION_e16be455-703e-4d5e-b1f1-e5458f928618&quot;,&quot;properties&quot;:{&quot;noteIndex&quot;:0},&quot;isEdited&quot;:false,&quot;manualOverride&quot;:{&quot;isManuallyOverridden&quot;:false,&quot;citeprocText&quot;:&quot;(18,19)&quot;,&quot;manualOverrideText&quot;:&quot;&quot;},&quot;citationTag&quot;:&quot;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&quot;,&quot;citationItems&quot;:[{&quot;id&quot;:&quot;16ac8954-ea0a-3c18-9959-f7762ca17c60&quot;,&quot;itemData&quot;:{&quot;type&quot;:&quot;article-journal&quot;,&quot;id&quot;:&quot;16ac8954-ea0a-3c18-9959-f7762ca17c60&quot;,&quot;title&quot;:&quot;Hyperinflammation Reduces Midazolam Metabolism in Critically Ill Adults with COVID-19&quot;,&quot;author&quot;:[{&quot;family&quot;:&quot;Smeets&quot;,&quot;given&quot;:&quot;Tim J.L.&quot;,&quot;parse-names&quot;:false,&quot;dropping-particle&quot;:&quot;&quot;,&quot;non-dropping-particle&quot;:&quot;&quot;},{&quot;family&quot;:&quot;Valkenburg&quot;,&quot;given&quot;:&quot;Abraham J.&quot;,&quot;parse-names&quot;:false,&quot;dropping-particle&quot;:&quot;&quot;,&quot;non-dropping-particle&quot;:&quot;&quot;},{&quot;family&quot;:&quot;Jagt&quot;,&quot;given&quot;:&quot;Mathieu&quot;,&quot;parse-names&quot;:false,&quot;dropping-particle&quot;:&quot;&quot;,&quot;non-dropping-particle&quot;:&quot;van der&quot;},{&quot;family&quot;:&quot;Koch&quot;,&quot;given&quot;:&quot;Birgit C.P.&quot;,&quot;parse-names&quot;:false,&quot;dropping-particle&quot;:&quot;&quot;,&quot;non-dropping-particle&quot;:&quot;&quot;},{&quot;family&quot;:&quot;Endeman&quot;,&quot;given&quot;:&quot;Henrik&quot;,&quot;parse-names&quot;:false,&quot;dropping-particle&quot;:&quot;&quot;,&quot;non-dropping-particle&quot;:&quot;&quot;},{&quot;family&quot;:&quot;Gommers&quot;,&quot;given&quot;:&quot;Diederik A.M.P.J.&quot;,&quot;parse-names&quot;:false,&quot;dropping-particle&quot;:&quot;&quot;,&quot;non-dropping-particle&quot;:&quot;&quot;},{&quot;family&quot;:&quot;Sassen&quot;,&quot;given&quot;:&quot;Sebastian D.T.&quot;,&quot;parse-names&quot;:false,&quot;dropping-particle&quot;:&quot;&quot;,&quot;non-dropping-particle&quot;:&quot;&quot;},{&quot;family&quot;:&quot;Hunfeld&quot;,&quot;given&quot;:&quot;Nicole G.M.&quot;,&quot;parse-names&quot;:false,&quot;dropping-particle&quot;:&quot;&quot;,&quot;non-dropping-particle&quot;:&quot;&quot;}],&quot;container-title&quot;:&quot;Clinical pharmacokinetics&quot;,&quot;container-title-short&quot;:&quot;Clin Pharmacokinet&quot;,&quot;accessed&quot;:{&quot;date-parts&quot;:[[2023,5,15]]},&quot;DOI&quot;:&quot;10.1007/S40262-022-01122-5&quot;,&quot;ISSN&quot;:&quot;1179-1926&quot;,&quot;PMID&quot;:&quot;35397768&quot;,&quot;URL&quot;:&quot;https://pubmed.ncbi.nlm.nih.gov/35397768/&quot;,&quot;issued&quot;:{&quot;date-parts&quot;:[[2022,7,1]]},&quot;page&quot;:&quot;973-983&quot;,&quot;abstract&quot;:&quot;Background and Objective: Many patients treated for COVID-19 related acute respiratory distress syndrome in the intensive care unit are sedated with the benzodiazepine midazolam. Midazolam undergoes extensive metabolism by CYP3A enzymes, which may be inhibited by hyperinflammation. Therefore, an exaggerated proinflammatory response, as often observed in COVID-19, may decrease midazolam clearance. To develop a population pharmacokinetic model for midazolam in adult intensive care unit patients infected with COVID-19 and to assess the effect of inflammation, reflected by IL-6, on the pharmacokinetics of midazolam. Methods: Midazolam blood samples were collected once a week between March 31 and April 30 2020. Patients were excluded if they concomitantly received CYP3A4 inhibitors, CYP3A4 inducers and/or continuous renal replacement therapy. Midazolam and metabolites were analyzed with an ultra-performance liquid chromatography–tandem mass spectrometry method. A population pharmacokinetic model was developed, using nonlinear mixed effects modelling. IL-6 and CRP, markers of inflammation, were analyzed as covariates. Results: The data were described by a one-compartment model for midazolam and the metabolites 1-OH-midazolam and 1-OH-midazolam-glucuronide. The population mean estimate for midazolam clearance was 6.7 L/h (4.8–8.5 L/h). Midazolam clearance was reduced by increased IL-6 and IL-6 explained more of the variability within our patients than CRP. The midazolam clearance was reduced by 24% (6.7–5.1 L/h) when IL-6 increases from population median 116 to 300 pg/mL. Conclusions: Inflammation, reflected by high IL-6, reduces midazolam clearance in critically ill patients with COVID-19. This knowledge may help avoid oversedation, but further research is warranted.&quot;,&quot;publisher&quot;:&quot;Clin Pharmacokinet&quot;,&quot;issue&quot;:&quot;7&quot;,&quot;volume&quot;:&quot;61&quot;},&quot;isTemporary&quot;:false},{&quot;id&quot;:&quot;33e1bd91-660a-3b65-b5fa-49eedf9c66dd&quot;,&quot;itemData&quot;:{&quot;type&quot;:&quot;article-journal&quot;,&quot;id&quot;:&quot;33e1bd91-660a-3b65-b5fa-49eedf9c66dd&quot;,&quot;title&quot;:&quot;Impact of Inflammation on Midazolam Metabolism in Severe COVID-19 Patients&quot;,&quot;author&quot;:[{&quot;family&quot;:&quot;Carpentier&quot;,&quot;given&quot;:&quot;Edouard Charles&quot;,&quot;parse-names&quot;:false,&quot;dropping-particle&quot;:&quot;&quot;,&quot;non-dropping-particle&quot;:&quot;Le&quot;},{&quot;family&quot;:&quot;Canet&quot;,&quot;given&quot;:&quot;Emmanuel&quot;,&quot;parse-names&quot;:false,&quot;dropping-particle&quot;:&quot;&quot;,&quot;non-dropping-particle&quot;:&quot;&quot;},{&quot;family&quot;:&quot;Masson&quot;,&quot;given&quot;:&quot;Damien&quot;,&quot;parse-names&quot;:false,&quot;dropping-particle&quot;:&quot;&quot;,&quot;non-dropping-particle&quot;:&quot;&quot;},{&quot;family&quot;:&quot;Martin&quot;,&quot;given&quot;:&quot;Maëlle&quot;,&quot;parse-names&quot;:false,&quot;dropping-particle&quot;:&quot;&quot;,&quot;non-dropping-particle&quot;:&quot;&quot;},{&quot;family&quot;:&quot;Deslandes&quot;,&quot;given&quot;:&quot;Guillaume&quot;,&quot;parse-names&quot;:false,&quot;dropping-particle&quot;:&quot;&quot;,&quot;non-dropping-particle&quot;:&quot;&quot;},{&quot;family&quot;:&quot;Gaultier&quot;,&quot;given&quot;:&quot;Aurélie&quot;,&quot;parse-names&quot;:false,&quot;dropping-particle&quot;:&quot;&quot;,&quot;non-dropping-particle&quot;:&quot;&quot;},{&quot;family&quot;:&quot;Dailly&quot;,&quot;given&quot;:&quot;Éric&quot;,&quot;parse-names&quot;:false,&quot;dropping-particle&quot;:&quot;&quot;,&quot;non-dropping-particle&quot;:&quot;&quot;},{&quot;family&quot;:&quot;Bellouard&quot;,&quot;given&quot;:&quot;Ronan&quot;,&quot;parse-names&quot;:false,&quot;dropping-particle&quot;:&quot;&quot;,&quot;non-dropping-particle&quot;:&quot;&quot;},{&quot;family&quot;:&quot;Gregoire&quot;,&quot;given&quot;:&quot;Matthieu&quot;,&quot;parse-names&quot;:false,&quot;dropping-particle&quot;:&quot;&quot;,&quot;non-dropping-particle&quot;:&quot;&quot;}],&quot;container-title&quot;:&quot;Clinical pharmacology and therapeutics&quot;,&quot;container-title-short&quot;:&quot;Clin Pharmacol Ther&quot;,&quot;accessed&quot;:{&quot;date-parts&quot;:[[2023,5,15]]},&quot;DOI&quot;:&quot;10.1002/CPT.2698&quot;,&quot;ISSN&quot;:&quot;1532-6535&quot;,&quot;PMID&quot;:&quot;35776074&quot;,&quot;URL&quot;:&quot;https://pubmed.ncbi.nlm.nih.gov/35776074/&quot;,&quot;issued&quot;:{&quot;date-parts&quot;:[[2022,11,1]]},&quot;page&quot;:&quot;1033-1039&quot;,&quot;abstract&quot;:&quot;Midazolam is a benzodiazepine frequently used for sedation in patients hospitalized in the intensive care unit (ICU) for coronavirus disease 2019 (COVID-19). This drug is primarily metabolized by cytochrome P450 3A (CYP3A) isoenzymes. Several studies have suggested that inflammation, frequently observed in these patients, could modulate CYP3A activity. The objective of this work was to study the impact of inflammation on midazolam pharmacokinetics in patients with COVID-19. Forty-eight patients hospitalized in the ICU for COVID-19 and treated with midazolam administered by continuous infusion were included in this study. Midazolam and α-hydroxymidazolam concentrations were measured and patient data, including the use of CYP3A inhibitors, were collected. Total and unbound concentrations of midazolam and α-hydroxymidazolam were measured in plasma using a validated liquid-chromatography coupled with mass spectrometry method. Inflammatory condition was evaluated by C-reactive protein (CRP) level measurement. Both drug concentrations and CRP measurements were performed on 354 plasma samples. CRP elevation was significantly associated with the α-hydroxymidazolam/midazolam plasma ratio decrease, whether for the unbound fraction or for the total fraction. Conversely, inflammation was not associated with protein binding modifications. Logically, α-hydroxymidazolam/midazolam plasma ratio was significantly reduced when patients were treated with CYP3A inhibitors. In this study, we showed that inflammation probably reduces the metabolism of midazolam by CYP3A. These results suggest that molecules with narrow therapeutic margins and metabolized by CYP3A should be administrated with care in case of massive inflammatory situations.&quot;,&quot;publisher&quot;:&quot;Clin Pharmacol Ther&quot;,&quot;issue&quot;:&quot;5&quot;,&quot;volume&quot;:&quot;112&quot;},&quot;isTemporary&quot;:false}]},{&quot;citationID&quot;:&quot;MENDELEY_CITATION_d4ba8d18-8f2b-41fb-b1f0-53e3fae0b041&quot;,&quot;properties&quot;:{&quot;noteIndex&quot;:0},&quot;isEdited&quot;:false,&quot;manualOverride&quot;:{&quot;isManuallyOverridden&quot;:false,&quot;citeprocText&quot;:&quot;(4)&quot;,&quot;manualOverrideText&quot;:&quot;&quot;},&quot;citationTag&quot;:&quot;MENDELEY_CITATION_v3_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&quot;,&quot;citationItems&quot;:[{&quot;id&quot;:&quot;b06ea949-c9ce-3771-9b2a-df81eef9b1f3&quot;,&quot;itemData&quot;:{&quot;type&quot;:&quot;article-journal&quot;,&quot;id&quot;:&quot;b06ea949-c9ce-3771-9b2a-df81eef9b1f3&quot;,&quot;title&quot;:&quot;Pharmacokinetics, Pharmacodynamics, and Side Effects of Midazolam: A Review and Case Example&quot;,&quot;author&quot;:[{&quot;family&quot;:&quot;Peter&quot;,&quot;given&quot;:&quot;Jens Uwe&quot;,&quot;parse-names&quot;:false,&quot;dropping-particle&quot;:&quot;&quot;,&quot;non-dropping-particle&quot;:&quot;&quot;},{&quot;family&quot;:&quot;Dieudonné&quot;,&quot;given&quot;:&quot;Peter&quot;,&quot;parse-names&quot;:false,&quot;dropping-particle&quot;:&quot;&quot;,&quot;non-dropping-particle&quot;:&quot;&quot;},{&quot;family&quot;:&quot;Zolk&quot;,&quot;given&quot;:&quot;Oliver&quot;,&quot;parse-names&quot;:false,&quot;dropping-particle&quot;:&quot;&quot;,&quot;non-dropping-particle&quot;:&quot;&quot;}],&quot;container-title&quot;:&quot;Pharmaceuticals (Basel, Switzerland)&quot;,&quot;container-title-short&quot;:&quot;Pharmaceuticals (Basel)&quot;,&quot;accessed&quot;:{&quot;date-parts&quot;:[[2024,8,6]]},&quot;DOI&quot;:&quot;10.3390/PH17040473&quot;,&quot;ISSN&quot;:&quot;1424-8247&quot;,&quot;PMID&quot;:&quot;38675433&quot;,&quot;URL&quot;:&quot;https://pubmed.ncbi.nlm.nih.gov/38675433/&quot;,&quot;issued&quot;:{&quot;date-parts&quot;:[[2024,4,1]]},&quot;abstract&quot;:&quot;Midazolam, a short-acting benzodiazepine, is widely used to alleviate patient anxiety, enhance compliance, and aid in anesthesia. While its side effects are typically dose-dependent and manageable with vigilant perioperative monitoring, serious cardiorespiratory complications, including fatalities and permanent neurological impairment, have been documented. Prolonged exposure to benzodiazepines, such as midazolam, has been associated with neurological changes in infants. Despite attempts to employ therapeutic drug monitoring for optimal sedation dosing, its efficacy has been limited. Consequently, efforts are underway to identify alternative predictive markers to guide individualized dosing and mitigate adverse effects. Understanding these factors is crucial for determining midazolam’s suitability for future administration, particularly after a severe adverse reaction. This article aims to elucidate the factors influencing midazolam’s pharmacokinetics and pharmacodynamics, potentially leading to adverse events. Finally, a case study is presented to exemplify the complex investigation into the causative factors of midazolam-related adverse events.&quot;,&quot;publisher&quot;:&quot;Pharmaceuticals (Basel)&quot;,&quot;issue&quot;:&quot;4&quot;,&quot;volume&quot;:&quot;17&quot;},&quot;isTemporary&quot;:false}]},{&quot;citationID&quot;:&quot;MENDELEY_CITATION_50d94822-bc2d-445d-b5c2-cab76b659350&quot;,&quot;properties&quot;:{&quot;noteIndex&quot;:0},&quot;isEdited&quot;:false,&quot;manualOverride&quot;:{&quot;isManuallyOverridden&quot;:false,&quot;citeprocText&quot;:&quot;(13,20–22)&quot;,&quot;manualOverrideText&quot;:&quot;&quot;},&quot;citationTag&quot;:&quot;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&quot;,&quot;citationItems&quot;:[{&quot;id&quot;:&quot;fc3c274b-11fc-3192-96c8-916691165f37&quot;,&quot;itemData&quot;:{&quot;type&quot;:&quot;article-journal&quot;,&quot;id&quot;:&quot;fc3c274b-11fc-3192-96c8-916691165f37&quot;,&quot;title&quot;:&quot;Portal blood flow in man during graded positive end-expiratory pressure ventilation&quot;,&quot;author&quot;:[{&quot;family&quot;:&quot;Winsö&quot;,&quot;given&quot;:&quot;O.&quot;,&quot;parse-names&quot;:false,&quot;dropping-particle&quot;:&quot;&quot;,&quot;non-dropping-particle&quot;:&quot;&quot;},{&quot;family&quot;:&quot;Biber&quot;,&quot;given&quot;:&quot;B.&quot;,&quot;parse-names&quot;:false,&quot;dropping-particle&quot;:&quot;&quot;,&quot;non-dropping-particle&quot;:&quot;&quot;},{&quot;family&quot;:&quot;Gustavsson&quot;,&quot;given&quot;:&quot;B.&quot;,&quot;parse-names&quot;:false,&quot;dropping-particle&quot;:&quot;&quot;,&quot;non-dropping-particle&quot;:&quot;&quot;},{&quot;family&quot;:&quot;Holm&quot;,&quot;given&quot;:&quot;C.&quot;,&quot;parse-names&quot;:false,&quot;dropping-particle&quot;:&quot;&quot;,&quot;non-dropping-particle&quot;:&quot;&quot;},{&quot;family&quot;:&quot;Milson&quot;,&quot;given&quot;:&quot;I.&quot;,&quot;parse-names&quot;:false,&quot;dropping-particle&quot;:&quot;&quot;,&quot;non-dropping-particle&quot;:&quot;&quot;},{&quot;family&quot;:&quot;Niemand&quot;,&quot;given&quot;:&quot;D.&quot;,&quot;parse-names&quot;:false,&quot;dropping-particle&quot;:&quot;&quot;,&quot;non-dropping-particle&quot;:&quot;&quot;}],&quot;container-title&quot;:&quot;Intensive care medicine&quot;,&quot;container-title-short&quot;:&quot;Intensive Care Med&quot;,&quot;accessed&quot;:{&quot;date-parts&quot;:[[2023,5,15]]},&quot;DOI&quot;:&quot;10.1007/BF00254516&quot;,&quot;ISSN&quot;:&quot;0342-4642&quot;,&quot;PMID&quot;:&quot;3517099&quot;,&quot;URL&quot;:&quot;https://pubmed.ncbi.nlm.nih.gov/3517099/&quot;,&quot;issued&quot;:{&quot;date-parts&quot;:[[1986,3]]},&quot;page&quot;:&quot;80-85&quot;,&quot;abstract&quot;:&quot;The cardiovascular response to graded PEEP ventilation (5-10 cm H2O) was studied peroperatively in patients undergoing chllecystectomy (n=8) or hepatic tumour surgery (n=3). Portal blood flow was measured by the continuous thermodilution technique and cardiac output, in a sub-group of the patients, by impedance cardiography. A parallel reduction in cardiac output and portal blood flow was demonstrated in patients undergoing cholecystectomy as the result of the application of PEEP. Thus, ventilation with 5 cm H2O of PEEP elicited a 17% decrease in cardiac output and a 26% decrease in portal blood flow. During 10 cm H2O of PEEP cardiac output decreased by 22% and portal blood flow by 32%. However, there were no significant changes in preportal tissue perfusion pressure by the application of PEEP and preportal vascular resistance increased by 22% and 30%, respectively. This indicates that a vasoconstrictor response, elicited by PEEP, in the preportal tissue is the predominating mechanism for the observed decrease in portal blood flow. Systemic oxygen transport decreased by 214 ml/min during PEEP ventilation, but preportal tissue oxygen utilization was not significantly changed due to a concurrent increase (2.9%; p&lt;0.05) in oxygen extraction. © 1986 Springer-Verlag.&quot;,&quot;publisher&quot;:&quot;Intensive Care Med&quot;,&quot;issue&quot;:&quot;2&quot;,&quot;volume&quot;:&quot;12&quot;},&quot;isTemporary&quot;:false},{&quot;id&quot;:&quot;d548e780-e32e-328b-9953-01756db78555&quot;,&quot;itemData&quot;:{&quot;type&quot;:&quot;article-journal&quot;,&quot;id&quot;:&quot;d548e780-e32e-328b-9953-01756db78555&quot;,&quot;title&quot;:&quot;The effect of positive end-expiratory pressure ventilation on propofol concentrations during general anesthesia in humans&quot;,&quot;author&quot;:[{&quot;family&quot;:&quot;Takizawa&quot;,&quot;given&quot;:&quot;Eri&quot;,&quot;parse-names&quot;:false,&quot;dropping-particle&quot;:&quot;&quot;,&quot;non-dropping-particle&quot;:&quot;&quot;},{&quot;family&quot;:&quot;Ito&quot;,&quot;given&quot;:&quot;Naomi&quot;,&quot;parse-names&quot;:false,&quot;dropping-particle&quot;:&quot;&quot;,&quot;non-dropping-particle&quot;:&quot;&quot;},{&quot;family&quot;:&quot;Ishizeki&quot;,&quot;given&quot;:&quot;Junko&quot;,&quot;parse-names&quot;:false,&quot;dropping-particle&quot;:&quot;&quot;,&quot;non-dropping-particle&quot;:&quot;&quot;},{&quot;family&quot;:&quot;Goto&quot;,&quot;given&quot;:&quot;Fumio&quot;,&quot;parse-names&quot;:false,&quot;dropping-particle&quot;:&quot;&quot;,&quot;non-dropping-particle&quot;:&quot;&quot;},{&quot;family&quot;:&quot;Hiraoka&quot;,&quot;given&quot;:&quot;Haruhiko&quot;,&quot;parse-names&quot;:false,&quot;dropping-particle&quot;:&quot;&quot;,&quot;non-dropping-particle&quot;:&quot;&quot;},{&quot;family&quot;:&quot;Takizawa&quot;,&quot;given&quot;:&quot;Daisuke&quot;,&quot;parse-names&quot;:false,&quot;dropping-particle&quot;:&quot;&quot;,&quot;non-dropping-particle&quot;:&quot;&quot;}],&quot;container-title&quot;:&quot;Fundamental &amp; clinical pharmacology&quot;,&quot;container-title-short&quot;:&quot;Fundam Clin Pharmacol&quot;,&quot;accessed&quot;:{&quot;date-parts&quot;:[[2023,5,15]]},&quot;DOI&quot;:&quot;10.1111/J.1472-8206.2006.00436.X&quot;,&quot;ISSN&quot;:&quot;0767-3981&quot;,&quot;PMID&quot;:&quot;16968420&quot;,&quot;URL&quot;:&quot;https://pubmed.ncbi.nlm.nih.gov/16968420/&quot;,&quot;issued&quot;:{&quot;date-parts&quot;:[[2006,10]]},&quot;page&quot;:&quot;489-492&quot;,&quot;abstract&quot;:&quot;The present study investigated the effects of positive end-expiratory pressure (PEEP) on propofol concentrations in humans. Eleven patients undergoing elective surgery were enrolled in this study. Anesthesia was induced with propofol, then maintained using 60% nitrous oxide in oxygen, fentanyl 10-20 μg/kg and continuous infusion of propofol. Vecuronium was used to facilitate the artificial ventilation of the lungs. Propofol was administered to all subjects via target-controlled infusion to achieve a propofol concentration of 6.0 μg/mL at intubation and 2.0 μg/mL after intubation. Before, during and after PEEP level of 10 cmH2O, cardiac output (CO) and effective liver blood flow (LBF) was measured using indocyanine green as an indicator and blood propofol concentration was determined using high-performance liquid chromatography. Data are expressed as median and range. After PEEP of 10 cmH2O was applied, CO and effective LBF was significantly decreased from 5.5 (3.8-6.8) L/min to 4.5 (3.2-5.8) L/min (P &lt; 0.05), 0.78 (0.65-1.21) L/min to 0.65 (0.50-0.89) L/min (P &lt; 0.05), respectively. Propofol concentration was significantly increased from 2.21 (1.46-2.63) μg/mL to 2.45(1.79-2.89) μg/mL (P &lt; 0.05). These data indicate that propofol concentrations can be increased by PEEP, suggesting the possibility of overdosing following PEEP. © 2006 The Authors.&quot;,&quot;publisher&quot;:&quot;Fundam Clin Pharmacol&quot;,&quot;issue&quot;:&quot;5&quot;,&quot;volume&quot;:&quot;20&quot;},&quot;isTemporary&quot;:false},{&quot;id&quot;:&quot;f80d0c46-ed5a-3109-8a50-6c642f94b27f&quot;,&quot;itemData&quot;:{&quot;type&quot;:&quot;article-journal&quot;,&quot;id&quot;:&quot;f80d0c46-ed5a-3109-8a50-6c642f94b27f&quot;,&quot;title&quot;:&quot;Effects of PEEP on liver arterial and venous blood flows&quot;,&quot;author&quot;:[{&quot;family&quot;:&quot;Brienza&quot;,&quot;given&quot;:&quot;N.&quot;,&quot;parse-names&quot;:false,&quot;dropping-particle&quot;:&quot;&quot;,&quot;non-dropping-particle&quot;:&quot;&quot;},{&quot;family&quot;:&quot;Revelly&quot;,&quot;given&quot;:&quot;J. P.&quot;,&quot;parse-names&quot;:false,&quot;dropping-particle&quot;:&quot;&quot;,&quot;non-dropping-particle&quot;:&quot;&quot;},{&quot;family&quot;:&quot;Ayuse&quot;,&quot;given&quot;:&quot;T.&quot;,&quot;parse-names&quot;:false,&quot;dropping-particle&quot;:&quot;&quot;,&quot;non-dropping-particle&quot;:&quot;&quot;},{&quot;family&quot;:&quot;Robotham&quot;,&quot;given&quot;:&quot;J. L.&quot;,&quot;parse-names&quot;:false,&quot;dropping-particle&quot;:&quot;&quot;,&quot;non-dropping-particle&quot;:&quot;&quot;}],&quot;container-title&quot;:&quot;American journal of respiratory and critical care medicine&quot;,&quot;container-title-short&quot;:&quot;Am J Respir Crit Care Med&quot;,&quot;accessed&quot;:{&quot;date-parts&quot;:[[2023,5,15]]},&quot;DOI&quot;:&quot;10.1164/AJRCCM.152.2.7633699&quot;,&quot;ISSN&quot;:&quot;1073-449X&quot;,&quot;PMID&quot;:&quot;7633699&quot;,&quot;URL&quot;:&quot;https://pubmed.ncbi.nlm.nih.gov/7633699/&quot;,&quot;issued&quot;:{&quot;date-parts&quot;:[[1995]]},&quot;page&quot;:&quot;504-510&quot;,&quot;abstract&quot;:&quot;Total venous return decreases with positive end-expiratory pressure (PEEP). It is likely that the liver plays an important role in this response, either through the development of an increase in venous resistance or through an increase in the venous backpressure at the outflow end of the liver. In addition, hepatic arterial flow is reported to be selectively decreased by the application of PEEP. Therefore, to clarify the effects of PEEP on liver hemodynamics, we generated pressure-flow (P-Q) relationships in both liver vascular beds of anesthetized, mechanically ventilated pigs at PEEP of 0, 5, 10, and 15 cm H20 to obtain values of backpressure (Pback, mm Hg) from linear extrapolation of the P-Q relationships and resistance (mm Hg/ml/min/kg) from its slope. PEEP decreased portal vein flow (Qpv) and caused an increase in the liver venous resistance (from 0.08 ± 0.01 to 0.16 ± 0.02 mm Hg/ml/min/kg; p &lt; 0.05). Ppvback and right atrial pressure (Pra) increased equally (from 5.1 ± 0.3 to 9.9 ± 0.4 mm Hg, p &lt; 0.05, and from 4.0 ± 0.2 to 8.6 ± 0.5 mm Hg, p &lt; 0.05, respectively, at PEEP 15). The reduction in portal venous flow was related to an increase in the backpressure to flow (as a result of an increase in Pra) and to an increase in liver venous resistances that may cause blood pooling in the splanchnic compartment and decrease venous return through the liver. PEEP increased Phaback (from 11.2 ± 0.9 to 14.5 ± 0.7 mm Hg at PEEP 15, p &lt; 0.05) but did not change hepatic arterial resistance. Because a decrease in Qpv, without PEEP, decreases hepatic arterial resistance via the hepatic artery buffer response, opposing constricting and dilating effects appear to occur with the application of PEEP.&quot;,&quot;publisher&quot;:&quot;Am J Respir Crit Care Med&quot;,&quot;issue&quot;:&quot;2&quot;,&quot;volume&quot;:&quot;152&quot;},&quot;isTemporary&quot;:false},{&quot;id&quot;:&quot;0a326f64-a2db-33e2-8f01-ce9f7523bec5&quot;,&quot;itemData&quot;:{&quot;type&quot;:&quot;article-journal&quot;,&quot;id&quot;:&quot;0a326f64-a2db-33e2-8f01-ce9f7523bec5&quot;,&quot;title&quot;:&quot;Effects of positive end-expiratory pressure on splanchnic circulation and function in experimental peritonitis&quot;,&quot;author&quot;:[{&quot;family&quot;:&quot;Arvidsson&quot;,&quot;given&quot;:&quot;Dag&quot;,&quot;parse-names&quot;:false,&quot;dropping-particle&quot;:&quot;&quot;,&quot;non-dropping-particle&quot;:&quot;&quot;},{&quot;family&quot;:&quot;Almquist&quot;,&quot;given&quot;:&quot;Per&quot;,&quot;parse-names&quot;:false,&quot;dropping-particle&quot;:&quot;&quot;,&quot;non-dropping-particle&quot;:&quot;&quot;},{&quot;family&quot;:&quot;Haglund&quot;,&quot;given&quot;:&quot;Ulf&quot;,&quot;parse-names&quot;:false,&quot;dropping-particle&quot;:&quot;&quot;,&quot;non-dropping-particle&quot;:&quot;&quot;}],&quot;container-title&quot;:&quot;Archives of surgery (Chicago, Ill. : 1960)&quot;,&quot;container-title-short&quot;:&quot;Arch Surg&quot;,&quot;accessed&quot;:{&quot;date-parts&quot;:[[2023,5,15]]},&quot;DOI&quot;:&quot;10.1001/ARCHSURG.1991.01410290109021&quot;,&quot;ISSN&quot;:&quot;0004-0010&quot;,&quot;PMID&quot;:&quot;2021348&quot;,&quot;URL&quot;:&quot;https://pubmed.ncbi.nlm.nih.gov/2021348/&quot;,&quot;issued&quot;:{&quot;date-parts&quot;:[[1991]]},&quot;page&quot;:&quot;631-636&quot;,&quot;abstract&quot;:&quot;Splanchnic and central hemodynamic effects of positive end-expiratory pressure (PEEP) were studied in anesthetized pigs using mechanical ventilatory assistance, with or without sepsis (fecal peritonitis). One hour after sepsis, PEEP (10 cm H2O) was applied (n = 6). Another group (n = 6) had sepsis without PEEP. In one group (n = 6) without sepsis, PEEP was applied after 1 hour, while a fourth group (n=5), without sepsis or PEEP, served as a control. The group with PEEP and sepsis had reduced cardiac index, portal venous blood flow, and liver surface blood flow. The group with PEEP alone had reduced splanchnic circulation by increasing gastrointestinal vascular resistance, while the group with sepsis alone had increased portal vascular resistance. In a separate series with sepsis, intermittent PEEP, and vigorous fluid resuscitation, it was demonstrated that avoiding hypovolemia did not seem to protect from the PEEP effects on the splanchnic circulation. The combination of sepsis and PEEP was not additive on portal blood flow reduction but reduced bile production. © 1991, American Medical Association. All rights reserved.&quot;,&quot;publisher&quot;:&quot;Arch Surg&quot;,&quot;issue&quot;:&quot;5&quot;,&quot;volume&quot;:&quot;126&quot;},&quot;isTemporary&quot;:false}]},{&quot;citationID&quot;:&quot;MENDELEY_CITATION_1ff3fe8e-c2b1-4ff0-b3d7-f79923503841&quot;,&quot;properties&quot;:{&quot;noteIndex&quot;:0},&quot;isEdited&quot;:false,&quot;manualOverride&quot;:{&quot;isManuallyOverridden&quot;:false,&quot;citeprocText&quot;:&quot;(23–25)&quot;,&quot;manualOverrideText&quot;:&quot;&quot;},&quot;citationTag&quot;:&quot;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&quot;,&quot;citationItems&quot;:[{&quot;id&quot;:&quot;a9b70aa0-f1de-3be1-8b55-d9707ce0633d&quot;,&quot;itemData&quot;:{&quot;type&quot;:&quot;article-journal&quot;,&quot;id&quot;:&quot;a9b70aa0-f1de-3be1-8b55-d9707ce0633d&quot;,&quot;title&quot;:&quot;Positive end-expiratory pressure does not affect indocyanine green plasma disappearance rate or gastric mucosal perfusion after cardiac surgery&quot;,&quot;author&quot;:[{&quot;family&quot;:&quot;Holland&quot;,&quot;given&quot;:&quot;A.&quot;,&quot;parse-names&quot;:false,&quot;dropping-particle&quot;:&quot;&quot;,&quot;non-dropping-particle&quot;:&quot;&quot;},{&quot;family&quot;:&quot;Thuemer&quot;,&quot;given&quot;:&quot;O.&quot;,&quot;parse-names&quot;:false,&quot;dropping-particle&quot;:&quot;&quot;,&quot;non-dropping-particle&quot;:&quot;&quot;},{&quot;family&quot;:&quot;Schelenz&quot;,&quot;given&quot;:&quot;C.&quot;,&quot;parse-names&quot;:false,&quot;dropping-particle&quot;:&quot;&quot;,&quot;non-dropping-particle&quot;:&quot;&quot;},{&quot;family&quot;:&quot;Hout&quot;,&quot;given&quot;:&quot;N.&quot;,&quot;parse-names&quot;:false,&quot;dropping-particle&quot;:&quot;&quot;,&quot;non-dropping-particle&quot;:&quot;Van&quot;},{&quot;family&quot;:&quot;Sakka&quot;,&quot;given&quot;:&quot;S. G.&quot;,&quot;parse-names&quot;:false,&quot;dropping-particle&quot;:&quot;&quot;,&quot;non-dropping-particle&quot;:&quot;&quot;}],&quot;container-title&quot;:&quot;European journal of anaesthesiology&quot;,&quot;container-title-short&quot;:&quot;Eur J Anaesthesiol&quot;,&quot;accessed&quot;:{&quot;date-parts&quot;:[[2023,5,15]]},&quot;DOI&quot;:&quot;10.1017/S026502150600130X&quot;,&quot;ISSN&quot;:&quot;0265-0215&quot;,&quot;PMID&quot;:&quot;16938155&quot;,&quot;URL&quot;:&quot;https://pubmed.ncbi.nlm.nih.gov/16938155/&quot;,&quot;issued&quot;:{&quot;date-parts&quot;:[[2007,2]]},&quot;page&quot;:&quot;141-147&quot;,&quot;abstract&quot;:&quot;Background and objective: Positive end-expiratory pressure (PEEP) may affect hepato-splanchnic blood flow. We studied whether a PEEP of 10 mbar may negatively influence flow-dependent liver function (indocyanine green plasma disappearance rate, ICG-PDR) and splanchnic microcirculation as estimated by gastric mucosal PCO2 (PRCO2). Methods: In a randomized, controlled clinical study, we enrolled 28 patients after elective cardiac surgery using cardiopulmonary bypass. In 14 patients (13 male, 1 female; age 48-74, mean 63 ± 7 yr) we assessed ICG-PDR and PRCO 2 on intensive care unit admission with PEEP 5 mbar, after 2 h with PEEP of 10 mbar and again after 2 h at PEEP 5 mbar. Inspiratory peak pressure was adjusted to maintain normocapnia. Fourteen other patients (8 male, 6 female; age 46-86, mean 68 ± 11 yr) in whom PEEP was 5 mbar throughout served as controls. All patients underwent haemodynamic monitoring by measurement of central venous pressure, left atrial pressure and cardiac index using pulmonary artery thermodilution. Results: While doses of vasoactive drugs and cardiac filling pressures did not change significantly, cardiac index slightly increased in both groups. ICG-PDR remained unchanged either within or between both groups (PEEP10 group: 24.0 ± 6.9, 22.0 ± 7.9 and 25.5 ± 7.7% min-1 vs. controls: 22.0 ± 7.5, 23.8 ± 8.4 and 21.4 ± 6.5% min-1) (P = 0.05). The difference between P RCO2 and end-tidal PCO2 (PCO2-gap) did not change significantly (PEEP10 group: 1.1 ± 0.9, 1.3 ± 0.7 and 1.3 ± 0.9 kPa vs. controls: 0.8 ± 0.5, 0.9 ± 0.5 and 0.9 ± 0.5 kPa). Conclusion: A PEEP of 10 mbar for 2 h does not compromise liver function and gastric mucosal perfusion in patients after cardiac surgery with maintained cardiac output. © 2006 Copyright European Society of Anaesthesiology.&quot;,&quot;publisher&quot;:&quot;Eur J Anaesthesiol&quot;,&quot;issue&quot;:&quot;2&quot;,&quot;volume&quot;:&quot;24&quot;},&quot;isTemporary&quot;:false},{&quot;id&quot;:&quot;42ee4d59-87e6-3d27-9665-8bd46eaa7766&quot;,&quot;itemData&quot;:{&quot;type&quot;:&quot;article-journal&quot;,&quot;id&quot;:&quot;42ee4d59-87e6-3d27-9665-8bd46eaa7766&quot;,&quot;title&quot;:&quot;Is positive end-expiratory pressure suitable for liver recipients with a rescue organ offer?&quot;,&quot;author&quot;:[{&quot;family&quot;:&quot;Saner&quot;,&quot;given&quot;:&quot;Fuat H.&quot;,&quot;parse-names&quot;:false,&quot;dropping-particle&quot;:&quot;&quot;,&quot;non-dropping-particle&quot;:&quot;&quot;},{&quot;family&quot;:&quot;Damink&quot;,&quot;given&quot;:&quot;Steven W.M.Olde&quot;,&quot;parse-names&quot;:false,&quot;dropping-particle&quot;:&quot;&quot;,&quot;non-dropping-particle&quot;:&quot;&quot;},{&quot;family&quot;:&quot;Pavlaković&quot;,&quot;given&quot;:&quot;Goran&quot;,&quot;parse-names&quot;:false,&quot;dropping-particle&quot;:&quot;&quot;,&quot;non-dropping-particle&quot;:&quot;&quot;},{&quot;family&quot;:&quot;Sotiropoulos&quot;,&quot;given&quot;:&quot;Georgios C.&quot;,&quot;parse-names&quot;:false,&quot;dropping-particle&quot;:&quot;&quot;,&quot;non-dropping-particle&quot;:&quot;&quot;},{&quot;family&quot;:&quot;Radtke&quot;,&quot;given&quot;:&quot;Arnold&quot;,&quot;parse-names&quot;:false,&quot;dropping-particle&quot;:&quot;&quot;,&quot;non-dropping-particle&quot;:&quot;&quot;},{&quot;family&quot;:&quot;Treckmann&quot;,&quot;given&quot;:&quot;Juergen&quot;,&quot;parse-names&quot;:false,&quot;dropping-particle&quot;:&quot;&quot;,&quot;non-dropping-particle&quot;:&quot;&quot;},{&quot;family&quot;:&quot;Beckebaum&quot;,&quot;given&quot;:&quot;Susanne&quot;,&quot;parse-names&quot;:false,&quot;dropping-particle&quot;:&quot;&quot;,&quot;non-dropping-particle&quot;:&quot;&quot;},{&quot;family&quot;:&quot;Cicinnati&quot;,&quot;given&quot;:&quot;Vito&quot;,&quot;parse-names&quot;:false,&quot;dropping-particle&quot;:&quot;&quot;,&quot;non-dropping-particle&quot;:&quot;&quot;},{&quot;family&quot;:&quot;Paul&quot;,&quot;given&quot;:&quot;Andreas&quot;,&quot;parse-names&quot;:false,&quot;dropping-particle&quot;:&quot;&quot;,&quot;non-dropping-particle&quot;:&quot;&quot;}],&quot;container-title&quot;:&quot;Journal of critical care&quot;,&quot;container-title-short&quot;:&quot;J Crit Care&quot;,&quot;accessed&quot;:{&quot;date-parts&quot;:[[2023,5,15]]},&quot;DOI&quot;:&quot;10.1016/J.JCRC.2009.11.002&quot;,&quot;ISSN&quot;:&quot;1557-8615&quot;,&quot;PMID&quot;:&quot;19942400&quot;,&quot;URL&quot;:&quot;https://pubmed.ncbi.nlm.nih.gov/19942400/&quot;,&quot;issued&quot;:{&quot;date-parts&quot;:[[2010,9]]},&quot;page&quot;:&quot;477-482&quot;,&quot;abstract&quot;:&quot;Purpose: Rescue organ offers may help to overcome the organ shortage. However, because of initial poor liver function, the recipient may develop a severe lung injury with the requirement for higher positive end-expiratory pressure (PEEP) levels to achieve adequate oxygenation. Positive end-expiratory pressure has been associated with perfusion impairment in the hepatosplanchnic area. We assessed the effects of increased PEEP levels on systemic hemodynamic and liver perfusion in liver transplantation (LT) patients with a rescue organ. Methods: Twenty-four LT recipients of a rescue organ offer were enrolled. All patients were postoperatively mechanically ventilated with biphasic positive airway pressure, and 3 different PEEP levels (0, 5, 10 mbar) were randomly set within 4 hours after admission at the intensive care unit. Systemic hemodynamic parameters were recorded using a pulmonary artery catheter; and flow velocities of the hepatic artery, portal vein, and right hepatic vein were measured using Doppler. Results: Positive end-expiratory pressure of 10 mbar did not impair the systemic hemodynamic. Flow velocities in the right hepatic vein, the portal vein, and the hepatic artery were not influenced by PEEP. Conclusion: Our study demonstrates that PEEP up to 10 mbar did not impair the liver outflow in recipients with a rescue organ offer. © 2010 Elsevier Inc.&quot;,&quot;publisher&quot;:&quot;J Crit Care&quot;,&quot;issue&quot;:&quot;3&quot;,&quot;volume&quot;:&quot;25&quot;},&quot;isTemporary&quot;:false},{&quot;id&quot;:&quot;58d507bc-42b3-3508-9561-76f494ca509c&quot;,&quot;itemData&quot;:{&quot;type&quot;:&quot;article-journal&quot;,&quot;id&quot;:&quot;58d507bc-42b3-3508-9561-76f494ca509c&quot;,&quot;title&quot;:&quot;Effects of different positive end-expiratory pressure values on liver function and indocyanine green clearance test in liver transplantation donors: a prospective, randomized, double-blind study&quot;,&quot;author&quot;:[{&quot;family&quot;:&quot;Bicakcioglu&quot;,&quot;given&quot;:&quot;M.&quot;,&quot;parse-names&quot;:false,&quot;dropping-particle&quot;:&quot;&quot;,&quot;non-dropping-particle&quot;:&quot;&quot;},{&quot;family&quot;:&quot;Aydogan&quot;,&quot;given&quot;:&quot;M. S.&quot;,&quot;parse-names&quot;:false,&quot;dropping-particle&quot;:&quot;&quot;,&quot;non-dropping-particle&quot;:&quot;&quot;},{&quot;family&quot;:&quot;Sayan&quot;,&quot;given&quot;:&quot;H.&quot;,&quot;parse-names&quot;:false,&quot;dropping-particle&quot;:&quot;&quot;,&quot;non-dropping-particle&quot;:&quot;&quot;},{&quot;family&quot;:&quot;Toprak&quot;,&quot;given&quot;:&quot;H. I.&quot;,&quot;parse-names&quot;:false,&quot;dropping-particle&quot;:&quot;&quot;,&quot;non-dropping-particle&quot;:&quot;&quot;},{&quot;family&quot;:&quot;Isik&quot;,&quot;given&quot;:&quot;B.&quot;,&quot;parse-names&quot;:false,&quot;dropping-particle&quot;:&quot;&quot;,&quot;non-dropping-particle&quot;:&quot;&quot;},{&quot;family&quot;:&quot;Yilmaz&quot;,&quot;given&quot;:&quot;S.&quot;,&quot;parse-names&quot;:false,&quot;dropping-particle&quot;:&quot;&quot;,&quot;non-dropping-particle&quot;:&quot;&quot;},{&quot;family&quot;:&quot;Yologlu&quot;,&quot;given&quot;:&quot;S.&quot;,&quot;parse-names&quot;:false,&quot;dropping-particle&quot;:&quot;&quot;,&quot;non-dropping-particle&quot;:&quot;&quot;}],&quot;container-title&quot;:&quot;Transplantation proceedings&quot;,&quot;container-title-short&quot;:&quot;Transplant Proc&quot;,&quot;accessed&quot;:{&quot;date-parts&quot;:[[2023,5,15]]},&quot;DOI&quot;:&quot;10.1016/J.TRANSPROCEED.2015.01.028&quot;,&quot;ISSN&quot;:&quot;1873-2623&quot;,&quot;PMID&quot;:&quot;26036551&quot;,&quot;URL&quot;:&quot;https://pubmed.ncbi.nlm.nih.gov/26036551/&quot;,&quot;issued&quot;:{&quot;date-parts&quot;:[[2015,5,1]]},&quot;page&quot;:&quot;1190-1193&quot;,&quot;abstract&quot;:&quot;Introduction The aim of this study was demonstrate the influence of different positive end-expiratory pressure (PEEP) values on blood flow of the liver by indocyanine green (ICG) clearance test in donor patients. Methods ICG clearance tests were conducted concurrently using a noninvasive monitor that tracks the plasma disappearance rate of ICG (PDR-ICG%/min) and 15-minute retention rate after administration of ICG (ICG-R15%). This study was performed in 40 patients who underwent right hepatectomy. Results The positive end-expiratory pressure (PEEP) was 0 cm H20 in the first (control) group (group K) and 10 mm Hg in the second study group (group P). ICG clearance test values before general anesthesia (T0), after induction of general anesthesia (T1), after transection (T2), 24 hours postoperative (T3), and 72 hours postoperative (T4) were recorded. Simultaneously, hemoglobin (Hgb), hematocrit (Hct), platelet count, plasma levels of prothrombin (PT), International Normalized Ratio (INR), total bilirubin, direct bilirubin, albumin, aspartate aminotransferase, and alanine aminotransferase values were analyzed. In terms of the plasma disappearance rate and retention rate of ICG 15 minutes after administration, significant difference was not observed between groups. PT and INR values were different within comparisons groups (P &lt;.05). There were significant differences in Hgb and Hct values compared with the baseline values (T0) within group (T1, T2, T3, T4) measurements and between group comparisons at T0 and T4 (P &lt;.05). Systemic arterial pressure, mean arterial pressure, and central venous pressure were significantly different between the groups (P &lt;.05). Conclusions Given the small magnitude and limited clinical significance of these changes, we conclude that PEEP values between 0 and 10 cm H2O have no effect on global liver function and liver-related liabilities tests in patients undergoing elective liver donor surgery.&quot;,&quot;publisher&quot;:&quot;Transplant Proc&quot;,&quot;issue&quot;:&quot;4&quot;,&quot;volume&quot;:&quot;47&quot;},&quot;isTemporary&quot;:false}]},{&quot;citationID&quot;:&quot;MENDELEY_CITATION_55c64880-c716-4cf1-b602-de5678f8e238&quot;,&quot;properties&quot;:{&quot;noteIndex&quot;:0},&quot;isEdited&quot;:false,&quot;manualOverride&quot;:{&quot;isManuallyOverridden&quot;:false,&quot;citeprocText&quot;:&quot;(13,20–22)&quot;,&quot;manualOverrideText&quot;:&quot;&quot;},&quot;citationTag&quot;:&quot;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&quot;,&quot;citationItems&quot;:[{&quot;id&quot;:&quot;fc3c274b-11fc-3192-96c8-916691165f37&quot;,&quot;itemData&quot;:{&quot;type&quot;:&quot;article-journal&quot;,&quot;id&quot;:&quot;fc3c274b-11fc-3192-96c8-916691165f37&quot;,&quot;title&quot;:&quot;Portal blood flow in man during graded positive end-expiratory pressure ventilation&quot;,&quot;author&quot;:[{&quot;family&quot;:&quot;Winsö&quot;,&quot;given&quot;:&quot;O.&quot;,&quot;parse-names&quot;:false,&quot;dropping-particle&quot;:&quot;&quot;,&quot;non-dropping-particle&quot;:&quot;&quot;},{&quot;family&quot;:&quot;Biber&quot;,&quot;given&quot;:&quot;B.&quot;,&quot;parse-names&quot;:false,&quot;dropping-particle&quot;:&quot;&quot;,&quot;non-dropping-particle&quot;:&quot;&quot;},{&quot;family&quot;:&quot;Gustavsson&quot;,&quot;given&quot;:&quot;B.&quot;,&quot;parse-names&quot;:false,&quot;dropping-particle&quot;:&quot;&quot;,&quot;non-dropping-particle&quot;:&quot;&quot;},{&quot;family&quot;:&quot;Holm&quot;,&quot;given&quot;:&quot;C.&quot;,&quot;parse-names&quot;:false,&quot;dropping-particle&quot;:&quot;&quot;,&quot;non-dropping-particle&quot;:&quot;&quot;},{&quot;family&quot;:&quot;Milson&quot;,&quot;given&quot;:&quot;I.&quot;,&quot;parse-names&quot;:false,&quot;dropping-particle&quot;:&quot;&quot;,&quot;non-dropping-particle&quot;:&quot;&quot;},{&quot;family&quot;:&quot;Niemand&quot;,&quot;given&quot;:&quot;D.&quot;,&quot;parse-names&quot;:false,&quot;dropping-particle&quot;:&quot;&quot;,&quot;non-dropping-particle&quot;:&quot;&quot;}],&quot;container-title&quot;:&quot;Intensive care medicine&quot;,&quot;container-title-short&quot;:&quot;Intensive Care Med&quot;,&quot;accessed&quot;:{&quot;date-parts&quot;:[[2023,5,15]]},&quot;DOI&quot;:&quot;10.1007/BF00254516&quot;,&quot;ISSN&quot;:&quot;0342-4642&quot;,&quot;PMID&quot;:&quot;3517099&quot;,&quot;URL&quot;:&quot;https://pubmed.ncbi.nlm.nih.gov/3517099/&quot;,&quot;issued&quot;:{&quot;date-parts&quot;:[[1986,3]]},&quot;page&quot;:&quot;80-85&quot;,&quot;abstract&quot;:&quot;The cardiovascular response to graded PEEP ventilation (5-10 cm H2O) was studied peroperatively in patients undergoing chllecystectomy (n=8) or hepatic tumour surgery (n=3). Portal blood flow was measured by the continuous thermodilution technique and cardiac output, in a sub-group of the patients, by impedance cardiography. A parallel reduction in cardiac output and portal blood flow was demonstrated in patients undergoing cholecystectomy as the result of the application of PEEP. Thus, ventilation with 5 cm H2O of PEEP elicited a 17% decrease in cardiac output and a 26% decrease in portal blood flow. During 10 cm H2O of PEEP cardiac output decreased by 22% and portal blood flow by 32%. However, there were no significant changes in preportal tissue perfusion pressure by the application of PEEP and preportal vascular resistance increased by 22% and 30%, respectively. This indicates that a vasoconstrictor response, elicited by PEEP, in the preportal tissue is the predominating mechanism for the observed decrease in portal blood flow. Systemic oxygen transport decreased by 214 ml/min during PEEP ventilation, but preportal tissue oxygen utilization was not significantly changed due to a concurrent increase (2.9%; p&lt;0.05) in oxygen extraction. © 1986 Springer-Verlag.&quot;,&quot;publisher&quot;:&quot;Intensive Care Med&quot;,&quot;issue&quot;:&quot;2&quot;,&quot;volume&quot;:&quot;12&quot;},&quot;isTemporary&quot;:false},{&quot;id&quot;:&quot;d548e780-e32e-328b-9953-01756db78555&quot;,&quot;itemData&quot;:{&quot;type&quot;:&quot;article-journal&quot;,&quot;id&quot;:&quot;d548e780-e32e-328b-9953-01756db78555&quot;,&quot;title&quot;:&quot;The effect of positive end-expiratory pressure ventilation on propofol concentrations during general anesthesia in humans&quot;,&quot;author&quot;:[{&quot;family&quot;:&quot;Takizawa&quot;,&quot;given&quot;:&quot;Eri&quot;,&quot;parse-names&quot;:false,&quot;dropping-particle&quot;:&quot;&quot;,&quot;non-dropping-particle&quot;:&quot;&quot;},{&quot;family&quot;:&quot;Ito&quot;,&quot;given&quot;:&quot;Naomi&quot;,&quot;parse-names&quot;:false,&quot;dropping-particle&quot;:&quot;&quot;,&quot;non-dropping-particle&quot;:&quot;&quot;},{&quot;family&quot;:&quot;Ishizeki&quot;,&quot;given&quot;:&quot;Junko&quot;,&quot;parse-names&quot;:false,&quot;dropping-particle&quot;:&quot;&quot;,&quot;non-dropping-particle&quot;:&quot;&quot;},{&quot;family&quot;:&quot;Goto&quot;,&quot;given&quot;:&quot;Fumio&quot;,&quot;parse-names&quot;:false,&quot;dropping-particle&quot;:&quot;&quot;,&quot;non-dropping-particle&quot;:&quot;&quot;},{&quot;family&quot;:&quot;Hiraoka&quot;,&quot;given&quot;:&quot;Haruhiko&quot;,&quot;parse-names&quot;:false,&quot;dropping-particle&quot;:&quot;&quot;,&quot;non-dropping-particle&quot;:&quot;&quot;},{&quot;family&quot;:&quot;Takizawa&quot;,&quot;given&quot;:&quot;Daisuke&quot;,&quot;parse-names&quot;:false,&quot;dropping-particle&quot;:&quot;&quot;,&quot;non-dropping-particle&quot;:&quot;&quot;}],&quot;container-title&quot;:&quot;Fundamental &amp; clinical pharmacology&quot;,&quot;container-title-short&quot;:&quot;Fundam Clin Pharmacol&quot;,&quot;accessed&quot;:{&quot;date-parts&quot;:[[2023,5,15]]},&quot;DOI&quot;:&quot;10.1111/J.1472-8206.2006.00436.X&quot;,&quot;ISSN&quot;:&quot;0767-3981&quot;,&quot;PMID&quot;:&quot;16968420&quot;,&quot;URL&quot;:&quot;https://pubmed.ncbi.nlm.nih.gov/16968420/&quot;,&quot;issued&quot;:{&quot;date-parts&quot;:[[2006,10]]},&quot;page&quot;:&quot;489-492&quot;,&quot;abstract&quot;:&quot;The present study investigated the effects of positive end-expiratory pressure (PEEP) on propofol concentrations in humans. Eleven patients undergoing elective surgery were enrolled in this study. Anesthesia was induced with propofol, then maintained using 60% nitrous oxide in oxygen, fentanyl 10-20 μg/kg and continuous infusion of propofol. Vecuronium was used to facilitate the artificial ventilation of the lungs. Propofol was administered to all subjects via target-controlled infusion to achieve a propofol concentration of 6.0 μg/mL at intubation and 2.0 μg/mL after intubation. Before, during and after PEEP level of 10 cmH2O, cardiac output (CO) and effective liver blood flow (LBF) was measured using indocyanine green as an indicator and blood propofol concentration was determined using high-performance liquid chromatography. Data are expressed as median and range. After PEEP of 10 cmH2O was applied, CO and effective LBF was significantly decreased from 5.5 (3.8-6.8) L/min to 4.5 (3.2-5.8) L/min (P &lt; 0.05), 0.78 (0.65-1.21) L/min to 0.65 (0.50-0.89) L/min (P &lt; 0.05), respectively. Propofol concentration was significantly increased from 2.21 (1.46-2.63) μg/mL to 2.45(1.79-2.89) μg/mL (P &lt; 0.05). These data indicate that propofol concentrations can be increased by PEEP, suggesting the possibility of overdosing following PEEP. © 2006 The Authors.&quot;,&quot;publisher&quot;:&quot;Fundam Clin Pharmacol&quot;,&quot;issue&quot;:&quot;5&quot;,&quot;volume&quot;:&quot;20&quot;},&quot;isTemporary&quot;:false},{&quot;id&quot;:&quot;f80d0c46-ed5a-3109-8a50-6c642f94b27f&quot;,&quot;itemData&quot;:{&quot;type&quot;:&quot;article-journal&quot;,&quot;id&quot;:&quot;f80d0c46-ed5a-3109-8a50-6c642f94b27f&quot;,&quot;title&quot;:&quot;Effects of PEEP on liver arterial and venous blood flows&quot;,&quot;author&quot;:[{&quot;family&quot;:&quot;Brienza&quot;,&quot;given&quot;:&quot;N.&quot;,&quot;parse-names&quot;:false,&quot;dropping-particle&quot;:&quot;&quot;,&quot;non-dropping-particle&quot;:&quot;&quot;},{&quot;family&quot;:&quot;Revelly&quot;,&quot;given&quot;:&quot;J. P.&quot;,&quot;parse-names&quot;:false,&quot;dropping-particle&quot;:&quot;&quot;,&quot;non-dropping-particle&quot;:&quot;&quot;},{&quot;family&quot;:&quot;Ayuse&quot;,&quot;given&quot;:&quot;T.&quot;,&quot;parse-names&quot;:false,&quot;dropping-particle&quot;:&quot;&quot;,&quot;non-dropping-particle&quot;:&quot;&quot;},{&quot;family&quot;:&quot;Robotham&quot;,&quot;given&quot;:&quot;J. L.&quot;,&quot;parse-names&quot;:false,&quot;dropping-particle&quot;:&quot;&quot;,&quot;non-dropping-particle&quot;:&quot;&quot;}],&quot;container-title&quot;:&quot;American journal of respiratory and critical care medicine&quot;,&quot;container-title-short&quot;:&quot;Am J Respir Crit Care Med&quot;,&quot;accessed&quot;:{&quot;date-parts&quot;:[[2023,5,15]]},&quot;DOI&quot;:&quot;10.1164/AJRCCM.152.2.7633699&quot;,&quot;ISSN&quot;:&quot;1073-449X&quot;,&quot;PMID&quot;:&quot;7633699&quot;,&quot;URL&quot;:&quot;https://pubmed.ncbi.nlm.nih.gov/7633699/&quot;,&quot;issued&quot;:{&quot;date-parts&quot;:[[1995]]},&quot;page&quot;:&quot;504-510&quot;,&quot;abstract&quot;:&quot;Total venous return decreases with positive end-expiratory pressure (PEEP). It is likely that the liver plays an important role in this response, either through the development of an increase in venous resistance or through an increase in the venous backpressure at the outflow end of the liver. In addition, hepatic arterial flow is reported to be selectively decreased by the application of PEEP. Therefore, to clarify the effects of PEEP on liver hemodynamics, we generated pressure-flow (P-Q) relationships in both liver vascular beds of anesthetized, mechanically ventilated pigs at PEEP of 0, 5, 10, and 15 cm H20 to obtain values of backpressure (Pback, mm Hg) from linear extrapolation of the P-Q relationships and resistance (mm Hg/ml/min/kg) from its slope. PEEP decreased portal vein flow (Qpv) and caused an increase in the liver venous resistance (from 0.08 ± 0.01 to 0.16 ± 0.02 mm Hg/ml/min/kg; p &lt; 0.05). Ppvback and right atrial pressure (Pra) increased equally (from 5.1 ± 0.3 to 9.9 ± 0.4 mm Hg, p &lt; 0.05, and from 4.0 ± 0.2 to 8.6 ± 0.5 mm Hg, p &lt; 0.05, respectively, at PEEP 15). The reduction in portal venous flow was related to an increase in the backpressure to flow (as a result of an increase in Pra) and to an increase in liver venous resistances that may cause blood pooling in the splanchnic compartment and decrease venous return through the liver. PEEP increased Phaback (from 11.2 ± 0.9 to 14.5 ± 0.7 mm Hg at PEEP 15, p &lt; 0.05) but did not change hepatic arterial resistance. Because a decrease in Qpv, without PEEP, decreases hepatic arterial resistance via the hepatic artery buffer response, opposing constricting and dilating effects appear to occur with the application of PEEP.&quot;,&quot;publisher&quot;:&quot;Am J Respir Crit Care Med&quot;,&quot;issue&quot;:&quot;2&quot;,&quot;volume&quot;:&quot;152&quot;},&quot;isTemporary&quot;:false},{&quot;id&quot;:&quot;0a326f64-a2db-33e2-8f01-ce9f7523bec5&quot;,&quot;itemData&quot;:{&quot;type&quot;:&quot;article-journal&quot;,&quot;id&quot;:&quot;0a326f64-a2db-33e2-8f01-ce9f7523bec5&quot;,&quot;title&quot;:&quot;Effects of positive end-expiratory pressure on splanchnic circulation and function in experimental peritonitis&quot;,&quot;author&quot;:[{&quot;family&quot;:&quot;Arvidsson&quot;,&quot;given&quot;:&quot;Dag&quot;,&quot;parse-names&quot;:false,&quot;dropping-particle&quot;:&quot;&quot;,&quot;non-dropping-particle&quot;:&quot;&quot;},{&quot;family&quot;:&quot;Almquist&quot;,&quot;given&quot;:&quot;Per&quot;,&quot;parse-names&quot;:false,&quot;dropping-particle&quot;:&quot;&quot;,&quot;non-dropping-particle&quot;:&quot;&quot;},{&quot;family&quot;:&quot;Haglund&quot;,&quot;given&quot;:&quot;Ulf&quot;,&quot;parse-names&quot;:false,&quot;dropping-particle&quot;:&quot;&quot;,&quot;non-dropping-particle&quot;:&quot;&quot;}],&quot;container-title&quot;:&quot;Archives of surgery (Chicago, Ill. : 1960)&quot;,&quot;container-title-short&quot;:&quot;Arch Surg&quot;,&quot;accessed&quot;:{&quot;date-parts&quot;:[[2023,5,15]]},&quot;DOI&quot;:&quot;10.1001/ARCHSURG.1991.01410290109021&quot;,&quot;ISSN&quot;:&quot;0004-0010&quot;,&quot;PMID&quot;:&quot;2021348&quot;,&quot;URL&quot;:&quot;https://pubmed.ncbi.nlm.nih.gov/2021348/&quot;,&quot;issued&quot;:{&quot;date-parts&quot;:[[1991]]},&quot;page&quot;:&quot;631-636&quot;,&quot;abstract&quot;:&quot;Splanchnic and central hemodynamic effects of positive end-expiratory pressure (PEEP) were studied in anesthetized pigs using mechanical ventilatory assistance, with or without sepsis (fecal peritonitis). One hour after sepsis, PEEP (10 cm H2O) was applied (n = 6). Another group (n = 6) had sepsis without PEEP. In one group (n = 6) without sepsis, PEEP was applied after 1 hour, while a fourth group (n=5), without sepsis or PEEP, served as a control. The group with PEEP and sepsis had reduced cardiac index, portal venous blood flow, and liver surface blood flow. The group with PEEP alone had reduced splanchnic circulation by increasing gastrointestinal vascular resistance, while the group with sepsis alone had increased portal vascular resistance. In a separate series with sepsis, intermittent PEEP, and vigorous fluid resuscitation, it was demonstrated that avoiding hypovolemia did not seem to protect from the PEEP effects on the splanchnic circulation. The combination of sepsis and PEEP was not additive on portal blood flow reduction but reduced bile production. © 1991, American Medical Association. All rights reserved.&quot;,&quot;publisher&quot;:&quot;Arch Surg&quot;,&quot;issue&quot;:&quot;5&quot;,&quot;volume&quot;:&quot;126&quot;},&quot;isTemporary&quot;:false}]},{&quot;citationID&quot;:&quot;MENDELEY_CITATION_1c5edaed-ee24-4054-8101-429c521e7160&quot;,&quot;properties&quot;:{&quot;noteIndex&quot;:0},&quot;isEdited&quot;:false,&quot;manualOverride&quot;:{&quot;isManuallyOverridden&quot;:false,&quot;citeprocText&quot;:&quot;(19,26,27)&quot;,&quot;manualOverrideText&quot;:&quot;&quot;},&quot;citationTag&quot;:&quot;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&quot;,&quot;citationItems&quot;:[{&quot;id&quot;:&quot;511ef7ee-38c9-300f-833a-592a5f10ca48&quot;,&quot;itemData&quot;:{&quot;type&quot;:&quot;article-journal&quot;,&quot;id&quot;:&quot;511ef7ee-38c9-300f-833a-592a5f10ca48&quot;,&quot;title&quot;:&quot;Inflammation down-regulates CYP3A4-catalysed drug metabolism in hemodialysis patients&quot;,&quot;author&quot;:[{&quot;family&quot;:&quot;Molanaei&quot;,&quot;given&quot;:&quot;Hadi&quot;,&quot;parse-names&quot;:false,&quot;dropping-particle&quot;:&quot;&quot;,&quot;non-dropping-particle&quot;:&quot;&quot;},{&quot;family&quot;:&quot;Qureshi&quot;,&quot;given&quot;:&quot;Abdul Rashid&quot;,&quot;parse-names&quot;:false,&quot;dropping-particle&quot;:&quot;&quot;,&quot;non-dropping-particle&quot;:&quot;&quot;},{&quot;family&quot;:&quot;Heimbürger&quot;,&quot;given&quot;:&quot;Olof&quot;,&quot;parse-names&quot;:false,&quot;dropping-particle&quot;:&quot;&quot;,&quot;non-dropping-particle&quot;:&quot;&quot;},{&quot;family&quot;:&quot;Lindholm&quot;,&quot;given&quot;:&quot;Bengt&quot;,&quot;parse-names&quot;:false,&quot;dropping-particle&quot;:&quot;&quot;,&quot;non-dropping-particle&quot;:&quot;&quot;},{&quot;family&quot;:&quot;Diczfalusy&quot;,&quot;given&quot;:&quot;Ulf&quot;,&quot;parse-names&quot;:false,&quot;dropping-particle&quot;:&quot;&quot;,&quot;non-dropping-particle&quot;:&quot;&quot;},{&quot;family&quot;:&quot;Anderstam&quot;,&quot;given&quot;:&quot;Björn&quot;,&quot;parse-names&quot;:false,&quot;dropping-particle&quot;:&quot;&quot;,&quot;non-dropping-particle&quot;:&quot;&quot;},{&quot;family&quot;:&quot;Bertilsson&quot;,&quot;given&quot;:&quot;Leif&quot;,&quot;parse-names&quot;:false,&quot;dropping-particle&quot;:&quot;&quot;,&quot;non-dropping-particle&quot;:&quot;&quot;},{&quot;family&quot;:&quot;Stenvinkel&quot;,&quot;given&quot;:&quot;Peter&quot;,&quot;parse-names&quot;:false,&quot;dropping-particle&quot;:&quot;&quot;,&quot;non-dropping-particle&quot;:&quot;&quot;}],&quot;container-title&quot;:&quot;BMC Pharmacology &amp; Toxicology&quot;,&quot;container-title-short&quot;:&quot;BMC Pharmacol Toxicol&quot;,&quot;accessed&quot;:{&quot;date-parts&quot;:[[2024,6,20]]},&quot;DOI&quot;:&quot;10.1186/S40360-018-0221-6&quot;,&quot;ISSN&quot;:&quot;20506511&quot;,&quot;PMID&quot;:&quot;29941014&quot;,&quot;URL&quot;:&quot;/pmc/articles/PMC6020207/&quot;,&quot;issued&quot;:{&quot;date-parts&quot;:[[2018,6,25]]},&quot;abstract&quot;:&quot;Background: Recent studies indicate that inflammation may also affect CYP3A4 activity. Associations of CYP3A4-mediated metabolism of quinine, with inflammatory biomarkers were investigated in patients undergoing maintenance hemodialysis (HD). Methods: A single dose of 100 mg quinine was given to 44 HD patients and the plasma concentration of quinine and its metabolite 3-OH-quinine were measured 12 h after drug intake. The ratios of quinine/3-OH-quinine and 4β-OH-cholesterol/cholesterol were used as markers of CYP3A4 activity. Inflammatory biomarkers, high-sensitive CRP (hsCRP), pentraxin 3 (PTX3) and orosomucoid were followed during 4 weeks prior to quinine administration. Results: The quinine/3-OH-quinine ratio correlated with median concentrations of hsCRP (Rho = 0.48; p = 0.001) and orosomucoid (Rho = 0.44; p = 0.003), and also with interleukin-6 at 12 h after drug intake (Rho = 0.43; P = 0.004) but not PTX3. In multivariate regression analysis, the correlation between CYP3A4 activity and median hsCRP remained borderline significant (p = 0.05). 4β-OH-cholesterol/cholesterol ratio correlated with quinine/3-OH-quinine (p = 0.008), but not with any of the inflammation markers. Conclusions: The association between CYP3A4 activity and inflammatory biomarkers suggest that the activity of CYP3A4 is reduced by inflammation in HD patients. Further studies are needed to confirm this finding and to assess to what extent magnitude and duration of inflammation as well as the microbiota affect drug metabolism.&quot;,&quot;publisher&quot;:&quot;BMC&quot;,&quot;issue&quot;:&quot;1&quot;,&quot;volume&quot;:&quot;19&quot;},&quot;isTemporary&quot;:false},{&quot;id&quot;:&quot;881728ed-4796-347e-9117-3fe46f655150&quot;,&quot;itemData&quot;:{&quot;type&quot;:&quot;article-journal&quot;,&quot;id&quot;:&quot;881728ed-4796-347e-9117-3fe46f655150&quot;,&quot;title&quot;:&quot;Inflammation and Organ Failure Severely Affect Midazolam Clearance in Critically Ill Children&quot;,&quot;author&quot;:[{&quot;family&quot;:&quot;Vet&quot;,&quot;given&quot;:&quot;Nienke J.&quot;,&quot;parse-names&quot;:false,&quot;dropping-particle&quot;:&quot;&quot;,&quot;non-dropping-particle&quot;:&quot;&quot;},{&quot;family&quot;:&quot;Brussee&quot;,&quot;given&quot;:&quot;Janneke M.&quot;,&quot;parse-names&quot;:false,&quot;dropping-particle&quot;:&quot;&quot;,&quot;non-dropping-particle&quot;:&quot;&quot;},{&quot;family&quot;:&quot;Hoog&quot;,&quot;given&quot;:&quot;Matthijs&quot;,&quot;parse-names&quot;:false,&quot;dropping-particle&quot;:&quot;&quot;,&quot;non-dropping-particle&quot;:&quot;De&quot;},{&quot;family&quot;:&quot;Mooij&quot;,&quot;given&quot;:&quot;Miriam G.&quot;,&quot;parse-names&quot;:false,&quot;dropping-particle&quot;:&quot;&quot;,&quot;non-dropping-particle&quot;:&quot;&quot;},{&quot;family&quot;:&quot;Verlaat&quot;,&quot;given&quot;:&quot;Carin W.M.&quot;,&quot;parse-names&quot;:false,&quot;dropping-particle&quot;:&quot;&quot;,&quot;non-dropping-particle&quot;:&quot;&quot;},{&quot;family&quot;:&quot;Jerchel&quot;,&quot;given&quot;:&quot;Isabel S.&quot;,&quot;parse-names&quot;:false,&quot;dropping-particle&quot;:&quot;&quot;,&quot;non-dropping-particle&quot;:&quot;&quot;},{&quot;family&quot;:&quot;Schaik&quot;,&quot;given&quot;:&quot;Ron H.N.Van&quot;,&quot;parse-names&quot;:false,&quot;dropping-particle&quot;:&quot;&quot;,&quot;non-dropping-particle&quot;:&quot;&quot;},{&quot;family&quot;:&quot;Koch&quot;,&quot;given&quot;:&quot;Birgit C.P.&quot;,&quot;parse-names&quot;:false,&quot;dropping-particle&quot;:&quot;&quot;,&quot;non-dropping-particle&quot;:&quot;&quot;},{&quot;family&quot;:&quot;Tibboel&quot;,&quot;given&quot;:&quot;Dick&quot;,&quot;parse-names&quot;:false,&quot;dropping-particle&quot;:&quot;&quot;,&quot;non-dropping-particle&quot;:&quot;&quot;},{&quot;family&quot;:&quot;Knibbe&quot;,&quot;given&quot;:&quot;Catherijne A.J.&quot;,&quot;parse-names&quot;:false,&quot;dropping-particle&quot;:&quot;&quot;,&quot;non-dropping-particle&quot;:&quot;&quot;},{&quot;family&quot;:&quot;Wildt&quot;,&quot;given&quot;:&quot;Saskia N.&quot;,&quot;parse-names&quot;:false,&quot;dropping-particle&quot;:&quot;&quot;,&quot;non-dropping-particle&quot;:&quot;De&quot;}],&quot;container-title&quot;:&quot;American journal of respiratory and critical care medicine&quot;,&quot;container-title-short&quot;:&quot;Am J Respir Crit Care Med&quot;,&quot;accessed&quot;:{&quot;date-parts&quot;:[[2023,5,15]]},&quot;DOI&quot;:&quot;10.1164/RCCM.201510-2114OC&quot;,&quot;ISSN&quot;:&quot;1535-4970&quot;,&quot;PMID&quot;:&quot;26796541&quot;,&quot;URL&quot;:&quot;https://pubmed.ncbi.nlm.nih.gov/26796541/&quot;,&quot;issued&quot;:{&quot;date-parts&quot;:[[2016,7,1]]},&quot;page&quot;:&quot;58-66&quot;,&quot;abstract&quot;:&quot;Rationale: Various in vitro, animal, and limited human adult studies suggest a profound inhibitory effect of inflammation and disease on cytochrome P-450 3A (CYP3A)-mediated drug metabolism. Studies showing this relationship in critically ill patients are lacking, whereas clearance of many CYP3A drug substrates may be decreased, potentially leading to toxicity. Objectives: To prospectively study the relationship between inflammation, organ failure, and midazolam clearance as a validated marker of CYP3A-mediated drug metabolism in critically ill children. Methods: From 83 critically ill children (median age, 5.1 mo [range, 0.02-202 mo]), midazolam plasma (n = 532), cytokine (e.g., IL-6, tumor necrosis factor-A), and C-reactive protein (CRP) levels; organ dysfunction scores (Pediatric Risk of Mortality II, Pediatric Index of Mortality 2, Pediatric Logistic Organ Dysfunction); and number of failing organs were prospectively collected. A population pharmacokinetic model to study the impact of inflammation and organ failure on midazolam pharmacokinetics was developed using NONMEM 7.3. Measurements and Main Results: In a two-compartmental pharmacokinetic model, body weight was the most significant covariate for clearance and volume of distribution. CRP and organ failure were significantly associated with clearance (P,0.01), explaining both interindividual and interoccasional variability. In simulations, a CRP of 300 mg/L was associated with a 65% lower clearance compared with 10 mg/L, and three failing organs were associated with a 35% lower clearance compared with one failing organ. Conclusions: Inflammation and organ failure strongly reduce midazolam clearance, a surrogate marker of CYP3A-mediated drug metabolism, in critically ill children. Hence, critically ill patients receiving CYP3A substrate drugs may be at risk of increased drug levels and associated toxicity.&quot;,&quot;publisher&quot;:&quot;Am J Respir Crit Care Med&quot;,&quot;issue&quot;:&quot;1&quot;,&quot;volume&quot;:&quot;194&quot;},&quot;isTemporary&quot;:false},{&quot;id&quot;:&quot;33e1bd91-660a-3b65-b5fa-49eedf9c66dd&quot;,&quot;itemData&quot;:{&quot;type&quot;:&quot;article-journal&quot;,&quot;id&quot;:&quot;33e1bd91-660a-3b65-b5fa-49eedf9c66dd&quot;,&quot;title&quot;:&quot;Impact of Inflammation on Midazolam Metabolism in Severe COVID-19 Patients&quot;,&quot;author&quot;:[{&quot;family&quot;:&quot;Carpentier&quot;,&quot;given&quot;:&quot;Edouard Charles&quot;,&quot;parse-names&quot;:false,&quot;dropping-particle&quot;:&quot;&quot;,&quot;non-dropping-particle&quot;:&quot;Le&quot;},{&quot;family&quot;:&quot;Canet&quot;,&quot;given&quot;:&quot;Emmanuel&quot;,&quot;parse-names&quot;:false,&quot;dropping-particle&quot;:&quot;&quot;,&quot;non-dropping-particle&quot;:&quot;&quot;},{&quot;family&quot;:&quot;Masson&quot;,&quot;given&quot;:&quot;Damien&quot;,&quot;parse-names&quot;:false,&quot;dropping-particle&quot;:&quot;&quot;,&quot;non-dropping-particle&quot;:&quot;&quot;},{&quot;family&quot;:&quot;Martin&quot;,&quot;given&quot;:&quot;Maëlle&quot;,&quot;parse-names&quot;:false,&quot;dropping-particle&quot;:&quot;&quot;,&quot;non-dropping-particle&quot;:&quot;&quot;},{&quot;family&quot;:&quot;Deslandes&quot;,&quot;given&quot;:&quot;Guillaume&quot;,&quot;parse-names&quot;:false,&quot;dropping-particle&quot;:&quot;&quot;,&quot;non-dropping-particle&quot;:&quot;&quot;},{&quot;family&quot;:&quot;Gaultier&quot;,&quot;given&quot;:&quot;Aurélie&quot;,&quot;parse-names&quot;:false,&quot;dropping-particle&quot;:&quot;&quot;,&quot;non-dropping-particle&quot;:&quot;&quot;},{&quot;family&quot;:&quot;Dailly&quot;,&quot;given&quot;:&quot;Éric&quot;,&quot;parse-names&quot;:false,&quot;dropping-particle&quot;:&quot;&quot;,&quot;non-dropping-particle&quot;:&quot;&quot;},{&quot;family&quot;:&quot;Bellouard&quot;,&quot;given&quot;:&quot;Ronan&quot;,&quot;parse-names&quot;:false,&quot;dropping-particle&quot;:&quot;&quot;,&quot;non-dropping-particle&quot;:&quot;&quot;},{&quot;family&quot;:&quot;Gregoire&quot;,&quot;given&quot;:&quot;Matthieu&quot;,&quot;parse-names&quot;:false,&quot;dropping-particle&quot;:&quot;&quot;,&quot;non-dropping-particle&quot;:&quot;&quot;}],&quot;container-title&quot;:&quot;Clinical pharmacology and therapeutics&quot;,&quot;container-title-short&quot;:&quot;Clin Pharmacol Ther&quot;,&quot;accessed&quot;:{&quot;date-parts&quot;:[[2023,5,15]]},&quot;DOI&quot;:&quot;10.1002/CPT.2698&quot;,&quot;ISSN&quot;:&quot;1532-6535&quot;,&quot;PMID&quot;:&quot;35776074&quot;,&quot;URL&quot;:&quot;https://pubmed.ncbi.nlm.nih.gov/35776074/&quot;,&quot;issued&quot;:{&quot;date-parts&quot;:[[2022,11,1]]},&quot;page&quot;:&quot;1033-1039&quot;,&quot;abstract&quot;:&quot;Midazolam is a benzodiazepine frequently used for sedation in patients hospitalized in the intensive care unit (ICU) for coronavirus disease 2019 (COVID-19). This drug is primarily metabolized by cytochrome P450 3A (CYP3A) isoenzymes. Several studies have suggested that inflammation, frequently observed in these patients, could modulate CYP3A activity. The objective of this work was to study the impact of inflammation on midazolam pharmacokinetics in patients with COVID-19. Forty-eight patients hospitalized in the ICU for COVID-19 and treated with midazolam administered by continuous infusion were included in this study. Midazolam and α-hydroxymidazolam concentrations were measured and patient data, including the use of CYP3A inhibitors, were collected. Total and unbound concentrations of midazolam and α-hydroxymidazolam were measured in plasma using a validated liquid-chromatography coupled with mass spectrometry method. Inflammatory condition was evaluated by C-reactive protein (CRP) level measurement. Both drug concentrations and CRP measurements were performed on 354 plasma samples. CRP elevation was significantly associated with the α-hydroxymidazolam/midazolam plasma ratio decrease, whether for the unbound fraction or for the total fraction. Conversely, inflammation was not associated with protein binding modifications. Logically, α-hydroxymidazolam/midazolam plasma ratio was significantly reduced when patients were treated with CYP3A inhibitors. In this study, we showed that inflammation probably reduces the metabolism of midazolam by CYP3A. These results suggest that molecules with narrow therapeutic margins and metabolized by CYP3A should be administrated with care in case of massive inflammatory situations.&quot;,&quot;publisher&quot;:&quot;Clin Pharmacol Ther&quot;,&quot;issue&quot;:&quot;5&quot;,&quot;volume&quot;:&quot;112&quot;},&quot;isTemporary&quot;:false}]},{&quot;citationID&quot;:&quot;MENDELEY_CITATION_68a7bf1c-fa5b-48e8-935e-b46cd7640c5c&quot;,&quot;properties&quot;:{&quot;noteIndex&quot;:0},&quot;isEdited&quot;:false,&quot;manualOverride&quot;:{&quot;isManuallyOverridden&quot;:false,&quot;citeprocText&quot;:&quot;(28)&quot;,&quot;manualOverrideText&quot;:&quot;&quot;},&quot;citationTag&quot;:&quot;MENDELEY_CITATION_v3_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&quot;,&quot;citationItems&quot;:[{&quot;id&quot;:&quot;f81fb93d-10a0-3f13-9bb0-e2a195e0f742&quot;,&quot;itemData&quot;:{&quot;type&quot;:&quot;article-journal&quot;,&quot;id&quot;:&quot;f81fb93d-10a0-3f13-9bb0-e2a195e0f742&quot;,&quot;title&quot;:&quot;The effect and clinical consequences of hypoxia on cytochrome P450, membrane carrier proteins activity and expression&quot;,&quot;author&quot;:[{&quot;family&quot;:&quot;Souich&quot;,&quot;given&quot;:&quot;Patrick&quot;,&quot;parse-names&quot;:false,&quot;dropping-particle&quot;:&quot;&quot;,&quot;non-dropping-particle&quot;:&quot;Du&quot;},{&quot;family&quot;:&quot;Fradette&quot;,&quot;given&quot;:&quot;Caroline&quot;,&quot;parse-names&quot;:false,&quot;dropping-particle&quot;:&quot;&quot;,&quot;non-dropping-particle&quot;:&quot;&quot;}],&quot;container-title&quot;:&quot;Expert opinion on drug metabolism &amp; toxicology&quot;,&quot;container-title-short&quot;:&quot;Expert Opin Drug Metab Toxicol&quot;,&quot;accessed&quot;:{&quot;date-parts&quot;:[[2024,11,20]]},&quot;DOI&quot;:&quot;10.1517/17425255.2011.586630&quot;,&quot;ISSN&quot;:&quot;1744-7607&quot;,&quot;PMID&quot;:&quot;21619472&quot;,&quot;URL&quot;:&quot;https://pubmed.ncbi.nlm.nih.gov/21619472/&quot;,&quot;issued&quot;:{&quot;date-parts&quot;:[[2011,9]]},&quot;page&quot;:&quot;1083-1100&quot;,&quot;abstract&quot;:&quot;Introduction: Chronic pulmonary disease and heart failure reduce drug clearance and consequently enhance adverse drug reactions. The mechanisms of action underlying the regulation of cytochrome P450 (CYP) isoforms and membrane carrier proteins by hypoxia, and the clinical consequences of the regulation of CYP by hypoxia, alone or combined with other conditions have been elucidated in the last decades. Overall, a reduced drug clearance appears to be associated with hypoxemia. Areas covered: In this review, the mechanisms of action underlying hypoxia-induced regulation of CYP enzymes are discussed. The authors also revise the effects of hypoxia on serum mediators, signal transduction pathways, orphan nuclear receptors, transcription factors and post-transcriptional mechanisms regulating CYP and membrane carrier proteins expression. Additionally, the paper also discusses the clinical repercussions of hypoxia-induced changes in CYP and membrane carrier proteins activity. Expert opinion: Acute systemic hypoxia down-regulates selected CYP isoforms and up-regulates CYP3A4 and P-glycoprotein, changing the metabolic clearance of drugs and endogenous compounds biotransformed by these isoforms as well as the kinetics. In patients with acute hypoxia, the dosage of drugs, biotransformed by CYP isoforms, may need to be adjusted. Tissue hypoxia enhances the expression of efflux membrane carrier proteins, increasing the probability of drug resistance. © 2011 Informa UK, Ltd.&quot;,&quot;publisher&quot;:&quot;Expert Opin Drug Metab Toxicol&quot;,&quot;issue&quot;:&quot;9&quot;,&quot;volume&quot;:&quot;7&quot;},&quot;isTemporary&quot;:false}]},{&quot;citationID&quot;:&quot;MENDELEY_CITATION_a0acd152-e808-43b0-ba78-111151d40021&quot;,&quot;properties&quot;:{&quot;noteIndex&quot;:0},&quot;isEdited&quot;:false,&quot;manualOverride&quot;:{&quot;isManuallyOverridden&quot;:false,&quot;citeprocText&quot;:&quot;(8)&quot;,&quot;manualOverrideText&quot;:&quot;&quot;},&quot;citationTag&quot;:&quot;MENDELEY_CITATION_v3_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&quot;,&quot;citationItems&quot;:[{&quot;id&quot;:&quot;44a21207-35a6-362a-b79e-4306ee37d7e1&quot;,&quot;itemData&quot;:{&quot;type&quot;:&quot;article-journal&quot;,&quot;id&quot;:&quot;44a21207-35a6-362a-b79e-4306ee37d7e1&quot;,&quot;title&quot;:&quot;Introduction to drug pharmacokinetics in the critically ill patient&quot;,&quot;author&quot;:[{&quot;family&quot;:&quot;Smith&quot;,&quot;given&quot;:&quot;Brian S.&quot;,&quot;parse-names&quot;:false,&quot;dropping-particle&quot;:&quot;&quot;,&quot;non-dropping-particle&quot;:&quot;&quot;},{&quot;family&quot;:&quot;Yogaratnam&quot;,&quot;given&quot;:&quot;Dinesh&quot;,&quot;parse-names&quot;:false,&quot;dropping-particle&quot;:&quot;&quot;,&quot;non-dropping-particle&quot;:&quot;&quot;},{&quot;family&quot;:&quot;Levasseur-Franklin&quot;,&quot;given&quot;:&quot;Kimberly E.&quot;,&quot;parse-names&quot;:false,&quot;dropping-particle&quot;:&quot;&quot;,&quot;non-dropping-particle&quot;:&quot;&quot;},{&quot;family&quot;:&quot;Forni&quot;,&quot;given&quot;:&quot;Allison&quot;,&quot;parse-names&quot;:false,&quot;dropping-particle&quot;:&quot;&quot;,&quot;non-dropping-particle&quot;:&quot;&quot;},{&quot;family&quot;:&quot;Fong&quot;,&quot;given&quot;:&quot;Jeffrey&quot;,&quot;parse-names&quot;:false,&quot;dropping-particle&quot;:&quot;&quot;,&quot;non-dropping-particle&quot;:&quot;&quot;}],&quot;container-title&quot;:&quot;Chest&quot;,&quot;container-title-short&quot;:&quot;Chest&quot;,&quot;accessed&quot;:{&quot;date-parts&quot;:[[2023,5,15]]},&quot;DOI&quot;:&quot;10.1378/CHEST.11-1396&quot;,&quot;ISSN&quot;:&quot;1931-3543&quot;,&quot;PMID&quot;:&quot;22553267&quot;,&quot;URL&quot;:&quot;https://pubmed.ncbi.nlm.nih.gov/22553267/&quot;,&quot;issued&quot;:{&quot;date-parts&quot;:[[2012]]},&quot;page&quot;:&quot;1327-1336&quot;,&quot;abstract&quot;:&quot;Despite regular use of drugs for critically ill patients, overall data are limited regarding the impact of critical illness on pharmacokinetics (PK). Designing safe and effective drug regimens for patients with critical illness requires an understanding of PK. This article reviews general principles of PK, including absorption, distribution, metabolism, and elimination, and how critical illness can influence these parameters. In the area of drug absorption, we discuss the impact of vasopressor use, delayed gastric emptying and feeding tubes, and nutrient interactions. On the topic of drug distribution, we review fluid resuscitation, alterations in plasma protein binding, and tissue perfusion. With drug metabolism, we discuss hepatic enzyme activity, protein binding, and hepatic blood flow. Finally, we review drug elimination in the critically ill patient and discuss the impact of augmented renal clearance and acute kidney injury on drug therapies. In each section, we highlight select literature reviewing the PK impact of these conditions on a drug PK profile and, where appropriate, provide general suggestions for clinicians on how to modify drug regimens to manage PK challenges. ©2012 American College of Chest Physicians.&quot;,&quot;publisher&quot;:&quot;Chest&quot;,&quot;issue&quot;:&quot;5&quot;,&quot;volume&quot;:&quot;141&quot;},&quot;isTemporary&quot;:false}]},{&quot;citationID&quot;:&quot;MENDELEY_CITATION_7775a602-f5ff-4fd7-b01b-dfa0c280c917&quot;,&quot;properties&quot;:{&quot;noteIndex&quot;:0},&quot;isEdited&quot;:false,&quot;manualOverride&quot;:{&quot;isManuallyOverridden&quot;:false,&quot;citeprocText&quot;:&quot;(3)&quot;,&quot;manualOverrideText&quot;:&quot;&quot;},&quot;citationTag&quot;:&quot;MENDELEY_CITATION_v3_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&quot;,&quot;citationItems&quot;:[{&quot;id&quot;:&quot;f5b81a0c-86f5-3f6c-85f2-f11fb5ab9828&quot;,&quot;itemData&quot;:{&quot;type&quot;:&quot;article-journal&quot;,&quot;id&quot;:&quot;f5b81a0c-86f5-3f6c-85f2-f11fb5ab9828&quot;,&quot;title&quot;:&quot;Pharmacokinetics and pharmacodynamics of midazolam given via continuous intravenous infusion in intensive care units&quot;,&quot;author&quot;:[{&quot;family&quot;:&quot;Fragen&quot;,&quot;given&quot;:&quot;Robert J.&quot;,&quot;parse-names&quot;:false,&quot;dropping-particle&quot;:&quot;&quot;,&quot;non-dropping-particle&quot;:&quot;&quot;}],&quot;container-title&quot;:&quot;Clinical therapeutics&quot;,&quot;container-title-short&quot;:&quot;Clin Ther&quot;,&quot;accessed&quot;:{&quot;date-parts&quot;:[[2024,4,18]]},&quot;DOI&quot;:&quot;10.1016/S0149-2918(97)80126-9&quot;,&quot;ISSN&quot;:&quot;0149-2918&quot;,&quot;PMID&quot;:&quot;9220206&quot;,&quot;URL&quot;:&quot;https://pubmed.ncbi.nlm.nih.gov/9220206/&quot;,&quot;issued&quot;:{&quot;date-parts&quot;:[[1997]]},&quot;page&quot;:&quot;405-419&quot;,&quot;abstract&quot;:&quot;Critically ill patients often benefit from sedation to optimize their care and their ventilatory support. Ideally, incremental doses of a drug are administered to produce the desired level of sedation without toxicity or overdose. Because metabolism and elimination of drugs are often altered in critically ill patients, knowledge of the pharmacokinetics of sedative hypnotics is essential to ensure their appropriate selection and administration. Furthermore, the administration of sedatives via continuous infusion minimizes fluctuations in drug concentrations and permits more consistent control of the patient's agitation and anxiety. Physician preference and the patient's individual requirements and underlying diseases are the primary determinants for the selection of a given sedative. Benzodiazepines are the most commonly used sedatives in critical care. Midazolam is readily distinguished from other benzodiazepines because of its rapid onset and short duration of action, low incidence of thrombophlebitis and pain on injection, and minimal cardiovascular and respiratory effects. The physicochemical properties of midazolam allow for enhanced water solubility, which limits physicochemical incompatibilities. These properties make midazolam a valuable sedative that can be given via continuous intravenous infusion in the intensive care unit.&quot;,&quot;publisher&quot;:&quot;Clin Ther&quot;,&quot;issue&quot;:&quot;3&quot;,&quot;volume&quot;:&quot;19&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662F8E7C-92B6-4CFE-A1E8-DCC6DBC175AB}">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DC2E5-CE4B-4C5F-8C8E-F414684D4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5371</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Johanna Kramer-Abma</dc:creator>
  <cp:lastModifiedBy>Johanna Kramer-Abma</cp:lastModifiedBy>
  <cp:revision>2</cp:revision>
  <dcterms:created xsi:type="dcterms:W3CDTF">2025-06-02T07:56:00Z</dcterms:created>
  <dcterms:modified xsi:type="dcterms:W3CDTF">2025-06-02T07:56:00Z</dcterms:modified>
</cp:coreProperties>
</file>