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1E65C" w14:textId="77777777" w:rsidR="00257568" w:rsidRPr="00235164" w:rsidRDefault="00257568" w:rsidP="0025756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35164">
        <w:rPr>
          <w:rFonts w:ascii="Times New Roman" w:hAnsi="Times New Roman" w:cs="Times New Roman"/>
          <w:b/>
          <w:bCs/>
          <w:sz w:val="24"/>
          <w:szCs w:val="24"/>
        </w:rPr>
        <w:t>Extended Data Figures</w:t>
      </w:r>
    </w:p>
    <w:p w14:paraId="457F2E1D" w14:textId="77777777" w:rsidR="00257568" w:rsidRPr="00235164" w:rsidRDefault="00257568" w:rsidP="0025756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none"/>
        </w:rPr>
        <w:drawing>
          <wp:inline distT="0" distB="0" distL="0" distR="0" wp14:anchorId="03689516" wp14:editId="5E2C177A">
            <wp:extent cx="5727700" cy="3822065"/>
            <wp:effectExtent l="0" t="0" r="0" b="635"/>
            <wp:docPr id="753705733" name="Picture 11" descr="A close-up of a screensho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3705733" name="Picture 11" descr="A close-up of a screensho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2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18EE72" w14:textId="77777777" w:rsidR="00257568" w:rsidRPr="00235164" w:rsidRDefault="00257568" w:rsidP="002575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35164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1 |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BMP pathway and conservation of Smad1/5/8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in </w:t>
      </w:r>
      <w:r w:rsidRPr="00232555">
        <w:rPr>
          <w:rFonts w:ascii="Times New Roman" w:hAnsi="Times New Roman" w:cs="Times New Roman"/>
          <w:b/>
          <w:bCs/>
          <w:i/>
          <w:iCs/>
          <w:sz w:val="24"/>
          <w:szCs w:val="24"/>
        </w:rPr>
        <w:t>O. fusiformis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35164">
        <w:rPr>
          <w:rFonts w:ascii="Times New Roman" w:hAnsi="Times New Roman" w:cs="Times New Roman"/>
          <w:sz w:val="24"/>
          <w:szCs w:val="24"/>
        </w:rPr>
        <w:t xml:space="preserve"> 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235164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Whole mount </w:t>
      </w:r>
      <w:r w:rsidRPr="00857496">
        <w:rPr>
          <w:rFonts w:ascii="Times New Roman" w:hAnsi="Times New Roman" w:cs="Times New Roman"/>
          <w:i/>
          <w:iCs/>
          <w:sz w:val="24"/>
          <w:szCs w:val="24"/>
        </w:rPr>
        <w:t>in situ</w:t>
      </w:r>
      <w:r>
        <w:rPr>
          <w:rFonts w:ascii="Times New Roman" w:hAnsi="Times New Roman" w:cs="Times New Roman"/>
          <w:sz w:val="24"/>
          <w:szCs w:val="24"/>
        </w:rPr>
        <w:t xml:space="preserve"> hybridisation</w:t>
      </w:r>
      <w:r w:rsidRPr="00235164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235164">
        <w:rPr>
          <w:rFonts w:ascii="Times New Roman" w:hAnsi="Times New Roman" w:cs="Times New Roman"/>
          <w:sz w:val="24"/>
          <w:szCs w:val="24"/>
        </w:rPr>
        <w:t xml:space="preserve">secondary messenger </w:t>
      </w:r>
      <w:r w:rsidRPr="00857496">
        <w:rPr>
          <w:rFonts w:ascii="Times New Roman" w:hAnsi="Times New Roman" w:cs="Times New Roman"/>
          <w:i/>
          <w:iCs/>
          <w:sz w:val="24"/>
          <w:szCs w:val="24"/>
        </w:rPr>
        <w:t>smad1/5/8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5164">
        <w:rPr>
          <w:rFonts w:ascii="Times New Roman" w:hAnsi="Times New Roman" w:cs="Times New Roman"/>
          <w:sz w:val="24"/>
          <w:szCs w:val="24"/>
        </w:rPr>
        <w:t>and receptors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7496">
        <w:rPr>
          <w:rFonts w:ascii="Times New Roman" w:hAnsi="Times New Roman" w:cs="Times New Roman"/>
          <w:i/>
          <w:iCs/>
          <w:sz w:val="24"/>
          <w:szCs w:val="24"/>
        </w:rPr>
        <w:t>bmpr1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857496">
        <w:rPr>
          <w:rFonts w:ascii="Times New Roman" w:hAnsi="Times New Roman" w:cs="Times New Roman"/>
          <w:i/>
          <w:iCs/>
          <w:sz w:val="24"/>
          <w:szCs w:val="24"/>
        </w:rPr>
        <w:t>bmpr2</w:t>
      </w:r>
      <w:r w:rsidRPr="00235164">
        <w:rPr>
          <w:rFonts w:ascii="Times New Roman" w:hAnsi="Times New Roman" w:cs="Times New Roman"/>
          <w:sz w:val="24"/>
          <w:szCs w:val="24"/>
        </w:rPr>
        <w:t xml:space="preserve"> of the BMP pathway </w:t>
      </w:r>
      <w:r>
        <w:rPr>
          <w:rFonts w:ascii="Times New Roman" w:hAnsi="Times New Roman" w:cs="Times New Roman"/>
          <w:sz w:val="24"/>
          <w:szCs w:val="24"/>
        </w:rPr>
        <w:t>at the</w:t>
      </w:r>
      <w:r w:rsidRPr="00235164">
        <w:rPr>
          <w:rFonts w:ascii="Times New Roman" w:hAnsi="Times New Roman" w:cs="Times New Roman"/>
          <w:sz w:val="24"/>
          <w:szCs w:val="24"/>
        </w:rPr>
        <w:t xml:space="preserve"> blastula (6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5164">
        <w:rPr>
          <w:rFonts w:ascii="Times New Roman" w:hAnsi="Times New Roman" w:cs="Times New Roman"/>
          <w:sz w:val="24"/>
          <w:szCs w:val="24"/>
        </w:rPr>
        <w:t>hpf), gastrula (9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5164">
        <w:rPr>
          <w:rFonts w:ascii="Times New Roman" w:hAnsi="Times New Roman" w:cs="Times New Roman"/>
          <w:sz w:val="24"/>
          <w:szCs w:val="24"/>
        </w:rPr>
        <w:t>hpf) and larval (24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5164">
        <w:rPr>
          <w:rFonts w:ascii="Times New Roman" w:hAnsi="Times New Roman" w:cs="Times New Roman"/>
          <w:sz w:val="24"/>
          <w:szCs w:val="24"/>
        </w:rPr>
        <w:t>hpf)</w:t>
      </w:r>
      <w:r>
        <w:rPr>
          <w:rFonts w:ascii="Times New Roman" w:hAnsi="Times New Roman" w:cs="Times New Roman"/>
          <w:sz w:val="24"/>
          <w:szCs w:val="24"/>
        </w:rPr>
        <w:t xml:space="preserve"> stages in </w:t>
      </w:r>
      <w:r w:rsidRPr="00857496">
        <w:rPr>
          <w:rFonts w:ascii="Times New Roman" w:hAnsi="Times New Roman" w:cs="Times New Roman"/>
          <w:i/>
          <w:iCs/>
          <w:sz w:val="24"/>
          <w:szCs w:val="24"/>
        </w:rPr>
        <w:t>O. fusiformis</w:t>
      </w:r>
      <w:r w:rsidRPr="0023516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857496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Schematic diagram of a multiple protein a</w:t>
      </w:r>
      <w:r w:rsidRPr="00235164">
        <w:rPr>
          <w:rFonts w:ascii="Times New Roman" w:hAnsi="Times New Roman" w:cs="Times New Roman"/>
          <w:sz w:val="24"/>
          <w:szCs w:val="24"/>
        </w:rPr>
        <w:t>lignment of the MH domains and linker region of SMAD1/5/8 across bilaterian and cnidarians</w:t>
      </w:r>
      <w:r>
        <w:rPr>
          <w:rFonts w:ascii="Times New Roman" w:hAnsi="Times New Roman" w:cs="Times New Roman"/>
          <w:sz w:val="24"/>
          <w:szCs w:val="24"/>
        </w:rPr>
        <w:t xml:space="preserve"> highlighting the high conservation of the MH domains. 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2C2FE8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Multiple protein a</w:t>
      </w:r>
      <w:r w:rsidRPr="00235164">
        <w:rPr>
          <w:rFonts w:ascii="Times New Roman" w:hAnsi="Times New Roman" w:cs="Times New Roman"/>
          <w:sz w:val="24"/>
          <w:szCs w:val="24"/>
        </w:rPr>
        <w:t xml:space="preserve">lignment in </w:t>
      </w:r>
      <w:r>
        <w:rPr>
          <w:rFonts w:ascii="Times New Roman" w:hAnsi="Times New Roman" w:cs="Times New Roman"/>
          <w:sz w:val="24"/>
          <w:szCs w:val="24"/>
        </w:rPr>
        <w:t xml:space="preserve">the linker region of SMAD1/5/8 </w:t>
      </w:r>
      <w:r w:rsidRPr="00235164">
        <w:rPr>
          <w:rFonts w:ascii="Times New Roman" w:hAnsi="Times New Roman" w:cs="Times New Roman"/>
          <w:sz w:val="24"/>
          <w:szCs w:val="24"/>
        </w:rPr>
        <w:t xml:space="preserve">showing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235164">
        <w:rPr>
          <w:rFonts w:ascii="Times New Roman" w:hAnsi="Times New Roman" w:cs="Times New Roman"/>
          <w:sz w:val="24"/>
          <w:szCs w:val="24"/>
        </w:rPr>
        <w:t>presumptive MAPK phosphorylation sites</w:t>
      </w:r>
      <w:r>
        <w:rPr>
          <w:rFonts w:ascii="Times New Roman" w:hAnsi="Times New Roman" w:cs="Times New Roman"/>
          <w:sz w:val="24"/>
          <w:szCs w:val="24"/>
        </w:rPr>
        <w:t xml:space="preserve"> (highlighted in violet)</w:t>
      </w:r>
      <w:r w:rsidRPr="0023516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Only Deuterostomes have all sites conserved.</w:t>
      </w:r>
      <w:r w:rsidRPr="002351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8101BB">
        <w:rPr>
          <w:rFonts w:ascii="Times New Roman" w:hAnsi="Times New Roman" w:cs="Times New Roman"/>
          <w:sz w:val="24"/>
          <w:szCs w:val="24"/>
        </w:rPr>
        <w:t>)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Multiple protein a</w:t>
      </w:r>
      <w:r w:rsidRPr="00235164">
        <w:rPr>
          <w:rFonts w:ascii="Times New Roman" w:hAnsi="Times New Roman" w:cs="Times New Roman"/>
          <w:sz w:val="24"/>
          <w:szCs w:val="24"/>
        </w:rPr>
        <w:t>lignment of the C-termin</w:t>
      </w:r>
      <w:r>
        <w:rPr>
          <w:rFonts w:ascii="Times New Roman" w:hAnsi="Times New Roman" w:cs="Times New Roman"/>
          <w:sz w:val="24"/>
          <w:szCs w:val="24"/>
        </w:rPr>
        <w:t xml:space="preserve">us of SMAD1/5/8 proteins </w:t>
      </w:r>
      <w:r w:rsidRPr="00235164">
        <w:rPr>
          <w:rFonts w:ascii="Times New Roman" w:hAnsi="Times New Roman" w:cs="Times New Roman"/>
          <w:sz w:val="24"/>
          <w:szCs w:val="24"/>
        </w:rPr>
        <w:t xml:space="preserve">showing the conserved residues </w:t>
      </w:r>
      <w:r>
        <w:rPr>
          <w:rFonts w:ascii="Times New Roman" w:hAnsi="Times New Roman" w:cs="Times New Roman"/>
          <w:sz w:val="24"/>
          <w:szCs w:val="24"/>
        </w:rPr>
        <w:t xml:space="preserve">recognised by </w:t>
      </w:r>
      <w:r w:rsidRPr="00235164">
        <w:rPr>
          <w:rFonts w:ascii="Times New Roman" w:hAnsi="Times New Roman" w:cs="Times New Roman"/>
          <w:sz w:val="24"/>
          <w:szCs w:val="24"/>
        </w:rPr>
        <w:t>the pSMAD1/5/8 antibody</w:t>
      </w:r>
      <w:r>
        <w:rPr>
          <w:rFonts w:ascii="Times New Roman" w:hAnsi="Times New Roman" w:cs="Times New Roman"/>
          <w:sz w:val="24"/>
          <w:szCs w:val="24"/>
        </w:rPr>
        <w:t xml:space="preserve"> used in this study. In (</w:t>
      </w:r>
      <w:r w:rsidRPr="008101BB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), the a</w:t>
      </w:r>
      <w:r w:rsidRPr="00235164">
        <w:rPr>
          <w:rFonts w:ascii="Times New Roman" w:hAnsi="Times New Roman" w:cs="Times New Roman"/>
          <w:sz w:val="24"/>
          <w:szCs w:val="24"/>
        </w:rPr>
        <w:t>rrowhe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235164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235164">
        <w:rPr>
          <w:rFonts w:ascii="Times New Roman" w:hAnsi="Times New Roman" w:cs="Times New Roman"/>
          <w:sz w:val="24"/>
          <w:szCs w:val="24"/>
        </w:rPr>
        <w:t xml:space="preserve"> point to the 4d organiser</w:t>
      </w:r>
      <w:r>
        <w:rPr>
          <w:rFonts w:ascii="Times New Roman" w:hAnsi="Times New Roman" w:cs="Times New Roman"/>
          <w:sz w:val="24"/>
          <w:szCs w:val="24"/>
        </w:rPr>
        <w:t>, and</w:t>
      </w:r>
      <w:r w:rsidRPr="002351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a</w:t>
      </w:r>
      <w:r w:rsidRPr="00235164">
        <w:rPr>
          <w:rFonts w:ascii="Times New Roman" w:hAnsi="Times New Roman" w:cs="Times New Roman"/>
          <w:sz w:val="24"/>
          <w:szCs w:val="24"/>
        </w:rPr>
        <w:t>sterisk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235164">
        <w:rPr>
          <w:rFonts w:ascii="Times New Roman" w:hAnsi="Times New Roman" w:cs="Times New Roman"/>
          <w:sz w:val="24"/>
          <w:szCs w:val="24"/>
        </w:rPr>
        <w:t xml:space="preserve"> mark the animal/apical</w:t>
      </w:r>
      <w:r>
        <w:rPr>
          <w:rFonts w:ascii="Times New Roman" w:hAnsi="Times New Roman" w:cs="Times New Roman"/>
          <w:sz w:val="24"/>
          <w:szCs w:val="24"/>
        </w:rPr>
        <w:t xml:space="preserve"> pole</w:t>
      </w:r>
      <w:r w:rsidRPr="00235164">
        <w:rPr>
          <w:rFonts w:ascii="Times New Roman" w:hAnsi="Times New Roman" w:cs="Times New Roman"/>
          <w:sz w:val="24"/>
          <w:szCs w:val="24"/>
        </w:rPr>
        <w:t xml:space="preserve">. Scale bars are 50 µm. an anus, ao apical organ, bp blastopore, ch chaetae, cs chaetal sac, fg foregut, </w:t>
      </w:r>
      <w:r>
        <w:rPr>
          <w:rFonts w:ascii="Times New Roman" w:hAnsi="Times New Roman" w:cs="Times New Roman"/>
          <w:sz w:val="24"/>
          <w:szCs w:val="24"/>
        </w:rPr>
        <w:t xml:space="preserve">lat lateral, </w:t>
      </w:r>
      <w:r w:rsidRPr="00235164">
        <w:rPr>
          <w:rFonts w:ascii="Times New Roman" w:hAnsi="Times New Roman" w:cs="Times New Roman"/>
          <w:sz w:val="24"/>
          <w:szCs w:val="24"/>
        </w:rPr>
        <w:t>mo mouth, pt prototroch</w:t>
      </w:r>
      <w:r>
        <w:rPr>
          <w:rFonts w:ascii="Times New Roman" w:hAnsi="Times New Roman" w:cs="Times New Roman"/>
          <w:sz w:val="24"/>
          <w:szCs w:val="24"/>
        </w:rPr>
        <w:t>, veg vegetal</w:t>
      </w:r>
      <w:r w:rsidRPr="00235164">
        <w:rPr>
          <w:rFonts w:ascii="Times New Roman" w:hAnsi="Times New Roman" w:cs="Times New Roman"/>
          <w:sz w:val="24"/>
          <w:szCs w:val="24"/>
        </w:rPr>
        <w:t>.</w:t>
      </w:r>
    </w:p>
    <w:p w14:paraId="46805212" w14:textId="77777777" w:rsidR="00257568" w:rsidRPr="00235164" w:rsidRDefault="00257568" w:rsidP="002575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5164">
        <w:rPr>
          <w:rFonts w:ascii="Times New Roman" w:hAnsi="Times New Roman" w:cs="Times New Roman"/>
          <w:sz w:val="24"/>
          <w:szCs w:val="24"/>
        </w:rPr>
        <w:br w:type="page"/>
      </w:r>
    </w:p>
    <w:p w14:paraId="43D96165" w14:textId="77777777" w:rsidR="00257568" w:rsidRPr="00235164" w:rsidRDefault="00257568" w:rsidP="0025756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none"/>
        </w:rPr>
        <w:lastRenderedPageBreak/>
        <w:drawing>
          <wp:inline distT="0" distB="0" distL="0" distR="0" wp14:anchorId="5C8D7CC9" wp14:editId="3AF90037">
            <wp:extent cx="5727700" cy="5390515"/>
            <wp:effectExtent l="0" t="0" r="0" b="0"/>
            <wp:docPr id="1620314253" name="Picture 10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0314253" name="Picture 10" descr="A close-up of a graph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390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A25E7" w14:textId="77777777" w:rsidR="00257568" w:rsidRPr="00235164" w:rsidRDefault="00257568" w:rsidP="002575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Hlk183507238"/>
      <w:r w:rsidRPr="00235164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2 | Differential gene expression analyses in DMH1 and </w:t>
      </w:r>
      <w:r>
        <w:rPr>
          <w:rFonts w:ascii="Times New Roman" w:hAnsi="Times New Roman" w:cs="Times New Roman"/>
          <w:b/>
          <w:bCs/>
          <w:sz w:val="24"/>
          <w:szCs w:val="24"/>
        </w:rPr>
        <w:t>rBMP4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 xml:space="preserve">-treated </w:t>
      </w:r>
      <w:r w:rsidRPr="0089760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O. fusiformis 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embryos.</w:t>
      </w:r>
      <w:bookmarkEnd w:id="0"/>
      <w:r w:rsidRPr="00235164">
        <w:rPr>
          <w:rFonts w:ascii="Times New Roman" w:hAnsi="Times New Roman" w:cs="Times New Roman"/>
          <w:sz w:val="24"/>
          <w:szCs w:val="24"/>
        </w:rPr>
        <w:t xml:space="preserve"> 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235164">
        <w:rPr>
          <w:rFonts w:ascii="Times New Roman" w:hAnsi="Times New Roman" w:cs="Times New Roman"/>
          <w:sz w:val="24"/>
          <w:szCs w:val="24"/>
        </w:rPr>
        <w:t>) Hierarchically clustered pairwise correlation matrix between DMH1 (top) and rBMP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35164">
        <w:rPr>
          <w:rFonts w:ascii="Times New Roman" w:hAnsi="Times New Roman" w:cs="Times New Roman"/>
          <w:sz w:val="24"/>
          <w:szCs w:val="24"/>
        </w:rPr>
        <w:t xml:space="preserve"> (bottom) treated and control samples. </w:t>
      </w:r>
      <w:r>
        <w:rPr>
          <w:rFonts w:ascii="Times New Roman" w:hAnsi="Times New Roman" w:cs="Times New Roman"/>
          <w:sz w:val="24"/>
          <w:szCs w:val="24"/>
        </w:rPr>
        <w:t>The s</w:t>
      </w:r>
      <w:r w:rsidRPr="00235164">
        <w:rPr>
          <w:rFonts w:ascii="Times New Roman" w:hAnsi="Times New Roman" w:cs="Times New Roman"/>
          <w:sz w:val="24"/>
          <w:szCs w:val="24"/>
        </w:rPr>
        <w:t xml:space="preserve">cale shows the relative difference in Euclidean distance.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3A265F">
        <w:rPr>
          <w:rFonts w:ascii="Times New Roman" w:hAnsi="Times New Roman" w:cs="Times New Roman"/>
          <w:sz w:val="24"/>
          <w:szCs w:val="24"/>
        </w:rPr>
        <w:t>) P</w:t>
      </w:r>
      <w:r w:rsidRPr="00235164">
        <w:rPr>
          <w:rFonts w:ascii="Times New Roman" w:hAnsi="Times New Roman" w:cs="Times New Roman"/>
          <w:sz w:val="24"/>
          <w:szCs w:val="24"/>
        </w:rPr>
        <w:t xml:space="preserve">rincipal component </w:t>
      </w:r>
      <w:r>
        <w:rPr>
          <w:rFonts w:ascii="Times New Roman" w:hAnsi="Times New Roman" w:cs="Times New Roman"/>
          <w:sz w:val="24"/>
          <w:szCs w:val="24"/>
        </w:rPr>
        <w:t xml:space="preserve">(PC) </w:t>
      </w:r>
      <w:r w:rsidRPr="00235164">
        <w:rPr>
          <w:rFonts w:ascii="Times New Roman" w:hAnsi="Times New Roman" w:cs="Times New Roman"/>
          <w:sz w:val="24"/>
          <w:szCs w:val="24"/>
        </w:rPr>
        <w:t>analysis plot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235164">
        <w:rPr>
          <w:rFonts w:ascii="Times New Roman" w:hAnsi="Times New Roman" w:cs="Times New Roman"/>
          <w:sz w:val="24"/>
          <w:szCs w:val="24"/>
        </w:rPr>
        <w:t xml:space="preserve"> for DMH1 (top) and rBMP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35164">
        <w:rPr>
          <w:rFonts w:ascii="Times New Roman" w:hAnsi="Times New Roman" w:cs="Times New Roman"/>
          <w:sz w:val="24"/>
          <w:szCs w:val="24"/>
        </w:rPr>
        <w:t xml:space="preserve"> (bottom) </w:t>
      </w:r>
      <w:r>
        <w:rPr>
          <w:rFonts w:ascii="Times New Roman" w:hAnsi="Times New Roman" w:cs="Times New Roman"/>
          <w:sz w:val="24"/>
          <w:szCs w:val="24"/>
        </w:rPr>
        <w:t>transcriptomic</w:t>
      </w:r>
      <w:r w:rsidRPr="00235164">
        <w:rPr>
          <w:rFonts w:ascii="Times New Roman" w:hAnsi="Times New Roman" w:cs="Times New Roman"/>
          <w:sz w:val="24"/>
          <w:szCs w:val="24"/>
        </w:rPr>
        <w:t xml:space="preserve"> analyses</w:t>
      </w:r>
      <w:r>
        <w:rPr>
          <w:rFonts w:ascii="Times New Roman" w:hAnsi="Times New Roman" w:cs="Times New Roman"/>
          <w:sz w:val="24"/>
          <w:szCs w:val="24"/>
        </w:rPr>
        <w:t xml:space="preserve"> indicate that the main source of transcriptional variability between samples is the treatment condition (PC1)</w:t>
      </w:r>
      <w:r w:rsidRPr="0023516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FF3C77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Whole mount </w:t>
      </w:r>
      <w:r w:rsidRPr="00B342C6">
        <w:rPr>
          <w:rFonts w:ascii="Times New Roman" w:hAnsi="Times New Roman" w:cs="Times New Roman"/>
          <w:i/>
          <w:iCs/>
          <w:sz w:val="24"/>
          <w:szCs w:val="24"/>
        </w:rPr>
        <w:t>in situ</w:t>
      </w:r>
      <w:r>
        <w:rPr>
          <w:rFonts w:ascii="Times New Roman" w:hAnsi="Times New Roman" w:cs="Times New Roman"/>
          <w:sz w:val="24"/>
          <w:szCs w:val="24"/>
        </w:rPr>
        <w:t xml:space="preserve"> hybridisation</w:t>
      </w:r>
      <w:r w:rsidRPr="00235164">
        <w:rPr>
          <w:rFonts w:ascii="Times New Roman" w:hAnsi="Times New Roman" w:cs="Times New Roman"/>
          <w:sz w:val="24"/>
          <w:szCs w:val="24"/>
        </w:rPr>
        <w:t xml:space="preserve"> of selected candidate</w:t>
      </w:r>
      <w:r>
        <w:rPr>
          <w:rFonts w:ascii="Times New Roman" w:hAnsi="Times New Roman" w:cs="Times New Roman"/>
          <w:sz w:val="24"/>
          <w:szCs w:val="24"/>
        </w:rPr>
        <w:t xml:space="preserve">, differentially expressed </w:t>
      </w:r>
      <w:r w:rsidRPr="00235164">
        <w:rPr>
          <w:rFonts w:ascii="Times New Roman" w:hAnsi="Times New Roman" w:cs="Times New Roman"/>
          <w:sz w:val="24"/>
          <w:szCs w:val="24"/>
        </w:rPr>
        <w:t>genes in the rBMP</w:t>
      </w:r>
      <w:r>
        <w:rPr>
          <w:rFonts w:ascii="Times New Roman" w:hAnsi="Times New Roman" w:cs="Times New Roman"/>
          <w:sz w:val="24"/>
          <w:szCs w:val="24"/>
        </w:rPr>
        <w:t>4-</w:t>
      </w:r>
      <w:r w:rsidRPr="00235164">
        <w:rPr>
          <w:rFonts w:ascii="Times New Roman" w:hAnsi="Times New Roman" w:cs="Times New Roman"/>
          <w:sz w:val="24"/>
          <w:szCs w:val="24"/>
        </w:rPr>
        <w:t xml:space="preserve">treated </w:t>
      </w:r>
      <w:r>
        <w:rPr>
          <w:rFonts w:ascii="Times New Roman" w:hAnsi="Times New Roman" w:cs="Times New Roman"/>
          <w:sz w:val="24"/>
          <w:szCs w:val="24"/>
        </w:rPr>
        <w:t>condition</w:t>
      </w:r>
      <w:r w:rsidRPr="00235164">
        <w:rPr>
          <w:rFonts w:ascii="Times New Roman" w:hAnsi="Times New Roman" w:cs="Times New Roman"/>
          <w:sz w:val="24"/>
          <w:szCs w:val="24"/>
        </w:rPr>
        <w:t>, at the blastula, gastrula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35164">
        <w:rPr>
          <w:rFonts w:ascii="Times New Roman" w:hAnsi="Times New Roman" w:cs="Times New Roman"/>
          <w:sz w:val="24"/>
          <w:szCs w:val="24"/>
        </w:rPr>
        <w:t xml:space="preserve"> and larval stages.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B342C6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Whole mount </w:t>
      </w:r>
      <w:r w:rsidRPr="00B342C6">
        <w:rPr>
          <w:rFonts w:ascii="Times New Roman" w:hAnsi="Times New Roman" w:cs="Times New Roman"/>
          <w:i/>
          <w:iCs/>
          <w:sz w:val="24"/>
          <w:szCs w:val="24"/>
        </w:rPr>
        <w:t>in situ</w:t>
      </w:r>
      <w:r>
        <w:rPr>
          <w:rFonts w:ascii="Times New Roman" w:hAnsi="Times New Roman" w:cs="Times New Roman"/>
          <w:sz w:val="24"/>
          <w:szCs w:val="24"/>
        </w:rPr>
        <w:t xml:space="preserve"> hybridisation</w:t>
      </w:r>
      <w:r w:rsidRPr="002351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validates the </w:t>
      </w:r>
      <w:r w:rsidRPr="00235164">
        <w:rPr>
          <w:rFonts w:ascii="Times New Roman" w:hAnsi="Times New Roman" w:cs="Times New Roman"/>
          <w:sz w:val="24"/>
          <w:szCs w:val="24"/>
        </w:rPr>
        <w:t>downregulat</w:t>
      </w:r>
      <w:r>
        <w:rPr>
          <w:rFonts w:ascii="Times New Roman" w:hAnsi="Times New Roman" w:cs="Times New Roman"/>
          <w:sz w:val="24"/>
          <w:szCs w:val="24"/>
        </w:rPr>
        <w:t>ion of candidate genes</w:t>
      </w:r>
      <w:r w:rsidRPr="00235164">
        <w:rPr>
          <w:rFonts w:ascii="Times New Roman" w:hAnsi="Times New Roman" w:cs="Times New Roman"/>
          <w:sz w:val="24"/>
          <w:szCs w:val="24"/>
        </w:rPr>
        <w:t xml:space="preserve"> at the blastula stage (6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5164">
        <w:rPr>
          <w:rFonts w:ascii="Times New Roman" w:hAnsi="Times New Roman" w:cs="Times New Roman"/>
          <w:sz w:val="24"/>
          <w:szCs w:val="24"/>
        </w:rPr>
        <w:t xml:space="preserve">hpf)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235164">
        <w:rPr>
          <w:rFonts w:ascii="Times New Roman" w:hAnsi="Times New Roman" w:cs="Times New Roman"/>
          <w:sz w:val="24"/>
          <w:szCs w:val="24"/>
        </w:rPr>
        <w:t xml:space="preserve"> rBMP</w:t>
      </w:r>
      <w:r>
        <w:rPr>
          <w:rFonts w:ascii="Times New Roman" w:hAnsi="Times New Roman" w:cs="Times New Roman"/>
          <w:sz w:val="24"/>
          <w:szCs w:val="24"/>
        </w:rPr>
        <w:t>4 treatment</w:t>
      </w:r>
      <w:r w:rsidRPr="0023516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89760B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89760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9760B">
        <w:rPr>
          <w:rFonts w:ascii="Times New Roman" w:hAnsi="Times New Roman" w:cs="Times New Roman"/>
          <w:sz w:val="24"/>
          <w:szCs w:val="24"/>
        </w:rPr>
        <w:t>Ba</w:t>
      </w:r>
      <w:r>
        <w:rPr>
          <w:rFonts w:ascii="Times New Roman" w:hAnsi="Times New Roman" w:cs="Times New Roman"/>
          <w:sz w:val="24"/>
          <w:szCs w:val="24"/>
        </w:rPr>
        <w:t>r plots showing the t</w:t>
      </w:r>
      <w:r w:rsidRPr="00235164">
        <w:rPr>
          <w:rFonts w:ascii="Times New Roman" w:hAnsi="Times New Roman" w:cs="Times New Roman"/>
          <w:sz w:val="24"/>
          <w:szCs w:val="24"/>
        </w:rPr>
        <w:t xml:space="preserve">op </w:t>
      </w:r>
      <w:r>
        <w:rPr>
          <w:rFonts w:ascii="Times New Roman" w:hAnsi="Times New Roman" w:cs="Times New Roman"/>
          <w:sz w:val="24"/>
          <w:szCs w:val="24"/>
        </w:rPr>
        <w:t>ten</w:t>
      </w:r>
      <w:r w:rsidRPr="002351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enriched </w:t>
      </w:r>
      <w:r w:rsidRPr="00235164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ene </w:t>
      </w:r>
      <w:r w:rsidRPr="00235164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ntology </w:t>
      </w:r>
      <w:r w:rsidRPr="00235164">
        <w:rPr>
          <w:rFonts w:ascii="Times New Roman" w:hAnsi="Times New Roman" w:cs="Times New Roman"/>
          <w:sz w:val="24"/>
          <w:szCs w:val="24"/>
        </w:rPr>
        <w:t xml:space="preserve">terms </w:t>
      </w:r>
      <w:r>
        <w:rPr>
          <w:rFonts w:ascii="Times New Roman" w:hAnsi="Times New Roman" w:cs="Times New Roman"/>
          <w:sz w:val="24"/>
          <w:szCs w:val="24"/>
        </w:rPr>
        <w:t xml:space="preserve">in differentially expressed genes after </w:t>
      </w:r>
      <w:r w:rsidRPr="00235164">
        <w:rPr>
          <w:rFonts w:ascii="Times New Roman" w:hAnsi="Times New Roman" w:cs="Times New Roman"/>
          <w:sz w:val="24"/>
          <w:szCs w:val="24"/>
        </w:rPr>
        <w:t xml:space="preserve">DMH1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89760B"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) and rBMP4</w:t>
      </w:r>
      <w:r w:rsidRPr="002351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treatment (</w:t>
      </w:r>
      <w:r w:rsidRPr="0089760B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). In (</w:t>
      </w:r>
      <w:r w:rsidRPr="005A128B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A128B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), the a</w:t>
      </w:r>
      <w:r w:rsidRPr="00235164">
        <w:rPr>
          <w:rFonts w:ascii="Times New Roman" w:hAnsi="Times New Roman" w:cs="Times New Roman"/>
          <w:sz w:val="24"/>
          <w:szCs w:val="24"/>
        </w:rPr>
        <w:t>rrowhead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235164">
        <w:rPr>
          <w:rFonts w:ascii="Times New Roman" w:hAnsi="Times New Roman" w:cs="Times New Roman"/>
          <w:sz w:val="24"/>
          <w:szCs w:val="24"/>
        </w:rPr>
        <w:t xml:space="preserve"> point to the 4d organiser</w:t>
      </w:r>
      <w:r>
        <w:rPr>
          <w:rFonts w:ascii="Times New Roman" w:hAnsi="Times New Roman" w:cs="Times New Roman"/>
          <w:sz w:val="24"/>
          <w:szCs w:val="24"/>
        </w:rPr>
        <w:t>, and</w:t>
      </w:r>
      <w:r w:rsidRPr="002351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a</w:t>
      </w:r>
      <w:r w:rsidRPr="00235164">
        <w:rPr>
          <w:rFonts w:ascii="Times New Roman" w:hAnsi="Times New Roman" w:cs="Times New Roman"/>
          <w:sz w:val="24"/>
          <w:szCs w:val="24"/>
        </w:rPr>
        <w:t>sterisk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235164">
        <w:rPr>
          <w:rFonts w:ascii="Times New Roman" w:hAnsi="Times New Roman" w:cs="Times New Roman"/>
          <w:sz w:val="24"/>
          <w:szCs w:val="24"/>
        </w:rPr>
        <w:t xml:space="preserve"> mark the animal/apical</w:t>
      </w:r>
      <w:r>
        <w:rPr>
          <w:rFonts w:ascii="Times New Roman" w:hAnsi="Times New Roman" w:cs="Times New Roman"/>
          <w:sz w:val="24"/>
          <w:szCs w:val="24"/>
        </w:rPr>
        <w:t xml:space="preserve"> pole</w:t>
      </w:r>
      <w:r w:rsidRPr="00235164">
        <w:rPr>
          <w:rFonts w:ascii="Times New Roman" w:hAnsi="Times New Roman" w:cs="Times New Roman"/>
          <w:sz w:val="24"/>
          <w:szCs w:val="24"/>
        </w:rPr>
        <w:t xml:space="preserve">. Scale bars are 50 µm. an anus, </w:t>
      </w:r>
      <w:r>
        <w:rPr>
          <w:rFonts w:ascii="Times New Roman" w:hAnsi="Times New Roman" w:cs="Times New Roman"/>
          <w:sz w:val="24"/>
          <w:szCs w:val="24"/>
        </w:rPr>
        <w:t xml:space="preserve">anim animal, </w:t>
      </w:r>
      <w:r w:rsidRPr="00235164">
        <w:rPr>
          <w:rFonts w:ascii="Times New Roman" w:hAnsi="Times New Roman" w:cs="Times New Roman"/>
          <w:sz w:val="24"/>
          <w:szCs w:val="24"/>
        </w:rPr>
        <w:t xml:space="preserve">ao apical organ, bp blastopore, ch chaetae, cs chaetal sac, fg foregut, </w:t>
      </w:r>
      <w:r>
        <w:rPr>
          <w:rFonts w:ascii="Times New Roman" w:hAnsi="Times New Roman" w:cs="Times New Roman"/>
          <w:sz w:val="24"/>
          <w:szCs w:val="24"/>
        </w:rPr>
        <w:t xml:space="preserve">lat lateral, </w:t>
      </w:r>
      <w:r w:rsidRPr="00235164">
        <w:rPr>
          <w:rFonts w:ascii="Times New Roman" w:hAnsi="Times New Roman" w:cs="Times New Roman"/>
          <w:sz w:val="24"/>
          <w:szCs w:val="24"/>
        </w:rPr>
        <w:t>mo mouth, pt prototroch</w:t>
      </w:r>
      <w:r>
        <w:rPr>
          <w:rFonts w:ascii="Times New Roman" w:hAnsi="Times New Roman" w:cs="Times New Roman"/>
          <w:sz w:val="24"/>
          <w:szCs w:val="24"/>
        </w:rPr>
        <w:t>, veg vegetal</w:t>
      </w:r>
      <w:r w:rsidRPr="00235164">
        <w:rPr>
          <w:rFonts w:ascii="Times New Roman" w:hAnsi="Times New Roman" w:cs="Times New Roman"/>
          <w:sz w:val="24"/>
          <w:szCs w:val="24"/>
        </w:rPr>
        <w:t>.</w:t>
      </w:r>
    </w:p>
    <w:p w14:paraId="3A0CC9F6" w14:textId="77777777" w:rsidR="00257568" w:rsidRPr="00235164" w:rsidRDefault="00257568" w:rsidP="002575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5164"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14:paraId="17ACC14E" w14:textId="77777777" w:rsidR="00257568" w:rsidRPr="00235164" w:rsidRDefault="00257568" w:rsidP="0025756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none"/>
        </w:rPr>
        <w:lastRenderedPageBreak/>
        <w:drawing>
          <wp:inline distT="0" distB="0" distL="0" distR="0" wp14:anchorId="7D8A059C" wp14:editId="33062463">
            <wp:extent cx="5727700" cy="3740785"/>
            <wp:effectExtent l="0" t="0" r="0" b="5715"/>
            <wp:docPr id="1692433922" name="Picture 9" descr="A collage of images of a ce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433922" name="Picture 9" descr="A collage of images of a cell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740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08621" w14:textId="77777777" w:rsidR="00257568" w:rsidRPr="00235164" w:rsidRDefault="00257568" w:rsidP="002575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1" w:name="_Hlk183507262"/>
      <w:r w:rsidRPr="00235164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3 | </w:t>
      </w:r>
      <w:r>
        <w:rPr>
          <w:rFonts w:ascii="Times New Roman" w:hAnsi="Times New Roman" w:cs="Times New Roman"/>
          <w:b/>
          <w:bCs/>
          <w:sz w:val="24"/>
          <w:szCs w:val="24"/>
        </w:rPr>
        <w:t>The r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 xml:space="preserve">ole of BMP and </w:t>
      </w:r>
      <w:r>
        <w:rPr>
          <w:rFonts w:ascii="Times New Roman" w:hAnsi="Times New Roman" w:cs="Times New Roman"/>
          <w:b/>
          <w:bCs/>
          <w:sz w:val="24"/>
          <w:szCs w:val="24"/>
        </w:rPr>
        <w:t>Activin/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Nodal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in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 xml:space="preserve"> neural specification in </w:t>
      </w:r>
      <w:r w:rsidRPr="00235164">
        <w:rPr>
          <w:rFonts w:ascii="Times New Roman" w:hAnsi="Times New Roman" w:cs="Times New Roman"/>
          <w:b/>
          <w:bCs/>
          <w:i/>
          <w:iCs/>
          <w:sz w:val="24"/>
          <w:szCs w:val="24"/>
        </w:rPr>
        <w:t>O. fusiformis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35164">
        <w:rPr>
          <w:rFonts w:ascii="Times New Roman" w:hAnsi="Times New Roman" w:cs="Times New Roman"/>
          <w:sz w:val="24"/>
          <w:szCs w:val="24"/>
        </w:rPr>
        <w:t xml:space="preserve"> </w:t>
      </w:r>
      <w:bookmarkEnd w:id="1"/>
      <w:r w:rsidRPr="00235164">
        <w:rPr>
          <w:rFonts w:ascii="Times New Roman" w:hAnsi="Times New Roman" w:cs="Times New Roman"/>
          <w:sz w:val="24"/>
          <w:szCs w:val="24"/>
        </w:rPr>
        <w:t>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235164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Schematic d</w:t>
      </w:r>
      <w:r w:rsidRPr="00235164">
        <w:rPr>
          <w:rFonts w:ascii="Times New Roman" w:hAnsi="Times New Roman" w:cs="Times New Roman"/>
          <w:sz w:val="24"/>
          <w:szCs w:val="24"/>
        </w:rPr>
        <w:t>iagram of the larval nervous system at 24 hpf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r w:rsidRPr="00AF4802">
        <w:rPr>
          <w:rFonts w:ascii="Times New Roman" w:hAnsi="Times New Roman" w:cs="Times New Roman"/>
          <w:i/>
          <w:iCs/>
          <w:sz w:val="24"/>
          <w:szCs w:val="24"/>
        </w:rPr>
        <w:t>O. fusiformis</w:t>
      </w:r>
      <w:r w:rsidRPr="0023516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AF4802">
        <w:rPr>
          <w:rFonts w:ascii="Times New Roman" w:hAnsi="Times New Roman" w:cs="Times New Roman"/>
          <w:sz w:val="24"/>
          <w:szCs w:val="24"/>
        </w:rPr>
        <w:t>)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Whole mount </w:t>
      </w:r>
      <w:r w:rsidRPr="00AF4802">
        <w:rPr>
          <w:rFonts w:ascii="Times New Roman" w:hAnsi="Times New Roman" w:cs="Times New Roman"/>
          <w:i/>
          <w:iCs/>
          <w:sz w:val="24"/>
          <w:szCs w:val="24"/>
        </w:rPr>
        <w:t>in situ</w:t>
      </w:r>
      <w:r>
        <w:rPr>
          <w:rFonts w:ascii="Times New Roman" w:hAnsi="Times New Roman" w:cs="Times New Roman"/>
          <w:sz w:val="24"/>
          <w:szCs w:val="24"/>
        </w:rPr>
        <w:t xml:space="preserve"> hybridisation</w:t>
      </w:r>
      <w:r w:rsidRPr="00235164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235164">
        <w:rPr>
          <w:rFonts w:ascii="Times New Roman" w:hAnsi="Times New Roman" w:cs="Times New Roman"/>
          <w:sz w:val="24"/>
          <w:szCs w:val="24"/>
        </w:rPr>
        <w:t xml:space="preserve">neuronal marker </w:t>
      </w:r>
      <w:r w:rsidRPr="00235164">
        <w:rPr>
          <w:rFonts w:ascii="Times New Roman" w:hAnsi="Times New Roman" w:cs="Times New Roman"/>
          <w:i/>
          <w:iCs/>
          <w:sz w:val="24"/>
          <w:szCs w:val="24"/>
        </w:rPr>
        <w:t>syt1</w:t>
      </w:r>
      <w:r>
        <w:rPr>
          <w:rFonts w:ascii="Times New Roman" w:hAnsi="Times New Roman" w:cs="Times New Roman"/>
          <w:sz w:val="24"/>
          <w:szCs w:val="24"/>
        </w:rPr>
        <w:t xml:space="preserve"> (top)</w:t>
      </w:r>
      <w:r w:rsidRPr="00AF4802">
        <w:rPr>
          <w:rFonts w:ascii="Times New Roman" w:hAnsi="Times New Roman" w:cs="Times New Roman"/>
          <w:sz w:val="24"/>
          <w:szCs w:val="24"/>
        </w:rPr>
        <w:t xml:space="preserve"> </w:t>
      </w:r>
      <w:r w:rsidRPr="00235164">
        <w:rPr>
          <w:rFonts w:ascii="Times New Roman" w:hAnsi="Times New Roman" w:cs="Times New Roman"/>
          <w:sz w:val="24"/>
          <w:szCs w:val="24"/>
        </w:rPr>
        <w:t xml:space="preserve">and z-stack projections of RYamide </w:t>
      </w:r>
      <w:r>
        <w:rPr>
          <w:rFonts w:ascii="Times New Roman" w:hAnsi="Times New Roman" w:cs="Times New Roman"/>
          <w:sz w:val="24"/>
          <w:szCs w:val="24"/>
        </w:rPr>
        <w:t>immunoreactivity</w:t>
      </w:r>
      <w:r w:rsidRPr="00235164">
        <w:rPr>
          <w:rFonts w:ascii="Times New Roman" w:hAnsi="Times New Roman" w:cs="Times New Roman"/>
          <w:sz w:val="24"/>
          <w:szCs w:val="24"/>
        </w:rPr>
        <w:t xml:space="preserve"> in control and </w:t>
      </w:r>
      <w:r>
        <w:rPr>
          <w:rFonts w:ascii="Times New Roman" w:hAnsi="Times New Roman" w:cs="Times New Roman"/>
          <w:sz w:val="24"/>
          <w:szCs w:val="24"/>
        </w:rPr>
        <w:t>treated</w:t>
      </w:r>
      <w:r w:rsidRPr="002351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235164">
        <w:rPr>
          <w:rFonts w:ascii="Times New Roman" w:hAnsi="Times New Roman" w:cs="Times New Roman"/>
          <w:sz w:val="24"/>
          <w:szCs w:val="24"/>
        </w:rPr>
        <w:t xml:space="preserve">arvae </w:t>
      </w:r>
      <w:r>
        <w:rPr>
          <w:rFonts w:ascii="Times New Roman" w:hAnsi="Times New Roman" w:cs="Times New Roman"/>
          <w:sz w:val="24"/>
          <w:szCs w:val="24"/>
        </w:rPr>
        <w:t xml:space="preserve">developed from embryos </w:t>
      </w:r>
      <w:r w:rsidRPr="00235164">
        <w:rPr>
          <w:rFonts w:ascii="Times New Roman" w:hAnsi="Times New Roman" w:cs="Times New Roman"/>
          <w:sz w:val="24"/>
          <w:szCs w:val="24"/>
        </w:rPr>
        <w:t>treated from 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5164">
        <w:rPr>
          <w:rFonts w:ascii="Times New Roman" w:hAnsi="Times New Roman" w:cs="Times New Roman"/>
          <w:sz w:val="24"/>
          <w:szCs w:val="24"/>
        </w:rPr>
        <w:t>to 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5164">
        <w:rPr>
          <w:rFonts w:ascii="Times New Roman" w:hAnsi="Times New Roman" w:cs="Times New Roman"/>
          <w:sz w:val="24"/>
          <w:szCs w:val="24"/>
        </w:rPr>
        <w:t>hpf</w:t>
      </w:r>
      <w:r>
        <w:rPr>
          <w:rFonts w:ascii="Times New Roman" w:hAnsi="Times New Roman" w:cs="Times New Roman"/>
          <w:sz w:val="24"/>
          <w:szCs w:val="24"/>
        </w:rPr>
        <w:t xml:space="preserve"> with DMH1</w:t>
      </w:r>
      <w:r w:rsidRPr="0023516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AF4802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Whole mount </w:t>
      </w:r>
      <w:r w:rsidRPr="00AF4802">
        <w:rPr>
          <w:rFonts w:ascii="Times New Roman" w:hAnsi="Times New Roman" w:cs="Times New Roman"/>
          <w:i/>
          <w:iCs/>
          <w:sz w:val="24"/>
          <w:szCs w:val="24"/>
        </w:rPr>
        <w:t>in situ</w:t>
      </w:r>
      <w:r>
        <w:rPr>
          <w:rFonts w:ascii="Times New Roman" w:hAnsi="Times New Roman" w:cs="Times New Roman"/>
          <w:sz w:val="24"/>
          <w:szCs w:val="24"/>
        </w:rPr>
        <w:t xml:space="preserve"> hybridisation</w:t>
      </w:r>
      <w:r w:rsidRPr="00235164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235164">
        <w:rPr>
          <w:rFonts w:ascii="Times New Roman" w:hAnsi="Times New Roman" w:cs="Times New Roman"/>
          <w:sz w:val="24"/>
          <w:szCs w:val="24"/>
        </w:rPr>
        <w:t>neural marker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235164">
        <w:rPr>
          <w:rFonts w:ascii="Times New Roman" w:hAnsi="Times New Roman" w:cs="Times New Roman"/>
          <w:sz w:val="24"/>
          <w:szCs w:val="24"/>
        </w:rPr>
        <w:t xml:space="preserve"> </w:t>
      </w:r>
      <w:r w:rsidRPr="00235164">
        <w:rPr>
          <w:rFonts w:ascii="Times New Roman" w:hAnsi="Times New Roman" w:cs="Times New Roman"/>
          <w:i/>
          <w:iCs/>
          <w:sz w:val="24"/>
          <w:szCs w:val="24"/>
        </w:rPr>
        <w:t xml:space="preserve">elav1 </w:t>
      </w:r>
      <w:r w:rsidRPr="00235164">
        <w:rPr>
          <w:rFonts w:ascii="Times New Roman" w:hAnsi="Times New Roman" w:cs="Times New Roman"/>
          <w:sz w:val="24"/>
          <w:szCs w:val="24"/>
        </w:rPr>
        <w:t xml:space="preserve">and </w:t>
      </w:r>
      <w:r w:rsidRPr="00235164">
        <w:rPr>
          <w:rFonts w:ascii="Times New Roman" w:hAnsi="Times New Roman" w:cs="Times New Roman"/>
          <w:i/>
          <w:iCs/>
          <w:sz w:val="24"/>
          <w:szCs w:val="24"/>
        </w:rPr>
        <w:t>six3/6</w:t>
      </w:r>
      <w:r w:rsidRPr="00235164">
        <w:rPr>
          <w:rFonts w:ascii="Times New Roman" w:hAnsi="Times New Roman" w:cs="Times New Roman"/>
          <w:sz w:val="24"/>
          <w:szCs w:val="24"/>
        </w:rPr>
        <w:t xml:space="preserve"> in control and </w:t>
      </w:r>
      <w:r>
        <w:rPr>
          <w:rFonts w:ascii="Times New Roman" w:hAnsi="Times New Roman" w:cs="Times New Roman"/>
          <w:sz w:val="24"/>
          <w:szCs w:val="24"/>
        </w:rPr>
        <w:t>treated</w:t>
      </w:r>
      <w:r w:rsidRPr="002351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235164">
        <w:rPr>
          <w:rFonts w:ascii="Times New Roman" w:hAnsi="Times New Roman" w:cs="Times New Roman"/>
          <w:sz w:val="24"/>
          <w:szCs w:val="24"/>
        </w:rPr>
        <w:t xml:space="preserve">arvae </w:t>
      </w:r>
      <w:r>
        <w:rPr>
          <w:rFonts w:ascii="Times New Roman" w:hAnsi="Times New Roman" w:cs="Times New Roman"/>
          <w:sz w:val="24"/>
          <w:szCs w:val="24"/>
        </w:rPr>
        <w:t xml:space="preserve">developed from embryos </w:t>
      </w:r>
      <w:r w:rsidRPr="00235164">
        <w:rPr>
          <w:rFonts w:ascii="Times New Roman" w:hAnsi="Times New Roman" w:cs="Times New Roman"/>
          <w:sz w:val="24"/>
          <w:szCs w:val="24"/>
        </w:rPr>
        <w:t>treated from 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5164">
        <w:rPr>
          <w:rFonts w:ascii="Times New Roman" w:hAnsi="Times New Roman" w:cs="Times New Roman"/>
          <w:sz w:val="24"/>
          <w:szCs w:val="24"/>
        </w:rPr>
        <w:t>to 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5164">
        <w:rPr>
          <w:rFonts w:ascii="Times New Roman" w:hAnsi="Times New Roman" w:cs="Times New Roman"/>
          <w:sz w:val="24"/>
          <w:szCs w:val="24"/>
        </w:rPr>
        <w:t>hpf</w:t>
      </w:r>
      <w:r>
        <w:rPr>
          <w:rFonts w:ascii="Times New Roman" w:hAnsi="Times New Roman" w:cs="Times New Roman"/>
          <w:sz w:val="24"/>
          <w:szCs w:val="24"/>
        </w:rPr>
        <w:t xml:space="preserve"> with </w:t>
      </w:r>
      <w:r w:rsidRPr="00235164">
        <w:rPr>
          <w:rFonts w:ascii="Times New Roman" w:hAnsi="Times New Roman" w:cs="Times New Roman"/>
          <w:sz w:val="24"/>
          <w:szCs w:val="24"/>
        </w:rPr>
        <w:t>DMH1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235164">
        <w:rPr>
          <w:rFonts w:ascii="Times New Roman" w:hAnsi="Times New Roman" w:cs="Times New Roman"/>
          <w:sz w:val="24"/>
          <w:szCs w:val="24"/>
        </w:rPr>
        <w:t>rBMP4.</w:t>
      </w:r>
      <w:r w:rsidRPr="0023516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9A03BE">
        <w:rPr>
          <w:rFonts w:ascii="Times New Roman" w:hAnsi="Times New Roman" w:cs="Times New Roman"/>
          <w:sz w:val="24"/>
          <w:szCs w:val="24"/>
        </w:rPr>
        <w:t>–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9A03BE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Whole mount </w:t>
      </w:r>
      <w:r w:rsidRPr="00AF4802">
        <w:rPr>
          <w:rFonts w:ascii="Times New Roman" w:hAnsi="Times New Roman" w:cs="Times New Roman"/>
          <w:i/>
          <w:iCs/>
          <w:sz w:val="24"/>
          <w:szCs w:val="24"/>
        </w:rPr>
        <w:t>in situ</w:t>
      </w:r>
      <w:r>
        <w:rPr>
          <w:rFonts w:ascii="Times New Roman" w:hAnsi="Times New Roman" w:cs="Times New Roman"/>
          <w:sz w:val="24"/>
          <w:szCs w:val="24"/>
        </w:rPr>
        <w:t xml:space="preserve"> hybridisation</w:t>
      </w:r>
      <w:r w:rsidRPr="00235164">
        <w:rPr>
          <w:rFonts w:ascii="Times New Roman" w:hAnsi="Times New Roman" w:cs="Times New Roman"/>
          <w:sz w:val="24"/>
          <w:szCs w:val="24"/>
        </w:rPr>
        <w:t xml:space="preserve"> of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235164">
        <w:rPr>
          <w:rFonts w:ascii="Times New Roman" w:hAnsi="Times New Roman" w:cs="Times New Roman"/>
          <w:sz w:val="24"/>
          <w:szCs w:val="24"/>
        </w:rPr>
        <w:t xml:space="preserve"> neuronal marker </w:t>
      </w:r>
      <w:r w:rsidRPr="00235164">
        <w:rPr>
          <w:rFonts w:ascii="Times New Roman" w:hAnsi="Times New Roman" w:cs="Times New Roman"/>
          <w:i/>
          <w:iCs/>
          <w:sz w:val="24"/>
          <w:szCs w:val="24"/>
        </w:rPr>
        <w:t xml:space="preserve">syt1 </w:t>
      </w:r>
      <w:r>
        <w:rPr>
          <w:rFonts w:ascii="Times New Roman" w:hAnsi="Times New Roman" w:cs="Times New Roman"/>
          <w:sz w:val="24"/>
          <w:szCs w:val="24"/>
        </w:rPr>
        <w:t xml:space="preserve">(top) </w:t>
      </w:r>
      <w:r w:rsidRPr="00235164">
        <w:rPr>
          <w:rFonts w:ascii="Times New Roman" w:hAnsi="Times New Roman" w:cs="Times New Roman"/>
          <w:sz w:val="24"/>
          <w:szCs w:val="24"/>
        </w:rPr>
        <w:t xml:space="preserve">and z-stack projections of RYamide </w:t>
      </w:r>
      <w:r>
        <w:rPr>
          <w:rFonts w:ascii="Times New Roman" w:hAnsi="Times New Roman" w:cs="Times New Roman"/>
          <w:sz w:val="24"/>
          <w:szCs w:val="24"/>
        </w:rPr>
        <w:t xml:space="preserve">immunoreactivity </w:t>
      </w:r>
      <w:r w:rsidRPr="00235164">
        <w:rPr>
          <w:rFonts w:ascii="Times New Roman" w:hAnsi="Times New Roman" w:cs="Times New Roman"/>
          <w:sz w:val="24"/>
          <w:szCs w:val="24"/>
        </w:rPr>
        <w:t xml:space="preserve">in control and </w:t>
      </w:r>
      <w:r>
        <w:rPr>
          <w:rFonts w:ascii="Times New Roman" w:hAnsi="Times New Roman" w:cs="Times New Roman"/>
          <w:sz w:val="24"/>
          <w:szCs w:val="24"/>
        </w:rPr>
        <w:t>treated</w:t>
      </w:r>
      <w:r w:rsidRPr="002351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235164">
        <w:rPr>
          <w:rFonts w:ascii="Times New Roman" w:hAnsi="Times New Roman" w:cs="Times New Roman"/>
          <w:sz w:val="24"/>
          <w:szCs w:val="24"/>
        </w:rPr>
        <w:t xml:space="preserve">arvae </w:t>
      </w:r>
      <w:r>
        <w:rPr>
          <w:rFonts w:ascii="Times New Roman" w:hAnsi="Times New Roman" w:cs="Times New Roman"/>
          <w:sz w:val="24"/>
          <w:szCs w:val="24"/>
        </w:rPr>
        <w:t xml:space="preserve">developed from embryos </w:t>
      </w:r>
      <w:r w:rsidRPr="00235164">
        <w:rPr>
          <w:rFonts w:ascii="Times New Roman" w:hAnsi="Times New Roman" w:cs="Times New Roman"/>
          <w:sz w:val="24"/>
          <w:szCs w:val="24"/>
        </w:rPr>
        <w:t>treated from 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5164">
        <w:rPr>
          <w:rFonts w:ascii="Times New Roman" w:hAnsi="Times New Roman" w:cs="Times New Roman"/>
          <w:sz w:val="24"/>
          <w:szCs w:val="24"/>
        </w:rPr>
        <w:t>to 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5164">
        <w:rPr>
          <w:rFonts w:ascii="Times New Roman" w:hAnsi="Times New Roman" w:cs="Times New Roman"/>
          <w:sz w:val="24"/>
          <w:szCs w:val="24"/>
        </w:rPr>
        <w:t>hpf</w:t>
      </w:r>
      <w:r>
        <w:rPr>
          <w:rFonts w:ascii="Times New Roman" w:hAnsi="Times New Roman" w:cs="Times New Roman"/>
          <w:sz w:val="24"/>
          <w:szCs w:val="24"/>
        </w:rPr>
        <w:t xml:space="preserve"> with</w:t>
      </w:r>
      <w:r w:rsidRPr="002351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Activin/Nodal inhibitor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35164">
        <w:rPr>
          <w:rFonts w:ascii="Times New Roman" w:hAnsi="Times New Roman" w:cs="Times New Roman"/>
          <w:sz w:val="24"/>
          <w:szCs w:val="24"/>
        </w:rPr>
        <w:t>SB431542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9A03BE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35164">
        <w:rPr>
          <w:rFonts w:ascii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hAnsi="Times New Roman" w:cs="Times New Roman"/>
          <w:sz w:val="24"/>
          <w:szCs w:val="24"/>
        </w:rPr>
        <w:t xml:space="preserve"> overactivated with r</w:t>
      </w:r>
      <w:r w:rsidRPr="00235164">
        <w:rPr>
          <w:rFonts w:ascii="Times New Roman" w:hAnsi="Times New Roman" w:cs="Times New Roman"/>
          <w:sz w:val="24"/>
          <w:szCs w:val="24"/>
        </w:rPr>
        <w:t>BMP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35164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235164">
        <w:rPr>
          <w:rFonts w:ascii="Times New Roman" w:hAnsi="Times New Roman" w:cs="Times New Roman"/>
          <w:sz w:val="24"/>
          <w:szCs w:val="24"/>
        </w:rPr>
        <w:t>Activin</w:t>
      </w:r>
      <w:r>
        <w:rPr>
          <w:rFonts w:ascii="Times New Roman" w:hAnsi="Times New Roman" w:cs="Times New Roman"/>
          <w:sz w:val="24"/>
          <w:szCs w:val="24"/>
        </w:rPr>
        <w:t xml:space="preserve"> A (</w:t>
      </w:r>
      <w:r w:rsidRPr="009A03BE"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3516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In all panels, the a</w:t>
      </w:r>
      <w:r w:rsidRPr="00235164">
        <w:rPr>
          <w:rFonts w:ascii="Times New Roman" w:hAnsi="Times New Roman" w:cs="Times New Roman"/>
          <w:sz w:val="24"/>
          <w:szCs w:val="24"/>
        </w:rPr>
        <w:t>sterisk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235164">
        <w:rPr>
          <w:rFonts w:ascii="Times New Roman" w:hAnsi="Times New Roman" w:cs="Times New Roman"/>
          <w:sz w:val="24"/>
          <w:szCs w:val="24"/>
        </w:rPr>
        <w:t xml:space="preserve"> mark the apical</w:t>
      </w:r>
      <w:r>
        <w:rPr>
          <w:rFonts w:ascii="Times New Roman" w:hAnsi="Times New Roman" w:cs="Times New Roman"/>
          <w:sz w:val="24"/>
          <w:szCs w:val="24"/>
        </w:rPr>
        <w:t xml:space="preserve"> pole</w:t>
      </w:r>
      <w:r w:rsidRPr="00235164">
        <w:rPr>
          <w:rFonts w:ascii="Times New Roman" w:hAnsi="Times New Roman" w:cs="Times New Roman"/>
          <w:sz w:val="24"/>
          <w:szCs w:val="24"/>
        </w:rPr>
        <w:t xml:space="preserve">. Scale bars are 50 µm. an anus, ao apical organ, </w:t>
      </w:r>
      <w:r>
        <w:rPr>
          <w:rFonts w:ascii="Times New Roman" w:hAnsi="Times New Roman" w:cs="Times New Roman"/>
          <w:sz w:val="24"/>
          <w:szCs w:val="24"/>
        </w:rPr>
        <w:t xml:space="preserve">api apical, </w:t>
      </w:r>
      <w:r w:rsidRPr="00235164">
        <w:rPr>
          <w:rFonts w:ascii="Times New Roman" w:hAnsi="Times New Roman" w:cs="Times New Roman"/>
          <w:sz w:val="24"/>
          <w:szCs w:val="24"/>
        </w:rPr>
        <w:t xml:space="preserve">at apical tuft, ch chatae, cs chaetal sac, dn dorsal nerve, fn frontal nerve, </w:t>
      </w:r>
      <w:r>
        <w:rPr>
          <w:rFonts w:ascii="Times New Roman" w:hAnsi="Times New Roman" w:cs="Times New Roman"/>
          <w:sz w:val="24"/>
          <w:szCs w:val="24"/>
        </w:rPr>
        <w:t xml:space="preserve">lat lateral, </w:t>
      </w:r>
      <w:r w:rsidRPr="00235164">
        <w:rPr>
          <w:rFonts w:ascii="Times New Roman" w:hAnsi="Times New Roman" w:cs="Times New Roman"/>
          <w:sz w:val="24"/>
          <w:szCs w:val="24"/>
        </w:rPr>
        <w:t>lpn left peripheral nerve, mg midgut, mo mouth, pr prototrochal ring, pt prototroch, rpn right peripheral nerve</w:t>
      </w:r>
      <w:r>
        <w:rPr>
          <w:rFonts w:ascii="Times New Roman" w:hAnsi="Times New Roman" w:cs="Times New Roman"/>
          <w:sz w:val="24"/>
          <w:szCs w:val="24"/>
        </w:rPr>
        <w:t>, vent ventral</w:t>
      </w:r>
      <w:r w:rsidRPr="0023516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Drawings are not to scale.</w:t>
      </w:r>
    </w:p>
    <w:p w14:paraId="32A6940E" w14:textId="77777777" w:rsidR="00257568" w:rsidRPr="00235164" w:rsidRDefault="00257568" w:rsidP="00257568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235164"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3B8A9E6D" w14:textId="77777777" w:rsidR="00257568" w:rsidRPr="00235164" w:rsidRDefault="00257568" w:rsidP="0025756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none"/>
        </w:rPr>
        <w:lastRenderedPageBreak/>
        <w:drawing>
          <wp:inline distT="0" distB="0" distL="0" distR="0" wp14:anchorId="0DAEC767" wp14:editId="0524814E">
            <wp:extent cx="5727700" cy="5774055"/>
            <wp:effectExtent l="0" t="0" r="0" b="4445"/>
            <wp:docPr id="59391502" name="Picture 8" descr="A close-up of a te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91502" name="Picture 8" descr="A close-up of a test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77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EC7E0F" w14:textId="77777777" w:rsidR="00257568" w:rsidRDefault="00257568" w:rsidP="00257568">
      <w:pPr>
        <w:rPr>
          <w:rFonts w:ascii="Times New Roman" w:hAnsi="Times New Roman" w:cs="Times New Roman"/>
          <w:sz w:val="24"/>
          <w:szCs w:val="24"/>
        </w:rPr>
      </w:pPr>
      <w:bookmarkStart w:id="2" w:name="_Hlk183507271"/>
      <w:r w:rsidRPr="000E3793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 4. | Expression of </w:t>
      </w:r>
      <w:r>
        <w:rPr>
          <w:rFonts w:ascii="Times New Roman" w:hAnsi="Times New Roman" w:cs="Times New Roman"/>
          <w:b/>
          <w:bCs/>
          <w:sz w:val="24"/>
          <w:szCs w:val="24"/>
        </w:rPr>
        <w:t>dorsoventral marker</w:t>
      </w:r>
      <w:r w:rsidRPr="000E3793">
        <w:rPr>
          <w:rFonts w:ascii="Times New Roman" w:hAnsi="Times New Roman" w:cs="Times New Roman"/>
          <w:b/>
          <w:bCs/>
          <w:sz w:val="24"/>
          <w:szCs w:val="24"/>
        </w:rPr>
        <w:t xml:space="preserve"> genes in </w:t>
      </w:r>
      <w:r w:rsidRPr="000E379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P. dumerilii. </w:t>
      </w:r>
      <w:r w:rsidRPr="000E3793">
        <w:rPr>
          <w:rFonts w:ascii="Times New Roman" w:hAnsi="Times New Roman" w:cs="Times New Roman"/>
          <w:sz w:val="24"/>
          <w:szCs w:val="24"/>
        </w:rPr>
        <w:t>(</w:t>
      </w:r>
      <w:r w:rsidRPr="000E379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927783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0E379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Whole mount </w:t>
      </w:r>
      <w:r w:rsidRPr="00A1767F">
        <w:rPr>
          <w:rFonts w:ascii="Times New Roman" w:hAnsi="Times New Roman" w:cs="Times New Roman"/>
          <w:i/>
          <w:iCs/>
          <w:sz w:val="24"/>
          <w:szCs w:val="24"/>
        </w:rPr>
        <w:t>in situ</w:t>
      </w:r>
      <w:r>
        <w:rPr>
          <w:rFonts w:ascii="Times New Roman" w:hAnsi="Times New Roman" w:cs="Times New Roman"/>
          <w:sz w:val="24"/>
          <w:szCs w:val="24"/>
        </w:rPr>
        <w:t xml:space="preserve"> hybridisation of dorsoventral markers at selected embryonic and larval stages. (</w:t>
      </w:r>
      <w:r w:rsidRPr="00A1767F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) Whole mount </w:t>
      </w:r>
      <w:r w:rsidRPr="00A1767F">
        <w:rPr>
          <w:rFonts w:ascii="Times New Roman" w:hAnsi="Times New Roman" w:cs="Times New Roman"/>
          <w:i/>
          <w:iCs/>
          <w:sz w:val="24"/>
          <w:szCs w:val="24"/>
        </w:rPr>
        <w:t>in situ</w:t>
      </w:r>
      <w:r>
        <w:rPr>
          <w:rFonts w:ascii="Times New Roman" w:hAnsi="Times New Roman" w:cs="Times New Roman"/>
          <w:sz w:val="24"/>
          <w:szCs w:val="24"/>
        </w:rPr>
        <w:t xml:space="preserve"> hybridisation of </w:t>
      </w:r>
      <w:r w:rsidRPr="00A1767F">
        <w:rPr>
          <w:rFonts w:ascii="Times New Roman" w:hAnsi="Times New Roman" w:cs="Times New Roman"/>
          <w:i/>
          <w:iCs/>
          <w:sz w:val="24"/>
          <w:szCs w:val="24"/>
        </w:rPr>
        <w:t>brachyury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1767F">
        <w:rPr>
          <w:rFonts w:ascii="Times New Roman" w:hAnsi="Times New Roman" w:cs="Times New Roman"/>
          <w:i/>
          <w:iCs/>
          <w:sz w:val="24"/>
          <w:szCs w:val="24"/>
        </w:rPr>
        <w:t>foxA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1767F">
        <w:rPr>
          <w:rFonts w:ascii="Times New Roman" w:hAnsi="Times New Roman" w:cs="Times New Roman"/>
          <w:i/>
          <w:iCs/>
          <w:sz w:val="24"/>
          <w:szCs w:val="24"/>
        </w:rPr>
        <w:t>goosecoid</w:t>
      </w:r>
      <w:r>
        <w:rPr>
          <w:rFonts w:ascii="Times New Roman" w:hAnsi="Times New Roman" w:cs="Times New Roman"/>
          <w:sz w:val="24"/>
          <w:szCs w:val="24"/>
        </w:rPr>
        <w:t xml:space="preserve">, and </w:t>
      </w:r>
      <w:r w:rsidRPr="00A1767F">
        <w:rPr>
          <w:rFonts w:ascii="Times New Roman" w:hAnsi="Times New Roman" w:cs="Times New Roman"/>
          <w:i/>
          <w:iCs/>
          <w:sz w:val="24"/>
          <w:szCs w:val="24"/>
        </w:rPr>
        <w:t>hnf6</w:t>
      </w:r>
      <w:r>
        <w:rPr>
          <w:rFonts w:ascii="Times New Roman" w:hAnsi="Times New Roman" w:cs="Times New Roman"/>
          <w:sz w:val="24"/>
          <w:szCs w:val="24"/>
        </w:rPr>
        <w:t xml:space="preserve"> at selected embryonic and larval stages. (</w:t>
      </w:r>
      <w:r w:rsidRPr="00A1767F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) Diagram of dorsoventral marker genes, and </w:t>
      </w:r>
      <w:r w:rsidRPr="00930DC2">
        <w:rPr>
          <w:rFonts w:ascii="Times New Roman" w:hAnsi="Times New Roman" w:cs="Times New Roman"/>
          <w:i/>
          <w:iCs/>
          <w:sz w:val="24"/>
          <w:szCs w:val="24"/>
        </w:rPr>
        <w:t>goosecoid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30DC2">
        <w:rPr>
          <w:rFonts w:ascii="Times New Roman" w:hAnsi="Times New Roman" w:cs="Times New Roman"/>
          <w:i/>
          <w:iCs/>
          <w:sz w:val="24"/>
          <w:szCs w:val="24"/>
        </w:rPr>
        <w:t>foxA</w:t>
      </w:r>
      <w:r>
        <w:rPr>
          <w:rFonts w:ascii="Times New Roman" w:hAnsi="Times New Roman" w:cs="Times New Roman"/>
          <w:sz w:val="24"/>
          <w:szCs w:val="24"/>
        </w:rPr>
        <w:t xml:space="preserve">, and </w:t>
      </w:r>
      <w:r w:rsidRPr="00930DC2">
        <w:rPr>
          <w:rFonts w:ascii="Times New Roman" w:hAnsi="Times New Roman" w:cs="Times New Roman"/>
          <w:i/>
          <w:iCs/>
          <w:sz w:val="24"/>
          <w:szCs w:val="24"/>
        </w:rPr>
        <w:t>brachyury</w:t>
      </w:r>
      <w:r>
        <w:rPr>
          <w:rFonts w:ascii="Times New Roman" w:hAnsi="Times New Roman" w:cs="Times New Roman"/>
          <w:sz w:val="24"/>
          <w:szCs w:val="24"/>
        </w:rPr>
        <w:t xml:space="preserve"> expression domains in a 12 hpf gastrula stage. A ciliary ring (the prototroch; grey) separates the anterior head and the posterior trunk.</w:t>
      </w:r>
      <w:r w:rsidRPr="00930D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anim animal, veg vegetal, vent ventral, lat lateral.</w:t>
      </w:r>
      <w:r w:rsidRPr="002351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Drawing is not to scale.</w:t>
      </w:r>
    </w:p>
    <w:p w14:paraId="3EACE3B6" w14:textId="77777777" w:rsidR="00257568" w:rsidRPr="00235164" w:rsidRDefault="00257568" w:rsidP="002575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9A883EE" w14:textId="77777777" w:rsidR="00257568" w:rsidRPr="00235164" w:rsidRDefault="00257568" w:rsidP="002575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5164">
        <w:rPr>
          <w:rFonts w:ascii="Times New Roman" w:hAnsi="Times New Roman" w:cs="Times New Roman"/>
          <w:sz w:val="24"/>
          <w:szCs w:val="24"/>
        </w:rPr>
        <w:br w:type="page"/>
      </w:r>
    </w:p>
    <w:p w14:paraId="20D9E787" w14:textId="77777777" w:rsidR="00257568" w:rsidRPr="00235164" w:rsidRDefault="00257568" w:rsidP="0025756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none"/>
        </w:rPr>
        <w:lastRenderedPageBreak/>
        <w:drawing>
          <wp:inline distT="0" distB="0" distL="0" distR="0" wp14:anchorId="64813A5E" wp14:editId="4CA9085B">
            <wp:extent cx="5727700" cy="5069205"/>
            <wp:effectExtent l="0" t="0" r="0" b="0"/>
            <wp:docPr id="2001062527" name="Picture 6" descr="A collage of images of blood cel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1062527" name="Picture 6" descr="A collage of images of blood cells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069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93E402" w14:textId="77777777" w:rsidR="00257568" w:rsidRPr="003F1664" w:rsidRDefault="00257568" w:rsidP="0025756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F1664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5 | The role of BMP in </w:t>
      </w:r>
      <w:r>
        <w:rPr>
          <w:rFonts w:ascii="Times New Roman" w:hAnsi="Times New Roman" w:cs="Times New Roman"/>
          <w:b/>
          <w:bCs/>
          <w:sz w:val="24"/>
          <w:szCs w:val="24"/>
        </w:rPr>
        <w:t>dorsoventral</w:t>
      </w:r>
      <w:r w:rsidRPr="003F1664">
        <w:rPr>
          <w:rFonts w:ascii="Times New Roman" w:hAnsi="Times New Roman" w:cs="Times New Roman"/>
          <w:b/>
          <w:bCs/>
          <w:sz w:val="24"/>
          <w:szCs w:val="24"/>
        </w:rPr>
        <w:t xml:space="preserve"> axis specification in </w:t>
      </w:r>
      <w:r w:rsidRPr="003F1664">
        <w:rPr>
          <w:rFonts w:ascii="Times New Roman" w:hAnsi="Times New Roman" w:cs="Times New Roman"/>
          <w:b/>
          <w:bCs/>
          <w:i/>
          <w:iCs/>
          <w:sz w:val="24"/>
          <w:szCs w:val="24"/>
        </w:rPr>
        <w:t>Platynereis</w:t>
      </w:r>
      <w:r w:rsidRPr="003F166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F1664">
        <w:rPr>
          <w:rFonts w:ascii="Times New Roman" w:hAnsi="Times New Roman" w:cs="Times New Roman"/>
          <w:sz w:val="24"/>
          <w:szCs w:val="24"/>
        </w:rPr>
        <w:t xml:space="preserve"> (</w:t>
      </w:r>
      <w:r w:rsidRPr="003F1664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084ED7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Whole mount </w:t>
      </w:r>
      <w:r w:rsidRPr="00A1767F">
        <w:rPr>
          <w:rFonts w:ascii="Times New Roman" w:hAnsi="Times New Roman" w:cs="Times New Roman"/>
          <w:i/>
          <w:iCs/>
          <w:sz w:val="24"/>
          <w:szCs w:val="24"/>
        </w:rPr>
        <w:t>in situ</w:t>
      </w:r>
      <w:r>
        <w:rPr>
          <w:rFonts w:ascii="Times New Roman" w:hAnsi="Times New Roman" w:cs="Times New Roman"/>
          <w:sz w:val="24"/>
          <w:szCs w:val="24"/>
        </w:rPr>
        <w:t xml:space="preserve"> hybridisation </w:t>
      </w:r>
      <w:r w:rsidRPr="003F1664">
        <w:rPr>
          <w:rFonts w:ascii="Times New Roman" w:hAnsi="Times New Roman" w:cs="Times New Roman"/>
          <w:sz w:val="24"/>
          <w:szCs w:val="24"/>
        </w:rPr>
        <w:t xml:space="preserve">of </w:t>
      </w:r>
      <w:r w:rsidRPr="003F1664">
        <w:rPr>
          <w:rFonts w:ascii="Times New Roman" w:hAnsi="Times New Roman" w:cs="Times New Roman"/>
          <w:i/>
          <w:iCs/>
          <w:sz w:val="24"/>
          <w:szCs w:val="24"/>
        </w:rPr>
        <w:t xml:space="preserve">hnf6 </w:t>
      </w:r>
      <w:r w:rsidRPr="003F1664">
        <w:rPr>
          <w:rFonts w:ascii="Times New Roman" w:hAnsi="Times New Roman" w:cs="Times New Roman"/>
          <w:sz w:val="24"/>
          <w:szCs w:val="24"/>
        </w:rPr>
        <w:t>at 24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1664">
        <w:rPr>
          <w:rFonts w:ascii="Times New Roman" w:hAnsi="Times New Roman" w:cs="Times New Roman"/>
          <w:sz w:val="24"/>
          <w:szCs w:val="24"/>
        </w:rPr>
        <w:t xml:space="preserve">hpf (two top row) and </w:t>
      </w:r>
      <w:r>
        <w:rPr>
          <w:rFonts w:ascii="Times New Roman" w:hAnsi="Times New Roman" w:cs="Times New Roman"/>
          <w:sz w:val="24"/>
          <w:szCs w:val="24"/>
        </w:rPr>
        <w:t>Differential Interference Contrast (DIC) images</w:t>
      </w:r>
      <w:r w:rsidRPr="003F1664">
        <w:rPr>
          <w:rFonts w:ascii="Times New Roman" w:hAnsi="Times New Roman" w:cs="Times New Roman"/>
          <w:sz w:val="24"/>
          <w:szCs w:val="24"/>
        </w:rPr>
        <w:t xml:space="preserve"> at 72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1664">
        <w:rPr>
          <w:rFonts w:ascii="Times New Roman" w:hAnsi="Times New Roman" w:cs="Times New Roman"/>
          <w:sz w:val="24"/>
          <w:szCs w:val="24"/>
        </w:rPr>
        <w:t>hpf (bottom row) in controls (first column) and different windows of treatments with DMH1. (</w:t>
      </w:r>
      <w:r w:rsidRPr="003F1664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DE7E23">
        <w:rPr>
          <w:rFonts w:ascii="Times New Roman" w:hAnsi="Times New Roman" w:cs="Times New Roman"/>
          <w:sz w:val="24"/>
          <w:szCs w:val="24"/>
        </w:rPr>
        <w:t>–</w:t>
      </w:r>
      <w:r w:rsidRPr="003F1664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DE7E23">
        <w:rPr>
          <w:rFonts w:ascii="Times New Roman" w:hAnsi="Times New Roman" w:cs="Times New Roman"/>
          <w:sz w:val="24"/>
          <w:szCs w:val="24"/>
        </w:rPr>
        <w:t>)</w:t>
      </w:r>
      <w:r w:rsidRPr="003F1664">
        <w:rPr>
          <w:rFonts w:ascii="Times New Roman" w:hAnsi="Times New Roman" w:cs="Times New Roman"/>
          <w:sz w:val="24"/>
          <w:szCs w:val="24"/>
        </w:rPr>
        <w:t xml:space="preserve"> DIC </w:t>
      </w:r>
      <w:r>
        <w:rPr>
          <w:rFonts w:ascii="Times New Roman" w:hAnsi="Times New Roman" w:cs="Times New Roman"/>
          <w:sz w:val="24"/>
          <w:szCs w:val="24"/>
        </w:rPr>
        <w:t xml:space="preserve">images </w:t>
      </w:r>
      <w:r w:rsidRPr="003F1664">
        <w:rPr>
          <w:rFonts w:ascii="Times New Roman" w:hAnsi="Times New Roman" w:cs="Times New Roman"/>
          <w:sz w:val="24"/>
          <w:szCs w:val="24"/>
        </w:rPr>
        <w:t>(</w:t>
      </w:r>
      <w:r w:rsidRPr="003F1664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DE7E23">
        <w:rPr>
          <w:rFonts w:ascii="Times New Roman" w:hAnsi="Times New Roman" w:cs="Times New Roman"/>
          <w:sz w:val="24"/>
          <w:szCs w:val="24"/>
        </w:rPr>
        <w:t xml:space="preserve">) </w:t>
      </w:r>
      <w:r w:rsidRPr="003F1664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 xml:space="preserve">whole mount </w:t>
      </w:r>
      <w:r w:rsidRPr="00A1767F">
        <w:rPr>
          <w:rFonts w:ascii="Times New Roman" w:hAnsi="Times New Roman" w:cs="Times New Roman"/>
          <w:i/>
          <w:iCs/>
          <w:sz w:val="24"/>
          <w:szCs w:val="24"/>
        </w:rPr>
        <w:t>in situ</w:t>
      </w:r>
      <w:r>
        <w:rPr>
          <w:rFonts w:ascii="Times New Roman" w:hAnsi="Times New Roman" w:cs="Times New Roman"/>
          <w:sz w:val="24"/>
          <w:szCs w:val="24"/>
        </w:rPr>
        <w:t xml:space="preserve"> hybridisation </w:t>
      </w:r>
      <w:r w:rsidRPr="003F1664">
        <w:rPr>
          <w:rFonts w:ascii="Times New Roman" w:hAnsi="Times New Roman" w:cs="Times New Roman"/>
          <w:sz w:val="24"/>
          <w:szCs w:val="24"/>
        </w:rPr>
        <w:t>(</w:t>
      </w:r>
      <w:r w:rsidRPr="003F1664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DE7E23">
        <w:rPr>
          <w:rFonts w:ascii="Times New Roman" w:hAnsi="Times New Roman" w:cs="Times New Roman"/>
          <w:sz w:val="24"/>
          <w:szCs w:val="24"/>
        </w:rPr>
        <w:t xml:space="preserve">) </w:t>
      </w:r>
      <w:r w:rsidRPr="003F1664">
        <w:rPr>
          <w:rFonts w:ascii="Times New Roman" w:hAnsi="Times New Roman" w:cs="Times New Roman"/>
          <w:sz w:val="24"/>
          <w:szCs w:val="24"/>
        </w:rPr>
        <w:t xml:space="preserve">of </w:t>
      </w:r>
      <w:r w:rsidRPr="003F1664">
        <w:rPr>
          <w:rFonts w:ascii="Times New Roman" w:hAnsi="Times New Roman" w:cs="Times New Roman"/>
          <w:i/>
          <w:iCs/>
          <w:sz w:val="24"/>
          <w:szCs w:val="24"/>
        </w:rPr>
        <w:t xml:space="preserve">hnf6 </w:t>
      </w:r>
      <w:r w:rsidRPr="003F1664">
        <w:rPr>
          <w:rFonts w:ascii="Times New Roman" w:hAnsi="Times New Roman" w:cs="Times New Roman"/>
          <w:sz w:val="24"/>
          <w:szCs w:val="24"/>
        </w:rPr>
        <w:t xml:space="preserve">in control and DMH1-treated in windows that result in </w:t>
      </w:r>
      <w:r>
        <w:rPr>
          <w:rFonts w:ascii="Times New Roman" w:hAnsi="Times New Roman" w:cs="Times New Roman"/>
          <w:sz w:val="24"/>
          <w:szCs w:val="24"/>
        </w:rPr>
        <w:t>an abnormal dorsoventral axis</w:t>
      </w:r>
      <w:r w:rsidRPr="003F1664">
        <w:rPr>
          <w:rFonts w:ascii="Times New Roman" w:hAnsi="Times New Roman" w:cs="Times New Roman"/>
          <w:sz w:val="24"/>
          <w:szCs w:val="24"/>
        </w:rPr>
        <w:t xml:space="preserve"> (4 to 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1664">
        <w:rPr>
          <w:rFonts w:ascii="Times New Roman" w:hAnsi="Times New Roman" w:cs="Times New Roman"/>
          <w:sz w:val="24"/>
          <w:szCs w:val="24"/>
        </w:rPr>
        <w:t>hpf</w:t>
      </w:r>
      <w:r>
        <w:rPr>
          <w:rFonts w:ascii="Times New Roman" w:hAnsi="Times New Roman" w:cs="Times New Roman"/>
          <w:sz w:val="24"/>
          <w:szCs w:val="24"/>
        </w:rPr>
        <w:t xml:space="preserve"> treatment</w:t>
      </w:r>
      <w:r w:rsidRPr="003F1664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3F1664">
        <w:rPr>
          <w:rFonts w:ascii="Times New Roman" w:hAnsi="Times New Roman" w:cs="Times New Roman"/>
          <w:sz w:val="24"/>
          <w:szCs w:val="24"/>
        </w:rPr>
        <w:t xml:space="preserve"> wild-type phenotype (8</w:t>
      </w:r>
      <w:r>
        <w:rPr>
          <w:rFonts w:ascii="Times New Roman" w:hAnsi="Times New Roman" w:cs="Times New Roman"/>
          <w:sz w:val="24"/>
          <w:szCs w:val="24"/>
        </w:rPr>
        <w:t xml:space="preserve"> to</w:t>
      </w:r>
      <w:r w:rsidRPr="003F1664">
        <w:rPr>
          <w:rFonts w:ascii="Times New Roman" w:hAnsi="Times New Roman" w:cs="Times New Roman"/>
          <w:sz w:val="24"/>
          <w:szCs w:val="24"/>
        </w:rPr>
        <w:t xml:space="preserve"> 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1664">
        <w:rPr>
          <w:rFonts w:ascii="Times New Roman" w:hAnsi="Times New Roman" w:cs="Times New Roman"/>
          <w:sz w:val="24"/>
          <w:szCs w:val="24"/>
        </w:rPr>
        <w:t>hpf</w:t>
      </w:r>
      <w:r>
        <w:rPr>
          <w:rFonts w:ascii="Times New Roman" w:hAnsi="Times New Roman" w:cs="Times New Roman"/>
          <w:sz w:val="24"/>
          <w:szCs w:val="24"/>
        </w:rPr>
        <w:t xml:space="preserve"> treatment</w:t>
      </w:r>
      <w:r w:rsidRPr="003F1664">
        <w:rPr>
          <w:rFonts w:ascii="Times New Roman" w:hAnsi="Times New Roman" w:cs="Times New Roman"/>
          <w:sz w:val="24"/>
          <w:szCs w:val="24"/>
        </w:rPr>
        <w:t>).</w:t>
      </w:r>
      <w:r w:rsidRPr="003F16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84ED7">
        <w:rPr>
          <w:rFonts w:ascii="Times New Roman" w:hAnsi="Times New Roman" w:cs="Times New Roman"/>
          <w:sz w:val="24"/>
          <w:szCs w:val="24"/>
        </w:rPr>
        <w:t>(</w:t>
      </w:r>
      <w:r w:rsidRPr="003F1664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084ED7">
        <w:rPr>
          <w:rFonts w:ascii="Times New Roman" w:hAnsi="Times New Roman" w:cs="Times New Roman"/>
          <w:sz w:val="24"/>
          <w:szCs w:val="24"/>
        </w:rPr>
        <w:t>)</w:t>
      </w:r>
      <w:r w:rsidRPr="003F16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Whole mount </w:t>
      </w:r>
      <w:r w:rsidRPr="00A1767F">
        <w:rPr>
          <w:rFonts w:ascii="Times New Roman" w:hAnsi="Times New Roman" w:cs="Times New Roman"/>
          <w:i/>
          <w:iCs/>
          <w:sz w:val="24"/>
          <w:szCs w:val="24"/>
        </w:rPr>
        <w:t>in situ</w:t>
      </w:r>
      <w:r>
        <w:rPr>
          <w:rFonts w:ascii="Times New Roman" w:hAnsi="Times New Roman" w:cs="Times New Roman"/>
          <w:sz w:val="24"/>
          <w:szCs w:val="24"/>
        </w:rPr>
        <w:t xml:space="preserve"> hybridisation </w:t>
      </w:r>
      <w:r w:rsidRPr="003F1664">
        <w:rPr>
          <w:rFonts w:ascii="Times New Roman" w:hAnsi="Times New Roman" w:cs="Times New Roman"/>
          <w:sz w:val="24"/>
          <w:szCs w:val="24"/>
        </w:rPr>
        <w:t>of nephroblast (1c</w:t>
      </w:r>
      <w:r w:rsidRPr="003F1664">
        <w:rPr>
          <w:rFonts w:ascii="Times New Roman" w:hAnsi="Times New Roman" w:cs="Times New Roman"/>
          <w:sz w:val="24"/>
          <w:szCs w:val="24"/>
          <w:vertAlign w:val="superscript"/>
        </w:rPr>
        <w:t>11221</w:t>
      </w:r>
      <w:r w:rsidRPr="003F1664">
        <w:rPr>
          <w:rFonts w:ascii="Times New Roman" w:hAnsi="Times New Roman" w:cs="Times New Roman"/>
          <w:sz w:val="24"/>
          <w:szCs w:val="24"/>
        </w:rPr>
        <w:t>&amp; 1d</w:t>
      </w:r>
      <w:r w:rsidRPr="003F1664">
        <w:rPr>
          <w:rFonts w:ascii="Times New Roman" w:hAnsi="Times New Roman" w:cs="Times New Roman"/>
          <w:sz w:val="24"/>
          <w:szCs w:val="24"/>
          <w:vertAlign w:val="superscript"/>
        </w:rPr>
        <w:t>11221</w:t>
      </w:r>
      <w:r w:rsidRPr="003F1664">
        <w:rPr>
          <w:rFonts w:ascii="Times New Roman" w:hAnsi="Times New Roman" w:cs="Times New Roman"/>
          <w:sz w:val="24"/>
          <w:szCs w:val="24"/>
        </w:rPr>
        <w:t>)/headkidney marker</w:t>
      </w:r>
      <w:r w:rsidRPr="003F16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F1664">
        <w:rPr>
          <w:rFonts w:ascii="Times New Roman" w:hAnsi="Times New Roman" w:cs="Times New Roman"/>
          <w:i/>
          <w:iCs/>
          <w:sz w:val="24"/>
          <w:szCs w:val="24"/>
        </w:rPr>
        <w:t xml:space="preserve">fzCRD1 </w:t>
      </w:r>
      <w:r w:rsidRPr="003F1664">
        <w:rPr>
          <w:rFonts w:ascii="Times New Roman" w:hAnsi="Times New Roman" w:cs="Times New Roman"/>
          <w:sz w:val="24"/>
          <w:szCs w:val="24"/>
        </w:rPr>
        <w:t>in control and DMH1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3F1664">
        <w:rPr>
          <w:rFonts w:ascii="Times New Roman" w:hAnsi="Times New Roman" w:cs="Times New Roman"/>
          <w:sz w:val="24"/>
          <w:szCs w:val="24"/>
        </w:rPr>
        <w:t>treated 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1664">
        <w:rPr>
          <w:rFonts w:ascii="Times New Roman" w:hAnsi="Times New Roman" w:cs="Times New Roman"/>
          <w:sz w:val="24"/>
          <w:szCs w:val="24"/>
        </w:rPr>
        <w:t>and 24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1664">
        <w:rPr>
          <w:rFonts w:ascii="Times New Roman" w:hAnsi="Times New Roman" w:cs="Times New Roman"/>
          <w:sz w:val="24"/>
          <w:szCs w:val="24"/>
        </w:rPr>
        <w:t>hpf larvae</w:t>
      </w:r>
      <w:r w:rsidRPr="003F1664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Pr="003F1664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3F1664">
        <w:rPr>
          <w:rFonts w:ascii="Times New Roman" w:hAnsi="Times New Roman" w:cs="Times New Roman"/>
          <w:b/>
          <w:bCs/>
          <w:sz w:val="24"/>
          <w:szCs w:val="24"/>
          <w:lang w:val="en-US"/>
        </w:rPr>
        <w:t>e</w:t>
      </w:r>
      <w:r w:rsidRPr="003F1664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Whole mount </w:t>
      </w:r>
      <w:r w:rsidRPr="00A1767F">
        <w:rPr>
          <w:rFonts w:ascii="Times New Roman" w:hAnsi="Times New Roman" w:cs="Times New Roman"/>
          <w:i/>
          <w:iCs/>
          <w:sz w:val="24"/>
          <w:szCs w:val="24"/>
        </w:rPr>
        <w:t>in situ</w:t>
      </w:r>
      <w:r>
        <w:rPr>
          <w:rFonts w:ascii="Times New Roman" w:hAnsi="Times New Roman" w:cs="Times New Roman"/>
          <w:sz w:val="24"/>
          <w:szCs w:val="24"/>
        </w:rPr>
        <w:t xml:space="preserve"> hybridisation </w:t>
      </w:r>
      <w:r w:rsidRPr="003F1664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3F1664">
        <w:rPr>
          <w:rFonts w:ascii="Times New Roman" w:hAnsi="Times New Roman" w:cs="Times New Roman"/>
          <w:sz w:val="24"/>
          <w:szCs w:val="24"/>
          <w:lang w:val="en-US"/>
        </w:rPr>
        <w:t>ciliary marker </w:t>
      </w:r>
      <w:r w:rsidRPr="003F1664">
        <w:rPr>
          <w:rFonts w:ascii="Times New Roman" w:hAnsi="Times New Roman" w:cs="Times New Roman"/>
          <w:i/>
          <w:iCs/>
          <w:sz w:val="24"/>
          <w:szCs w:val="24"/>
          <w:lang w:val="en-US"/>
        </w:rPr>
        <w:t>tektin-2</w:t>
      </w:r>
      <w:r w:rsidRPr="003F1664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3F1664">
        <w:rPr>
          <w:rFonts w:ascii="Times New Roman" w:hAnsi="Times New Roman" w:cs="Times New Roman"/>
          <w:sz w:val="24"/>
          <w:szCs w:val="24"/>
          <w:lang w:val="en-US"/>
        </w:rPr>
        <w:t xml:space="preserve">canning 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3F1664">
        <w:rPr>
          <w:rFonts w:ascii="Times New Roman" w:hAnsi="Times New Roman" w:cs="Times New Roman"/>
          <w:sz w:val="24"/>
          <w:szCs w:val="24"/>
          <w:lang w:val="en-US"/>
        </w:rPr>
        <w:t xml:space="preserve">lectron </w:t>
      </w:r>
      <w:r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3F1664">
        <w:rPr>
          <w:rFonts w:ascii="Times New Roman" w:hAnsi="Times New Roman" w:cs="Times New Roman"/>
          <w:sz w:val="24"/>
          <w:szCs w:val="24"/>
          <w:lang w:val="en-US"/>
        </w:rPr>
        <w:t xml:space="preserve">icroscopy </w:t>
      </w:r>
      <w:r>
        <w:rPr>
          <w:rFonts w:ascii="Times New Roman" w:hAnsi="Times New Roman" w:cs="Times New Roman"/>
          <w:sz w:val="24"/>
          <w:szCs w:val="24"/>
          <w:lang w:val="en-US"/>
        </w:rPr>
        <w:t>images</w:t>
      </w:r>
      <w:r w:rsidRPr="003F1664">
        <w:rPr>
          <w:rFonts w:ascii="Times New Roman" w:hAnsi="Times New Roman" w:cs="Times New Roman"/>
          <w:sz w:val="24"/>
          <w:szCs w:val="24"/>
          <w:lang w:val="en-US"/>
        </w:rPr>
        <w:t xml:space="preserve"> of control and DMH1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3F1664">
        <w:rPr>
          <w:rFonts w:ascii="Times New Roman" w:hAnsi="Times New Roman" w:cs="Times New Roman"/>
          <w:sz w:val="24"/>
          <w:szCs w:val="24"/>
          <w:lang w:val="en-US"/>
        </w:rPr>
        <w:t>treated 72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F1664">
        <w:rPr>
          <w:rFonts w:ascii="Times New Roman" w:hAnsi="Times New Roman" w:cs="Times New Roman"/>
          <w:sz w:val="24"/>
          <w:szCs w:val="24"/>
          <w:lang w:val="en-US"/>
        </w:rPr>
        <w:t>hpf larvae. Ciliary bands like the dorsoanterior akrotroch (present/red, absent/white), the metatroch (green), and the paratrochs (yellow) are indicated by arrows</w:t>
      </w:r>
      <w:r w:rsidRPr="003F1664">
        <w:rPr>
          <w:rFonts w:ascii="Times New Roman" w:hAnsi="Times New Roman" w:cs="Times New Roman"/>
          <w:sz w:val="24"/>
          <w:szCs w:val="24"/>
        </w:rPr>
        <w:t>. (</w:t>
      </w:r>
      <w:r w:rsidRPr="003F1664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AA1ACC">
        <w:rPr>
          <w:rFonts w:ascii="Times New Roman" w:hAnsi="Times New Roman" w:cs="Times New Roman"/>
          <w:sz w:val="24"/>
          <w:szCs w:val="24"/>
        </w:rPr>
        <w:t>–</w:t>
      </w:r>
      <w:r w:rsidRPr="003F1664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AA1ACC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Whole mount </w:t>
      </w:r>
      <w:r w:rsidRPr="00A1767F">
        <w:rPr>
          <w:rFonts w:ascii="Times New Roman" w:hAnsi="Times New Roman" w:cs="Times New Roman"/>
          <w:i/>
          <w:iCs/>
          <w:sz w:val="24"/>
          <w:szCs w:val="24"/>
        </w:rPr>
        <w:t>in situ</w:t>
      </w:r>
      <w:r>
        <w:rPr>
          <w:rFonts w:ascii="Times New Roman" w:hAnsi="Times New Roman" w:cs="Times New Roman"/>
          <w:sz w:val="24"/>
          <w:szCs w:val="24"/>
        </w:rPr>
        <w:t xml:space="preserve"> hybridisation </w:t>
      </w:r>
      <w:r w:rsidRPr="003F1664">
        <w:rPr>
          <w:rFonts w:ascii="Times New Roman" w:hAnsi="Times New Roman" w:cs="Times New Roman"/>
          <w:sz w:val="24"/>
          <w:szCs w:val="24"/>
        </w:rPr>
        <w:t xml:space="preserve">of </w:t>
      </w:r>
      <w:r w:rsidRPr="003F1664">
        <w:rPr>
          <w:rFonts w:ascii="Times New Roman" w:hAnsi="Times New Roman" w:cs="Times New Roman"/>
          <w:i/>
          <w:iCs/>
          <w:sz w:val="24"/>
          <w:szCs w:val="24"/>
        </w:rPr>
        <w:t>brachyury</w:t>
      </w:r>
      <w:r w:rsidRPr="003F1664">
        <w:rPr>
          <w:rFonts w:ascii="Times New Roman" w:hAnsi="Times New Roman" w:cs="Times New Roman"/>
          <w:sz w:val="24"/>
          <w:szCs w:val="24"/>
        </w:rPr>
        <w:t xml:space="preserve">, </w:t>
      </w:r>
      <w:r w:rsidRPr="003F1664">
        <w:rPr>
          <w:rFonts w:ascii="Times New Roman" w:hAnsi="Times New Roman" w:cs="Times New Roman"/>
          <w:i/>
          <w:iCs/>
          <w:sz w:val="24"/>
          <w:szCs w:val="24"/>
        </w:rPr>
        <w:t xml:space="preserve">foxA </w:t>
      </w:r>
      <w:r w:rsidRPr="003F1664">
        <w:rPr>
          <w:rFonts w:ascii="Times New Roman" w:hAnsi="Times New Roman" w:cs="Times New Roman"/>
          <w:sz w:val="24"/>
          <w:szCs w:val="24"/>
        </w:rPr>
        <w:t xml:space="preserve">and </w:t>
      </w:r>
      <w:r w:rsidRPr="003F1664">
        <w:rPr>
          <w:rFonts w:ascii="Times New Roman" w:hAnsi="Times New Roman" w:cs="Times New Roman"/>
          <w:i/>
          <w:iCs/>
          <w:sz w:val="24"/>
          <w:szCs w:val="24"/>
        </w:rPr>
        <w:t xml:space="preserve">goosecoid </w:t>
      </w:r>
      <w:r w:rsidRPr="003F1664">
        <w:rPr>
          <w:rFonts w:ascii="Times New Roman" w:hAnsi="Times New Roman" w:cs="Times New Roman"/>
          <w:sz w:val="24"/>
          <w:szCs w:val="24"/>
        </w:rPr>
        <w:t xml:space="preserve">in control and DMH1 </w:t>
      </w:r>
      <w:r w:rsidRPr="00AA1ACC">
        <w:rPr>
          <w:rFonts w:ascii="Times New Roman" w:hAnsi="Times New Roman" w:cs="Times New Roman"/>
          <w:sz w:val="24"/>
          <w:szCs w:val="24"/>
        </w:rPr>
        <w:t>(</w:t>
      </w:r>
      <w:r w:rsidRPr="003F1664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AA1ACC">
        <w:rPr>
          <w:rFonts w:ascii="Times New Roman" w:hAnsi="Times New Roman" w:cs="Times New Roman"/>
          <w:sz w:val="24"/>
          <w:szCs w:val="24"/>
        </w:rPr>
        <w:t>)</w:t>
      </w:r>
      <w:r w:rsidRPr="003F1664">
        <w:rPr>
          <w:rFonts w:ascii="Times New Roman" w:hAnsi="Times New Roman" w:cs="Times New Roman"/>
          <w:sz w:val="24"/>
          <w:szCs w:val="24"/>
        </w:rPr>
        <w:t xml:space="preserve"> and rBMP4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3F1664">
        <w:rPr>
          <w:rFonts w:ascii="Times New Roman" w:hAnsi="Times New Roman" w:cs="Times New Roman"/>
          <w:sz w:val="24"/>
          <w:szCs w:val="24"/>
        </w:rPr>
        <w:t>treated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1664">
        <w:rPr>
          <w:rFonts w:ascii="Times New Roman" w:hAnsi="Times New Roman" w:cs="Times New Roman"/>
          <w:sz w:val="24"/>
          <w:szCs w:val="24"/>
        </w:rPr>
        <w:t>(</w:t>
      </w:r>
      <w:r w:rsidRPr="003F1664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3F1664">
        <w:rPr>
          <w:rFonts w:ascii="Times New Roman" w:hAnsi="Times New Roman" w:cs="Times New Roman"/>
          <w:sz w:val="24"/>
          <w:szCs w:val="24"/>
        </w:rPr>
        <w:t>) gastrula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94FD2">
        <w:rPr>
          <w:rFonts w:ascii="Times New Roman" w:hAnsi="Times New Roman" w:cs="Times New Roman"/>
          <w:sz w:val="24"/>
          <w:szCs w:val="24"/>
        </w:rPr>
        <w:t>(</w:t>
      </w:r>
      <w:r w:rsidRPr="003F1664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E94FD2">
        <w:rPr>
          <w:rFonts w:ascii="Times New Roman" w:hAnsi="Times New Roman" w:cs="Times New Roman"/>
          <w:sz w:val="24"/>
          <w:szCs w:val="24"/>
        </w:rPr>
        <w:t>)</w:t>
      </w:r>
      <w:r w:rsidRPr="003F16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F1664">
        <w:rPr>
          <w:rFonts w:ascii="Times New Roman" w:hAnsi="Times New Roman" w:cs="Times New Roman"/>
          <w:sz w:val="24"/>
          <w:szCs w:val="24"/>
        </w:rPr>
        <w:t>Hierarchically</w:t>
      </w:r>
      <w:r>
        <w:rPr>
          <w:rFonts w:ascii="Times New Roman" w:hAnsi="Times New Roman" w:cs="Times New Roman"/>
          <w:sz w:val="24"/>
          <w:szCs w:val="24"/>
        </w:rPr>
        <w:t xml:space="preserve"> clustered</w:t>
      </w:r>
      <w:r w:rsidRPr="003F1664">
        <w:rPr>
          <w:rFonts w:ascii="Times New Roman" w:hAnsi="Times New Roman" w:cs="Times New Roman"/>
          <w:sz w:val="24"/>
          <w:szCs w:val="24"/>
        </w:rPr>
        <w:t xml:space="preserve"> pairwise correlation matrix between DMH1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3F1664">
        <w:rPr>
          <w:rFonts w:ascii="Times New Roman" w:hAnsi="Times New Roman" w:cs="Times New Roman"/>
          <w:sz w:val="24"/>
          <w:szCs w:val="24"/>
        </w:rPr>
        <w:t xml:space="preserve">treated and control samples. </w:t>
      </w:r>
      <w:r>
        <w:rPr>
          <w:rFonts w:ascii="Times New Roman" w:hAnsi="Times New Roman" w:cs="Times New Roman"/>
          <w:sz w:val="24"/>
          <w:szCs w:val="24"/>
        </w:rPr>
        <w:t>The s</w:t>
      </w:r>
      <w:r w:rsidRPr="003F1664">
        <w:rPr>
          <w:rFonts w:ascii="Times New Roman" w:hAnsi="Times New Roman" w:cs="Times New Roman"/>
          <w:sz w:val="24"/>
          <w:szCs w:val="24"/>
        </w:rPr>
        <w:t>cale shows the relative difference in Euclidean distance. (</w:t>
      </w:r>
      <w:r w:rsidRPr="003F1664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E94FD2">
        <w:rPr>
          <w:rFonts w:ascii="Times New Roman" w:hAnsi="Times New Roman" w:cs="Times New Roman"/>
          <w:sz w:val="24"/>
          <w:szCs w:val="24"/>
        </w:rPr>
        <w:t>)</w:t>
      </w:r>
      <w:r w:rsidRPr="003F16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F1664">
        <w:rPr>
          <w:rFonts w:ascii="Times New Roman" w:hAnsi="Times New Roman" w:cs="Times New Roman"/>
          <w:sz w:val="24"/>
          <w:szCs w:val="24"/>
        </w:rPr>
        <w:t>Principal component (PC) analysis plot for DMH1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3F1664">
        <w:rPr>
          <w:rFonts w:ascii="Times New Roman" w:hAnsi="Times New Roman" w:cs="Times New Roman"/>
          <w:sz w:val="24"/>
          <w:szCs w:val="24"/>
        </w:rPr>
        <w:t>treated vs control RNA-seq analyses. (</w:t>
      </w:r>
      <w:r w:rsidRPr="003F1664">
        <w:rPr>
          <w:rFonts w:ascii="Times New Roman" w:hAnsi="Times New Roman" w:cs="Times New Roman"/>
          <w:b/>
          <w:bCs/>
          <w:sz w:val="24"/>
          <w:szCs w:val="24"/>
        </w:rPr>
        <w:t>j</w:t>
      </w:r>
      <w:r w:rsidRPr="00E94FD2">
        <w:rPr>
          <w:rFonts w:ascii="Times New Roman" w:hAnsi="Times New Roman" w:cs="Times New Roman"/>
          <w:sz w:val="24"/>
          <w:szCs w:val="24"/>
        </w:rPr>
        <w:t>–</w:t>
      </w:r>
      <w:r w:rsidRPr="003F1664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Pr="00E94FD2">
        <w:rPr>
          <w:rFonts w:ascii="Times New Roman" w:hAnsi="Times New Roman" w:cs="Times New Roman"/>
          <w:sz w:val="24"/>
          <w:szCs w:val="24"/>
        </w:rPr>
        <w:t>)</w:t>
      </w:r>
      <w:r w:rsidRPr="003F1664">
        <w:rPr>
          <w:rFonts w:ascii="Times New Roman" w:hAnsi="Times New Roman" w:cs="Times New Roman"/>
          <w:sz w:val="24"/>
          <w:szCs w:val="24"/>
        </w:rPr>
        <w:t xml:space="preserve"> Volcano </w:t>
      </w:r>
      <w:r w:rsidRPr="003F1664">
        <w:rPr>
          <w:rFonts w:ascii="Times New Roman" w:hAnsi="Times New Roman" w:cs="Times New Roman"/>
          <w:sz w:val="24"/>
          <w:szCs w:val="24"/>
        </w:rPr>
        <w:lastRenderedPageBreak/>
        <w:t xml:space="preserve">plots </w:t>
      </w:r>
      <w:r>
        <w:rPr>
          <w:rFonts w:ascii="Times New Roman" w:hAnsi="Times New Roman" w:cs="Times New Roman"/>
          <w:sz w:val="24"/>
          <w:szCs w:val="24"/>
        </w:rPr>
        <w:t>depicting differentially expressed genes</w:t>
      </w:r>
      <w:r w:rsidRPr="003F1664">
        <w:rPr>
          <w:rFonts w:ascii="Times New Roman" w:hAnsi="Times New Roman" w:cs="Times New Roman"/>
          <w:sz w:val="24"/>
          <w:szCs w:val="24"/>
        </w:rPr>
        <w:t xml:space="preserve"> in </w:t>
      </w:r>
      <w:r>
        <w:rPr>
          <w:rFonts w:ascii="Times New Roman" w:hAnsi="Times New Roman" w:cs="Times New Roman"/>
          <w:sz w:val="24"/>
          <w:szCs w:val="24"/>
        </w:rPr>
        <w:t>18</w:t>
      </w:r>
      <w:r w:rsidRPr="003F1664">
        <w:rPr>
          <w:rFonts w:ascii="Times New Roman" w:hAnsi="Times New Roman" w:cs="Times New Roman"/>
          <w:sz w:val="24"/>
          <w:szCs w:val="24"/>
        </w:rPr>
        <w:t xml:space="preserve"> and 24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1664">
        <w:rPr>
          <w:rFonts w:ascii="Times New Roman" w:hAnsi="Times New Roman" w:cs="Times New Roman"/>
          <w:sz w:val="24"/>
          <w:szCs w:val="24"/>
        </w:rPr>
        <w:t xml:space="preserve">hpf larvae after DMH1 treatment from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3F1664">
        <w:rPr>
          <w:rFonts w:ascii="Times New Roman" w:hAnsi="Times New Roman" w:cs="Times New Roman"/>
          <w:sz w:val="24"/>
          <w:szCs w:val="24"/>
        </w:rPr>
        <w:t xml:space="preserve"> to 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1664">
        <w:rPr>
          <w:rFonts w:ascii="Times New Roman" w:hAnsi="Times New Roman" w:cs="Times New Roman"/>
          <w:sz w:val="24"/>
          <w:szCs w:val="24"/>
        </w:rPr>
        <w:t>hpf.</w:t>
      </w:r>
      <w:r>
        <w:rPr>
          <w:rFonts w:ascii="Times New Roman" w:hAnsi="Times New Roman" w:cs="Times New Roman"/>
          <w:sz w:val="24"/>
          <w:szCs w:val="24"/>
        </w:rPr>
        <w:t xml:space="preserve"> anim animal, api apical, dor dorsal, lat lateral, veg vegetal</w:t>
      </w:r>
      <w:r w:rsidRPr="003F1664">
        <w:rPr>
          <w:rFonts w:ascii="Times New Roman" w:hAnsi="Times New Roman" w:cs="Times New Roman"/>
          <w:sz w:val="24"/>
          <w:szCs w:val="24"/>
        </w:rPr>
        <w:t>.</w:t>
      </w:r>
    </w:p>
    <w:p w14:paraId="5E9F02E2" w14:textId="77777777" w:rsidR="00257568" w:rsidRPr="00235164" w:rsidRDefault="00257568" w:rsidP="002575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5164">
        <w:rPr>
          <w:rFonts w:ascii="Times New Roman" w:hAnsi="Times New Roman" w:cs="Times New Roman"/>
          <w:sz w:val="24"/>
          <w:szCs w:val="24"/>
        </w:rPr>
        <w:br w:type="page"/>
      </w:r>
    </w:p>
    <w:p w14:paraId="153E6FFF" w14:textId="77777777" w:rsidR="00257568" w:rsidRPr="00235164" w:rsidRDefault="00257568" w:rsidP="002575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75B3F97" w14:textId="77777777" w:rsidR="00257568" w:rsidRPr="00235164" w:rsidRDefault="00257568" w:rsidP="0025756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none"/>
        </w:rPr>
        <w:drawing>
          <wp:inline distT="0" distB="0" distL="0" distR="0" wp14:anchorId="0BB26D98" wp14:editId="57230E39">
            <wp:extent cx="5727700" cy="6680200"/>
            <wp:effectExtent l="0" t="0" r="0" b="0"/>
            <wp:docPr id="238522128" name="Picture 5" descr="A diagram of a ce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522128" name="Picture 5" descr="A diagram of a cell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68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32EF1" w14:textId="77777777" w:rsidR="00257568" w:rsidRDefault="00257568" w:rsidP="00257568">
      <w:pPr>
        <w:rPr>
          <w:rFonts w:ascii="Times New Roman" w:hAnsi="Times New Roman" w:cs="Times New Roman"/>
          <w:sz w:val="24"/>
          <w:szCs w:val="24"/>
        </w:rPr>
      </w:pPr>
      <w:r w:rsidRPr="00C83314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6 | Effect of D-lineage blastomere ablations on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dorsoventral specification in </w:t>
      </w:r>
      <w:r w:rsidRPr="009A1358">
        <w:rPr>
          <w:rFonts w:ascii="Times New Roman" w:hAnsi="Times New Roman" w:cs="Times New Roman"/>
          <w:b/>
          <w:bCs/>
          <w:i/>
          <w:iCs/>
          <w:sz w:val="24"/>
          <w:szCs w:val="24"/>
        </w:rPr>
        <w:t>Platynereis</w:t>
      </w:r>
      <w:r w:rsidRPr="00C8331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83314">
        <w:rPr>
          <w:rFonts w:ascii="Times New Roman" w:hAnsi="Times New Roman" w:cs="Times New Roman"/>
          <w:sz w:val="24"/>
          <w:szCs w:val="24"/>
        </w:rPr>
        <w:t xml:space="preserve"> (</w:t>
      </w:r>
      <w:r w:rsidRPr="009A135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83314">
        <w:rPr>
          <w:rFonts w:ascii="Times New Roman" w:hAnsi="Times New Roman" w:cs="Times New Roman"/>
          <w:sz w:val="24"/>
          <w:szCs w:val="24"/>
        </w:rPr>
        <w:t xml:space="preserve">) Diagram of the blastomere ablations (red) at different cleavage stages. </w:t>
      </w:r>
      <w:r>
        <w:rPr>
          <w:rFonts w:ascii="Times New Roman" w:hAnsi="Times New Roman" w:cs="Times New Roman"/>
          <w:sz w:val="24"/>
          <w:szCs w:val="24"/>
        </w:rPr>
        <w:t xml:space="preserve">Ablated cells (1D is the precursor cell of 2d and 2D; 2D will bud off 3d and 4d) are indicated in </w:t>
      </w:r>
      <w:r w:rsidRPr="00C83314">
        <w:rPr>
          <w:rFonts w:ascii="Times New Roman" w:hAnsi="Times New Roman" w:cs="Times New Roman"/>
          <w:sz w:val="24"/>
          <w:szCs w:val="24"/>
        </w:rPr>
        <w:t xml:space="preserve">red.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9A1358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C83314">
        <w:rPr>
          <w:rFonts w:ascii="Times New Roman" w:hAnsi="Times New Roman" w:cs="Times New Roman"/>
          <w:sz w:val="24"/>
          <w:szCs w:val="24"/>
        </w:rPr>
        <w:t xml:space="preserve"> Differential Interference Contrast (DIC) </w:t>
      </w:r>
      <w:r>
        <w:rPr>
          <w:rFonts w:ascii="Times New Roman" w:hAnsi="Times New Roman" w:cs="Times New Roman"/>
          <w:sz w:val="24"/>
          <w:szCs w:val="24"/>
        </w:rPr>
        <w:t xml:space="preserve">images </w:t>
      </w:r>
      <w:r w:rsidRPr="00C83314">
        <w:rPr>
          <w:rFonts w:ascii="Times New Roman" w:hAnsi="Times New Roman" w:cs="Times New Roman"/>
          <w:sz w:val="24"/>
          <w:szCs w:val="24"/>
        </w:rPr>
        <w:t xml:space="preserve">of 72 hpf larvae resulting from the blastomere ablations.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113DE8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C8331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Whole mount </w:t>
      </w:r>
      <w:r w:rsidRPr="00A1767F">
        <w:rPr>
          <w:rFonts w:ascii="Times New Roman" w:hAnsi="Times New Roman" w:cs="Times New Roman"/>
          <w:i/>
          <w:iCs/>
          <w:sz w:val="24"/>
          <w:szCs w:val="24"/>
        </w:rPr>
        <w:t>in situ</w:t>
      </w:r>
      <w:r>
        <w:rPr>
          <w:rFonts w:ascii="Times New Roman" w:hAnsi="Times New Roman" w:cs="Times New Roman"/>
          <w:sz w:val="24"/>
          <w:szCs w:val="24"/>
        </w:rPr>
        <w:t xml:space="preserve"> hybridisation </w:t>
      </w:r>
      <w:r w:rsidRPr="00C83314">
        <w:rPr>
          <w:rFonts w:ascii="Times New Roman" w:hAnsi="Times New Roman" w:cs="Times New Roman"/>
          <w:sz w:val="24"/>
          <w:szCs w:val="24"/>
        </w:rPr>
        <w:t xml:space="preserve">of </w:t>
      </w:r>
      <w:r w:rsidRPr="00113DE8">
        <w:rPr>
          <w:rFonts w:ascii="Times New Roman" w:hAnsi="Times New Roman" w:cs="Times New Roman"/>
          <w:i/>
          <w:iCs/>
          <w:sz w:val="24"/>
          <w:szCs w:val="24"/>
        </w:rPr>
        <w:t>hnf6</w:t>
      </w:r>
      <w:r w:rsidRPr="00C83314">
        <w:rPr>
          <w:rFonts w:ascii="Times New Roman" w:hAnsi="Times New Roman" w:cs="Times New Roman"/>
          <w:sz w:val="24"/>
          <w:szCs w:val="24"/>
        </w:rPr>
        <w:t xml:space="preserve"> in larvae (24 hpf) </w:t>
      </w:r>
      <w:r>
        <w:rPr>
          <w:rFonts w:ascii="Times New Roman" w:hAnsi="Times New Roman" w:cs="Times New Roman"/>
          <w:sz w:val="24"/>
          <w:szCs w:val="24"/>
        </w:rPr>
        <w:lastRenderedPageBreak/>
        <w:t>after</w:t>
      </w:r>
      <w:r w:rsidRPr="00C83314">
        <w:rPr>
          <w:rFonts w:ascii="Times New Roman" w:hAnsi="Times New Roman" w:cs="Times New Roman"/>
          <w:sz w:val="24"/>
          <w:szCs w:val="24"/>
        </w:rPr>
        <w:t xml:space="preserve"> blastomere ablations.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C0682A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C83314">
        <w:rPr>
          <w:rFonts w:ascii="Times New Roman" w:hAnsi="Times New Roman" w:cs="Times New Roman"/>
          <w:sz w:val="24"/>
          <w:szCs w:val="24"/>
        </w:rPr>
        <w:t xml:space="preserve"> DIC </w:t>
      </w:r>
      <w:r>
        <w:rPr>
          <w:rFonts w:ascii="Times New Roman" w:hAnsi="Times New Roman" w:cs="Times New Roman"/>
          <w:sz w:val="24"/>
          <w:szCs w:val="24"/>
        </w:rPr>
        <w:t xml:space="preserve">images </w:t>
      </w:r>
      <w:r w:rsidRPr="00C83314">
        <w:rPr>
          <w:rFonts w:ascii="Times New Roman" w:hAnsi="Times New Roman" w:cs="Times New Roman"/>
          <w:sz w:val="24"/>
          <w:szCs w:val="24"/>
        </w:rPr>
        <w:t>of larvae rescued with rBMP4 after the 2d-cell ablation.</w:t>
      </w:r>
      <w:r>
        <w:rPr>
          <w:rFonts w:ascii="Times New Roman" w:hAnsi="Times New Roman" w:cs="Times New Roman"/>
          <w:sz w:val="24"/>
          <w:szCs w:val="24"/>
        </w:rPr>
        <w:t xml:space="preserve"> At 72 hpf, larvae after 2d cell deletion exhibit the radialisation of gland cells (black arrowheads) and loss of eyes. Rescue with rBMP4 results in a reduction of gland cells and the retention of two pairs of adult eyes (orange arrowheads). (</w:t>
      </w:r>
      <w:r w:rsidRPr="00C0682A"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) Whole mount </w:t>
      </w:r>
      <w:r w:rsidRPr="00A1767F">
        <w:rPr>
          <w:rFonts w:ascii="Times New Roman" w:hAnsi="Times New Roman" w:cs="Times New Roman"/>
          <w:i/>
          <w:iCs/>
          <w:sz w:val="24"/>
          <w:szCs w:val="24"/>
        </w:rPr>
        <w:t>in situ</w:t>
      </w:r>
      <w:r>
        <w:rPr>
          <w:rFonts w:ascii="Times New Roman" w:hAnsi="Times New Roman" w:cs="Times New Roman"/>
          <w:sz w:val="24"/>
          <w:szCs w:val="24"/>
        </w:rPr>
        <w:t xml:space="preserve"> hybridisation </w:t>
      </w:r>
      <w:r w:rsidRPr="00C83314">
        <w:rPr>
          <w:rFonts w:ascii="Times New Roman" w:hAnsi="Times New Roman" w:cs="Times New Roman"/>
          <w:sz w:val="24"/>
          <w:szCs w:val="24"/>
        </w:rPr>
        <w:t xml:space="preserve">of </w:t>
      </w:r>
      <w:r w:rsidRPr="00C0682A">
        <w:rPr>
          <w:rFonts w:ascii="Times New Roman" w:hAnsi="Times New Roman" w:cs="Times New Roman"/>
          <w:i/>
          <w:iCs/>
          <w:sz w:val="24"/>
          <w:szCs w:val="24"/>
        </w:rPr>
        <w:t>brachyury</w:t>
      </w:r>
      <w:r w:rsidRPr="00C83314">
        <w:rPr>
          <w:rFonts w:ascii="Times New Roman" w:hAnsi="Times New Roman" w:cs="Times New Roman"/>
          <w:sz w:val="24"/>
          <w:szCs w:val="24"/>
        </w:rPr>
        <w:t xml:space="preserve"> and </w:t>
      </w:r>
      <w:r w:rsidRPr="00C0682A">
        <w:rPr>
          <w:rFonts w:ascii="Times New Roman" w:hAnsi="Times New Roman" w:cs="Times New Roman"/>
          <w:i/>
          <w:iCs/>
          <w:sz w:val="24"/>
          <w:szCs w:val="24"/>
        </w:rPr>
        <w:t>foxA</w:t>
      </w:r>
      <w:r w:rsidRPr="00C83314">
        <w:rPr>
          <w:rFonts w:ascii="Times New Roman" w:hAnsi="Times New Roman" w:cs="Times New Roman"/>
          <w:sz w:val="24"/>
          <w:szCs w:val="24"/>
        </w:rPr>
        <w:t xml:space="preserve"> in gastrulae (12 hpf) after 2d ablation.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C0682A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C8331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Whole mount </w:t>
      </w:r>
      <w:r w:rsidRPr="00A1767F">
        <w:rPr>
          <w:rFonts w:ascii="Times New Roman" w:hAnsi="Times New Roman" w:cs="Times New Roman"/>
          <w:i/>
          <w:iCs/>
          <w:sz w:val="24"/>
          <w:szCs w:val="24"/>
        </w:rPr>
        <w:t>in situ</w:t>
      </w:r>
      <w:r>
        <w:rPr>
          <w:rFonts w:ascii="Times New Roman" w:hAnsi="Times New Roman" w:cs="Times New Roman"/>
          <w:sz w:val="24"/>
          <w:szCs w:val="24"/>
        </w:rPr>
        <w:t xml:space="preserve"> hybridisation </w:t>
      </w:r>
      <w:r w:rsidRPr="00C83314">
        <w:rPr>
          <w:rFonts w:ascii="Times New Roman" w:hAnsi="Times New Roman" w:cs="Times New Roman"/>
          <w:sz w:val="24"/>
          <w:szCs w:val="24"/>
        </w:rPr>
        <w:t xml:space="preserve">of </w:t>
      </w:r>
      <w:r w:rsidRPr="00C0682A">
        <w:rPr>
          <w:rFonts w:ascii="Times New Roman" w:hAnsi="Times New Roman" w:cs="Times New Roman"/>
          <w:i/>
          <w:iCs/>
          <w:sz w:val="24"/>
          <w:szCs w:val="24"/>
        </w:rPr>
        <w:t>foxA</w:t>
      </w:r>
      <w:r w:rsidRPr="00C83314">
        <w:rPr>
          <w:rFonts w:ascii="Times New Roman" w:hAnsi="Times New Roman" w:cs="Times New Roman"/>
          <w:sz w:val="24"/>
          <w:szCs w:val="24"/>
        </w:rPr>
        <w:t xml:space="preserve"> in larvae (72 hpf) after 2d ablation.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C0682A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C8331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Diagram of the role of BMP signalling in wild type, rBMP4- and DMH1-treated, and 2d cell-ablated embryos, depicting the effects on dorsoventral marker gene expression at the gastrula stage (12 hpf), and the effects on morphology at 72 hpf larva. The a</w:t>
      </w:r>
      <w:r w:rsidRPr="00C83314">
        <w:rPr>
          <w:rFonts w:ascii="Times New Roman" w:hAnsi="Times New Roman" w:cs="Times New Roman"/>
          <w:sz w:val="24"/>
          <w:szCs w:val="24"/>
        </w:rPr>
        <w:t>sterisk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83314">
        <w:rPr>
          <w:rFonts w:ascii="Times New Roman" w:hAnsi="Times New Roman" w:cs="Times New Roman"/>
          <w:sz w:val="24"/>
          <w:szCs w:val="24"/>
        </w:rPr>
        <w:t xml:space="preserve"> mark the mouth.</w:t>
      </w:r>
      <w:r>
        <w:rPr>
          <w:rFonts w:ascii="Times New Roman" w:hAnsi="Times New Roman" w:cs="Times New Roman"/>
          <w:sz w:val="24"/>
          <w:szCs w:val="24"/>
        </w:rPr>
        <w:t xml:space="preserve"> api apical, D dorsal, lat lateral, post posterior, V ventral, veg vegetal.</w:t>
      </w:r>
    </w:p>
    <w:bookmarkEnd w:id="2"/>
    <w:p w14:paraId="694C9808" w14:textId="77777777" w:rsidR="00257568" w:rsidRPr="00235164" w:rsidRDefault="00257568" w:rsidP="002575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5164">
        <w:rPr>
          <w:rFonts w:ascii="Times New Roman" w:hAnsi="Times New Roman" w:cs="Times New Roman"/>
          <w:sz w:val="24"/>
          <w:szCs w:val="24"/>
        </w:rPr>
        <w:br w:type="page"/>
      </w:r>
    </w:p>
    <w:p w14:paraId="3A716BDC" w14:textId="77777777" w:rsidR="00257568" w:rsidRPr="00235164" w:rsidRDefault="00257568" w:rsidP="0025756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none"/>
        </w:rPr>
        <w:lastRenderedPageBreak/>
        <w:drawing>
          <wp:inline distT="0" distB="0" distL="0" distR="0" wp14:anchorId="76E58EC6" wp14:editId="5FA33B9D">
            <wp:extent cx="5727700" cy="4066540"/>
            <wp:effectExtent l="0" t="0" r="0" b="0"/>
            <wp:docPr id="1248293449" name="Picture 4" descr="A collage of images of cel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293449" name="Picture 4" descr="A collage of images of cells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06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43A18D" w14:textId="77777777" w:rsidR="00257568" w:rsidRPr="00235164" w:rsidRDefault="00257568" w:rsidP="002575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3" w:name="_Hlk183507311"/>
      <w:r w:rsidRPr="00235164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7 | </w:t>
      </w:r>
      <w:r>
        <w:rPr>
          <w:rFonts w:ascii="Times New Roman" w:hAnsi="Times New Roman" w:cs="Times New Roman"/>
          <w:b/>
          <w:bCs/>
          <w:sz w:val="24"/>
          <w:szCs w:val="24"/>
        </w:rPr>
        <w:t>Activin/Nodal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 xml:space="preserve"> plays a role in dorsoposterior specification in </w:t>
      </w:r>
      <w:r w:rsidRPr="0023516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O. fusiformis </w:t>
      </w:r>
      <w:bookmarkEnd w:id="3"/>
      <w:r>
        <w:rPr>
          <w:rFonts w:ascii="Times New Roman" w:hAnsi="Times New Roman" w:cs="Times New Roman"/>
          <w:b/>
          <w:bCs/>
          <w:sz w:val="24"/>
          <w:szCs w:val="24"/>
        </w:rPr>
        <w:t>independently of pSMAD1/5/8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35164">
        <w:rPr>
          <w:rFonts w:ascii="Times New Roman" w:hAnsi="Times New Roman" w:cs="Times New Roman"/>
          <w:sz w:val="24"/>
          <w:szCs w:val="24"/>
        </w:rPr>
        <w:t xml:space="preserve"> 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235164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Heatmap indicating the r</w:t>
      </w:r>
      <w:r w:rsidRPr="00235164">
        <w:rPr>
          <w:rFonts w:ascii="Times New Roman" w:hAnsi="Times New Roman" w:cs="Times New Roman"/>
          <w:sz w:val="24"/>
          <w:szCs w:val="24"/>
        </w:rPr>
        <w:t xml:space="preserve">elative expression of </w:t>
      </w:r>
      <w:r>
        <w:rPr>
          <w:rFonts w:ascii="Times New Roman" w:hAnsi="Times New Roman" w:cs="Times New Roman"/>
          <w:sz w:val="24"/>
          <w:szCs w:val="24"/>
        </w:rPr>
        <w:t xml:space="preserve">core components of </w:t>
      </w:r>
      <w:r w:rsidRPr="00235164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Activin/Nodal</w:t>
      </w:r>
      <w:r w:rsidRPr="00235164">
        <w:rPr>
          <w:rFonts w:ascii="Times New Roman" w:hAnsi="Times New Roman" w:cs="Times New Roman"/>
          <w:sz w:val="24"/>
          <w:szCs w:val="24"/>
        </w:rPr>
        <w:t xml:space="preserve"> pathway during the development of </w:t>
      </w:r>
      <w:r w:rsidRPr="00235164">
        <w:rPr>
          <w:rFonts w:ascii="Times New Roman" w:hAnsi="Times New Roman" w:cs="Times New Roman"/>
          <w:i/>
          <w:iCs/>
          <w:sz w:val="24"/>
          <w:szCs w:val="24"/>
        </w:rPr>
        <w:t>O. fusiformis</w:t>
      </w:r>
      <w:r w:rsidRPr="00235164">
        <w:rPr>
          <w:rFonts w:ascii="Times New Roman" w:hAnsi="Times New Roman" w:cs="Times New Roman"/>
          <w:sz w:val="24"/>
          <w:szCs w:val="24"/>
        </w:rPr>
        <w:t>.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11470">
        <w:rPr>
          <w:rFonts w:ascii="Times New Roman" w:hAnsi="Times New Roman" w:cs="Times New Roman"/>
          <w:sz w:val="24"/>
          <w:szCs w:val="24"/>
        </w:rPr>
        <w:t>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11470">
        <w:rPr>
          <w:rFonts w:ascii="Times New Roman" w:hAnsi="Times New Roman" w:cs="Times New Roman"/>
          <w:sz w:val="24"/>
          <w:szCs w:val="24"/>
        </w:rPr>
        <w:t xml:space="preserve">) </w:t>
      </w:r>
      <w:r w:rsidRPr="00235164">
        <w:rPr>
          <w:rFonts w:ascii="Times New Roman" w:hAnsi="Times New Roman" w:cs="Times New Roman"/>
          <w:sz w:val="24"/>
          <w:szCs w:val="24"/>
        </w:rPr>
        <w:t xml:space="preserve">Whole mount </w:t>
      </w:r>
      <w:r w:rsidRPr="00F11470">
        <w:rPr>
          <w:rFonts w:ascii="Times New Roman" w:hAnsi="Times New Roman" w:cs="Times New Roman"/>
          <w:i/>
          <w:iCs/>
          <w:sz w:val="24"/>
          <w:szCs w:val="24"/>
        </w:rPr>
        <w:t>in situ</w:t>
      </w:r>
      <w:r w:rsidRPr="00235164">
        <w:rPr>
          <w:rFonts w:ascii="Times New Roman" w:hAnsi="Times New Roman" w:cs="Times New Roman"/>
          <w:sz w:val="24"/>
          <w:szCs w:val="24"/>
        </w:rPr>
        <w:t xml:space="preserve"> h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35164">
        <w:rPr>
          <w:rFonts w:ascii="Times New Roman" w:hAnsi="Times New Roman" w:cs="Times New Roman"/>
          <w:sz w:val="24"/>
          <w:szCs w:val="24"/>
        </w:rPr>
        <w:t xml:space="preserve">bridisation of the ligand </w:t>
      </w:r>
      <w:r w:rsidRPr="00235164">
        <w:rPr>
          <w:rFonts w:ascii="Times New Roman" w:hAnsi="Times New Roman" w:cs="Times New Roman"/>
          <w:i/>
          <w:iCs/>
          <w:sz w:val="24"/>
          <w:szCs w:val="24"/>
        </w:rPr>
        <w:t>nodal</w:t>
      </w:r>
      <w:r w:rsidRPr="00235164">
        <w:rPr>
          <w:rFonts w:ascii="Times New Roman" w:hAnsi="Times New Roman" w:cs="Times New Roman"/>
          <w:sz w:val="24"/>
          <w:szCs w:val="24"/>
        </w:rPr>
        <w:t xml:space="preserve">, secondary messenger </w:t>
      </w:r>
      <w:r w:rsidRPr="00235164">
        <w:rPr>
          <w:rFonts w:ascii="Times New Roman" w:hAnsi="Times New Roman" w:cs="Times New Roman"/>
          <w:i/>
          <w:iCs/>
          <w:sz w:val="24"/>
          <w:szCs w:val="24"/>
        </w:rPr>
        <w:t>smad2/</w:t>
      </w:r>
      <w:r w:rsidRPr="00F11470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11470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the activin</w:t>
      </w:r>
      <w:r w:rsidRPr="00235164">
        <w:rPr>
          <w:rFonts w:ascii="Times New Roman" w:hAnsi="Times New Roman" w:cs="Times New Roman"/>
          <w:sz w:val="24"/>
          <w:szCs w:val="24"/>
        </w:rPr>
        <w:t xml:space="preserve"> receptor </w:t>
      </w:r>
      <w:r w:rsidRPr="00235164">
        <w:rPr>
          <w:rFonts w:ascii="Times New Roman" w:hAnsi="Times New Roman" w:cs="Times New Roman"/>
          <w:i/>
          <w:iCs/>
          <w:sz w:val="24"/>
          <w:szCs w:val="24"/>
        </w:rPr>
        <w:t xml:space="preserve">ACVR2 </w:t>
      </w:r>
      <w:r w:rsidRPr="00235164">
        <w:rPr>
          <w:rFonts w:ascii="Times New Roman" w:hAnsi="Times New Roman" w:cs="Times New Roman"/>
          <w:sz w:val="24"/>
          <w:szCs w:val="24"/>
        </w:rPr>
        <w:t>in blastula (6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5164">
        <w:rPr>
          <w:rFonts w:ascii="Times New Roman" w:hAnsi="Times New Roman" w:cs="Times New Roman"/>
          <w:sz w:val="24"/>
          <w:szCs w:val="24"/>
        </w:rPr>
        <w:t>hpf), gastrula (9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5164">
        <w:rPr>
          <w:rFonts w:ascii="Times New Roman" w:hAnsi="Times New Roman" w:cs="Times New Roman"/>
          <w:sz w:val="24"/>
          <w:szCs w:val="24"/>
        </w:rPr>
        <w:t>hpf)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35164">
        <w:rPr>
          <w:rFonts w:ascii="Times New Roman" w:hAnsi="Times New Roman" w:cs="Times New Roman"/>
          <w:sz w:val="24"/>
          <w:szCs w:val="24"/>
        </w:rPr>
        <w:t xml:space="preserve"> and larval stages (24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5164">
        <w:rPr>
          <w:rFonts w:ascii="Times New Roman" w:hAnsi="Times New Roman" w:cs="Times New Roman"/>
          <w:sz w:val="24"/>
          <w:szCs w:val="24"/>
        </w:rPr>
        <w:t xml:space="preserve">hpf).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F11470">
        <w:rPr>
          <w:rFonts w:ascii="Times New Roman" w:hAnsi="Times New Roman" w:cs="Times New Roman"/>
          <w:sz w:val="24"/>
          <w:szCs w:val="24"/>
        </w:rPr>
        <w:t xml:space="preserve">) </w:t>
      </w:r>
      <w:r w:rsidRPr="00235164">
        <w:rPr>
          <w:rFonts w:ascii="Times New Roman" w:hAnsi="Times New Roman" w:cs="Times New Roman"/>
          <w:sz w:val="24"/>
          <w:szCs w:val="24"/>
        </w:rPr>
        <w:t xml:space="preserve">Simplified schematic of the </w:t>
      </w:r>
      <w:r>
        <w:rPr>
          <w:rFonts w:ascii="Times New Roman" w:hAnsi="Times New Roman" w:cs="Times New Roman"/>
          <w:sz w:val="24"/>
          <w:szCs w:val="24"/>
        </w:rPr>
        <w:t>Activin/Nodal</w:t>
      </w:r>
      <w:r w:rsidRPr="00235164">
        <w:rPr>
          <w:rFonts w:ascii="Times New Roman" w:hAnsi="Times New Roman" w:cs="Times New Roman"/>
          <w:sz w:val="24"/>
          <w:szCs w:val="24"/>
        </w:rPr>
        <w:t xml:space="preserve"> pathway and mode of action of SB431542 and recombinant Activin A</w:t>
      </w:r>
      <w:r>
        <w:rPr>
          <w:rFonts w:ascii="Times New Roman" w:hAnsi="Times New Roman" w:cs="Times New Roman"/>
          <w:sz w:val="24"/>
          <w:szCs w:val="24"/>
        </w:rPr>
        <w:t xml:space="preserve"> (rActivin A)</w:t>
      </w:r>
      <w:r w:rsidRPr="0023516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404E0E">
        <w:rPr>
          <w:rFonts w:ascii="Times New Roman" w:hAnsi="Times New Roman" w:cs="Times New Roman"/>
          <w:sz w:val="24"/>
          <w:szCs w:val="24"/>
        </w:rPr>
        <w:t xml:space="preserve">) </w:t>
      </w:r>
      <w:r w:rsidRPr="00235164">
        <w:rPr>
          <w:rFonts w:ascii="Times New Roman" w:hAnsi="Times New Roman" w:cs="Times New Roman"/>
          <w:sz w:val="24"/>
          <w:szCs w:val="24"/>
        </w:rPr>
        <w:t>Schematic representation of the experimental design for the treatment windows and sample collections.</w:t>
      </w:r>
      <w:r w:rsidRPr="00404E0E">
        <w:rPr>
          <w:rFonts w:ascii="Times New Roman" w:hAnsi="Times New Roman" w:cs="Times New Roman"/>
          <w:sz w:val="24"/>
          <w:szCs w:val="24"/>
        </w:rPr>
        <w:t xml:space="preserve"> (</w:t>
      </w:r>
      <w:r w:rsidRPr="00404E0E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404E0E">
        <w:rPr>
          <w:rFonts w:ascii="Times New Roman" w:hAnsi="Times New Roman" w:cs="Times New Roman"/>
          <w:sz w:val="24"/>
          <w:szCs w:val="24"/>
        </w:rPr>
        <w:t xml:space="preserve">) </w:t>
      </w:r>
      <w:r w:rsidRPr="00235164">
        <w:rPr>
          <w:rFonts w:ascii="Times New Roman" w:hAnsi="Times New Roman" w:cs="Times New Roman"/>
          <w:sz w:val="24"/>
          <w:szCs w:val="24"/>
        </w:rPr>
        <w:t xml:space="preserve">Differential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235164">
        <w:rPr>
          <w:rFonts w:ascii="Times New Roman" w:hAnsi="Times New Roman" w:cs="Times New Roman"/>
          <w:sz w:val="24"/>
          <w:szCs w:val="24"/>
        </w:rPr>
        <w:t xml:space="preserve">nterference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235164">
        <w:rPr>
          <w:rFonts w:ascii="Times New Roman" w:hAnsi="Times New Roman" w:cs="Times New Roman"/>
          <w:sz w:val="24"/>
          <w:szCs w:val="24"/>
        </w:rPr>
        <w:t xml:space="preserve">ontrast </w:t>
      </w:r>
      <w:r>
        <w:rPr>
          <w:rFonts w:ascii="Times New Roman" w:hAnsi="Times New Roman" w:cs="Times New Roman"/>
          <w:sz w:val="24"/>
          <w:szCs w:val="24"/>
        </w:rPr>
        <w:t xml:space="preserve">(top) </w:t>
      </w:r>
      <w:r w:rsidRPr="00235164">
        <w:rPr>
          <w:rFonts w:ascii="Times New Roman" w:hAnsi="Times New Roman" w:cs="Times New Roman"/>
          <w:sz w:val="24"/>
          <w:szCs w:val="24"/>
        </w:rPr>
        <w:t xml:space="preserve">and z-stack projections of control and </w:t>
      </w:r>
      <w:r>
        <w:rPr>
          <w:rFonts w:ascii="Times New Roman" w:hAnsi="Times New Roman" w:cs="Times New Roman"/>
          <w:sz w:val="24"/>
          <w:szCs w:val="24"/>
        </w:rPr>
        <w:t xml:space="preserve">treated </w:t>
      </w:r>
      <w:r w:rsidRPr="00235164">
        <w:rPr>
          <w:rFonts w:ascii="Times New Roman" w:hAnsi="Times New Roman" w:cs="Times New Roman"/>
          <w:sz w:val="24"/>
          <w:szCs w:val="24"/>
        </w:rPr>
        <w:t xml:space="preserve">larvae </w:t>
      </w:r>
      <w:r>
        <w:rPr>
          <w:rFonts w:ascii="Times New Roman" w:hAnsi="Times New Roman" w:cs="Times New Roman"/>
          <w:sz w:val="24"/>
          <w:szCs w:val="24"/>
        </w:rPr>
        <w:t xml:space="preserve">developed from embryos treated with </w:t>
      </w:r>
      <w:r w:rsidRPr="00235164">
        <w:rPr>
          <w:rFonts w:ascii="Times New Roman" w:hAnsi="Times New Roman" w:cs="Times New Roman"/>
          <w:sz w:val="24"/>
          <w:szCs w:val="24"/>
        </w:rPr>
        <w:t>SB431542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23516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to </w:t>
      </w:r>
      <w:r w:rsidRPr="00235164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5164">
        <w:rPr>
          <w:rFonts w:ascii="Times New Roman" w:hAnsi="Times New Roman" w:cs="Times New Roman"/>
          <w:sz w:val="24"/>
          <w:szCs w:val="24"/>
        </w:rPr>
        <w:t>hpf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35164">
        <w:rPr>
          <w:rFonts w:ascii="Times New Roman" w:hAnsi="Times New Roman" w:cs="Times New Roman"/>
          <w:sz w:val="24"/>
          <w:szCs w:val="24"/>
        </w:rPr>
        <w:t xml:space="preserve"> and rActivin </w:t>
      </w:r>
      <w:r>
        <w:rPr>
          <w:rFonts w:ascii="Times New Roman" w:hAnsi="Times New Roman" w:cs="Times New Roman"/>
          <w:sz w:val="24"/>
          <w:szCs w:val="24"/>
        </w:rPr>
        <w:t>A (</w:t>
      </w:r>
      <w:r w:rsidRPr="00235164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5164">
        <w:rPr>
          <w:rFonts w:ascii="Times New Roman" w:hAnsi="Times New Roman" w:cs="Times New Roman"/>
          <w:sz w:val="24"/>
          <w:szCs w:val="24"/>
        </w:rPr>
        <w:t>to 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5164">
        <w:rPr>
          <w:rFonts w:ascii="Times New Roman" w:hAnsi="Times New Roman" w:cs="Times New Roman"/>
          <w:sz w:val="24"/>
          <w:szCs w:val="24"/>
        </w:rPr>
        <w:t>hpf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35164">
        <w:rPr>
          <w:rFonts w:ascii="Times New Roman" w:hAnsi="Times New Roman" w:cs="Times New Roman"/>
          <w:sz w:val="24"/>
          <w:szCs w:val="24"/>
        </w:rPr>
        <w:t xml:space="preserve">. Insets in the first row are ventral views. Cilia (yellow) </w:t>
      </w:r>
      <w:r>
        <w:rPr>
          <w:rFonts w:ascii="Times New Roman" w:hAnsi="Times New Roman" w:cs="Times New Roman"/>
          <w:sz w:val="24"/>
          <w:szCs w:val="24"/>
        </w:rPr>
        <w:t xml:space="preserve">are </w:t>
      </w:r>
      <w:r w:rsidRPr="00235164">
        <w:rPr>
          <w:rFonts w:ascii="Times New Roman" w:hAnsi="Times New Roman" w:cs="Times New Roman"/>
          <w:sz w:val="24"/>
          <w:szCs w:val="24"/>
        </w:rPr>
        <w:t>label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235164">
        <w:rPr>
          <w:rFonts w:ascii="Times New Roman" w:hAnsi="Times New Roman" w:cs="Times New Roman"/>
          <w:sz w:val="24"/>
          <w:szCs w:val="24"/>
        </w:rPr>
        <w:t>ed with tubulin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35164">
        <w:rPr>
          <w:rFonts w:ascii="Times New Roman" w:hAnsi="Times New Roman" w:cs="Times New Roman"/>
          <w:sz w:val="24"/>
          <w:szCs w:val="24"/>
        </w:rPr>
        <w:t xml:space="preserve"> and F-actin (magenta) </w:t>
      </w:r>
      <w:r>
        <w:rPr>
          <w:rFonts w:ascii="Times New Roman" w:hAnsi="Times New Roman" w:cs="Times New Roman"/>
          <w:sz w:val="24"/>
          <w:szCs w:val="24"/>
        </w:rPr>
        <w:t xml:space="preserve">is </w:t>
      </w:r>
      <w:r w:rsidRPr="00235164">
        <w:rPr>
          <w:rFonts w:ascii="Times New Roman" w:hAnsi="Times New Roman" w:cs="Times New Roman"/>
          <w:sz w:val="24"/>
          <w:szCs w:val="24"/>
        </w:rPr>
        <w:t>label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235164">
        <w:rPr>
          <w:rFonts w:ascii="Times New Roman" w:hAnsi="Times New Roman" w:cs="Times New Roman"/>
          <w:sz w:val="24"/>
          <w:szCs w:val="24"/>
        </w:rPr>
        <w:t xml:space="preserve">ed with phalloidin.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6C0B7C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Box plots indicating the p</w:t>
      </w:r>
      <w:r w:rsidRPr="00235164">
        <w:rPr>
          <w:rFonts w:ascii="Times New Roman" w:hAnsi="Times New Roman" w:cs="Times New Roman"/>
          <w:sz w:val="24"/>
          <w:szCs w:val="24"/>
        </w:rPr>
        <w:t xml:space="preserve">ercentage of </w:t>
      </w:r>
      <w:r>
        <w:rPr>
          <w:rFonts w:ascii="Times New Roman" w:hAnsi="Times New Roman" w:cs="Times New Roman"/>
          <w:sz w:val="24"/>
          <w:szCs w:val="24"/>
        </w:rPr>
        <w:t xml:space="preserve">embryos exhibiting the described </w:t>
      </w:r>
      <w:r w:rsidRPr="00235164">
        <w:rPr>
          <w:rFonts w:ascii="Times New Roman" w:hAnsi="Times New Roman" w:cs="Times New Roman"/>
          <w:sz w:val="24"/>
          <w:szCs w:val="24"/>
        </w:rPr>
        <w:t xml:space="preserve">phenotypes for each treatment. DMSO and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235164">
        <w:rPr>
          <w:rFonts w:ascii="Times New Roman" w:hAnsi="Times New Roman" w:cs="Times New Roman"/>
          <w:sz w:val="24"/>
          <w:szCs w:val="24"/>
        </w:rPr>
        <w:t>ock control larvae have a wild-type morphology. SB431542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235164">
        <w:rPr>
          <w:rFonts w:ascii="Times New Roman" w:hAnsi="Times New Roman" w:cs="Times New Roman"/>
          <w:sz w:val="24"/>
          <w:szCs w:val="24"/>
        </w:rPr>
        <w:t>treated larvae have a mild reduction of the dorsoposterior region</w:t>
      </w:r>
      <w:r>
        <w:rPr>
          <w:rFonts w:ascii="Times New Roman" w:hAnsi="Times New Roman" w:cs="Times New Roman"/>
          <w:sz w:val="24"/>
          <w:szCs w:val="24"/>
        </w:rPr>
        <w:t>, and</w:t>
      </w:r>
      <w:r w:rsidRPr="00235164">
        <w:rPr>
          <w:rFonts w:ascii="Times New Roman" w:hAnsi="Times New Roman" w:cs="Times New Roman"/>
          <w:sz w:val="24"/>
          <w:szCs w:val="24"/>
        </w:rPr>
        <w:t xml:space="preserve"> rActivin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235164">
        <w:rPr>
          <w:rFonts w:ascii="Times New Roman" w:hAnsi="Times New Roman" w:cs="Times New Roman"/>
          <w:sz w:val="24"/>
          <w:szCs w:val="24"/>
        </w:rPr>
        <w:t xml:space="preserve">treated larvae have ectopic dorsoposterior tissue.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6C0B7C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Z</w:t>
      </w:r>
      <w:r w:rsidRPr="00235164">
        <w:rPr>
          <w:rFonts w:ascii="Times New Roman" w:hAnsi="Times New Roman" w:cs="Times New Roman"/>
          <w:sz w:val="24"/>
          <w:szCs w:val="24"/>
        </w:rPr>
        <w:t>-stack projections of blastula (6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5164">
        <w:rPr>
          <w:rFonts w:ascii="Times New Roman" w:hAnsi="Times New Roman" w:cs="Times New Roman"/>
          <w:sz w:val="24"/>
          <w:szCs w:val="24"/>
        </w:rPr>
        <w:t>hpf) treated with control and SB431542/rActivin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235164">
        <w:rPr>
          <w:rFonts w:ascii="Times New Roman" w:hAnsi="Times New Roman" w:cs="Times New Roman"/>
          <w:sz w:val="24"/>
          <w:szCs w:val="24"/>
        </w:rPr>
        <w:t xml:space="preserve"> stained </w:t>
      </w:r>
      <w:r>
        <w:rPr>
          <w:rFonts w:ascii="Times New Roman" w:hAnsi="Times New Roman" w:cs="Times New Roman"/>
          <w:sz w:val="24"/>
          <w:szCs w:val="24"/>
        </w:rPr>
        <w:t>against</w:t>
      </w:r>
      <w:r w:rsidRPr="00235164">
        <w:rPr>
          <w:rFonts w:ascii="Times New Roman" w:hAnsi="Times New Roman" w:cs="Times New Roman"/>
          <w:sz w:val="24"/>
          <w:szCs w:val="24"/>
        </w:rPr>
        <w:t xml:space="preserve"> pS</w:t>
      </w:r>
      <w:r>
        <w:rPr>
          <w:rFonts w:ascii="Times New Roman" w:hAnsi="Times New Roman" w:cs="Times New Roman"/>
          <w:sz w:val="24"/>
          <w:szCs w:val="24"/>
        </w:rPr>
        <w:t>MAD</w:t>
      </w:r>
      <w:r w:rsidRPr="00235164">
        <w:rPr>
          <w:rFonts w:ascii="Times New Roman" w:hAnsi="Times New Roman" w:cs="Times New Roman"/>
          <w:sz w:val="24"/>
          <w:szCs w:val="24"/>
        </w:rPr>
        <w:t xml:space="preserve">1/5/8.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6C0B7C">
        <w:rPr>
          <w:rFonts w:ascii="Times New Roman" w:hAnsi="Times New Roman" w:cs="Times New Roman"/>
          <w:sz w:val="24"/>
          <w:szCs w:val="24"/>
        </w:rPr>
        <w:t xml:space="preserve">) </w:t>
      </w:r>
      <w:r w:rsidRPr="00235164">
        <w:rPr>
          <w:rFonts w:ascii="Times New Roman" w:hAnsi="Times New Roman" w:cs="Times New Roman"/>
          <w:sz w:val="24"/>
          <w:szCs w:val="24"/>
        </w:rPr>
        <w:t xml:space="preserve">Whole mount </w:t>
      </w:r>
      <w:r w:rsidRPr="00F11470">
        <w:rPr>
          <w:rFonts w:ascii="Times New Roman" w:hAnsi="Times New Roman" w:cs="Times New Roman"/>
          <w:i/>
          <w:iCs/>
          <w:sz w:val="24"/>
          <w:szCs w:val="24"/>
        </w:rPr>
        <w:t>in situ</w:t>
      </w:r>
      <w:r w:rsidRPr="00235164">
        <w:rPr>
          <w:rFonts w:ascii="Times New Roman" w:hAnsi="Times New Roman" w:cs="Times New Roman"/>
          <w:sz w:val="24"/>
          <w:szCs w:val="24"/>
        </w:rPr>
        <w:t xml:space="preserve"> h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35164">
        <w:rPr>
          <w:rFonts w:ascii="Times New Roman" w:hAnsi="Times New Roman" w:cs="Times New Roman"/>
          <w:sz w:val="24"/>
          <w:szCs w:val="24"/>
        </w:rPr>
        <w:t xml:space="preserve">bridisation of </w:t>
      </w:r>
      <w:r>
        <w:rPr>
          <w:rFonts w:ascii="Times New Roman" w:hAnsi="Times New Roman" w:cs="Times New Roman"/>
          <w:sz w:val="24"/>
          <w:szCs w:val="24"/>
        </w:rPr>
        <w:t>anterior (</w:t>
      </w:r>
      <w:r w:rsidRPr="003C1E6D">
        <w:rPr>
          <w:rFonts w:ascii="Times New Roman" w:hAnsi="Times New Roman" w:cs="Times New Roman"/>
          <w:i/>
          <w:iCs/>
          <w:sz w:val="24"/>
          <w:szCs w:val="24"/>
        </w:rPr>
        <w:t>gsc</w:t>
      </w:r>
      <w:r>
        <w:rPr>
          <w:rFonts w:ascii="Times New Roman" w:hAnsi="Times New Roman" w:cs="Times New Roman"/>
          <w:sz w:val="24"/>
          <w:szCs w:val="24"/>
        </w:rPr>
        <w:t>) and posterior (</w:t>
      </w:r>
      <w:r w:rsidRPr="003C1E6D">
        <w:rPr>
          <w:rFonts w:ascii="Times New Roman" w:hAnsi="Times New Roman" w:cs="Times New Roman"/>
          <w:i/>
          <w:iCs/>
          <w:sz w:val="24"/>
          <w:szCs w:val="24"/>
        </w:rPr>
        <w:t>cdx</w:t>
      </w:r>
      <w:r>
        <w:rPr>
          <w:rFonts w:ascii="Times New Roman" w:hAnsi="Times New Roman" w:cs="Times New Roman"/>
          <w:sz w:val="24"/>
          <w:szCs w:val="24"/>
        </w:rPr>
        <w:t xml:space="preserve">) marker genes in </w:t>
      </w:r>
      <w:r w:rsidRPr="00235164">
        <w:rPr>
          <w:rFonts w:ascii="Times New Roman" w:hAnsi="Times New Roman" w:cs="Times New Roman"/>
          <w:sz w:val="24"/>
          <w:szCs w:val="24"/>
        </w:rPr>
        <w:t xml:space="preserve">control and </w:t>
      </w:r>
      <w:r>
        <w:rPr>
          <w:rFonts w:ascii="Times New Roman" w:hAnsi="Times New Roman" w:cs="Times New Roman"/>
          <w:sz w:val="24"/>
          <w:szCs w:val="24"/>
        </w:rPr>
        <w:t xml:space="preserve">treated larvae developed from </w:t>
      </w:r>
      <w:r w:rsidRPr="00235164">
        <w:rPr>
          <w:rFonts w:ascii="Times New Roman" w:hAnsi="Times New Roman" w:cs="Times New Roman"/>
          <w:sz w:val="24"/>
          <w:szCs w:val="24"/>
        </w:rPr>
        <w:t>SB431542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235164">
        <w:rPr>
          <w:rFonts w:ascii="Times New Roman" w:hAnsi="Times New Roman" w:cs="Times New Roman"/>
          <w:sz w:val="24"/>
          <w:szCs w:val="24"/>
        </w:rPr>
        <w:t>rActivin</w:t>
      </w:r>
      <w:r>
        <w:rPr>
          <w:rFonts w:ascii="Times New Roman" w:hAnsi="Times New Roman" w:cs="Times New Roman"/>
          <w:sz w:val="24"/>
          <w:szCs w:val="24"/>
        </w:rPr>
        <w:t xml:space="preserve"> A-treated embryos</w:t>
      </w:r>
      <w:r w:rsidRPr="0023516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In all panels, the a</w:t>
      </w:r>
      <w:r w:rsidRPr="00235164">
        <w:rPr>
          <w:rFonts w:ascii="Times New Roman" w:hAnsi="Times New Roman" w:cs="Times New Roman"/>
          <w:sz w:val="24"/>
          <w:szCs w:val="24"/>
        </w:rPr>
        <w:t>rrowhead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  <w:r w:rsidRPr="00235164">
        <w:rPr>
          <w:rFonts w:ascii="Times New Roman" w:hAnsi="Times New Roman" w:cs="Times New Roman"/>
          <w:sz w:val="24"/>
          <w:szCs w:val="24"/>
        </w:rPr>
        <w:t>point to the 4d organiser</w:t>
      </w:r>
      <w:r>
        <w:rPr>
          <w:rFonts w:ascii="Times New Roman" w:hAnsi="Times New Roman" w:cs="Times New Roman"/>
          <w:sz w:val="24"/>
          <w:szCs w:val="24"/>
        </w:rPr>
        <w:t>, and the</w:t>
      </w:r>
      <w:r w:rsidRPr="002351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235164">
        <w:rPr>
          <w:rFonts w:ascii="Times New Roman" w:hAnsi="Times New Roman" w:cs="Times New Roman"/>
          <w:sz w:val="24"/>
          <w:szCs w:val="24"/>
        </w:rPr>
        <w:t>terisk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235164">
        <w:rPr>
          <w:rFonts w:ascii="Times New Roman" w:hAnsi="Times New Roman" w:cs="Times New Roman"/>
          <w:sz w:val="24"/>
          <w:szCs w:val="24"/>
        </w:rPr>
        <w:t xml:space="preserve"> mark the animal/apical</w:t>
      </w:r>
      <w:r>
        <w:rPr>
          <w:rFonts w:ascii="Times New Roman" w:hAnsi="Times New Roman" w:cs="Times New Roman"/>
          <w:sz w:val="24"/>
          <w:szCs w:val="24"/>
        </w:rPr>
        <w:t xml:space="preserve"> pole</w:t>
      </w:r>
      <w:r w:rsidRPr="00235164">
        <w:rPr>
          <w:rFonts w:ascii="Times New Roman" w:hAnsi="Times New Roman" w:cs="Times New Roman"/>
          <w:sz w:val="24"/>
          <w:szCs w:val="24"/>
        </w:rPr>
        <w:t xml:space="preserve">. Scale bars are 50 µm. an anus, bp blastopore, ch chatae, cs chaetal sac, </w:t>
      </w:r>
      <w:r>
        <w:rPr>
          <w:rFonts w:ascii="Times New Roman" w:hAnsi="Times New Roman" w:cs="Times New Roman"/>
          <w:sz w:val="24"/>
          <w:szCs w:val="24"/>
        </w:rPr>
        <w:t xml:space="preserve">lat lateral, </w:t>
      </w:r>
      <w:r w:rsidRPr="00235164">
        <w:rPr>
          <w:rFonts w:ascii="Times New Roman" w:hAnsi="Times New Roman" w:cs="Times New Roman"/>
          <w:sz w:val="24"/>
          <w:szCs w:val="24"/>
        </w:rPr>
        <w:t>mo mouth, pt prototroch</w:t>
      </w:r>
      <w:r>
        <w:rPr>
          <w:rFonts w:ascii="Times New Roman" w:hAnsi="Times New Roman" w:cs="Times New Roman"/>
          <w:sz w:val="24"/>
          <w:szCs w:val="24"/>
        </w:rPr>
        <w:t>, veg vegetal, vent ventral</w:t>
      </w:r>
      <w:r w:rsidRPr="00235164">
        <w:rPr>
          <w:rFonts w:ascii="Times New Roman" w:hAnsi="Times New Roman" w:cs="Times New Roman"/>
          <w:sz w:val="24"/>
          <w:szCs w:val="24"/>
        </w:rPr>
        <w:t>.</w:t>
      </w:r>
    </w:p>
    <w:p w14:paraId="399974C4" w14:textId="77777777" w:rsidR="00257568" w:rsidRPr="00235164" w:rsidRDefault="00257568" w:rsidP="002575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5164"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14:paraId="4F21552D" w14:textId="77777777" w:rsidR="00257568" w:rsidRPr="00235164" w:rsidRDefault="00257568" w:rsidP="0025756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none"/>
        </w:rPr>
        <w:lastRenderedPageBreak/>
        <w:drawing>
          <wp:inline distT="0" distB="0" distL="0" distR="0" wp14:anchorId="1432CF47" wp14:editId="7C469714">
            <wp:extent cx="4673600" cy="6858000"/>
            <wp:effectExtent l="0" t="0" r="0" b="0"/>
            <wp:docPr id="647149417" name="Picture 3" descr="A close-up of a 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149417" name="Picture 3" descr="A close-up of a chart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D6E3F" w14:textId="77777777" w:rsidR="00257568" w:rsidRPr="00235164" w:rsidRDefault="00257568" w:rsidP="002575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4" w:name="_Hlk183507318"/>
      <w:r w:rsidRPr="00235164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8 | </w:t>
      </w:r>
      <w:r>
        <w:rPr>
          <w:rFonts w:ascii="Times New Roman" w:hAnsi="Times New Roman" w:cs="Times New Roman"/>
          <w:b/>
          <w:bCs/>
          <w:sz w:val="24"/>
          <w:szCs w:val="24"/>
        </w:rPr>
        <w:t>The gene regulatory network downstream of Activin/Nodal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 xml:space="preserve"> pathway </w:t>
      </w:r>
      <w:bookmarkEnd w:id="4"/>
      <w:r>
        <w:rPr>
          <w:rFonts w:ascii="Times New Roman" w:hAnsi="Times New Roman" w:cs="Times New Roman"/>
          <w:b/>
          <w:bCs/>
          <w:sz w:val="24"/>
          <w:szCs w:val="24"/>
        </w:rPr>
        <w:t xml:space="preserve">in </w:t>
      </w:r>
      <w:r w:rsidRPr="00C15265">
        <w:rPr>
          <w:rFonts w:ascii="Times New Roman" w:hAnsi="Times New Roman" w:cs="Times New Roman"/>
          <w:b/>
          <w:bCs/>
          <w:i/>
          <w:iCs/>
          <w:sz w:val="24"/>
          <w:szCs w:val="24"/>
        </w:rPr>
        <w:t>O. fusiformis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35164">
        <w:rPr>
          <w:rFonts w:ascii="Times New Roman" w:hAnsi="Times New Roman" w:cs="Times New Roman"/>
          <w:sz w:val="24"/>
          <w:szCs w:val="24"/>
        </w:rPr>
        <w:t xml:space="preserve"> 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235164">
        <w:rPr>
          <w:rFonts w:ascii="Times New Roman" w:hAnsi="Times New Roman" w:cs="Times New Roman"/>
          <w:sz w:val="24"/>
          <w:szCs w:val="24"/>
        </w:rPr>
        <w:t xml:space="preserve">) Hierarchically clustered pairwise correlation matrix between SB431542 (top) and rActivin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235164">
        <w:rPr>
          <w:rFonts w:ascii="Times New Roman" w:hAnsi="Times New Roman" w:cs="Times New Roman"/>
          <w:sz w:val="24"/>
          <w:szCs w:val="24"/>
        </w:rPr>
        <w:t xml:space="preserve">(down) treated and control samples. </w:t>
      </w:r>
      <w:r>
        <w:rPr>
          <w:rFonts w:ascii="Times New Roman" w:hAnsi="Times New Roman" w:cs="Times New Roman"/>
          <w:sz w:val="24"/>
          <w:szCs w:val="24"/>
        </w:rPr>
        <w:t>The s</w:t>
      </w:r>
      <w:r w:rsidRPr="00235164">
        <w:rPr>
          <w:rFonts w:ascii="Times New Roman" w:hAnsi="Times New Roman" w:cs="Times New Roman"/>
          <w:sz w:val="24"/>
          <w:szCs w:val="24"/>
        </w:rPr>
        <w:t>cale shows the relative difference in Euclidean distance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E0803">
        <w:rPr>
          <w:rFonts w:ascii="Times New Roman" w:hAnsi="Times New Roman" w:cs="Times New Roman"/>
          <w:sz w:val="24"/>
          <w:szCs w:val="24"/>
        </w:rPr>
        <w:t>(</w:t>
      </w:r>
      <w:r w:rsidRPr="008E0803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8E0803">
        <w:rPr>
          <w:rFonts w:ascii="Times New Roman" w:hAnsi="Times New Roman" w:cs="Times New Roman"/>
          <w:sz w:val="24"/>
          <w:szCs w:val="24"/>
        </w:rPr>
        <w:t xml:space="preserve">) </w:t>
      </w:r>
      <w:r w:rsidRPr="00235164">
        <w:rPr>
          <w:rFonts w:ascii="Times New Roman" w:hAnsi="Times New Roman" w:cs="Times New Roman"/>
          <w:sz w:val="24"/>
          <w:szCs w:val="24"/>
        </w:rPr>
        <w:t>Principal component (PC) analysis plot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235164">
        <w:rPr>
          <w:rFonts w:ascii="Times New Roman" w:hAnsi="Times New Roman" w:cs="Times New Roman"/>
          <w:sz w:val="24"/>
          <w:szCs w:val="24"/>
        </w:rPr>
        <w:t xml:space="preserve"> for SB431542 (top) and rActivin (bottom) </w:t>
      </w:r>
      <w:r>
        <w:rPr>
          <w:rFonts w:ascii="Times New Roman" w:hAnsi="Times New Roman" w:cs="Times New Roman"/>
          <w:sz w:val="24"/>
          <w:szCs w:val="24"/>
        </w:rPr>
        <w:t>transcriptomic</w:t>
      </w:r>
      <w:r w:rsidRPr="00235164">
        <w:rPr>
          <w:rFonts w:ascii="Times New Roman" w:hAnsi="Times New Roman" w:cs="Times New Roman"/>
          <w:sz w:val="24"/>
          <w:szCs w:val="24"/>
        </w:rPr>
        <w:t xml:space="preserve"> analyses</w:t>
      </w:r>
      <w:r>
        <w:rPr>
          <w:rFonts w:ascii="Times New Roman" w:hAnsi="Times New Roman" w:cs="Times New Roman"/>
          <w:sz w:val="24"/>
          <w:szCs w:val="24"/>
        </w:rPr>
        <w:t xml:space="preserve"> indicate that the main source of transcriptional variability between samples is the treatment condition (PC1).</w:t>
      </w:r>
      <w:r w:rsidRPr="00B615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53A4F">
        <w:rPr>
          <w:rFonts w:ascii="Times New Roman" w:hAnsi="Times New Roman" w:cs="Times New Roman"/>
          <w:sz w:val="24"/>
          <w:szCs w:val="24"/>
        </w:rPr>
        <w:t>Ba</w:t>
      </w:r>
      <w:r>
        <w:rPr>
          <w:rFonts w:ascii="Times New Roman" w:hAnsi="Times New Roman" w:cs="Times New Roman"/>
          <w:sz w:val="24"/>
          <w:szCs w:val="24"/>
        </w:rPr>
        <w:t>r plots indicating the n</w:t>
      </w:r>
      <w:r w:rsidRPr="00235164">
        <w:rPr>
          <w:rFonts w:ascii="Times New Roman" w:hAnsi="Times New Roman" w:cs="Times New Roman"/>
          <w:sz w:val="24"/>
          <w:szCs w:val="24"/>
        </w:rPr>
        <w:t xml:space="preserve">umber </w:t>
      </w:r>
      <w:r w:rsidRPr="00235164">
        <w:rPr>
          <w:rFonts w:ascii="Times New Roman" w:hAnsi="Times New Roman" w:cs="Times New Roman"/>
          <w:sz w:val="24"/>
          <w:szCs w:val="24"/>
        </w:rPr>
        <w:lastRenderedPageBreak/>
        <w:t xml:space="preserve">of differentially expressed genes in different treatments. Full circles connected with a line indicated shared </w:t>
      </w:r>
      <w:r>
        <w:rPr>
          <w:rFonts w:ascii="Times New Roman" w:hAnsi="Times New Roman" w:cs="Times New Roman"/>
          <w:sz w:val="24"/>
          <w:szCs w:val="24"/>
        </w:rPr>
        <w:t>differentially expressed</w:t>
      </w:r>
      <w:r w:rsidRPr="00235164">
        <w:rPr>
          <w:rFonts w:ascii="Times New Roman" w:hAnsi="Times New Roman" w:cs="Times New Roman"/>
          <w:sz w:val="24"/>
          <w:szCs w:val="24"/>
        </w:rPr>
        <w:t xml:space="preserve"> genes.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F53A4F">
        <w:rPr>
          <w:rFonts w:ascii="Times New Roman" w:hAnsi="Times New Roman" w:cs="Times New Roman"/>
          <w:sz w:val="24"/>
          <w:szCs w:val="24"/>
        </w:rPr>
        <w:t xml:space="preserve">) </w:t>
      </w:r>
      <w:r w:rsidRPr="00235164">
        <w:rPr>
          <w:rFonts w:ascii="Times New Roman" w:hAnsi="Times New Roman" w:cs="Times New Roman"/>
          <w:sz w:val="24"/>
          <w:szCs w:val="24"/>
        </w:rPr>
        <w:t xml:space="preserve">Volcano plot </w:t>
      </w:r>
      <w:r>
        <w:rPr>
          <w:rFonts w:ascii="Times New Roman" w:hAnsi="Times New Roman" w:cs="Times New Roman"/>
          <w:sz w:val="24"/>
          <w:szCs w:val="24"/>
        </w:rPr>
        <w:t xml:space="preserve">depicting differentially expressed genes after </w:t>
      </w:r>
      <w:r w:rsidRPr="00235164">
        <w:rPr>
          <w:rFonts w:ascii="Times New Roman" w:hAnsi="Times New Roman" w:cs="Times New Roman"/>
          <w:sz w:val="24"/>
          <w:szCs w:val="24"/>
        </w:rPr>
        <w:t>SB431542 treat</w:t>
      </w:r>
      <w:r>
        <w:rPr>
          <w:rFonts w:ascii="Times New Roman" w:hAnsi="Times New Roman" w:cs="Times New Roman"/>
          <w:sz w:val="24"/>
          <w:szCs w:val="24"/>
        </w:rPr>
        <w:t>ment in 6 hpf blastulae.</w:t>
      </w:r>
      <w:r w:rsidRPr="002351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89760B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89760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9760B">
        <w:rPr>
          <w:rFonts w:ascii="Times New Roman" w:hAnsi="Times New Roman" w:cs="Times New Roman"/>
          <w:sz w:val="24"/>
          <w:szCs w:val="24"/>
        </w:rPr>
        <w:t>Ba</w:t>
      </w:r>
      <w:r>
        <w:rPr>
          <w:rFonts w:ascii="Times New Roman" w:hAnsi="Times New Roman" w:cs="Times New Roman"/>
          <w:sz w:val="24"/>
          <w:szCs w:val="24"/>
        </w:rPr>
        <w:t>r plots showing the t</w:t>
      </w:r>
      <w:r w:rsidRPr="00235164">
        <w:rPr>
          <w:rFonts w:ascii="Times New Roman" w:hAnsi="Times New Roman" w:cs="Times New Roman"/>
          <w:sz w:val="24"/>
          <w:szCs w:val="24"/>
        </w:rPr>
        <w:t xml:space="preserve">op </w:t>
      </w:r>
      <w:r>
        <w:rPr>
          <w:rFonts w:ascii="Times New Roman" w:hAnsi="Times New Roman" w:cs="Times New Roman"/>
          <w:sz w:val="24"/>
          <w:szCs w:val="24"/>
        </w:rPr>
        <w:t>ten</w:t>
      </w:r>
      <w:r w:rsidRPr="002351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enriched </w:t>
      </w:r>
      <w:r w:rsidRPr="00235164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ene </w:t>
      </w:r>
      <w:r w:rsidRPr="00235164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ntology </w:t>
      </w:r>
      <w:r w:rsidRPr="00235164">
        <w:rPr>
          <w:rFonts w:ascii="Times New Roman" w:hAnsi="Times New Roman" w:cs="Times New Roman"/>
          <w:sz w:val="24"/>
          <w:szCs w:val="24"/>
        </w:rPr>
        <w:t xml:space="preserve">terms </w:t>
      </w:r>
      <w:r>
        <w:rPr>
          <w:rFonts w:ascii="Times New Roman" w:hAnsi="Times New Roman" w:cs="Times New Roman"/>
          <w:sz w:val="24"/>
          <w:szCs w:val="24"/>
        </w:rPr>
        <w:t xml:space="preserve">in differentially expressed genes after </w:t>
      </w:r>
      <w:r w:rsidRPr="00235164">
        <w:rPr>
          <w:rFonts w:ascii="Times New Roman" w:hAnsi="Times New Roman" w:cs="Times New Roman"/>
          <w:sz w:val="24"/>
          <w:szCs w:val="24"/>
        </w:rPr>
        <w:t xml:space="preserve">SB431542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89760B"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) and rActivin A</w:t>
      </w:r>
      <w:r w:rsidRPr="002351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treatment (</w:t>
      </w:r>
      <w:r w:rsidRPr="0089760B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3516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936C1A">
        <w:rPr>
          <w:rFonts w:ascii="Times New Roman" w:hAnsi="Times New Roman" w:cs="Times New Roman"/>
          <w:sz w:val="24"/>
          <w:szCs w:val="24"/>
        </w:rPr>
        <w:t xml:space="preserve">, 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936C1A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Whole mount </w:t>
      </w:r>
      <w:r w:rsidRPr="00936C1A">
        <w:rPr>
          <w:rFonts w:ascii="Times New Roman" w:hAnsi="Times New Roman" w:cs="Times New Roman"/>
          <w:i/>
          <w:iCs/>
          <w:sz w:val="24"/>
          <w:szCs w:val="24"/>
        </w:rPr>
        <w:t>in situ</w:t>
      </w:r>
      <w:r>
        <w:rPr>
          <w:rFonts w:ascii="Times New Roman" w:hAnsi="Times New Roman" w:cs="Times New Roman"/>
          <w:sz w:val="24"/>
          <w:szCs w:val="24"/>
        </w:rPr>
        <w:t xml:space="preserve"> hybridisation</w:t>
      </w:r>
      <w:r w:rsidRPr="00235164">
        <w:rPr>
          <w:rFonts w:ascii="Times New Roman" w:hAnsi="Times New Roman" w:cs="Times New Roman"/>
          <w:sz w:val="24"/>
          <w:szCs w:val="24"/>
        </w:rPr>
        <w:t xml:space="preserve"> of selected candidate </w:t>
      </w:r>
      <w:r>
        <w:rPr>
          <w:rFonts w:ascii="Times New Roman" w:hAnsi="Times New Roman" w:cs="Times New Roman"/>
          <w:sz w:val="24"/>
          <w:szCs w:val="24"/>
        </w:rPr>
        <w:t xml:space="preserve">differentially expressed </w:t>
      </w:r>
      <w:r w:rsidRPr="00235164">
        <w:rPr>
          <w:rFonts w:ascii="Times New Roman" w:hAnsi="Times New Roman" w:cs="Times New Roman"/>
          <w:sz w:val="24"/>
          <w:szCs w:val="24"/>
        </w:rPr>
        <w:t>genes in SB431542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235164">
        <w:rPr>
          <w:rFonts w:ascii="Times New Roman" w:hAnsi="Times New Roman" w:cs="Times New Roman"/>
          <w:sz w:val="24"/>
          <w:szCs w:val="24"/>
        </w:rPr>
        <w:t xml:space="preserve">treated </w:t>
      </w:r>
      <w:r>
        <w:rPr>
          <w:rFonts w:ascii="Times New Roman" w:hAnsi="Times New Roman" w:cs="Times New Roman"/>
          <w:sz w:val="24"/>
          <w:szCs w:val="24"/>
        </w:rPr>
        <w:t>embryos</w:t>
      </w:r>
      <w:r w:rsidRPr="00235164">
        <w:rPr>
          <w:rFonts w:ascii="Times New Roman" w:hAnsi="Times New Roman" w:cs="Times New Roman"/>
          <w:sz w:val="24"/>
          <w:szCs w:val="24"/>
        </w:rPr>
        <w:t xml:space="preserve"> at the blastula, gastrula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35164">
        <w:rPr>
          <w:rFonts w:ascii="Times New Roman" w:hAnsi="Times New Roman" w:cs="Times New Roman"/>
          <w:sz w:val="24"/>
          <w:szCs w:val="24"/>
        </w:rPr>
        <w:t xml:space="preserve"> and larval stages. </w:t>
      </w:r>
      <w:r>
        <w:rPr>
          <w:rFonts w:ascii="Times New Roman" w:hAnsi="Times New Roman" w:cs="Times New Roman"/>
          <w:sz w:val="24"/>
          <w:szCs w:val="24"/>
        </w:rPr>
        <w:t>In (</w:t>
      </w:r>
      <w:r w:rsidRPr="00936C1A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36C1A">
        <w:rPr>
          <w:rFonts w:ascii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), the a</w:t>
      </w:r>
      <w:r w:rsidRPr="00235164">
        <w:rPr>
          <w:rFonts w:ascii="Times New Roman" w:hAnsi="Times New Roman" w:cs="Times New Roman"/>
          <w:sz w:val="24"/>
          <w:szCs w:val="24"/>
        </w:rPr>
        <w:t>rrowhead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235164">
        <w:rPr>
          <w:rFonts w:ascii="Times New Roman" w:hAnsi="Times New Roman" w:cs="Times New Roman"/>
          <w:sz w:val="24"/>
          <w:szCs w:val="24"/>
        </w:rPr>
        <w:t xml:space="preserve"> point to the 4d organiser</w:t>
      </w:r>
      <w:r>
        <w:rPr>
          <w:rFonts w:ascii="Times New Roman" w:hAnsi="Times New Roman" w:cs="Times New Roman"/>
          <w:sz w:val="24"/>
          <w:szCs w:val="24"/>
        </w:rPr>
        <w:t>, and the as</w:t>
      </w:r>
      <w:r w:rsidRPr="00235164">
        <w:rPr>
          <w:rFonts w:ascii="Times New Roman" w:hAnsi="Times New Roman" w:cs="Times New Roman"/>
          <w:sz w:val="24"/>
          <w:szCs w:val="24"/>
        </w:rPr>
        <w:t>terisk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235164">
        <w:rPr>
          <w:rFonts w:ascii="Times New Roman" w:hAnsi="Times New Roman" w:cs="Times New Roman"/>
          <w:sz w:val="24"/>
          <w:szCs w:val="24"/>
        </w:rPr>
        <w:t xml:space="preserve"> mark the animal/apical</w:t>
      </w:r>
      <w:r>
        <w:rPr>
          <w:rFonts w:ascii="Times New Roman" w:hAnsi="Times New Roman" w:cs="Times New Roman"/>
          <w:sz w:val="24"/>
          <w:szCs w:val="24"/>
        </w:rPr>
        <w:t xml:space="preserve"> pole</w:t>
      </w:r>
      <w:r w:rsidRPr="00235164">
        <w:rPr>
          <w:rFonts w:ascii="Times New Roman" w:hAnsi="Times New Roman" w:cs="Times New Roman"/>
          <w:sz w:val="24"/>
          <w:szCs w:val="24"/>
        </w:rPr>
        <w:t xml:space="preserve">. Scale bars are 50 µm. an anus, bp blastopore, ch chatae, cs chaetal sac, </w:t>
      </w:r>
      <w:r>
        <w:rPr>
          <w:rFonts w:ascii="Times New Roman" w:hAnsi="Times New Roman" w:cs="Times New Roman"/>
          <w:sz w:val="24"/>
          <w:szCs w:val="24"/>
        </w:rPr>
        <w:t xml:space="preserve">lat lateral, </w:t>
      </w:r>
      <w:r w:rsidRPr="00235164">
        <w:rPr>
          <w:rFonts w:ascii="Times New Roman" w:hAnsi="Times New Roman" w:cs="Times New Roman"/>
          <w:sz w:val="24"/>
          <w:szCs w:val="24"/>
        </w:rPr>
        <w:t>mo mouth, pt prototroch</w:t>
      </w:r>
      <w:r>
        <w:rPr>
          <w:rFonts w:ascii="Times New Roman" w:hAnsi="Times New Roman" w:cs="Times New Roman"/>
          <w:sz w:val="24"/>
          <w:szCs w:val="24"/>
        </w:rPr>
        <w:t>, veg vegetal.</w:t>
      </w:r>
      <w:r w:rsidRPr="0023516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0B4AFF" w14:textId="77777777" w:rsidR="00257568" w:rsidRPr="00235164" w:rsidRDefault="00257568" w:rsidP="002575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5164">
        <w:rPr>
          <w:rFonts w:ascii="Times New Roman" w:hAnsi="Times New Roman" w:cs="Times New Roman"/>
          <w:sz w:val="24"/>
          <w:szCs w:val="24"/>
        </w:rPr>
        <w:br w:type="page"/>
      </w:r>
    </w:p>
    <w:p w14:paraId="4C48BF86" w14:textId="77777777" w:rsidR="00257568" w:rsidRPr="00235164" w:rsidRDefault="00257568" w:rsidP="0025756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none"/>
        </w:rPr>
        <w:lastRenderedPageBreak/>
        <w:drawing>
          <wp:inline distT="0" distB="0" distL="0" distR="0" wp14:anchorId="3B1ED4A0" wp14:editId="28CFC96E">
            <wp:extent cx="4876800" cy="4711700"/>
            <wp:effectExtent l="0" t="0" r="0" b="0"/>
            <wp:docPr id="123337030" name="Picture 2" descr="A close-up of several images of cel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37030" name="Picture 2" descr="A close-up of several images of cells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471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85BF0" w14:textId="77777777" w:rsidR="00257568" w:rsidRPr="00235164" w:rsidRDefault="00257568" w:rsidP="002575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5" w:name="_Hlk183507326"/>
      <w:r w:rsidRPr="00235164">
        <w:rPr>
          <w:rFonts w:ascii="Times New Roman" w:hAnsi="Times New Roman" w:cs="Times New Roman"/>
          <w:b/>
          <w:bCs/>
          <w:sz w:val="24"/>
          <w:szCs w:val="24"/>
        </w:rPr>
        <w:t>Extended Data Fig. 9 | Differential gene expression analyses in recombinant Activin A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 xml:space="preserve">treated </w:t>
      </w:r>
      <w:r w:rsidRPr="002F24E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O. fusiformis 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embryos</w:t>
      </w:r>
      <w:bookmarkEnd w:id="5"/>
      <w:r w:rsidRPr="0023516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351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F53A4F">
        <w:rPr>
          <w:rFonts w:ascii="Times New Roman" w:hAnsi="Times New Roman" w:cs="Times New Roman"/>
          <w:sz w:val="24"/>
          <w:szCs w:val="24"/>
        </w:rPr>
        <w:t xml:space="preserve">) </w:t>
      </w:r>
      <w:r w:rsidRPr="00235164">
        <w:rPr>
          <w:rFonts w:ascii="Times New Roman" w:hAnsi="Times New Roman" w:cs="Times New Roman"/>
          <w:sz w:val="24"/>
          <w:szCs w:val="24"/>
        </w:rPr>
        <w:t xml:space="preserve">Volcano plot </w:t>
      </w:r>
      <w:r>
        <w:rPr>
          <w:rFonts w:ascii="Times New Roman" w:hAnsi="Times New Roman" w:cs="Times New Roman"/>
          <w:sz w:val="24"/>
          <w:szCs w:val="24"/>
        </w:rPr>
        <w:t>depicting differentially expressed genes after rActivin A</w:t>
      </w:r>
      <w:r w:rsidRPr="00235164">
        <w:rPr>
          <w:rFonts w:ascii="Times New Roman" w:hAnsi="Times New Roman" w:cs="Times New Roman"/>
          <w:sz w:val="24"/>
          <w:szCs w:val="24"/>
        </w:rPr>
        <w:t xml:space="preserve"> treat</w:t>
      </w:r>
      <w:r>
        <w:rPr>
          <w:rFonts w:ascii="Times New Roman" w:hAnsi="Times New Roman" w:cs="Times New Roman"/>
          <w:sz w:val="24"/>
          <w:szCs w:val="24"/>
        </w:rPr>
        <w:t>ment in 6 hpf blastulae.</w:t>
      </w:r>
      <w:r w:rsidRPr="002351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53A4F">
        <w:rPr>
          <w:rFonts w:ascii="Times New Roman" w:hAnsi="Times New Roman" w:cs="Times New Roman"/>
          <w:sz w:val="24"/>
          <w:szCs w:val="24"/>
        </w:rPr>
        <w:t>Ba</w:t>
      </w:r>
      <w:r>
        <w:rPr>
          <w:rFonts w:ascii="Times New Roman" w:hAnsi="Times New Roman" w:cs="Times New Roman"/>
          <w:sz w:val="24"/>
          <w:szCs w:val="24"/>
        </w:rPr>
        <w:t>r plots indicating the n</w:t>
      </w:r>
      <w:r w:rsidRPr="00235164">
        <w:rPr>
          <w:rFonts w:ascii="Times New Roman" w:hAnsi="Times New Roman" w:cs="Times New Roman"/>
          <w:sz w:val="24"/>
          <w:szCs w:val="24"/>
        </w:rPr>
        <w:t xml:space="preserve">umber of differentially expressed genes in different treatments. Full circles connected with a line indicated shared </w:t>
      </w:r>
      <w:r>
        <w:rPr>
          <w:rFonts w:ascii="Times New Roman" w:hAnsi="Times New Roman" w:cs="Times New Roman"/>
          <w:sz w:val="24"/>
          <w:szCs w:val="24"/>
        </w:rPr>
        <w:t>differentially expressed</w:t>
      </w:r>
      <w:r w:rsidRPr="00235164">
        <w:rPr>
          <w:rFonts w:ascii="Times New Roman" w:hAnsi="Times New Roman" w:cs="Times New Roman"/>
          <w:sz w:val="24"/>
          <w:szCs w:val="24"/>
        </w:rPr>
        <w:t xml:space="preserve"> genes. </w:t>
      </w:r>
      <w:r w:rsidRPr="000600B3">
        <w:rPr>
          <w:rFonts w:ascii="Times New Roman" w:hAnsi="Times New Roman" w:cs="Times New Roman"/>
          <w:sz w:val="24"/>
          <w:szCs w:val="24"/>
        </w:rPr>
        <w:t>(</w:t>
      </w:r>
      <w:r w:rsidRPr="000600B3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0600B3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Whole mount </w:t>
      </w:r>
      <w:r w:rsidRPr="000600B3">
        <w:rPr>
          <w:rFonts w:ascii="Times New Roman" w:hAnsi="Times New Roman" w:cs="Times New Roman"/>
          <w:i/>
          <w:iCs/>
          <w:sz w:val="24"/>
          <w:szCs w:val="24"/>
        </w:rPr>
        <w:t>in situ</w:t>
      </w:r>
      <w:r>
        <w:rPr>
          <w:rFonts w:ascii="Times New Roman" w:hAnsi="Times New Roman" w:cs="Times New Roman"/>
          <w:sz w:val="24"/>
          <w:szCs w:val="24"/>
        </w:rPr>
        <w:t xml:space="preserve"> hybridisation</w:t>
      </w:r>
      <w:r w:rsidRPr="00235164">
        <w:rPr>
          <w:rFonts w:ascii="Times New Roman" w:hAnsi="Times New Roman" w:cs="Times New Roman"/>
          <w:sz w:val="24"/>
          <w:szCs w:val="24"/>
        </w:rPr>
        <w:t xml:space="preserve"> of selected candidate</w:t>
      </w:r>
      <w:r>
        <w:rPr>
          <w:rFonts w:ascii="Times New Roman" w:hAnsi="Times New Roman" w:cs="Times New Roman"/>
          <w:sz w:val="24"/>
          <w:szCs w:val="24"/>
        </w:rPr>
        <w:t xml:space="preserve"> differentially expressed</w:t>
      </w:r>
      <w:r w:rsidRPr="00235164">
        <w:rPr>
          <w:rFonts w:ascii="Times New Roman" w:hAnsi="Times New Roman" w:cs="Times New Roman"/>
          <w:sz w:val="24"/>
          <w:szCs w:val="24"/>
        </w:rPr>
        <w:t xml:space="preserve"> genes </w:t>
      </w:r>
      <w:r>
        <w:rPr>
          <w:rFonts w:ascii="Times New Roman" w:hAnsi="Times New Roman" w:cs="Times New Roman"/>
          <w:sz w:val="24"/>
          <w:szCs w:val="24"/>
        </w:rPr>
        <w:t>after r</w:t>
      </w:r>
      <w:r w:rsidRPr="00235164">
        <w:rPr>
          <w:rFonts w:ascii="Times New Roman" w:hAnsi="Times New Roman" w:cs="Times New Roman"/>
          <w:sz w:val="24"/>
          <w:szCs w:val="24"/>
        </w:rPr>
        <w:t>Activin A treat</w:t>
      </w:r>
      <w:r>
        <w:rPr>
          <w:rFonts w:ascii="Times New Roman" w:hAnsi="Times New Roman" w:cs="Times New Roman"/>
          <w:sz w:val="24"/>
          <w:szCs w:val="24"/>
        </w:rPr>
        <w:t xml:space="preserve">ment in wild type embryos at </w:t>
      </w:r>
      <w:r w:rsidRPr="00235164">
        <w:rPr>
          <w:rFonts w:ascii="Times New Roman" w:hAnsi="Times New Roman" w:cs="Times New Roman"/>
          <w:sz w:val="24"/>
          <w:szCs w:val="24"/>
        </w:rPr>
        <w:t>blastula, gastrula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35164">
        <w:rPr>
          <w:rFonts w:ascii="Times New Roman" w:hAnsi="Times New Roman" w:cs="Times New Roman"/>
          <w:sz w:val="24"/>
          <w:szCs w:val="24"/>
        </w:rPr>
        <w:t xml:space="preserve"> and larval stages.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3D0ABE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F333C0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Whole mount </w:t>
      </w:r>
      <w:r w:rsidRPr="000600B3">
        <w:rPr>
          <w:rFonts w:ascii="Times New Roman" w:hAnsi="Times New Roman" w:cs="Times New Roman"/>
          <w:i/>
          <w:iCs/>
          <w:sz w:val="24"/>
          <w:szCs w:val="24"/>
        </w:rPr>
        <w:t>in situ</w:t>
      </w:r>
      <w:r>
        <w:rPr>
          <w:rFonts w:ascii="Times New Roman" w:hAnsi="Times New Roman" w:cs="Times New Roman"/>
          <w:sz w:val="24"/>
          <w:szCs w:val="24"/>
        </w:rPr>
        <w:t xml:space="preserve"> hybridisation</w:t>
      </w:r>
      <w:r w:rsidRPr="00235164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>candidate</w:t>
      </w:r>
      <w:r w:rsidRPr="00235164">
        <w:rPr>
          <w:rFonts w:ascii="Times New Roman" w:hAnsi="Times New Roman" w:cs="Times New Roman"/>
          <w:sz w:val="24"/>
          <w:szCs w:val="24"/>
        </w:rPr>
        <w:t xml:space="preserve"> genes downregulated only in recombinant Activin A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235164">
        <w:rPr>
          <w:rFonts w:ascii="Times New Roman" w:hAnsi="Times New Roman" w:cs="Times New Roman"/>
          <w:sz w:val="24"/>
          <w:szCs w:val="24"/>
        </w:rPr>
        <w:t>treated blastula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3D0ABE"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235164">
        <w:rPr>
          <w:rFonts w:ascii="Times New Roman" w:hAnsi="Times New Roman" w:cs="Times New Roman"/>
          <w:sz w:val="24"/>
          <w:szCs w:val="24"/>
        </w:rPr>
        <w:t xml:space="preserve">upregulated in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235164">
        <w:rPr>
          <w:rFonts w:ascii="Times New Roman" w:hAnsi="Times New Roman" w:cs="Times New Roman"/>
          <w:sz w:val="24"/>
          <w:szCs w:val="24"/>
        </w:rPr>
        <w:t>BMP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35164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235164">
        <w:rPr>
          <w:rFonts w:ascii="Times New Roman" w:hAnsi="Times New Roman" w:cs="Times New Roman"/>
          <w:sz w:val="24"/>
          <w:szCs w:val="24"/>
        </w:rPr>
        <w:t>Activin A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235164">
        <w:rPr>
          <w:rFonts w:ascii="Times New Roman" w:hAnsi="Times New Roman" w:cs="Times New Roman"/>
          <w:sz w:val="24"/>
          <w:szCs w:val="24"/>
        </w:rPr>
        <w:t>treated blastula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3D0ABE"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235164">
        <w:rPr>
          <w:rFonts w:ascii="Times New Roman" w:hAnsi="Times New Roman" w:cs="Times New Roman"/>
          <w:sz w:val="24"/>
          <w:szCs w:val="24"/>
        </w:rPr>
        <w:t xml:space="preserve"> downregulated in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235164">
        <w:rPr>
          <w:rFonts w:ascii="Times New Roman" w:hAnsi="Times New Roman" w:cs="Times New Roman"/>
          <w:sz w:val="24"/>
          <w:szCs w:val="24"/>
        </w:rPr>
        <w:t>BMP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35164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235164">
        <w:rPr>
          <w:rFonts w:ascii="Times New Roman" w:hAnsi="Times New Roman" w:cs="Times New Roman"/>
          <w:sz w:val="24"/>
          <w:szCs w:val="24"/>
        </w:rPr>
        <w:t>Activin A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235164">
        <w:rPr>
          <w:rFonts w:ascii="Times New Roman" w:hAnsi="Times New Roman" w:cs="Times New Roman"/>
          <w:sz w:val="24"/>
          <w:szCs w:val="24"/>
        </w:rPr>
        <w:t>treated blastula.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(</w:t>
      </w:r>
      <w:r w:rsidRPr="003D0ABE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D0ABE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), the a</w:t>
      </w:r>
      <w:r w:rsidRPr="00235164">
        <w:rPr>
          <w:rFonts w:ascii="Times New Roman" w:hAnsi="Times New Roman" w:cs="Times New Roman"/>
          <w:sz w:val="24"/>
          <w:szCs w:val="24"/>
        </w:rPr>
        <w:t>rrowhead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235164">
        <w:rPr>
          <w:rFonts w:ascii="Times New Roman" w:hAnsi="Times New Roman" w:cs="Times New Roman"/>
          <w:sz w:val="24"/>
          <w:szCs w:val="24"/>
        </w:rPr>
        <w:t xml:space="preserve"> point to the 4d organiser</w:t>
      </w:r>
      <w:r>
        <w:rPr>
          <w:rFonts w:ascii="Times New Roman" w:hAnsi="Times New Roman" w:cs="Times New Roman"/>
          <w:sz w:val="24"/>
          <w:szCs w:val="24"/>
        </w:rPr>
        <w:t>, and the as</w:t>
      </w:r>
      <w:r w:rsidRPr="00235164">
        <w:rPr>
          <w:rFonts w:ascii="Times New Roman" w:hAnsi="Times New Roman" w:cs="Times New Roman"/>
          <w:sz w:val="24"/>
          <w:szCs w:val="24"/>
        </w:rPr>
        <w:t>terisk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235164">
        <w:rPr>
          <w:rFonts w:ascii="Times New Roman" w:hAnsi="Times New Roman" w:cs="Times New Roman"/>
          <w:sz w:val="24"/>
          <w:szCs w:val="24"/>
        </w:rPr>
        <w:t xml:space="preserve"> mark the animal/apical</w:t>
      </w:r>
      <w:r>
        <w:rPr>
          <w:rFonts w:ascii="Times New Roman" w:hAnsi="Times New Roman" w:cs="Times New Roman"/>
          <w:sz w:val="24"/>
          <w:szCs w:val="24"/>
        </w:rPr>
        <w:t xml:space="preserve"> pole</w:t>
      </w:r>
      <w:r w:rsidRPr="00235164">
        <w:rPr>
          <w:rFonts w:ascii="Times New Roman" w:hAnsi="Times New Roman" w:cs="Times New Roman"/>
          <w:sz w:val="24"/>
          <w:szCs w:val="24"/>
        </w:rPr>
        <w:t xml:space="preserve">. Scale bars are 50 µm. an anus, </w:t>
      </w:r>
      <w:r>
        <w:rPr>
          <w:rFonts w:ascii="Times New Roman" w:hAnsi="Times New Roman" w:cs="Times New Roman"/>
          <w:sz w:val="24"/>
          <w:szCs w:val="24"/>
        </w:rPr>
        <w:t xml:space="preserve">anim animal, </w:t>
      </w:r>
      <w:r w:rsidRPr="00235164">
        <w:rPr>
          <w:rFonts w:ascii="Times New Roman" w:hAnsi="Times New Roman" w:cs="Times New Roman"/>
          <w:sz w:val="24"/>
          <w:szCs w:val="24"/>
        </w:rPr>
        <w:t xml:space="preserve">bp blastopore, ch chatae, cs chaetal sac, </w:t>
      </w:r>
      <w:r>
        <w:rPr>
          <w:rFonts w:ascii="Times New Roman" w:hAnsi="Times New Roman" w:cs="Times New Roman"/>
          <w:sz w:val="24"/>
          <w:szCs w:val="24"/>
        </w:rPr>
        <w:t xml:space="preserve">lat lateral, </w:t>
      </w:r>
      <w:r w:rsidRPr="00235164">
        <w:rPr>
          <w:rFonts w:ascii="Times New Roman" w:hAnsi="Times New Roman" w:cs="Times New Roman"/>
          <w:sz w:val="24"/>
          <w:szCs w:val="24"/>
        </w:rPr>
        <w:t>mo mouth</w:t>
      </w:r>
      <w:r>
        <w:rPr>
          <w:rFonts w:ascii="Times New Roman" w:hAnsi="Times New Roman" w:cs="Times New Roman"/>
          <w:sz w:val="24"/>
          <w:szCs w:val="24"/>
        </w:rPr>
        <w:t>, veg vegetal</w:t>
      </w:r>
      <w:r w:rsidRPr="00235164">
        <w:rPr>
          <w:rFonts w:ascii="Times New Roman" w:hAnsi="Times New Roman" w:cs="Times New Roman"/>
          <w:sz w:val="24"/>
          <w:szCs w:val="24"/>
        </w:rPr>
        <w:t>.</w:t>
      </w:r>
    </w:p>
    <w:p w14:paraId="761BC8A5" w14:textId="77777777" w:rsidR="00257568" w:rsidRPr="00235164" w:rsidRDefault="00257568" w:rsidP="002575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3516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ED6691" w14:textId="77777777" w:rsidR="00257568" w:rsidRPr="00235164" w:rsidRDefault="00257568" w:rsidP="002575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5164">
        <w:rPr>
          <w:rFonts w:ascii="Times New Roman" w:hAnsi="Times New Roman" w:cs="Times New Roman"/>
          <w:sz w:val="24"/>
          <w:szCs w:val="24"/>
        </w:rPr>
        <w:br w:type="page"/>
      </w:r>
    </w:p>
    <w:p w14:paraId="08848FA3" w14:textId="77777777" w:rsidR="00257568" w:rsidRPr="00235164" w:rsidRDefault="00257568" w:rsidP="0025756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none"/>
        </w:rPr>
        <w:lastRenderedPageBreak/>
        <w:drawing>
          <wp:inline distT="0" distB="0" distL="0" distR="0" wp14:anchorId="466F497E" wp14:editId="36633A05">
            <wp:extent cx="5727700" cy="4530725"/>
            <wp:effectExtent l="0" t="0" r="0" b="3175"/>
            <wp:docPr id="1029812024" name="Picture 1" descr="A close-up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812024" name="Picture 1" descr="A close-up of a diagram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53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871437" w14:textId="77777777" w:rsidR="00257568" w:rsidRPr="00235164" w:rsidRDefault="00257568" w:rsidP="00257568">
      <w:pPr>
        <w:spacing w:line="240" w:lineRule="auto"/>
        <w:rPr>
          <w:rFonts w:ascii="Times New Roman" w:hAnsi="Times New Roman" w:cs="Times New Roman"/>
        </w:rPr>
      </w:pPr>
      <w:bookmarkStart w:id="6" w:name="_Hlk183507336"/>
      <w:r w:rsidRPr="00235164">
        <w:rPr>
          <w:rFonts w:ascii="Times New Roman" w:hAnsi="Times New Roman" w:cs="Times New Roman"/>
          <w:b/>
          <w:bCs/>
          <w:sz w:val="24"/>
          <w:szCs w:val="24"/>
        </w:rPr>
        <w:t>Extended Data Fig. 10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| Activin/Nodal does not control dorsoventral polarity in </w:t>
      </w:r>
      <w:r w:rsidRPr="006640A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P. dumerilii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and uses a different downstream network in </w:t>
      </w:r>
      <w:r w:rsidRPr="006640A3">
        <w:rPr>
          <w:rFonts w:ascii="Times New Roman" w:hAnsi="Times New Roman" w:cs="Times New Roman"/>
          <w:b/>
          <w:bCs/>
          <w:i/>
          <w:iCs/>
          <w:sz w:val="24"/>
          <w:szCs w:val="24"/>
        </w:rPr>
        <w:t>C. teleta</w:t>
      </w:r>
      <w:bookmarkEnd w:id="6"/>
      <w:r w:rsidRPr="0023516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35164">
        <w:rPr>
          <w:rFonts w:ascii="Times New Roman" w:hAnsi="Times New Roman" w:cs="Times New Roman"/>
          <w:sz w:val="24"/>
          <w:szCs w:val="24"/>
        </w:rPr>
        <w:t xml:space="preserve"> 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235164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Differential interference contrast images o</w:t>
      </w:r>
      <w:r w:rsidRPr="00235164">
        <w:rPr>
          <w:rFonts w:ascii="Times New Roman" w:hAnsi="Times New Roman" w:cs="Times New Roman"/>
          <w:sz w:val="24"/>
          <w:szCs w:val="24"/>
        </w:rPr>
        <w:t xml:space="preserve">f control and SB431542 larvae </w:t>
      </w:r>
      <w:r>
        <w:rPr>
          <w:rFonts w:ascii="Times New Roman" w:hAnsi="Times New Roman" w:cs="Times New Roman"/>
          <w:sz w:val="24"/>
          <w:szCs w:val="24"/>
        </w:rPr>
        <w:t xml:space="preserve">at </w:t>
      </w:r>
      <w:r w:rsidRPr="00235164">
        <w:rPr>
          <w:rFonts w:ascii="Times New Roman" w:hAnsi="Times New Roman" w:cs="Times New Roman"/>
          <w:sz w:val="24"/>
          <w:szCs w:val="24"/>
        </w:rPr>
        <w:t xml:space="preserve">72 hpf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235164">
        <w:rPr>
          <w:rFonts w:ascii="Times New Roman" w:hAnsi="Times New Roman" w:cs="Times New Roman"/>
          <w:sz w:val="24"/>
          <w:szCs w:val="24"/>
        </w:rPr>
        <w:t xml:space="preserve"> </w:t>
      </w:r>
      <w:r w:rsidRPr="00235164">
        <w:rPr>
          <w:rFonts w:ascii="Times New Roman" w:hAnsi="Times New Roman" w:cs="Times New Roman"/>
          <w:i/>
          <w:iCs/>
          <w:sz w:val="24"/>
          <w:szCs w:val="24"/>
        </w:rPr>
        <w:t>P. dumerilii</w:t>
      </w:r>
      <w:r w:rsidRPr="0023516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C7427F">
        <w:rPr>
          <w:rFonts w:ascii="Times New Roman" w:hAnsi="Times New Roman" w:cs="Times New Roman"/>
          <w:sz w:val="24"/>
          <w:szCs w:val="24"/>
        </w:rPr>
        <w:t xml:space="preserve">) </w:t>
      </w:r>
      <w:r w:rsidRPr="00DF6223">
        <w:rPr>
          <w:rFonts w:ascii="Times New Roman" w:hAnsi="Times New Roman" w:cs="Times New Roman"/>
          <w:sz w:val="24"/>
          <w:szCs w:val="24"/>
        </w:rPr>
        <w:t>Whol</w:t>
      </w:r>
      <w:r>
        <w:rPr>
          <w:rFonts w:ascii="Times New Roman" w:hAnsi="Times New Roman" w:cs="Times New Roman"/>
          <w:sz w:val="24"/>
          <w:szCs w:val="24"/>
        </w:rPr>
        <w:t xml:space="preserve">e mount </w:t>
      </w:r>
      <w:r w:rsidRPr="00DF6223">
        <w:rPr>
          <w:rFonts w:ascii="Times New Roman" w:hAnsi="Times New Roman" w:cs="Times New Roman"/>
          <w:i/>
          <w:iCs/>
          <w:sz w:val="24"/>
          <w:szCs w:val="24"/>
        </w:rPr>
        <w:t>in situ</w:t>
      </w:r>
      <w:r>
        <w:rPr>
          <w:rFonts w:ascii="Times New Roman" w:hAnsi="Times New Roman" w:cs="Times New Roman"/>
          <w:sz w:val="24"/>
          <w:szCs w:val="24"/>
        </w:rPr>
        <w:t xml:space="preserve"> hybridisation of the ventral marker </w:t>
      </w:r>
      <w:r w:rsidRPr="00C7427F">
        <w:rPr>
          <w:rFonts w:ascii="Times New Roman" w:hAnsi="Times New Roman" w:cs="Times New Roman"/>
          <w:i/>
          <w:iCs/>
          <w:sz w:val="24"/>
          <w:szCs w:val="24"/>
        </w:rPr>
        <w:t>nk2.1</w:t>
      </w:r>
      <w:r>
        <w:rPr>
          <w:rFonts w:ascii="Times New Roman" w:hAnsi="Times New Roman" w:cs="Times New Roman"/>
          <w:sz w:val="24"/>
          <w:szCs w:val="24"/>
        </w:rPr>
        <w:t xml:space="preserve"> in c</w:t>
      </w:r>
      <w:r w:rsidRPr="00235164">
        <w:rPr>
          <w:rFonts w:ascii="Times New Roman" w:hAnsi="Times New Roman" w:cs="Times New Roman"/>
          <w:sz w:val="24"/>
          <w:szCs w:val="24"/>
        </w:rPr>
        <w:t>ontrol and SB431542 24 hpf</w:t>
      </w:r>
      <w:r>
        <w:rPr>
          <w:rFonts w:ascii="Times New Roman" w:hAnsi="Times New Roman" w:cs="Times New Roman"/>
          <w:sz w:val="24"/>
          <w:szCs w:val="24"/>
        </w:rPr>
        <w:t xml:space="preserve"> larvae</w:t>
      </w:r>
      <w:r w:rsidRPr="00235164">
        <w:rPr>
          <w:rFonts w:ascii="Times New Roman" w:hAnsi="Times New Roman" w:cs="Times New Roman"/>
          <w:sz w:val="24"/>
          <w:szCs w:val="24"/>
        </w:rPr>
        <w:t xml:space="preserve"> of </w:t>
      </w:r>
      <w:r w:rsidRPr="00235164">
        <w:rPr>
          <w:rFonts w:ascii="Times New Roman" w:hAnsi="Times New Roman" w:cs="Times New Roman"/>
          <w:i/>
          <w:iCs/>
          <w:sz w:val="24"/>
          <w:szCs w:val="24"/>
        </w:rPr>
        <w:t>P. dumerilii</w:t>
      </w:r>
      <w:r w:rsidRPr="0023516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The dashed</w:t>
      </w:r>
      <w:r w:rsidRPr="00235164">
        <w:rPr>
          <w:rFonts w:ascii="Times New Roman" w:hAnsi="Times New Roman" w:cs="Times New Roman"/>
          <w:sz w:val="24"/>
          <w:szCs w:val="24"/>
        </w:rPr>
        <w:t xml:space="preserve"> line marks the boundary between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235164">
        <w:rPr>
          <w:rFonts w:ascii="Times New Roman" w:hAnsi="Times New Roman" w:cs="Times New Roman"/>
          <w:sz w:val="24"/>
          <w:szCs w:val="24"/>
        </w:rPr>
        <w:t>dorsal</w:t>
      </w:r>
      <w:r>
        <w:rPr>
          <w:rFonts w:ascii="Times New Roman" w:hAnsi="Times New Roman" w:cs="Times New Roman"/>
          <w:sz w:val="24"/>
          <w:szCs w:val="24"/>
        </w:rPr>
        <w:t xml:space="preserve"> (D)</w:t>
      </w:r>
      <w:r w:rsidRPr="00235164">
        <w:rPr>
          <w:rFonts w:ascii="Times New Roman" w:hAnsi="Times New Roman" w:cs="Times New Roman"/>
          <w:sz w:val="24"/>
          <w:szCs w:val="24"/>
        </w:rPr>
        <w:t xml:space="preserve"> and ventral</w:t>
      </w:r>
      <w:r>
        <w:rPr>
          <w:rFonts w:ascii="Times New Roman" w:hAnsi="Times New Roman" w:cs="Times New Roman"/>
          <w:sz w:val="24"/>
          <w:szCs w:val="24"/>
        </w:rPr>
        <w:t xml:space="preserve"> (V) sides</w:t>
      </w:r>
      <w:r w:rsidRPr="0023516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C7427F">
        <w:rPr>
          <w:rFonts w:ascii="Times New Roman" w:hAnsi="Times New Roman" w:cs="Times New Roman"/>
          <w:sz w:val="24"/>
          <w:szCs w:val="24"/>
        </w:rPr>
        <w:t xml:space="preserve">) </w:t>
      </w:r>
      <w:r w:rsidRPr="00DF6223">
        <w:rPr>
          <w:rFonts w:ascii="Times New Roman" w:hAnsi="Times New Roman" w:cs="Times New Roman"/>
          <w:sz w:val="24"/>
          <w:szCs w:val="24"/>
        </w:rPr>
        <w:t>Whol</w:t>
      </w:r>
      <w:r>
        <w:rPr>
          <w:rFonts w:ascii="Times New Roman" w:hAnsi="Times New Roman" w:cs="Times New Roman"/>
          <w:sz w:val="24"/>
          <w:szCs w:val="24"/>
        </w:rPr>
        <w:t xml:space="preserve">e mount </w:t>
      </w:r>
      <w:r w:rsidRPr="00DF6223">
        <w:rPr>
          <w:rFonts w:ascii="Times New Roman" w:hAnsi="Times New Roman" w:cs="Times New Roman"/>
          <w:i/>
          <w:iCs/>
          <w:sz w:val="24"/>
          <w:szCs w:val="24"/>
        </w:rPr>
        <w:t>in situ</w:t>
      </w:r>
      <w:r>
        <w:rPr>
          <w:rFonts w:ascii="Times New Roman" w:hAnsi="Times New Roman" w:cs="Times New Roman"/>
          <w:sz w:val="24"/>
          <w:szCs w:val="24"/>
        </w:rPr>
        <w:t xml:space="preserve"> hybridisation </w:t>
      </w:r>
      <w:r w:rsidRPr="00235164">
        <w:rPr>
          <w:rFonts w:ascii="Times New Roman" w:hAnsi="Times New Roman" w:cs="Times New Roman"/>
          <w:sz w:val="24"/>
          <w:szCs w:val="24"/>
        </w:rPr>
        <w:t xml:space="preserve">of </w:t>
      </w:r>
      <w:r w:rsidRPr="00235164">
        <w:rPr>
          <w:rFonts w:ascii="Times New Roman" w:hAnsi="Times New Roman" w:cs="Times New Roman"/>
          <w:i/>
          <w:iCs/>
          <w:sz w:val="24"/>
          <w:szCs w:val="24"/>
        </w:rPr>
        <w:t xml:space="preserve">nodal </w:t>
      </w:r>
      <w:r w:rsidRPr="00235164">
        <w:rPr>
          <w:rFonts w:ascii="Times New Roman" w:hAnsi="Times New Roman" w:cs="Times New Roman"/>
          <w:sz w:val="24"/>
          <w:szCs w:val="24"/>
        </w:rPr>
        <w:t>in control and DMH1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235164">
        <w:rPr>
          <w:rFonts w:ascii="Times New Roman" w:hAnsi="Times New Roman" w:cs="Times New Roman"/>
          <w:sz w:val="24"/>
          <w:szCs w:val="24"/>
        </w:rPr>
        <w:t xml:space="preserve">treated </w:t>
      </w:r>
      <w:r>
        <w:rPr>
          <w:rFonts w:ascii="Times New Roman" w:hAnsi="Times New Roman" w:cs="Times New Roman"/>
          <w:sz w:val="24"/>
          <w:szCs w:val="24"/>
        </w:rPr>
        <w:t xml:space="preserve">24 hpf </w:t>
      </w:r>
      <w:r w:rsidRPr="00235164">
        <w:rPr>
          <w:rFonts w:ascii="Times New Roman" w:hAnsi="Times New Roman" w:cs="Times New Roman"/>
          <w:sz w:val="24"/>
          <w:szCs w:val="24"/>
        </w:rPr>
        <w:t xml:space="preserve">larvae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235164">
        <w:rPr>
          <w:rFonts w:ascii="Times New Roman" w:hAnsi="Times New Roman" w:cs="Times New Roman"/>
          <w:sz w:val="24"/>
          <w:szCs w:val="24"/>
        </w:rPr>
        <w:t xml:space="preserve"> </w:t>
      </w:r>
      <w:r w:rsidRPr="00235164">
        <w:rPr>
          <w:rFonts w:ascii="Times New Roman" w:hAnsi="Times New Roman" w:cs="Times New Roman"/>
          <w:i/>
          <w:iCs/>
          <w:sz w:val="24"/>
          <w:szCs w:val="24"/>
        </w:rPr>
        <w:t>P. dumerilii</w:t>
      </w:r>
      <w:r w:rsidRPr="0023516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The dashed</w:t>
      </w:r>
      <w:r w:rsidRPr="00235164">
        <w:rPr>
          <w:rFonts w:ascii="Times New Roman" w:hAnsi="Times New Roman" w:cs="Times New Roman"/>
          <w:sz w:val="24"/>
          <w:szCs w:val="24"/>
        </w:rPr>
        <w:t xml:space="preserve"> line marks the boundary between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235164">
        <w:rPr>
          <w:rFonts w:ascii="Times New Roman" w:hAnsi="Times New Roman" w:cs="Times New Roman"/>
          <w:sz w:val="24"/>
          <w:szCs w:val="24"/>
        </w:rPr>
        <w:t>left</w:t>
      </w:r>
      <w:r>
        <w:rPr>
          <w:rFonts w:ascii="Times New Roman" w:hAnsi="Times New Roman" w:cs="Times New Roman"/>
          <w:sz w:val="24"/>
          <w:szCs w:val="24"/>
        </w:rPr>
        <w:t xml:space="preserve"> (L)</w:t>
      </w:r>
      <w:r w:rsidRPr="00235164">
        <w:rPr>
          <w:rFonts w:ascii="Times New Roman" w:hAnsi="Times New Roman" w:cs="Times New Roman"/>
          <w:sz w:val="24"/>
          <w:szCs w:val="24"/>
        </w:rPr>
        <w:t xml:space="preserve"> and right</w:t>
      </w:r>
      <w:r>
        <w:rPr>
          <w:rFonts w:ascii="Times New Roman" w:hAnsi="Times New Roman" w:cs="Times New Roman"/>
          <w:sz w:val="24"/>
          <w:szCs w:val="24"/>
        </w:rPr>
        <w:t xml:space="preserve"> (R) sides.</w:t>
      </w:r>
      <w:r w:rsidRPr="00C7427F">
        <w:rPr>
          <w:rFonts w:ascii="Times New Roman" w:hAnsi="Times New Roman" w:cs="Times New Roman"/>
          <w:sz w:val="24"/>
          <w:szCs w:val="24"/>
        </w:rPr>
        <w:t xml:space="preserve"> (</w:t>
      </w:r>
      <w:r w:rsidRPr="00C7427F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C7427F">
        <w:rPr>
          <w:rFonts w:ascii="Times New Roman" w:hAnsi="Times New Roman" w:cs="Times New Roman"/>
          <w:sz w:val="24"/>
          <w:szCs w:val="24"/>
        </w:rPr>
        <w:t>)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Heatmaps depicting the r</w:t>
      </w:r>
      <w:r w:rsidRPr="00235164">
        <w:rPr>
          <w:rFonts w:ascii="Times New Roman" w:hAnsi="Times New Roman" w:cs="Times New Roman"/>
          <w:sz w:val="24"/>
          <w:szCs w:val="24"/>
        </w:rPr>
        <w:t xml:space="preserve">elative expression of </w:t>
      </w:r>
      <w:r>
        <w:rPr>
          <w:rFonts w:ascii="Times New Roman" w:hAnsi="Times New Roman" w:cs="Times New Roman"/>
          <w:sz w:val="24"/>
          <w:szCs w:val="24"/>
        </w:rPr>
        <w:t>differentially expressed</w:t>
      </w:r>
      <w:r w:rsidRPr="00235164">
        <w:rPr>
          <w:rFonts w:ascii="Times New Roman" w:hAnsi="Times New Roman" w:cs="Times New Roman"/>
          <w:sz w:val="24"/>
          <w:szCs w:val="24"/>
        </w:rPr>
        <w:t xml:space="preserve"> candidate genes in </w:t>
      </w:r>
      <w:r w:rsidRPr="00235164">
        <w:rPr>
          <w:rFonts w:ascii="Times New Roman" w:hAnsi="Times New Roman" w:cs="Times New Roman"/>
          <w:i/>
          <w:iCs/>
          <w:sz w:val="24"/>
          <w:szCs w:val="24"/>
        </w:rPr>
        <w:t xml:space="preserve">O. fusiformis </w:t>
      </w:r>
      <w:r w:rsidRPr="00235164">
        <w:rPr>
          <w:rFonts w:ascii="Times New Roman" w:hAnsi="Times New Roman" w:cs="Times New Roman"/>
          <w:sz w:val="24"/>
          <w:szCs w:val="24"/>
        </w:rPr>
        <w:t xml:space="preserve">and their </w:t>
      </w:r>
      <w:r>
        <w:rPr>
          <w:rFonts w:ascii="Times New Roman" w:hAnsi="Times New Roman" w:cs="Times New Roman"/>
          <w:sz w:val="24"/>
          <w:szCs w:val="24"/>
        </w:rPr>
        <w:t xml:space="preserve">corresponding </w:t>
      </w:r>
      <w:r w:rsidRPr="00235164">
        <w:rPr>
          <w:rFonts w:ascii="Times New Roman" w:hAnsi="Times New Roman" w:cs="Times New Roman"/>
          <w:sz w:val="24"/>
          <w:szCs w:val="24"/>
        </w:rPr>
        <w:t xml:space="preserve">one-to-one orthologs in </w:t>
      </w:r>
      <w:r w:rsidRPr="00235164">
        <w:rPr>
          <w:rFonts w:ascii="Times New Roman" w:hAnsi="Times New Roman" w:cs="Times New Roman"/>
          <w:i/>
          <w:iCs/>
          <w:sz w:val="24"/>
          <w:szCs w:val="24"/>
        </w:rPr>
        <w:t>C. teleta</w:t>
      </w:r>
      <w:r>
        <w:rPr>
          <w:rFonts w:ascii="Times New Roman" w:hAnsi="Times New Roman" w:cs="Times New Roman"/>
          <w:sz w:val="24"/>
          <w:szCs w:val="24"/>
        </w:rPr>
        <w:t xml:space="preserve"> during the embryogenesis of these species</w:t>
      </w:r>
      <w:r w:rsidRPr="0023516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BE4223"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F6223">
        <w:rPr>
          <w:rFonts w:ascii="Times New Roman" w:hAnsi="Times New Roman" w:cs="Times New Roman"/>
          <w:sz w:val="24"/>
          <w:szCs w:val="24"/>
        </w:rPr>
        <w:t>Whol</w:t>
      </w:r>
      <w:r>
        <w:rPr>
          <w:rFonts w:ascii="Times New Roman" w:hAnsi="Times New Roman" w:cs="Times New Roman"/>
          <w:sz w:val="24"/>
          <w:szCs w:val="24"/>
        </w:rPr>
        <w:t xml:space="preserve">e mount </w:t>
      </w:r>
      <w:r w:rsidRPr="00DF6223">
        <w:rPr>
          <w:rFonts w:ascii="Times New Roman" w:hAnsi="Times New Roman" w:cs="Times New Roman"/>
          <w:i/>
          <w:iCs/>
          <w:sz w:val="24"/>
          <w:szCs w:val="24"/>
        </w:rPr>
        <w:t>in situ</w:t>
      </w:r>
      <w:r>
        <w:rPr>
          <w:rFonts w:ascii="Times New Roman" w:hAnsi="Times New Roman" w:cs="Times New Roman"/>
          <w:sz w:val="24"/>
          <w:szCs w:val="24"/>
        </w:rPr>
        <w:t xml:space="preserve"> hybridisation </w:t>
      </w:r>
      <w:r w:rsidRPr="00235164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>three</w:t>
      </w:r>
      <w:r w:rsidRPr="00235164">
        <w:rPr>
          <w:rFonts w:ascii="Times New Roman" w:hAnsi="Times New Roman" w:cs="Times New Roman"/>
          <w:sz w:val="24"/>
          <w:szCs w:val="24"/>
        </w:rPr>
        <w:t xml:space="preserve"> candidate</w:t>
      </w:r>
      <w:r>
        <w:rPr>
          <w:rFonts w:ascii="Times New Roman" w:hAnsi="Times New Roman" w:cs="Times New Roman"/>
          <w:sz w:val="24"/>
          <w:szCs w:val="24"/>
        </w:rPr>
        <w:t xml:space="preserve"> differentially expressed</w:t>
      </w:r>
      <w:r w:rsidRPr="00235164">
        <w:rPr>
          <w:rFonts w:ascii="Times New Roman" w:hAnsi="Times New Roman" w:cs="Times New Roman"/>
          <w:sz w:val="24"/>
          <w:szCs w:val="24"/>
        </w:rPr>
        <w:t xml:space="preserve"> genes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235164">
        <w:rPr>
          <w:rFonts w:ascii="Times New Roman" w:hAnsi="Times New Roman" w:cs="Times New Roman"/>
          <w:sz w:val="24"/>
          <w:szCs w:val="24"/>
        </w:rPr>
        <w:t xml:space="preserve"> </w:t>
      </w:r>
      <w:r w:rsidRPr="00235164">
        <w:rPr>
          <w:rFonts w:ascii="Times New Roman" w:hAnsi="Times New Roman" w:cs="Times New Roman"/>
          <w:i/>
          <w:iCs/>
          <w:sz w:val="24"/>
          <w:szCs w:val="24"/>
        </w:rPr>
        <w:t xml:space="preserve">O. fusiformis </w:t>
      </w:r>
      <w:r w:rsidRPr="00235164">
        <w:rPr>
          <w:rFonts w:ascii="Times New Roman" w:hAnsi="Times New Roman" w:cs="Times New Roman"/>
          <w:sz w:val="24"/>
          <w:szCs w:val="24"/>
        </w:rPr>
        <w:t xml:space="preserve">during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235164">
        <w:rPr>
          <w:rFonts w:ascii="Times New Roman" w:hAnsi="Times New Roman" w:cs="Times New Roman"/>
          <w:sz w:val="24"/>
          <w:szCs w:val="24"/>
        </w:rPr>
        <w:t xml:space="preserve">development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0E1914">
        <w:rPr>
          <w:rFonts w:ascii="Times New Roman" w:hAnsi="Times New Roman" w:cs="Times New Roman"/>
          <w:i/>
          <w:iCs/>
          <w:sz w:val="24"/>
          <w:szCs w:val="24"/>
        </w:rPr>
        <w:t>C. teleta</w:t>
      </w:r>
      <w:r>
        <w:rPr>
          <w:rFonts w:ascii="Times New Roman" w:hAnsi="Times New Roman" w:cs="Times New Roman"/>
          <w:sz w:val="24"/>
          <w:szCs w:val="24"/>
        </w:rPr>
        <w:t xml:space="preserve"> at the </w:t>
      </w:r>
      <w:r w:rsidRPr="00235164">
        <w:rPr>
          <w:rFonts w:ascii="Times New Roman" w:hAnsi="Times New Roman" w:cs="Times New Roman"/>
          <w:sz w:val="24"/>
          <w:szCs w:val="24"/>
        </w:rPr>
        <w:t>gastrula, st</w:t>
      </w:r>
      <w:r>
        <w:rPr>
          <w:rFonts w:ascii="Times New Roman" w:hAnsi="Times New Roman" w:cs="Times New Roman"/>
          <w:sz w:val="24"/>
          <w:szCs w:val="24"/>
        </w:rPr>
        <w:t>age</w:t>
      </w:r>
      <w:r w:rsidRPr="00235164">
        <w:rPr>
          <w:rFonts w:ascii="Times New Roman" w:hAnsi="Times New Roman" w:cs="Times New Roman"/>
          <w:sz w:val="24"/>
          <w:szCs w:val="24"/>
        </w:rPr>
        <w:t xml:space="preserve"> 5 </w:t>
      </w:r>
      <w:r>
        <w:rPr>
          <w:rFonts w:ascii="Times New Roman" w:hAnsi="Times New Roman" w:cs="Times New Roman"/>
          <w:sz w:val="24"/>
          <w:szCs w:val="24"/>
        </w:rPr>
        <w:t xml:space="preserve">and stage 7 larvae. </w:t>
      </w:r>
      <w:r w:rsidRPr="00235164">
        <w:rPr>
          <w:rFonts w:ascii="Times New Roman" w:hAnsi="Times New Roman" w:cs="Times New Roman"/>
          <w:sz w:val="24"/>
          <w:szCs w:val="24"/>
        </w:rPr>
        <w:t xml:space="preserve">Insets are ventral views.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0E1914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Schematic d</w:t>
      </w:r>
      <w:r w:rsidRPr="00235164">
        <w:rPr>
          <w:rFonts w:ascii="Times New Roman" w:hAnsi="Times New Roman" w:cs="Times New Roman"/>
          <w:sz w:val="24"/>
          <w:szCs w:val="24"/>
        </w:rPr>
        <w:t xml:space="preserve">iagram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235164">
        <w:rPr>
          <w:rFonts w:ascii="Times New Roman" w:hAnsi="Times New Roman" w:cs="Times New Roman"/>
          <w:sz w:val="24"/>
          <w:szCs w:val="24"/>
        </w:rPr>
        <w:t>drug treatment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r w:rsidRPr="00F21C0D">
        <w:rPr>
          <w:rFonts w:ascii="Times New Roman" w:hAnsi="Times New Roman" w:cs="Times New Roman"/>
          <w:i/>
          <w:iCs/>
          <w:sz w:val="24"/>
          <w:szCs w:val="24"/>
        </w:rPr>
        <w:t>C. teleta</w:t>
      </w:r>
      <w:r>
        <w:rPr>
          <w:rFonts w:ascii="Times New Roman" w:hAnsi="Times New Roman" w:cs="Times New Roman"/>
          <w:sz w:val="24"/>
          <w:szCs w:val="24"/>
        </w:rPr>
        <w:t>. (</w:t>
      </w:r>
      <w:r w:rsidRPr="00235164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0E1914">
        <w:rPr>
          <w:rFonts w:ascii="Times New Roman" w:hAnsi="Times New Roman" w:cs="Times New Roman"/>
          <w:sz w:val="24"/>
          <w:szCs w:val="24"/>
        </w:rPr>
        <w:t xml:space="preserve">) </w:t>
      </w:r>
      <w:r w:rsidRPr="00DF6223">
        <w:rPr>
          <w:rFonts w:ascii="Times New Roman" w:hAnsi="Times New Roman" w:cs="Times New Roman"/>
          <w:sz w:val="24"/>
          <w:szCs w:val="24"/>
        </w:rPr>
        <w:t>Whol</w:t>
      </w:r>
      <w:r>
        <w:rPr>
          <w:rFonts w:ascii="Times New Roman" w:hAnsi="Times New Roman" w:cs="Times New Roman"/>
          <w:sz w:val="24"/>
          <w:szCs w:val="24"/>
        </w:rPr>
        <w:t xml:space="preserve">e mount </w:t>
      </w:r>
      <w:r w:rsidRPr="00DF6223">
        <w:rPr>
          <w:rFonts w:ascii="Times New Roman" w:hAnsi="Times New Roman" w:cs="Times New Roman"/>
          <w:i/>
          <w:iCs/>
          <w:sz w:val="24"/>
          <w:szCs w:val="24"/>
        </w:rPr>
        <w:t>in situ</w:t>
      </w:r>
      <w:r>
        <w:rPr>
          <w:rFonts w:ascii="Times New Roman" w:hAnsi="Times New Roman" w:cs="Times New Roman"/>
          <w:sz w:val="24"/>
          <w:szCs w:val="24"/>
        </w:rPr>
        <w:t xml:space="preserve"> hybridisation </w:t>
      </w:r>
      <w:r w:rsidRPr="00235164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 xml:space="preserve">the candidate genes </w:t>
      </w:r>
      <w:r w:rsidRPr="00C402B3">
        <w:rPr>
          <w:rFonts w:ascii="Times New Roman" w:hAnsi="Times New Roman" w:cs="Times New Roman"/>
          <w:i/>
          <w:iCs/>
          <w:sz w:val="24"/>
          <w:szCs w:val="24"/>
        </w:rPr>
        <w:t>osr</w:t>
      </w:r>
      <w:r>
        <w:rPr>
          <w:rFonts w:ascii="Times New Roman" w:hAnsi="Times New Roman" w:cs="Times New Roman"/>
          <w:sz w:val="24"/>
          <w:szCs w:val="24"/>
        </w:rPr>
        <w:t xml:space="preserve"> (inhibited by the BMP pathway) and </w:t>
      </w:r>
      <w:r w:rsidRPr="00C402B3">
        <w:rPr>
          <w:rFonts w:ascii="Times New Roman" w:hAnsi="Times New Roman" w:cs="Times New Roman"/>
          <w:i/>
          <w:iCs/>
          <w:sz w:val="24"/>
          <w:szCs w:val="24"/>
        </w:rPr>
        <w:t>hb</w:t>
      </w:r>
      <w:r>
        <w:rPr>
          <w:rFonts w:ascii="Times New Roman" w:hAnsi="Times New Roman" w:cs="Times New Roman"/>
          <w:sz w:val="24"/>
          <w:szCs w:val="24"/>
        </w:rPr>
        <w:t xml:space="preserve"> (activated by Activin/Nodal) in </w:t>
      </w:r>
      <w:r w:rsidRPr="00235164">
        <w:rPr>
          <w:rFonts w:ascii="Times New Roman" w:hAnsi="Times New Roman" w:cs="Times New Roman"/>
          <w:sz w:val="24"/>
          <w:szCs w:val="24"/>
        </w:rPr>
        <w:t>control and SB431542 st</w:t>
      </w:r>
      <w:r>
        <w:rPr>
          <w:rFonts w:ascii="Times New Roman" w:hAnsi="Times New Roman" w:cs="Times New Roman"/>
          <w:sz w:val="24"/>
          <w:szCs w:val="24"/>
        </w:rPr>
        <w:t xml:space="preserve">age </w:t>
      </w:r>
      <w:r w:rsidRPr="00235164">
        <w:rPr>
          <w:rFonts w:ascii="Times New Roman" w:hAnsi="Times New Roman" w:cs="Times New Roman"/>
          <w:sz w:val="24"/>
          <w:szCs w:val="24"/>
        </w:rPr>
        <w:t>5 and st</w:t>
      </w:r>
      <w:r>
        <w:rPr>
          <w:rFonts w:ascii="Times New Roman" w:hAnsi="Times New Roman" w:cs="Times New Roman"/>
          <w:sz w:val="24"/>
          <w:szCs w:val="24"/>
        </w:rPr>
        <w:t xml:space="preserve">age </w:t>
      </w:r>
      <w:r w:rsidRPr="00235164">
        <w:rPr>
          <w:rFonts w:ascii="Times New Roman" w:hAnsi="Times New Roman" w:cs="Times New Roman"/>
          <w:sz w:val="24"/>
          <w:szCs w:val="24"/>
        </w:rPr>
        <w:t xml:space="preserve">7 </w:t>
      </w:r>
      <w:r w:rsidRPr="00C402B3">
        <w:rPr>
          <w:rFonts w:ascii="Times New Roman" w:hAnsi="Times New Roman" w:cs="Times New Roman"/>
          <w:i/>
          <w:iCs/>
          <w:sz w:val="24"/>
          <w:szCs w:val="24"/>
        </w:rPr>
        <w:t xml:space="preserve">C. teleta </w:t>
      </w:r>
      <w:r w:rsidRPr="00235164">
        <w:rPr>
          <w:rFonts w:ascii="Times New Roman" w:hAnsi="Times New Roman" w:cs="Times New Roman"/>
          <w:sz w:val="24"/>
          <w:szCs w:val="24"/>
        </w:rPr>
        <w:t xml:space="preserve">larvae. Scale bars are 50 µm. an anus, </w:t>
      </w:r>
      <w:r>
        <w:rPr>
          <w:rFonts w:ascii="Times New Roman" w:hAnsi="Times New Roman" w:cs="Times New Roman"/>
          <w:sz w:val="24"/>
          <w:szCs w:val="24"/>
        </w:rPr>
        <w:t xml:space="preserve">api apical, </w:t>
      </w:r>
      <w:r w:rsidRPr="00235164">
        <w:rPr>
          <w:rFonts w:ascii="Times New Roman" w:hAnsi="Times New Roman" w:cs="Times New Roman"/>
          <w:sz w:val="24"/>
          <w:szCs w:val="24"/>
        </w:rPr>
        <w:t xml:space="preserve">bp blastopore, br brain, cb chaetoblast, </w:t>
      </w:r>
      <w:r>
        <w:rPr>
          <w:rFonts w:ascii="Times New Roman" w:hAnsi="Times New Roman" w:cs="Times New Roman"/>
          <w:sz w:val="24"/>
          <w:szCs w:val="24"/>
        </w:rPr>
        <w:t xml:space="preserve">dor dorsal, </w:t>
      </w:r>
      <w:r w:rsidRPr="00235164">
        <w:rPr>
          <w:rFonts w:ascii="Times New Roman" w:hAnsi="Times New Roman" w:cs="Times New Roman"/>
          <w:sz w:val="24"/>
          <w:szCs w:val="24"/>
        </w:rPr>
        <w:t>fg foregut,</w:t>
      </w:r>
      <w:r>
        <w:rPr>
          <w:rFonts w:ascii="Times New Roman" w:hAnsi="Times New Roman" w:cs="Times New Roman"/>
          <w:sz w:val="24"/>
          <w:szCs w:val="24"/>
        </w:rPr>
        <w:t xml:space="preserve"> lat lateral,</w:t>
      </w:r>
      <w:r w:rsidRPr="00235164">
        <w:rPr>
          <w:rFonts w:ascii="Times New Roman" w:hAnsi="Times New Roman" w:cs="Times New Roman"/>
          <w:sz w:val="24"/>
          <w:szCs w:val="24"/>
        </w:rPr>
        <w:t xml:space="preserve"> mo mouth, pt prototroch, tt telotroch, vnc ventral nerve cord.</w:t>
      </w:r>
    </w:p>
    <w:p w14:paraId="648B62FB" w14:textId="17B5A417" w:rsidR="0038214D" w:rsidRDefault="0038214D" w:rsidP="00257568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568"/>
    <w:rsid w:val="00235F39"/>
    <w:rsid w:val="00257568"/>
    <w:rsid w:val="0038214D"/>
    <w:rsid w:val="00530909"/>
    <w:rsid w:val="00AA3AC3"/>
    <w:rsid w:val="00AD7A41"/>
    <w:rsid w:val="00AE732B"/>
    <w:rsid w:val="00B8636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9ED87"/>
  <w15:chartTrackingRefBased/>
  <w15:docId w15:val="{F2395DF2-C6BE-413D-BF7F-27FAF0FEE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7568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756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756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756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756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756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756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756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756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756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75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75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75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75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75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75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75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75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75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75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2575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756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2575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7568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2575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7568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2575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75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75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75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1912</Words>
  <Characters>10902</Characters>
  <Application>Microsoft Office Word</Application>
  <DocSecurity>0</DocSecurity>
  <Lines>90</Lines>
  <Paragraphs>25</Paragraphs>
  <ScaleCrop>false</ScaleCrop>
  <Company>Springer Nature</Company>
  <LinksUpToDate>false</LinksUpToDate>
  <CharactersWithSpaces>12789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2025-06-27T08:11:00Z</dcterms:created>
  <dcterms:modified xsi:type="dcterms:W3CDTF">2025-06-27T08:11:00Z</dcterms:modified>
</cp:coreProperties>
</file>