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9F467" w14:textId="58FBA6A7" w:rsidR="004A070C" w:rsidRDefault="0014519F" w:rsidP="0038785C">
      <w:pPr>
        <w:rPr>
          <w:rFonts w:ascii="Arial" w:hAnsi="Arial" w:cs="Arial"/>
          <w:b/>
          <w:sz w:val="24"/>
          <w:lang w:val="en-GB"/>
        </w:rPr>
      </w:pPr>
      <w:r w:rsidRPr="0014519F">
        <w:rPr>
          <w:rFonts w:ascii="Arial" w:hAnsi="Arial" w:cs="Arial"/>
          <w:b/>
          <w:sz w:val="24"/>
          <w:lang w:val="en-GB"/>
        </w:rPr>
        <w:t>Intelligent single-shot full-field characterization over femtosecond pulses</w:t>
      </w:r>
    </w:p>
    <w:p w14:paraId="31EFE554" w14:textId="77777777" w:rsidR="0014519F" w:rsidRPr="00BA78DA" w:rsidRDefault="0014519F" w:rsidP="0038785C">
      <w:pPr>
        <w:rPr>
          <w:rFonts w:hint="eastAsia"/>
          <w:lang w:val="en-GB"/>
        </w:rPr>
      </w:pPr>
    </w:p>
    <w:p w14:paraId="09121187" w14:textId="503084A8" w:rsidR="00A90FA0" w:rsidRPr="00E12514" w:rsidRDefault="00A90FA0" w:rsidP="00A90FA0">
      <w:pPr>
        <w:jc w:val="left"/>
        <w:rPr>
          <w:rFonts w:ascii="Arial" w:hAnsi="Arial" w:cs="Arial"/>
          <w:b/>
          <w:sz w:val="20"/>
          <w:szCs w:val="18"/>
          <w:vertAlign w:val="superscript"/>
          <w:lang w:val="en-GB"/>
        </w:rPr>
      </w:pPr>
      <w:proofErr w:type="spellStart"/>
      <w:r w:rsidRPr="00E12514">
        <w:rPr>
          <w:rFonts w:ascii="Arial" w:hAnsi="Arial" w:cs="Arial"/>
          <w:b/>
          <w:sz w:val="20"/>
          <w:szCs w:val="18"/>
          <w:lang w:val="en-GB"/>
        </w:rPr>
        <w:t>Guoqing</w:t>
      </w:r>
      <w:proofErr w:type="spellEnd"/>
      <w:r w:rsidRPr="00E12514">
        <w:rPr>
          <w:rFonts w:ascii="Arial" w:hAnsi="Arial" w:cs="Arial"/>
          <w:b/>
          <w:sz w:val="20"/>
          <w:szCs w:val="18"/>
          <w:lang w:val="en-GB"/>
        </w:rPr>
        <w:t xml:space="preserve"> Pu</w:t>
      </w:r>
      <w:r w:rsidR="00AB53A0" w:rsidRPr="00E12514">
        <w:rPr>
          <w:rFonts w:ascii="Arial" w:hAnsi="Arial" w:cs="Arial"/>
          <w:b/>
          <w:sz w:val="20"/>
          <w:szCs w:val="18"/>
          <w:lang w:val="en-GB"/>
        </w:rPr>
        <w:t>*</w:t>
      </w:r>
      <w:r w:rsidRPr="00E12514">
        <w:rPr>
          <w:rFonts w:ascii="Arial" w:hAnsi="Arial" w:cs="Arial"/>
          <w:b/>
          <w:sz w:val="20"/>
          <w:szCs w:val="18"/>
          <w:lang w:val="en-GB"/>
        </w:rPr>
        <w:t>, Chao Luo</w:t>
      </w:r>
      <w:r w:rsidR="00DD6D3B" w:rsidRPr="00E12514">
        <w:rPr>
          <w:rFonts w:ascii="Arial" w:hAnsi="Arial" w:cs="Arial"/>
          <w:b/>
          <w:sz w:val="20"/>
          <w:szCs w:val="18"/>
          <w:lang w:val="en-GB"/>
        </w:rPr>
        <w:t xml:space="preserve">, </w:t>
      </w:r>
      <w:r w:rsidRPr="00E12514">
        <w:rPr>
          <w:rFonts w:ascii="Arial" w:hAnsi="Arial" w:cs="Arial"/>
          <w:b/>
          <w:sz w:val="20"/>
          <w:szCs w:val="18"/>
          <w:lang w:val="en-GB"/>
        </w:rPr>
        <w:t>Weisheng Hu</w:t>
      </w:r>
      <w:r w:rsidR="00AB53A0">
        <w:rPr>
          <w:rFonts w:ascii="Arial" w:hAnsi="Arial" w:cs="Arial"/>
          <w:b/>
          <w:sz w:val="20"/>
          <w:szCs w:val="18"/>
          <w:lang w:val="en-GB"/>
        </w:rPr>
        <w:t xml:space="preserve">, and </w:t>
      </w:r>
      <w:r w:rsidR="00AB53A0" w:rsidRPr="00E12514">
        <w:rPr>
          <w:rFonts w:ascii="Arial" w:hAnsi="Arial" w:cs="Arial"/>
          <w:b/>
          <w:sz w:val="20"/>
          <w:szCs w:val="18"/>
          <w:lang w:val="en-GB"/>
        </w:rPr>
        <w:t>Lilin Yi*</w:t>
      </w:r>
    </w:p>
    <w:p w14:paraId="36639BF6" w14:textId="26BD1074" w:rsidR="003C72FA" w:rsidRPr="00E12514" w:rsidRDefault="003C72FA" w:rsidP="00194381">
      <w:pPr>
        <w:pStyle w:val="03AuthorAffliation"/>
        <w:spacing w:line="240" w:lineRule="auto"/>
        <w:jc w:val="both"/>
        <w:rPr>
          <w:rFonts w:ascii="Arial" w:hAnsi="Arial" w:cs="Arial"/>
          <w:i w:val="0"/>
          <w:lang w:val="en-GB"/>
        </w:rPr>
      </w:pPr>
      <w:r w:rsidRPr="003C72FA">
        <w:rPr>
          <w:rFonts w:ascii="Arial" w:hAnsi="Arial" w:cs="Arial"/>
          <w:i w:val="0"/>
          <w:lang w:val="en-GB"/>
        </w:rPr>
        <w:t xml:space="preserve">State Key Laboratory of Photonics and Communications, School of </w:t>
      </w:r>
      <w:r w:rsidR="00194381" w:rsidRPr="003C72FA">
        <w:rPr>
          <w:rFonts w:ascii="Arial" w:hAnsi="Arial" w:cs="Arial"/>
          <w:i w:val="0"/>
          <w:lang w:val="en-GB"/>
        </w:rPr>
        <w:t>Information and Electronic</w:t>
      </w:r>
      <w:r w:rsidR="00194381">
        <w:rPr>
          <w:rFonts w:ascii="Arial" w:hAnsi="Arial" w:cs="Arial" w:hint="eastAsia"/>
          <w:i w:val="0"/>
          <w:lang w:val="en-GB" w:eastAsia="zh-CN"/>
        </w:rPr>
        <w:t xml:space="preserve"> </w:t>
      </w:r>
      <w:r w:rsidR="00194381" w:rsidRPr="003C72FA">
        <w:rPr>
          <w:rFonts w:ascii="Arial" w:hAnsi="Arial" w:cs="Arial"/>
          <w:i w:val="0"/>
          <w:lang w:val="en-GB"/>
        </w:rPr>
        <w:t>Engineering</w:t>
      </w:r>
      <w:r w:rsidRPr="003C72FA">
        <w:rPr>
          <w:rFonts w:ascii="Arial" w:hAnsi="Arial" w:cs="Arial"/>
          <w:i w:val="0"/>
          <w:lang w:val="en-GB"/>
        </w:rPr>
        <w:t>, Shanghai Jiao Tong University, Shanghai 200240, Chin</w:t>
      </w:r>
      <w:r>
        <w:rPr>
          <w:rFonts w:ascii="Arial" w:hAnsi="Arial" w:cs="Arial"/>
          <w:i w:val="0"/>
          <w:lang w:val="en-GB"/>
        </w:rPr>
        <w:t>a</w:t>
      </w:r>
    </w:p>
    <w:p w14:paraId="54D679EB" w14:textId="038F3504" w:rsidR="00A90FA0" w:rsidRPr="00E12514" w:rsidRDefault="00EA4F57" w:rsidP="00EA4F57">
      <w:pPr>
        <w:pStyle w:val="03AuthorAffliation"/>
        <w:spacing w:line="240" w:lineRule="auto"/>
        <w:rPr>
          <w:rFonts w:ascii="Arial" w:hAnsi="Arial" w:cs="Arial"/>
          <w:i w:val="0"/>
          <w:lang w:val="en-GB"/>
        </w:rPr>
      </w:pPr>
      <w:r w:rsidRPr="00E12514">
        <w:rPr>
          <w:rFonts w:ascii="Arial" w:hAnsi="Arial" w:cs="Arial"/>
          <w:i w:val="0"/>
          <w:lang w:val="en-GB"/>
        </w:rPr>
        <w:t>*</w:t>
      </w:r>
      <w:r w:rsidR="00AB53A0">
        <w:rPr>
          <w:rFonts w:ascii="Arial" w:hAnsi="Arial" w:cs="Arial"/>
          <w:i w:val="0"/>
          <w:lang w:val="en-GB"/>
        </w:rPr>
        <w:t>Correspondence</w:t>
      </w:r>
      <w:r w:rsidRPr="00E12514">
        <w:rPr>
          <w:rFonts w:ascii="Arial" w:hAnsi="Arial" w:cs="Arial"/>
          <w:i w:val="0"/>
          <w:lang w:val="en-GB"/>
        </w:rPr>
        <w:t>:</w:t>
      </w:r>
      <w:r w:rsidR="00AB53A0">
        <w:rPr>
          <w:rFonts w:ascii="Arial" w:hAnsi="Arial" w:cs="Arial"/>
          <w:i w:val="0"/>
          <w:lang w:val="en-GB"/>
        </w:rPr>
        <w:t xml:space="preserve"> </w:t>
      </w:r>
      <w:r w:rsidR="00AB53A0" w:rsidRPr="00AB53A0">
        <w:rPr>
          <w:rStyle w:val="aa"/>
          <w:i w:val="0"/>
          <w:iCs/>
          <w:u w:val="none"/>
        </w:rPr>
        <w:t>teddyghf1994@sjtu.edu.cn,</w:t>
      </w:r>
      <w:r w:rsidRPr="00E12514">
        <w:rPr>
          <w:rFonts w:ascii="Arial" w:hAnsi="Arial" w:cs="Arial"/>
          <w:i w:val="0"/>
          <w:lang w:val="en-GB"/>
        </w:rPr>
        <w:t xml:space="preserve"> </w:t>
      </w:r>
      <w:r w:rsidRPr="00AB53A0">
        <w:rPr>
          <w:rStyle w:val="aa"/>
          <w:i w:val="0"/>
          <w:iCs/>
          <w:u w:val="none"/>
        </w:rPr>
        <w:t>lilinyi@sjtu.edu.cn</w:t>
      </w:r>
    </w:p>
    <w:p w14:paraId="43100E74" w14:textId="77777777" w:rsidR="004A070C" w:rsidRPr="00DC05D2" w:rsidRDefault="004A070C" w:rsidP="00082EF2">
      <w:pPr>
        <w:jc w:val="center"/>
        <w:rPr>
          <w:rFonts w:hint="eastAsia"/>
          <w:lang w:val="en-GB"/>
        </w:rPr>
      </w:pPr>
    </w:p>
    <w:p w14:paraId="22E794FB" w14:textId="77777777" w:rsidR="00E65317" w:rsidRPr="00BB0950" w:rsidRDefault="00E65317" w:rsidP="00786375">
      <w:pPr>
        <w:jc w:val="left"/>
        <w:rPr>
          <w:rFonts w:ascii="Arial" w:hAnsi="Arial" w:cs="Arial"/>
          <w:szCs w:val="18"/>
          <w:lang w:val="en-GB"/>
        </w:rPr>
      </w:pPr>
    </w:p>
    <w:p w14:paraId="38FB27E6" w14:textId="5C117A2F" w:rsidR="002252F2" w:rsidRPr="008E3E3F" w:rsidRDefault="00585996" w:rsidP="00AE6BF0">
      <w:pPr>
        <w:rPr>
          <w:rFonts w:ascii="Times New Roman" w:hAnsi="Times New Roman" w:cs="Times New Roman"/>
          <w:sz w:val="18"/>
          <w:szCs w:val="18"/>
          <w:lang w:val="en-GB"/>
        </w:rPr>
      </w:pPr>
      <w:r>
        <w:rPr>
          <w:rFonts w:ascii="Times New Roman" w:hAnsi="Times New Roman" w:cs="Times New Roman" w:hint="eastAsia"/>
          <w:b/>
          <w:sz w:val="18"/>
          <w:szCs w:val="18"/>
          <w:lang w:val="en-GB"/>
        </w:rPr>
        <w:t>A</w:t>
      </w:r>
      <w:r>
        <w:rPr>
          <w:rFonts w:ascii="Times New Roman" w:hAnsi="Times New Roman" w:cs="Times New Roman"/>
          <w:b/>
          <w:sz w:val="18"/>
          <w:szCs w:val="18"/>
          <w:lang w:val="en-GB"/>
        </w:rPr>
        <w:t xml:space="preserve">. </w:t>
      </w:r>
      <w:r w:rsidR="0038715F">
        <w:rPr>
          <w:rFonts w:ascii="Times New Roman" w:hAnsi="Times New Roman" w:cs="Times New Roman"/>
          <w:b/>
          <w:sz w:val="18"/>
          <w:szCs w:val="18"/>
          <w:lang w:val="en-GB"/>
        </w:rPr>
        <w:t>Numerical simulations of d</w:t>
      </w:r>
      <w:r w:rsidR="00041673">
        <w:rPr>
          <w:rFonts w:ascii="Times New Roman" w:hAnsi="Times New Roman" w:cs="Times New Roman"/>
          <w:b/>
          <w:sz w:val="18"/>
          <w:szCs w:val="18"/>
          <w:lang w:val="en-GB"/>
        </w:rPr>
        <w:t>ependence</w:t>
      </w:r>
      <w:r w:rsidR="0038715F">
        <w:rPr>
          <w:rFonts w:ascii="Times New Roman" w:hAnsi="Times New Roman" w:cs="Times New Roman"/>
          <w:b/>
          <w:sz w:val="18"/>
          <w:szCs w:val="18"/>
          <w:lang w:val="en-GB"/>
        </w:rPr>
        <w:t>s</w:t>
      </w:r>
      <w:r w:rsidR="00041673">
        <w:rPr>
          <w:rFonts w:ascii="Times New Roman" w:hAnsi="Times New Roman" w:cs="Times New Roman"/>
          <w:b/>
          <w:sz w:val="18"/>
          <w:szCs w:val="18"/>
          <w:lang w:val="en-GB"/>
        </w:rPr>
        <w:t xml:space="preserve"> </w:t>
      </w:r>
      <w:r w:rsidR="0038715F">
        <w:rPr>
          <w:rFonts w:ascii="Times New Roman" w:hAnsi="Times New Roman" w:cs="Times New Roman"/>
          <w:b/>
          <w:sz w:val="18"/>
          <w:szCs w:val="18"/>
          <w:lang w:val="en-GB"/>
        </w:rPr>
        <w:t>on sampling rates and noises</w:t>
      </w:r>
      <w:r w:rsidR="008E3E3F" w:rsidRPr="00E12514">
        <w:rPr>
          <w:rFonts w:ascii="Times New Roman" w:hAnsi="Times New Roman" w:cs="Times New Roman"/>
          <w:b/>
          <w:sz w:val="18"/>
          <w:szCs w:val="18"/>
          <w:lang w:val="en-GB"/>
        </w:rPr>
        <w:t>.</w:t>
      </w:r>
    </w:p>
    <w:p w14:paraId="54CDE79B" w14:textId="385C3787" w:rsidR="00B55206" w:rsidRDefault="00CB429A" w:rsidP="005016E6">
      <w:pPr>
        <w:ind w:firstLineChars="200" w:firstLine="360"/>
        <w:rPr>
          <w:rFonts w:ascii="Times New Roman" w:hAnsi="Times New Roman" w:cs="Times New Roman"/>
          <w:sz w:val="18"/>
          <w:szCs w:val="18"/>
          <w:lang w:val="en-GB"/>
        </w:rPr>
      </w:pPr>
      <w:r>
        <w:rPr>
          <w:rFonts w:ascii="Times New Roman" w:hAnsi="Times New Roman" w:cs="Times New Roman"/>
          <w:sz w:val="18"/>
          <w:szCs w:val="18"/>
          <w:lang w:val="en-GB"/>
        </w:rPr>
        <w:t>The dependence on sampling rates of the acquisition device is studied in numerical simulations</w:t>
      </w:r>
      <w:r w:rsidR="003D71A7">
        <w:rPr>
          <w:rFonts w:ascii="Times New Roman" w:hAnsi="Times New Roman" w:cs="Times New Roman"/>
          <w:sz w:val="18"/>
          <w:szCs w:val="18"/>
          <w:lang w:val="en-GB"/>
        </w:rPr>
        <w:t>,</w:t>
      </w:r>
      <w:r>
        <w:rPr>
          <w:rFonts w:ascii="Times New Roman" w:hAnsi="Times New Roman" w:cs="Times New Roman"/>
          <w:sz w:val="18"/>
          <w:szCs w:val="18"/>
          <w:lang w:val="en-GB"/>
        </w:rPr>
        <w:t xml:space="preserve"> and the results are summarized in Fig. S1a. The single-shot pulse reconstruction performance</w:t>
      </w:r>
      <w:r w:rsidR="00694CB4">
        <w:rPr>
          <w:rFonts w:ascii="Times New Roman" w:hAnsi="Times New Roman" w:cs="Times New Roman"/>
          <w:sz w:val="18"/>
          <w:szCs w:val="18"/>
          <w:lang w:val="en-GB"/>
        </w:rPr>
        <w:t xml:space="preserve"> of ISFC</w:t>
      </w:r>
      <w:r>
        <w:rPr>
          <w:rFonts w:ascii="Times New Roman" w:hAnsi="Times New Roman" w:cs="Times New Roman"/>
          <w:sz w:val="18"/>
          <w:szCs w:val="18"/>
          <w:lang w:val="en-GB"/>
        </w:rPr>
        <w:t xml:space="preserve"> remains almost the same when the sampling rate is above</w:t>
      </w:r>
      <w:r w:rsidR="00694CB4">
        <w:rPr>
          <w:rFonts w:ascii="Times New Roman" w:hAnsi="Times New Roman" w:cs="Times New Roman"/>
          <w:sz w:val="18"/>
          <w:szCs w:val="18"/>
          <w:lang w:val="en-GB"/>
        </w:rPr>
        <w:t xml:space="preserve"> the Nyquist sampling rate of ~19.7 </w:t>
      </w:r>
      <w:proofErr w:type="spellStart"/>
      <w:r w:rsidR="00694CB4">
        <w:rPr>
          <w:rFonts w:ascii="Times New Roman" w:hAnsi="Times New Roman" w:cs="Times New Roman"/>
          <w:sz w:val="18"/>
          <w:szCs w:val="18"/>
          <w:lang w:val="en-GB"/>
        </w:rPr>
        <w:t>GSa</w:t>
      </w:r>
      <w:proofErr w:type="spellEnd"/>
      <w:r w:rsidR="00694CB4">
        <w:rPr>
          <w:rFonts w:ascii="Times New Roman" w:hAnsi="Times New Roman" w:cs="Times New Roman"/>
          <w:sz w:val="18"/>
          <w:szCs w:val="18"/>
          <w:lang w:val="en-GB"/>
        </w:rPr>
        <w:t>/s</w:t>
      </w:r>
      <w:r w:rsidR="003D71A7">
        <w:rPr>
          <w:rFonts w:ascii="Times New Roman" w:hAnsi="Times New Roman" w:cs="Times New Roman"/>
          <w:sz w:val="18"/>
          <w:szCs w:val="18"/>
          <w:lang w:val="en-GB"/>
        </w:rPr>
        <w:t>,</w:t>
      </w:r>
      <w:r w:rsidR="00694CB4">
        <w:rPr>
          <w:rFonts w:ascii="Times New Roman" w:hAnsi="Times New Roman" w:cs="Times New Roman"/>
          <w:sz w:val="18"/>
          <w:szCs w:val="18"/>
          <w:lang w:val="en-GB"/>
        </w:rPr>
        <w:t xml:space="preserve"> corresponding to a shear value of ~9.85 GHz.</w:t>
      </w:r>
      <w:r w:rsidR="00475220">
        <w:rPr>
          <w:rFonts w:ascii="Times New Roman" w:hAnsi="Times New Roman" w:cs="Times New Roman"/>
          <w:sz w:val="18"/>
          <w:szCs w:val="18"/>
          <w:lang w:val="en-GB"/>
        </w:rPr>
        <w:t xml:space="preserve"> </w:t>
      </w:r>
      <w:r w:rsidR="00C035CB">
        <w:rPr>
          <w:rFonts w:ascii="Times New Roman" w:hAnsi="Times New Roman" w:cs="Times New Roman"/>
          <w:sz w:val="18"/>
          <w:szCs w:val="18"/>
          <w:lang w:val="en-GB"/>
        </w:rPr>
        <w:t xml:space="preserve">The sampling rate of 12.5 </w:t>
      </w:r>
      <w:proofErr w:type="spellStart"/>
      <w:r w:rsidR="00C035CB">
        <w:rPr>
          <w:rFonts w:ascii="Times New Roman" w:hAnsi="Times New Roman" w:cs="Times New Roman"/>
          <w:sz w:val="18"/>
          <w:szCs w:val="18"/>
          <w:lang w:val="en-GB"/>
        </w:rPr>
        <w:t>GSa</w:t>
      </w:r>
      <w:proofErr w:type="spellEnd"/>
      <w:r w:rsidR="00C035CB">
        <w:rPr>
          <w:rFonts w:ascii="Times New Roman" w:hAnsi="Times New Roman" w:cs="Times New Roman"/>
          <w:sz w:val="18"/>
          <w:szCs w:val="18"/>
          <w:lang w:val="en-GB"/>
        </w:rPr>
        <w:t xml:space="preserve">/s is </w:t>
      </w:r>
      <w:r w:rsidR="00EA78FF">
        <w:rPr>
          <w:rFonts w:ascii="Times New Roman" w:hAnsi="Times New Roman" w:cs="Times New Roman"/>
          <w:sz w:val="18"/>
          <w:szCs w:val="18"/>
          <w:lang w:val="en-GB"/>
        </w:rPr>
        <w:t xml:space="preserve">completely </w:t>
      </w:r>
      <w:r w:rsidR="00C035CB">
        <w:rPr>
          <w:rFonts w:ascii="Times New Roman" w:hAnsi="Times New Roman" w:cs="Times New Roman"/>
          <w:sz w:val="18"/>
          <w:szCs w:val="18"/>
          <w:lang w:val="en-GB"/>
        </w:rPr>
        <w:t>acceptable for ISFC</w:t>
      </w:r>
      <w:r w:rsidR="003D71A7">
        <w:rPr>
          <w:rFonts w:ascii="Times New Roman" w:hAnsi="Times New Roman" w:cs="Times New Roman"/>
          <w:sz w:val="18"/>
          <w:szCs w:val="18"/>
          <w:lang w:val="en-GB"/>
        </w:rPr>
        <w:t>,</w:t>
      </w:r>
      <w:r w:rsidR="00C035CB">
        <w:rPr>
          <w:rFonts w:ascii="Times New Roman" w:hAnsi="Times New Roman" w:cs="Times New Roman"/>
          <w:sz w:val="18"/>
          <w:szCs w:val="18"/>
          <w:lang w:val="en-GB"/>
        </w:rPr>
        <w:t xml:space="preserve"> as the duration NMAE of </w:t>
      </w:r>
      <w:r w:rsidR="0094035D">
        <w:rPr>
          <w:rFonts w:ascii="Times New Roman" w:hAnsi="Times New Roman" w:cs="Times New Roman"/>
          <w:sz w:val="18"/>
          <w:szCs w:val="18"/>
          <w:lang w:val="en-GB"/>
        </w:rPr>
        <w:t>~</w:t>
      </w:r>
      <w:r w:rsidR="00C035CB">
        <w:rPr>
          <w:rFonts w:ascii="Times New Roman" w:hAnsi="Times New Roman" w:cs="Times New Roman"/>
          <w:sz w:val="18"/>
          <w:szCs w:val="18"/>
          <w:lang w:val="en-GB"/>
        </w:rPr>
        <w:t xml:space="preserve">0.015 and the phase NRMSE of </w:t>
      </w:r>
      <w:r w:rsidR="0094035D">
        <w:rPr>
          <w:rFonts w:ascii="Times New Roman" w:hAnsi="Times New Roman" w:cs="Times New Roman"/>
          <w:sz w:val="18"/>
          <w:szCs w:val="18"/>
          <w:lang w:val="en-GB"/>
        </w:rPr>
        <w:t>~</w:t>
      </w:r>
      <w:r w:rsidR="00C035CB">
        <w:rPr>
          <w:rFonts w:ascii="Times New Roman" w:hAnsi="Times New Roman" w:cs="Times New Roman"/>
          <w:sz w:val="18"/>
          <w:szCs w:val="18"/>
          <w:lang w:val="en-GB"/>
        </w:rPr>
        <w:t xml:space="preserve">0.11. Further reducing the sampling rate to 6.25 </w:t>
      </w:r>
      <w:proofErr w:type="spellStart"/>
      <w:r w:rsidR="00C035CB">
        <w:rPr>
          <w:rFonts w:ascii="Times New Roman" w:hAnsi="Times New Roman" w:cs="Times New Roman"/>
          <w:sz w:val="18"/>
          <w:szCs w:val="18"/>
          <w:lang w:val="en-GB"/>
        </w:rPr>
        <w:t>GSa</w:t>
      </w:r>
      <w:proofErr w:type="spellEnd"/>
      <w:r w:rsidR="00C035CB">
        <w:rPr>
          <w:rFonts w:ascii="Times New Roman" w:hAnsi="Times New Roman" w:cs="Times New Roman"/>
          <w:sz w:val="18"/>
          <w:szCs w:val="18"/>
          <w:lang w:val="en-GB"/>
        </w:rPr>
        <w:t xml:space="preserve">/s </w:t>
      </w:r>
      <w:r w:rsidR="00C035CB">
        <w:rPr>
          <w:rFonts w:ascii="Times New Roman" w:hAnsi="Times New Roman" w:cs="Times New Roman" w:hint="eastAsia"/>
          <w:sz w:val="18"/>
          <w:szCs w:val="18"/>
          <w:lang w:val="en-GB"/>
        </w:rPr>
        <w:t>lead</w:t>
      </w:r>
      <w:r w:rsidR="00C035CB">
        <w:rPr>
          <w:rFonts w:ascii="Times New Roman" w:hAnsi="Times New Roman" w:cs="Times New Roman"/>
          <w:sz w:val="18"/>
          <w:szCs w:val="18"/>
          <w:lang w:val="en-GB"/>
        </w:rPr>
        <w:t>s to sharp deterioration of the pulse reconstruction performance</w:t>
      </w:r>
      <w:r w:rsidR="003D71A7">
        <w:rPr>
          <w:rFonts w:ascii="Times New Roman" w:hAnsi="Times New Roman" w:cs="Times New Roman"/>
          <w:sz w:val="18"/>
          <w:szCs w:val="18"/>
          <w:lang w:val="en-GB"/>
        </w:rPr>
        <w:t>,</w:t>
      </w:r>
      <w:r w:rsidR="00C035CB">
        <w:rPr>
          <w:rFonts w:ascii="Times New Roman" w:hAnsi="Times New Roman" w:cs="Times New Roman"/>
          <w:sz w:val="18"/>
          <w:szCs w:val="18"/>
          <w:lang w:val="en-GB"/>
        </w:rPr>
        <w:t xml:space="preserve"> as evidenced by the drastic </w:t>
      </w:r>
      <w:r w:rsidR="009D056F">
        <w:rPr>
          <w:rFonts w:ascii="Times New Roman" w:hAnsi="Times New Roman" w:cs="Times New Roman"/>
          <w:sz w:val="18"/>
          <w:szCs w:val="18"/>
          <w:lang w:val="en-GB"/>
        </w:rPr>
        <w:t>increment of the</w:t>
      </w:r>
      <w:r w:rsidR="00C035CB">
        <w:rPr>
          <w:rFonts w:ascii="Times New Roman" w:hAnsi="Times New Roman" w:cs="Times New Roman"/>
          <w:sz w:val="18"/>
          <w:szCs w:val="18"/>
          <w:lang w:val="en-GB"/>
        </w:rPr>
        <w:t xml:space="preserve"> phase </w:t>
      </w:r>
      <w:r w:rsidR="009D056F">
        <w:rPr>
          <w:rFonts w:ascii="Times New Roman" w:hAnsi="Times New Roman" w:cs="Times New Roman"/>
          <w:sz w:val="18"/>
          <w:szCs w:val="18"/>
          <w:lang w:val="en-GB"/>
        </w:rPr>
        <w:t>NRMSE.</w:t>
      </w:r>
      <w:r w:rsidR="00791BAB">
        <w:rPr>
          <w:rFonts w:ascii="Times New Roman" w:hAnsi="Times New Roman" w:cs="Times New Roman"/>
          <w:sz w:val="18"/>
          <w:szCs w:val="18"/>
          <w:lang w:val="en-GB"/>
        </w:rPr>
        <w:t xml:space="preserve"> </w:t>
      </w:r>
      <w:r w:rsidR="00791BAB" w:rsidRPr="00B55AF3">
        <w:rPr>
          <w:rFonts w:ascii="Times New Roman" w:hAnsi="Times New Roman" w:cs="Times New Roman"/>
          <w:sz w:val="18"/>
          <w:szCs w:val="18"/>
          <w:lang w:val="en-GB"/>
        </w:rPr>
        <w:t>An empirical deduction drawn from t</w:t>
      </w:r>
      <w:r w:rsidR="001D7EE2" w:rsidRPr="00B55AF3">
        <w:rPr>
          <w:rFonts w:ascii="Times New Roman" w:hAnsi="Times New Roman" w:cs="Times New Roman"/>
          <w:sz w:val="18"/>
          <w:szCs w:val="18"/>
          <w:lang w:val="en-GB"/>
        </w:rPr>
        <w:t>he simulation</w:t>
      </w:r>
      <w:r w:rsidR="00791BAB" w:rsidRPr="00B55AF3">
        <w:rPr>
          <w:rFonts w:ascii="Times New Roman" w:hAnsi="Times New Roman" w:cs="Times New Roman"/>
          <w:sz w:val="18"/>
          <w:szCs w:val="18"/>
          <w:lang w:val="en-GB"/>
        </w:rPr>
        <w:t xml:space="preserve"> and experimental</w:t>
      </w:r>
      <w:r w:rsidR="001D7EE2" w:rsidRPr="00B55AF3">
        <w:rPr>
          <w:rFonts w:ascii="Times New Roman" w:hAnsi="Times New Roman" w:cs="Times New Roman"/>
          <w:sz w:val="18"/>
          <w:szCs w:val="18"/>
          <w:lang w:val="en-GB"/>
        </w:rPr>
        <w:t xml:space="preserve"> results</w:t>
      </w:r>
      <w:r w:rsidR="00791BAB" w:rsidRPr="00B55AF3">
        <w:rPr>
          <w:rFonts w:ascii="Times New Roman" w:hAnsi="Times New Roman" w:cs="Times New Roman"/>
          <w:sz w:val="18"/>
          <w:szCs w:val="18"/>
          <w:lang w:val="en-GB"/>
        </w:rPr>
        <w:t xml:space="preserve"> indicates </w:t>
      </w:r>
      <w:r w:rsidR="003D71A7">
        <w:rPr>
          <w:rFonts w:ascii="Times New Roman" w:hAnsi="Times New Roman" w:cs="Times New Roman"/>
          <w:sz w:val="18"/>
          <w:szCs w:val="18"/>
          <w:lang w:val="en-GB"/>
        </w:rPr>
        <w:t xml:space="preserve">that </w:t>
      </w:r>
      <w:r w:rsidR="00791BAB" w:rsidRPr="00B55AF3">
        <w:rPr>
          <w:rFonts w:ascii="Times New Roman" w:hAnsi="Times New Roman" w:cs="Times New Roman"/>
          <w:sz w:val="18"/>
          <w:szCs w:val="18"/>
          <w:lang w:val="en-GB"/>
        </w:rPr>
        <w:t xml:space="preserve">the minimal sampling rate supported by ISFC lies between the actual shear value and its corresponding Nyquist sampling rate. </w:t>
      </w:r>
      <w:r w:rsidR="0071493E" w:rsidRPr="00B55AF3">
        <w:rPr>
          <w:rFonts w:ascii="Times New Roman" w:hAnsi="Times New Roman" w:cs="Times New Roman"/>
          <w:sz w:val="18"/>
          <w:szCs w:val="18"/>
          <w:lang w:val="en-GB"/>
        </w:rPr>
        <w:t xml:space="preserve">Though we do not suppose ISFC violates the Nyquist sampling theorem. Because the shear value remains unchanged in simulations and it can be learnt by ISFC through </w:t>
      </w:r>
      <w:r w:rsidR="008B51AB" w:rsidRPr="00B55AF3">
        <w:rPr>
          <w:rFonts w:ascii="Times New Roman" w:hAnsi="Times New Roman" w:cs="Times New Roman"/>
          <w:sz w:val="18"/>
          <w:szCs w:val="18"/>
          <w:lang w:val="en-GB"/>
        </w:rPr>
        <w:t xml:space="preserve">numerous data. When the sampling rate is below the Nyquist sampling rate, ISFC automatically pads the missing but deterministic data points </w:t>
      </w:r>
      <w:r w:rsidR="00B25D06" w:rsidRPr="00B55AF3">
        <w:rPr>
          <w:rFonts w:ascii="Times New Roman" w:hAnsi="Times New Roman" w:cs="Times New Roman"/>
          <w:sz w:val="18"/>
          <w:szCs w:val="18"/>
          <w:lang w:val="en-GB"/>
        </w:rPr>
        <w:t>during</w:t>
      </w:r>
      <w:r w:rsidR="008B51AB" w:rsidRPr="00B55AF3">
        <w:rPr>
          <w:rFonts w:ascii="Times New Roman" w:hAnsi="Times New Roman" w:cs="Times New Roman"/>
          <w:sz w:val="18"/>
          <w:szCs w:val="18"/>
          <w:lang w:val="en-GB"/>
        </w:rPr>
        <w:t xml:space="preserve"> computation.</w:t>
      </w:r>
      <w:r w:rsidR="00C85FB7" w:rsidRPr="00B55AF3">
        <w:rPr>
          <w:rFonts w:ascii="Times New Roman" w:hAnsi="Times New Roman" w:cs="Times New Roman"/>
          <w:sz w:val="18"/>
          <w:szCs w:val="18"/>
          <w:lang w:val="en-GB"/>
        </w:rPr>
        <w:t xml:space="preserve"> The shear value in experiments varies due to the environmental disturbances. </w:t>
      </w:r>
      <w:r w:rsidR="000059C2" w:rsidRPr="00B55AF3">
        <w:rPr>
          <w:rFonts w:ascii="Times New Roman" w:hAnsi="Times New Roman" w:cs="Times New Roman"/>
          <w:sz w:val="18"/>
          <w:szCs w:val="18"/>
          <w:lang w:val="en-GB"/>
        </w:rPr>
        <w:t>However, the variation is rather small as the fringe frequencies of different temporal interferograms are all close to the calibrated shear value of ~2.13 GHz.</w:t>
      </w:r>
      <w:r w:rsidR="00C8175C" w:rsidRPr="00B55AF3">
        <w:rPr>
          <w:rFonts w:ascii="Times New Roman" w:hAnsi="Times New Roman" w:cs="Times New Roman"/>
          <w:sz w:val="18"/>
          <w:szCs w:val="18"/>
          <w:lang w:val="en-GB"/>
        </w:rPr>
        <w:t xml:space="preserve"> As a result, the pulse reconstruction performance of ISFC is acceptable under the sampling rate of 3.13 </w:t>
      </w:r>
      <w:proofErr w:type="spellStart"/>
      <w:r w:rsidR="00C8175C" w:rsidRPr="00B55AF3">
        <w:rPr>
          <w:rFonts w:ascii="Times New Roman" w:hAnsi="Times New Roman" w:cs="Times New Roman"/>
          <w:sz w:val="18"/>
          <w:szCs w:val="18"/>
          <w:lang w:val="en-GB"/>
        </w:rPr>
        <w:t>GSa</w:t>
      </w:r>
      <w:proofErr w:type="spellEnd"/>
      <w:r w:rsidR="00C8175C" w:rsidRPr="00B55AF3">
        <w:rPr>
          <w:rFonts w:ascii="Times New Roman" w:hAnsi="Times New Roman" w:cs="Times New Roman"/>
          <w:sz w:val="18"/>
          <w:szCs w:val="18"/>
          <w:lang w:val="en-GB"/>
        </w:rPr>
        <w:t>/s.</w:t>
      </w:r>
      <w:r w:rsidR="001429EF" w:rsidRPr="00B55AF3">
        <w:rPr>
          <w:rFonts w:ascii="Times New Roman" w:hAnsi="Times New Roman" w:cs="Times New Roman"/>
          <w:sz w:val="18"/>
          <w:szCs w:val="18"/>
          <w:lang w:val="en-GB"/>
        </w:rPr>
        <w:t xml:space="preserve"> On the other hand, the </w:t>
      </w:r>
      <w:r w:rsidR="00ED09CB" w:rsidRPr="00B55AF3">
        <w:rPr>
          <w:rFonts w:ascii="Times New Roman" w:hAnsi="Times New Roman" w:cs="Times New Roman"/>
          <w:sz w:val="18"/>
          <w:szCs w:val="18"/>
          <w:lang w:val="en-GB"/>
        </w:rPr>
        <w:t xml:space="preserve">performance drop </w:t>
      </w:r>
      <w:r w:rsidR="00297799" w:rsidRPr="00B55AF3">
        <w:rPr>
          <w:rFonts w:ascii="Times New Roman" w:hAnsi="Times New Roman" w:cs="Times New Roman"/>
          <w:sz w:val="18"/>
          <w:szCs w:val="18"/>
          <w:lang w:val="en-GB"/>
        </w:rPr>
        <w:t>induced</w:t>
      </w:r>
      <w:r w:rsidR="00ED09CB" w:rsidRPr="00B55AF3">
        <w:rPr>
          <w:rFonts w:ascii="Times New Roman" w:hAnsi="Times New Roman" w:cs="Times New Roman"/>
          <w:sz w:val="18"/>
          <w:szCs w:val="18"/>
          <w:lang w:val="en-GB"/>
        </w:rPr>
        <w:t xml:space="preserve"> by using the sampling rate below the Nyquist sampling rate is quite obvious in both simulations and experiments.</w:t>
      </w:r>
      <w:r w:rsidR="004B040F">
        <w:rPr>
          <w:rFonts w:ascii="Times New Roman" w:hAnsi="Times New Roman" w:cs="Times New Roman"/>
          <w:sz w:val="18"/>
          <w:szCs w:val="18"/>
          <w:lang w:val="en-GB"/>
        </w:rPr>
        <w:t xml:space="preserve"> ISFC </w:t>
      </w:r>
      <w:r w:rsidR="004B040F" w:rsidRPr="004B040F">
        <w:rPr>
          <w:rFonts w:ascii="Times New Roman" w:hAnsi="Times New Roman" w:cs="Times New Roman"/>
          <w:sz w:val="18"/>
          <w:szCs w:val="18"/>
          <w:lang w:val="en-GB"/>
        </w:rPr>
        <w:t>distinct</w:t>
      </w:r>
      <w:r w:rsidR="004B040F">
        <w:rPr>
          <w:rFonts w:ascii="Times New Roman" w:hAnsi="Times New Roman" w:cs="Times New Roman"/>
          <w:sz w:val="18"/>
          <w:szCs w:val="18"/>
          <w:lang w:val="en-GB"/>
        </w:rPr>
        <w:t>ly outperforms FTM under all tested sampling rates. Moreover, FTM is more dependent on higher sampling rates than ISFC. As the sampling rate reduce</w:t>
      </w:r>
      <w:r w:rsidR="00E54B1A">
        <w:rPr>
          <w:rFonts w:ascii="Times New Roman" w:hAnsi="Times New Roman" w:cs="Times New Roman"/>
          <w:sz w:val="18"/>
          <w:szCs w:val="18"/>
          <w:lang w:val="en-GB"/>
        </w:rPr>
        <w:t>s</w:t>
      </w:r>
      <w:r w:rsidR="004B040F">
        <w:rPr>
          <w:rFonts w:ascii="Times New Roman" w:hAnsi="Times New Roman" w:cs="Times New Roman"/>
          <w:sz w:val="18"/>
          <w:szCs w:val="18"/>
          <w:lang w:val="en-GB"/>
        </w:rPr>
        <w:t xml:space="preserve"> t</w:t>
      </w:r>
      <w:r w:rsidR="00E54B1A">
        <w:rPr>
          <w:rFonts w:ascii="Times New Roman" w:hAnsi="Times New Roman" w:cs="Times New Roman"/>
          <w:sz w:val="18"/>
          <w:szCs w:val="18"/>
          <w:lang w:val="en-GB"/>
        </w:rPr>
        <w:t>o</w:t>
      </w:r>
      <w:r w:rsidR="004B040F">
        <w:rPr>
          <w:rFonts w:ascii="Times New Roman" w:hAnsi="Times New Roman" w:cs="Times New Roman"/>
          <w:sz w:val="18"/>
          <w:szCs w:val="18"/>
          <w:lang w:val="en-GB"/>
        </w:rPr>
        <w:t xml:space="preserve"> 25 </w:t>
      </w:r>
      <w:proofErr w:type="spellStart"/>
      <w:r w:rsidR="004B040F">
        <w:rPr>
          <w:rFonts w:ascii="Times New Roman" w:hAnsi="Times New Roman" w:cs="Times New Roman"/>
          <w:sz w:val="18"/>
          <w:szCs w:val="18"/>
          <w:lang w:val="en-GB"/>
        </w:rPr>
        <w:t>GSa</w:t>
      </w:r>
      <w:proofErr w:type="spellEnd"/>
      <w:r w:rsidR="004B040F">
        <w:rPr>
          <w:rFonts w:ascii="Times New Roman" w:hAnsi="Times New Roman" w:cs="Times New Roman"/>
          <w:sz w:val="18"/>
          <w:szCs w:val="18"/>
          <w:lang w:val="en-GB"/>
        </w:rPr>
        <w:t xml:space="preserve">/s, </w:t>
      </w:r>
      <w:r w:rsidR="00E54B1A">
        <w:rPr>
          <w:rFonts w:ascii="Times New Roman" w:hAnsi="Times New Roman" w:cs="Times New Roman"/>
          <w:sz w:val="18"/>
          <w:szCs w:val="18"/>
          <w:lang w:val="en-GB"/>
        </w:rPr>
        <w:t xml:space="preserve">the duration </w:t>
      </w:r>
      <w:r w:rsidR="0025435B">
        <w:rPr>
          <w:rFonts w:ascii="Times New Roman" w:hAnsi="Times New Roman" w:cs="Times New Roman"/>
          <w:sz w:val="18"/>
          <w:szCs w:val="18"/>
          <w:lang w:val="en-GB"/>
        </w:rPr>
        <w:t>retrieval accuracy</w:t>
      </w:r>
      <w:r w:rsidR="00E54B1A">
        <w:rPr>
          <w:rFonts w:ascii="Times New Roman" w:hAnsi="Times New Roman" w:cs="Times New Roman"/>
          <w:sz w:val="18"/>
          <w:szCs w:val="18"/>
          <w:lang w:val="en-GB"/>
        </w:rPr>
        <w:t xml:space="preserve"> of FTM experiences a substantial </w:t>
      </w:r>
      <w:r w:rsidR="0025435B">
        <w:rPr>
          <w:rFonts w:ascii="Times New Roman" w:hAnsi="Times New Roman" w:cs="Times New Roman"/>
          <w:sz w:val="18"/>
          <w:szCs w:val="18"/>
          <w:lang w:val="en-GB"/>
        </w:rPr>
        <w:t>loss.</w:t>
      </w:r>
    </w:p>
    <w:p w14:paraId="4DD8A7A3" w14:textId="4E25939F" w:rsidR="002864BD" w:rsidRDefault="00475220" w:rsidP="002864BD">
      <w:pPr>
        <w:jc w:val="center"/>
        <w:rPr>
          <w:rFonts w:ascii="Times New Roman" w:hAnsi="Times New Roman" w:cs="Times New Roman"/>
          <w:sz w:val="18"/>
          <w:szCs w:val="18"/>
          <w:lang w:val="en-GB"/>
        </w:rPr>
      </w:pPr>
      <w:r>
        <w:rPr>
          <w:rFonts w:ascii="Times New Roman" w:hAnsi="Times New Roman" w:cs="Times New Roman"/>
          <w:noProof/>
          <w:sz w:val="18"/>
          <w:szCs w:val="18"/>
          <w:lang w:val="en-GB"/>
        </w:rPr>
        <w:drawing>
          <wp:inline distT="0" distB="0" distL="0" distR="0" wp14:anchorId="54BFC803" wp14:editId="21660A26">
            <wp:extent cx="5040000" cy="1972573"/>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0" cy="1972573"/>
                    </a:xfrm>
                    <a:prstGeom prst="rect">
                      <a:avLst/>
                    </a:prstGeom>
                    <a:noFill/>
                  </pic:spPr>
                </pic:pic>
              </a:graphicData>
            </a:graphic>
          </wp:inline>
        </w:drawing>
      </w:r>
    </w:p>
    <w:p w14:paraId="3F31FC09" w14:textId="45732ABE" w:rsidR="009509A4" w:rsidRPr="00B55206" w:rsidRDefault="00263415" w:rsidP="00B55206">
      <w:pPr>
        <w:rPr>
          <w:rFonts w:ascii="Times New Roman" w:hAnsi="Times New Roman" w:cs="Times New Roman"/>
          <w:sz w:val="18"/>
          <w:szCs w:val="18"/>
          <w:lang w:val="en-GB"/>
        </w:rPr>
      </w:pPr>
      <w:r w:rsidRPr="00E12514">
        <w:rPr>
          <w:rFonts w:ascii="Times New Roman" w:hAnsi="Times New Roman" w:cs="Times New Roman"/>
          <w:b/>
          <w:sz w:val="16"/>
          <w:szCs w:val="18"/>
          <w:lang w:val="en-GB"/>
        </w:rPr>
        <w:t xml:space="preserve">Fig. </w:t>
      </w:r>
      <w:r>
        <w:rPr>
          <w:rFonts w:ascii="Times New Roman" w:hAnsi="Times New Roman" w:cs="Times New Roman"/>
          <w:b/>
          <w:sz w:val="16"/>
          <w:szCs w:val="18"/>
          <w:lang w:val="en-GB"/>
        </w:rPr>
        <w:t>S1</w:t>
      </w:r>
      <w:r w:rsidRPr="00E12514">
        <w:rPr>
          <w:rFonts w:ascii="Times New Roman" w:hAnsi="Times New Roman" w:cs="Times New Roman"/>
          <w:b/>
          <w:sz w:val="16"/>
          <w:szCs w:val="18"/>
          <w:lang w:val="en-GB"/>
        </w:rPr>
        <w:t xml:space="preserve"> |</w:t>
      </w:r>
      <w:r w:rsidR="007378B9">
        <w:rPr>
          <w:rFonts w:ascii="Times New Roman" w:hAnsi="Times New Roman" w:cs="Times New Roman"/>
          <w:b/>
          <w:sz w:val="16"/>
          <w:szCs w:val="18"/>
          <w:lang w:val="en-GB"/>
        </w:rPr>
        <w:t xml:space="preserve"> D</w:t>
      </w:r>
      <w:r w:rsidR="007378B9" w:rsidRPr="007378B9">
        <w:rPr>
          <w:rFonts w:ascii="Times New Roman" w:hAnsi="Times New Roman" w:cs="Times New Roman"/>
          <w:b/>
          <w:sz w:val="16"/>
          <w:szCs w:val="18"/>
          <w:lang w:val="en-GB"/>
        </w:rPr>
        <w:t>ependences on sampling rates and noises</w:t>
      </w:r>
      <w:r w:rsidR="007378B9">
        <w:rPr>
          <w:rFonts w:ascii="Times New Roman" w:hAnsi="Times New Roman" w:cs="Times New Roman"/>
          <w:b/>
          <w:sz w:val="16"/>
          <w:szCs w:val="18"/>
          <w:lang w:val="en-GB"/>
        </w:rPr>
        <w:t xml:space="preserve"> of ISFC and FTM</w:t>
      </w:r>
      <w:r>
        <w:rPr>
          <w:rFonts w:ascii="Times New Roman" w:hAnsi="Times New Roman" w:cs="Times New Roman"/>
          <w:b/>
          <w:sz w:val="16"/>
          <w:szCs w:val="18"/>
          <w:lang w:val="en-GB"/>
        </w:rPr>
        <w:t xml:space="preserve"> in</w:t>
      </w:r>
      <w:r w:rsidR="007378B9">
        <w:rPr>
          <w:rFonts w:ascii="Times New Roman" w:hAnsi="Times New Roman" w:cs="Times New Roman"/>
          <w:b/>
          <w:sz w:val="16"/>
          <w:szCs w:val="18"/>
          <w:lang w:val="en-GB"/>
        </w:rPr>
        <w:t xml:space="preserve"> numerical simulations</w:t>
      </w:r>
      <w:r w:rsidRPr="00E12514">
        <w:rPr>
          <w:rFonts w:ascii="Times New Roman" w:hAnsi="Times New Roman" w:cs="Times New Roman"/>
          <w:b/>
          <w:sz w:val="16"/>
          <w:szCs w:val="18"/>
          <w:lang w:val="en-GB"/>
        </w:rPr>
        <w:t>.</w:t>
      </w:r>
      <w:r>
        <w:rPr>
          <w:rFonts w:ascii="Times New Roman" w:hAnsi="Times New Roman" w:cs="Times New Roman"/>
          <w:b/>
          <w:sz w:val="16"/>
          <w:szCs w:val="18"/>
          <w:lang w:val="en-GB"/>
        </w:rPr>
        <w:t xml:space="preserve"> a</w:t>
      </w:r>
      <w:r w:rsidRPr="00717BAA">
        <w:rPr>
          <w:rFonts w:ascii="Times New Roman" w:hAnsi="Times New Roman" w:cs="Times New Roman"/>
          <w:bCs/>
          <w:sz w:val="16"/>
          <w:szCs w:val="18"/>
          <w:lang w:val="en-GB"/>
        </w:rPr>
        <w:t>,</w:t>
      </w:r>
      <w:r>
        <w:rPr>
          <w:rFonts w:ascii="Times New Roman" w:hAnsi="Times New Roman" w:cs="Times New Roman"/>
          <w:b/>
          <w:sz w:val="16"/>
          <w:szCs w:val="18"/>
          <w:lang w:val="en-GB"/>
        </w:rPr>
        <w:t xml:space="preserve"> </w:t>
      </w:r>
      <w:r w:rsidR="003B3A75" w:rsidRPr="003B3A75">
        <w:rPr>
          <w:rFonts w:ascii="Times New Roman" w:hAnsi="Times New Roman" w:cs="Times New Roman"/>
          <w:bCs/>
          <w:sz w:val="16"/>
          <w:szCs w:val="18"/>
          <w:lang w:val="en-GB"/>
        </w:rPr>
        <w:t>Dependences on sampling rates</w:t>
      </w:r>
      <w:r w:rsidR="00F3066C">
        <w:rPr>
          <w:rFonts w:ascii="Times New Roman" w:hAnsi="Times New Roman" w:cs="Times New Roman"/>
          <w:bCs/>
          <w:sz w:val="16"/>
          <w:szCs w:val="18"/>
          <w:lang w:val="en-GB"/>
        </w:rPr>
        <w:t>,</w:t>
      </w:r>
      <w:r w:rsidR="003B3A75">
        <w:rPr>
          <w:rFonts w:ascii="Times New Roman" w:hAnsi="Times New Roman" w:cs="Times New Roman"/>
          <w:bCs/>
          <w:sz w:val="16"/>
          <w:szCs w:val="18"/>
          <w:lang w:val="en-GB"/>
        </w:rPr>
        <w:t xml:space="preserve"> ISFC performs well when t</w:t>
      </w:r>
      <w:r w:rsidR="003B3A75" w:rsidRPr="003B3A75">
        <w:rPr>
          <w:rFonts w:ascii="Times New Roman" w:hAnsi="Times New Roman" w:cs="Times New Roman"/>
          <w:bCs/>
          <w:sz w:val="16"/>
          <w:szCs w:val="18"/>
          <w:lang w:val="en-GB"/>
        </w:rPr>
        <w:t>he sampling rate</w:t>
      </w:r>
      <w:r w:rsidR="003B3A75">
        <w:rPr>
          <w:rFonts w:ascii="Times New Roman" w:hAnsi="Times New Roman" w:cs="Times New Roman"/>
          <w:bCs/>
          <w:sz w:val="16"/>
          <w:szCs w:val="18"/>
          <w:lang w:val="en-GB"/>
        </w:rPr>
        <w:t xml:space="preserve"> is above</w:t>
      </w:r>
      <w:r w:rsidR="003B3A75" w:rsidRPr="003B3A75">
        <w:rPr>
          <w:rFonts w:ascii="Times New Roman" w:hAnsi="Times New Roman" w:cs="Times New Roman"/>
          <w:bCs/>
          <w:sz w:val="16"/>
          <w:szCs w:val="18"/>
          <w:lang w:val="en-GB"/>
        </w:rPr>
        <w:t xml:space="preserve"> 12.5 </w:t>
      </w:r>
      <w:proofErr w:type="spellStart"/>
      <w:r w:rsidR="003B3A75" w:rsidRPr="003B3A75">
        <w:rPr>
          <w:rFonts w:ascii="Times New Roman" w:hAnsi="Times New Roman" w:cs="Times New Roman"/>
          <w:bCs/>
          <w:sz w:val="16"/>
          <w:szCs w:val="18"/>
          <w:lang w:val="en-GB"/>
        </w:rPr>
        <w:t>GSa</w:t>
      </w:r>
      <w:proofErr w:type="spellEnd"/>
      <w:r w:rsidR="003B3A75" w:rsidRPr="003B3A75">
        <w:rPr>
          <w:rFonts w:ascii="Times New Roman" w:hAnsi="Times New Roman" w:cs="Times New Roman"/>
          <w:bCs/>
          <w:sz w:val="16"/>
          <w:szCs w:val="18"/>
          <w:lang w:val="en-GB"/>
        </w:rPr>
        <w:t>/s</w:t>
      </w:r>
      <w:r>
        <w:rPr>
          <w:rFonts w:ascii="Times New Roman" w:hAnsi="Times New Roman" w:cs="Times New Roman"/>
          <w:bCs/>
          <w:sz w:val="16"/>
          <w:szCs w:val="18"/>
          <w:lang w:val="en-GB"/>
        </w:rPr>
        <w:t xml:space="preserve">. </w:t>
      </w:r>
      <w:r w:rsidRPr="00717BAA">
        <w:rPr>
          <w:rFonts w:ascii="Times New Roman" w:hAnsi="Times New Roman" w:cs="Times New Roman"/>
          <w:b/>
          <w:sz w:val="16"/>
          <w:szCs w:val="18"/>
          <w:lang w:val="en-GB"/>
        </w:rPr>
        <w:t>b</w:t>
      </w:r>
      <w:r w:rsidRPr="00717BAA">
        <w:rPr>
          <w:rFonts w:ascii="Times New Roman" w:hAnsi="Times New Roman" w:cs="Times New Roman"/>
          <w:bCs/>
          <w:sz w:val="16"/>
          <w:szCs w:val="18"/>
          <w:lang w:val="en-GB"/>
        </w:rPr>
        <w:t>,</w:t>
      </w:r>
      <w:r>
        <w:rPr>
          <w:rFonts w:ascii="Times New Roman" w:hAnsi="Times New Roman" w:cs="Times New Roman"/>
          <w:bCs/>
          <w:sz w:val="16"/>
          <w:szCs w:val="18"/>
          <w:lang w:val="en-GB"/>
        </w:rPr>
        <w:t xml:space="preserve"> </w:t>
      </w:r>
      <w:r w:rsidR="00F3066C" w:rsidRPr="003B3A75">
        <w:rPr>
          <w:rFonts w:ascii="Times New Roman" w:hAnsi="Times New Roman" w:cs="Times New Roman"/>
          <w:bCs/>
          <w:sz w:val="16"/>
          <w:szCs w:val="18"/>
          <w:lang w:val="en-GB"/>
        </w:rPr>
        <w:t xml:space="preserve">Dependences on </w:t>
      </w:r>
      <w:r w:rsidR="00F3066C">
        <w:rPr>
          <w:rFonts w:ascii="Times New Roman" w:hAnsi="Times New Roman" w:cs="Times New Roman"/>
          <w:bCs/>
          <w:sz w:val="16"/>
          <w:szCs w:val="18"/>
          <w:lang w:val="en-GB"/>
        </w:rPr>
        <w:t>quantization noise</w:t>
      </w:r>
      <w:r w:rsidR="0012122A">
        <w:rPr>
          <w:rFonts w:ascii="Times New Roman" w:hAnsi="Times New Roman" w:cs="Times New Roman"/>
          <w:bCs/>
          <w:sz w:val="16"/>
          <w:szCs w:val="18"/>
          <w:lang w:val="en-GB"/>
        </w:rPr>
        <w:t xml:space="preserve">, different levels of quantization noise </w:t>
      </w:r>
      <w:r w:rsidR="00B70A9D">
        <w:rPr>
          <w:rFonts w:ascii="Times New Roman" w:hAnsi="Times New Roman" w:cs="Times New Roman"/>
          <w:bCs/>
          <w:sz w:val="16"/>
          <w:szCs w:val="18"/>
          <w:lang w:val="en-GB"/>
        </w:rPr>
        <w:t>are</w:t>
      </w:r>
      <w:r w:rsidR="0012122A">
        <w:rPr>
          <w:rFonts w:ascii="Times New Roman" w:hAnsi="Times New Roman" w:cs="Times New Roman"/>
          <w:bCs/>
          <w:sz w:val="16"/>
          <w:szCs w:val="18"/>
          <w:lang w:val="en-GB"/>
        </w:rPr>
        <w:t xml:space="preserve"> characterized by </w:t>
      </w:r>
      <w:r w:rsidR="00B70A9D">
        <w:rPr>
          <w:rFonts w:ascii="Times New Roman" w:hAnsi="Times New Roman" w:cs="Times New Roman"/>
          <w:bCs/>
          <w:sz w:val="16"/>
          <w:szCs w:val="18"/>
          <w:lang w:val="en-GB"/>
        </w:rPr>
        <w:t xml:space="preserve">different </w:t>
      </w:r>
      <w:r w:rsidR="00F3066C">
        <w:rPr>
          <w:rFonts w:ascii="Times New Roman" w:hAnsi="Times New Roman" w:cs="Times New Roman"/>
          <w:bCs/>
          <w:sz w:val="16"/>
          <w:szCs w:val="18"/>
          <w:lang w:val="en-GB"/>
        </w:rPr>
        <w:t>ENOB</w:t>
      </w:r>
      <w:r>
        <w:rPr>
          <w:rFonts w:ascii="Times New Roman" w:hAnsi="Times New Roman" w:cs="Times New Roman"/>
          <w:bCs/>
          <w:sz w:val="16"/>
          <w:szCs w:val="18"/>
          <w:lang w:val="en-GB"/>
        </w:rPr>
        <w:t xml:space="preserve">. </w:t>
      </w:r>
      <w:r w:rsidRPr="00717BAA">
        <w:rPr>
          <w:rFonts w:ascii="Times New Roman" w:hAnsi="Times New Roman" w:cs="Times New Roman"/>
          <w:b/>
          <w:sz w:val="16"/>
          <w:szCs w:val="18"/>
          <w:lang w:val="en-GB"/>
        </w:rPr>
        <w:t>c</w:t>
      </w:r>
      <w:r>
        <w:rPr>
          <w:rFonts w:ascii="Times New Roman" w:hAnsi="Times New Roman" w:cs="Times New Roman"/>
          <w:bCs/>
          <w:sz w:val="16"/>
          <w:szCs w:val="18"/>
          <w:lang w:val="en-GB"/>
        </w:rPr>
        <w:t xml:space="preserve">, </w:t>
      </w:r>
      <w:r w:rsidR="00F3066C" w:rsidRPr="003B3A75">
        <w:rPr>
          <w:rFonts w:ascii="Times New Roman" w:hAnsi="Times New Roman" w:cs="Times New Roman"/>
          <w:bCs/>
          <w:sz w:val="16"/>
          <w:szCs w:val="18"/>
          <w:lang w:val="en-GB"/>
        </w:rPr>
        <w:t xml:space="preserve">Dependences on </w:t>
      </w:r>
      <w:r w:rsidR="00F3066C">
        <w:rPr>
          <w:rFonts w:ascii="Times New Roman" w:hAnsi="Times New Roman" w:cs="Times New Roman"/>
          <w:bCs/>
          <w:sz w:val="16"/>
          <w:szCs w:val="18"/>
          <w:lang w:val="en-GB"/>
        </w:rPr>
        <w:t>random noises</w:t>
      </w:r>
      <w:r w:rsidR="0012122A">
        <w:rPr>
          <w:rFonts w:ascii="Times New Roman" w:hAnsi="Times New Roman" w:cs="Times New Roman"/>
          <w:bCs/>
          <w:sz w:val="16"/>
          <w:szCs w:val="18"/>
          <w:lang w:val="en-GB"/>
        </w:rPr>
        <w:t xml:space="preserve">, different levels of random noise </w:t>
      </w:r>
      <w:r w:rsidR="00B70A9D">
        <w:rPr>
          <w:rFonts w:ascii="Times New Roman" w:hAnsi="Times New Roman" w:cs="Times New Roman"/>
          <w:bCs/>
          <w:sz w:val="16"/>
          <w:szCs w:val="18"/>
          <w:lang w:val="en-GB"/>
        </w:rPr>
        <w:t>are</w:t>
      </w:r>
      <w:r w:rsidR="0012122A">
        <w:rPr>
          <w:rFonts w:ascii="Times New Roman" w:hAnsi="Times New Roman" w:cs="Times New Roman"/>
          <w:bCs/>
          <w:sz w:val="16"/>
          <w:szCs w:val="18"/>
          <w:lang w:val="en-GB"/>
        </w:rPr>
        <w:t xml:space="preserve"> </w:t>
      </w:r>
      <w:r w:rsidR="00F3066C">
        <w:rPr>
          <w:rFonts w:ascii="Times New Roman" w:hAnsi="Times New Roman" w:cs="Times New Roman"/>
          <w:bCs/>
          <w:sz w:val="16"/>
          <w:szCs w:val="18"/>
          <w:lang w:val="en-GB"/>
        </w:rPr>
        <w:t xml:space="preserve">characterized by </w:t>
      </w:r>
      <w:r w:rsidR="00B70A9D">
        <w:rPr>
          <w:rFonts w:ascii="Times New Roman" w:hAnsi="Times New Roman" w:cs="Times New Roman"/>
          <w:bCs/>
          <w:sz w:val="16"/>
          <w:szCs w:val="18"/>
          <w:lang w:val="en-GB"/>
        </w:rPr>
        <w:t xml:space="preserve">different </w:t>
      </w:r>
      <w:r w:rsidR="00F3066C">
        <w:rPr>
          <w:rFonts w:ascii="Times New Roman" w:hAnsi="Times New Roman" w:cs="Times New Roman"/>
          <w:bCs/>
          <w:sz w:val="16"/>
          <w:szCs w:val="18"/>
          <w:lang w:val="en-GB"/>
        </w:rPr>
        <w:t>SNR</w:t>
      </w:r>
      <w:r w:rsidR="00FC06B9">
        <w:rPr>
          <w:rFonts w:ascii="Times New Roman" w:hAnsi="Times New Roman" w:cs="Times New Roman"/>
          <w:bCs/>
          <w:sz w:val="16"/>
          <w:szCs w:val="18"/>
          <w:lang w:val="en-GB"/>
        </w:rPr>
        <w:t>.</w:t>
      </w:r>
    </w:p>
    <w:p w14:paraId="0AEBE50C" w14:textId="36126C6C" w:rsidR="00EB7453" w:rsidRPr="00B70A9D" w:rsidRDefault="00EB7453" w:rsidP="0077287B">
      <w:pPr>
        <w:rPr>
          <w:rFonts w:ascii="Times New Roman" w:hAnsi="Times New Roman" w:cs="Times New Roman"/>
          <w:sz w:val="18"/>
          <w:szCs w:val="18"/>
          <w:lang w:val="en-GB"/>
        </w:rPr>
      </w:pPr>
    </w:p>
    <w:p w14:paraId="7BD63FC0" w14:textId="4917BF8E" w:rsidR="00396E7D" w:rsidRDefault="00396E7D" w:rsidP="00396E7D">
      <w:pPr>
        <w:ind w:firstLineChars="200" w:firstLine="360"/>
        <w:rPr>
          <w:rFonts w:ascii="Times New Roman" w:hAnsi="Times New Roman" w:cs="Times New Roman"/>
          <w:sz w:val="18"/>
          <w:szCs w:val="18"/>
          <w:lang w:val="en-GB"/>
        </w:rPr>
      </w:pPr>
      <w:r>
        <w:rPr>
          <w:rFonts w:ascii="Times New Roman" w:hAnsi="Times New Roman" w:cs="Times New Roman" w:hint="eastAsia"/>
          <w:sz w:val="18"/>
          <w:szCs w:val="18"/>
          <w:lang w:val="en-GB"/>
        </w:rPr>
        <w:t>N</w:t>
      </w:r>
      <w:r>
        <w:rPr>
          <w:rFonts w:ascii="Times New Roman" w:hAnsi="Times New Roman" w:cs="Times New Roman"/>
          <w:sz w:val="18"/>
          <w:szCs w:val="18"/>
          <w:lang w:val="en-GB"/>
        </w:rPr>
        <w:t xml:space="preserve">oise is an imperative factor </w:t>
      </w:r>
      <w:r w:rsidR="00B26A04">
        <w:rPr>
          <w:rFonts w:ascii="Times New Roman" w:hAnsi="Times New Roman" w:cs="Times New Roman"/>
          <w:sz w:val="18"/>
          <w:szCs w:val="18"/>
          <w:lang w:val="en-GB"/>
        </w:rPr>
        <w:t>in</w:t>
      </w:r>
      <w:r>
        <w:rPr>
          <w:rFonts w:ascii="Times New Roman" w:hAnsi="Times New Roman" w:cs="Times New Roman"/>
          <w:sz w:val="18"/>
          <w:szCs w:val="18"/>
          <w:lang w:val="en-GB"/>
        </w:rPr>
        <w:t xml:space="preserve"> linear systems</w:t>
      </w:r>
      <w:r w:rsidR="00B26A04">
        <w:rPr>
          <w:rFonts w:ascii="Times New Roman" w:hAnsi="Times New Roman" w:cs="Times New Roman"/>
          <w:sz w:val="18"/>
          <w:szCs w:val="18"/>
          <w:lang w:val="en-GB"/>
        </w:rPr>
        <w:t>,</w:t>
      </w:r>
      <w:r w:rsidR="00863C17">
        <w:rPr>
          <w:rFonts w:ascii="Times New Roman" w:hAnsi="Times New Roman" w:cs="Times New Roman"/>
          <w:sz w:val="18"/>
          <w:szCs w:val="18"/>
          <w:lang w:val="en-GB"/>
        </w:rPr>
        <w:t xml:space="preserve"> and we quanti</w:t>
      </w:r>
      <w:r w:rsidR="00B26A04">
        <w:rPr>
          <w:rFonts w:ascii="Times New Roman" w:hAnsi="Times New Roman" w:cs="Times New Roman"/>
          <w:sz w:val="18"/>
          <w:szCs w:val="18"/>
          <w:lang w:val="en-GB"/>
        </w:rPr>
        <w:t>ta</w:t>
      </w:r>
      <w:r w:rsidR="00863C17">
        <w:rPr>
          <w:rFonts w:ascii="Times New Roman" w:hAnsi="Times New Roman" w:cs="Times New Roman"/>
          <w:sz w:val="18"/>
          <w:szCs w:val="18"/>
          <w:lang w:val="en-GB"/>
        </w:rPr>
        <w:t xml:space="preserve">tively </w:t>
      </w:r>
      <w:proofErr w:type="spellStart"/>
      <w:r w:rsidR="00863C17">
        <w:rPr>
          <w:rFonts w:ascii="Times New Roman" w:hAnsi="Times New Roman" w:cs="Times New Roman"/>
          <w:sz w:val="18"/>
          <w:szCs w:val="18"/>
          <w:lang w:val="en-GB"/>
        </w:rPr>
        <w:t>analyze</w:t>
      </w:r>
      <w:proofErr w:type="spellEnd"/>
      <w:r w:rsidR="00863C17">
        <w:rPr>
          <w:rFonts w:ascii="Times New Roman" w:hAnsi="Times New Roman" w:cs="Times New Roman"/>
          <w:sz w:val="18"/>
          <w:szCs w:val="18"/>
          <w:lang w:val="en-GB"/>
        </w:rPr>
        <w:t xml:space="preserve"> the influence of noise in </w:t>
      </w:r>
      <w:r w:rsidR="00863C17">
        <w:rPr>
          <w:rFonts w:ascii="Times New Roman" w:hAnsi="Times New Roman" w:cs="Times New Roman"/>
          <w:sz w:val="18"/>
          <w:szCs w:val="18"/>
          <w:lang w:val="en-GB"/>
        </w:rPr>
        <w:lastRenderedPageBreak/>
        <w:t xml:space="preserve">numerical simulations. </w:t>
      </w:r>
      <w:r w:rsidR="00A7735C">
        <w:rPr>
          <w:rFonts w:ascii="Times New Roman" w:hAnsi="Times New Roman" w:cs="Times New Roman"/>
          <w:sz w:val="18"/>
          <w:szCs w:val="18"/>
          <w:lang w:val="en-GB"/>
        </w:rPr>
        <w:t>We categor</w:t>
      </w:r>
      <w:r w:rsidR="00B26A04">
        <w:rPr>
          <w:rFonts w:ascii="Times New Roman" w:hAnsi="Times New Roman" w:cs="Times New Roman"/>
          <w:sz w:val="18"/>
          <w:szCs w:val="18"/>
          <w:lang w:val="en-GB"/>
        </w:rPr>
        <w:t>ize</w:t>
      </w:r>
      <w:r w:rsidR="00A7735C">
        <w:rPr>
          <w:rFonts w:ascii="Times New Roman" w:hAnsi="Times New Roman" w:cs="Times New Roman"/>
          <w:sz w:val="18"/>
          <w:szCs w:val="18"/>
          <w:lang w:val="en-GB"/>
        </w:rPr>
        <w:t xml:space="preserve"> noises into two types: quantization noise introduced in digitalization and other noises (e.g., shot noise, thermal noise)</w:t>
      </w:r>
      <w:r w:rsidR="00275681">
        <w:rPr>
          <w:rFonts w:ascii="Times New Roman" w:hAnsi="Times New Roman" w:cs="Times New Roman"/>
          <w:sz w:val="18"/>
          <w:szCs w:val="18"/>
          <w:lang w:val="en-GB"/>
        </w:rPr>
        <w:t xml:space="preserve"> modelled by Gaussian white noise in simulations</w:t>
      </w:r>
      <w:r w:rsidR="00863C17">
        <w:rPr>
          <w:rFonts w:ascii="Times New Roman" w:hAnsi="Times New Roman" w:cs="Times New Roman"/>
          <w:sz w:val="18"/>
          <w:szCs w:val="18"/>
          <w:lang w:val="en-GB"/>
        </w:rPr>
        <w:t>.</w:t>
      </w:r>
      <w:r w:rsidR="00275681">
        <w:rPr>
          <w:rFonts w:ascii="Times New Roman" w:hAnsi="Times New Roman" w:cs="Times New Roman"/>
          <w:sz w:val="18"/>
          <w:szCs w:val="18"/>
          <w:lang w:val="en-GB"/>
        </w:rPr>
        <w:t xml:space="preserve"> </w:t>
      </w:r>
      <w:r w:rsidR="00B26A04">
        <w:rPr>
          <w:rFonts w:ascii="Times New Roman" w:hAnsi="Times New Roman" w:cs="Times New Roman"/>
          <w:sz w:val="18"/>
          <w:szCs w:val="18"/>
          <w:lang w:val="en-GB"/>
        </w:rPr>
        <w:t>The e</w:t>
      </w:r>
      <w:r w:rsidR="00275681">
        <w:rPr>
          <w:rFonts w:ascii="Times New Roman" w:hAnsi="Times New Roman" w:cs="Times New Roman"/>
          <w:sz w:val="18"/>
          <w:szCs w:val="18"/>
          <w:lang w:val="en-GB"/>
        </w:rPr>
        <w:t xml:space="preserve">ffective number of bits (ENOB) is used as a metric to evaluate </w:t>
      </w:r>
      <w:r w:rsidR="00B26A04">
        <w:rPr>
          <w:rFonts w:ascii="Times New Roman" w:hAnsi="Times New Roman" w:cs="Times New Roman"/>
          <w:sz w:val="18"/>
          <w:szCs w:val="18"/>
          <w:lang w:val="en-GB"/>
        </w:rPr>
        <w:t xml:space="preserve">the </w:t>
      </w:r>
      <w:r w:rsidR="00275681">
        <w:rPr>
          <w:rFonts w:ascii="Times New Roman" w:hAnsi="Times New Roman" w:cs="Times New Roman"/>
          <w:sz w:val="18"/>
          <w:szCs w:val="18"/>
          <w:lang w:val="en-GB"/>
        </w:rPr>
        <w:t>quantization noise level</w:t>
      </w:r>
      <w:r w:rsidR="00B26A04">
        <w:rPr>
          <w:rFonts w:ascii="Times New Roman" w:hAnsi="Times New Roman" w:cs="Times New Roman"/>
          <w:sz w:val="18"/>
          <w:szCs w:val="18"/>
          <w:lang w:val="en-GB"/>
        </w:rPr>
        <w:t>,</w:t>
      </w:r>
      <w:r w:rsidR="00275681">
        <w:rPr>
          <w:rFonts w:ascii="Times New Roman" w:hAnsi="Times New Roman" w:cs="Times New Roman"/>
          <w:sz w:val="18"/>
          <w:szCs w:val="18"/>
          <w:lang w:val="en-GB"/>
        </w:rPr>
        <w:t xml:space="preserve"> and there is no quantization when ENOB is infinite. </w:t>
      </w:r>
      <w:r w:rsidR="00A21C47">
        <w:rPr>
          <w:rFonts w:ascii="Times New Roman" w:hAnsi="Times New Roman" w:cs="Times New Roman"/>
          <w:sz w:val="18"/>
          <w:szCs w:val="18"/>
          <w:lang w:val="en-GB"/>
        </w:rPr>
        <w:t>As shown in Fig. S1b</w:t>
      </w:r>
      <w:r w:rsidR="00326DB1">
        <w:rPr>
          <w:rFonts w:ascii="Times New Roman" w:hAnsi="Times New Roman" w:cs="Times New Roman"/>
          <w:sz w:val="18"/>
          <w:szCs w:val="18"/>
          <w:lang w:val="en-GB"/>
        </w:rPr>
        <w:t xml:space="preserve">, ISFC performs significantly better than FTM under different ENOB. When gradually reducing ENOB from 12 bits, </w:t>
      </w:r>
      <w:r w:rsidR="00B26A04">
        <w:rPr>
          <w:rFonts w:ascii="Times New Roman" w:hAnsi="Times New Roman" w:cs="Times New Roman"/>
          <w:sz w:val="18"/>
          <w:szCs w:val="18"/>
          <w:lang w:val="en-GB"/>
        </w:rPr>
        <w:t xml:space="preserve">the </w:t>
      </w:r>
      <w:r w:rsidR="00326DB1">
        <w:rPr>
          <w:rFonts w:ascii="Times New Roman" w:hAnsi="Times New Roman" w:cs="Times New Roman"/>
          <w:sz w:val="18"/>
          <w:szCs w:val="18"/>
          <w:lang w:val="en-GB"/>
        </w:rPr>
        <w:t xml:space="preserve">pulse reconstruction performance of both algorithms becomes worse. </w:t>
      </w:r>
      <w:r w:rsidR="00326DB1" w:rsidRPr="00FB2D0B">
        <w:rPr>
          <w:rFonts w:ascii="Times New Roman" w:hAnsi="Times New Roman" w:cs="Times New Roman"/>
          <w:sz w:val="18"/>
          <w:szCs w:val="18"/>
          <w:lang w:val="en-GB"/>
        </w:rPr>
        <w:t xml:space="preserve">The performance of ISFC under </w:t>
      </w:r>
      <w:r w:rsidR="0094035D" w:rsidRPr="00FB2D0B">
        <w:rPr>
          <w:rFonts w:ascii="Times New Roman" w:hAnsi="Times New Roman" w:cs="Times New Roman"/>
          <w:sz w:val="18"/>
          <w:szCs w:val="18"/>
          <w:lang w:val="en-GB"/>
        </w:rPr>
        <w:t xml:space="preserve">8-bit ENOB is decent with the duration NMAE of ~0.015 and the phase NRMSE of ~0.12. </w:t>
      </w:r>
      <w:r w:rsidR="00FD77BC" w:rsidRPr="00FB2D0B">
        <w:rPr>
          <w:rFonts w:ascii="Times New Roman" w:hAnsi="Times New Roman" w:cs="Times New Roman"/>
          <w:sz w:val="18"/>
          <w:szCs w:val="18"/>
          <w:lang w:val="en-GB"/>
        </w:rPr>
        <w:t xml:space="preserve">The real-time oscilloscope in experiments </w:t>
      </w:r>
      <w:r w:rsidR="00922DCD" w:rsidRPr="00FB2D0B">
        <w:rPr>
          <w:rFonts w:ascii="Times New Roman" w:hAnsi="Times New Roman" w:cs="Times New Roman"/>
          <w:sz w:val="18"/>
          <w:szCs w:val="18"/>
          <w:lang w:val="en-GB"/>
        </w:rPr>
        <w:t>has a claimed resolution of 8 bits, thus</w:t>
      </w:r>
      <w:r w:rsidR="00B26A04">
        <w:rPr>
          <w:rFonts w:ascii="Times New Roman" w:hAnsi="Times New Roman" w:cs="Times New Roman"/>
          <w:sz w:val="18"/>
          <w:szCs w:val="18"/>
          <w:lang w:val="en-GB"/>
        </w:rPr>
        <w:t>,</w:t>
      </w:r>
      <w:r w:rsidR="00922DCD" w:rsidRPr="00FB2D0B">
        <w:rPr>
          <w:rFonts w:ascii="Times New Roman" w:hAnsi="Times New Roman" w:cs="Times New Roman"/>
          <w:sz w:val="18"/>
          <w:szCs w:val="18"/>
          <w:lang w:val="en-GB"/>
        </w:rPr>
        <w:t xml:space="preserve"> its ENOB is less than 8 bits. Therefore, quantization noise induced </w:t>
      </w:r>
      <w:r w:rsidR="00B26A04">
        <w:rPr>
          <w:rFonts w:ascii="Times New Roman" w:hAnsi="Times New Roman" w:cs="Times New Roman"/>
          <w:sz w:val="18"/>
          <w:szCs w:val="18"/>
          <w:lang w:val="en-GB"/>
        </w:rPr>
        <w:t xml:space="preserve">a </w:t>
      </w:r>
      <w:r w:rsidR="00922DCD" w:rsidRPr="00FB2D0B">
        <w:rPr>
          <w:rFonts w:ascii="Times New Roman" w:hAnsi="Times New Roman" w:cs="Times New Roman"/>
          <w:sz w:val="18"/>
          <w:szCs w:val="18"/>
          <w:lang w:val="en-GB"/>
        </w:rPr>
        <w:t xml:space="preserve">pulse reconstruction performance drop of ISFC </w:t>
      </w:r>
      <w:r w:rsidR="00B26A04">
        <w:rPr>
          <w:rFonts w:ascii="Times New Roman" w:hAnsi="Times New Roman" w:cs="Times New Roman"/>
          <w:sz w:val="18"/>
          <w:szCs w:val="18"/>
          <w:lang w:val="en-GB"/>
        </w:rPr>
        <w:t xml:space="preserve">that </w:t>
      </w:r>
      <w:r w:rsidR="00922DCD" w:rsidRPr="00FB2D0B">
        <w:rPr>
          <w:rFonts w:ascii="Times New Roman" w:hAnsi="Times New Roman" w:cs="Times New Roman"/>
          <w:sz w:val="18"/>
          <w:szCs w:val="18"/>
          <w:lang w:val="en-GB"/>
        </w:rPr>
        <w:t>is non-negligible in experiments.</w:t>
      </w:r>
    </w:p>
    <w:p w14:paraId="5E4F9701" w14:textId="58F1647F" w:rsidR="00A21C47" w:rsidRDefault="005C0935" w:rsidP="00396E7D">
      <w:pPr>
        <w:ind w:firstLineChars="200" w:firstLine="360"/>
        <w:rPr>
          <w:rFonts w:ascii="Times New Roman" w:hAnsi="Times New Roman" w:cs="Times New Roman"/>
          <w:sz w:val="18"/>
          <w:szCs w:val="18"/>
          <w:lang w:val="en-GB"/>
        </w:rPr>
      </w:pPr>
      <w:r>
        <w:rPr>
          <w:rFonts w:ascii="Times New Roman" w:hAnsi="Times New Roman" w:cs="Times New Roman"/>
          <w:sz w:val="18"/>
          <w:szCs w:val="18"/>
          <w:lang w:val="en-GB"/>
        </w:rPr>
        <w:t>To</w:t>
      </w:r>
      <w:r w:rsidR="00E46896">
        <w:rPr>
          <w:rFonts w:ascii="Times New Roman" w:hAnsi="Times New Roman" w:cs="Times New Roman"/>
          <w:sz w:val="18"/>
          <w:szCs w:val="18"/>
          <w:lang w:val="en-GB"/>
        </w:rPr>
        <w:t xml:space="preserve"> quanti</w:t>
      </w:r>
      <w:r w:rsidR="00B26A04">
        <w:rPr>
          <w:rFonts w:ascii="Times New Roman" w:hAnsi="Times New Roman" w:cs="Times New Roman"/>
          <w:sz w:val="18"/>
          <w:szCs w:val="18"/>
          <w:lang w:val="en-GB"/>
        </w:rPr>
        <w:t>ta</w:t>
      </w:r>
      <w:r w:rsidR="00E46896">
        <w:rPr>
          <w:rFonts w:ascii="Times New Roman" w:hAnsi="Times New Roman" w:cs="Times New Roman"/>
          <w:sz w:val="18"/>
          <w:szCs w:val="18"/>
          <w:lang w:val="en-GB"/>
        </w:rPr>
        <w:t>tively</w:t>
      </w:r>
      <w:r>
        <w:rPr>
          <w:rFonts w:ascii="Times New Roman" w:hAnsi="Times New Roman" w:cs="Times New Roman"/>
          <w:sz w:val="18"/>
          <w:szCs w:val="18"/>
          <w:lang w:val="en-GB"/>
        </w:rPr>
        <w:t xml:space="preserve"> evaluate the </w:t>
      </w:r>
      <w:r w:rsidR="00E46896">
        <w:rPr>
          <w:rFonts w:ascii="Times New Roman" w:hAnsi="Times New Roman" w:cs="Times New Roman"/>
          <w:sz w:val="18"/>
          <w:szCs w:val="18"/>
          <w:lang w:val="en-GB"/>
        </w:rPr>
        <w:t>influence of other noises, d</w:t>
      </w:r>
      <w:r>
        <w:rPr>
          <w:rFonts w:ascii="Times New Roman" w:hAnsi="Times New Roman" w:cs="Times New Roman"/>
          <w:sz w:val="18"/>
          <w:szCs w:val="18"/>
          <w:lang w:val="en-GB"/>
        </w:rPr>
        <w:t xml:space="preserve">ifferent levels of </w:t>
      </w:r>
      <w:r>
        <w:rPr>
          <w:rFonts w:ascii="Times New Roman" w:hAnsi="Times New Roman" w:cs="Times New Roman" w:hint="eastAsia"/>
          <w:sz w:val="18"/>
          <w:szCs w:val="18"/>
          <w:lang w:val="en-GB"/>
        </w:rPr>
        <w:t>G</w:t>
      </w:r>
      <w:r>
        <w:rPr>
          <w:rFonts w:ascii="Times New Roman" w:hAnsi="Times New Roman" w:cs="Times New Roman"/>
          <w:sz w:val="18"/>
          <w:szCs w:val="18"/>
          <w:lang w:val="en-GB"/>
        </w:rPr>
        <w:t>aussian white noise</w:t>
      </w:r>
      <w:r w:rsidR="00E46896">
        <w:rPr>
          <w:rFonts w:ascii="Times New Roman" w:hAnsi="Times New Roman" w:cs="Times New Roman"/>
          <w:sz w:val="18"/>
          <w:szCs w:val="18"/>
          <w:lang w:val="en-GB"/>
        </w:rPr>
        <w:t xml:space="preserve"> </w:t>
      </w:r>
      <w:r w:rsidR="00F3066C">
        <w:rPr>
          <w:rFonts w:ascii="Times New Roman" w:hAnsi="Times New Roman" w:cs="Times New Roman"/>
          <w:sz w:val="18"/>
          <w:szCs w:val="18"/>
          <w:lang w:val="en-GB"/>
        </w:rPr>
        <w:t>characterized</w:t>
      </w:r>
      <w:r w:rsidR="00E46896">
        <w:rPr>
          <w:rFonts w:ascii="Times New Roman" w:hAnsi="Times New Roman" w:cs="Times New Roman"/>
          <w:sz w:val="18"/>
          <w:szCs w:val="18"/>
          <w:lang w:val="en-GB"/>
        </w:rPr>
        <w:t xml:space="preserve"> by signal-to-noise ratio (SNR)</w:t>
      </w:r>
      <w:r>
        <w:rPr>
          <w:rFonts w:ascii="Times New Roman" w:hAnsi="Times New Roman" w:cs="Times New Roman"/>
          <w:sz w:val="18"/>
          <w:szCs w:val="18"/>
          <w:lang w:val="en-GB"/>
        </w:rPr>
        <w:t xml:space="preserve"> are added to temporal interferograms generated in numerical simulations.</w:t>
      </w:r>
      <w:r w:rsidR="00E46896">
        <w:rPr>
          <w:rFonts w:ascii="Times New Roman" w:hAnsi="Times New Roman" w:cs="Times New Roman"/>
          <w:sz w:val="18"/>
          <w:szCs w:val="18"/>
          <w:lang w:val="en-GB"/>
        </w:rPr>
        <w:t xml:space="preserve"> F</w:t>
      </w:r>
      <w:r w:rsidR="00E46896">
        <w:rPr>
          <w:rFonts w:ascii="Times New Roman" w:hAnsi="Times New Roman" w:cs="Times New Roman" w:hint="eastAsia"/>
          <w:sz w:val="18"/>
          <w:szCs w:val="18"/>
          <w:lang w:val="en-GB"/>
        </w:rPr>
        <w:t>ig</w:t>
      </w:r>
      <w:r w:rsidR="00E46896">
        <w:rPr>
          <w:rFonts w:ascii="Times New Roman" w:hAnsi="Times New Roman" w:cs="Times New Roman"/>
          <w:sz w:val="18"/>
          <w:szCs w:val="18"/>
          <w:lang w:val="en-GB"/>
        </w:rPr>
        <w:t xml:space="preserve">ure S1c shows </w:t>
      </w:r>
      <w:r w:rsidR="00B26A04">
        <w:rPr>
          <w:rFonts w:ascii="Times New Roman" w:hAnsi="Times New Roman" w:cs="Times New Roman"/>
          <w:sz w:val="18"/>
          <w:szCs w:val="18"/>
          <w:lang w:val="en-GB"/>
        </w:rPr>
        <w:t xml:space="preserve">the </w:t>
      </w:r>
      <w:r w:rsidR="00E46896">
        <w:rPr>
          <w:rFonts w:ascii="Times New Roman" w:hAnsi="Times New Roman" w:cs="Times New Roman"/>
          <w:sz w:val="18"/>
          <w:szCs w:val="18"/>
          <w:lang w:val="en-GB"/>
        </w:rPr>
        <w:t xml:space="preserve">pulse reconstruction performance of both algorithms under </w:t>
      </w:r>
      <w:r w:rsidR="007904C4">
        <w:rPr>
          <w:rFonts w:ascii="Times New Roman" w:hAnsi="Times New Roman" w:cs="Times New Roman"/>
          <w:sz w:val="18"/>
          <w:szCs w:val="18"/>
          <w:lang w:val="en-GB"/>
        </w:rPr>
        <w:t>different SNR</w:t>
      </w:r>
      <w:r w:rsidR="00B26A04">
        <w:rPr>
          <w:rFonts w:ascii="Times New Roman" w:hAnsi="Times New Roman" w:cs="Times New Roman"/>
          <w:sz w:val="18"/>
          <w:szCs w:val="18"/>
          <w:lang w:val="en-GB"/>
        </w:rPr>
        <w:t>,</w:t>
      </w:r>
      <w:r w:rsidR="007904C4">
        <w:rPr>
          <w:rFonts w:ascii="Times New Roman" w:hAnsi="Times New Roman" w:cs="Times New Roman"/>
          <w:sz w:val="18"/>
          <w:szCs w:val="18"/>
          <w:lang w:val="en-GB"/>
        </w:rPr>
        <w:t xml:space="preserve"> and no noise is added when </w:t>
      </w:r>
      <w:r w:rsidR="00B26A04">
        <w:rPr>
          <w:rFonts w:ascii="Times New Roman" w:hAnsi="Times New Roman" w:cs="Times New Roman"/>
          <w:sz w:val="18"/>
          <w:szCs w:val="18"/>
          <w:lang w:val="en-GB"/>
        </w:rPr>
        <w:t xml:space="preserve">the </w:t>
      </w:r>
      <w:r w:rsidR="007904C4">
        <w:rPr>
          <w:rFonts w:ascii="Times New Roman" w:hAnsi="Times New Roman" w:cs="Times New Roman"/>
          <w:sz w:val="18"/>
          <w:szCs w:val="18"/>
          <w:lang w:val="en-GB"/>
        </w:rPr>
        <w:t xml:space="preserve">SNR is infinite. Again, ISFC significantly outperforms FTM. </w:t>
      </w:r>
      <w:r w:rsidR="00242175">
        <w:rPr>
          <w:rFonts w:ascii="Times New Roman" w:hAnsi="Times New Roman" w:cs="Times New Roman"/>
          <w:sz w:val="18"/>
          <w:szCs w:val="18"/>
          <w:lang w:val="en-GB"/>
        </w:rPr>
        <w:t>A distinct performance drop</w:t>
      </w:r>
      <w:r w:rsidR="00721BEB">
        <w:rPr>
          <w:rFonts w:ascii="Times New Roman" w:hAnsi="Times New Roman" w:cs="Times New Roman"/>
          <w:sz w:val="18"/>
          <w:szCs w:val="18"/>
          <w:lang w:val="en-GB"/>
        </w:rPr>
        <w:t xml:space="preserve"> of both algorithm</w:t>
      </w:r>
      <w:r w:rsidR="00B26A04">
        <w:rPr>
          <w:rFonts w:ascii="Times New Roman" w:hAnsi="Times New Roman" w:cs="Times New Roman"/>
          <w:sz w:val="18"/>
          <w:szCs w:val="18"/>
          <w:lang w:val="en-GB"/>
        </w:rPr>
        <w:t>s</w:t>
      </w:r>
      <w:r w:rsidR="00242175">
        <w:rPr>
          <w:rFonts w:ascii="Times New Roman" w:hAnsi="Times New Roman" w:cs="Times New Roman"/>
          <w:sz w:val="18"/>
          <w:szCs w:val="18"/>
          <w:lang w:val="en-GB"/>
        </w:rPr>
        <w:t xml:space="preserve"> is observed when </w:t>
      </w:r>
      <w:r w:rsidR="00270047">
        <w:rPr>
          <w:rFonts w:ascii="Times New Roman" w:hAnsi="Times New Roman" w:cs="Times New Roman"/>
          <w:sz w:val="18"/>
          <w:szCs w:val="18"/>
          <w:lang w:val="en-GB"/>
        </w:rPr>
        <w:t>random</w:t>
      </w:r>
      <w:r w:rsidR="00242175">
        <w:rPr>
          <w:rFonts w:ascii="Times New Roman" w:hAnsi="Times New Roman" w:cs="Times New Roman"/>
          <w:sz w:val="18"/>
          <w:szCs w:val="18"/>
          <w:lang w:val="en-GB"/>
        </w:rPr>
        <w:t xml:space="preserve"> noise is first introduced.</w:t>
      </w:r>
      <w:r w:rsidR="00EA78FF">
        <w:rPr>
          <w:rFonts w:ascii="Times New Roman" w:hAnsi="Times New Roman" w:cs="Times New Roman"/>
          <w:sz w:val="18"/>
          <w:szCs w:val="18"/>
          <w:lang w:val="en-GB"/>
        </w:rPr>
        <w:t xml:space="preserve"> </w:t>
      </w:r>
      <w:r w:rsidR="00EA78FF" w:rsidRPr="00FB2D0B">
        <w:rPr>
          <w:rFonts w:ascii="Times New Roman" w:hAnsi="Times New Roman" w:cs="Times New Roman"/>
          <w:sz w:val="18"/>
          <w:szCs w:val="18"/>
          <w:lang w:val="en-GB"/>
        </w:rPr>
        <w:t>Under 30-dB SNR, the duration NMAE of ~0.019 and the phase NRMSE of ~0.17 for ISFC.</w:t>
      </w:r>
      <w:r w:rsidR="00270047">
        <w:rPr>
          <w:rFonts w:ascii="Times New Roman" w:hAnsi="Times New Roman" w:cs="Times New Roman"/>
          <w:sz w:val="18"/>
          <w:szCs w:val="18"/>
          <w:lang w:val="en-GB"/>
        </w:rPr>
        <w:t xml:space="preserve"> Then, pulse reconstruction performance gradually decreases as noise becomes stronger.</w:t>
      </w:r>
      <w:r w:rsidR="009D55E1">
        <w:rPr>
          <w:rFonts w:ascii="Times New Roman" w:hAnsi="Times New Roman" w:cs="Times New Roman"/>
          <w:sz w:val="18"/>
          <w:szCs w:val="18"/>
          <w:lang w:val="en-GB"/>
        </w:rPr>
        <w:t xml:space="preserve"> Hence, various noises (e.g., shot noise, thermal noise) in experiments substantially account for the pulse reconstruction performance discrepancies of ISFC in simulations </w:t>
      </w:r>
      <w:r w:rsidR="00EA78FF">
        <w:rPr>
          <w:rFonts w:ascii="Times New Roman" w:hAnsi="Times New Roman" w:cs="Times New Roman"/>
          <w:sz w:val="18"/>
          <w:szCs w:val="18"/>
          <w:lang w:val="en-GB"/>
        </w:rPr>
        <w:t xml:space="preserve">and </w:t>
      </w:r>
      <w:r w:rsidR="009D55E1">
        <w:rPr>
          <w:rFonts w:ascii="Times New Roman" w:hAnsi="Times New Roman" w:cs="Times New Roman"/>
          <w:sz w:val="18"/>
          <w:szCs w:val="18"/>
          <w:lang w:val="en-GB"/>
        </w:rPr>
        <w:t>experiments.</w:t>
      </w:r>
      <w:r w:rsidR="00F16FE4">
        <w:rPr>
          <w:rFonts w:ascii="Times New Roman" w:hAnsi="Times New Roman" w:cs="Times New Roman"/>
          <w:sz w:val="18"/>
          <w:szCs w:val="18"/>
          <w:lang w:val="en-GB"/>
        </w:rPr>
        <w:t xml:space="preserve"> Last but not least, TOD is ignored in all datasets used for </w:t>
      </w:r>
      <w:proofErr w:type="spellStart"/>
      <w:r w:rsidR="00F16FE4">
        <w:rPr>
          <w:rFonts w:ascii="Times New Roman" w:hAnsi="Times New Roman" w:cs="Times New Roman"/>
          <w:sz w:val="18"/>
          <w:szCs w:val="18"/>
          <w:lang w:val="en-GB"/>
        </w:rPr>
        <w:t>analyzing</w:t>
      </w:r>
      <w:proofErr w:type="spellEnd"/>
      <w:r w:rsidR="00F16FE4">
        <w:rPr>
          <w:rFonts w:ascii="Times New Roman" w:hAnsi="Times New Roman" w:cs="Times New Roman"/>
          <w:sz w:val="18"/>
          <w:szCs w:val="18"/>
          <w:lang w:val="en-GB"/>
        </w:rPr>
        <w:t xml:space="preserve"> dependences </w:t>
      </w:r>
      <w:r w:rsidR="00F16FE4" w:rsidRPr="00F16FE4">
        <w:rPr>
          <w:rFonts w:ascii="Times New Roman" w:hAnsi="Times New Roman" w:cs="Times New Roman"/>
          <w:sz w:val="18"/>
          <w:szCs w:val="18"/>
          <w:lang w:val="en-GB"/>
        </w:rPr>
        <w:t>on sampling rates and noises</w:t>
      </w:r>
      <w:r w:rsidR="00F16FE4">
        <w:rPr>
          <w:rFonts w:ascii="Times New Roman" w:hAnsi="Times New Roman" w:cs="Times New Roman"/>
          <w:sz w:val="18"/>
          <w:szCs w:val="18"/>
          <w:lang w:val="en-GB"/>
        </w:rPr>
        <w:t>. The superiority of ISFC will be</w:t>
      </w:r>
      <w:r w:rsidR="003B3A75">
        <w:rPr>
          <w:rFonts w:ascii="Times New Roman" w:hAnsi="Times New Roman" w:cs="Times New Roman"/>
          <w:sz w:val="18"/>
          <w:szCs w:val="18"/>
          <w:lang w:val="en-GB"/>
        </w:rPr>
        <w:t xml:space="preserve"> further</w:t>
      </w:r>
      <w:r w:rsidR="00F16FE4">
        <w:rPr>
          <w:rFonts w:ascii="Times New Roman" w:hAnsi="Times New Roman" w:cs="Times New Roman"/>
          <w:sz w:val="18"/>
          <w:szCs w:val="18"/>
          <w:lang w:val="en-GB"/>
        </w:rPr>
        <w:t xml:space="preserve"> magnified when TOD</w:t>
      </w:r>
      <w:r w:rsidR="00B26A04">
        <w:rPr>
          <w:rFonts w:ascii="Times New Roman" w:hAnsi="Times New Roman" w:cs="Times New Roman"/>
          <w:sz w:val="18"/>
          <w:szCs w:val="18"/>
          <w:lang w:val="en-GB"/>
        </w:rPr>
        <w:t>-</w:t>
      </w:r>
      <w:r w:rsidR="00F16FE4">
        <w:rPr>
          <w:rFonts w:ascii="Times New Roman" w:hAnsi="Times New Roman" w:cs="Times New Roman"/>
          <w:sz w:val="18"/>
          <w:szCs w:val="18"/>
          <w:lang w:val="en-GB"/>
        </w:rPr>
        <w:t>induced nonlinear spectral-to-temporal mapping is considered.</w:t>
      </w:r>
    </w:p>
    <w:p w14:paraId="7AA94CF3" w14:textId="77777777" w:rsidR="00326DB1" w:rsidRPr="009D55E1" w:rsidRDefault="00326DB1" w:rsidP="00326DB1">
      <w:pPr>
        <w:rPr>
          <w:rFonts w:ascii="Times New Roman" w:hAnsi="Times New Roman" w:cs="Times New Roman"/>
          <w:sz w:val="18"/>
          <w:szCs w:val="18"/>
          <w:lang w:val="en-GB"/>
        </w:rPr>
      </w:pPr>
    </w:p>
    <w:p w14:paraId="6EA0F4A4" w14:textId="77777777" w:rsidR="004B312E" w:rsidRPr="0094035D" w:rsidRDefault="004B312E" w:rsidP="0077287B">
      <w:pPr>
        <w:rPr>
          <w:rFonts w:ascii="Times New Roman" w:hAnsi="Times New Roman" w:cs="Times New Roman"/>
          <w:sz w:val="18"/>
          <w:szCs w:val="18"/>
          <w:lang w:val="en-GB"/>
        </w:rPr>
      </w:pPr>
    </w:p>
    <w:p w14:paraId="3E6BCF59" w14:textId="57BE22BC" w:rsidR="00471D1E" w:rsidRDefault="008E3E3F" w:rsidP="00471D1E">
      <w:pPr>
        <w:rPr>
          <w:rFonts w:ascii="Times New Roman" w:hAnsi="Times New Roman" w:cs="Times New Roman"/>
          <w:b/>
          <w:sz w:val="18"/>
          <w:szCs w:val="18"/>
          <w:lang w:val="en-GB"/>
        </w:rPr>
      </w:pPr>
      <w:r>
        <w:rPr>
          <w:rFonts w:ascii="Times New Roman" w:hAnsi="Times New Roman" w:cs="Times New Roman"/>
          <w:b/>
          <w:sz w:val="18"/>
          <w:szCs w:val="18"/>
          <w:lang w:val="en-GB"/>
        </w:rPr>
        <w:t>B. Calibration over the delay and dispersion values in experiments</w:t>
      </w:r>
    </w:p>
    <w:p w14:paraId="34476FB9" w14:textId="70D44B72" w:rsidR="004B312E" w:rsidRPr="004B312E" w:rsidRDefault="005C0858" w:rsidP="00471D1E">
      <w:pPr>
        <w:rPr>
          <w:rFonts w:ascii="Times New Roman" w:hAnsi="Times New Roman" w:cs="Times New Roman"/>
          <w:sz w:val="18"/>
          <w:szCs w:val="18"/>
          <w:lang w:val="en-GB"/>
        </w:rPr>
      </w:pPr>
      <w:r>
        <w:rPr>
          <w:rFonts w:ascii="Times New Roman" w:hAnsi="Times New Roman" w:cs="Times New Roman"/>
          <w:sz w:val="18"/>
          <w:szCs w:val="18"/>
          <w:lang w:val="en-GB"/>
        </w:rPr>
        <w:t xml:space="preserve">To apply FTM in experiments, the </w:t>
      </w:r>
      <w:r w:rsidR="00023F56">
        <w:rPr>
          <w:rFonts w:ascii="Times New Roman" w:hAnsi="Times New Roman" w:cs="Times New Roman"/>
          <w:sz w:val="18"/>
          <w:szCs w:val="18"/>
          <w:lang w:val="en-GB"/>
        </w:rPr>
        <w:t xml:space="preserve">spectral shear created in LSSI must be calibrated for non-iterative phase retrieval. Therefore, we need to calibrate the delay of the Mach-Zehnder interferometer and </w:t>
      </w:r>
      <w:r w:rsidR="00B26A04">
        <w:rPr>
          <w:rFonts w:ascii="Times New Roman" w:hAnsi="Times New Roman" w:cs="Times New Roman"/>
          <w:sz w:val="18"/>
          <w:szCs w:val="18"/>
          <w:lang w:val="en-GB"/>
        </w:rPr>
        <w:t xml:space="preserve">the </w:t>
      </w:r>
      <w:r w:rsidR="00023F56">
        <w:rPr>
          <w:rFonts w:ascii="Times New Roman" w:hAnsi="Times New Roman" w:cs="Times New Roman"/>
          <w:sz w:val="18"/>
          <w:szCs w:val="18"/>
          <w:lang w:val="en-GB"/>
        </w:rPr>
        <w:t>dispersion values of DCF in LSSI.</w:t>
      </w:r>
      <w:r w:rsidR="00111167">
        <w:rPr>
          <w:rFonts w:ascii="Times New Roman" w:hAnsi="Times New Roman" w:cs="Times New Roman"/>
          <w:sz w:val="18"/>
          <w:szCs w:val="18"/>
          <w:lang w:val="en-GB"/>
        </w:rPr>
        <w:t xml:space="preserve"> The delay is measured via white-light interferometry</w:t>
      </w:r>
      <w:r w:rsidR="00D35E1B">
        <w:rPr>
          <w:rFonts w:ascii="Times New Roman" w:hAnsi="Times New Roman" w:cs="Times New Roman"/>
          <w:sz w:val="18"/>
          <w:szCs w:val="18"/>
          <w:lang w:val="en-GB"/>
        </w:rPr>
        <w:t xml:space="preserve">, where spectral fringes with a period of </w:t>
      </w:r>
      <m:oMath>
        <m:r>
          <w:rPr>
            <w:rFonts w:ascii="Cambria Math" w:hAnsi="Cambria Math" w:cs="Times New Roman"/>
            <w:sz w:val="18"/>
            <w:szCs w:val="18"/>
            <w:lang w:val="en-GB"/>
          </w:rPr>
          <m:t>∆υ=1/</m:t>
        </m:r>
        <m:r>
          <m:rPr>
            <m:sty m:val="p"/>
          </m:rPr>
          <w:rPr>
            <w:rFonts w:ascii="Cambria Math" w:hAnsi="Cambria Math" w:cs="Times New Roman"/>
            <w:sz w:val="18"/>
            <w:szCs w:val="18"/>
            <w:lang w:val="en-GB"/>
          </w:rPr>
          <m:t>Δ</m:t>
        </m:r>
        <m:r>
          <w:rPr>
            <w:rFonts w:ascii="Cambria Math" w:hAnsi="Cambria Math" w:cs="Times New Roman"/>
            <w:sz w:val="18"/>
            <w:szCs w:val="18"/>
            <w:lang w:val="en-GB"/>
          </w:rPr>
          <m:t>t</m:t>
        </m:r>
      </m:oMath>
      <w:r w:rsidR="00D35E1B">
        <w:rPr>
          <w:rFonts w:ascii="Times New Roman" w:hAnsi="Times New Roman" w:cs="Times New Roman" w:hint="eastAsia"/>
          <w:sz w:val="18"/>
          <w:szCs w:val="18"/>
          <w:lang w:val="en-GB"/>
        </w:rPr>
        <w:t xml:space="preserve"> </w:t>
      </w:r>
      <w:r w:rsidR="00D35E1B">
        <w:rPr>
          <w:rFonts w:ascii="Times New Roman" w:hAnsi="Times New Roman" w:cs="Times New Roman"/>
          <w:sz w:val="18"/>
          <w:szCs w:val="18"/>
          <w:lang w:val="en-GB"/>
        </w:rPr>
        <w:t>can be observed</w:t>
      </w:r>
      <w:r w:rsidR="00004068" w:rsidRPr="00004068">
        <w:rPr>
          <w:rFonts w:ascii="Times New Roman" w:hAnsi="Times New Roman" w:cs="Times New Roman"/>
          <w:sz w:val="18"/>
          <w:szCs w:val="18"/>
          <w:vertAlign w:val="superscript"/>
          <w:lang w:val="en-GB"/>
        </w:rPr>
        <w:fldChar w:fldCharType="begin"/>
      </w:r>
      <w:r w:rsidR="00004068" w:rsidRPr="00004068">
        <w:rPr>
          <w:rFonts w:ascii="Times New Roman" w:hAnsi="Times New Roman" w:cs="Times New Roman"/>
          <w:sz w:val="18"/>
          <w:szCs w:val="18"/>
          <w:vertAlign w:val="superscript"/>
          <w:lang w:val="en-GB"/>
        </w:rPr>
        <w:instrText xml:space="preserve"> REF _Ref196638313 \r \h </w:instrText>
      </w:r>
      <w:r w:rsidR="00004068">
        <w:rPr>
          <w:rFonts w:ascii="Times New Roman" w:hAnsi="Times New Roman" w:cs="Times New Roman"/>
          <w:sz w:val="18"/>
          <w:szCs w:val="18"/>
          <w:vertAlign w:val="superscript"/>
          <w:lang w:val="en-GB"/>
        </w:rPr>
        <w:instrText xml:space="preserve"> \* MERGEFORMAT </w:instrText>
      </w:r>
      <w:r w:rsidR="00004068" w:rsidRPr="00004068">
        <w:rPr>
          <w:rFonts w:ascii="Times New Roman" w:hAnsi="Times New Roman" w:cs="Times New Roman"/>
          <w:sz w:val="18"/>
          <w:szCs w:val="18"/>
          <w:vertAlign w:val="superscript"/>
          <w:lang w:val="en-GB"/>
        </w:rPr>
      </w:r>
      <w:r w:rsidR="00004068" w:rsidRPr="00004068">
        <w:rPr>
          <w:rFonts w:ascii="Times New Roman" w:hAnsi="Times New Roman" w:cs="Times New Roman"/>
          <w:sz w:val="18"/>
          <w:szCs w:val="18"/>
          <w:vertAlign w:val="superscript"/>
          <w:lang w:val="en-GB"/>
        </w:rPr>
        <w:fldChar w:fldCharType="separate"/>
      </w:r>
      <w:r w:rsidR="00004068" w:rsidRPr="00004068">
        <w:rPr>
          <w:rFonts w:ascii="Times New Roman" w:hAnsi="Times New Roman" w:cs="Times New Roman"/>
          <w:sz w:val="18"/>
          <w:szCs w:val="18"/>
          <w:vertAlign w:val="superscript"/>
          <w:lang w:val="en-GB"/>
        </w:rPr>
        <w:t>1</w:t>
      </w:r>
      <w:r w:rsidR="00004068" w:rsidRPr="00004068">
        <w:rPr>
          <w:rFonts w:ascii="Times New Roman" w:hAnsi="Times New Roman" w:cs="Times New Roman"/>
          <w:sz w:val="18"/>
          <w:szCs w:val="18"/>
          <w:vertAlign w:val="superscript"/>
          <w:lang w:val="en-GB"/>
        </w:rPr>
        <w:fldChar w:fldCharType="end"/>
      </w:r>
      <w:r w:rsidR="00D35E1B">
        <w:rPr>
          <w:rFonts w:ascii="Times New Roman" w:hAnsi="Times New Roman" w:cs="Times New Roman"/>
          <w:sz w:val="18"/>
          <w:szCs w:val="18"/>
          <w:lang w:val="en-GB"/>
        </w:rPr>
        <w:t>.</w:t>
      </w:r>
      <w:r w:rsidR="00111167">
        <w:rPr>
          <w:rFonts w:ascii="Times New Roman" w:hAnsi="Times New Roman" w:cs="Times New Roman"/>
          <w:sz w:val="18"/>
          <w:szCs w:val="18"/>
          <w:lang w:val="en-GB"/>
        </w:rPr>
        <w:t xml:space="preserve"> </w:t>
      </w:r>
      <w:r w:rsidR="00D35E1B">
        <w:rPr>
          <w:rFonts w:ascii="Times New Roman" w:hAnsi="Times New Roman" w:cs="Times New Roman"/>
          <w:sz w:val="18"/>
          <w:szCs w:val="18"/>
          <w:lang w:val="en-GB"/>
        </w:rPr>
        <w:t>In experiments,</w:t>
      </w:r>
      <w:r w:rsidR="00D73419">
        <w:rPr>
          <w:rFonts w:ascii="Times New Roman" w:hAnsi="Times New Roman" w:cs="Times New Roman"/>
          <w:sz w:val="18"/>
          <w:szCs w:val="18"/>
          <w:lang w:val="en-GB"/>
        </w:rPr>
        <w:t xml:space="preserve"> </w:t>
      </w:r>
      <w:r w:rsidR="00D35E1B">
        <w:rPr>
          <w:rFonts w:ascii="Times New Roman" w:hAnsi="Times New Roman" w:cs="Times New Roman"/>
          <w:sz w:val="18"/>
          <w:szCs w:val="18"/>
          <w:lang w:val="en-GB"/>
        </w:rPr>
        <w:t>a</w:t>
      </w:r>
      <w:r w:rsidR="00D73419">
        <w:rPr>
          <w:rFonts w:ascii="Times New Roman" w:hAnsi="Times New Roman" w:cs="Times New Roman"/>
          <w:sz w:val="18"/>
          <w:szCs w:val="18"/>
          <w:lang w:val="en-GB"/>
        </w:rPr>
        <w:t xml:space="preserve">n </w:t>
      </w:r>
      <w:r w:rsidR="00D73419" w:rsidRPr="00A64859">
        <w:rPr>
          <w:rFonts w:ascii="Times New Roman" w:hAnsi="Times New Roman" w:cs="Times New Roman"/>
          <w:sz w:val="18"/>
          <w:szCs w:val="18"/>
          <w:lang w:val="en-GB"/>
        </w:rPr>
        <w:t xml:space="preserve">amplified spontaneous </w:t>
      </w:r>
      <w:r w:rsidR="00D73419">
        <w:rPr>
          <w:rFonts w:ascii="Times New Roman" w:hAnsi="Times New Roman" w:cs="Times New Roman"/>
          <w:sz w:val="18"/>
          <w:szCs w:val="18"/>
          <w:lang w:val="en-GB"/>
        </w:rPr>
        <w:t xml:space="preserve">emission source is used </w:t>
      </w:r>
      <w:r w:rsidR="00B26A04">
        <w:rPr>
          <w:rFonts w:ascii="Times New Roman" w:hAnsi="Times New Roman" w:cs="Times New Roman"/>
          <w:sz w:val="18"/>
          <w:szCs w:val="18"/>
          <w:lang w:val="en-GB"/>
        </w:rPr>
        <w:t xml:space="preserve">as </w:t>
      </w:r>
      <w:r w:rsidR="00D35E1B">
        <w:rPr>
          <w:rFonts w:ascii="Times New Roman" w:hAnsi="Times New Roman" w:cs="Times New Roman"/>
          <w:sz w:val="18"/>
          <w:szCs w:val="18"/>
          <w:lang w:val="en-GB"/>
        </w:rPr>
        <w:t>the</w:t>
      </w:r>
      <w:r w:rsidR="00D73419">
        <w:rPr>
          <w:rFonts w:ascii="Times New Roman" w:hAnsi="Times New Roman" w:cs="Times New Roman"/>
          <w:sz w:val="18"/>
          <w:szCs w:val="18"/>
          <w:lang w:val="en-GB"/>
        </w:rPr>
        <w:t xml:space="preserve"> white-light source</w:t>
      </w:r>
      <w:r w:rsidR="00B26A04">
        <w:rPr>
          <w:rFonts w:ascii="Times New Roman" w:hAnsi="Times New Roman" w:cs="Times New Roman"/>
          <w:sz w:val="18"/>
          <w:szCs w:val="18"/>
          <w:lang w:val="en-GB"/>
        </w:rPr>
        <w:t>,</w:t>
      </w:r>
      <w:r w:rsidR="00D73419">
        <w:rPr>
          <w:rFonts w:ascii="Times New Roman" w:hAnsi="Times New Roman" w:cs="Times New Roman"/>
          <w:sz w:val="18"/>
          <w:szCs w:val="18"/>
          <w:lang w:val="en-GB"/>
        </w:rPr>
        <w:t xml:space="preserve"> </w:t>
      </w:r>
      <w:r w:rsidR="00D35E1B">
        <w:rPr>
          <w:rFonts w:ascii="Times New Roman" w:hAnsi="Times New Roman" w:cs="Times New Roman"/>
          <w:sz w:val="18"/>
          <w:szCs w:val="18"/>
          <w:lang w:val="en-GB"/>
        </w:rPr>
        <w:t>and the</w:t>
      </w:r>
      <w:r w:rsidR="002C3328">
        <w:rPr>
          <w:rFonts w:ascii="Times New Roman" w:hAnsi="Times New Roman" w:cs="Times New Roman"/>
          <w:sz w:val="18"/>
          <w:szCs w:val="18"/>
          <w:lang w:val="en-GB"/>
        </w:rPr>
        <w:t xml:space="preserve"> spectr</w:t>
      </w:r>
      <w:r w:rsidR="00D35E1B">
        <w:rPr>
          <w:rFonts w:ascii="Times New Roman" w:hAnsi="Times New Roman" w:cs="Times New Roman"/>
          <w:sz w:val="18"/>
          <w:szCs w:val="18"/>
          <w:lang w:val="en-GB"/>
        </w:rPr>
        <w:t>al interferogram</w:t>
      </w:r>
      <w:r w:rsidR="002C3328">
        <w:rPr>
          <w:rFonts w:ascii="Times New Roman" w:hAnsi="Times New Roman" w:cs="Times New Roman"/>
          <w:sz w:val="18"/>
          <w:szCs w:val="18"/>
          <w:lang w:val="en-GB"/>
        </w:rPr>
        <w:t xml:space="preserve"> is shown in Fig. S2. </w:t>
      </w:r>
      <w:r w:rsidR="00D35E1B">
        <w:rPr>
          <w:rFonts w:ascii="Times New Roman" w:hAnsi="Times New Roman" w:cs="Times New Roman"/>
          <w:sz w:val="18"/>
          <w:szCs w:val="18"/>
          <w:lang w:val="en-GB"/>
        </w:rPr>
        <w:t>By performing inverse Fourier transform on the spectral interferogram, the delay is the</w:t>
      </w:r>
      <w:r w:rsidR="005D567E">
        <w:rPr>
          <w:rFonts w:ascii="Times New Roman" w:hAnsi="Times New Roman" w:cs="Times New Roman"/>
          <w:sz w:val="18"/>
          <w:szCs w:val="18"/>
          <w:lang w:val="en-GB"/>
        </w:rPr>
        <w:t xml:space="preserve"> temporal</w:t>
      </w:r>
      <w:r w:rsidR="00D35E1B">
        <w:rPr>
          <w:rFonts w:ascii="Times New Roman" w:hAnsi="Times New Roman" w:cs="Times New Roman"/>
          <w:sz w:val="18"/>
          <w:szCs w:val="18"/>
          <w:lang w:val="en-GB"/>
        </w:rPr>
        <w:t xml:space="preserve"> </w:t>
      </w:r>
      <w:r w:rsidR="005D567E">
        <w:rPr>
          <w:rFonts w:ascii="Times New Roman" w:hAnsi="Times New Roman" w:cs="Times New Roman"/>
          <w:sz w:val="18"/>
          <w:szCs w:val="18"/>
          <w:lang w:val="en-GB"/>
        </w:rPr>
        <w:t xml:space="preserve">position corresponding to </w:t>
      </w:r>
      <w:r w:rsidR="00D35E1B">
        <w:rPr>
          <w:rFonts w:ascii="Times New Roman" w:hAnsi="Times New Roman" w:cs="Times New Roman"/>
          <w:sz w:val="18"/>
          <w:szCs w:val="18"/>
          <w:lang w:val="en-GB"/>
        </w:rPr>
        <w:t xml:space="preserve">the peak of </w:t>
      </w:r>
      <w:r w:rsidR="005D567E">
        <w:rPr>
          <w:rFonts w:ascii="Times New Roman" w:hAnsi="Times New Roman" w:cs="Times New Roman"/>
          <w:sz w:val="18"/>
          <w:szCs w:val="18"/>
          <w:lang w:val="en-GB"/>
        </w:rPr>
        <w:t>either</w:t>
      </w:r>
      <w:r w:rsidR="00D35E1B">
        <w:rPr>
          <w:rFonts w:ascii="Times New Roman" w:hAnsi="Times New Roman" w:cs="Times New Roman"/>
          <w:sz w:val="18"/>
          <w:szCs w:val="18"/>
          <w:lang w:val="en-GB"/>
        </w:rPr>
        <w:t xml:space="preserve"> sideband</w:t>
      </w:r>
      <w:r w:rsidR="00B26A04">
        <w:rPr>
          <w:rFonts w:ascii="Times New Roman" w:hAnsi="Times New Roman" w:cs="Times New Roman"/>
          <w:sz w:val="18"/>
          <w:szCs w:val="18"/>
          <w:lang w:val="en-GB"/>
        </w:rPr>
        <w:t>,</w:t>
      </w:r>
      <w:r w:rsidR="006A1CB5">
        <w:rPr>
          <w:rFonts w:ascii="Times New Roman" w:hAnsi="Times New Roman" w:cs="Times New Roman"/>
          <w:sz w:val="18"/>
          <w:szCs w:val="18"/>
          <w:lang w:val="en-GB"/>
        </w:rPr>
        <w:t xml:space="preserve"> and the measure</w:t>
      </w:r>
      <w:r w:rsidR="00B26A04">
        <w:rPr>
          <w:rFonts w:ascii="Times New Roman" w:hAnsi="Times New Roman" w:cs="Times New Roman"/>
          <w:sz w:val="18"/>
          <w:szCs w:val="18"/>
          <w:lang w:val="en-GB"/>
        </w:rPr>
        <w:t>d</w:t>
      </w:r>
      <w:r w:rsidR="006A1CB5">
        <w:rPr>
          <w:rFonts w:ascii="Times New Roman" w:hAnsi="Times New Roman" w:cs="Times New Roman"/>
          <w:sz w:val="18"/>
          <w:szCs w:val="18"/>
          <w:lang w:val="en-GB"/>
        </w:rPr>
        <w:t xml:space="preserve"> delay is ~5.8 ps</w:t>
      </w:r>
      <w:r w:rsidR="005D567E">
        <w:rPr>
          <w:rFonts w:ascii="Times New Roman" w:hAnsi="Times New Roman" w:cs="Times New Roman"/>
          <w:sz w:val="18"/>
          <w:szCs w:val="18"/>
          <w:lang w:val="en-GB"/>
        </w:rPr>
        <w:t>.</w:t>
      </w:r>
    </w:p>
    <w:p w14:paraId="0A1CE6AF" w14:textId="3D05C6A2" w:rsidR="004B312E" w:rsidRDefault="004B312E" w:rsidP="004B312E">
      <w:pPr>
        <w:jc w:val="center"/>
        <w:rPr>
          <w:rFonts w:ascii="Times New Roman" w:hAnsi="Times New Roman" w:cs="Times New Roman"/>
          <w:sz w:val="18"/>
          <w:szCs w:val="18"/>
          <w:lang w:val="en-GB"/>
        </w:rPr>
      </w:pPr>
      <w:r w:rsidRPr="00F34C6E">
        <w:rPr>
          <w:rFonts w:ascii="Times New Roman" w:hAnsi="Times New Roman" w:cs="Times New Roman"/>
          <w:noProof/>
          <w:sz w:val="16"/>
          <w:szCs w:val="18"/>
        </w:rPr>
        <w:drawing>
          <wp:inline distT="0" distB="0" distL="0" distR="0" wp14:anchorId="229FB3B6" wp14:editId="0F103BA4">
            <wp:extent cx="3600000" cy="1494871"/>
            <wp:effectExtent l="0" t="0" r="0" b="0"/>
            <wp:docPr id="3" name="图片 2">
              <a:extLst xmlns:a="http://schemas.openxmlformats.org/drawingml/2006/main">
                <a:ext uri="{FF2B5EF4-FFF2-40B4-BE49-F238E27FC236}">
                  <a16:creationId xmlns:a16="http://schemas.microsoft.com/office/drawing/2014/main" id="{C037A042-88BF-4952-9BB5-91D2921C32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a16="http://schemas.microsoft.com/office/drawing/2014/main" id="{C037A042-88BF-4952-9BB5-91D2921C3277}"/>
                        </a:ext>
                      </a:extLst>
                    </pic:cNvPr>
                    <pic:cNvPicPr>
                      <a:picLocks noChangeAspect="1"/>
                    </pic:cNvPicPr>
                  </pic:nvPicPr>
                  <pic:blipFill>
                    <a:blip r:embed="rId9"/>
                    <a:stretch>
                      <a:fillRect/>
                    </a:stretch>
                  </pic:blipFill>
                  <pic:spPr>
                    <a:xfrm>
                      <a:off x="0" y="0"/>
                      <a:ext cx="3600000" cy="1494871"/>
                    </a:xfrm>
                    <a:prstGeom prst="rect">
                      <a:avLst/>
                    </a:prstGeom>
                  </pic:spPr>
                </pic:pic>
              </a:graphicData>
            </a:graphic>
          </wp:inline>
        </w:drawing>
      </w:r>
    </w:p>
    <w:p w14:paraId="20CA0150" w14:textId="77CCB9AC" w:rsidR="004B312E" w:rsidRPr="00F53905" w:rsidRDefault="004B312E" w:rsidP="004B312E">
      <w:pPr>
        <w:rPr>
          <w:rFonts w:ascii="Times New Roman" w:hAnsi="Times New Roman" w:cs="Times New Roman"/>
          <w:sz w:val="18"/>
          <w:szCs w:val="18"/>
          <w:lang w:val="en-GB"/>
        </w:rPr>
      </w:pPr>
      <w:r w:rsidRPr="00E12514">
        <w:rPr>
          <w:rFonts w:ascii="Times New Roman" w:hAnsi="Times New Roman" w:cs="Times New Roman"/>
          <w:b/>
          <w:sz w:val="16"/>
          <w:szCs w:val="18"/>
          <w:lang w:val="en-GB"/>
        </w:rPr>
        <w:t xml:space="preserve">Fig. </w:t>
      </w:r>
      <w:r>
        <w:rPr>
          <w:rFonts w:ascii="Times New Roman" w:hAnsi="Times New Roman" w:cs="Times New Roman"/>
          <w:b/>
          <w:sz w:val="16"/>
          <w:szCs w:val="18"/>
          <w:lang w:val="en-GB"/>
        </w:rPr>
        <w:t>S2</w:t>
      </w:r>
      <w:r w:rsidRPr="00E12514">
        <w:rPr>
          <w:rFonts w:ascii="Times New Roman" w:hAnsi="Times New Roman" w:cs="Times New Roman"/>
          <w:b/>
          <w:sz w:val="16"/>
          <w:szCs w:val="18"/>
          <w:lang w:val="en-GB"/>
        </w:rPr>
        <w:t xml:space="preserve"> | </w:t>
      </w:r>
      <w:r w:rsidR="00CC110A">
        <w:rPr>
          <w:rFonts w:ascii="Times New Roman" w:hAnsi="Times New Roman" w:cs="Times New Roman"/>
          <w:b/>
          <w:sz w:val="16"/>
          <w:szCs w:val="18"/>
          <w:lang w:val="en-GB"/>
        </w:rPr>
        <w:t>S</w:t>
      </w:r>
      <w:r w:rsidR="00CC110A" w:rsidRPr="00CC110A">
        <w:rPr>
          <w:rFonts w:ascii="Times New Roman" w:hAnsi="Times New Roman" w:cs="Times New Roman"/>
          <w:b/>
          <w:sz w:val="16"/>
          <w:szCs w:val="18"/>
          <w:lang w:val="en-GB"/>
        </w:rPr>
        <w:t>pectral interferogram</w:t>
      </w:r>
      <w:r w:rsidR="00CC110A">
        <w:rPr>
          <w:rFonts w:ascii="Times New Roman" w:hAnsi="Times New Roman" w:cs="Times New Roman"/>
          <w:b/>
          <w:sz w:val="16"/>
          <w:szCs w:val="18"/>
          <w:lang w:val="en-GB"/>
        </w:rPr>
        <w:t xml:space="preserve"> obtained with </w:t>
      </w:r>
      <w:r w:rsidR="00CC110A" w:rsidRPr="00CC110A">
        <w:rPr>
          <w:rFonts w:ascii="Times New Roman" w:hAnsi="Times New Roman" w:cs="Times New Roman"/>
          <w:b/>
          <w:sz w:val="16"/>
          <w:szCs w:val="18"/>
          <w:lang w:val="en-GB"/>
        </w:rPr>
        <w:t>an amplified spontaneous emission source</w:t>
      </w:r>
      <w:r w:rsidR="00CC110A">
        <w:rPr>
          <w:rFonts w:ascii="Times New Roman" w:hAnsi="Times New Roman" w:cs="Times New Roman"/>
          <w:b/>
          <w:sz w:val="16"/>
          <w:szCs w:val="18"/>
          <w:lang w:val="en-GB"/>
        </w:rPr>
        <w:t xml:space="preserve"> for delay calibration</w:t>
      </w:r>
      <w:r w:rsidRPr="00E12514">
        <w:rPr>
          <w:rFonts w:ascii="Times New Roman" w:hAnsi="Times New Roman" w:cs="Times New Roman"/>
          <w:b/>
          <w:sz w:val="16"/>
          <w:szCs w:val="18"/>
          <w:lang w:val="en-GB"/>
        </w:rPr>
        <w:t>.</w:t>
      </w:r>
    </w:p>
    <w:p w14:paraId="21A20C12" w14:textId="77777777" w:rsidR="004B312E" w:rsidRPr="004B312E" w:rsidRDefault="004B312E" w:rsidP="004B312E">
      <w:pPr>
        <w:jc w:val="center"/>
        <w:rPr>
          <w:rFonts w:ascii="Times New Roman" w:hAnsi="Times New Roman" w:cs="Times New Roman"/>
          <w:sz w:val="18"/>
          <w:szCs w:val="18"/>
          <w:lang w:val="en-GB"/>
        </w:rPr>
      </w:pPr>
    </w:p>
    <w:p w14:paraId="30F1B85F" w14:textId="0560D8BC" w:rsidR="0055545A" w:rsidRDefault="00D14C7E" w:rsidP="0055545A">
      <w:pPr>
        <w:ind w:firstLineChars="200" w:firstLine="360"/>
        <w:rPr>
          <w:rFonts w:ascii="Times New Roman" w:hAnsi="Times New Roman" w:cs="Times New Roman"/>
          <w:sz w:val="18"/>
          <w:szCs w:val="18"/>
          <w:lang w:val="en-GB"/>
        </w:rPr>
      </w:pPr>
      <w:r>
        <w:rPr>
          <w:rFonts w:ascii="Times New Roman" w:hAnsi="Times New Roman" w:cs="Times New Roman"/>
          <w:sz w:val="18"/>
          <w:szCs w:val="18"/>
          <w:lang w:val="en-GB"/>
        </w:rPr>
        <w:t xml:space="preserve">On the other hand, dispersion values are calibrated via the spectral-to-temporal mapping built on </w:t>
      </w:r>
      <w:r w:rsidR="004C729C">
        <w:rPr>
          <w:rFonts w:ascii="Times New Roman" w:hAnsi="Times New Roman" w:cs="Times New Roman"/>
          <w:sz w:val="18"/>
          <w:szCs w:val="18"/>
          <w:lang w:val="en-GB"/>
        </w:rPr>
        <w:t>DFT</w:t>
      </w:r>
      <w:r w:rsidR="00DF4263">
        <w:rPr>
          <w:rFonts w:ascii="Times New Roman" w:hAnsi="Times New Roman" w:cs="Times New Roman"/>
          <w:sz w:val="18"/>
          <w:szCs w:val="18"/>
          <w:lang w:val="en-GB"/>
        </w:rPr>
        <w:t>, which can be</w:t>
      </w:r>
      <w:r w:rsidR="0055545A">
        <w:rPr>
          <w:rFonts w:ascii="Times New Roman" w:hAnsi="Times New Roman" w:cs="Times New Roman"/>
          <w:sz w:val="18"/>
          <w:szCs w:val="18"/>
          <w:lang w:val="en-GB"/>
        </w:rPr>
        <w:t xml:space="preserve"> expressed as</w:t>
      </w:r>
      <w:r w:rsidR="00004068" w:rsidRPr="00004068">
        <w:rPr>
          <w:rFonts w:ascii="Times New Roman" w:hAnsi="Times New Roman" w:cs="Times New Roman"/>
          <w:sz w:val="18"/>
          <w:szCs w:val="18"/>
          <w:vertAlign w:val="superscript"/>
          <w:lang w:val="en-GB"/>
        </w:rPr>
        <w:fldChar w:fldCharType="begin"/>
      </w:r>
      <w:r w:rsidR="00004068" w:rsidRPr="00004068">
        <w:rPr>
          <w:rFonts w:ascii="Times New Roman" w:hAnsi="Times New Roman" w:cs="Times New Roman"/>
          <w:sz w:val="18"/>
          <w:szCs w:val="18"/>
          <w:vertAlign w:val="superscript"/>
          <w:lang w:val="en-GB"/>
        </w:rPr>
        <w:instrText xml:space="preserve"> REF _Ref196638289 \r \h </w:instrText>
      </w:r>
      <w:r w:rsidR="00004068">
        <w:rPr>
          <w:rFonts w:ascii="Times New Roman" w:hAnsi="Times New Roman" w:cs="Times New Roman"/>
          <w:sz w:val="18"/>
          <w:szCs w:val="18"/>
          <w:vertAlign w:val="superscript"/>
          <w:lang w:val="en-GB"/>
        </w:rPr>
        <w:instrText xml:space="preserve"> \* MERGEFORMAT </w:instrText>
      </w:r>
      <w:r w:rsidR="00004068" w:rsidRPr="00004068">
        <w:rPr>
          <w:rFonts w:ascii="Times New Roman" w:hAnsi="Times New Roman" w:cs="Times New Roman"/>
          <w:sz w:val="18"/>
          <w:szCs w:val="18"/>
          <w:vertAlign w:val="superscript"/>
          <w:lang w:val="en-GB"/>
        </w:rPr>
      </w:r>
      <w:r w:rsidR="00004068" w:rsidRPr="00004068">
        <w:rPr>
          <w:rFonts w:ascii="Times New Roman" w:hAnsi="Times New Roman" w:cs="Times New Roman"/>
          <w:sz w:val="18"/>
          <w:szCs w:val="18"/>
          <w:vertAlign w:val="superscript"/>
          <w:lang w:val="en-GB"/>
        </w:rPr>
        <w:fldChar w:fldCharType="separate"/>
      </w:r>
      <w:r w:rsidR="00004068" w:rsidRPr="00004068">
        <w:rPr>
          <w:rFonts w:ascii="Times New Roman" w:hAnsi="Times New Roman" w:cs="Times New Roman"/>
          <w:sz w:val="18"/>
          <w:szCs w:val="18"/>
          <w:vertAlign w:val="superscript"/>
          <w:lang w:val="en-GB"/>
        </w:rPr>
        <w:t>2</w:t>
      </w:r>
      <w:r w:rsidR="00004068" w:rsidRPr="00004068">
        <w:rPr>
          <w:rFonts w:ascii="Times New Roman" w:hAnsi="Times New Roman" w:cs="Times New Roman"/>
          <w:sz w:val="18"/>
          <w:szCs w:val="18"/>
          <w:vertAlign w:val="superscript"/>
          <w:lang w:val="en-GB"/>
        </w:rPr>
        <w:fldChar w:fldCharType="end"/>
      </w:r>
    </w:p>
    <w:p w14:paraId="7BAF1DB6" w14:textId="6BC44B68" w:rsidR="00DF4263" w:rsidRPr="00DF4263" w:rsidRDefault="00000000" w:rsidP="00127FB3">
      <w:pPr>
        <w:rPr>
          <w:rFonts w:ascii="Times New Roman" w:hAnsi="Times New Roman" w:cs="Times New Roman"/>
          <w:sz w:val="18"/>
          <w:szCs w:val="18"/>
          <w:lang w:val="en-GB"/>
        </w:rPr>
      </w:pPr>
      <m:oMath>
        <m:eqArr>
          <m:eqArrPr>
            <m:maxDist m:val="1"/>
            <m:ctrlPr>
              <w:rPr>
                <w:rFonts w:ascii="Cambria Math" w:hAnsi="Cambria Math" w:cs="Times New Roman"/>
                <w:i/>
                <w:sz w:val="18"/>
                <w:szCs w:val="18"/>
                <w:lang w:val="en-GB"/>
              </w:rPr>
            </m:ctrlPr>
          </m:eqArrPr>
          <m:e>
            <m:r>
              <w:rPr>
                <w:rFonts w:ascii="Cambria Math" w:hAnsi="Cambria Math" w:cs="Times New Roman"/>
                <w:sz w:val="18"/>
                <w:szCs w:val="18"/>
                <w:lang w:val="en-GB"/>
              </w:rPr>
              <m:t>f=</m:t>
            </m:r>
            <m:sSub>
              <m:sSubPr>
                <m:ctrlPr>
                  <w:rPr>
                    <w:rFonts w:ascii="Cambria Math" w:hAnsi="Cambria Math" w:cs="Times New Roman"/>
                    <w:i/>
                    <w:sz w:val="18"/>
                    <w:szCs w:val="18"/>
                    <w:lang w:val="en-GB"/>
                  </w:rPr>
                </m:ctrlPr>
              </m:sSubPr>
              <m:e>
                <m:r>
                  <w:rPr>
                    <w:rFonts w:ascii="Cambria Math" w:hAnsi="Cambria Math" w:cs="Times New Roman"/>
                    <w:sz w:val="18"/>
                    <w:szCs w:val="18"/>
                    <w:lang w:val="en-GB"/>
                  </w:rPr>
                  <m:t>f</m:t>
                </m:r>
              </m:e>
              <m:sub>
                <m:r>
                  <w:rPr>
                    <w:rFonts w:ascii="Cambria Math" w:hAnsi="Cambria Math" w:cs="Times New Roman"/>
                    <w:sz w:val="18"/>
                    <w:szCs w:val="18"/>
                    <w:lang w:val="en-GB"/>
                  </w:rPr>
                  <m:t>0</m:t>
                </m:r>
              </m:sub>
            </m:sSub>
            <m:r>
              <w:rPr>
                <w:rFonts w:ascii="Cambria Math" w:hAnsi="Cambria Math" w:cs="Times New Roman"/>
                <w:sz w:val="18"/>
                <w:szCs w:val="18"/>
                <w:lang w:val="en-GB"/>
              </w:rPr>
              <m:t>+</m:t>
            </m:r>
            <m:f>
              <m:fPr>
                <m:ctrlPr>
                  <w:rPr>
                    <w:rFonts w:ascii="Cambria Math" w:hAnsi="Cambria Math" w:cs="Times New Roman"/>
                    <w:i/>
                    <w:sz w:val="18"/>
                    <w:szCs w:val="18"/>
                    <w:lang w:val="en-GB"/>
                  </w:rPr>
                </m:ctrlPr>
              </m:fPr>
              <m:num>
                <m:r>
                  <w:rPr>
                    <w:rFonts w:ascii="Cambria Math" w:hAnsi="Cambria Math" w:cs="Times New Roman"/>
                    <w:sz w:val="18"/>
                    <w:szCs w:val="18"/>
                    <w:lang w:val="en-GB"/>
                  </w:rPr>
                  <m:t>1</m:t>
                </m:r>
              </m:num>
              <m:den>
                <m:r>
                  <w:rPr>
                    <w:rFonts w:ascii="Cambria Math" w:hAnsi="Cambria Math" w:cs="Times New Roman"/>
                    <w:sz w:val="18"/>
                    <w:szCs w:val="18"/>
                    <w:lang w:val="en-GB"/>
                  </w:rPr>
                  <m:t>2π</m:t>
                </m:r>
                <m:sSub>
                  <m:sSubPr>
                    <m:ctrlPr>
                      <w:rPr>
                        <w:rFonts w:ascii="Cambria Math" w:hAnsi="Cambria Math" w:cs="Times New Roman"/>
                        <w:i/>
                        <w:sz w:val="18"/>
                        <w:szCs w:val="18"/>
                        <w:lang w:val="en-GB"/>
                      </w:rPr>
                    </m:ctrlPr>
                  </m:sSubPr>
                  <m:e>
                    <m:r>
                      <w:rPr>
                        <w:rFonts w:ascii="Cambria Math" w:hAnsi="Cambria Math" w:cs="Times New Roman"/>
                        <w:sz w:val="18"/>
                        <w:szCs w:val="18"/>
                        <w:lang w:val="en-GB"/>
                      </w:rPr>
                      <m:t>β</m:t>
                    </m:r>
                  </m:e>
                  <m:sub>
                    <m:r>
                      <w:rPr>
                        <w:rFonts w:ascii="Cambria Math" w:hAnsi="Cambria Math" w:cs="Times New Roman"/>
                        <w:sz w:val="18"/>
                        <w:szCs w:val="18"/>
                        <w:lang w:val="en-GB"/>
                      </w:rPr>
                      <m:t>2</m:t>
                    </m:r>
                  </m:sub>
                </m:sSub>
                <m:r>
                  <w:rPr>
                    <w:rFonts w:ascii="Cambria Math" w:hAnsi="Cambria Math" w:cs="Times New Roman"/>
                    <w:sz w:val="18"/>
                    <w:szCs w:val="18"/>
                    <w:lang w:val="en-GB"/>
                  </w:rPr>
                  <m:t>L</m:t>
                </m:r>
              </m:den>
            </m:f>
            <m:r>
              <w:rPr>
                <w:rFonts w:ascii="Cambria Math" w:hAnsi="Cambria Math" w:cs="Times New Roman"/>
                <w:sz w:val="18"/>
                <w:szCs w:val="18"/>
                <w:lang w:val="en-GB"/>
              </w:rPr>
              <m:t>t-</m:t>
            </m:r>
            <m:nary>
              <m:naryPr>
                <m:chr m:val="∑"/>
                <m:limLoc m:val="undOvr"/>
                <m:ctrlPr>
                  <w:rPr>
                    <w:rFonts w:ascii="Cambria Math" w:hAnsi="Cambria Math" w:cs="Times New Roman"/>
                    <w:i/>
                    <w:sz w:val="18"/>
                    <w:szCs w:val="18"/>
                    <w:lang w:val="en-GB"/>
                  </w:rPr>
                </m:ctrlPr>
              </m:naryPr>
              <m:sub>
                <m:r>
                  <w:rPr>
                    <w:rFonts w:ascii="Cambria Math" w:hAnsi="Cambria Math" w:cs="Times New Roman"/>
                    <w:sz w:val="18"/>
                    <w:szCs w:val="18"/>
                    <w:lang w:val="en-GB"/>
                  </w:rPr>
                  <m:t>k=3</m:t>
                </m:r>
              </m:sub>
              <m:sup>
                <m:r>
                  <w:rPr>
                    <w:rFonts w:ascii="Cambria Math" w:hAnsi="Cambria Math" w:cs="Times New Roman"/>
                    <w:sz w:val="18"/>
                    <w:szCs w:val="18"/>
                    <w:lang w:val="en-GB"/>
                  </w:rPr>
                  <m:t>∞</m:t>
                </m:r>
              </m:sup>
              <m:e>
                <m:f>
                  <m:fPr>
                    <m:ctrlPr>
                      <w:rPr>
                        <w:rFonts w:ascii="Cambria Math" w:hAnsi="Cambria Math" w:cs="Times New Roman"/>
                        <w:i/>
                        <w:sz w:val="18"/>
                        <w:szCs w:val="18"/>
                        <w:lang w:val="en-GB"/>
                      </w:rPr>
                    </m:ctrlPr>
                  </m:fPr>
                  <m:num>
                    <m:sSub>
                      <m:sSubPr>
                        <m:ctrlPr>
                          <w:rPr>
                            <w:rFonts w:ascii="Cambria Math" w:hAnsi="Cambria Math" w:cs="Times New Roman"/>
                            <w:i/>
                            <w:sz w:val="18"/>
                            <w:szCs w:val="18"/>
                            <w:lang w:val="en-GB"/>
                          </w:rPr>
                        </m:ctrlPr>
                      </m:sSubPr>
                      <m:e>
                        <m:r>
                          <w:rPr>
                            <w:rFonts w:ascii="Cambria Math" w:hAnsi="Cambria Math" w:cs="Times New Roman"/>
                            <w:sz w:val="18"/>
                            <w:szCs w:val="18"/>
                            <w:lang w:val="en-GB"/>
                          </w:rPr>
                          <m:t>β</m:t>
                        </m:r>
                      </m:e>
                      <m:sub>
                        <m:r>
                          <w:rPr>
                            <w:rFonts w:ascii="Cambria Math" w:hAnsi="Cambria Math" w:cs="Times New Roman"/>
                            <w:sz w:val="18"/>
                            <w:szCs w:val="18"/>
                            <w:lang w:val="en-GB"/>
                          </w:rPr>
                          <m:t>k</m:t>
                        </m:r>
                      </m:sub>
                    </m:sSub>
                    <m:r>
                      <w:rPr>
                        <w:rFonts w:ascii="Cambria Math" w:hAnsi="Cambria Math" w:cs="Times New Roman"/>
                        <w:sz w:val="18"/>
                        <w:szCs w:val="18"/>
                        <w:lang w:val="en-GB"/>
                      </w:rPr>
                      <m:t>L</m:t>
                    </m:r>
                  </m:num>
                  <m:den>
                    <m:r>
                      <w:rPr>
                        <w:rFonts w:ascii="Cambria Math" w:hAnsi="Cambria Math" w:cs="Times New Roman"/>
                        <w:sz w:val="18"/>
                        <w:szCs w:val="18"/>
                        <w:lang w:val="en-GB"/>
                      </w:rPr>
                      <m:t>2π</m:t>
                    </m:r>
                    <m:d>
                      <m:dPr>
                        <m:ctrlPr>
                          <w:rPr>
                            <w:rFonts w:ascii="Cambria Math" w:hAnsi="Cambria Math" w:cs="Times New Roman"/>
                            <w:i/>
                            <w:sz w:val="18"/>
                            <w:szCs w:val="18"/>
                            <w:lang w:val="en-GB"/>
                          </w:rPr>
                        </m:ctrlPr>
                      </m:dPr>
                      <m:e>
                        <m:r>
                          <w:rPr>
                            <w:rFonts w:ascii="Cambria Math" w:hAnsi="Cambria Math" w:cs="Times New Roman"/>
                            <w:sz w:val="18"/>
                            <w:szCs w:val="18"/>
                            <w:lang w:val="en-GB"/>
                          </w:rPr>
                          <m:t>k-1</m:t>
                        </m:r>
                      </m:e>
                    </m:d>
                    <m:r>
                      <w:rPr>
                        <w:rFonts w:ascii="Cambria Math" w:hAnsi="Cambria Math" w:cs="Times New Roman"/>
                        <w:sz w:val="18"/>
                        <w:szCs w:val="18"/>
                        <w:lang w:val="en-GB"/>
                      </w:rPr>
                      <m:t>!</m:t>
                    </m:r>
                    <m:sSup>
                      <m:sSupPr>
                        <m:ctrlPr>
                          <w:rPr>
                            <w:rFonts w:ascii="Cambria Math" w:hAnsi="Cambria Math" w:cs="Times New Roman"/>
                            <w:i/>
                            <w:sz w:val="18"/>
                            <w:szCs w:val="18"/>
                            <w:lang w:val="en-GB"/>
                          </w:rPr>
                        </m:ctrlPr>
                      </m:sSupPr>
                      <m:e>
                        <m:sSub>
                          <m:sSubPr>
                            <m:ctrlPr>
                              <w:rPr>
                                <w:rFonts w:ascii="Cambria Math" w:hAnsi="Cambria Math" w:cs="Times New Roman"/>
                                <w:i/>
                                <w:sz w:val="18"/>
                                <w:szCs w:val="18"/>
                                <w:lang w:val="en-GB"/>
                              </w:rPr>
                            </m:ctrlPr>
                          </m:sSubPr>
                          <m:e>
                            <m:r>
                              <w:rPr>
                                <w:rFonts w:ascii="Cambria Math" w:hAnsi="Cambria Math" w:cs="Times New Roman"/>
                                <w:sz w:val="18"/>
                                <w:szCs w:val="18"/>
                                <w:lang w:val="en-GB"/>
                              </w:rPr>
                              <m:t>(β</m:t>
                            </m:r>
                          </m:e>
                          <m:sub>
                            <m:r>
                              <w:rPr>
                                <w:rFonts w:ascii="Cambria Math" w:hAnsi="Cambria Math" w:cs="Times New Roman"/>
                                <w:sz w:val="18"/>
                                <w:szCs w:val="18"/>
                                <w:lang w:val="en-GB"/>
                              </w:rPr>
                              <m:t>2</m:t>
                            </m:r>
                          </m:sub>
                        </m:sSub>
                        <m:r>
                          <w:rPr>
                            <w:rFonts w:ascii="Cambria Math" w:hAnsi="Cambria Math" w:cs="Times New Roman"/>
                            <w:sz w:val="18"/>
                            <w:szCs w:val="18"/>
                            <w:lang w:val="en-GB"/>
                          </w:rPr>
                          <m:t>L)</m:t>
                        </m:r>
                      </m:e>
                      <m:sup>
                        <m:r>
                          <w:rPr>
                            <w:rFonts w:ascii="Cambria Math" w:hAnsi="Cambria Math" w:cs="Times New Roman"/>
                            <w:sz w:val="18"/>
                            <w:szCs w:val="18"/>
                            <w:lang w:val="en-GB"/>
                          </w:rPr>
                          <m:t>k</m:t>
                        </m:r>
                      </m:sup>
                    </m:sSup>
                  </m:den>
                </m:f>
              </m:e>
            </m:nary>
            <m:sSup>
              <m:sSupPr>
                <m:ctrlPr>
                  <w:rPr>
                    <w:rFonts w:ascii="Cambria Math" w:hAnsi="Cambria Math" w:cs="Times New Roman"/>
                    <w:i/>
                    <w:sz w:val="18"/>
                    <w:szCs w:val="18"/>
                    <w:lang w:val="en-GB"/>
                  </w:rPr>
                </m:ctrlPr>
              </m:sSupPr>
              <m:e>
                <m:r>
                  <w:rPr>
                    <w:rFonts w:ascii="Cambria Math" w:hAnsi="Cambria Math" w:cs="Times New Roman"/>
                    <w:sz w:val="18"/>
                    <w:szCs w:val="18"/>
                    <w:lang w:val="en-GB"/>
                  </w:rPr>
                  <m:t>t</m:t>
                </m:r>
              </m:e>
              <m:sup>
                <m:r>
                  <w:rPr>
                    <w:rFonts w:ascii="Cambria Math" w:hAnsi="Cambria Math" w:cs="Times New Roman"/>
                    <w:sz w:val="18"/>
                    <w:szCs w:val="18"/>
                    <w:lang w:val="en-GB"/>
                  </w:rPr>
                  <m:t>k-1</m:t>
                </m:r>
              </m:sup>
            </m:sSup>
            <m:r>
              <w:rPr>
                <w:rFonts w:ascii="Cambria Math" w:hAnsi="Cambria Math" w:cs="Times New Roman"/>
                <w:sz w:val="18"/>
                <w:szCs w:val="18"/>
                <w:lang w:val="en-GB"/>
              </w:rPr>
              <m:t>.#</m:t>
            </m:r>
            <m:d>
              <m:dPr>
                <m:ctrlPr>
                  <w:rPr>
                    <w:rFonts w:ascii="Cambria Math" w:hAnsi="Cambria Math" w:cs="Times New Roman"/>
                    <w:i/>
                    <w:sz w:val="18"/>
                    <w:szCs w:val="18"/>
                    <w:lang w:val="en-GB"/>
                  </w:rPr>
                </m:ctrlPr>
              </m:dPr>
              <m:e>
                <m:r>
                  <w:rPr>
                    <w:rFonts w:ascii="Cambria Math" w:hAnsi="Cambria Math" w:cs="Times New Roman"/>
                    <w:sz w:val="18"/>
                    <w:szCs w:val="18"/>
                    <w:lang w:val="en-GB"/>
                  </w:rPr>
                  <m:t>S1</m:t>
                </m:r>
              </m:e>
            </m:d>
          </m:e>
        </m:eqArr>
      </m:oMath>
      <w:r w:rsidR="00127FB3">
        <w:rPr>
          <w:rFonts w:ascii="Times New Roman" w:hAnsi="Times New Roman" w:cs="Times New Roman" w:hint="eastAsia"/>
          <w:sz w:val="18"/>
          <w:szCs w:val="18"/>
          <w:lang w:val="en-GB"/>
        </w:rPr>
        <w:t xml:space="preserve"> </w:t>
      </w:r>
      <m:oMath>
        <m:sSub>
          <m:sSubPr>
            <m:ctrlPr>
              <w:rPr>
                <w:rFonts w:ascii="Cambria Math" w:hAnsi="Cambria Math" w:cs="Times New Roman"/>
                <w:i/>
                <w:sz w:val="18"/>
                <w:szCs w:val="18"/>
                <w:lang w:val="en-GB"/>
              </w:rPr>
            </m:ctrlPr>
          </m:sSubPr>
          <m:e>
            <m:r>
              <w:rPr>
                <w:rFonts w:ascii="Cambria Math" w:hAnsi="Cambria Math" w:cs="Times New Roman"/>
                <w:sz w:val="18"/>
                <w:szCs w:val="18"/>
                <w:lang w:val="en-GB"/>
              </w:rPr>
              <m:t>f</m:t>
            </m:r>
          </m:e>
          <m:sub>
            <m:r>
              <w:rPr>
                <w:rFonts w:ascii="Cambria Math" w:hAnsi="Cambria Math" w:cs="Times New Roman"/>
                <w:sz w:val="18"/>
                <w:szCs w:val="18"/>
                <w:lang w:val="en-GB"/>
              </w:rPr>
              <m:t>0</m:t>
            </m:r>
          </m:sub>
        </m:sSub>
      </m:oMath>
      <w:r w:rsidR="00127FB3">
        <w:rPr>
          <w:rFonts w:ascii="Times New Roman" w:hAnsi="Times New Roman" w:cs="Times New Roman" w:hint="eastAsia"/>
          <w:sz w:val="18"/>
          <w:szCs w:val="18"/>
          <w:lang w:val="en-GB"/>
        </w:rPr>
        <w:t xml:space="preserve"> </w:t>
      </w:r>
      <w:r w:rsidR="00127FB3">
        <w:rPr>
          <w:rFonts w:ascii="Times New Roman" w:hAnsi="Times New Roman" w:cs="Times New Roman"/>
          <w:sz w:val="18"/>
          <w:szCs w:val="18"/>
          <w:lang w:val="en-GB"/>
        </w:rPr>
        <w:t xml:space="preserve">is the </w:t>
      </w:r>
      <w:proofErr w:type="spellStart"/>
      <w:r w:rsidR="00127FB3">
        <w:rPr>
          <w:rFonts w:ascii="Times New Roman" w:hAnsi="Times New Roman" w:cs="Times New Roman"/>
          <w:sz w:val="18"/>
          <w:szCs w:val="18"/>
          <w:lang w:val="en-GB"/>
        </w:rPr>
        <w:t>center</w:t>
      </w:r>
      <w:proofErr w:type="spellEnd"/>
      <w:r w:rsidR="00127FB3">
        <w:rPr>
          <w:rFonts w:ascii="Times New Roman" w:hAnsi="Times New Roman" w:cs="Times New Roman"/>
          <w:sz w:val="18"/>
          <w:szCs w:val="18"/>
          <w:lang w:val="en-GB"/>
        </w:rPr>
        <w:t xml:space="preserve"> frequency, </w:t>
      </w:r>
      <m:oMath>
        <m:sSub>
          <m:sSubPr>
            <m:ctrlPr>
              <w:rPr>
                <w:rFonts w:ascii="Cambria Math" w:hAnsi="Cambria Math" w:cs="Times New Roman"/>
                <w:i/>
                <w:sz w:val="18"/>
                <w:szCs w:val="18"/>
                <w:lang w:val="en-GB"/>
              </w:rPr>
            </m:ctrlPr>
          </m:sSubPr>
          <m:e>
            <m:r>
              <w:rPr>
                <w:rFonts w:ascii="Cambria Math" w:hAnsi="Cambria Math" w:cs="Times New Roman"/>
                <w:sz w:val="18"/>
                <w:szCs w:val="18"/>
                <w:lang w:val="en-GB"/>
              </w:rPr>
              <m:t>β</m:t>
            </m:r>
          </m:e>
          <m:sub>
            <m:r>
              <w:rPr>
                <w:rFonts w:ascii="Cambria Math" w:hAnsi="Cambria Math" w:cs="Times New Roman"/>
                <w:sz w:val="18"/>
                <w:szCs w:val="18"/>
                <w:lang w:val="en-GB"/>
              </w:rPr>
              <m:t>k</m:t>
            </m:r>
          </m:sub>
        </m:sSub>
      </m:oMath>
      <w:r w:rsidR="00DF4263">
        <w:rPr>
          <w:rFonts w:ascii="Times New Roman" w:hAnsi="Times New Roman" w:cs="Times New Roman" w:hint="eastAsia"/>
          <w:sz w:val="18"/>
          <w:szCs w:val="18"/>
          <w:lang w:val="en-GB"/>
        </w:rPr>
        <w:t xml:space="preserve"> </w:t>
      </w:r>
      <w:r w:rsidR="00DF4263">
        <w:rPr>
          <w:rFonts w:ascii="Times New Roman" w:hAnsi="Times New Roman" w:cs="Times New Roman"/>
          <w:sz w:val="18"/>
          <w:szCs w:val="18"/>
          <w:lang w:val="en-GB"/>
        </w:rPr>
        <w:t xml:space="preserve">is the </w:t>
      </w:r>
      <w:r w:rsidR="00DF4263" w:rsidRPr="00DF4263">
        <w:rPr>
          <w:rFonts w:ascii="Times New Roman" w:hAnsi="Times New Roman" w:cs="Times New Roman"/>
          <w:i/>
          <w:iCs/>
          <w:sz w:val="18"/>
          <w:szCs w:val="18"/>
          <w:lang w:val="en-GB"/>
        </w:rPr>
        <w:t>k</w:t>
      </w:r>
      <w:r w:rsidR="00DF4263">
        <w:rPr>
          <w:rFonts w:ascii="Times New Roman" w:hAnsi="Times New Roman" w:cs="Times New Roman"/>
          <w:sz w:val="18"/>
          <w:szCs w:val="18"/>
          <w:lang w:val="en-GB"/>
        </w:rPr>
        <w:t>-</w:t>
      </w:r>
      <w:proofErr w:type="spellStart"/>
      <w:r w:rsidR="00DF4263">
        <w:rPr>
          <w:rFonts w:ascii="Times New Roman" w:hAnsi="Times New Roman" w:cs="Times New Roman"/>
          <w:sz w:val="18"/>
          <w:szCs w:val="18"/>
          <w:lang w:val="en-GB"/>
        </w:rPr>
        <w:t>th</w:t>
      </w:r>
      <w:proofErr w:type="spellEnd"/>
      <w:r w:rsidR="00DF4263">
        <w:rPr>
          <w:rFonts w:ascii="Times New Roman" w:hAnsi="Times New Roman" w:cs="Times New Roman"/>
          <w:sz w:val="18"/>
          <w:szCs w:val="18"/>
          <w:lang w:val="en-GB"/>
        </w:rPr>
        <w:t xml:space="preserve"> order coefficient of the propagation constant</w:t>
      </w:r>
      <w:r w:rsidR="00B26A04">
        <w:rPr>
          <w:rFonts w:ascii="Times New Roman" w:hAnsi="Times New Roman" w:cs="Times New Roman"/>
          <w:sz w:val="18"/>
          <w:szCs w:val="18"/>
          <w:lang w:val="en-GB"/>
        </w:rPr>
        <w:t>,</w:t>
      </w:r>
      <w:r w:rsidR="00DF4263">
        <w:rPr>
          <w:rFonts w:ascii="Times New Roman" w:hAnsi="Times New Roman" w:cs="Times New Roman"/>
          <w:sz w:val="18"/>
          <w:szCs w:val="18"/>
          <w:lang w:val="en-GB"/>
        </w:rPr>
        <w:t xml:space="preserve"> and </w:t>
      </w:r>
      <m:oMath>
        <m:r>
          <w:rPr>
            <w:rFonts w:ascii="Cambria Math" w:hAnsi="Cambria Math" w:cs="Times New Roman"/>
            <w:sz w:val="18"/>
            <w:szCs w:val="18"/>
            <w:lang w:val="en-GB"/>
          </w:rPr>
          <m:t>L</m:t>
        </m:r>
      </m:oMath>
      <w:r w:rsidR="00DF4263">
        <w:rPr>
          <w:rFonts w:ascii="Times New Roman" w:hAnsi="Times New Roman" w:cs="Times New Roman" w:hint="eastAsia"/>
          <w:sz w:val="18"/>
          <w:szCs w:val="18"/>
          <w:lang w:val="en-GB"/>
        </w:rPr>
        <w:t xml:space="preserve"> </w:t>
      </w:r>
      <w:r w:rsidR="00DF4263">
        <w:rPr>
          <w:rFonts w:ascii="Times New Roman" w:hAnsi="Times New Roman" w:cs="Times New Roman"/>
          <w:sz w:val="18"/>
          <w:szCs w:val="18"/>
          <w:lang w:val="en-GB"/>
        </w:rPr>
        <w:t xml:space="preserve">is the length of the </w:t>
      </w:r>
      <w:r w:rsidR="00DF4263">
        <w:rPr>
          <w:rFonts w:ascii="Times New Roman" w:hAnsi="Times New Roman" w:cs="Times New Roman"/>
          <w:sz w:val="18"/>
          <w:szCs w:val="18"/>
          <w:lang w:val="en-GB"/>
        </w:rPr>
        <w:lastRenderedPageBreak/>
        <w:t>dispersive element.</w:t>
      </w:r>
      <w:r w:rsidR="00C02858">
        <w:rPr>
          <w:rFonts w:ascii="Times New Roman" w:hAnsi="Times New Roman" w:cs="Times New Roman"/>
          <w:sz w:val="18"/>
          <w:szCs w:val="18"/>
          <w:lang w:val="en-GB"/>
        </w:rPr>
        <w:t xml:space="preserve"> We first </w:t>
      </w:r>
      <w:r w:rsidR="007B64E3">
        <w:rPr>
          <w:rFonts w:ascii="Times New Roman" w:hAnsi="Times New Roman" w:cs="Times New Roman"/>
          <w:sz w:val="18"/>
          <w:szCs w:val="18"/>
          <w:lang w:val="en-GB"/>
        </w:rPr>
        <w:t>create a near-Fourier-transform-limited pulse with the programmable spectral filter. Then, its</w:t>
      </w:r>
      <w:r w:rsidR="00C02858">
        <w:rPr>
          <w:rFonts w:ascii="Times New Roman" w:hAnsi="Times New Roman" w:cs="Times New Roman"/>
          <w:sz w:val="18"/>
          <w:szCs w:val="18"/>
          <w:lang w:val="en-GB"/>
        </w:rPr>
        <w:t xml:space="preserve"> optical spectrum </w:t>
      </w:r>
      <w:r w:rsidR="00B26A04">
        <w:rPr>
          <w:rFonts w:ascii="Times New Roman" w:hAnsi="Times New Roman" w:cs="Times New Roman"/>
          <w:sz w:val="18"/>
          <w:szCs w:val="18"/>
          <w:lang w:val="en-GB"/>
        </w:rPr>
        <w:t>before</w:t>
      </w:r>
      <w:r w:rsidR="00C02858">
        <w:rPr>
          <w:rFonts w:ascii="Times New Roman" w:hAnsi="Times New Roman" w:cs="Times New Roman"/>
          <w:sz w:val="18"/>
          <w:szCs w:val="18"/>
          <w:lang w:val="en-GB"/>
        </w:rPr>
        <w:t xml:space="preserve"> </w:t>
      </w:r>
      <w:r w:rsidR="004C729C">
        <w:rPr>
          <w:rFonts w:ascii="Times New Roman" w:hAnsi="Times New Roman" w:cs="Times New Roman"/>
          <w:sz w:val="18"/>
          <w:szCs w:val="18"/>
          <w:lang w:val="en-GB"/>
        </w:rPr>
        <w:t>DFT</w:t>
      </w:r>
      <w:r w:rsidR="00103EA1">
        <w:rPr>
          <w:rFonts w:ascii="Times New Roman" w:hAnsi="Times New Roman" w:cs="Times New Roman"/>
          <w:sz w:val="18"/>
          <w:szCs w:val="18"/>
          <w:lang w:val="en-GB"/>
        </w:rPr>
        <w:t xml:space="preserve"> (i.e., the red curve </w:t>
      </w:r>
      <w:r w:rsidR="00B26A04">
        <w:rPr>
          <w:rFonts w:ascii="Times New Roman" w:hAnsi="Times New Roman" w:cs="Times New Roman"/>
          <w:sz w:val="18"/>
          <w:szCs w:val="18"/>
          <w:lang w:val="en-GB"/>
        </w:rPr>
        <w:t>at</w:t>
      </w:r>
      <w:r w:rsidR="00103EA1">
        <w:rPr>
          <w:rFonts w:ascii="Times New Roman" w:hAnsi="Times New Roman" w:cs="Times New Roman"/>
          <w:sz w:val="18"/>
          <w:szCs w:val="18"/>
          <w:lang w:val="en-GB"/>
        </w:rPr>
        <w:t xml:space="preserve"> the top of Fig. S3)</w:t>
      </w:r>
      <w:r w:rsidR="00C02858">
        <w:rPr>
          <w:rFonts w:ascii="Times New Roman" w:hAnsi="Times New Roman" w:cs="Times New Roman"/>
          <w:sz w:val="18"/>
          <w:szCs w:val="18"/>
          <w:lang w:val="en-GB"/>
        </w:rPr>
        <w:t xml:space="preserve"> and</w:t>
      </w:r>
      <w:r w:rsidR="007B64E3">
        <w:rPr>
          <w:rFonts w:ascii="Times New Roman" w:hAnsi="Times New Roman" w:cs="Times New Roman"/>
          <w:sz w:val="18"/>
          <w:szCs w:val="18"/>
          <w:lang w:val="en-GB"/>
        </w:rPr>
        <w:t xml:space="preserve"> </w:t>
      </w:r>
      <w:r w:rsidR="00C02858">
        <w:rPr>
          <w:rFonts w:ascii="Times New Roman" w:hAnsi="Times New Roman" w:cs="Times New Roman"/>
          <w:sz w:val="18"/>
          <w:szCs w:val="18"/>
          <w:lang w:val="en-GB"/>
        </w:rPr>
        <w:t>temporal interferograms</w:t>
      </w:r>
      <w:r w:rsidR="007B64E3">
        <w:rPr>
          <w:rFonts w:ascii="Times New Roman" w:hAnsi="Times New Roman" w:cs="Times New Roman"/>
          <w:sz w:val="18"/>
          <w:szCs w:val="18"/>
          <w:lang w:val="en-GB"/>
        </w:rPr>
        <w:t xml:space="preserve"> are recorded. 161 consecutive</w:t>
      </w:r>
      <w:r w:rsidR="00103EA1">
        <w:rPr>
          <w:rFonts w:ascii="Times New Roman" w:hAnsi="Times New Roman" w:cs="Times New Roman"/>
          <w:sz w:val="18"/>
          <w:szCs w:val="18"/>
          <w:lang w:val="en-GB"/>
        </w:rPr>
        <w:t xml:space="preserve"> temporal</w:t>
      </w:r>
      <w:r w:rsidR="007B64E3">
        <w:rPr>
          <w:rFonts w:ascii="Times New Roman" w:hAnsi="Times New Roman" w:cs="Times New Roman"/>
          <w:sz w:val="18"/>
          <w:szCs w:val="18"/>
          <w:lang w:val="en-GB"/>
        </w:rPr>
        <w:t xml:space="preserve"> frames are obtained</w:t>
      </w:r>
      <w:r w:rsidR="00B26A04">
        <w:rPr>
          <w:rFonts w:ascii="Times New Roman" w:hAnsi="Times New Roman" w:cs="Times New Roman"/>
          <w:sz w:val="18"/>
          <w:szCs w:val="18"/>
          <w:lang w:val="en-GB"/>
        </w:rPr>
        <w:t>,</w:t>
      </w:r>
      <w:r w:rsidR="007B64E3">
        <w:rPr>
          <w:rFonts w:ascii="Times New Roman" w:hAnsi="Times New Roman" w:cs="Times New Roman"/>
          <w:sz w:val="18"/>
          <w:szCs w:val="18"/>
          <w:lang w:val="en-GB"/>
        </w:rPr>
        <w:t xml:space="preserve"> and the coherent average frame</w:t>
      </w:r>
      <w:r w:rsidR="00945AEC">
        <w:rPr>
          <w:rFonts w:ascii="Times New Roman" w:hAnsi="Times New Roman" w:cs="Times New Roman"/>
          <w:sz w:val="18"/>
          <w:szCs w:val="18"/>
          <w:lang w:val="en-GB"/>
        </w:rPr>
        <w:t xml:space="preserve"> </w:t>
      </w:r>
      <w:r w:rsidR="00103EA1">
        <w:rPr>
          <w:rFonts w:ascii="Times New Roman" w:hAnsi="Times New Roman" w:cs="Times New Roman"/>
          <w:sz w:val="18"/>
          <w:szCs w:val="18"/>
          <w:lang w:val="en-GB"/>
        </w:rPr>
        <w:t>(i.e., the black curve in the bottom of Fig. S3)</w:t>
      </w:r>
      <w:r w:rsidR="007B64E3">
        <w:rPr>
          <w:rFonts w:ascii="Times New Roman" w:hAnsi="Times New Roman" w:cs="Times New Roman"/>
          <w:sz w:val="18"/>
          <w:szCs w:val="18"/>
          <w:lang w:val="en-GB"/>
        </w:rPr>
        <w:t xml:space="preserve"> is </w:t>
      </w:r>
      <w:r w:rsidR="00103EA1">
        <w:rPr>
          <w:rFonts w:ascii="Times New Roman" w:hAnsi="Times New Roman" w:cs="Times New Roman"/>
          <w:sz w:val="18"/>
          <w:szCs w:val="18"/>
          <w:lang w:val="en-GB"/>
        </w:rPr>
        <w:t xml:space="preserve">calculated </w:t>
      </w:r>
      <w:r w:rsidR="00B26A04">
        <w:rPr>
          <w:rFonts w:ascii="Times New Roman" w:hAnsi="Times New Roman" w:cs="Times New Roman"/>
          <w:sz w:val="18"/>
          <w:szCs w:val="18"/>
          <w:lang w:val="en-GB"/>
        </w:rPr>
        <w:t>by aligning</w:t>
      </w:r>
      <w:r w:rsidR="00103EA1">
        <w:rPr>
          <w:rFonts w:ascii="Times New Roman" w:hAnsi="Times New Roman" w:cs="Times New Roman"/>
          <w:sz w:val="18"/>
          <w:szCs w:val="18"/>
          <w:lang w:val="en-GB"/>
        </w:rPr>
        <w:t xml:space="preserve"> the </w:t>
      </w:r>
      <w:r w:rsidR="00945AEC">
        <w:rPr>
          <w:rFonts w:ascii="Times New Roman" w:hAnsi="Times New Roman" w:cs="Times New Roman"/>
          <w:sz w:val="18"/>
          <w:szCs w:val="18"/>
          <w:lang w:val="en-GB"/>
        </w:rPr>
        <w:t xml:space="preserve">161 </w:t>
      </w:r>
      <w:r w:rsidR="00103EA1">
        <w:rPr>
          <w:rFonts w:ascii="Times New Roman" w:hAnsi="Times New Roman" w:cs="Times New Roman"/>
          <w:sz w:val="18"/>
          <w:szCs w:val="18"/>
          <w:lang w:val="en-GB"/>
        </w:rPr>
        <w:t xml:space="preserve">segmented frames (i.e., grey curves in the bottom of Fig. S3) with cross correlation. </w:t>
      </w:r>
      <w:r w:rsidR="00945AEC">
        <w:rPr>
          <w:rFonts w:ascii="Times New Roman" w:hAnsi="Times New Roman" w:cs="Times New Roman"/>
          <w:sz w:val="18"/>
          <w:szCs w:val="18"/>
          <w:lang w:val="en-GB"/>
        </w:rPr>
        <w:t xml:space="preserve">Spectral peaks and the corresponding temporal peaks of the coherent average frame are selected as shown in Fig. S3. The spectral and temporal coordinates corresponding to the spectral and temporal peaks </w:t>
      </w:r>
      <w:r w:rsidR="00F853E4">
        <w:rPr>
          <w:rFonts w:ascii="Times New Roman" w:hAnsi="Times New Roman" w:cs="Times New Roman"/>
          <w:sz w:val="18"/>
          <w:szCs w:val="18"/>
          <w:lang w:val="en-GB"/>
        </w:rPr>
        <w:t>should satisfy</w:t>
      </w:r>
      <w:r w:rsidR="00945AEC">
        <w:rPr>
          <w:rFonts w:ascii="Times New Roman" w:hAnsi="Times New Roman" w:cs="Times New Roman"/>
          <w:sz w:val="18"/>
          <w:szCs w:val="18"/>
          <w:lang w:val="en-GB"/>
        </w:rPr>
        <w:t xml:space="preserve"> </w:t>
      </w:r>
      <w:r w:rsidR="00F853E4">
        <w:rPr>
          <w:rFonts w:ascii="Times New Roman" w:hAnsi="Times New Roman" w:cs="Times New Roman"/>
          <w:sz w:val="18"/>
          <w:szCs w:val="18"/>
          <w:lang w:val="en-GB"/>
        </w:rPr>
        <w:t xml:space="preserve">Equation S1. </w:t>
      </w:r>
      <w:r w:rsidR="00C02858">
        <w:rPr>
          <w:rFonts w:ascii="Times New Roman" w:hAnsi="Times New Roman" w:cs="Times New Roman"/>
          <w:sz w:val="18"/>
          <w:szCs w:val="18"/>
          <w:lang w:val="en-GB"/>
        </w:rPr>
        <w:t xml:space="preserve">Thus, the dispersion parameters can be readily obtained through </w:t>
      </w:r>
      <w:r w:rsidR="00F853E4">
        <w:rPr>
          <w:rFonts w:ascii="Times New Roman" w:hAnsi="Times New Roman" w:cs="Times New Roman"/>
          <w:sz w:val="18"/>
          <w:szCs w:val="18"/>
          <w:lang w:val="en-GB"/>
        </w:rPr>
        <w:t>polynomial fitting between the spectral coordinates and temporal coordinates.</w:t>
      </w:r>
      <w:r w:rsidR="00127FB3">
        <w:rPr>
          <w:rFonts w:ascii="Times New Roman" w:hAnsi="Times New Roman" w:cs="Times New Roman"/>
          <w:sz w:val="18"/>
          <w:szCs w:val="18"/>
          <w:lang w:val="en-GB"/>
        </w:rPr>
        <w:t xml:space="preserve"> </w:t>
      </w:r>
      <w:r w:rsidR="007753CC">
        <w:rPr>
          <w:rFonts w:ascii="Times New Roman" w:hAnsi="Times New Roman" w:cs="Times New Roman"/>
          <w:sz w:val="18"/>
          <w:szCs w:val="18"/>
          <w:lang w:val="en-GB"/>
        </w:rPr>
        <w:t>The group velocity</w:t>
      </w:r>
      <w:r w:rsidR="00CC2D73">
        <w:rPr>
          <w:rFonts w:ascii="Times New Roman" w:hAnsi="Times New Roman" w:cs="Times New Roman"/>
          <w:sz w:val="18"/>
          <w:szCs w:val="18"/>
          <w:lang w:val="en-GB"/>
        </w:rPr>
        <w:t xml:space="preserve"> dispersion</w:t>
      </w:r>
      <w:r w:rsidR="007753CC">
        <w:rPr>
          <w:rFonts w:ascii="Times New Roman" w:hAnsi="Times New Roman" w:cs="Times New Roman"/>
          <w:sz w:val="18"/>
          <w:szCs w:val="18"/>
          <w:lang w:val="en-GB"/>
        </w:rPr>
        <w:t xml:space="preserve"> </w:t>
      </w:r>
      <w:r w:rsidR="00CC2D73">
        <w:rPr>
          <w:rFonts w:ascii="Times New Roman" w:hAnsi="Times New Roman" w:cs="Times New Roman"/>
          <w:sz w:val="18"/>
          <w:szCs w:val="18"/>
          <w:lang w:val="en-GB"/>
        </w:rPr>
        <w:t xml:space="preserve">of the DCF in experiments </w:t>
      </w:r>
      <w:r w:rsidR="007753CC">
        <w:rPr>
          <w:rFonts w:ascii="Times New Roman" w:hAnsi="Times New Roman" w:cs="Times New Roman"/>
          <w:sz w:val="18"/>
          <w:szCs w:val="18"/>
          <w:lang w:val="en-GB"/>
        </w:rPr>
        <w:t xml:space="preserve">is calibrated </w:t>
      </w:r>
      <w:r w:rsidR="00CC2D73">
        <w:rPr>
          <w:rFonts w:ascii="Times New Roman" w:hAnsi="Times New Roman" w:cs="Times New Roman"/>
          <w:sz w:val="18"/>
          <w:szCs w:val="18"/>
          <w:lang w:val="en-GB"/>
        </w:rPr>
        <w:t xml:space="preserve">to be ~-339.65 </w:t>
      </w:r>
      <w:proofErr w:type="spellStart"/>
      <w:r w:rsidR="00CC2D73">
        <w:rPr>
          <w:rFonts w:ascii="Times New Roman" w:hAnsi="Times New Roman" w:cs="Times New Roman"/>
          <w:sz w:val="18"/>
          <w:szCs w:val="18"/>
          <w:lang w:val="en-GB"/>
        </w:rPr>
        <w:t>ps</w:t>
      </w:r>
      <w:proofErr w:type="spellEnd"/>
      <w:r w:rsidR="00CC2D73">
        <w:rPr>
          <w:rFonts w:ascii="Times New Roman" w:hAnsi="Times New Roman" w:cs="Times New Roman"/>
          <w:sz w:val="18"/>
          <w:szCs w:val="18"/>
          <w:lang w:val="en-GB"/>
        </w:rPr>
        <w:t xml:space="preserve">/nm, which is close to the claimed group velocity dispersion of -340 </w:t>
      </w:r>
      <w:proofErr w:type="spellStart"/>
      <w:r w:rsidR="00CC2D73">
        <w:rPr>
          <w:rFonts w:ascii="Times New Roman" w:hAnsi="Times New Roman" w:cs="Times New Roman"/>
          <w:sz w:val="18"/>
          <w:szCs w:val="18"/>
          <w:lang w:val="en-GB"/>
        </w:rPr>
        <w:t>ps</w:t>
      </w:r>
      <w:proofErr w:type="spellEnd"/>
      <w:r w:rsidR="00CC2D73">
        <w:rPr>
          <w:rFonts w:ascii="Times New Roman" w:hAnsi="Times New Roman" w:cs="Times New Roman"/>
          <w:sz w:val="18"/>
          <w:szCs w:val="18"/>
          <w:lang w:val="en-GB"/>
        </w:rPr>
        <w:t>/nm, proving the validity of the dispersion calibration. The TOD and fourth-order dispersion are calibrated to be ~-1.89 ps</w:t>
      </w:r>
      <w:r w:rsidR="00CC2D73" w:rsidRPr="00CC2D73">
        <w:rPr>
          <w:rFonts w:ascii="Times New Roman" w:hAnsi="Times New Roman" w:cs="Times New Roman"/>
          <w:sz w:val="18"/>
          <w:szCs w:val="18"/>
          <w:vertAlign w:val="superscript"/>
          <w:lang w:val="en-GB"/>
        </w:rPr>
        <w:t>3</w:t>
      </w:r>
      <w:r w:rsidR="00CC2D73">
        <w:rPr>
          <w:rFonts w:ascii="Times New Roman" w:hAnsi="Times New Roman" w:cs="Times New Roman"/>
          <w:sz w:val="18"/>
          <w:szCs w:val="18"/>
          <w:lang w:val="en-GB"/>
        </w:rPr>
        <w:t xml:space="preserve"> and ~-0.49 ps</w:t>
      </w:r>
      <w:r w:rsidR="00CC2D73">
        <w:rPr>
          <w:rFonts w:ascii="Times New Roman" w:hAnsi="Times New Roman" w:cs="Times New Roman"/>
          <w:sz w:val="18"/>
          <w:szCs w:val="18"/>
          <w:vertAlign w:val="superscript"/>
          <w:lang w:val="en-GB"/>
        </w:rPr>
        <w:t>4</w:t>
      </w:r>
      <w:r w:rsidR="00CC2D73">
        <w:rPr>
          <w:rFonts w:ascii="Times New Roman" w:hAnsi="Times New Roman" w:cs="Times New Roman"/>
          <w:sz w:val="18"/>
          <w:szCs w:val="18"/>
          <w:lang w:val="en-GB"/>
        </w:rPr>
        <w:t>, respectively.</w:t>
      </w:r>
    </w:p>
    <w:p w14:paraId="1491E3E7" w14:textId="73A8F06A" w:rsidR="009F7698" w:rsidRDefault="00F34C6E" w:rsidP="009F7698">
      <w:pPr>
        <w:jc w:val="center"/>
        <w:rPr>
          <w:rFonts w:ascii="Times New Roman" w:hAnsi="Times New Roman" w:cs="Times New Roman"/>
          <w:sz w:val="18"/>
          <w:szCs w:val="18"/>
          <w:lang w:val="en-GB"/>
        </w:rPr>
      </w:pPr>
      <w:r w:rsidRPr="00F34C6E">
        <w:rPr>
          <w:rFonts w:ascii="Times New Roman" w:hAnsi="Times New Roman" w:cs="Times New Roman"/>
          <w:noProof/>
          <w:sz w:val="18"/>
          <w:szCs w:val="18"/>
          <w:lang w:val="en-GB"/>
        </w:rPr>
        <w:drawing>
          <wp:inline distT="0" distB="0" distL="0" distR="0" wp14:anchorId="331BF916" wp14:editId="2DBA7A8B">
            <wp:extent cx="3600000" cy="260573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00000" cy="2605732"/>
                    </a:xfrm>
                    <a:prstGeom prst="rect">
                      <a:avLst/>
                    </a:prstGeom>
                  </pic:spPr>
                </pic:pic>
              </a:graphicData>
            </a:graphic>
          </wp:inline>
        </w:drawing>
      </w:r>
    </w:p>
    <w:p w14:paraId="1F76438A" w14:textId="305E973A" w:rsidR="009F7698" w:rsidRPr="00F53905" w:rsidRDefault="009F7698" w:rsidP="009F7698">
      <w:pPr>
        <w:rPr>
          <w:rFonts w:ascii="Times New Roman" w:hAnsi="Times New Roman" w:cs="Times New Roman"/>
          <w:sz w:val="18"/>
          <w:szCs w:val="18"/>
          <w:lang w:val="en-GB"/>
        </w:rPr>
      </w:pPr>
      <w:r w:rsidRPr="00E12514">
        <w:rPr>
          <w:rFonts w:ascii="Times New Roman" w:hAnsi="Times New Roman" w:cs="Times New Roman"/>
          <w:b/>
          <w:sz w:val="16"/>
          <w:szCs w:val="18"/>
          <w:lang w:val="en-GB"/>
        </w:rPr>
        <w:t xml:space="preserve">Fig. </w:t>
      </w:r>
      <w:r>
        <w:rPr>
          <w:rFonts w:ascii="Times New Roman" w:hAnsi="Times New Roman" w:cs="Times New Roman"/>
          <w:b/>
          <w:sz w:val="16"/>
          <w:szCs w:val="18"/>
          <w:lang w:val="en-GB"/>
        </w:rPr>
        <w:t>S</w:t>
      </w:r>
      <w:r w:rsidR="004B312E">
        <w:rPr>
          <w:rFonts w:ascii="Times New Roman" w:hAnsi="Times New Roman" w:cs="Times New Roman"/>
          <w:b/>
          <w:sz w:val="16"/>
          <w:szCs w:val="18"/>
          <w:lang w:val="en-GB"/>
        </w:rPr>
        <w:t>3</w:t>
      </w:r>
      <w:r w:rsidRPr="00E12514">
        <w:rPr>
          <w:rFonts w:ascii="Times New Roman" w:hAnsi="Times New Roman" w:cs="Times New Roman"/>
          <w:b/>
          <w:sz w:val="16"/>
          <w:szCs w:val="18"/>
          <w:lang w:val="en-GB"/>
        </w:rPr>
        <w:t xml:space="preserve"> | </w:t>
      </w:r>
      <w:r w:rsidR="00146148">
        <w:rPr>
          <w:rFonts w:ascii="Times New Roman" w:hAnsi="Times New Roman" w:cs="Times New Roman"/>
          <w:b/>
          <w:sz w:val="16"/>
          <w:szCs w:val="18"/>
          <w:lang w:val="en-GB"/>
        </w:rPr>
        <w:t>S</w:t>
      </w:r>
      <w:r w:rsidR="00146148" w:rsidRPr="00CC110A">
        <w:rPr>
          <w:rFonts w:ascii="Times New Roman" w:hAnsi="Times New Roman" w:cs="Times New Roman"/>
          <w:b/>
          <w:sz w:val="16"/>
          <w:szCs w:val="18"/>
          <w:lang w:val="en-GB"/>
        </w:rPr>
        <w:t>pectral interferogram</w:t>
      </w:r>
      <w:r w:rsidR="00146148">
        <w:rPr>
          <w:rFonts w:ascii="Times New Roman" w:hAnsi="Times New Roman" w:cs="Times New Roman"/>
          <w:b/>
          <w:sz w:val="16"/>
          <w:szCs w:val="18"/>
          <w:lang w:val="en-GB"/>
        </w:rPr>
        <w:t xml:space="preserve"> and temporal interferograms obtained with </w:t>
      </w:r>
      <w:r w:rsidR="00146148" w:rsidRPr="00CC110A">
        <w:rPr>
          <w:rFonts w:ascii="Times New Roman" w:hAnsi="Times New Roman" w:cs="Times New Roman"/>
          <w:b/>
          <w:sz w:val="16"/>
          <w:szCs w:val="18"/>
          <w:lang w:val="en-GB"/>
        </w:rPr>
        <w:t xml:space="preserve">a </w:t>
      </w:r>
      <w:r w:rsidR="00EF0C26" w:rsidRPr="00EF0C26">
        <w:rPr>
          <w:rFonts w:ascii="Times New Roman" w:hAnsi="Times New Roman" w:cs="Times New Roman"/>
          <w:b/>
          <w:sz w:val="16"/>
          <w:szCs w:val="18"/>
          <w:lang w:val="en-GB"/>
        </w:rPr>
        <w:t>near-Fourier-transform-limited pulse</w:t>
      </w:r>
      <w:r w:rsidR="00146148">
        <w:rPr>
          <w:rFonts w:ascii="Times New Roman" w:hAnsi="Times New Roman" w:cs="Times New Roman"/>
          <w:b/>
          <w:sz w:val="16"/>
          <w:szCs w:val="18"/>
          <w:lang w:val="en-GB"/>
        </w:rPr>
        <w:t xml:space="preserve"> for </w:t>
      </w:r>
      <w:r w:rsidR="00EF0C26">
        <w:rPr>
          <w:rFonts w:ascii="Times New Roman" w:hAnsi="Times New Roman" w:cs="Times New Roman"/>
          <w:b/>
          <w:sz w:val="16"/>
          <w:szCs w:val="18"/>
          <w:lang w:val="en-GB"/>
        </w:rPr>
        <w:t>dispersion</w:t>
      </w:r>
      <w:r w:rsidR="00146148">
        <w:rPr>
          <w:rFonts w:ascii="Times New Roman" w:hAnsi="Times New Roman" w:cs="Times New Roman"/>
          <w:b/>
          <w:sz w:val="16"/>
          <w:szCs w:val="18"/>
          <w:lang w:val="en-GB"/>
        </w:rPr>
        <w:t xml:space="preserve"> calibration</w:t>
      </w:r>
      <w:r w:rsidR="00146148" w:rsidRPr="00E12514">
        <w:rPr>
          <w:rFonts w:ascii="Times New Roman" w:hAnsi="Times New Roman" w:cs="Times New Roman"/>
          <w:b/>
          <w:sz w:val="16"/>
          <w:szCs w:val="18"/>
          <w:lang w:val="en-GB"/>
        </w:rPr>
        <w:t>.</w:t>
      </w:r>
      <w:r>
        <w:rPr>
          <w:rFonts w:ascii="Times New Roman" w:hAnsi="Times New Roman" w:cs="Times New Roman"/>
          <w:b/>
          <w:sz w:val="16"/>
          <w:szCs w:val="18"/>
          <w:lang w:val="en-GB"/>
        </w:rPr>
        <w:t xml:space="preserve"> </w:t>
      </w:r>
      <w:r w:rsidR="007928BC">
        <w:rPr>
          <w:rFonts w:ascii="Times New Roman" w:hAnsi="Times New Roman" w:cs="Times New Roman"/>
          <w:b/>
          <w:sz w:val="16"/>
          <w:szCs w:val="18"/>
          <w:lang w:val="en-GB"/>
        </w:rPr>
        <w:t>Top</w:t>
      </w:r>
      <w:r w:rsidR="007928BC" w:rsidRPr="007928BC">
        <w:rPr>
          <w:rFonts w:ascii="Times New Roman" w:hAnsi="Times New Roman" w:cs="Times New Roman"/>
          <w:bCs/>
          <w:sz w:val="16"/>
          <w:szCs w:val="18"/>
          <w:lang w:val="en-GB"/>
        </w:rPr>
        <w:t>,</w:t>
      </w:r>
      <w:r w:rsidR="007928BC">
        <w:rPr>
          <w:rFonts w:ascii="Times New Roman" w:hAnsi="Times New Roman" w:cs="Times New Roman"/>
          <w:b/>
          <w:sz w:val="16"/>
          <w:szCs w:val="18"/>
          <w:lang w:val="en-GB"/>
        </w:rPr>
        <w:t xml:space="preserve"> </w:t>
      </w:r>
      <w:r w:rsidR="007928BC" w:rsidRPr="007928BC">
        <w:rPr>
          <w:rFonts w:ascii="Times New Roman" w:hAnsi="Times New Roman" w:cs="Times New Roman"/>
          <w:bCs/>
          <w:sz w:val="16"/>
          <w:szCs w:val="18"/>
          <w:lang w:val="en-GB"/>
        </w:rPr>
        <w:t xml:space="preserve">Spectral interferogram </w:t>
      </w:r>
      <w:r w:rsidR="00B26A04">
        <w:rPr>
          <w:rFonts w:ascii="Times New Roman" w:hAnsi="Times New Roman" w:cs="Times New Roman"/>
          <w:bCs/>
          <w:sz w:val="16"/>
          <w:szCs w:val="18"/>
          <w:lang w:val="en-GB"/>
        </w:rPr>
        <w:t>before</w:t>
      </w:r>
      <w:r w:rsidR="007928BC" w:rsidRPr="007928BC">
        <w:rPr>
          <w:rFonts w:ascii="Times New Roman" w:hAnsi="Times New Roman" w:cs="Times New Roman"/>
          <w:bCs/>
          <w:sz w:val="16"/>
          <w:szCs w:val="18"/>
          <w:lang w:val="en-GB"/>
        </w:rPr>
        <w:t xml:space="preserve"> </w:t>
      </w:r>
      <w:r w:rsidR="004C729C">
        <w:rPr>
          <w:rFonts w:ascii="Times New Roman" w:hAnsi="Times New Roman" w:cs="Times New Roman"/>
          <w:bCs/>
          <w:sz w:val="16"/>
          <w:szCs w:val="18"/>
          <w:lang w:val="en-GB"/>
        </w:rPr>
        <w:t>DFT</w:t>
      </w:r>
      <w:r w:rsidR="007928BC">
        <w:rPr>
          <w:rFonts w:ascii="Times New Roman" w:hAnsi="Times New Roman" w:cs="Times New Roman"/>
          <w:bCs/>
          <w:sz w:val="16"/>
          <w:szCs w:val="18"/>
          <w:lang w:val="en-GB"/>
        </w:rPr>
        <w:t xml:space="preserve">; </w:t>
      </w:r>
      <w:r w:rsidR="007928BC" w:rsidRPr="007928BC">
        <w:rPr>
          <w:rFonts w:ascii="Times New Roman" w:hAnsi="Times New Roman" w:cs="Times New Roman"/>
          <w:b/>
          <w:sz w:val="16"/>
          <w:szCs w:val="18"/>
          <w:lang w:val="en-GB"/>
        </w:rPr>
        <w:t>Bottom</w:t>
      </w:r>
      <w:r w:rsidR="007928BC">
        <w:rPr>
          <w:rFonts w:ascii="Times New Roman" w:hAnsi="Times New Roman" w:cs="Times New Roman"/>
          <w:bCs/>
          <w:sz w:val="16"/>
          <w:szCs w:val="18"/>
          <w:lang w:val="en-GB"/>
        </w:rPr>
        <w:t>,</w:t>
      </w:r>
      <w:r w:rsidR="007928BC" w:rsidRPr="007928BC">
        <w:rPr>
          <w:rFonts w:ascii="Times New Roman" w:hAnsi="Times New Roman" w:cs="Times New Roman"/>
          <w:bCs/>
          <w:sz w:val="16"/>
          <w:szCs w:val="18"/>
          <w:lang w:val="en-GB"/>
        </w:rPr>
        <w:t xml:space="preserve"> 161 segmented </w:t>
      </w:r>
      <w:r w:rsidR="007928BC">
        <w:rPr>
          <w:rFonts w:ascii="Times New Roman" w:hAnsi="Times New Roman" w:cs="Times New Roman"/>
          <w:bCs/>
          <w:sz w:val="16"/>
          <w:szCs w:val="18"/>
          <w:lang w:val="en-GB"/>
        </w:rPr>
        <w:t xml:space="preserve">temporal </w:t>
      </w:r>
      <w:r w:rsidR="007928BC" w:rsidRPr="007928BC">
        <w:rPr>
          <w:rFonts w:ascii="Times New Roman" w:hAnsi="Times New Roman" w:cs="Times New Roman"/>
          <w:bCs/>
          <w:sz w:val="16"/>
          <w:szCs w:val="18"/>
          <w:lang w:val="en-GB"/>
        </w:rPr>
        <w:t>frames (grey) and their coherent average result (black).</w:t>
      </w:r>
      <w:r w:rsidR="007928BC">
        <w:rPr>
          <w:rFonts w:ascii="Times New Roman" w:hAnsi="Times New Roman" w:cs="Times New Roman"/>
          <w:bCs/>
          <w:sz w:val="16"/>
          <w:szCs w:val="18"/>
          <w:lang w:val="en-GB"/>
        </w:rPr>
        <w:t xml:space="preserve"> The circles indicate selected spectral and temporal peaks for dispersion calibration</w:t>
      </w:r>
      <w:r w:rsidR="00651427">
        <w:rPr>
          <w:rFonts w:ascii="Times New Roman" w:hAnsi="Times New Roman" w:cs="Times New Roman"/>
          <w:bCs/>
          <w:sz w:val="16"/>
          <w:szCs w:val="18"/>
          <w:lang w:val="en-GB"/>
        </w:rPr>
        <w:t>.</w:t>
      </w:r>
    </w:p>
    <w:p w14:paraId="14EB0FF9" w14:textId="77777777" w:rsidR="00730B44" w:rsidRPr="00E12514" w:rsidRDefault="00730B44" w:rsidP="00786375">
      <w:pPr>
        <w:rPr>
          <w:rFonts w:ascii="Times New Roman" w:hAnsi="Times New Roman" w:cs="Times New Roman"/>
          <w:sz w:val="18"/>
          <w:szCs w:val="18"/>
          <w:lang w:val="en-GB"/>
        </w:rPr>
      </w:pPr>
    </w:p>
    <w:p w14:paraId="65D09B2A" w14:textId="1E4552F5" w:rsidR="00921306" w:rsidRPr="00CF7179" w:rsidRDefault="008E3E3F" w:rsidP="000369DA">
      <w:pPr>
        <w:rPr>
          <w:rFonts w:ascii="Times New Roman" w:hAnsi="Times New Roman" w:cs="Times New Roman"/>
          <w:sz w:val="18"/>
          <w:szCs w:val="18"/>
          <w:lang w:val="en-GB"/>
        </w:rPr>
      </w:pPr>
      <w:r w:rsidRPr="00CF7179">
        <w:rPr>
          <w:rFonts w:ascii="Times New Roman" w:hAnsi="Times New Roman" w:cs="Times New Roman"/>
          <w:b/>
          <w:sz w:val="18"/>
          <w:szCs w:val="18"/>
          <w:lang w:val="en-GB"/>
        </w:rPr>
        <w:t>C. Another switching dynamics of the programmable spectral filter resolved by ISFC in single shot</w:t>
      </w:r>
    </w:p>
    <w:p w14:paraId="7D9F6668" w14:textId="06E26C18" w:rsidR="00786375" w:rsidRPr="002E1984" w:rsidRDefault="00C46E25" w:rsidP="002E1984">
      <w:pPr>
        <w:ind w:firstLineChars="200" w:firstLine="360"/>
        <w:rPr>
          <w:rFonts w:ascii="Times New Roman" w:hAnsi="Times New Roman" w:cs="Times New Roman"/>
          <w:sz w:val="18"/>
          <w:szCs w:val="18"/>
          <w:lang w:val="en-GB"/>
        </w:rPr>
      </w:pPr>
      <w:r>
        <w:rPr>
          <w:rFonts w:ascii="Times New Roman" w:hAnsi="Times New Roman" w:cs="Times New Roman"/>
          <w:sz w:val="18"/>
          <w:szCs w:val="18"/>
          <w:lang w:val="en-GB"/>
        </w:rPr>
        <w:t xml:space="preserve">Figure S4 shows another </w:t>
      </w:r>
      <w:r w:rsidRPr="00C46E25">
        <w:rPr>
          <w:rFonts w:ascii="Times New Roman" w:hAnsi="Times New Roman" w:cs="Times New Roman"/>
          <w:sz w:val="18"/>
          <w:szCs w:val="18"/>
          <w:lang w:val="en-GB"/>
        </w:rPr>
        <w:t>switching dynamics of the programmable spectral filter resolved by ISFC in single shot</w:t>
      </w:r>
      <w:r>
        <w:rPr>
          <w:rFonts w:ascii="Times New Roman" w:hAnsi="Times New Roman" w:cs="Times New Roman"/>
          <w:sz w:val="18"/>
          <w:szCs w:val="18"/>
          <w:lang w:val="en-GB"/>
        </w:rPr>
        <w:t xml:space="preserve"> under the sampling rate of 3.13 </w:t>
      </w:r>
      <w:proofErr w:type="spellStart"/>
      <w:r>
        <w:rPr>
          <w:rFonts w:ascii="Times New Roman" w:hAnsi="Times New Roman" w:cs="Times New Roman"/>
          <w:sz w:val="18"/>
          <w:szCs w:val="18"/>
          <w:lang w:val="en-GB"/>
        </w:rPr>
        <w:t>G</w:t>
      </w:r>
      <w:r w:rsidR="007D7787">
        <w:rPr>
          <w:rFonts w:ascii="Times New Roman" w:hAnsi="Times New Roman" w:cs="Times New Roman"/>
          <w:sz w:val="18"/>
          <w:szCs w:val="18"/>
          <w:lang w:val="en-GB"/>
        </w:rPr>
        <w:t>S</w:t>
      </w:r>
      <w:r>
        <w:rPr>
          <w:rFonts w:ascii="Times New Roman" w:hAnsi="Times New Roman" w:cs="Times New Roman"/>
          <w:sz w:val="18"/>
          <w:szCs w:val="18"/>
          <w:lang w:val="en-GB"/>
        </w:rPr>
        <w:t>a</w:t>
      </w:r>
      <w:proofErr w:type="spellEnd"/>
      <w:r>
        <w:rPr>
          <w:rFonts w:ascii="Times New Roman" w:hAnsi="Times New Roman" w:cs="Times New Roman"/>
          <w:sz w:val="18"/>
          <w:szCs w:val="18"/>
          <w:lang w:val="en-GB"/>
        </w:rPr>
        <w:t>/s.</w:t>
      </w:r>
      <w:r w:rsidR="007D7787">
        <w:rPr>
          <w:rFonts w:ascii="Times New Roman" w:hAnsi="Times New Roman" w:cs="Times New Roman"/>
          <w:sz w:val="18"/>
          <w:szCs w:val="18"/>
          <w:lang w:val="en-GB"/>
        </w:rPr>
        <w:t xml:space="preserve"> </w:t>
      </w:r>
      <w:r w:rsidR="007D7787">
        <w:rPr>
          <w:rFonts w:ascii="Times New Roman" w:hAnsi="Times New Roman" w:cs="Times New Roman" w:hint="eastAsia"/>
          <w:sz w:val="18"/>
          <w:szCs w:val="18"/>
          <w:lang w:val="en-GB"/>
        </w:rPr>
        <w:t>As</w:t>
      </w:r>
      <w:r w:rsidR="007D7787">
        <w:rPr>
          <w:rFonts w:ascii="Times New Roman" w:hAnsi="Times New Roman" w:cs="Times New Roman"/>
          <w:sz w:val="18"/>
          <w:szCs w:val="18"/>
          <w:lang w:val="en-GB"/>
        </w:rPr>
        <w:t xml:space="preserve"> </w:t>
      </w:r>
      <w:r w:rsidR="00B26A04">
        <w:rPr>
          <w:rFonts w:ascii="Times New Roman" w:hAnsi="Times New Roman" w:cs="Times New Roman"/>
          <w:sz w:val="18"/>
          <w:szCs w:val="18"/>
          <w:lang w:val="en-GB"/>
        </w:rPr>
        <w:t xml:space="preserve">the </w:t>
      </w:r>
      <w:r w:rsidR="007D7787">
        <w:rPr>
          <w:rFonts w:ascii="Times New Roman" w:hAnsi="Times New Roman" w:cs="Times New Roman"/>
          <w:sz w:val="18"/>
          <w:szCs w:val="18"/>
          <w:lang w:val="en-GB"/>
        </w:rPr>
        <w:t>temporal intensity dynamics shown in the left subplot of Fig. S4,</w:t>
      </w:r>
      <w:r w:rsidRPr="00C46E25">
        <w:rPr>
          <w:rFonts w:ascii="Times New Roman" w:hAnsi="Times New Roman" w:cs="Times New Roman" w:hint="eastAsia"/>
          <w:sz w:val="18"/>
          <w:szCs w:val="18"/>
          <w:lang w:val="en-GB"/>
        </w:rPr>
        <w:t xml:space="preserve"> </w:t>
      </w:r>
      <w:r w:rsidR="007D7787">
        <w:rPr>
          <w:rFonts w:ascii="Times New Roman" w:hAnsi="Times New Roman" w:cs="Times New Roman"/>
          <w:sz w:val="18"/>
          <w:szCs w:val="18"/>
          <w:lang w:val="en-GB"/>
        </w:rPr>
        <w:t xml:space="preserve">the switching starts from </w:t>
      </w:r>
      <w:r w:rsidR="00B55AF3">
        <w:rPr>
          <w:rFonts w:ascii="Times New Roman" w:hAnsi="Times New Roman" w:cs="Times New Roman"/>
          <w:sz w:val="18"/>
          <w:szCs w:val="18"/>
          <w:lang w:val="en-GB"/>
        </w:rPr>
        <w:t>th</w:t>
      </w:r>
      <w:r w:rsidR="007D7787">
        <w:rPr>
          <w:rFonts w:ascii="Times New Roman" w:hAnsi="Times New Roman" w:cs="Times New Roman"/>
          <w:sz w:val="18"/>
          <w:szCs w:val="18"/>
          <w:lang w:val="en-GB"/>
        </w:rPr>
        <w:t xml:space="preserve">e frame ~1.7 million and </w:t>
      </w:r>
      <w:r w:rsidR="00B55AF3">
        <w:rPr>
          <w:rFonts w:ascii="Times New Roman" w:hAnsi="Times New Roman" w:cs="Times New Roman"/>
          <w:sz w:val="18"/>
          <w:szCs w:val="18"/>
          <w:lang w:val="en-GB"/>
        </w:rPr>
        <w:t>finishes</w:t>
      </w:r>
      <w:r w:rsidR="007D7787">
        <w:rPr>
          <w:rFonts w:ascii="Times New Roman" w:hAnsi="Times New Roman" w:cs="Times New Roman"/>
          <w:sz w:val="18"/>
          <w:szCs w:val="18"/>
          <w:lang w:val="en-GB"/>
        </w:rPr>
        <w:t xml:space="preserve"> at the frame ~3.8 million</w:t>
      </w:r>
      <w:r w:rsidR="00B26A04">
        <w:rPr>
          <w:rFonts w:ascii="Times New Roman" w:hAnsi="Times New Roman" w:cs="Times New Roman"/>
          <w:sz w:val="18"/>
          <w:szCs w:val="18"/>
          <w:lang w:val="en-GB"/>
        </w:rPr>
        <w:t>,</w:t>
      </w:r>
      <w:r w:rsidR="007D7787">
        <w:rPr>
          <w:rFonts w:ascii="Times New Roman" w:hAnsi="Times New Roman" w:cs="Times New Roman"/>
          <w:sz w:val="18"/>
          <w:szCs w:val="18"/>
          <w:lang w:val="en-GB"/>
        </w:rPr>
        <w:t xml:space="preserve"> corresponding to the switching time of 64.8 </w:t>
      </w:r>
      <w:proofErr w:type="spellStart"/>
      <w:r w:rsidR="007D7787">
        <w:rPr>
          <w:rFonts w:ascii="Times New Roman" w:hAnsi="Times New Roman" w:cs="Times New Roman"/>
          <w:sz w:val="18"/>
          <w:szCs w:val="18"/>
          <w:lang w:val="en-GB"/>
        </w:rPr>
        <w:t>ms</w:t>
      </w:r>
      <w:proofErr w:type="spellEnd"/>
      <w:r w:rsidR="007D7787">
        <w:rPr>
          <w:rFonts w:ascii="Times New Roman" w:hAnsi="Times New Roman" w:cs="Times New Roman"/>
          <w:sz w:val="18"/>
          <w:szCs w:val="18"/>
          <w:lang w:val="en-GB"/>
        </w:rPr>
        <w:t>.</w:t>
      </w:r>
      <w:r w:rsidR="00C80F22">
        <w:rPr>
          <w:rFonts w:ascii="Times New Roman" w:hAnsi="Times New Roman" w:cs="Times New Roman"/>
          <w:sz w:val="18"/>
          <w:szCs w:val="18"/>
          <w:lang w:val="en-GB"/>
        </w:rPr>
        <w:t xml:space="preserve"> </w:t>
      </w:r>
      <w:r w:rsidR="00C80F22">
        <w:rPr>
          <w:rFonts w:ascii="Times New Roman" w:hAnsi="Times New Roman" w:cs="Times New Roman" w:hint="eastAsia"/>
          <w:sz w:val="18"/>
          <w:szCs w:val="18"/>
          <w:lang w:val="en-GB"/>
        </w:rPr>
        <w:t>A</w:t>
      </w:r>
      <w:r w:rsidR="00C80F22">
        <w:rPr>
          <w:rFonts w:ascii="Times New Roman" w:hAnsi="Times New Roman" w:cs="Times New Roman"/>
          <w:sz w:val="18"/>
          <w:szCs w:val="18"/>
          <w:lang w:val="en-GB"/>
        </w:rPr>
        <w:t xml:space="preserve"> small peak originates </w:t>
      </w:r>
      <w:r w:rsidR="00B26A04">
        <w:rPr>
          <w:rFonts w:ascii="Times New Roman" w:hAnsi="Times New Roman" w:cs="Times New Roman"/>
          <w:sz w:val="18"/>
          <w:szCs w:val="18"/>
          <w:lang w:val="en-GB"/>
        </w:rPr>
        <w:t>o</w:t>
      </w:r>
      <w:r w:rsidR="00C80F22">
        <w:rPr>
          <w:rFonts w:ascii="Times New Roman" w:hAnsi="Times New Roman" w:cs="Times New Roman"/>
          <w:sz w:val="18"/>
          <w:szCs w:val="18"/>
          <w:lang w:val="en-GB"/>
        </w:rPr>
        <w:t>n the left side during the switching at the frame ~2.4 million</w:t>
      </w:r>
      <w:r w:rsidR="00B26A04">
        <w:rPr>
          <w:rFonts w:ascii="Times New Roman" w:hAnsi="Times New Roman" w:cs="Times New Roman"/>
          <w:sz w:val="18"/>
          <w:szCs w:val="18"/>
          <w:lang w:val="en-GB"/>
        </w:rPr>
        <w:t>,</w:t>
      </w:r>
      <w:r w:rsidR="00C80F22">
        <w:rPr>
          <w:rFonts w:ascii="Times New Roman" w:hAnsi="Times New Roman" w:cs="Times New Roman"/>
          <w:sz w:val="18"/>
          <w:szCs w:val="18"/>
          <w:lang w:val="en-GB"/>
        </w:rPr>
        <w:t xml:space="preserve"> and it gradually merges with the main peak as the switching</w:t>
      </w:r>
      <w:r w:rsidR="009E49BA">
        <w:rPr>
          <w:rFonts w:ascii="Times New Roman" w:hAnsi="Times New Roman" w:cs="Times New Roman"/>
          <w:sz w:val="18"/>
          <w:szCs w:val="18"/>
          <w:lang w:val="en-GB"/>
        </w:rPr>
        <w:t xml:space="preserve"> proceeds.</w:t>
      </w:r>
      <w:r w:rsidR="002E1984">
        <w:rPr>
          <w:rFonts w:ascii="Times New Roman" w:hAnsi="Times New Roman" w:cs="Times New Roman" w:hint="eastAsia"/>
          <w:sz w:val="18"/>
          <w:szCs w:val="18"/>
          <w:lang w:val="en-GB"/>
        </w:rPr>
        <w:t xml:space="preserve"> </w:t>
      </w:r>
      <w:r w:rsidR="009E49BA">
        <w:rPr>
          <w:rFonts w:ascii="Times New Roman" w:hAnsi="Times New Roman" w:cs="Times New Roman"/>
          <w:sz w:val="18"/>
          <w:szCs w:val="18"/>
          <w:lang w:val="en-GB"/>
        </w:rPr>
        <w:t>T</w:t>
      </w:r>
      <w:r>
        <w:rPr>
          <w:rFonts w:ascii="Times New Roman" w:hAnsi="Times New Roman" w:cs="Times New Roman"/>
          <w:sz w:val="18"/>
          <w:szCs w:val="18"/>
          <w:lang w:val="en-GB"/>
        </w:rPr>
        <w:t>he reconstructed</w:t>
      </w:r>
      <w:r w:rsidR="009E49BA">
        <w:rPr>
          <w:rFonts w:ascii="Times New Roman" w:hAnsi="Times New Roman" w:cs="Times New Roman"/>
          <w:sz w:val="18"/>
          <w:szCs w:val="18"/>
          <w:lang w:val="en-GB"/>
        </w:rPr>
        <w:t xml:space="preserve"> pulses by ISFC</w:t>
      </w:r>
      <w:r>
        <w:rPr>
          <w:rFonts w:ascii="Times New Roman" w:hAnsi="Times New Roman" w:cs="Times New Roman"/>
          <w:sz w:val="18"/>
          <w:szCs w:val="18"/>
          <w:lang w:val="en-GB"/>
        </w:rPr>
        <w:t xml:space="preserve"> of the start frame, 3 middle frames, and the final frame</w:t>
      </w:r>
      <w:r w:rsidR="009E49BA">
        <w:rPr>
          <w:rFonts w:ascii="Times New Roman" w:hAnsi="Times New Roman" w:cs="Times New Roman"/>
          <w:sz w:val="18"/>
          <w:szCs w:val="18"/>
          <w:lang w:val="en-GB"/>
        </w:rPr>
        <w:t xml:space="preserve"> are shown in Fig. S4b</w:t>
      </w:r>
      <w:r>
        <w:rPr>
          <w:rFonts w:ascii="Times New Roman" w:hAnsi="Times New Roman" w:cs="Times New Roman"/>
          <w:sz w:val="18"/>
          <w:szCs w:val="18"/>
          <w:lang w:val="en-GB"/>
        </w:rPr>
        <w:t xml:space="preserve">. </w:t>
      </w:r>
      <w:r w:rsidR="002E1984">
        <w:rPr>
          <w:rFonts w:ascii="Times New Roman" w:hAnsi="Times New Roman" w:cs="Times New Roman"/>
          <w:sz w:val="18"/>
          <w:szCs w:val="18"/>
          <w:lang w:val="en-GB"/>
        </w:rPr>
        <w:t>Again, t</w:t>
      </w:r>
      <w:r>
        <w:rPr>
          <w:rFonts w:ascii="Times New Roman" w:hAnsi="Times New Roman" w:cs="Times New Roman"/>
          <w:sz w:val="18"/>
          <w:szCs w:val="18"/>
          <w:lang w:val="en-GB"/>
        </w:rPr>
        <w:t xml:space="preserve">he reconstructed start and final pulses </w:t>
      </w:r>
      <w:r w:rsidR="002E1984">
        <w:rPr>
          <w:rFonts w:ascii="Times New Roman" w:hAnsi="Times New Roman" w:cs="Times New Roman"/>
          <w:sz w:val="18"/>
          <w:szCs w:val="18"/>
          <w:lang w:val="en-GB"/>
        </w:rPr>
        <w:t>are consistent</w:t>
      </w:r>
      <w:r>
        <w:rPr>
          <w:rFonts w:ascii="Times New Roman" w:hAnsi="Times New Roman" w:cs="Times New Roman"/>
          <w:sz w:val="18"/>
          <w:szCs w:val="18"/>
          <w:lang w:val="en-GB"/>
        </w:rPr>
        <w:t xml:space="preserve"> with the FROG measurements in both temporal and spectral domains.</w:t>
      </w:r>
    </w:p>
    <w:p w14:paraId="75958370" w14:textId="4E1A3574" w:rsidR="002864BD" w:rsidRDefault="003D2338" w:rsidP="003D2338">
      <w:pPr>
        <w:jc w:val="center"/>
        <w:rPr>
          <w:rFonts w:ascii="Times New Roman" w:hAnsi="Times New Roman" w:cs="Times New Roman"/>
          <w:lang w:val="en-GB"/>
        </w:rPr>
      </w:pPr>
      <w:r>
        <w:rPr>
          <w:rFonts w:ascii="Times New Roman" w:hAnsi="Times New Roman" w:cs="Times New Roman"/>
          <w:noProof/>
          <w:lang w:val="en-GB"/>
        </w:rPr>
        <w:lastRenderedPageBreak/>
        <w:drawing>
          <wp:inline distT="0" distB="0" distL="0" distR="0" wp14:anchorId="10227183" wp14:editId="2BF474B5">
            <wp:extent cx="5040000" cy="2102079"/>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0" cy="2102079"/>
                    </a:xfrm>
                    <a:prstGeom prst="rect">
                      <a:avLst/>
                    </a:prstGeom>
                    <a:noFill/>
                  </pic:spPr>
                </pic:pic>
              </a:graphicData>
            </a:graphic>
          </wp:inline>
        </w:drawing>
      </w:r>
    </w:p>
    <w:p w14:paraId="617E2B65" w14:textId="3162767A" w:rsidR="00C46E25" w:rsidRDefault="00C46E25" w:rsidP="00C46E25">
      <w:pPr>
        <w:rPr>
          <w:rFonts w:ascii="Times New Roman" w:hAnsi="Times New Roman" w:cs="Times New Roman"/>
          <w:sz w:val="16"/>
          <w:szCs w:val="18"/>
          <w:lang w:val="en-GB"/>
        </w:rPr>
      </w:pPr>
      <w:r w:rsidRPr="00E12514">
        <w:rPr>
          <w:rFonts w:ascii="Times New Roman" w:hAnsi="Times New Roman" w:cs="Times New Roman"/>
          <w:b/>
          <w:sz w:val="16"/>
          <w:szCs w:val="18"/>
          <w:lang w:val="en-GB"/>
        </w:rPr>
        <w:t xml:space="preserve">Fig. </w:t>
      </w:r>
      <w:r>
        <w:rPr>
          <w:rFonts w:ascii="Times New Roman" w:hAnsi="Times New Roman" w:cs="Times New Roman" w:hint="eastAsia"/>
          <w:b/>
          <w:sz w:val="16"/>
          <w:szCs w:val="18"/>
          <w:lang w:val="en-GB"/>
        </w:rPr>
        <w:t>S</w:t>
      </w:r>
      <w:r>
        <w:rPr>
          <w:rFonts w:ascii="Times New Roman" w:hAnsi="Times New Roman" w:cs="Times New Roman"/>
          <w:b/>
          <w:sz w:val="16"/>
          <w:szCs w:val="18"/>
          <w:lang w:val="en-GB"/>
        </w:rPr>
        <w:t>4</w:t>
      </w:r>
      <w:r w:rsidRPr="00E12514">
        <w:rPr>
          <w:rFonts w:ascii="Times New Roman" w:hAnsi="Times New Roman" w:cs="Times New Roman"/>
          <w:b/>
          <w:sz w:val="16"/>
          <w:szCs w:val="18"/>
          <w:lang w:val="en-GB"/>
        </w:rPr>
        <w:t xml:space="preserve"> | </w:t>
      </w:r>
      <w:r>
        <w:rPr>
          <w:rFonts w:ascii="Times New Roman" w:hAnsi="Times New Roman" w:cs="Times New Roman"/>
          <w:b/>
          <w:sz w:val="16"/>
          <w:szCs w:val="18"/>
          <w:lang w:val="en-GB"/>
        </w:rPr>
        <w:t>Another switching</w:t>
      </w:r>
      <w:r w:rsidRPr="00E12514">
        <w:rPr>
          <w:rFonts w:ascii="Times New Roman" w:hAnsi="Times New Roman" w:cs="Times New Roman"/>
          <w:b/>
          <w:sz w:val="16"/>
          <w:szCs w:val="18"/>
          <w:lang w:val="en-GB"/>
        </w:rPr>
        <w:t xml:space="preserve"> </w:t>
      </w:r>
      <w:r>
        <w:rPr>
          <w:rFonts w:ascii="Times New Roman" w:hAnsi="Times New Roman" w:cs="Times New Roman"/>
          <w:b/>
          <w:sz w:val="16"/>
          <w:szCs w:val="18"/>
          <w:lang w:val="en-GB"/>
        </w:rPr>
        <w:t>dynamics of the programmable spectral filter resolved by ISFC in single shot</w:t>
      </w:r>
      <w:r w:rsidRPr="00E12514">
        <w:rPr>
          <w:rFonts w:ascii="Times New Roman" w:hAnsi="Times New Roman" w:cs="Times New Roman"/>
          <w:b/>
          <w:sz w:val="16"/>
          <w:szCs w:val="18"/>
          <w:lang w:val="en-GB"/>
        </w:rPr>
        <w:t>.</w:t>
      </w:r>
      <w:r w:rsidRPr="00E12514">
        <w:rPr>
          <w:rFonts w:ascii="Times New Roman" w:hAnsi="Times New Roman" w:cs="Times New Roman"/>
          <w:sz w:val="16"/>
          <w:szCs w:val="18"/>
          <w:lang w:val="en-GB"/>
        </w:rPr>
        <w:t xml:space="preserve"> </w:t>
      </w:r>
      <w:r w:rsidRPr="00A07071">
        <w:rPr>
          <w:rFonts w:ascii="Times New Roman" w:hAnsi="Times New Roman" w:cs="Times New Roman"/>
          <w:b/>
          <w:bCs/>
          <w:sz w:val="16"/>
          <w:szCs w:val="18"/>
          <w:lang w:val="en-GB"/>
        </w:rPr>
        <w:t>a</w:t>
      </w:r>
      <w:r>
        <w:rPr>
          <w:rFonts w:ascii="Times New Roman" w:hAnsi="Times New Roman" w:cs="Times New Roman"/>
          <w:sz w:val="16"/>
          <w:szCs w:val="18"/>
          <w:lang w:val="en-GB"/>
        </w:rPr>
        <w:t>, The intensity (left) and phase (right) evolution dynamics in a</w:t>
      </w:r>
      <w:r w:rsidRPr="00591FFF">
        <w:rPr>
          <w:rFonts w:ascii="Times New Roman" w:hAnsi="Times New Roman" w:cs="Times New Roman"/>
          <w:sz w:val="16"/>
          <w:szCs w:val="18"/>
          <w:lang w:val="en-GB"/>
        </w:rPr>
        <w:t xml:space="preserve"> switching process of the programmable spectral filter resolved by ISFC in single shot</w:t>
      </w:r>
      <w:r>
        <w:rPr>
          <w:rFonts w:ascii="Times New Roman" w:hAnsi="Times New Roman" w:cs="Times New Roman"/>
          <w:sz w:val="16"/>
          <w:szCs w:val="18"/>
          <w:lang w:val="en-GB"/>
        </w:rPr>
        <w:t xml:space="preserve"> under the sampling rate of 3.13 </w:t>
      </w:r>
      <w:proofErr w:type="spellStart"/>
      <w:r>
        <w:rPr>
          <w:rFonts w:ascii="Times New Roman" w:hAnsi="Times New Roman" w:cs="Times New Roman"/>
          <w:sz w:val="16"/>
          <w:szCs w:val="18"/>
          <w:lang w:val="en-GB"/>
        </w:rPr>
        <w:t>GSa</w:t>
      </w:r>
      <w:proofErr w:type="spellEnd"/>
      <w:r>
        <w:rPr>
          <w:rFonts w:ascii="Times New Roman" w:hAnsi="Times New Roman" w:cs="Times New Roman"/>
          <w:sz w:val="16"/>
          <w:szCs w:val="18"/>
          <w:lang w:val="en-GB"/>
        </w:rPr>
        <w:t>/s</w:t>
      </w:r>
      <w:r w:rsidRPr="00591FFF">
        <w:rPr>
          <w:rFonts w:ascii="Times New Roman" w:hAnsi="Times New Roman" w:cs="Times New Roman"/>
          <w:sz w:val="16"/>
          <w:szCs w:val="18"/>
          <w:lang w:val="en-GB"/>
        </w:rPr>
        <w:t xml:space="preserve">. </w:t>
      </w:r>
      <w:r w:rsidRPr="00A07071">
        <w:rPr>
          <w:rFonts w:ascii="Times New Roman" w:hAnsi="Times New Roman" w:cs="Times New Roman"/>
          <w:b/>
          <w:bCs/>
          <w:sz w:val="16"/>
          <w:szCs w:val="18"/>
          <w:lang w:val="en-GB"/>
        </w:rPr>
        <w:t>b</w:t>
      </w:r>
      <w:r>
        <w:rPr>
          <w:rFonts w:ascii="Times New Roman" w:hAnsi="Times New Roman" w:cs="Times New Roman"/>
          <w:sz w:val="16"/>
          <w:szCs w:val="18"/>
          <w:lang w:val="en-GB"/>
        </w:rPr>
        <w:t>, Reconstructed p</w:t>
      </w:r>
      <w:r w:rsidRPr="008114A4">
        <w:rPr>
          <w:rFonts w:ascii="Times New Roman" w:hAnsi="Times New Roman" w:cs="Times New Roman"/>
          <w:sz w:val="16"/>
          <w:szCs w:val="18"/>
          <w:lang w:val="en-GB"/>
        </w:rPr>
        <w:t>ulse</w:t>
      </w:r>
      <w:r>
        <w:rPr>
          <w:rFonts w:ascii="Times New Roman" w:hAnsi="Times New Roman" w:cs="Times New Roman"/>
          <w:sz w:val="16"/>
          <w:szCs w:val="18"/>
          <w:lang w:val="en-GB"/>
        </w:rPr>
        <w:t>s</w:t>
      </w:r>
      <w:r w:rsidRPr="008114A4">
        <w:rPr>
          <w:rFonts w:ascii="Times New Roman" w:hAnsi="Times New Roman" w:cs="Times New Roman"/>
          <w:sz w:val="16"/>
          <w:szCs w:val="18"/>
          <w:lang w:val="en-GB"/>
        </w:rPr>
        <w:t xml:space="preserve"> of the start frame, 3 middle frames, and the final frame</w:t>
      </w:r>
      <w:r>
        <w:rPr>
          <w:rFonts w:ascii="Times New Roman" w:hAnsi="Times New Roman" w:cs="Times New Roman"/>
          <w:sz w:val="16"/>
          <w:szCs w:val="18"/>
          <w:lang w:val="en-GB"/>
        </w:rPr>
        <w:t>, where</w:t>
      </w:r>
      <w:r w:rsidRPr="008114A4">
        <w:rPr>
          <w:rFonts w:ascii="Times New Roman" w:hAnsi="Times New Roman" w:cs="Times New Roman"/>
          <w:sz w:val="16"/>
          <w:szCs w:val="18"/>
          <w:lang w:val="en-GB"/>
        </w:rPr>
        <w:t xml:space="preserve"> </w:t>
      </w:r>
      <w:r>
        <w:rPr>
          <w:rFonts w:ascii="Times New Roman" w:hAnsi="Times New Roman" w:cs="Times New Roman"/>
          <w:sz w:val="16"/>
          <w:szCs w:val="18"/>
          <w:lang w:val="en-GB"/>
        </w:rPr>
        <w:t>t</w:t>
      </w:r>
      <w:r w:rsidRPr="008114A4">
        <w:rPr>
          <w:rFonts w:ascii="Times New Roman" w:hAnsi="Times New Roman" w:cs="Times New Roman"/>
          <w:sz w:val="16"/>
          <w:szCs w:val="18"/>
          <w:lang w:val="en-GB"/>
        </w:rPr>
        <w:t>he reconstructed start and final pulses align well with the FROG measurements</w:t>
      </w:r>
      <w:r w:rsidRPr="00591FFF">
        <w:rPr>
          <w:rFonts w:ascii="Times New Roman" w:hAnsi="Times New Roman" w:cs="Times New Roman"/>
          <w:sz w:val="16"/>
          <w:szCs w:val="18"/>
          <w:lang w:val="en-GB"/>
        </w:rPr>
        <w:t>.</w:t>
      </w:r>
    </w:p>
    <w:p w14:paraId="52F39254" w14:textId="77777777" w:rsidR="002864BD" w:rsidRPr="00C46E25" w:rsidRDefault="002864BD" w:rsidP="00FE503A">
      <w:pPr>
        <w:jc w:val="left"/>
        <w:rPr>
          <w:rFonts w:ascii="Times New Roman" w:hAnsi="Times New Roman" w:cs="Times New Roman"/>
          <w:lang w:val="en-GB"/>
        </w:rPr>
      </w:pPr>
    </w:p>
    <w:p w14:paraId="3CD2A7D4" w14:textId="77777777" w:rsidR="00041673" w:rsidRDefault="00041673" w:rsidP="00FE503A">
      <w:pPr>
        <w:jc w:val="left"/>
        <w:rPr>
          <w:rFonts w:ascii="Times New Roman" w:hAnsi="Times New Roman" w:cs="Times New Roman"/>
          <w:lang w:val="en-GB"/>
        </w:rPr>
      </w:pPr>
    </w:p>
    <w:p w14:paraId="730AF5BD" w14:textId="77777777" w:rsidR="008E3E3F" w:rsidRPr="00E90D28" w:rsidRDefault="008E3E3F" w:rsidP="00FE503A">
      <w:pPr>
        <w:jc w:val="left"/>
        <w:rPr>
          <w:rFonts w:ascii="Times New Roman" w:hAnsi="Times New Roman" w:cs="Times New Roman"/>
          <w:lang w:val="en-GB"/>
        </w:rPr>
      </w:pPr>
    </w:p>
    <w:p w14:paraId="6728A45B" w14:textId="77777777" w:rsidR="00034AE6" w:rsidRPr="00E12514" w:rsidRDefault="00034AE6" w:rsidP="00034AE6">
      <w:pPr>
        <w:jc w:val="left"/>
        <w:rPr>
          <w:rFonts w:ascii="Arial" w:hAnsi="Arial" w:cs="Arial"/>
          <w:szCs w:val="18"/>
          <w:lang w:val="en-GB"/>
        </w:rPr>
      </w:pPr>
      <w:r w:rsidRPr="00E12514">
        <w:rPr>
          <w:rFonts w:ascii="Arial" w:hAnsi="Arial" w:cs="Arial"/>
          <w:szCs w:val="18"/>
          <w:lang w:val="en-GB"/>
        </w:rPr>
        <w:t>References</w:t>
      </w:r>
    </w:p>
    <w:p w14:paraId="0C01412F" w14:textId="7FAE24A3" w:rsidR="00004068" w:rsidRDefault="00004068" w:rsidP="007E243A">
      <w:pPr>
        <w:pStyle w:val="a7"/>
        <w:numPr>
          <w:ilvl w:val="0"/>
          <w:numId w:val="2"/>
        </w:numPr>
        <w:ind w:firstLineChars="0"/>
        <w:rPr>
          <w:rFonts w:ascii="Times New Roman" w:hAnsi="Times New Roman" w:cs="Times New Roman"/>
          <w:color w:val="000000"/>
          <w:sz w:val="15"/>
          <w:szCs w:val="15"/>
          <w:lang w:val="en-GB"/>
        </w:rPr>
      </w:pPr>
      <w:bookmarkStart w:id="0" w:name="_Ref196638313"/>
      <w:r w:rsidRPr="00004068">
        <w:rPr>
          <w:rFonts w:ascii="Times New Roman" w:hAnsi="Times New Roman" w:cs="Times New Roman"/>
          <w:color w:val="000000"/>
          <w:sz w:val="15"/>
          <w:szCs w:val="15"/>
          <w:lang w:val="en-GB"/>
        </w:rPr>
        <w:t xml:space="preserve">Reynaud F, Salin F, Barthelemy A. Measurement of phase shifts introduced by nonlinear optical phenomena on </w:t>
      </w:r>
      <w:proofErr w:type="spellStart"/>
      <w:r w:rsidRPr="00004068">
        <w:rPr>
          <w:rFonts w:ascii="Times New Roman" w:hAnsi="Times New Roman" w:cs="Times New Roman"/>
          <w:color w:val="000000"/>
          <w:sz w:val="15"/>
          <w:szCs w:val="15"/>
          <w:lang w:val="en-GB"/>
        </w:rPr>
        <w:t>subpicosecond</w:t>
      </w:r>
      <w:proofErr w:type="spellEnd"/>
      <w:r w:rsidRPr="00004068">
        <w:rPr>
          <w:rFonts w:ascii="Times New Roman" w:hAnsi="Times New Roman" w:cs="Times New Roman"/>
          <w:color w:val="000000"/>
          <w:sz w:val="15"/>
          <w:szCs w:val="15"/>
          <w:lang w:val="en-GB"/>
        </w:rPr>
        <w:t xml:space="preserve"> pulses[J]. Optics </w:t>
      </w:r>
      <w:r w:rsidR="00B26A04">
        <w:rPr>
          <w:rFonts w:ascii="Times New Roman" w:hAnsi="Times New Roman" w:cs="Times New Roman"/>
          <w:color w:val="000000"/>
          <w:sz w:val="15"/>
          <w:szCs w:val="15"/>
          <w:lang w:val="en-GB"/>
        </w:rPr>
        <w:t>L</w:t>
      </w:r>
      <w:r w:rsidRPr="00004068">
        <w:rPr>
          <w:rFonts w:ascii="Times New Roman" w:hAnsi="Times New Roman" w:cs="Times New Roman"/>
          <w:color w:val="000000"/>
          <w:sz w:val="15"/>
          <w:szCs w:val="15"/>
          <w:lang w:val="en-GB"/>
        </w:rPr>
        <w:t>etters, 1989, 14(5): 275-277.</w:t>
      </w:r>
      <w:bookmarkEnd w:id="0"/>
    </w:p>
    <w:p w14:paraId="3276CF91" w14:textId="51D3C354" w:rsidR="00F36AB5" w:rsidRPr="00004068" w:rsidRDefault="007E243A" w:rsidP="00004068">
      <w:pPr>
        <w:pStyle w:val="a7"/>
        <w:numPr>
          <w:ilvl w:val="0"/>
          <w:numId w:val="2"/>
        </w:numPr>
        <w:ind w:firstLineChars="0"/>
        <w:rPr>
          <w:rFonts w:ascii="Times New Roman" w:hAnsi="Times New Roman" w:cs="Times New Roman"/>
          <w:color w:val="000000"/>
          <w:sz w:val="15"/>
          <w:szCs w:val="15"/>
          <w:lang w:val="en-GB"/>
        </w:rPr>
      </w:pPr>
      <w:bookmarkStart w:id="1" w:name="_Ref196638289"/>
      <w:r w:rsidRPr="00A8207A">
        <w:rPr>
          <w:rFonts w:ascii="Times New Roman" w:hAnsi="Times New Roman" w:cs="Times New Roman"/>
          <w:color w:val="000000"/>
          <w:sz w:val="15"/>
          <w:szCs w:val="15"/>
          <w:lang w:val="en-GB"/>
        </w:rPr>
        <w:t xml:space="preserve">Xia H, Yao J. Characterization of </w:t>
      </w:r>
      <w:proofErr w:type="spellStart"/>
      <w:r w:rsidRPr="00A8207A">
        <w:rPr>
          <w:rFonts w:ascii="Times New Roman" w:hAnsi="Times New Roman" w:cs="Times New Roman"/>
          <w:color w:val="000000"/>
          <w:sz w:val="15"/>
          <w:szCs w:val="15"/>
          <w:lang w:val="en-GB"/>
        </w:rPr>
        <w:t>subpicosecond</w:t>
      </w:r>
      <w:proofErr w:type="spellEnd"/>
      <w:r w:rsidRPr="00A8207A">
        <w:rPr>
          <w:rFonts w:ascii="Times New Roman" w:hAnsi="Times New Roman" w:cs="Times New Roman"/>
          <w:color w:val="000000"/>
          <w:sz w:val="15"/>
          <w:szCs w:val="15"/>
          <w:lang w:val="en-GB"/>
        </w:rPr>
        <w:t xml:space="preserve"> pulses based on temporal interferometry with real-time tracking of higher order dispersion and optical time delay[J]. Journal of Lightwave Technology, 2009, 27(22): 5029-5037.</w:t>
      </w:r>
      <w:bookmarkEnd w:id="1"/>
    </w:p>
    <w:sectPr w:rsidR="00F36AB5" w:rsidRPr="00004068" w:rsidSect="006F774F">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BD87E" w14:textId="77777777" w:rsidR="007D3B75" w:rsidRDefault="007D3B75" w:rsidP="006F37EF">
      <w:pPr>
        <w:rPr>
          <w:rFonts w:hint="eastAsia"/>
        </w:rPr>
      </w:pPr>
      <w:r>
        <w:separator/>
      </w:r>
    </w:p>
  </w:endnote>
  <w:endnote w:type="continuationSeparator" w:id="0">
    <w:p w14:paraId="0C6D6999" w14:textId="77777777" w:rsidR="007D3B75" w:rsidRDefault="007D3B75" w:rsidP="006F37E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E94F" w14:textId="77777777" w:rsidR="007D3B75" w:rsidRDefault="007D3B75" w:rsidP="006F37EF">
      <w:pPr>
        <w:rPr>
          <w:rFonts w:hint="eastAsia"/>
        </w:rPr>
      </w:pPr>
      <w:r>
        <w:separator/>
      </w:r>
    </w:p>
  </w:footnote>
  <w:footnote w:type="continuationSeparator" w:id="0">
    <w:p w14:paraId="1AFA8A3F" w14:textId="77777777" w:rsidR="007D3B75" w:rsidRDefault="007D3B75" w:rsidP="006F37E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F619" w14:textId="77777777" w:rsidR="0015201D" w:rsidRPr="00E016CC" w:rsidRDefault="0015201D" w:rsidP="006F774F">
    <w:pPr>
      <w:pStyle w:val="a3"/>
      <w:pBdr>
        <w:bottom w:val="none" w:sz="0" w:space="0"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 w15:restartNumberingAfterBreak="0">
    <w:nsid w:val="58A15947"/>
    <w:multiLevelType w:val="multilevel"/>
    <w:tmpl w:val="0409001D"/>
    <w:styleLink w:val="12Refere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1366AAE"/>
    <w:multiLevelType w:val="hybridMultilevel"/>
    <w:tmpl w:val="5DC02D5A"/>
    <w:lvl w:ilvl="0" w:tplc="A6A492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8397871"/>
    <w:multiLevelType w:val="hybridMultilevel"/>
    <w:tmpl w:val="5DC02D5A"/>
    <w:lvl w:ilvl="0" w:tplc="A6A492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2526491">
    <w:abstractNumId w:val="0"/>
  </w:num>
  <w:num w:numId="2" w16cid:durableId="457259204">
    <w:abstractNumId w:val="2"/>
  </w:num>
  <w:num w:numId="3" w16cid:durableId="804004206">
    <w:abstractNumId w:val="1"/>
  </w:num>
  <w:num w:numId="4" w16cid:durableId="2015647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DY3M7QwMLOwNDIxNDFR0lEKTi0uzszPAykwMqsFAAVun8YtAAAA"/>
  </w:docVars>
  <w:rsids>
    <w:rsidRoot w:val="00127687"/>
    <w:rsid w:val="00000E0F"/>
    <w:rsid w:val="000034B9"/>
    <w:rsid w:val="00003CA4"/>
    <w:rsid w:val="00004068"/>
    <w:rsid w:val="0000505F"/>
    <w:rsid w:val="000059C2"/>
    <w:rsid w:val="00005C28"/>
    <w:rsid w:val="0000693C"/>
    <w:rsid w:val="00006B28"/>
    <w:rsid w:val="00006BCA"/>
    <w:rsid w:val="00007817"/>
    <w:rsid w:val="00007911"/>
    <w:rsid w:val="00011919"/>
    <w:rsid w:val="00012263"/>
    <w:rsid w:val="000134F5"/>
    <w:rsid w:val="00013C35"/>
    <w:rsid w:val="00014961"/>
    <w:rsid w:val="00015C4C"/>
    <w:rsid w:val="00016372"/>
    <w:rsid w:val="00017AEB"/>
    <w:rsid w:val="00017D24"/>
    <w:rsid w:val="000210A7"/>
    <w:rsid w:val="000221AB"/>
    <w:rsid w:val="000225AE"/>
    <w:rsid w:val="00022E81"/>
    <w:rsid w:val="00023F56"/>
    <w:rsid w:val="00023F7A"/>
    <w:rsid w:val="000246C5"/>
    <w:rsid w:val="00024D4B"/>
    <w:rsid w:val="0002641C"/>
    <w:rsid w:val="00026746"/>
    <w:rsid w:val="00026A5D"/>
    <w:rsid w:val="0002784B"/>
    <w:rsid w:val="000278CC"/>
    <w:rsid w:val="00027959"/>
    <w:rsid w:val="000279DF"/>
    <w:rsid w:val="00031DC2"/>
    <w:rsid w:val="00034AE6"/>
    <w:rsid w:val="000355D1"/>
    <w:rsid w:val="00035B33"/>
    <w:rsid w:val="000369DA"/>
    <w:rsid w:val="000379DA"/>
    <w:rsid w:val="00041669"/>
    <w:rsid w:val="00041673"/>
    <w:rsid w:val="00041E0D"/>
    <w:rsid w:val="0004322C"/>
    <w:rsid w:val="0004366C"/>
    <w:rsid w:val="00044695"/>
    <w:rsid w:val="00045CB1"/>
    <w:rsid w:val="000504A2"/>
    <w:rsid w:val="00050BAC"/>
    <w:rsid w:val="00050EAB"/>
    <w:rsid w:val="00052078"/>
    <w:rsid w:val="000525CD"/>
    <w:rsid w:val="000542A5"/>
    <w:rsid w:val="00054F1C"/>
    <w:rsid w:val="00056AED"/>
    <w:rsid w:val="00062477"/>
    <w:rsid w:val="00065D79"/>
    <w:rsid w:val="00066497"/>
    <w:rsid w:val="00066946"/>
    <w:rsid w:val="00067294"/>
    <w:rsid w:val="00067D9A"/>
    <w:rsid w:val="00070FAB"/>
    <w:rsid w:val="00071263"/>
    <w:rsid w:val="00071EE2"/>
    <w:rsid w:val="00072188"/>
    <w:rsid w:val="00072EAD"/>
    <w:rsid w:val="000736B7"/>
    <w:rsid w:val="000738D4"/>
    <w:rsid w:val="00075411"/>
    <w:rsid w:val="00076273"/>
    <w:rsid w:val="000766C0"/>
    <w:rsid w:val="00076748"/>
    <w:rsid w:val="00076965"/>
    <w:rsid w:val="00076C3C"/>
    <w:rsid w:val="00077192"/>
    <w:rsid w:val="00081136"/>
    <w:rsid w:val="00081E99"/>
    <w:rsid w:val="0008262E"/>
    <w:rsid w:val="000827B9"/>
    <w:rsid w:val="00082C86"/>
    <w:rsid w:val="00082EF2"/>
    <w:rsid w:val="00086E40"/>
    <w:rsid w:val="00090C81"/>
    <w:rsid w:val="0009181C"/>
    <w:rsid w:val="000922BF"/>
    <w:rsid w:val="000931A1"/>
    <w:rsid w:val="00094772"/>
    <w:rsid w:val="00097C7B"/>
    <w:rsid w:val="000A214C"/>
    <w:rsid w:val="000A3E60"/>
    <w:rsid w:val="000A5FD6"/>
    <w:rsid w:val="000A6211"/>
    <w:rsid w:val="000A657A"/>
    <w:rsid w:val="000B026C"/>
    <w:rsid w:val="000B12E4"/>
    <w:rsid w:val="000B14B8"/>
    <w:rsid w:val="000B1522"/>
    <w:rsid w:val="000B1D30"/>
    <w:rsid w:val="000B3C31"/>
    <w:rsid w:val="000B3E45"/>
    <w:rsid w:val="000B49F5"/>
    <w:rsid w:val="000B5184"/>
    <w:rsid w:val="000B57AC"/>
    <w:rsid w:val="000B7B4B"/>
    <w:rsid w:val="000C1482"/>
    <w:rsid w:val="000C2292"/>
    <w:rsid w:val="000C259D"/>
    <w:rsid w:val="000C2C25"/>
    <w:rsid w:val="000C30BD"/>
    <w:rsid w:val="000C32F0"/>
    <w:rsid w:val="000C3E7F"/>
    <w:rsid w:val="000C42EC"/>
    <w:rsid w:val="000C4EAD"/>
    <w:rsid w:val="000C5DA2"/>
    <w:rsid w:val="000C6C96"/>
    <w:rsid w:val="000C7F96"/>
    <w:rsid w:val="000D0652"/>
    <w:rsid w:val="000D0A1F"/>
    <w:rsid w:val="000D1B30"/>
    <w:rsid w:val="000D4ACC"/>
    <w:rsid w:val="000D4BB1"/>
    <w:rsid w:val="000D5B48"/>
    <w:rsid w:val="000D6E2B"/>
    <w:rsid w:val="000D76FD"/>
    <w:rsid w:val="000D77D3"/>
    <w:rsid w:val="000E11F4"/>
    <w:rsid w:val="000E3D12"/>
    <w:rsid w:val="000E4287"/>
    <w:rsid w:val="000E4BC9"/>
    <w:rsid w:val="000E4C0A"/>
    <w:rsid w:val="000E4F20"/>
    <w:rsid w:val="000E57AF"/>
    <w:rsid w:val="000E63F2"/>
    <w:rsid w:val="000E66BF"/>
    <w:rsid w:val="000E74B1"/>
    <w:rsid w:val="000E7B4F"/>
    <w:rsid w:val="000F003F"/>
    <w:rsid w:val="000F0927"/>
    <w:rsid w:val="000F292C"/>
    <w:rsid w:val="000F2B24"/>
    <w:rsid w:val="000F4A01"/>
    <w:rsid w:val="000F711C"/>
    <w:rsid w:val="000F7AB2"/>
    <w:rsid w:val="00100C48"/>
    <w:rsid w:val="001021EC"/>
    <w:rsid w:val="001022A2"/>
    <w:rsid w:val="00102490"/>
    <w:rsid w:val="00102E79"/>
    <w:rsid w:val="00102ED3"/>
    <w:rsid w:val="00103EA1"/>
    <w:rsid w:val="00107B9D"/>
    <w:rsid w:val="00110B26"/>
    <w:rsid w:val="00111167"/>
    <w:rsid w:val="0011249C"/>
    <w:rsid w:val="0011262D"/>
    <w:rsid w:val="0011332B"/>
    <w:rsid w:val="001134BD"/>
    <w:rsid w:val="00114232"/>
    <w:rsid w:val="001148F2"/>
    <w:rsid w:val="0012122A"/>
    <w:rsid w:val="00122053"/>
    <w:rsid w:val="00123293"/>
    <w:rsid w:val="001244AB"/>
    <w:rsid w:val="0012751B"/>
    <w:rsid w:val="00127687"/>
    <w:rsid w:val="00127FB3"/>
    <w:rsid w:val="00130E44"/>
    <w:rsid w:val="00131693"/>
    <w:rsid w:val="001319A2"/>
    <w:rsid w:val="001332C4"/>
    <w:rsid w:val="0013476D"/>
    <w:rsid w:val="00134A11"/>
    <w:rsid w:val="0013578A"/>
    <w:rsid w:val="001357A4"/>
    <w:rsid w:val="00135ACC"/>
    <w:rsid w:val="00136857"/>
    <w:rsid w:val="00136AD6"/>
    <w:rsid w:val="00141463"/>
    <w:rsid w:val="00141A2D"/>
    <w:rsid w:val="001429EF"/>
    <w:rsid w:val="00142F22"/>
    <w:rsid w:val="001444EC"/>
    <w:rsid w:val="0014519F"/>
    <w:rsid w:val="001453C7"/>
    <w:rsid w:val="00145F9B"/>
    <w:rsid w:val="00146148"/>
    <w:rsid w:val="00147690"/>
    <w:rsid w:val="001477DC"/>
    <w:rsid w:val="001479DA"/>
    <w:rsid w:val="001502CC"/>
    <w:rsid w:val="00151B58"/>
    <w:rsid w:val="00151FE4"/>
    <w:rsid w:val="0015201D"/>
    <w:rsid w:val="00152615"/>
    <w:rsid w:val="00152F11"/>
    <w:rsid w:val="00153BBF"/>
    <w:rsid w:val="00153C50"/>
    <w:rsid w:val="00154F5F"/>
    <w:rsid w:val="001552E9"/>
    <w:rsid w:val="001555B2"/>
    <w:rsid w:val="00155760"/>
    <w:rsid w:val="00155AF3"/>
    <w:rsid w:val="00156F7D"/>
    <w:rsid w:val="00157210"/>
    <w:rsid w:val="00157348"/>
    <w:rsid w:val="001577FB"/>
    <w:rsid w:val="00160DF2"/>
    <w:rsid w:val="00161135"/>
    <w:rsid w:val="001648A0"/>
    <w:rsid w:val="00164B62"/>
    <w:rsid w:val="00165BF3"/>
    <w:rsid w:val="00170B7A"/>
    <w:rsid w:val="00173034"/>
    <w:rsid w:val="00176381"/>
    <w:rsid w:val="00176444"/>
    <w:rsid w:val="00176F3E"/>
    <w:rsid w:val="00177A1A"/>
    <w:rsid w:val="0018076A"/>
    <w:rsid w:val="00181F28"/>
    <w:rsid w:val="0018218B"/>
    <w:rsid w:val="00182232"/>
    <w:rsid w:val="00182EED"/>
    <w:rsid w:val="00182F50"/>
    <w:rsid w:val="001830A5"/>
    <w:rsid w:val="00183160"/>
    <w:rsid w:val="00184389"/>
    <w:rsid w:val="00185968"/>
    <w:rsid w:val="00185EF9"/>
    <w:rsid w:val="001875F1"/>
    <w:rsid w:val="00190B19"/>
    <w:rsid w:val="00191E27"/>
    <w:rsid w:val="00194381"/>
    <w:rsid w:val="001967AD"/>
    <w:rsid w:val="0019742F"/>
    <w:rsid w:val="001A02D9"/>
    <w:rsid w:val="001A21BE"/>
    <w:rsid w:val="001A244C"/>
    <w:rsid w:val="001A36CD"/>
    <w:rsid w:val="001A3718"/>
    <w:rsid w:val="001A3A7A"/>
    <w:rsid w:val="001A5344"/>
    <w:rsid w:val="001A5C7B"/>
    <w:rsid w:val="001A6021"/>
    <w:rsid w:val="001A7089"/>
    <w:rsid w:val="001A7804"/>
    <w:rsid w:val="001A7AE7"/>
    <w:rsid w:val="001B2906"/>
    <w:rsid w:val="001B3821"/>
    <w:rsid w:val="001B3BAC"/>
    <w:rsid w:val="001B4A5A"/>
    <w:rsid w:val="001B4F57"/>
    <w:rsid w:val="001B6C9B"/>
    <w:rsid w:val="001B7576"/>
    <w:rsid w:val="001B782C"/>
    <w:rsid w:val="001C0CBB"/>
    <w:rsid w:val="001C1086"/>
    <w:rsid w:val="001C1185"/>
    <w:rsid w:val="001C12C3"/>
    <w:rsid w:val="001C31E4"/>
    <w:rsid w:val="001C468E"/>
    <w:rsid w:val="001C53F1"/>
    <w:rsid w:val="001C626F"/>
    <w:rsid w:val="001C6808"/>
    <w:rsid w:val="001C6CAE"/>
    <w:rsid w:val="001C7C04"/>
    <w:rsid w:val="001C7E65"/>
    <w:rsid w:val="001D1BD4"/>
    <w:rsid w:val="001D6B72"/>
    <w:rsid w:val="001D6F13"/>
    <w:rsid w:val="001D7EE2"/>
    <w:rsid w:val="001E0169"/>
    <w:rsid w:val="001E0D9B"/>
    <w:rsid w:val="001E1583"/>
    <w:rsid w:val="001E1EF2"/>
    <w:rsid w:val="001E2AB0"/>
    <w:rsid w:val="001E36C4"/>
    <w:rsid w:val="001E3F25"/>
    <w:rsid w:val="001E4D0D"/>
    <w:rsid w:val="001E5282"/>
    <w:rsid w:val="001E6526"/>
    <w:rsid w:val="001E6A88"/>
    <w:rsid w:val="001E7587"/>
    <w:rsid w:val="001E7ABF"/>
    <w:rsid w:val="001F00DC"/>
    <w:rsid w:val="001F0EB3"/>
    <w:rsid w:val="001F1A72"/>
    <w:rsid w:val="001F1F8C"/>
    <w:rsid w:val="001F21A1"/>
    <w:rsid w:val="001F2A4B"/>
    <w:rsid w:val="001F4F91"/>
    <w:rsid w:val="001F5962"/>
    <w:rsid w:val="001F5C93"/>
    <w:rsid w:val="001F6747"/>
    <w:rsid w:val="001F7A1A"/>
    <w:rsid w:val="001F7A63"/>
    <w:rsid w:val="002002A6"/>
    <w:rsid w:val="00200EFE"/>
    <w:rsid w:val="002010F9"/>
    <w:rsid w:val="0020192D"/>
    <w:rsid w:val="00202B3B"/>
    <w:rsid w:val="00203389"/>
    <w:rsid w:val="00203561"/>
    <w:rsid w:val="00203DD4"/>
    <w:rsid w:val="00204ACC"/>
    <w:rsid w:val="0020504A"/>
    <w:rsid w:val="00206227"/>
    <w:rsid w:val="0020760C"/>
    <w:rsid w:val="00207796"/>
    <w:rsid w:val="00207C91"/>
    <w:rsid w:val="0021008D"/>
    <w:rsid w:val="00210346"/>
    <w:rsid w:val="00211A02"/>
    <w:rsid w:val="00212FE6"/>
    <w:rsid w:val="00213BBF"/>
    <w:rsid w:val="00214FE5"/>
    <w:rsid w:val="0021536D"/>
    <w:rsid w:val="0021639C"/>
    <w:rsid w:val="00216D85"/>
    <w:rsid w:val="00217ECE"/>
    <w:rsid w:val="002207FC"/>
    <w:rsid w:val="002251EC"/>
    <w:rsid w:val="002252F2"/>
    <w:rsid w:val="00225B16"/>
    <w:rsid w:val="002268B6"/>
    <w:rsid w:val="00226B70"/>
    <w:rsid w:val="00227BE4"/>
    <w:rsid w:val="002302BC"/>
    <w:rsid w:val="002321C9"/>
    <w:rsid w:val="0023298D"/>
    <w:rsid w:val="002336F6"/>
    <w:rsid w:val="00234BB7"/>
    <w:rsid w:val="002361B6"/>
    <w:rsid w:val="00237169"/>
    <w:rsid w:val="00240644"/>
    <w:rsid w:val="00241CD1"/>
    <w:rsid w:val="00242175"/>
    <w:rsid w:val="0024218C"/>
    <w:rsid w:val="00244626"/>
    <w:rsid w:val="002463CA"/>
    <w:rsid w:val="0024737E"/>
    <w:rsid w:val="00250C02"/>
    <w:rsid w:val="00253071"/>
    <w:rsid w:val="0025435B"/>
    <w:rsid w:val="00254A2D"/>
    <w:rsid w:val="00256195"/>
    <w:rsid w:val="0025687E"/>
    <w:rsid w:val="00257408"/>
    <w:rsid w:val="00257766"/>
    <w:rsid w:val="00260E90"/>
    <w:rsid w:val="002616BC"/>
    <w:rsid w:val="00261CCF"/>
    <w:rsid w:val="00263415"/>
    <w:rsid w:val="00264213"/>
    <w:rsid w:val="00264A45"/>
    <w:rsid w:val="002666D9"/>
    <w:rsid w:val="002666FF"/>
    <w:rsid w:val="00267268"/>
    <w:rsid w:val="00270047"/>
    <w:rsid w:val="002703A6"/>
    <w:rsid w:val="00270E82"/>
    <w:rsid w:val="002711E5"/>
    <w:rsid w:val="00271590"/>
    <w:rsid w:val="002744BF"/>
    <w:rsid w:val="00274CC1"/>
    <w:rsid w:val="00275681"/>
    <w:rsid w:val="00275CE9"/>
    <w:rsid w:val="00276493"/>
    <w:rsid w:val="00277AAB"/>
    <w:rsid w:val="00277F5C"/>
    <w:rsid w:val="0028102A"/>
    <w:rsid w:val="00282350"/>
    <w:rsid w:val="0028279A"/>
    <w:rsid w:val="00284128"/>
    <w:rsid w:val="00285289"/>
    <w:rsid w:val="002864BD"/>
    <w:rsid w:val="0029028E"/>
    <w:rsid w:val="00290ECD"/>
    <w:rsid w:val="00291669"/>
    <w:rsid w:val="00291902"/>
    <w:rsid w:val="00291941"/>
    <w:rsid w:val="00292FD3"/>
    <w:rsid w:val="00293310"/>
    <w:rsid w:val="00294D3C"/>
    <w:rsid w:val="0029588B"/>
    <w:rsid w:val="00295B60"/>
    <w:rsid w:val="00296C01"/>
    <w:rsid w:val="00297799"/>
    <w:rsid w:val="002A09AA"/>
    <w:rsid w:val="002A1C8C"/>
    <w:rsid w:val="002A3098"/>
    <w:rsid w:val="002A31E1"/>
    <w:rsid w:val="002A3253"/>
    <w:rsid w:val="002A46B7"/>
    <w:rsid w:val="002A4CE7"/>
    <w:rsid w:val="002A5541"/>
    <w:rsid w:val="002A5CFE"/>
    <w:rsid w:val="002A6CDC"/>
    <w:rsid w:val="002A6D96"/>
    <w:rsid w:val="002A72E0"/>
    <w:rsid w:val="002B0EB3"/>
    <w:rsid w:val="002B0FAA"/>
    <w:rsid w:val="002B1A92"/>
    <w:rsid w:val="002B3B71"/>
    <w:rsid w:val="002B4591"/>
    <w:rsid w:val="002B4D64"/>
    <w:rsid w:val="002B53BC"/>
    <w:rsid w:val="002B61FD"/>
    <w:rsid w:val="002B691D"/>
    <w:rsid w:val="002B6A4D"/>
    <w:rsid w:val="002B7952"/>
    <w:rsid w:val="002B7BB0"/>
    <w:rsid w:val="002C07AF"/>
    <w:rsid w:val="002C1D29"/>
    <w:rsid w:val="002C2925"/>
    <w:rsid w:val="002C3328"/>
    <w:rsid w:val="002C351A"/>
    <w:rsid w:val="002C4E81"/>
    <w:rsid w:val="002C5B80"/>
    <w:rsid w:val="002C6B93"/>
    <w:rsid w:val="002C6C4B"/>
    <w:rsid w:val="002D1D01"/>
    <w:rsid w:val="002D3606"/>
    <w:rsid w:val="002D3E33"/>
    <w:rsid w:val="002D4499"/>
    <w:rsid w:val="002D7320"/>
    <w:rsid w:val="002D77ED"/>
    <w:rsid w:val="002E08DF"/>
    <w:rsid w:val="002E1984"/>
    <w:rsid w:val="002E43A6"/>
    <w:rsid w:val="002E4CC0"/>
    <w:rsid w:val="002E60B3"/>
    <w:rsid w:val="002E6270"/>
    <w:rsid w:val="002E692F"/>
    <w:rsid w:val="002F0F34"/>
    <w:rsid w:val="002F1462"/>
    <w:rsid w:val="002F1FEF"/>
    <w:rsid w:val="002F2DCB"/>
    <w:rsid w:val="002F3245"/>
    <w:rsid w:val="002F4CC5"/>
    <w:rsid w:val="002F5521"/>
    <w:rsid w:val="00300B60"/>
    <w:rsid w:val="00303900"/>
    <w:rsid w:val="00304F95"/>
    <w:rsid w:val="00305BD8"/>
    <w:rsid w:val="003065AF"/>
    <w:rsid w:val="00306B2B"/>
    <w:rsid w:val="00310C02"/>
    <w:rsid w:val="00310DE6"/>
    <w:rsid w:val="00311613"/>
    <w:rsid w:val="0031235B"/>
    <w:rsid w:val="00312F4F"/>
    <w:rsid w:val="00314507"/>
    <w:rsid w:val="0031455E"/>
    <w:rsid w:val="0031460C"/>
    <w:rsid w:val="00314612"/>
    <w:rsid w:val="003146ED"/>
    <w:rsid w:val="00315056"/>
    <w:rsid w:val="00317692"/>
    <w:rsid w:val="00320CC6"/>
    <w:rsid w:val="0032160E"/>
    <w:rsid w:val="003217D4"/>
    <w:rsid w:val="003236DD"/>
    <w:rsid w:val="00324D2C"/>
    <w:rsid w:val="003253F2"/>
    <w:rsid w:val="00325B4E"/>
    <w:rsid w:val="00326C0C"/>
    <w:rsid w:val="00326DB1"/>
    <w:rsid w:val="003270B5"/>
    <w:rsid w:val="003308AA"/>
    <w:rsid w:val="00330B77"/>
    <w:rsid w:val="00332737"/>
    <w:rsid w:val="00332BAC"/>
    <w:rsid w:val="00332C8F"/>
    <w:rsid w:val="00332D58"/>
    <w:rsid w:val="003331A7"/>
    <w:rsid w:val="0033393B"/>
    <w:rsid w:val="00334D3F"/>
    <w:rsid w:val="00335454"/>
    <w:rsid w:val="00336E26"/>
    <w:rsid w:val="00337221"/>
    <w:rsid w:val="00337DEF"/>
    <w:rsid w:val="003412A0"/>
    <w:rsid w:val="0034167D"/>
    <w:rsid w:val="003429AE"/>
    <w:rsid w:val="00343398"/>
    <w:rsid w:val="00344289"/>
    <w:rsid w:val="00344D4A"/>
    <w:rsid w:val="00344EBF"/>
    <w:rsid w:val="00345F0B"/>
    <w:rsid w:val="00346D62"/>
    <w:rsid w:val="00350C0E"/>
    <w:rsid w:val="00352106"/>
    <w:rsid w:val="0035227F"/>
    <w:rsid w:val="003523E1"/>
    <w:rsid w:val="003525CC"/>
    <w:rsid w:val="003538BA"/>
    <w:rsid w:val="0035396B"/>
    <w:rsid w:val="00354642"/>
    <w:rsid w:val="00355476"/>
    <w:rsid w:val="003557EB"/>
    <w:rsid w:val="0035621E"/>
    <w:rsid w:val="003569F6"/>
    <w:rsid w:val="00357468"/>
    <w:rsid w:val="00357F0F"/>
    <w:rsid w:val="00360429"/>
    <w:rsid w:val="00360A47"/>
    <w:rsid w:val="0036147D"/>
    <w:rsid w:val="00362340"/>
    <w:rsid w:val="003625D8"/>
    <w:rsid w:val="0036331C"/>
    <w:rsid w:val="003657B6"/>
    <w:rsid w:val="00366194"/>
    <w:rsid w:val="00366360"/>
    <w:rsid w:val="0036637C"/>
    <w:rsid w:val="00367950"/>
    <w:rsid w:val="00367C4A"/>
    <w:rsid w:val="00370AC9"/>
    <w:rsid w:val="003718E4"/>
    <w:rsid w:val="0037225A"/>
    <w:rsid w:val="00372BA1"/>
    <w:rsid w:val="00372F96"/>
    <w:rsid w:val="00374A0C"/>
    <w:rsid w:val="00374D41"/>
    <w:rsid w:val="0037622C"/>
    <w:rsid w:val="00376381"/>
    <w:rsid w:val="003773E3"/>
    <w:rsid w:val="003817B0"/>
    <w:rsid w:val="003820BC"/>
    <w:rsid w:val="00382CBF"/>
    <w:rsid w:val="0038332D"/>
    <w:rsid w:val="00383A9F"/>
    <w:rsid w:val="00383F00"/>
    <w:rsid w:val="00384361"/>
    <w:rsid w:val="0038587A"/>
    <w:rsid w:val="003859EB"/>
    <w:rsid w:val="003870DC"/>
    <w:rsid w:val="0038715F"/>
    <w:rsid w:val="003877F1"/>
    <w:rsid w:val="00387835"/>
    <w:rsid w:val="0038785C"/>
    <w:rsid w:val="00390B82"/>
    <w:rsid w:val="00391CC2"/>
    <w:rsid w:val="00392CB7"/>
    <w:rsid w:val="00393269"/>
    <w:rsid w:val="00393811"/>
    <w:rsid w:val="00394651"/>
    <w:rsid w:val="0039542E"/>
    <w:rsid w:val="003962C3"/>
    <w:rsid w:val="00396CD7"/>
    <w:rsid w:val="00396E7D"/>
    <w:rsid w:val="00397D84"/>
    <w:rsid w:val="003A04C5"/>
    <w:rsid w:val="003A1D42"/>
    <w:rsid w:val="003A383B"/>
    <w:rsid w:val="003A4487"/>
    <w:rsid w:val="003A5511"/>
    <w:rsid w:val="003A5A31"/>
    <w:rsid w:val="003A6C62"/>
    <w:rsid w:val="003B083F"/>
    <w:rsid w:val="003B26BB"/>
    <w:rsid w:val="003B2F03"/>
    <w:rsid w:val="003B3A75"/>
    <w:rsid w:val="003B5861"/>
    <w:rsid w:val="003B66DD"/>
    <w:rsid w:val="003B7D9B"/>
    <w:rsid w:val="003C12EB"/>
    <w:rsid w:val="003C1E73"/>
    <w:rsid w:val="003C3613"/>
    <w:rsid w:val="003C5F00"/>
    <w:rsid w:val="003C5F42"/>
    <w:rsid w:val="003C72FA"/>
    <w:rsid w:val="003C78AE"/>
    <w:rsid w:val="003D1AA3"/>
    <w:rsid w:val="003D2338"/>
    <w:rsid w:val="003D4AC0"/>
    <w:rsid w:val="003D58E9"/>
    <w:rsid w:val="003D6C0A"/>
    <w:rsid w:val="003D71A7"/>
    <w:rsid w:val="003D7C1A"/>
    <w:rsid w:val="003E0B13"/>
    <w:rsid w:val="003E3BC7"/>
    <w:rsid w:val="003E5109"/>
    <w:rsid w:val="003E52F7"/>
    <w:rsid w:val="003E5300"/>
    <w:rsid w:val="003E619C"/>
    <w:rsid w:val="003E664D"/>
    <w:rsid w:val="003E6E39"/>
    <w:rsid w:val="003E738D"/>
    <w:rsid w:val="003E7D00"/>
    <w:rsid w:val="003F01AC"/>
    <w:rsid w:val="003F147B"/>
    <w:rsid w:val="003F2C28"/>
    <w:rsid w:val="003F3292"/>
    <w:rsid w:val="003F3FC4"/>
    <w:rsid w:val="003F4370"/>
    <w:rsid w:val="003F5839"/>
    <w:rsid w:val="003F5AAE"/>
    <w:rsid w:val="003F5D32"/>
    <w:rsid w:val="003F7555"/>
    <w:rsid w:val="003F7D0C"/>
    <w:rsid w:val="00401135"/>
    <w:rsid w:val="0040122B"/>
    <w:rsid w:val="00405B01"/>
    <w:rsid w:val="004074E5"/>
    <w:rsid w:val="004114A9"/>
    <w:rsid w:val="00413DC1"/>
    <w:rsid w:val="00413EEA"/>
    <w:rsid w:val="004143BF"/>
    <w:rsid w:val="00415804"/>
    <w:rsid w:val="004164BF"/>
    <w:rsid w:val="004164DC"/>
    <w:rsid w:val="00416682"/>
    <w:rsid w:val="004171B4"/>
    <w:rsid w:val="00420EA2"/>
    <w:rsid w:val="004225E8"/>
    <w:rsid w:val="0042289B"/>
    <w:rsid w:val="00423457"/>
    <w:rsid w:val="00423EA9"/>
    <w:rsid w:val="00425FB7"/>
    <w:rsid w:val="00425FD4"/>
    <w:rsid w:val="0042774D"/>
    <w:rsid w:val="00431A58"/>
    <w:rsid w:val="00432FC3"/>
    <w:rsid w:val="0043380E"/>
    <w:rsid w:val="0043391D"/>
    <w:rsid w:val="004340F4"/>
    <w:rsid w:val="00436C96"/>
    <w:rsid w:val="004371B9"/>
    <w:rsid w:val="004372F1"/>
    <w:rsid w:val="00437B5D"/>
    <w:rsid w:val="00440024"/>
    <w:rsid w:val="00440424"/>
    <w:rsid w:val="00440438"/>
    <w:rsid w:val="004407E3"/>
    <w:rsid w:val="00441BA5"/>
    <w:rsid w:val="00441E33"/>
    <w:rsid w:val="00442907"/>
    <w:rsid w:val="00442F22"/>
    <w:rsid w:val="0044496C"/>
    <w:rsid w:val="00446160"/>
    <w:rsid w:val="0044767A"/>
    <w:rsid w:val="00447766"/>
    <w:rsid w:val="0045003F"/>
    <w:rsid w:val="0045029D"/>
    <w:rsid w:val="00450BB8"/>
    <w:rsid w:val="00452F72"/>
    <w:rsid w:val="00453132"/>
    <w:rsid w:val="004537C3"/>
    <w:rsid w:val="00453D7F"/>
    <w:rsid w:val="00453E84"/>
    <w:rsid w:val="00454E9A"/>
    <w:rsid w:val="00462546"/>
    <w:rsid w:val="0046298E"/>
    <w:rsid w:val="00463517"/>
    <w:rsid w:val="00463D1E"/>
    <w:rsid w:val="00464936"/>
    <w:rsid w:val="00464AED"/>
    <w:rsid w:val="00466F69"/>
    <w:rsid w:val="00470C93"/>
    <w:rsid w:val="004712BF"/>
    <w:rsid w:val="00471D1E"/>
    <w:rsid w:val="004727F8"/>
    <w:rsid w:val="00474377"/>
    <w:rsid w:val="00475220"/>
    <w:rsid w:val="004758B0"/>
    <w:rsid w:val="00475F4D"/>
    <w:rsid w:val="00480DA9"/>
    <w:rsid w:val="0048197A"/>
    <w:rsid w:val="004822A3"/>
    <w:rsid w:val="00483744"/>
    <w:rsid w:val="00485465"/>
    <w:rsid w:val="004857E9"/>
    <w:rsid w:val="00485A82"/>
    <w:rsid w:val="00486044"/>
    <w:rsid w:val="004861B8"/>
    <w:rsid w:val="00486602"/>
    <w:rsid w:val="00486A59"/>
    <w:rsid w:val="00486ECB"/>
    <w:rsid w:val="00487023"/>
    <w:rsid w:val="00487E87"/>
    <w:rsid w:val="004903F7"/>
    <w:rsid w:val="0049398D"/>
    <w:rsid w:val="00494071"/>
    <w:rsid w:val="00497CBF"/>
    <w:rsid w:val="004A070C"/>
    <w:rsid w:val="004A2311"/>
    <w:rsid w:val="004A386F"/>
    <w:rsid w:val="004A42E7"/>
    <w:rsid w:val="004A4890"/>
    <w:rsid w:val="004A5BF3"/>
    <w:rsid w:val="004A7CBA"/>
    <w:rsid w:val="004B040F"/>
    <w:rsid w:val="004B06FC"/>
    <w:rsid w:val="004B0BF3"/>
    <w:rsid w:val="004B175C"/>
    <w:rsid w:val="004B184B"/>
    <w:rsid w:val="004B1F1C"/>
    <w:rsid w:val="004B27A5"/>
    <w:rsid w:val="004B289C"/>
    <w:rsid w:val="004B2920"/>
    <w:rsid w:val="004B312E"/>
    <w:rsid w:val="004B54A0"/>
    <w:rsid w:val="004B7250"/>
    <w:rsid w:val="004B7AB7"/>
    <w:rsid w:val="004C0637"/>
    <w:rsid w:val="004C2121"/>
    <w:rsid w:val="004C4954"/>
    <w:rsid w:val="004C4B0E"/>
    <w:rsid w:val="004C4D65"/>
    <w:rsid w:val="004C5370"/>
    <w:rsid w:val="004C5989"/>
    <w:rsid w:val="004C65F7"/>
    <w:rsid w:val="004C729C"/>
    <w:rsid w:val="004C7922"/>
    <w:rsid w:val="004C7E70"/>
    <w:rsid w:val="004D0677"/>
    <w:rsid w:val="004D2165"/>
    <w:rsid w:val="004D2616"/>
    <w:rsid w:val="004D2E43"/>
    <w:rsid w:val="004D3548"/>
    <w:rsid w:val="004D35B7"/>
    <w:rsid w:val="004D3731"/>
    <w:rsid w:val="004D4A5D"/>
    <w:rsid w:val="004D528D"/>
    <w:rsid w:val="004D69A8"/>
    <w:rsid w:val="004E081F"/>
    <w:rsid w:val="004E0A82"/>
    <w:rsid w:val="004E20BF"/>
    <w:rsid w:val="004E23B8"/>
    <w:rsid w:val="004E3084"/>
    <w:rsid w:val="004E40F1"/>
    <w:rsid w:val="004E45AC"/>
    <w:rsid w:val="004E618F"/>
    <w:rsid w:val="004E770B"/>
    <w:rsid w:val="004E7C20"/>
    <w:rsid w:val="004F1649"/>
    <w:rsid w:val="004F1CAC"/>
    <w:rsid w:val="004F1E8F"/>
    <w:rsid w:val="004F2382"/>
    <w:rsid w:val="004F36D6"/>
    <w:rsid w:val="004F3EBB"/>
    <w:rsid w:val="004F5E04"/>
    <w:rsid w:val="004F5F3F"/>
    <w:rsid w:val="004F7455"/>
    <w:rsid w:val="005004B2"/>
    <w:rsid w:val="00500689"/>
    <w:rsid w:val="00500959"/>
    <w:rsid w:val="005016E6"/>
    <w:rsid w:val="0050294C"/>
    <w:rsid w:val="00502E13"/>
    <w:rsid w:val="005036E6"/>
    <w:rsid w:val="00503BDF"/>
    <w:rsid w:val="00503F89"/>
    <w:rsid w:val="00504990"/>
    <w:rsid w:val="005077B7"/>
    <w:rsid w:val="00507AEF"/>
    <w:rsid w:val="0051065C"/>
    <w:rsid w:val="005118FB"/>
    <w:rsid w:val="0051229B"/>
    <w:rsid w:val="0051329A"/>
    <w:rsid w:val="00514B36"/>
    <w:rsid w:val="0051546F"/>
    <w:rsid w:val="00516045"/>
    <w:rsid w:val="00517F07"/>
    <w:rsid w:val="00521CE6"/>
    <w:rsid w:val="00522AEE"/>
    <w:rsid w:val="0052394F"/>
    <w:rsid w:val="00525FE7"/>
    <w:rsid w:val="005268A8"/>
    <w:rsid w:val="00527C77"/>
    <w:rsid w:val="00530FA4"/>
    <w:rsid w:val="005311F0"/>
    <w:rsid w:val="00531311"/>
    <w:rsid w:val="00532342"/>
    <w:rsid w:val="00532588"/>
    <w:rsid w:val="00532F9E"/>
    <w:rsid w:val="005345B3"/>
    <w:rsid w:val="0053471F"/>
    <w:rsid w:val="00535870"/>
    <w:rsid w:val="00535F65"/>
    <w:rsid w:val="00536C52"/>
    <w:rsid w:val="00536D7A"/>
    <w:rsid w:val="005377B3"/>
    <w:rsid w:val="00541B87"/>
    <w:rsid w:val="005429CB"/>
    <w:rsid w:val="0054483C"/>
    <w:rsid w:val="00544DDC"/>
    <w:rsid w:val="00544E25"/>
    <w:rsid w:val="00545B3B"/>
    <w:rsid w:val="00547411"/>
    <w:rsid w:val="005474C8"/>
    <w:rsid w:val="00547D9F"/>
    <w:rsid w:val="005518C0"/>
    <w:rsid w:val="00551C66"/>
    <w:rsid w:val="00551E2A"/>
    <w:rsid w:val="0055257F"/>
    <w:rsid w:val="00552781"/>
    <w:rsid w:val="00552928"/>
    <w:rsid w:val="0055482B"/>
    <w:rsid w:val="0055497B"/>
    <w:rsid w:val="005549A6"/>
    <w:rsid w:val="00554CB1"/>
    <w:rsid w:val="0055545A"/>
    <w:rsid w:val="00556C34"/>
    <w:rsid w:val="00556EE8"/>
    <w:rsid w:val="0056144A"/>
    <w:rsid w:val="00563017"/>
    <w:rsid w:val="00563D7D"/>
    <w:rsid w:val="0056421C"/>
    <w:rsid w:val="00565795"/>
    <w:rsid w:val="00567417"/>
    <w:rsid w:val="00567B82"/>
    <w:rsid w:val="005704BA"/>
    <w:rsid w:val="00570DF0"/>
    <w:rsid w:val="005715AA"/>
    <w:rsid w:val="005726ED"/>
    <w:rsid w:val="00574C36"/>
    <w:rsid w:val="00574E84"/>
    <w:rsid w:val="00575B1D"/>
    <w:rsid w:val="0057678D"/>
    <w:rsid w:val="00581FA6"/>
    <w:rsid w:val="00581FD1"/>
    <w:rsid w:val="005829C3"/>
    <w:rsid w:val="005839D4"/>
    <w:rsid w:val="00584833"/>
    <w:rsid w:val="00584AEB"/>
    <w:rsid w:val="00585929"/>
    <w:rsid w:val="00585996"/>
    <w:rsid w:val="00585D95"/>
    <w:rsid w:val="005861F4"/>
    <w:rsid w:val="00586D01"/>
    <w:rsid w:val="0058738A"/>
    <w:rsid w:val="00590765"/>
    <w:rsid w:val="00591695"/>
    <w:rsid w:val="00591FFF"/>
    <w:rsid w:val="005945FD"/>
    <w:rsid w:val="0059602B"/>
    <w:rsid w:val="00596805"/>
    <w:rsid w:val="00597787"/>
    <w:rsid w:val="005A00FF"/>
    <w:rsid w:val="005A02C5"/>
    <w:rsid w:val="005A0FCA"/>
    <w:rsid w:val="005A161B"/>
    <w:rsid w:val="005A2B7A"/>
    <w:rsid w:val="005A3FBA"/>
    <w:rsid w:val="005A5024"/>
    <w:rsid w:val="005A570D"/>
    <w:rsid w:val="005A61AC"/>
    <w:rsid w:val="005A6C91"/>
    <w:rsid w:val="005A71F1"/>
    <w:rsid w:val="005B326D"/>
    <w:rsid w:val="005B3751"/>
    <w:rsid w:val="005B54D3"/>
    <w:rsid w:val="005B5847"/>
    <w:rsid w:val="005B6300"/>
    <w:rsid w:val="005B77DD"/>
    <w:rsid w:val="005C0858"/>
    <w:rsid w:val="005C0935"/>
    <w:rsid w:val="005C1704"/>
    <w:rsid w:val="005C19CE"/>
    <w:rsid w:val="005C1EB5"/>
    <w:rsid w:val="005C2184"/>
    <w:rsid w:val="005C33C2"/>
    <w:rsid w:val="005C4F0F"/>
    <w:rsid w:val="005C5742"/>
    <w:rsid w:val="005C5BCF"/>
    <w:rsid w:val="005C633E"/>
    <w:rsid w:val="005C72DD"/>
    <w:rsid w:val="005D0470"/>
    <w:rsid w:val="005D0957"/>
    <w:rsid w:val="005D14C0"/>
    <w:rsid w:val="005D36A3"/>
    <w:rsid w:val="005D3C5E"/>
    <w:rsid w:val="005D4171"/>
    <w:rsid w:val="005D4D84"/>
    <w:rsid w:val="005D4D97"/>
    <w:rsid w:val="005D567E"/>
    <w:rsid w:val="005D70E9"/>
    <w:rsid w:val="005E120F"/>
    <w:rsid w:val="005E21BC"/>
    <w:rsid w:val="005E25D1"/>
    <w:rsid w:val="005E2CC1"/>
    <w:rsid w:val="005E374D"/>
    <w:rsid w:val="005E3997"/>
    <w:rsid w:val="005E3A50"/>
    <w:rsid w:val="005E507B"/>
    <w:rsid w:val="005E525A"/>
    <w:rsid w:val="005E6485"/>
    <w:rsid w:val="005E6956"/>
    <w:rsid w:val="005E6E00"/>
    <w:rsid w:val="005F08B8"/>
    <w:rsid w:val="005F0DA2"/>
    <w:rsid w:val="005F1C83"/>
    <w:rsid w:val="005F5DAE"/>
    <w:rsid w:val="005F629E"/>
    <w:rsid w:val="005F63C7"/>
    <w:rsid w:val="005F68A2"/>
    <w:rsid w:val="005F76CA"/>
    <w:rsid w:val="005F7FF6"/>
    <w:rsid w:val="00604067"/>
    <w:rsid w:val="00605120"/>
    <w:rsid w:val="006059EA"/>
    <w:rsid w:val="0060732A"/>
    <w:rsid w:val="00607A82"/>
    <w:rsid w:val="00610EE2"/>
    <w:rsid w:val="00613D95"/>
    <w:rsid w:val="006142BD"/>
    <w:rsid w:val="00614378"/>
    <w:rsid w:val="006144E0"/>
    <w:rsid w:val="00615245"/>
    <w:rsid w:val="00617D98"/>
    <w:rsid w:val="00620B38"/>
    <w:rsid w:val="00620BBC"/>
    <w:rsid w:val="0062155C"/>
    <w:rsid w:val="006238EE"/>
    <w:rsid w:val="00623DE3"/>
    <w:rsid w:val="00625B21"/>
    <w:rsid w:val="00625D81"/>
    <w:rsid w:val="00626CD0"/>
    <w:rsid w:val="006270B6"/>
    <w:rsid w:val="0062731E"/>
    <w:rsid w:val="006302A0"/>
    <w:rsid w:val="0063040E"/>
    <w:rsid w:val="00630466"/>
    <w:rsid w:val="00631FDC"/>
    <w:rsid w:val="006347D0"/>
    <w:rsid w:val="006363F4"/>
    <w:rsid w:val="0064051B"/>
    <w:rsid w:val="006408B1"/>
    <w:rsid w:val="00642667"/>
    <w:rsid w:val="00642A8A"/>
    <w:rsid w:val="00642E09"/>
    <w:rsid w:val="006433DD"/>
    <w:rsid w:val="00643FC7"/>
    <w:rsid w:val="00644001"/>
    <w:rsid w:val="00645317"/>
    <w:rsid w:val="00646467"/>
    <w:rsid w:val="006464AD"/>
    <w:rsid w:val="006504C8"/>
    <w:rsid w:val="00651427"/>
    <w:rsid w:val="0065197C"/>
    <w:rsid w:val="00652A30"/>
    <w:rsid w:val="0065420D"/>
    <w:rsid w:val="0065456B"/>
    <w:rsid w:val="006557A0"/>
    <w:rsid w:val="006562E0"/>
    <w:rsid w:val="00657A11"/>
    <w:rsid w:val="00657DB7"/>
    <w:rsid w:val="00660C30"/>
    <w:rsid w:val="00661472"/>
    <w:rsid w:val="00661F7A"/>
    <w:rsid w:val="00663C1E"/>
    <w:rsid w:val="0066590B"/>
    <w:rsid w:val="006663E2"/>
    <w:rsid w:val="0066696C"/>
    <w:rsid w:val="006721A8"/>
    <w:rsid w:val="00673702"/>
    <w:rsid w:val="00673789"/>
    <w:rsid w:val="00673893"/>
    <w:rsid w:val="00673B0E"/>
    <w:rsid w:val="00674938"/>
    <w:rsid w:val="00674BAC"/>
    <w:rsid w:val="00675588"/>
    <w:rsid w:val="00676DC8"/>
    <w:rsid w:val="00676F2D"/>
    <w:rsid w:val="00677A51"/>
    <w:rsid w:val="00680CD6"/>
    <w:rsid w:val="00680F9E"/>
    <w:rsid w:val="00681101"/>
    <w:rsid w:val="0068123B"/>
    <w:rsid w:val="00681AA4"/>
    <w:rsid w:val="006821B9"/>
    <w:rsid w:val="0068487D"/>
    <w:rsid w:val="0068583A"/>
    <w:rsid w:val="0068607F"/>
    <w:rsid w:val="006878B2"/>
    <w:rsid w:val="00690D9E"/>
    <w:rsid w:val="00690DEE"/>
    <w:rsid w:val="00691F88"/>
    <w:rsid w:val="00692A31"/>
    <w:rsid w:val="006942B9"/>
    <w:rsid w:val="00694CB4"/>
    <w:rsid w:val="00695176"/>
    <w:rsid w:val="00695F3C"/>
    <w:rsid w:val="006A0C45"/>
    <w:rsid w:val="006A1CB5"/>
    <w:rsid w:val="006A217A"/>
    <w:rsid w:val="006A23D3"/>
    <w:rsid w:val="006A23DC"/>
    <w:rsid w:val="006A4102"/>
    <w:rsid w:val="006A4FF7"/>
    <w:rsid w:val="006A5E0A"/>
    <w:rsid w:val="006A63B5"/>
    <w:rsid w:val="006A6DF9"/>
    <w:rsid w:val="006A7329"/>
    <w:rsid w:val="006A7DF7"/>
    <w:rsid w:val="006B007D"/>
    <w:rsid w:val="006B022E"/>
    <w:rsid w:val="006B19F9"/>
    <w:rsid w:val="006B2C2E"/>
    <w:rsid w:val="006B32AD"/>
    <w:rsid w:val="006B3490"/>
    <w:rsid w:val="006B36EF"/>
    <w:rsid w:val="006B593B"/>
    <w:rsid w:val="006B5E72"/>
    <w:rsid w:val="006B665C"/>
    <w:rsid w:val="006B7810"/>
    <w:rsid w:val="006B78FF"/>
    <w:rsid w:val="006B790F"/>
    <w:rsid w:val="006B7AEE"/>
    <w:rsid w:val="006C030D"/>
    <w:rsid w:val="006C168C"/>
    <w:rsid w:val="006C469C"/>
    <w:rsid w:val="006C4748"/>
    <w:rsid w:val="006C5A32"/>
    <w:rsid w:val="006C6407"/>
    <w:rsid w:val="006C7591"/>
    <w:rsid w:val="006C7DDD"/>
    <w:rsid w:val="006D0A2B"/>
    <w:rsid w:val="006D0B73"/>
    <w:rsid w:val="006D2182"/>
    <w:rsid w:val="006D398B"/>
    <w:rsid w:val="006D3A82"/>
    <w:rsid w:val="006D3E0D"/>
    <w:rsid w:val="006D5A38"/>
    <w:rsid w:val="006D5A76"/>
    <w:rsid w:val="006D67FE"/>
    <w:rsid w:val="006D6D74"/>
    <w:rsid w:val="006D7304"/>
    <w:rsid w:val="006E10F8"/>
    <w:rsid w:val="006E14CF"/>
    <w:rsid w:val="006E1C58"/>
    <w:rsid w:val="006E21A9"/>
    <w:rsid w:val="006E260A"/>
    <w:rsid w:val="006E3078"/>
    <w:rsid w:val="006E622C"/>
    <w:rsid w:val="006E7021"/>
    <w:rsid w:val="006E7C41"/>
    <w:rsid w:val="006F0368"/>
    <w:rsid w:val="006F33D2"/>
    <w:rsid w:val="006F37EF"/>
    <w:rsid w:val="006F3986"/>
    <w:rsid w:val="006F40D0"/>
    <w:rsid w:val="006F4967"/>
    <w:rsid w:val="006F4EF3"/>
    <w:rsid w:val="006F74E2"/>
    <w:rsid w:val="006F774F"/>
    <w:rsid w:val="006F77C5"/>
    <w:rsid w:val="006F7DC2"/>
    <w:rsid w:val="00700A00"/>
    <w:rsid w:val="007052FA"/>
    <w:rsid w:val="007056D0"/>
    <w:rsid w:val="00705D09"/>
    <w:rsid w:val="00710917"/>
    <w:rsid w:val="00710B27"/>
    <w:rsid w:val="007145F6"/>
    <w:rsid w:val="0071493E"/>
    <w:rsid w:val="00716A16"/>
    <w:rsid w:val="00716CC1"/>
    <w:rsid w:val="007170AB"/>
    <w:rsid w:val="007175EF"/>
    <w:rsid w:val="00717BAA"/>
    <w:rsid w:val="007216CC"/>
    <w:rsid w:val="0072195F"/>
    <w:rsid w:val="00721BEB"/>
    <w:rsid w:val="00721CE4"/>
    <w:rsid w:val="00722AC3"/>
    <w:rsid w:val="00722E36"/>
    <w:rsid w:val="007257BF"/>
    <w:rsid w:val="00725AF8"/>
    <w:rsid w:val="007265FD"/>
    <w:rsid w:val="00727423"/>
    <w:rsid w:val="00730B44"/>
    <w:rsid w:val="007336C2"/>
    <w:rsid w:val="00733CA8"/>
    <w:rsid w:val="00733D32"/>
    <w:rsid w:val="00734735"/>
    <w:rsid w:val="00734880"/>
    <w:rsid w:val="00734990"/>
    <w:rsid w:val="007351DD"/>
    <w:rsid w:val="00735624"/>
    <w:rsid w:val="00735E99"/>
    <w:rsid w:val="00736729"/>
    <w:rsid w:val="00736961"/>
    <w:rsid w:val="007378B9"/>
    <w:rsid w:val="00737C00"/>
    <w:rsid w:val="00737F17"/>
    <w:rsid w:val="00741275"/>
    <w:rsid w:val="007431EC"/>
    <w:rsid w:val="00743701"/>
    <w:rsid w:val="0074403F"/>
    <w:rsid w:val="00744C06"/>
    <w:rsid w:val="00744FEA"/>
    <w:rsid w:val="00747711"/>
    <w:rsid w:val="007477B2"/>
    <w:rsid w:val="00753000"/>
    <w:rsid w:val="007530EE"/>
    <w:rsid w:val="00753117"/>
    <w:rsid w:val="00753EEB"/>
    <w:rsid w:val="00754507"/>
    <w:rsid w:val="00755B97"/>
    <w:rsid w:val="00755F85"/>
    <w:rsid w:val="00757554"/>
    <w:rsid w:val="00760849"/>
    <w:rsid w:val="00760F24"/>
    <w:rsid w:val="0076317F"/>
    <w:rsid w:val="00763ACE"/>
    <w:rsid w:val="00764898"/>
    <w:rsid w:val="0076510B"/>
    <w:rsid w:val="0076528E"/>
    <w:rsid w:val="00765A26"/>
    <w:rsid w:val="00766989"/>
    <w:rsid w:val="007676BA"/>
    <w:rsid w:val="007679C5"/>
    <w:rsid w:val="00767E03"/>
    <w:rsid w:val="0077064E"/>
    <w:rsid w:val="00771F0B"/>
    <w:rsid w:val="0077211E"/>
    <w:rsid w:val="0077287B"/>
    <w:rsid w:val="00774954"/>
    <w:rsid w:val="007753CC"/>
    <w:rsid w:val="00776A83"/>
    <w:rsid w:val="00776A93"/>
    <w:rsid w:val="00776C30"/>
    <w:rsid w:val="00777741"/>
    <w:rsid w:val="00781746"/>
    <w:rsid w:val="00782384"/>
    <w:rsid w:val="0078297A"/>
    <w:rsid w:val="00783212"/>
    <w:rsid w:val="00784837"/>
    <w:rsid w:val="00785531"/>
    <w:rsid w:val="007859C9"/>
    <w:rsid w:val="00785AC2"/>
    <w:rsid w:val="00786375"/>
    <w:rsid w:val="00786539"/>
    <w:rsid w:val="0078688F"/>
    <w:rsid w:val="00786BE2"/>
    <w:rsid w:val="007901F4"/>
    <w:rsid w:val="007904C4"/>
    <w:rsid w:val="00791BAB"/>
    <w:rsid w:val="007928A3"/>
    <w:rsid w:val="007928BC"/>
    <w:rsid w:val="0079442B"/>
    <w:rsid w:val="007948CB"/>
    <w:rsid w:val="007954A6"/>
    <w:rsid w:val="00796991"/>
    <w:rsid w:val="007A13ED"/>
    <w:rsid w:val="007A2A7F"/>
    <w:rsid w:val="007A5FBF"/>
    <w:rsid w:val="007B01F3"/>
    <w:rsid w:val="007B347A"/>
    <w:rsid w:val="007B46E0"/>
    <w:rsid w:val="007B4AC5"/>
    <w:rsid w:val="007B5723"/>
    <w:rsid w:val="007B64E3"/>
    <w:rsid w:val="007B7DB9"/>
    <w:rsid w:val="007C1161"/>
    <w:rsid w:val="007C173F"/>
    <w:rsid w:val="007C42F5"/>
    <w:rsid w:val="007C5F94"/>
    <w:rsid w:val="007D035E"/>
    <w:rsid w:val="007D10BB"/>
    <w:rsid w:val="007D20D7"/>
    <w:rsid w:val="007D2BCF"/>
    <w:rsid w:val="007D35C1"/>
    <w:rsid w:val="007D3B75"/>
    <w:rsid w:val="007D43D2"/>
    <w:rsid w:val="007D6BAA"/>
    <w:rsid w:val="007D7787"/>
    <w:rsid w:val="007E0983"/>
    <w:rsid w:val="007E243A"/>
    <w:rsid w:val="007E2EDF"/>
    <w:rsid w:val="007E3F2F"/>
    <w:rsid w:val="007E4237"/>
    <w:rsid w:val="007E45A9"/>
    <w:rsid w:val="007E4618"/>
    <w:rsid w:val="007E47BB"/>
    <w:rsid w:val="007E4B27"/>
    <w:rsid w:val="007E552E"/>
    <w:rsid w:val="007E629B"/>
    <w:rsid w:val="007E635B"/>
    <w:rsid w:val="007E646B"/>
    <w:rsid w:val="007E6B32"/>
    <w:rsid w:val="007F0146"/>
    <w:rsid w:val="007F1405"/>
    <w:rsid w:val="007F2A46"/>
    <w:rsid w:val="007F7864"/>
    <w:rsid w:val="00801168"/>
    <w:rsid w:val="00802327"/>
    <w:rsid w:val="008052FC"/>
    <w:rsid w:val="00805ED0"/>
    <w:rsid w:val="0080654D"/>
    <w:rsid w:val="00810167"/>
    <w:rsid w:val="008104DE"/>
    <w:rsid w:val="008106CB"/>
    <w:rsid w:val="00810BEE"/>
    <w:rsid w:val="008114A4"/>
    <w:rsid w:val="008143CC"/>
    <w:rsid w:val="0081492C"/>
    <w:rsid w:val="00814CA1"/>
    <w:rsid w:val="00814D80"/>
    <w:rsid w:val="00815FDA"/>
    <w:rsid w:val="0081689A"/>
    <w:rsid w:val="00816B39"/>
    <w:rsid w:val="00817284"/>
    <w:rsid w:val="00821383"/>
    <w:rsid w:val="00822673"/>
    <w:rsid w:val="008229A3"/>
    <w:rsid w:val="00822AE4"/>
    <w:rsid w:val="00823377"/>
    <w:rsid w:val="00823C45"/>
    <w:rsid w:val="0082437E"/>
    <w:rsid w:val="00824C28"/>
    <w:rsid w:val="00825832"/>
    <w:rsid w:val="00825C38"/>
    <w:rsid w:val="008268CB"/>
    <w:rsid w:val="00826C47"/>
    <w:rsid w:val="008320CA"/>
    <w:rsid w:val="0083414D"/>
    <w:rsid w:val="0083507E"/>
    <w:rsid w:val="00843F18"/>
    <w:rsid w:val="008448A6"/>
    <w:rsid w:val="008469EC"/>
    <w:rsid w:val="00847E8D"/>
    <w:rsid w:val="00850591"/>
    <w:rsid w:val="00851310"/>
    <w:rsid w:val="00852478"/>
    <w:rsid w:val="00852F3A"/>
    <w:rsid w:val="00853061"/>
    <w:rsid w:val="00853AF7"/>
    <w:rsid w:val="00853D1E"/>
    <w:rsid w:val="00853F07"/>
    <w:rsid w:val="00853F2E"/>
    <w:rsid w:val="008550C3"/>
    <w:rsid w:val="00856C13"/>
    <w:rsid w:val="00856FAA"/>
    <w:rsid w:val="0085799B"/>
    <w:rsid w:val="00857D23"/>
    <w:rsid w:val="008608ED"/>
    <w:rsid w:val="00862A8B"/>
    <w:rsid w:val="00863C17"/>
    <w:rsid w:val="00864A06"/>
    <w:rsid w:val="00864BA4"/>
    <w:rsid w:val="00865077"/>
    <w:rsid w:val="008665C3"/>
    <w:rsid w:val="008670BF"/>
    <w:rsid w:val="00867541"/>
    <w:rsid w:val="008712BB"/>
    <w:rsid w:val="008718D5"/>
    <w:rsid w:val="00873083"/>
    <w:rsid w:val="00874D0F"/>
    <w:rsid w:val="00875BA2"/>
    <w:rsid w:val="00876CDF"/>
    <w:rsid w:val="00877A20"/>
    <w:rsid w:val="00880C3D"/>
    <w:rsid w:val="00881C74"/>
    <w:rsid w:val="008828E3"/>
    <w:rsid w:val="00882F42"/>
    <w:rsid w:val="008834E1"/>
    <w:rsid w:val="00883DEC"/>
    <w:rsid w:val="00884370"/>
    <w:rsid w:val="00884483"/>
    <w:rsid w:val="008854F8"/>
    <w:rsid w:val="00885ED6"/>
    <w:rsid w:val="008861DB"/>
    <w:rsid w:val="00886D74"/>
    <w:rsid w:val="00890713"/>
    <w:rsid w:val="00891646"/>
    <w:rsid w:val="00892924"/>
    <w:rsid w:val="00894329"/>
    <w:rsid w:val="00895696"/>
    <w:rsid w:val="0089604F"/>
    <w:rsid w:val="008967D9"/>
    <w:rsid w:val="008970FA"/>
    <w:rsid w:val="008A09B2"/>
    <w:rsid w:val="008A39F1"/>
    <w:rsid w:val="008A4227"/>
    <w:rsid w:val="008A4512"/>
    <w:rsid w:val="008A53D4"/>
    <w:rsid w:val="008A5DB6"/>
    <w:rsid w:val="008A687A"/>
    <w:rsid w:val="008B090B"/>
    <w:rsid w:val="008B22D6"/>
    <w:rsid w:val="008B2DCA"/>
    <w:rsid w:val="008B396D"/>
    <w:rsid w:val="008B51AB"/>
    <w:rsid w:val="008B5D67"/>
    <w:rsid w:val="008B60CA"/>
    <w:rsid w:val="008B704F"/>
    <w:rsid w:val="008B71FB"/>
    <w:rsid w:val="008B7E43"/>
    <w:rsid w:val="008C0D69"/>
    <w:rsid w:val="008C1B04"/>
    <w:rsid w:val="008C44A1"/>
    <w:rsid w:val="008C501B"/>
    <w:rsid w:val="008C53B1"/>
    <w:rsid w:val="008C61B0"/>
    <w:rsid w:val="008C7688"/>
    <w:rsid w:val="008C76E9"/>
    <w:rsid w:val="008C7DA2"/>
    <w:rsid w:val="008D0CCA"/>
    <w:rsid w:val="008D28BA"/>
    <w:rsid w:val="008D4208"/>
    <w:rsid w:val="008D590B"/>
    <w:rsid w:val="008D5F91"/>
    <w:rsid w:val="008D7014"/>
    <w:rsid w:val="008D76E6"/>
    <w:rsid w:val="008D78D2"/>
    <w:rsid w:val="008E1899"/>
    <w:rsid w:val="008E18E3"/>
    <w:rsid w:val="008E1D6F"/>
    <w:rsid w:val="008E1EFB"/>
    <w:rsid w:val="008E201E"/>
    <w:rsid w:val="008E3B81"/>
    <w:rsid w:val="008E3E3F"/>
    <w:rsid w:val="008E4366"/>
    <w:rsid w:val="008E670D"/>
    <w:rsid w:val="008F0315"/>
    <w:rsid w:val="008F1BCA"/>
    <w:rsid w:val="008F39A0"/>
    <w:rsid w:val="008F69AF"/>
    <w:rsid w:val="008F6E63"/>
    <w:rsid w:val="009001BB"/>
    <w:rsid w:val="009004C5"/>
    <w:rsid w:val="0090101A"/>
    <w:rsid w:val="00904856"/>
    <w:rsid w:val="00904C6C"/>
    <w:rsid w:val="00905F39"/>
    <w:rsid w:val="009064DA"/>
    <w:rsid w:val="009071CA"/>
    <w:rsid w:val="0090723F"/>
    <w:rsid w:val="009079CD"/>
    <w:rsid w:val="00910306"/>
    <w:rsid w:val="00911703"/>
    <w:rsid w:val="00911D69"/>
    <w:rsid w:val="009150F2"/>
    <w:rsid w:val="009161FF"/>
    <w:rsid w:val="00916722"/>
    <w:rsid w:val="00916F8D"/>
    <w:rsid w:val="0091705B"/>
    <w:rsid w:val="009171F6"/>
    <w:rsid w:val="00917D4A"/>
    <w:rsid w:val="0092053F"/>
    <w:rsid w:val="00920BC2"/>
    <w:rsid w:val="00921306"/>
    <w:rsid w:val="00922DCD"/>
    <w:rsid w:val="00924C94"/>
    <w:rsid w:val="00925E41"/>
    <w:rsid w:val="00926FCD"/>
    <w:rsid w:val="009305BB"/>
    <w:rsid w:val="00931ADC"/>
    <w:rsid w:val="00931FDA"/>
    <w:rsid w:val="00933029"/>
    <w:rsid w:val="009349EC"/>
    <w:rsid w:val="00935CBD"/>
    <w:rsid w:val="009369AA"/>
    <w:rsid w:val="00937DDC"/>
    <w:rsid w:val="0094035D"/>
    <w:rsid w:val="00940CD3"/>
    <w:rsid w:val="00941A94"/>
    <w:rsid w:val="00941AB3"/>
    <w:rsid w:val="00941C8D"/>
    <w:rsid w:val="00942100"/>
    <w:rsid w:val="00942248"/>
    <w:rsid w:val="009427D4"/>
    <w:rsid w:val="009429DC"/>
    <w:rsid w:val="00944610"/>
    <w:rsid w:val="00945AEC"/>
    <w:rsid w:val="00945E02"/>
    <w:rsid w:val="009471EF"/>
    <w:rsid w:val="00950108"/>
    <w:rsid w:val="0095079F"/>
    <w:rsid w:val="009509A4"/>
    <w:rsid w:val="009516DE"/>
    <w:rsid w:val="00951FBD"/>
    <w:rsid w:val="00952C1A"/>
    <w:rsid w:val="00953126"/>
    <w:rsid w:val="009533E4"/>
    <w:rsid w:val="00954CE0"/>
    <w:rsid w:val="00954DFE"/>
    <w:rsid w:val="009560D2"/>
    <w:rsid w:val="009561F4"/>
    <w:rsid w:val="00957A2E"/>
    <w:rsid w:val="0096028F"/>
    <w:rsid w:val="00962795"/>
    <w:rsid w:val="00964377"/>
    <w:rsid w:val="00970B40"/>
    <w:rsid w:val="0097125C"/>
    <w:rsid w:val="00972829"/>
    <w:rsid w:val="00973A3B"/>
    <w:rsid w:val="00973A7B"/>
    <w:rsid w:val="00973EF6"/>
    <w:rsid w:val="00974EFE"/>
    <w:rsid w:val="00975418"/>
    <w:rsid w:val="00975BDD"/>
    <w:rsid w:val="00977F3E"/>
    <w:rsid w:val="009803D7"/>
    <w:rsid w:val="00980458"/>
    <w:rsid w:val="009804FA"/>
    <w:rsid w:val="00980F4D"/>
    <w:rsid w:val="00981047"/>
    <w:rsid w:val="00981FA7"/>
    <w:rsid w:val="00982D09"/>
    <w:rsid w:val="00983AAC"/>
    <w:rsid w:val="009902A2"/>
    <w:rsid w:val="009902C6"/>
    <w:rsid w:val="00990B96"/>
    <w:rsid w:val="00990C53"/>
    <w:rsid w:val="00991334"/>
    <w:rsid w:val="009927FF"/>
    <w:rsid w:val="00994397"/>
    <w:rsid w:val="00994801"/>
    <w:rsid w:val="009954DC"/>
    <w:rsid w:val="009956C8"/>
    <w:rsid w:val="00995919"/>
    <w:rsid w:val="0099595F"/>
    <w:rsid w:val="00995EFB"/>
    <w:rsid w:val="009A0D35"/>
    <w:rsid w:val="009A16D8"/>
    <w:rsid w:val="009A40D7"/>
    <w:rsid w:val="009A4B97"/>
    <w:rsid w:val="009A5C36"/>
    <w:rsid w:val="009A6294"/>
    <w:rsid w:val="009A6941"/>
    <w:rsid w:val="009A731C"/>
    <w:rsid w:val="009A7AA9"/>
    <w:rsid w:val="009B067F"/>
    <w:rsid w:val="009B1640"/>
    <w:rsid w:val="009B2B67"/>
    <w:rsid w:val="009B576B"/>
    <w:rsid w:val="009B68CD"/>
    <w:rsid w:val="009B68ED"/>
    <w:rsid w:val="009B7191"/>
    <w:rsid w:val="009B7541"/>
    <w:rsid w:val="009B7D2C"/>
    <w:rsid w:val="009C0DB1"/>
    <w:rsid w:val="009C1908"/>
    <w:rsid w:val="009C23ED"/>
    <w:rsid w:val="009C3678"/>
    <w:rsid w:val="009C3BF6"/>
    <w:rsid w:val="009C63B6"/>
    <w:rsid w:val="009C6DC0"/>
    <w:rsid w:val="009C6ECA"/>
    <w:rsid w:val="009C7817"/>
    <w:rsid w:val="009C7B5A"/>
    <w:rsid w:val="009D056F"/>
    <w:rsid w:val="009D101C"/>
    <w:rsid w:val="009D12C4"/>
    <w:rsid w:val="009D2703"/>
    <w:rsid w:val="009D29CA"/>
    <w:rsid w:val="009D3754"/>
    <w:rsid w:val="009D43C0"/>
    <w:rsid w:val="009D4522"/>
    <w:rsid w:val="009D55E1"/>
    <w:rsid w:val="009E003D"/>
    <w:rsid w:val="009E00C7"/>
    <w:rsid w:val="009E0E48"/>
    <w:rsid w:val="009E0E77"/>
    <w:rsid w:val="009E252F"/>
    <w:rsid w:val="009E29E4"/>
    <w:rsid w:val="009E2D1F"/>
    <w:rsid w:val="009E37BB"/>
    <w:rsid w:val="009E4182"/>
    <w:rsid w:val="009E4463"/>
    <w:rsid w:val="009E49BA"/>
    <w:rsid w:val="009E5503"/>
    <w:rsid w:val="009E55F0"/>
    <w:rsid w:val="009E68A7"/>
    <w:rsid w:val="009F0714"/>
    <w:rsid w:val="009F1DD1"/>
    <w:rsid w:val="009F317C"/>
    <w:rsid w:val="009F354C"/>
    <w:rsid w:val="009F5116"/>
    <w:rsid w:val="009F5F12"/>
    <w:rsid w:val="009F6F20"/>
    <w:rsid w:val="009F7627"/>
    <w:rsid w:val="009F7698"/>
    <w:rsid w:val="00A00C75"/>
    <w:rsid w:val="00A01158"/>
    <w:rsid w:val="00A01F20"/>
    <w:rsid w:val="00A02A54"/>
    <w:rsid w:val="00A05124"/>
    <w:rsid w:val="00A06981"/>
    <w:rsid w:val="00A07071"/>
    <w:rsid w:val="00A10307"/>
    <w:rsid w:val="00A1091D"/>
    <w:rsid w:val="00A11438"/>
    <w:rsid w:val="00A13538"/>
    <w:rsid w:val="00A139E7"/>
    <w:rsid w:val="00A14D9D"/>
    <w:rsid w:val="00A168C2"/>
    <w:rsid w:val="00A16F2F"/>
    <w:rsid w:val="00A17302"/>
    <w:rsid w:val="00A178CE"/>
    <w:rsid w:val="00A201A9"/>
    <w:rsid w:val="00A216C6"/>
    <w:rsid w:val="00A21C47"/>
    <w:rsid w:val="00A22E96"/>
    <w:rsid w:val="00A233F9"/>
    <w:rsid w:val="00A23A84"/>
    <w:rsid w:val="00A25F90"/>
    <w:rsid w:val="00A27D34"/>
    <w:rsid w:val="00A310FF"/>
    <w:rsid w:val="00A31A8B"/>
    <w:rsid w:val="00A31B9B"/>
    <w:rsid w:val="00A31DA1"/>
    <w:rsid w:val="00A32C4D"/>
    <w:rsid w:val="00A32E7A"/>
    <w:rsid w:val="00A336B1"/>
    <w:rsid w:val="00A33C06"/>
    <w:rsid w:val="00A3519C"/>
    <w:rsid w:val="00A357B0"/>
    <w:rsid w:val="00A35B40"/>
    <w:rsid w:val="00A366AB"/>
    <w:rsid w:val="00A37A15"/>
    <w:rsid w:val="00A411CD"/>
    <w:rsid w:val="00A41714"/>
    <w:rsid w:val="00A41FB8"/>
    <w:rsid w:val="00A4201A"/>
    <w:rsid w:val="00A42BB1"/>
    <w:rsid w:val="00A42C00"/>
    <w:rsid w:val="00A42C76"/>
    <w:rsid w:val="00A42C81"/>
    <w:rsid w:val="00A43D6A"/>
    <w:rsid w:val="00A4426D"/>
    <w:rsid w:val="00A45917"/>
    <w:rsid w:val="00A45D94"/>
    <w:rsid w:val="00A45F50"/>
    <w:rsid w:val="00A46490"/>
    <w:rsid w:val="00A4650D"/>
    <w:rsid w:val="00A46A03"/>
    <w:rsid w:val="00A475CC"/>
    <w:rsid w:val="00A476FE"/>
    <w:rsid w:val="00A50C08"/>
    <w:rsid w:val="00A52060"/>
    <w:rsid w:val="00A53BBC"/>
    <w:rsid w:val="00A53D92"/>
    <w:rsid w:val="00A544C8"/>
    <w:rsid w:val="00A54E53"/>
    <w:rsid w:val="00A5588E"/>
    <w:rsid w:val="00A55CE8"/>
    <w:rsid w:val="00A55E2B"/>
    <w:rsid w:val="00A56C90"/>
    <w:rsid w:val="00A57E62"/>
    <w:rsid w:val="00A61288"/>
    <w:rsid w:val="00A6132D"/>
    <w:rsid w:val="00A6148D"/>
    <w:rsid w:val="00A63909"/>
    <w:rsid w:val="00A63D98"/>
    <w:rsid w:val="00A647C3"/>
    <w:rsid w:val="00A64859"/>
    <w:rsid w:val="00A65036"/>
    <w:rsid w:val="00A66817"/>
    <w:rsid w:val="00A67ADB"/>
    <w:rsid w:val="00A70BB8"/>
    <w:rsid w:val="00A70F11"/>
    <w:rsid w:val="00A71067"/>
    <w:rsid w:val="00A714F9"/>
    <w:rsid w:val="00A7196C"/>
    <w:rsid w:val="00A71D05"/>
    <w:rsid w:val="00A720A7"/>
    <w:rsid w:val="00A73429"/>
    <w:rsid w:val="00A73610"/>
    <w:rsid w:val="00A739B9"/>
    <w:rsid w:val="00A757A1"/>
    <w:rsid w:val="00A75A7F"/>
    <w:rsid w:val="00A765EA"/>
    <w:rsid w:val="00A76F37"/>
    <w:rsid w:val="00A7735C"/>
    <w:rsid w:val="00A77640"/>
    <w:rsid w:val="00A80CCC"/>
    <w:rsid w:val="00A829F7"/>
    <w:rsid w:val="00A83AA3"/>
    <w:rsid w:val="00A83B26"/>
    <w:rsid w:val="00A84A28"/>
    <w:rsid w:val="00A85EFE"/>
    <w:rsid w:val="00A8779D"/>
    <w:rsid w:val="00A903B0"/>
    <w:rsid w:val="00A907DE"/>
    <w:rsid w:val="00A90FA0"/>
    <w:rsid w:val="00A912DE"/>
    <w:rsid w:val="00A91870"/>
    <w:rsid w:val="00A93632"/>
    <w:rsid w:val="00A93770"/>
    <w:rsid w:val="00A94B28"/>
    <w:rsid w:val="00A94C11"/>
    <w:rsid w:val="00A94D02"/>
    <w:rsid w:val="00A9566F"/>
    <w:rsid w:val="00AA07F9"/>
    <w:rsid w:val="00AA506D"/>
    <w:rsid w:val="00AA6727"/>
    <w:rsid w:val="00AB0274"/>
    <w:rsid w:val="00AB0655"/>
    <w:rsid w:val="00AB06E4"/>
    <w:rsid w:val="00AB06F9"/>
    <w:rsid w:val="00AB070C"/>
    <w:rsid w:val="00AB1DDB"/>
    <w:rsid w:val="00AB24EC"/>
    <w:rsid w:val="00AB3A07"/>
    <w:rsid w:val="00AB3B61"/>
    <w:rsid w:val="00AB53A0"/>
    <w:rsid w:val="00AB55C7"/>
    <w:rsid w:val="00AB5A5C"/>
    <w:rsid w:val="00AB6584"/>
    <w:rsid w:val="00AC01C1"/>
    <w:rsid w:val="00AC04D9"/>
    <w:rsid w:val="00AC17DB"/>
    <w:rsid w:val="00AC4707"/>
    <w:rsid w:val="00AC5703"/>
    <w:rsid w:val="00AC5C1F"/>
    <w:rsid w:val="00AC6512"/>
    <w:rsid w:val="00AD14FB"/>
    <w:rsid w:val="00AD41DD"/>
    <w:rsid w:val="00AD47CC"/>
    <w:rsid w:val="00AE0A70"/>
    <w:rsid w:val="00AE20BA"/>
    <w:rsid w:val="00AE36AE"/>
    <w:rsid w:val="00AE4695"/>
    <w:rsid w:val="00AE5674"/>
    <w:rsid w:val="00AE6BF0"/>
    <w:rsid w:val="00AE7338"/>
    <w:rsid w:val="00AE795E"/>
    <w:rsid w:val="00AF03DD"/>
    <w:rsid w:val="00AF0BA6"/>
    <w:rsid w:val="00AF0D7A"/>
    <w:rsid w:val="00AF1F72"/>
    <w:rsid w:val="00AF34A6"/>
    <w:rsid w:val="00AF70ED"/>
    <w:rsid w:val="00B00DD7"/>
    <w:rsid w:val="00B02A42"/>
    <w:rsid w:val="00B03556"/>
    <w:rsid w:val="00B03BEA"/>
    <w:rsid w:val="00B04FA5"/>
    <w:rsid w:val="00B055AE"/>
    <w:rsid w:val="00B10383"/>
    <w:rsid w:val="00B10A53"/>
    <w:rsid w:val="00B11455"/>
    <w:rsid w:val="00B11631"/>
    <w:rsid w:val="00B133EE"/>
    <w:rsid w:val="00B14101"/>
    <w:rsid w:val="00B14EF9"/>
    <w:rsid w:val="00B15335"/>
    <w:rsid w:val="00B16515"/>
    <w:rsid w:val="00B16C88"/>
    <w:rsid w:val="00B2007C"/>
    <w:rsid w:val="00B20A91"/>
    <w:rsid w:val="00B20E70"/>
    <w:rsid w:val="00B20EA1"/>
    <w:rsid w:val="00B212DA"/>
    <w:rsid w:val="00B21925"/>
    <w:rsid w:val="00B2235F"/>
    <w:rsid w:val="00B2295D"/>
    <w:rsid w:val="00B24E30"/>
    <w:rsid w:val="00B25042"/>
    <w:rsid w:val="00B25D06"/>
    <w:rsid w:val="00B26A04"/>
    <w:rsid w:val="00B31385"/>
    <w:rsid w:val="00B3143E"/>
    <w:rsid w:val="00B31C90"/>
    <w:rsid w:val="00B32AF3"/>
    <w:rsid w:val="00B32ECD"/>
    <w:rsid w:val="00B3509B"/>
    <w:rsid w:val="00B35125"/>
    <w:rsid w:val="00B3552E"/>
    <w:rsid w:val="00B3595F"/>
    <w:rsid w:val="00B37171"/>
    <w:rsid w:val="00B37437"/>
    <w:rsid w:val="00B37C11"/>
    <w:rsid w:val="00B40103"/>
    <w:rsid w:val="00B40FA5"/>
    <w:rsid w:val="00B41EB2"/>
    <w:rsid w:val="00B42E2A"/>
    <w:rsid w:val="00B4337F"/>
    <w:rsid w:val="00B4396F"/>
    <w:rsid w:val="00B43AED"/>
    <w:rsid w:val="00B44260"/>
    <w:rsid w:val="00B44585"/>
    <w:rsid w:val="00B451CF"/>
    <w:rsid w:val="00B4695B"/>
    <w:rsid w:val="00B46BBB"/>
    <w:rsid w:val="00B50FF2"/>
    <w:rsid w:val="00B51719"/>
    <w:rsid w:val="00B522A3"/>
    <w:rsid w:val="00B5361C"/>
    <w:rsid w:val="00B53B08"/>
    <w:rsid w:val="00B55206"/>
    <w:rsid w:val="00B55AF3"/>
    <w:rsid w:val="00B56AAF"/>
    <w:rsid w:val="00B570B4"/>
    <w:rsid w:val="00B6048B"/>
    <w:rsid w:val="00B60F03"/>
    <w:rsid w:val="00B6173A"/>
    <w:rsid w:val="00B61781"/>
    <w:rsid w:val="00B64B79"/>
    <w:rsid w:val="00B66180"/>
    <w:rsid w:val="00B67291"/>
    <w:rsid w:val="00B67BD0"/>
    <w:rsid w:val="00B70A9D"/>
    <w:rsid w:val="00B70EB9"/>
    <w:rsid w:val="00B71FA5"/>
    <w:rsid w:val="00B72501"/>
    <w:rsid w:val="00B80149"/>
    <w:rsid w:val="00B8155C"/>
    <w:rsid w:val="00B832CD"/>
    <w:rsid w:val="00B8453E"/>
    <w:rsid w:val="00B846EA"/>
    <w:rsid w:val="00B85B21"/>
    <w:rsid w:val="00B86F5E"/>
    <w:rsid w:val="00B87D1F"/>
    <w:rsid w:val="00B90DC7"/>
    <w:rsid w:val="00B9228E"/>
    <w:rsid w:val="00B927F3"/>
    <w:rsid w:val="00B92C22"/>
    <w:rsid w:val="00B92D39"/>
    <w:rsid w:val="00B93453"/>
    <w:rsid w:val="00B938E5"/>
    <w:rsid w:val="00B953C7"/>
    <w:rsid w:val="00B95A41"/>
    <w:rsid w:val="00B96922"/>
    <w:rsid w:val="00B972BB"/>
    <w:rsid w:val="00B97CDF"/>
    <w:rsid w:val="00BA1382"/>
    <w:rsid w:val="00BA185E"/>
    <w:rsid w:val="00BA1E4C"/>
    <w:rsid w:val="00BA2237"/>
    <w:rsid w:val="00BA329C"/>
    <w:rsid w:val="00BA3331"/>
    <w:rsid w:val="00BA458A"/>
    <w:rsid w:val="00BA4876"/>
    <w:rsid w:val="00BA56CE"/>
    <w:rsid w:val="00BA629C"/>
    <w:rsid w:val="00BA631C"/>
    <w:rsid w:val="00BA6846"/>
    <w:rsid w:val="00BA72D9"/>
    <w:rsid w:val="00BA73B9"/>
    <w:rsid w:val="00BA78DA"/>
    <w:rsid w:val="00BB0950"/>
    <w:rsid w:val="00BB17DA"/>
    <w:rsid w:val="00BB184A"/>
    <w:rsid w:val="00BB1CFA"/>
    <w:rsid w:val="00BB2B39"/>
    <w:rsid w:val="00BB4130"/>
    <w:rsid w:val="00BB4FA0"/>
    <w:rsid w:val="00BB507C"/>
    <w:rsid w:val="00BB61CA"/>
    <w:rsid w:val="00BB6691"/>
    <w:rsid w:val="00BC07A0"/>
    <w:rsid w:val="00BC1AC4"/>
    <w:rsid w:val="00BC3B10"/>
    <w:rsid w:val="00BC3E9B"/>
    <w:rsid w:val="00BC4068"/>
    <w:rsid w:val="00BC4B9A"/>
    <w:rsid w:val="00BC4BF6"/>
    <w:rsid w:val="00BC57F9"/>
    <w:rsid w:val="00BC6191"/>
    <w:rsid w:val="00BC6C2C"/>
    <w:rsid w:val="00BD0D2F"/>
    <w:rsid w:val="00BD1874"/>
    <w:rsid w:val="00BD1E2F"/>
    <w:rsid w:val="00BD5CAC"/>
    <w:rsid w:val="00BE05F9"/>
    <w:rsid w:val="00BE0B3E"/>
    <w:rsid w:val="00BE13DD"/>
    <w:rsid w:val="00BE419D"/>
    <w:rsid w:val="00BE4443"/>
    <w:rsid w:val="00BE4B8F"/>
    <w:rsid w:val="00BE6178"/>
    <w:rsid w:val="00BE6476"/>
    <w:rsid w:val="00BE65BF"/>
    <w:rsid w:val="00BE6D57"/>
    <w:rsid w:val="00BE6E7A"/>
    <w:rsid w:val="00BE7E64"/>
    <w:rsid w:val="00BE7F68"/>
    <w:rsid w:val="00BF052E"/>
    <w:rsid w:val="00BF13B9"/>
    <w:rsid w:val="00BF2C86"/>
    <w:rsid w:val="00BF3360"/>
    <w:rsid w:val="00BF4C32"/>
    <w:rsid w:val="00BF6C5A"/>
    <w:rsid w:val="00C0012A"/>
    <w:rsid w:val="00C00CAC"/>
    <w:rsid w:val="00C0143F"/>
    <w:rsid w:val="00C01876"/>
    <w:rsid w:val="00C01A92"/>
    <w:rsid w:val="00C01F0F"/>
    <w:rsid w:val="00C02858"/>
    <w:rsid w:val="00C03050"/>
    <w:rsid w:val="00C03096"/>
    <w:rsid w:val="00C0359A"/>
    <w:rsid w:val="00C035CB"/>
    <w:rsid w:val="00C048CE"/>
    <w:rsid w:val="00C0583F"/>
    <w:rsid w:val="00C065C3"/>
    <w:rsid w:val="00C067A1"/>
    <w:rsid w:val="00C1061C"/>
    <w:rsid w:val="00C10BBA"/>
    <w:rsid w:val="00C11E28"/>
    <w:rsid w:val="00C11F9B"/>
    <w:rsid w:val="00C13B22"/>
    <w:rsid w:val="00C1691B"/>
    <w:rsid w:val="00C16F91"/>
    <w:rsid w:val="00C1717A"/>
    <w:rsid w:val="00C214E0"/>
    <w:rsid w:val="00C22398"/>
    <w:rsid w:val="00C2291C"/>
    <w:rsid w:val="00C22C0C"/>
    <w:rsid w:val="00C23386"/>
    <w:rsid w:val="00C24210"/>
    <w:rsid w:val="00C24EFF"/>
    <w:rsid w:val="00C24FF5"/>
    <w:rsid w:val="00C275E2"/>
    <w:rsid w:val="00C2772D"/>
    <w:rsid w:val="00C3072B"/>
    <w:rsid w:val="00C3184B"/>
    <w:rsid w:val="00C31D21"/>
    <w:rsid w:val="00C33C55"/>
    <w:rsid w:val="00C33DE4"/>
    <w:rsid w:val="00C363F8"/>
    <w:rsid w:val="00C3726E"/>
    <w:rsid w:val="00C37335"/>
    <w:rsid w:val="00C37AB1"/>
    <w:rsid w:val="00C37DBE"/>
    <w:rsid w:val="00C40E30"/>
    <w:rsid w:val="00C424E5"/>
    <w:rsid w:val="00C42902"/>
    <w:rsid w:val="00C43720"/>
    <w:rsid w:val="00C44298"/>
    <w:rsid w:val="00C45EAD"/>
    <w:rsid w:val="00C4640E"/>
    <w:rsid w:val="00C46E25"/>
    <w:rsid w:val="00C47F0B"/>
    <w:rsid w:val="00C50170"/>
    <w:rsid w:val="00C51165"/>
    <w:rsid w:val="00C51B5F"/>
    <w:rsid w:val="00C522E8"/>
    <w:rsid w:val="00C52681"/>
    <w:rsid w:val="00C52704"/>
    <w:rsid w:val="00C529E0"/>
    <w:rsid w:val="00C5404C"/>
    <w:rsid w:val="00C54266"/>
    <w:rsid w:val="00C543E3"/>
    <w:rsid w:val="00C56283"/>
    <w:rsid w:val="00C5695C"/>
    <w:rsid w:val="00C56D8C"/>
    <w:rsid w:val="00C57D42"/>
    <w:rsid w:val="00C60565"/>
    <w:rsid w:val="00C61446"/>
    <w:rsid w:val="00C621B9"/>
    <w:rsid w:val="00C6335F"/>
    <w:rsid w:val="00C63D52"/>
    <w:rsid w:val="00C648B2"/>
    <w:rsid w:val="00C656CE"/>
    <w:rsid w:val="00C65BE8"/>
    <w:rsid w:val="00C65C59"/>
    <w:rsid w:val="00C66C7C"/>
    <w:rsid w:val="00C70A0C"/>
    <w:rsid w:val="00C70B7A"/>
    <w:rsid w:val="00C71824"/>
    <w:rsid w:val="00C72A66"/>
    <w:rsid w:val="00C72EED"/>
    <w:rsid w:val="00C7329B"/>
    <w:rsid w:val="00C732D5"/>
    <w:rsid w:val="00C737C1"/>
    <w:rsid w:val="00C73D7C"/>
    <w:rsid w:val="00C74B0E"/>
    <w:rsid w:val="00C74E26"/>
    <w:rsid w:val="00C770D8"/>
    <w:rsid w:val="00C80F22"/>
    <w:rsid w:val="00C8175C"/>
    <w:rsid w:val="00C82113"/>
    <w:rsid w:val="00C83DA8"/>
    <w:rsid w:val="00C85541"/>
    <w:rsid w:val="00C85798"/>
    <w:rsid w:val="00C858E4"/>
    <w:rsid w:val="00C85FA4"/>
    <w:rsid w:val="00C85FB7"/>
    <w:rsid w:val="00C86807"/>
    <w:rsid w:val="00C87054"/>
    <w:rsid w:val="00C873AA"/>
    <w:rsid w:val="00C875AF"/>
    <w:rsid w:val="00C91303"/>
    <w:rsid w:val="00C923C4"/>
    <w:rsid w:val="00C9348E"/>
    <w:rsid w:val="00C9574D"/>
    <w:rsid w:val="00C957D2"/>
    <w:rsid w:val="00C97758"/>
    <w:rsid w:val="00C9788E"/>
    <w:rsid w:val="00CA0678"/>
    <w:rsid w:val="00CA219F"/>
    <w:rsid w:val="00CA2E7E"/>
    <w:rsid w:val="00CA30BC"/>
    <w:rsid w:val="00CA36F3"/>
    <w:rsid w:val="00CA3D12"/>
    <w:rsid w:val="00CA3F31"/>
    <w:rsid w:val="00CA41A1"/>
    <w:rsid w:val="00CA480C"/>
    <w:rsid w:val="00CA4F67"/>
    <w:rsid w:val="00CA56E6"/>
    <w:rsid w:val="00CA6122"/>
    <w:rsid w:val="00CA6297"/>
    <w:rsid w:val="00CA635E"/>
    <w:rsid w:val="00CB02C3"/>
    <w:rsid w:val="00CB0EA8"/>
    <w:rsid w:val="00CB1E78"/>
    <w:rsid w:val="00CB3B3F"/>
    <w:rsid w:val="00CB429A"/>
    <w:rsid w:val="00CB6CB8"/>
    <w:rsid w:val="00CB7C5F"/>
    <w:rsid w:val="00CB7D47"/>
    <w:rsid w:val="00CC0A02"/>
    <w:rsid w:val="00CC0AC7"/>
    <w:rsid w:val="00CC110A"/>
    <w:rsid w:val="00CC1A34"/>
    <w:rsid w:val="00CC1D24"/>
    <w:rsid w:val="00CC2397"/>
    <w:rsid w:val="00CC2514"/>
    <w:rsid w:val="00CC2B89"/>
    <w:rsid w:val="00CC2D73"/>
    <w:rsid w:val="00CC2F8B"/>
    <w:rsid w:val="00CC35D1"/>
    <w:rsid w:val="00CC38F8"/>
    <w:rsid w:val="00CC4074"/>
    <w:rsid w:val="00CC4DC9"/>
    <w:rsid w:val="00CC7425"/>
    <w:rsid w:val="00CC76C8"/>
    <w:rsid w:val="00CC779C"/>
    <w:rsid w:val="00CC7990"/>
    <w:rsid w:val="00CD0923"/>
    <w:rsid w:val="00CD26DA"/>
    <w:rsid w:val="00CD5100"/>
    <w:rsid w:val="00CD5B71"/>
    <w:rsid w:val="00CD5C05"/>
    <w:rsid w:val="00CD61CA"/>
    <w:rsid w:val="00CD7284"/>
    <w:rsid w:val="00CD7BFF"/>
    <w:rsid w:val="00CE3D93"/>
    <w:rsid w:val="00CE4C74"/>
    <w:rsid w:val="00CE6098"/>
    <w:rsid w:val="00CE60EA"/>
    <w:rsid w:val="00CE7F25"/>
    <w:rsid w:val="00CF17F7"/>
    <w:rsid w:val="00CF22F7"/>
    <w:rsid w:val="00CF2B76"/>
    <w:rsid w:val="00CF2E1C"/>
    <w:rsid w:val="00CF2ED0"/>
    <w:rsid w:val="00CF455A"/>
    <w:rsid w:val="00CF47E6"/>
    <w:rsid w:val="00CF7179"/>
    <w:rsid w:val="00CF7AC4"/>
    <w:rsid w:val="00D0194A"/>
    <w:rsid w:val="00D037BC"/>
    <w:rsid w:val="00D03980"/>
    <w:rsid w:val="00D045C8"/>
    <w:rsid w:val="00D045CD"/>
    <w:rsid w:val="00D04C4C"/>
    <w:rsid w:val="00D04EE9"/>
    <w:rsid w:val="00D051FD"/>
    <w:rsid w:val="00D054F1"/>
    <w:rsid w:val="00D05B65"/>
    <w:rsid w:val="00D06024"/>
    <w:rsid w:val="00D06F66"/>
    <w:rsid w:val="00D07094"/>
    <w:rsid w:val="00D074BF"/>
    <w:rsid w:val="00D075B1"/>
    <w:rsid w:val="00D077B2"/>
    <w:rsid w:val="00D07B55"/>
    <w:rsid w:val="00D10324"/>
    <w:rsid w:val="00D107FF"/>
    <w:rsid w:val="00D10A54"/>
    <w:rsid w:val="00D11057"/>
    <w:rsid w:val="00D112D1"/>
    <w:rsid w:val="00D127A0"/>
    <w:rsid w:val="00D14470"/>
    <w:rsid w:val="00D14C7E"/>
    <w:rsid w:val="00D1514B"/>
    <w:rsid w:val="00D15621"/>
    <w:rsid w:val="00D17F06"/>
    <w:rsid w:val="00D20799"/>
    <w:rsid w:val="00D20F03"/>
    <w:rsid w:val="00D21152"/>
    <w:rsid w:val="00D21A77"/>
    <w:rsid w:val="00D22456"/>
    <w:rsid w:val="00D22F5D"/>
    <w:rsid w:val="00D2653B"/>
    <w:rsid w:val="00D27E7F"/>
    <w:rsid w:val="00D319DF"/>
    <w:rsid w:val="00D31CB8"/>
    <w:rsid w:val="00D32665"/>
    <w:rsid w:val="00D3368A"/>
    <w:rsid w:val="00D340AE"/>
    <w:rsid w:val="00D34C3C"/>
    <w:rsid w:val="00D3534C"/>
    <w:rsid w:val="00D35E1B"/>
    <w:rsid w:val="00D36A39"/>
    <w:rsid w:val="00D415F4"/>
    <w:rsid w:val="00D41AAD"/>
    <w:rsid w:val="00D43963"/>
    <w:rsid w:val="00D44810"/>
    <w:rsid w:val="00D459B5"/>
    <w:rsid w:val="00D4716B"/>
    <w:rsid w:val="00D4754C"/>
    <w:rsid w:val="00D502CA"/>
    <w:rsid w:val="00D51AAF"/>
    <w:rsid w:val="00D51EFB"/>
    <w:rsid w:val="00D5547A"/>
    <w:rsid w:val="00D55E81"/>
    <w:rsid w:val="00D5668F"/>
    <w:rsid w:val="00D56CE8"/>
    <w:rsid w:val="00D57B90"/>
    <w:rsid w:val="00D60834"/>
    <w:rsid w:val="00D62551"/>
    <w:rsid w:val="00D62B0D"/>
    <w:rsid w:val="00D6465A"/>
    <w:rsid w:val="00D64BCE"/>
    <w:rsid w:val="00D64E75"/>
    <w:rsid w:val="00D66865"/>
    <w:rsid w:val="00D677BC"/>
    <w:rsid w:val="00D711B3"/>
    <w:rsid w:val="00D714B1"/>
    <w:rsid w:val="00D73419"/>
    <w:rsid w:val="00D749C0"/>
    <w:rsid w:val="00D75395"/>
    <w:rsid w:val="00D75E84"/>
    <w:rsid w:val="00D76892"/>
    <w:rsid w:val="00D76BE9"/>
    <w:rsid w:val="00D76CEF"/>
    <w:rsid w:val="00D800E3"/>
    <w:rsid w:val="00D80B7E"/>
    <w:rsid w:val="00D80F29"/>
    <w:rsid w:val="00D829E1"/>
    <w:rsid w:val="00D83C1C"/>
    <w:rsid w:val="00D83E80"/>
    <w:rsid w:val="00D848B5"/>
    <w:rsid w:val="00D85255"/>
    <w:rsid w:val="00D85267"/>
    <w:rsid w:val="00D871B2"/>
    <w:rsid w:val="00D906E1"/>
    <w:rsid w:val="00D90A56"/>
    <w:rsid w:val="00D90C47"/>
    <w:rsid w:val="00D91328"/>
    <w:rsid w:val="00D91FE3"/>
    <w:rsid w:val="00D92632"/>
    <w:rsid w:val="00D9279C"/>
    <w:rsid w:val="00D92E62"/>
    <w:rsid w:val="00D94726"/>
    <w:rsid w:val="00D94B79"/>
    <w:rsid w:val="00D94CCE"/>
    <w:rsid w:val="00D95785"/>
    <w:rsid w:val="00D95C7A"/>
    <w:rsid w:val="00D9609D"/>
    <w:rsid w:val="00D96723"/>
    <w:rsid w:val="00D96E59"/>
    <w:rsid w:val="00D96F8E"/>
    <w:rsid w:val="00D97011"/>
    <w:rsid w:val="00D972BE"/>
    <w:rsid w:val="00DA17FE"/>
    <w:rsid w:val="00DA331B"/>
    <w:rsid w:val="00DA453C"/>
    <w:rsid w:val="00DA4F56"/>
    <w:rsid w:val="00DA6DDA"/>
    <w:rsid w:val="00DA7DB5"/>
    <w:rsid w:val="00DB145C"/>
    <w:rsid w:val="00DB1521"/>
    <w:rsid w:val="00DB21C6"/>
    <w:rsid w:val="00DB35A3"/>
    <w:rsid w:val="00DB60D6"/>
    <w:rsid w:val="00DB7C6E"/>
    <w:rsid w:val="00DB7D95"/>
    <w:rsid w:val="00DB7ED3"/>
    <w:rsid w:val="00DC02A0"/>
    <w:rsid w:val="00DC05D2"/>
    <w:rsid w:val="00DC0704"/>
    <w:rsid w:val="00DC075B"/>
    <w:rsid w:val="00DC0F23"/>
    <w:rsid w:val="00DC162C"/>
    <w:rsid w:val="00DC2EC1"/>
    <w:rsid w:val="00DC3B45"/>
    <w:rsid w:val="00DC3C50"/>
    <w:rsid w:val="00DC3D07"/>
    <w:rsid w:val="00DC5E80"/>
    <w:rsid w:val="00DC64B7"/>
    <w:rsid w:val="00DD0AAC"/>
    <w:rsid w:val="00DD12EC"/>
    <w:rsid w:val="00DD1CC7"/>
    <w:rsid w:val="00DD29CE"/>
    <w:rsid w:val="00DD2B0B"/>
    <w:rsid w:val="00DD30F3"/>
    <w:rsid w:val="00DD3D4B"/>
    <w:rsid w:val="00DD4483"/>
    <w:rsid w:val="00DD5A89"/>
    <w:rsid w:val="00DD5EB6"/>
    <w:rsid w:val="00DD609F"/>
    <w:rsid w:val="00DD68D5"/>
    <w:rsid w:val="00DD6D3B"/>
    <w:rsid w:val="00DD78B1"/>
    <w:rsid w:val="00DD7BA3"/>
    <w:rsid w:val="00DE09D7"/>
    <w:rsid w:val="00DE12E1"/>
    <w:rsid w:val="00DE13A0"/>
    <w:rsid w:val="00DE1EB1"/>
    <w:rsid w:val="00DE6DD5"/>
    <w:rsid w:val="00DE7436"/>
    <w:rsid w:val="00DE7A8F"/>
    <w:rsid w:val="00DF2CFD"/>
    <w:rsid w:val="00DF37A1"/>
    <w:rsid w:val="00DF3A67"/>
    <w:rsid w:val="00DF4263"/>
    <w:rsid w:val="00DF4A5C"/>
    <w:rsid w:val="00DF53E3"/>
    <w:rsid w:val="00DF6E13"/>
    <w:rsid w:val="00DF718B"/>
    <w:rsid w:val="00DF75C8"/>
    <w:rsid w:val="00E00E55"/>
    <w:rsid w:val="00E0151A"/>
    <w:rsid w:val="00E016CC"/>
    <w:rsid w:val="00E02A70"/>
    <w:rsid w:val="00E02F75"/>
    <w:rsid w:val="00E0506B"/>
    <w:rsid w:val="00E052E9"/>
    <w:rsid w:val="00E0613A"/>
    <w:rsid w:val="00E06245"/>
    <w:rsid w:val="00E06C60"/>
    <w:rsid w:val="00E07240"/>
    <w:rsid w:val="00E07F77"/>
    <w:rsid w:val="00E1026F"/>
    <w:rsid w:val="00E10291"/>
    <w:rsid w:val="00E1088E"/>
    <w:rsid w:val="00E10C41"/>
    <w:rsid w:val="00E12321"/>
    <w:rsid w:val="00E12514"/>
    <w:rsid w:val="00E12EB4"/>
    <w:rsid w:val="00E13290"/>
    <w:rsid w:val="00E132B4"/>
    <w:rsid w:val="00E132DA"/>
    <w:rsid w:val="00E13657"/>
    <w:rsid w:val="00E14326"/>
    <w:rsid w:val="00E145FE"/>
    <w:rsid w:val="00E1484D"/>
    <w:rsid w:val="00E14856"/>
    <w:rsid w:val="00E156E6"/>
    <w:rsid w:val="00E163FE"/>
    <w:rsid w:val="00E166E7"/>
    <w:rsid w:val="00E205DD"/>
    <w:rsid w:val="00E20755"/>
    <w:rsid w:val="00E209F2"/>
    <w:rsid w:val="00E20B85"/>
    <w:rsid w:val="00E20C53"/>
    <w:rsid w:val="00E20E03"/>
    <w:rsid w:val="00E214E1"/>
    <w:rsid w:val="00E215A7"/>
    <w:rsid w:val="00E2256D"/>
    <w:rsid w:val="00E226EC"/>
    <w:rsid w:val="00E22E45"/>
    <w:rsid w:val="00E24931"/>
    <w:rsid w:val="00E26996"/>
    <w:rsid w:val="00E27DD0"/>
    <w:rsid w:val="00E331E4"/>
    <w:rsid w:val="00E3385C"/>
    <w:rsid w:val="00E3391D"/>
    <w:rsid w:val="00E33B00"/>
    <w:rsid w:val="00E3496F"/>
    <w:rsid w:val="00E360BD"/>
    <w:rsid w:val="00E366C0"/>
    <w:rsid w:val="00E405E4"/>
    <w:rsid w:val="00E43474"/>
    <w:rsid w:val="00E43D84"/>
    <w:rsid w:val="00E4449B"/>
    <w:rsid w:val="00E4456B"/>
    <w:rsid w:val="00E453EF"/>
    <w:rsid w:val="00E457BA"/>
    <w:rsid w:val="00E46644"/>
    <w:rsid w:val="00E46896"/>
    <w:rsid w:val="00E479D6"/>
    <w:rsid w:val="00E47A97"/>
    <w:rsid w:val="00E50688"/>
    <w:rsid w:val="00E509A0"/>
    <w:rsid w:val="00E51FD1"/>
    <w:rsid w:val="00E5226A"/>
    <w:rsid w:val="00E52BF2"/>
    <w:rsid w:val="00E542AE"/>
    <w:rsid w:val="00E54B1A"/>
    <w:rsid w:val="00E54E9D"/>
    <w:rsid w:val="00E550BF"/>
    <w:rsid w:val="00E55187"/>
    <w:rsid w:val="00E55BEF"/>
    <w:rsid w:val="00E5617B"/>
    <w:rsid w:val="00E56BAA"/>
    <w:rsid w:val="00E602F1"/>
    <w:rsid w:val="00E60B72"/>
    <w:rsid w:val="00E62314"/>
    <w:rsid w:val="00E6253A"/>
    <w:rsid w:val="00E62912"/>
    <w:rsid w:val="00E638C5"/>
    <w:rsid w:val="00E64541"/>
    <w:rsid w:val="00E64BDF"/>
    <w:rsid w:val="00E64DE9"/>
    <w:rsid w:val="00E65317"/>
    <w:rsid w:val="00E664B3"/>
    <w:rsid w:val="00E70744"/>
    <w:rsid w:val="00E707F9"/>
    <w:rsid w:val="00E71B23"/>
    <w:rsid w:val="00E72144"/>
    <w:rsid w:val="00E72162"/>
    <w:rsid w:val="00E73AA2"/>
    <w:rsid w:val="00E73E95"/>
    <w:rsid w:val="00E74691"/>
    <w:rsid w:val="00E749BD"/>
    <w:rsid w:val="00E74FAF"/>
    <w:rsid w:val="00E75603"/>
    <w:rsid w:val="00E80DEF"/>
    <w:rsid w:val="00E820E3"/>
    <w:rsid w:val="00E82229"/>
    <w:rsid w:val="00E828E4"/>
    <w:rsid w:val="00E83F62"/>
    <w:rsid w:val="00E84047"/>
    <w:rsid w:val="00E84121"/>
    <w:rsid w:val="00E86509"/>
    <w:rsid w:val="00E86E54"/>
    <w:rsid w:val="00E87F4E"/>
    <w:rsid w:val="00E90324"/>
    <w:rsid w:val="00E90D28"/>
    <w:rsid w:val="00E91346"/>
    <w:rsid w:val="00E91C3B"/>
    <w:rsid w:val="00E930B0"/>
    <w:rsid w:val="00E930D8"/>
    <w:rsid w:val="00E93C42"/>
    <w:rsid w:val="00E94A00"/>
    <w:rsid w:val="00E95564"/>
    <w:rsid w:val="00E957EF"/>
    <w:rsid w:val="00E95877"/>
    <w:rsid w:val="00E96AC5"/>
    <w:rsid w:val="00E97B9A"/>
    <w:rsid w:val="00EA20C6"/>
    <w:rsid w:val="00EA23D8"/>
    <w:rsid w:val="00EA2E36"/>
    <w:rsid w:val="00EA3030"/>
    <w:rsid w:val="00EA4170"/>
    <w:rsid w:val="00EA4391"/>
    <w:rsid w:val="00EA4A5D"/>
    <w:rsid w:val="00EA4D8E"/>
    <w:rsid w:val="00EA4F57"/>
    <w:rsid w:val="00EA50AB"/>
    <w:rsid w:val="00EA55AF"/>
    <w:rsid w:val="00EA5CF8"/>
    <w:rsid w:val="00EA5D10"/>
    <w:rsid w:val="00EA64A9"/>
    <w:rsid w:val="00EA6D69"/>
    <w:rsid w:val="00EA7005"/>
    <w:rsid w:val="00EA761E"/>
    <w:rsid w:val="00EA78FF"/>
    <w:rsid w:val="00EB042F"/>
    <w:rsid w:val="00EB0EB2"/>
    <w:rsid w:val="00EB18E0"/>
    <w:rsid w:val="00EB1A9E"/>
    <w:rsid w:val="00EB305B"/>
    <w:rsid w:val="00EB459F"/>
    <w:rsid w:val="00EB50A0"/>
    <w:rsid w:val="00EB5993"/>
    <w:rsid w:val="00EB66D1"/>
    <w:rsid w:val="00EB6BE2"/>
    <w:rsid w:val="00EB7453"/>
    <w:rsid w:val="00EC2CA6"/>
    <w:rsid w:val="00EC3502"/>
    <w:rsid w:val="00EC37DF"/>
    <w:rsid w:val="00EC591D"/>
    <w:rsid w:val="00EC6A2A"/>
    <w:rsid w:val="00EC7A58"/>
    <w:rsid w:val="00ED09CB"/>
    <w:rsid w:val="00ED0CE1"/>
    <w:rsid w:val="00ED154C"/>
    <w:rsid w:val="00ED2053"/>
    <w:rsid w:val="00ED29E2"/>
    <w:rsid w:val="00ED2ADD"/>
    <w:rsid w:val="00ED2D68"/>
    <w:rsid w:val="00ED36AA"/>
    <w:rsid w:val="00ED3F63"/>
    <w:rsid w:val="00ED4480"/>
    <w:rsid w:val="00ED58BF"/>
    <w:rsid w:val="00ED7F93"/>
    <w:rsid w:val="00EE0767"/>
    <w:rsid w:val="00EE0CA7"/>
    <w:rsid w:val="00EE1482"/>
    <w:rsid w:val="00EE29D7"/>
    <w:rsid w:val="00EE3639"/>
    <w:rsid w:val="00EE4558"/>
    <w:rsid w:val="00EE4CC3"/>
    <w:rsid w:val="00EE5376"/>
    <w:rsid w:val="00EE633B"/>
    <w:rsid w:val="00EE68AF"/>
    <w:rsid w:val="00EE784B"/>
    <w:rsid w:val="00EF01BB"/>
    <w:rsid w:val="00EF0283"/>
    <w:rsid w:val="00EF02CB"/>
    <w:rsid w:val="00EF0C26"/>
    <w:rsid w:val="00EF2EAB"/>
    <w:rsid w:val="00EF3653"/>
    <w:rsid w:val="00EF4B7F"/>
    <w:rsid w:val="00EF52A3"/>
    <w:rsid w:val="00EF5CC8"/>
    <w:rsid w:val="00EF7669"/>
    <w:rsid w:val="00EF7F47"/>
    <w:rsid w:val="00F00A8D"/>
    <w:rsid w:val="00F01059"/>
    <w:rsid w:val="00F02626"/>
    <w:rsid w:val="00F04EA4"/>
    <w:rsid w:val="00F059A6"/>
    <w:rsid w:val="00F066D5"/>
    <w:rsid w:val="00F0721C"/>
    <w:rsid w:val="00F074B9"/>
    <w:rsid w:val="00F07A4C"/>
    <w:rsid w:val="00F07A65"/>
    <w:rsid w:val="00F07FE1"/>
    <w:rsid w:val="00F1198B"/>
    <w:rsid w:val="00F11DCA"/>
    <w:rsid w:val="00F120F3"/>
    <w:rsid w:val="00F136F6"/>
    <w:rsid w:val="00F13AE4"/>
    <w:rsid w:val="00F1476D"/>
    <w:rsid w:val="00F147E7"/>
    <w:rsid w:val="00F16355"/>
    <w:rsid w:val="00F16FE4"/>
    <w:rsid w:val="00F175E2"/>
    <w:rsid w:val="00F17AC9"/>
    <w:rsid w:val="00F17EE5"/>
    <w:rsid w:val="00F22C4E"/>
    <w:rsid w:val="00F22C93"/>
    <w:rsid w:val="00F25DEC"/>
    <w:rsid w:val="00F267C9"/>
    <w:rsid w:val="00F26B21"/>
    <w:rsid w:val="00F27886"/>
    <w:rsid w:val="00F3019A"/>
    <w:rsid w:val="00F302F6"/>
    <w:rsid w:val="00F3066C"/>
    <w:rsid w:val="00F30D2F"/>
    <w:rsid w:val="00F31AFE"/>
    <w:rsid w:val="00F32BE3"/>
    <w:rsid w:val="00F32E7D"/>
    <w:rsid w:val="00F33248"/>
    <w:rsid w:val="00F34C6E"/>
    <w:rsid w:val="00F36AB5"/>
    <w:rsid w:val="00F37D52"/>
    <w:rsid w:val="00F406A1"/>
    <w:rsid w:val="00F40913"/>
    <w:rsid w:val="00F419BA"/>
    <w:rsid w:val="00F422E2"/>
    <w:rsid w:val="00F42DF1"/>
    <w:rsid w:val="00F434A8"/>
    <w:rsid w:val="00F438DF"/>
    <w:rsid w:val="00F43D9F"/>
    <w:rsid w:val="00F45176"/>
    <w:rsid w:val="00F4577E"/>
    <w:rsid w:val="00F46C39"/>
    <w:rsid w:val="00F47335"/>
    <w:rsid w:val="00F50AFC"/>
    <w:rsid w:val="00F51082"/>
    <w:rsid w:val="00F53905"/>
    <w:rsid w:val="00F5583E"/>
    <w:rsid w:val="00F610FB"/>
    <w:rsid w:val="00F638A9"/>
    <w:rsid w:val="00F665F0"/>
    <w:rsid w:val="00F66A8A"/>
    <w:rsid w:val="00F70195"/>
    <w:rsid w:val="00F7149E"/>
    <w:rsid w:val="00F71DB5"/>
    <w:rsid w:val="00F72602"/>
    <w:rsid w:val="00F73425"/>
    <w:rsid w:val="00F73783"/>
    <w:rsid w:val="00F75712"/>
    <w:rsid w:val="00F75F02"/>
    <w:rsid w:val="00F7612D"/>
    <w:rsid w:val="00F76AE6"/>
    <w:rsid w:val="00F7763E"/>
    <w:rsid w:val="00F77730"/>
    <w:rsid w:val="00F80A45"/>
    <w:rsid w:val="00F821F4"/>
    <w:rsid w:val="00F83757"/>
    <w:rsid w:val="00F845A4"/>
    <w:rsid w:val="00F84898"/>
    <w:rsid w:val="00F853E4"/>
    <w:rsid w:val="00F85EF2"/>
    <w:rsid w:val="00F8662A"/>
    <w:rsid w:val="00F86E7F"/>
    <w:rsid w:val="00F875ED"/>
    <w:rsid w:val="00F9014A"/>
    <w:rsid w:val="00F91192"/>
    <w:rsid w:val="00F926A4"/>
    <w:rsid w:val="00F9272F"/>
    <w:rsid w:val="00F93B3C"/>
    <w:rsid w:val="00F941B3"/>
    <w:rsid w:val="00F97AF9"/>
    <w:rsid w:val="00FA0EDD"/>
    <w:rsid w:val="00FA161E"/>
    <w:rsid w:val="00FA4B61"/>
    <w:rsid w:val="00FA4EC9"/>
    <w:rsid w:val="00FA5141"/>
    <w:rsid w:val="00FA5E6B"/>
    <w:rsid w:val="00FA6207"/>
    <w:rsid w:val="00FA6C44"/>
    <w:rsid w:val="00FA7958"/>
    <w:rsid w:val="00FB162D"/>
    <w:rsid w:val="00FB199E"/>
    <w:rsid w:val="00FB21E3"/>
    <w:rsid w:val="00FB21F4"/>
    <w:rsid w:val="00FB2D0B"/>
    <w:rsid w:val="00FB2DC6"/>
    <w:rsid w:val="00FB3434"/>
    <w:rsid w:val="00FB51EF"/>
    <w:rsid w:val="00FB5384"/>
    <w:rsid w:val="00FB6252"/>
    <w:rsid w:val="00FB6CC5"/>
    <w:rsid w:val="00FB7C7D"/>
    <w:rsid w:val="00FC06B9"/>
    <w:rsid w:val="00FC0DE2"/>
    <w:rsid w:val="00FC2347"/>
    <w:rsid w:val="00FC38D1"/>
    <w:rsid w:val="00FC757B"/>
    <w:rsid w:val="00FD16AB"/>
    <w:rsid w:val="00FD1E91"/>
    <w:rsid w:val="00FD2533"/>
    <w:rsid w:val="00FD3C7A"/>
    <w:rsid w:val="00FD4CB0"/>
    <w:rsid w:val="00FD5054"/>
    <w:rsid w:val="00FD56D9"/>
    <w:rsid w:val="00FD6BE6"/>
    <w:rsid w:val="00FD77BC"/>
    <w:rsid w:val="00FD789A"/>
    <w:rsid w:val="00FE0517"/>
    <w:rsid w:val="00FE393A"/>
    <w:rsid w:val="00FE3CB5"/>
    <w:rsid w:val="00FE4063"/>
    <w:rsid w:val="00FE4154"/>
    <w:rsid w:val="00FE4C21"/>
    <w:rsid w:val="00FE503A"/>
    <w:rsid w:val="00FE64EA"/>
    <w:rsid w:val="00FE77E5"/>
    <w:rsid w:val="00FF0721"/>
    <w:rsid w:val="00FF2069"/>
    <w:rsid w:val="00FF2263"/>
    <w:rsid w:val="00FF28CE"/>
    <w:rsid w:val="00FF5D57"/>
    <w:rsid w:val="00FF63B9"/>
    <w:rsid w:val="00FF6744"/>
    <w:rsid w:val="00FF6833"/>
    <w:rsid w:val="00FF68B7"/>
    <w:rsid w:val="00FF71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CF5FA1"/>
  <w15:docId w15:val="{46C96921-8A27-457E-9701-93249849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12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7E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37EF"/>
    <w:rPr>
      <w:sz w:val="18"/>
      <w:szCs w:val="18"/>
    </w:rPr>
  </w:style>
  <w:style w:type="paragraph" w:styleId="a5">
    <w:name w:val="footer"/>
    <w:basedOn w:val="a"/>
    <w:link w:val="a6"/>
    <w:uiPriority w:val="99"/>
    <w:unhideWhenUsed/>
    <w:rsid w:val="006F37EF"/>
    <w:pPr>
      <w:tabs>
        <w:tab w:val="center" w:pos="4153"/>
        <w:tab w:val="right" w:pos="8306"/>
      </w:tabs>
      <w:snapToGrid w:val="0"/>
      <w:jc w:val="left"/>
    </w:pPr>
    <w:rPr>
      <w:sz w:val="18"/>
      <w:szCs w:val="18"/>
    </w:rPr>
  </w:style>
  <w:style w:type="character" w:customStyle="1" w:styleId="a6">
    <w:name w:val="页脚 字符"/>
    <w:basedOn w:val="a0"/>
    <w:link w:val="a5"/>
    <w:uiPriority w:val="99"/>
    <w:rsid w:val="006F37EF"/>
    <w:rPr>
      <w:sz w:val="18"/>
      <w:szCs w:val="18"/>
    </w:rPr>
  </w:style>
  <w:style w:type="character" w:customStyle="1" w:styleId="apple-converted-space">
    <w:name w:val="apple-converted-space"/>
    <w:basedOn w:val="a0"/>
    <w:rsid w:val="00EF0283"/>
  </w:style>
  <w:style w:type="paragraph" w:styleId="a7">
    <w:name w:val="List Paragraph"/>
    <w:basedOn w:val="a"/>
    <w:uiPriority w:val="34"/>
    <w:qFormat/>
    <w:rsid w:val="00954DFE"/>
    <w:pPr>
      <w:ind w:firstLineChars="200" w:firstLine="420"/>
    </w:pPr>
  </w:style>
  <w:style w:type="paragraph" w:customStyle="1" w:styleId="References">
    <w:name w:val="References"/>
    <w:basedOn w:val="a"/>
    <w:rsid w:val="00034AE6"/>
    <w:pPr>
      <w:widowControl/>
      <w:numPr>
        <w:numId w:val="1"/>
      </w:numPr>
    </w:pPr>
    <w:rPr>
      <w:rFonts w:ascii="Times New Roman" w:hAnsi="Times New Roman" w:cs="Times New Roman"/>
      <w:kern w:val="0"/>
      <w:sz w:val="16"/>
      <w:szCs w:val="16"/>
      <w:lang w:eastAsia="en-US"/>
    </w:rPr>
  </w:style>
  <w:style w:type="paragraph" w:styleId="a8">
    <w:name w:val="footnote text"/>
    <w:basedOn w:val="a"/>
    <w:link w:val="a9"/>
    <w:semiHidden/>
    <w:rsid w:val="00A90FA0"/>
    <w:pPr>
      <w:widowControl/>
      <w:ind w:firstLine="202"/>
    </w:pPr>
    <w:rPr>
      <w:rFonts w:ascii="Times New Roman" w:hAnsi="Times New Roman" w:cs="Times New Roman"/>
      <w:kern w:val="0"/>
      <w:sz w:val="16"/>
      <w:szCs w:val="16"/>
      <w:lang w:eastAsia="en-US"/>
    </w:rPr>
  </w:style>
  <w:style w:type="character" w:customStyle="1" w:styleId="a9">
    <w:name w:val="脚注文本 字符"/>
    <w:basedOn w:val="a0"/>
    <w:link w:val="a8"/>
    <w:semiHidden/>
    <w:rsid w:val="00A90FA0"/>
    <w:rPr>
      <w:rFonts w:ascii="Times New Roman" w:hAnsi="Times New Roman" w:cs="Times New Roman"/>
      <w:kern w:val="0"/>
      <w:sz w:val="16"/>
      <w:szCs w:val="16"/>
      <w:lang w:eastAsia="en-US"/>
    </w:rPr>
  </w:style>
  <w:style w:type="paragraph" w:customStyle="1" w:styleId="03AuthorAffliation">
    <w:name w:val="03 Author Affliation"/>
    <w:basedOn w:val="a"/>
    <w:link w:val="03AuthorAffliationChar"/>
    <w:qFormat/>
    <w:rsid w:val="00EA4F57"/>
    <w:pPr>
      <w:widowControl/>
      <w:spacing w:line="360" w:lineRule="auto"/>
      <w:ind w:right="432"/>
      <w:jc w:val="left"/>
    </w:pPr>
    <w:rPr>
      <w:rFonts w:ascii="Calibri" w:hAnsi="Calibri" w:cs="Times New Roman"/>
      <w:i/>
      <w:kern w:val="0"/>
      <w:sz w:val="17"/>
      <w:szCs w:val="16"/>
      <w:lang w:eastAsia="en-US"/>
    </w:rPr>
  </w:style>
  <w:style w:type="paragraph" w:customStyle="1" w:styleId="04CorrespondingAuthorEmail">
    <w:name w:val="04 Corresponding Author Email"/>
    <w:basedOn w:val="03AuthorAffliation"/>
    <w:next w:val="a"/>
    <w:link w:val="04CorrespondingAuthorEmailChar"/>
    <w:qFormat/>
    <w:rsid w:val="00EA4F57"/>
    <w:pPr>
      <w:spacing w:after="80"/>
    </w:pPr>
  </w:style>
  <w:style w:type="numbering" w:customStyle="1" w:styleId="12Refereces">
    <w:name w:val="12 Refereces"/>
    <w:basedOn w:val="a2"/>
    <w:uiPriority w:val="99"/>
    <w:rsid w:val="00EA4F57"/>
    <w:pPr>
      <w:numPr>
        <w:numId w:val="3"/>
      </w:numPr>
    </w:pPr>
  </w:style>
  <w:style w:type="character" w:styleId="aa">
    <w:name w:val="Hyperlink"/>
    <w:uiPriority w:val="99"/>
    <w:unhideWhenUsed/>
    <w:rsid w:val="00EA4F57"/>
    <w:rPr>
      <w:color w:val="0000FF"/>
      <w:u w:val="single"/>
    </w:rPr>
  </w:style>
  <w:style w:type="character" w:customStyle="1" w:styleId="03AuthorAffliationChar">
    <w:name w:val="03 Author Affliation Char"/>
    <w:link w:val="03AuthorAffliation"/>
    <w:rsid w:val="00EA4F57"/>
    <w:rPr>
      <w:rFonts w:ascii="Calibri" w:hAnsi="Calibri" w:cs="Times New Roman"/>
      <w:i/>
      <w:kern w:val="0"/>
      <w:sz w:val="17"/>
      <w:szCs w:val="16"/>
      <w:lang w:eastAsia="en-US"/>
    </w:rPr>
  </w:style>
  <w:style w:type="character" w:customStyle="1" w:styleId="04CorrespondingAuthorEmailChar">
    <w:name w:val="04 Corresponding Author Email Char"/>
    <w:link w:val="04CorrespondingAuthorEmail"/>
    <w:rsid w:val="00EA4F57"/>
    <w:rPr>
      <w:rFonts w:ascii="Calibri" w:hAnsi="Calibri" w:cs="Times New Roman"/>
      <w:i/>
      <w:kern w:val="0"/>
      <w:sz w:val="17"/>
      <w:szCs w:val="16"/>
      <w:lang w:eastAsia="en-US"/>
    </w:rPr>
  </w:style>
  <w:style w:type="paragraph" w:styleId="ab">
    <w:name w:val="Balloon Text"/>
    <w:basedOn w:val="a"/>
    <w:link w:val="ac"/>
    <w:uiPriority w:val="99"/>
    <w:semiHidden/>
    <w:unhideWhenUsed/>
    <w:rsid w:val="00A71067"/>
    <w:rPr>
      <w:sz w:val="18"/>
      <w:szCs w:val="18"/>
    </w:rPr>
  </w:style>
  <w:style w:type="character" w:customStyle="1" w:styleId="ac">
    <w:name w:val="批注框文本 字符"/>
    <w:basedOn w:val="a0"/>
    <w:link w:val="ab"/>
    <w:uiPriority w:val="99"/>
    <w:semiHidden/>
    <w:rsid w:val="00A71067"/>
    <w:rPr>
      <w:sz w:val="18"/>
      <w:szCs w:val="18"/>
    </w:rPr>
  </w:style>
  <w:style w:type="character" w:styleId="ad">
    <w:name w:val="annotation reference"/>
    <w:basedOn w:val="a0"/>
    <w:uiPriority w:val="99"/>
    <w:semiHidden/>
    <w:unhideWhenUsed/>
    <w:rsid w:val="004C4954"/>
    <w:rPr>
      <w:sz w:val="21"/>
      <w:szCs w:val="21"/>
    </w:rPr>
  </w:style>
  <w:style w:type="paragraph" w:styleId="ae">
    <w:name w:val="annotation text"/>
    <w:basedOn w:val="a"/>
    <w:link w:val="af"/>
    <w:uiPriority w:val="99"/>
    <w:semiHidden/>
    <w:unhideWhenUsed/>
    <w:rsid w:val="004C4954"/>
    <w:pPr>
      <w:jc w:val="left"/>
    </w:pPr>
  </w:style>
  <w:style w:type="character" w:customStyle="1" w:styleId="af">
    <w:name w:val="批注文字 字符"/>
    <w:basedOn w:val="a0"/>
    <w:link w:val="ae"/>
    <w:uiPriority w:val="99"/>
    <w:semiHidden/>
    <w:rsid w:val="004C4954"/>
  </w:style>
  <w:style w:type="paragraph" w:styleId="af0">
    <w:name w:val="annotation subject"/>
    <w:basedOn w:val="ae"/>
    <w:next w:val="ae"/>
    <w:link w:val="af1"/>
    <w:uiPriority w:val="99"/>
    <w:semiHidden/>
    <w:unhideWhenUsed/>
    <w:rsid w:val="004C4954"/>
    <w:rPr>
      <w:b/>
      <w:bCs/>
    </w:rPr>
  </w:style>
  <w:style w:type="character" w:customStyle="1" w:styleId="af1">
    <w:name w:val="批注主题 字符"/>
    <w:basedOn w:val="af"/>
    <w:link w:val="af0"/>
    <w:uiPriority w:val="99"/>
    <w:semiHidden/>
    <w:rsid w:val="004C4954"/>
    <w:rPr>
      <w:b/>
      <w:bCs/>
    </w:rPr>
  </w:style>
  <w:style w:type="paragraph" w:styleId="af2">
    <w:name w:val="Revision"/>
    <w:hidden/>
    <w:uiPriority w:val="99"/>
    <w:semiHidden/>
    <w:rsid w:val="005A71F1"/>
  </w:style>
  <w:style w:type="character" w:customStyle="1" w:styleId="1">
    <w:name w:val="未处理的提及1"/>
    <w:basedOn w:val="a0"/>
    <w:uiPriority w:val="99"/>
    <w:semiHidden/>
    <w:unhideWhenUsed/>
    <w:rsid w:val="00E12514"/>
    <w:rPr>
      <w:color w:val="605E5C"/>
      <w:shd w:val="clear" w:color="auto" w:fill="E1DFDD"/>
    </w:rPr>
  </w:style>
  <w:style w:type="character" w:styleId="af3">
    <w:name w:val="Placeholder Text"/>
    <w:basedOn w:val="a0"/>
    <w:uiPriority w:val="99"/>
    <w:semiHidden/>
    <w:rsid w:val="00B03B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3231">
      <w:bodyDiv w:val="1"/>
      <w:marLeft w:val="0"/>
      <w:marRight w:val="0"/>
      <w:marTop w:val="0"/>
      <w:marBottom w:val="0"/>
      <w:divBdr>
        <w:top w:val="none" w:sz="0" w:space="0" w:color="auto"/>
        <w:left w:val="none" w:sz="0" w:space="0" w:color="auto"/>
        <w:bottom w:val="none" w:sz="0" w:space="0" w:color="auto"/>
        <w:right w:val="none" w:sz="0" w:space="0" w:color="auto"/>
      </w:divBdr>
      <w:divsChild>
        <w:div w:id="1590457083">
          <w:marLeft w:val="0"/>
          <w:marRight w:val="0"/>
          <w:marTop w:val="0"/>
          <w:marBottom w:val="0"/>
          <w:divBdr>
            <w:top w:val="none" w:sz="0" w:space="0" w:color="auto"/>
            <w:left w:val="none" w:sz="0" w:space="0" w:color="auto"/>
            <w:bottom w:val="none" w:sz="0" w:space="0" w:color="auto"/>
            <w:right w:val="none" w:sz="0" w:space="0" w:color="auto"/>
          </w:divBdr>
          <w:divsChild>
            <w:div w:id="1451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03860">
      <w:bodyDiv w:val="1"/>
      <w:marLeft w:val="0"/>
      <w:marRight w:val="0"/>
      <w:marTop w:val="0"/>
      <w:marBottom w:val="0"/>
      <w:divBdr>
        <w:top w:val="none" w:sz="0" w:space="0" w:color="auto"/>
        <w:left w:val="none" w:sz="0" w:space="0" w:color="auto"/>
        <w:bottom w:val="none" w:sz="0" w:space="0" w:color="auto"/>
        <w:right w:val="none" w:sz="0" w:space="0" w:color="auto"/>
      </w:divBdr>
    </w:div>
    <w:div w:id="726221731">
      <w:bodyDiv w:val="1"/>
      <w:marLeft w:val="0"/>
      <w:marRight w:val="0"/>
      <w:marTop w:val="0"/>
      <w:marBottom w:val="0"/>
      <w:divBdr>
        <w:top w:val="none" w:sz="0" w:space="0" w:color="auto"/>
        <w:left w:val="none" w:sz="0" w:space="0" w:color="auto"/>
        <w:bottom w:val="none" w:sz="0" w:space="0" w:color="auto"/>
        <w:right w:val="none" w:sz="0" w:space="0" w:color="auto"/>
      </w:divBdr>
    </w:div>
    <w:div w:id="1238633785">
      <w:bodyDiv w:val="1"/>
      <w:marLeft w:val="0"/>
      <w:marRight w:val="0"/>
      <w:marTop w:val="0"/>
      <w:marBottom w:val="0"/>
      <w:divBdr>
        <w:top w:val="none" w:sz="0" w:space="0" w:color="auto"/>
        <w:left w:val="none" w:sz="0" w:space="0" w:color="auto"/>
        <w:bottom w:val="none" w:sz="0" w:space="0" w:color="auto"/>
        <w:right w:val="none" w:sz="0" w:space="0" w:color="auto"/>
      </w:divBdr>
    </w:div>
    <w:div w:id="1276330860">
      <w:bodyDiv w:val="1"/>
      <w:marLeft w:val="0"/>
      <w:marRight w:val="0"/>
      <w:marTop w:val="0"/>
      <w:marBottom w:val="0"/>
      <w:divBdr>
        <w:top w:val="none" w:sz="0" w:space="0" w:color="auto"/>
        <w:left w:val="none" w:sz="0" w:space="0" w:color="auto"/>
        <w:bottom w:val="none" w:sz="0" w:space="0" w:color="auto"/>
        <w:right w:val="none" w:sz="0" w:space="0" w:color="auto"/>
      </w:divBdr>
    </w:div>
    <w:div w:id="1594439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4C98-923B-4F4E-AD6D-9F2FF078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4863</TotalTime>
  <Pages>1</Pages>
  <Words>1421</Words>
  <Characters>8030</Characters>
  <Application>Microsoft Office Word</Application>
  <DocSecurity>0</DocSecurity>
  <Lines>110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National</dc:creator>
  <cp:keywords/>
  <dc:description/>
  <cp:lastModifiedBy>National Day</cp:lastModifiedBy>
  <cp:revision>417</cp:revision>
  <dcterms:created xsi:type="dcterms:W3CDTF">2019-10-27T00:19:00Z</dcterms:created>
  <dcterms:modified xsi:type="dcterms:W3CDTF">2025-07-03T10:55:00Z</dcterms:modified>
</cp:coreProperties>
</file>