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F6811" w14:textId="77777777" w:rsidR="00FB4724" w:rsidRPr="00DB5821" w:rsidRDefault="00FB4724" w:rsidP="00FB4724">
      <w:pPr>
        <w:rPr>
          <w:rFonts w:ascii="Times New Roman" w:hAnsi="Times New Roman" w:cs="Times New Roman"/>
          <w:kern w:val="2"/>
        </w:rPr>
      </w:pPr>
      <w:r w:rsidRPr="00DB5821">
        <w:rPr>
          <w:rFonts w:ascii="Times New Roman" w:eastAsia="UniversLTStd-Bold" w:hAnsi="Times New Roman" w:cs="Times New Roman"/>
          <w:b/>
          <w:bCs/>
          <w:color w:val="000000"/>
          <w:lang w:bidi="ar"/>
        </w:rPr>
        <w:t xml:space="preserve">Table </w:t>
      </w:r>
      <w:r w:rsidRPr="00DB5821">
        <w:rPr>
          <w:rFonts w:ascii="Times New Roman" w:eastAsia="UniversLTStd-Bold" w:hAnsi="Times New Roman" w:cs="Times New Roman" w:hint="eastAsia"/>
          <w:b/>
          <w:bCs/>
          <w:color w:val="000000"/>
          <w:lang w:bidi="ar"/>
        </w:rPr>
        <w:t>S</w:t>
      </w:r>
      <w:r w:rsidRPr="00DB5821">
        <w:rPr>
          <w:rFonts w:ascii="Times New Roman" w:eastAsia="UniversLTStd-Bold" w:hAnsi="Times New Roman" w:cs="Times New Roman"/>
          <w:b/>
          <w:bCs/>
          <w:color w:val="000000"/>
          <w:lang w:bidi="ar"/>
        </w:rPr>
        <w:t>1. The sequences of primers</w:t>
      </w:r>
    </w:p>
    <w:p w14:paraId="3C880362" w14:textId="77777777" w:rsidR="00FB4724" w:rsidRDefault="00FB4724" w:rsidP="00FB4724">
      <w:pPr>
        <w:pStyle w:val="EndNoteBibliography"/>
        <w:ind w:left="720" w:hanging="720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"/>
        <w:tblpPr w:leftFromText="180" w:rightFromText="180" w:vertAnchor="page" w:horzAnchor="page" w:tblpX="1834" w:tblpY="1844"/>
        <w:tblOverlap w:val="never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FB4724" w:rsidRPr="00DB5821" w14:paraId="3534463A" w14:textId="77777777" w:rsidTr="00CE255A">
        <w:tc>
          <w:tcPr>
            <w:tcW w:w="85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8F68AB6" w14:textId="77777777" w:rsidR="00FB4724" w:rsidRPr="00DB5821" w:rsidRDefault="00FB4724" w:rsidP="00CE255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DB5821"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Name </w:t>
            </w:r>
            <w:r w:rsidRPr="00DB5821">
              <w:rPr>
                <w:rFonts w:ascii="Times New Roman" w:hAnsi="Times New Roman" w:cs="Times New Roman" w:hint="eastAsia"/>
                <w:kern w:val="2"/>
                <w:sz w:val="18"/>
                <w:szCs w:val="18"/>
              </w:rPr>
              <w:t xml:space="preserve">     </w:t>
            </w:r>
            <w:r w:rsidRPr="00DB5821">
              <w:rPr>
                <w:rFonts w:ascii="Times New Roman" w:hAnsi="Times New Roman" w:cs="Times New Roman"/>
                <w:kern w:val="2"/>
                <w:sz w:val="18"/>
                <w:szCs w:val="18"/>
              </w:rPr>
              <w:t>Forward</w:t>
            </w:r>
            <w:r w:rsidRPr="00DB5821">
              <w:rPr>
                <w:rFonts w:ascii="Times New Roman" w:hAnsi="Times New Roman" w:cs="Times New Roman" w:hint="eastAsia"/>
                <w:kern w:val="2"/>
                <w:sz w:val="18"/>
                <w:szCs w:val="18"/>
              </w:rPr>
              <w:t xml:space="preserve">                                    </w:t>
            </w:r>
            <w:r w:rsidRPr="00DB5821">
              <w:rPr>
                <w:rFonts w:ascii="Times New Roman" w:hAnsi="Times New Roman" w:cs="Times New Roman"/>
                <w:kern w:val="2"/>
                <w:sz w:val="18"/>
                <w:szCs w:val="18"/>
              </w:rPr>
              <w:t>Reverse</w:t>
            </w:r>
          </w:p>
        </w:tc>
      </w:tr>
      <w:tr w:rsidR="00FB4724" w:rsidRPr="00DB5821" w14:paraId="4177AEC0" w14:textId="77777777" w:rsidTr="00CE255A">
        <w:trPr>
          <w:trHeight w:val="1011"/>
        </w:trPr>
        <w:tc>
          <w:tcPr>
            <w:tcW w:w="85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176FE4E" w14:textId="77777777" w:rsidR="00FB4724" w:rsidRPr="00DB5821" w:rsidRDefault="00FB4724" w:rsidP="00CE255A">
            <w:pPr>
              <w:ind w:left="180" w:hangingChars="100" w:hanging="180"/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  <w:lang w:bidi="ar"/>
              </w:rPr>
              <w:t>IL-1</w:t>
            </w:r>
            <w:r w:rsidRPr="007C717D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  <w:lang w:bidi="ar"/>
              </w:rPr>
              <w:t>β</w:t>
            </w:r>
            <w:r w:rsidRPr="00DB582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     </w:t>
            </w:r>
            <w:r w:rsidRPr="005E30A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5</w:t>
            </w:r>
            <w:r w:rsidRPr="005E30A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’</w:t>
            </w:r>
            <w:r w:rsidRPr="005E30A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-AGATCCCATGTTCTTGCCCA-3</w:t>
            </w:r>
            <w:r w:rsidRPr="005E30A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’</w:t>
            </w:r>
            <w:r>
              <w:rPr>
                <w:rFonts w:hint="eastAsia"/>
              </w:rPr>
              <w:t xml:space="preserve">       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5’-</w:t>
            </w:r>
            <w:r w:rsidRPr="005E30A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TAGCAGGTCGTCATCATCCC</w:t>
            </w:r>
            <w:r w:rsidRPr="005E30A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-3’</w:t>
            </w:r>
          </w:p>
          <w:p w14:paraId="3D06CB01" w14:textId="77777777" w:rsidR="00FB4724" w:rsidRPr="00DB5821" w:rsidRDefault="00FB4724" w:rsidP="00CE255A">
            <w:pPr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  <w:lang w:bidi="ar"/>
              </w:rPr>
              <w:t>IL-6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 xml:space="preserve"> </w:t>
            </w:r>
            <w:r w:rsidRPr="00DB582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     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5’-</w:t>
            </w:r>
            <w:r w:rsidRPr="00DB582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AAGCCTTCCTGTTAGTCCCC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-3’</w:t>
            </w:r>
            <w:r w:rsidRPr="00DB582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          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5’-TTTGCTGTTCTGTCTGCCAC-3’</w:t>
            </w:r>
          </w:p>
          <w:p w14:paraId="48A6C8F1" w14:textId="77777777" w:rsidR="00FB4724" w:rsidRPr="00DB5821" w:rsidRDefault="00FB4724" w:rsidP="00CE255A">
            <w:pP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DB5821">
              <w:rPr>
                <w:rFonts w:ascii="Times New Roman" w:hAnsi="Times New Roman" w:cs="Times New Roman"/>
                <w:kern w:val="2"/>
                <w:sz w:val="18"/>
                <w:szCs w:val="18"/>
              </w:rPr>
              <w:t>TNFα</w:t>
            </w:r>
            <w:r w:rsidRPr="00DB5821">
              <w:rPr>
                <w:rFonts w:ascii="Times New Roman" w:hAnsi="Times New Roman" w:cs="Times New Roman" w:hint="eastAsia"/>
                <w:kern w:val="2"/>
                <w:sz w:val="18"/>
                <w:szCs w:val="18"/>
              </w:rPr>
              <w:t xml:space="preserve">     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5’-</w:t>
            </w:r>
            <w:r w:rsidRPr="007343B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ACACACGAGACGCTGAAGTA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-3’</w:t>
            </w:r>
            <w:r>
              <w:rPr>
                <w:rFonts w:hint="eastAsia"/>
              </w:rPr>
              <w:t xml:space="preserve">       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5’-</w:t>
            </w:r>
            <w:r w:rsidRPr="007343B1">
              <w:rPr>
                <w:rFonts w:ascii="Times New Roman" w:eastAsia="SabonLTStd-R" w:hAnsi="Times New Roman" w:cs="Times New Roman" w:hint="eastAsia"/>
                <w:color w:val="000000"/>
                <w:sz w:val="18"/>
                <w:szCs w:val="18"/>
                <w:lang w:bidi="ar"/>
              </w:rPr>
              <w:t>GGAACAGTCTGGGAAGCTCT</w:t>
            </w:r>
            <w:r w:rsidRPr="00DB5821">
              <w:rPr>
                <w:rFonts w:ascii="Times New Roman" w:eastAsia="SabonLTStd-R" w:hAnsi="Times New Roman" w:cs="Times New Roman"/>
                <w:color w:val="000000"/>
                <w:sz w:val="18"/>
                <w:szCs w:val="18"/>
                <w:lang w:bidi="ar"/>
              </w:rPr>
              <w:t>-3’</w:t>
            </w:r>
          </w:p>
        </w:tc>
      </w:tr>
    </w:tbl>
    <w:p w14:paraId="7A431A5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NeueLTStd-Bd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LTStd-Bold">
    <w:altName w:val="Segoe Print"/>
    <w:charset w:val="00"/>
    <w:family w:val="auto"/>
    <w:pitch w:val="default"/>
  </w:font>
  <w:font w:name="SabonLTStd-R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24"/>
    <w:rsid w:val="00195413"/>
    <w:rsid w:val="003D0186"/>
    <w:rsid w:val="007278E4"/>
    <w:rsid w:val="00A3738C"/>
    <w:rsid w:val="00BC6C35"/>
    <w:rsid w:val="00C36094"/>
    <w:rsid w:val="00CB270D"/>
    <w:rsid w:val="00CF7583"/>
    <w:rsid w:val="00DE6AE2"/>
    <w:rsid w:val="00FB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E1C19"/>
  <w15:chartTrackingRefBased/>
  <w15:docId w15:val="{A34389D1-159E-469F-A5BE-9C3DFC05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724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7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7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7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7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7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72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72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72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72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7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7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7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7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7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7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7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7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7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7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47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7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47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72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47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72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47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7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7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724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qFormat/>
    <w:rsid w:val="00FB4724"/>
    <w:rPr>
      <w:rFonts w:ascii="HelveticaNeueLTStd-Bd" w:hAnsi="HelveticaNeueLTStd-Bd" w:hint="default"/>
      <w:color w:val="231F20"/>
      <w:sz w:val="42"/>
      <w:szCs w:val="42"/>
    </w:rPr>
  </w:style>
  <w:style w:type="paragraph" w:customStyle="1" w:styleId="EndNoteBibliography">
    <w:name w:val="EndNote Bibliography"/>
    <w:basedOn w:val="Normal"/>
    <w:link w:val="EndNoteBibliography0"/>
    <w:qFormat/>
    <w:rsid w:val="00FB4724"/>
    <w:rPr>
      <w:rFonts w:ascii="Arial" w:hAnsi="Arial" w:cs="Arial"/>
      <w:sz w:val="16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FB4724"/>
    <w:rPr>
      <w:rFonts w:ascii="Arial" w:eastAsia="SimSun" w:hAnsi="Arial" w:cs="Arial"/>
      <w:kern w:val="0"/>
      <w:sz w:val="16"/>
      <w:lang w:eastAsia="zh-CN"/>
      <w14:ligatures w14:val="none"/>
    </w:rPr>
  </w:style>
  <w:style w:type="table" w:customStyle="1" w:styleId="2">
    <w:name w:val="网格型2"/>
    <w:basedOn w:val="TableNormal"/>
    <w:next w:val="TableGrid"/>
    <w:qFormat/>
    <w:rsid w:val="00FB472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B4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Springer Nature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2025-06-06T15:40:00Z</dcterms:created>
  <dcterms:modified xsi:type="dcterms:W3CDTF">2025-06-06T15:40:00Z</dcterms:modified>
</cp:coreProperties>
</file>