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0033" w14:textId="16D7E96D" w:rsidR="00171B00" w:rsidRDefault="00171B00" w:rsidP="00A65F48">
      <w:pPr>
        <w:spacing w:afterLines="160" w:after="384"/>
        <w:jc w:val="both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Tables</w:t>
      </w:r>
    </w:p>
    <w:tbl>
      <w:tblPr>
        <w:tblStyle w:val="Grilledutableau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400B4" w:rsidRPr="006400B4" w14:paraId="1DED379B" w14:textId="77777777" w:rsidTr="00C6586C">
        <w:trPr>
          <w:trHeight w:val="288"/>
        </w:trPr>
        <w:tc>
          <w:tcPr>
            <w:tcW w:w="14176" w:type="dxa"/>
            <w:gridSpan w:val="13"/>
            <w:tcBorders>
              <w:bottom w:val="single" w:sz="4" w:space="0" w:color="auto"/>
            </w:tcBorders>
            <w:noWrap/>
          </w:tcPr>
          <w:p w14:paraId="71106B31" w14:textId="77777777" w:rsidR="006400B4" w:rsidRPr="004A608A" w:rsidRDefault="006400B4" w:rsidP="00C6586C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S1.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Demographic and immunological (immunoglobulin) characteristics of the patients based on their underlying immunodeficiency</w:t>
            </w:r>
          </w:p>
        </w:tc>
      </w:tr>
      <w:tr w:rsidR="006400B4" w:rsidRPr="004A608A" w14:paraId="33E06B6C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AF21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5A8A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Total patients (n = 73)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4022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PHG (n = 53)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112A8B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SHG (n = 20)</w:t>
            </w:r>
          </w:p>
        </w:tc>
      </w:tr>
      <w:tr w:rsidR="006400B4" w:rsidRPr="004A608A" w14:paraId="1390CB8A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385E5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bookmarkStart w:id="0" w:name="_Hlk178671770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2BD773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993E6B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7A0754A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64838E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BBCD26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noWrap/>
            <w:hideMark/>
          </w:tcPr>
          <w:p w14:paraId="35E0D8B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noWrap/>
            <w:hideMark/>
          </w:tcPr>
          <w:p w14:paraId="0DE6C4C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917565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F5817D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197F4A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D91076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FD4D8E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</w:tr>
      <w:tr w:rsidR="006400B4" w:rsidRPr="004A608A" w14:paraId="10831677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4DD2F8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Age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474D8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964" w:type="dxa"/>
            <w:noWrap/>
            <w:hideMark/>
          </w:tcPr>
          <w:p w14:paraId="31A6A39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61</w:t>
            </w:r>
          </w:p>
        </w:tc>
        <w:tc>
          <w:tcPr>
            <w:tcW w:w="964" w:type="dxa"/>
            <w:noWrap/>
            <w:hideMark/>
          </w:tcPr>
          <w:p w14:paraId="60DF16F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9821C7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F8BB7C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43</w:t>
            </w:r>
          </w:p>
        </w:tc>
        <w:tc>
          <w:tcPr>
            <w:tcW w:w="964" w:type="dxa"/>
            <w:noWrap/>
            <w:hideMark/>
          </w:tcPr>
          <w:p w14:paraId="6E17563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</w:t>
            </w:r>
          </w:p>
        </w:tc>
        <w:tc>
          <w:tcPr>
            <w:tcW w:w="964" w:type="dxa"/>
            <w:noWrap/>
            <w:hideMark/>
          </w:tcPr>
          <w:p w14:paraId="105369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B1288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106B35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70</w:t>
            </w:r>
          </w:p>
        </w:tc>
        <w:tc>
          <w:tcPr>
            <w:tcW w:w="964" w:type="dxa"/>
            <w:noWrap/>
            <w:hideMark/>
          </w:tcPr>
          <w:p w14:paraId="391A591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73</w:t>
            </w:r>
          </w:p>
        </w:tc>
        <w:tc>
          <w:tcPr>
            <w:tcW w:w="964" w:type="dxa"/>
            <w:noWrap/>
            <w:hideMark/>
          </w:tcPr>
          <w:p w14:paraId="42D863F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78</w:t>
            </w:r>
          </w:p>
        </w:tc>
        <w:tc>
          <w:tcPr>
            <w:tcW w:w="964" w:type="dxa"/>
            <w:noWrap/>
            <w:hideMark/>
          </w:tcPr>
          <w:p w14:paraId="0280568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</w:tr>
      <w:tr w:rsidR="006400B4" w:rsidRPr="004A608A" w14:paraId="31F1249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</w:tcPr>
          <w:p w14:paraId="10017BE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Female sex, n (%)</w:t>
            </w:r>
          </w:p>
        </w:tc>
        <w:tc>
          <w:tcPr>
            <w:tcW w:w="385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FBC90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 (57.5)</w:t>
            </w:r>
          </w:p>
        </w:tc>
        <w:tc>
          <w:tcPr>
            <w:tcW w:w="3856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D5CDA0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 (64.2)</w:t>
            </w:r>
          </w:p>
        </w:tc>
        <w:tc>
          <w:tcPr>
            <w:tcW w:w="3856" w:type="dxa"/>
            <w:gridSpan w:val="4"/>
            <w:tcBorders>
              <w:left w:val="single" w:sz="4" w:space="0" w:color="auto"/>
            </w:tcBorders>
            <w:noWrap/>
          </w:tcPr>
          <w:p w14:paraId="3E25245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 (40)</w:t>
            </w:r>
          </w:p>
        </w:tc>
      </w:tr>
      <w:tr w:rsidR="006400B4" w:rsidRPr="004A608A" w14:paraId="65E64472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B153A5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Immunoglobulin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86B65F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1.900</w:t>
            </w:r>
          </w:p>
        </w:tc>
        <w:tc>
          <w:tcPr>
            <w:tcW w:w="964" w:type="dxa"/>
            <w:noWrap/>
            <w:hideMark/>
          </w:tcPr>
          <w:p w14:paraId="5B333FB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4.300</w:t>
            </w:r>
          </w:p>
        </w:tc>
        <w:tc>
          <w:tcPr>
            <w:tcW w:w="964" w:type="dxa"/>
            <w:noWrap/>
            <w:hideMark/>
          </w:tcPr>
          <w:p w14:paraId="582150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5.600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124228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24D7F2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2.400</w:t>
            </w:r>
          </w:p>
        </w:tc>
        <w:tc>
          <w:tcPr>
            <w:tcW w:w="964" w:type="dxa"/>
            <w:noWrap/>
            <w:hideMark/>
          </w:tcPr>
          <w:p w14:paraId="621369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4.950</w:t>
            </w:r>
          </w:p>
        </w:tc>
        <w:tc>
          <w:tcPr>
            <w:tcW w:w="964" w:type="dxa"/>
            <w:noWrap/>
            <w:hideMark/>
          </w:tcPr>
          <w:p w14:paraId="1DCB389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6.425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846F20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4BF52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1.900</w:t>
            </w:r>
          </w:p>
        </w:tc>
        <w:tc>
          <w:tcPr>
            <w:tcW w:w="964" w:type="dxa"/>
            <w:noWrap/>
            <w:hideMark/>
          </w:tcPr>
          <w:p w14:paraId="6AC44AE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3.600</w:t>
            </w:r>
          </w:p>
        </w:tc>
        <w:tc>
          <w:tcPr>
            <w:tcW w:w="964" w:type="dxa"/>
            <w:noWrap/>
            <w:hideMark/>
          </w:tcPr>
          <w:p w14:paraId="077B5DE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4.550</w:t>
            </w:r>
          </w:p>
        </w:tc>
        <w:tc>
          <w:tcPr>
            <w:tcW w:w="964" w:type="dxa"/>
            <w:noWrap/>
            <w:hideMark/>
          </w:tcPr>
          <w:p w14:paraId="22CE783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</w:tr>
      <w:tr w:rsidR="006400B4" w:rsidRPr="004A608A" w14:paraId="7082B2A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DDCB64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749E57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3.183</w:t>
            </w:r>
          </w:p>
        </w:tc>
        <w:tc>
          <w:tcPr>
            <w:tcW w:w="964" w:type="dxa"/>
            <w:noWrap/>
            <w:hideMark/>
          </w:tcPr>
          <w:p w14:paraId="58F3C8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4.535</w:t>
            </w:r>
          </w:p>
        </w:tc>
        <w:tc>
          <w:tcPr>
            <w:tcW w:w="964" w:type="dxa"/>
            <w:noWrap/>
            <w:hideMark/>
          </w:tcPr>
          <w:p w14:paraId="1B51C7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5.900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B5A6D7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727366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2.480</w:t>
            </w:r>
          </w:p>
        </w:tc>
        <w:tc>
          <w:tcPr>
            <w:tcW w:w="964" w:type="dxa"/>
            <w:noWrap/>
            <w:hideMark/>
          </w:tcPr>
          <w:p w14:paraId="465F70D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4.580</w:t>
            </w:r>
          </w:p>
        </w:tc>
        <w:tc>
          <w:tcPr>
            <w:tcW w:w="964" w:type="dxa"/>
            <w:noWrap/>
            <w:hideMark/>
          </w:tcPr>
          <w:p w14:paraId="5678333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6.370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C5148F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568842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4.100</w:t>
            </w:r>
          </w:p>
        </w:tc>
        <w:tc>
          <w:tcPr>
            <w:tcW w:w="964" w:type="dxa"/>
            <w:noWrap/>
            <w:hideMark/>
          </w:tcPr>
          <w:p w14:paraId="05A3431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4.350</w:t>
            </w:r>
          </w:p>
        </w:tc>
        <w:tc>
          <w:tcPr>
            <w:tcW w:w="964" w:type="dxa"/>
            <w:noWrap/>
            <w:hideMark/>
          </w:tcPr>
          <w:p w14:paraId="63505D5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5.070</w:t>
            </w:r>
          </w:p>
        </w:tc>
        <w:tc>
          <w:tcPr>
            <w:tcW w:w="964" w:type="dxa"/>
            <w:noWrap/>
            <w:hideMark/>
          </w:tcPr>
          <w:p w14:paraId="1D19594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</w:t>
            </w:r>
          </w:p>
        </w:tc>
      </w:tr>
      <w:tr w:rsidR="006400B4" w:rsidRPr="004A608A" w14:paraId="76479CA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10BF9B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IgA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378E8D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0.110</w:t>
            </w:r>
          </w:p>
        </w:tc>
        <w:tc>
          <w:tcPr>
            <w:tcW w:w="964" w:type="dxa"/>
            <w:noWrap/>
            <w:hideMark/>
          </w:tcPr>
          <w:p w14:paraId="7089020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0.710</w:t>
            </w:r>
          </w:p>
        </w:tc>
        <w:tc>
          <w:tcPr>
            <w:tcW w:w="964" w:type="dxa"/>
            <w:noWrap/>
            <w:hideMark/>
          </w:tcPr>
          <w:p w14:paraId="5320A24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1.330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5FEA43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4EE6F5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0.050</w:t>
            </w:r>
          </w:p>
        </w:tc>
        <w:tc>
          <w:tcPr>
            <w:tcW w:w="964" w:type="dxa"/>
            <w:noWrap/>
            <w:hideMark/>
          </w:tcPr>
          <w:p w14:paraId="3A32B15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0.710</w:t>
            </w:r>
          </w:p>
        </w:tc>
        <w:tc>
          <w:tcPr>
            <w:tcW w:w="964" w:type="dxa"/>
            <w:noWrap/>
            <w:hideMark/>
          </w:tcPr>
          <w:p w14:paraId="45C9B0F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1.270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597D31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C89285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0.335</w:t>
            </w:r>
          </w:p>
        </w:tc>
        <w:tc>
          <w:tcPr>
            <w:tcW w:w="964" w:type="dxa"/>
            <w:noWrap/>
            <w:hideMark/>
          </w:tcPr>
          <w:p w14:paraId="04DE54E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0.665</w:t>
            </w:r>
          </w:p>
        </w:tc>
        <w:tc>
          <w:tcPr>
            <w:tcW w:w="964" w:type="dxa"/>
            <w:noWrap/>
            <w:hideMark/>
          </w:tcPr>
          <w:p w14:paraId="606CB31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1.400</w:t>
            </w:r>
          </w:p>
        </w:tc>
        <w:tc>
          <w:tcPr>
            <w:tcW w:w="964" w:type="dxa"/>
            <w:noWrap/>
            <w:hideMark/>
          </w:tcPr>
          <w:p w14:paraId="451FF6B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</w:t>
            </w:r>
          </w:p>
        </w:tc>
      </w:tr>
      <w:tr w:rsidR="006400B4" w:rsidRPr="004A608A" w14:paraId="4B7043A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45156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IgM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F72861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0.158</w:t>
            </w:r>
          </w:p>
        </w:tc>
        <w:tc>
          <w:tcPr>
            <w:tcW w:w="964" w:type="dxa"/>
            <w:noWrap/>
            <w:hideMark/>
          </w:tcPr>
          <w:p w14:paraId="578EE78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0.322</w:t>
            </w:r>
          </w:p>
        </w:tc>
        <w:tc>
          <w:tcPr>
            <w:tcW w:w="964" w:type="dxa"/>
            <w:noWrap/>
            <w:hideMark/>
          </w:tcPr>
          <w:p w14:paraId="2055620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0.771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69EE95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96B2C1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0.256</w:t>
            </w:r>
          </w:p>
        </w:tc>
        <w:tc>
          <w:tcPr>
            <w:tcW w:w="964" w:type="dxa"/>
            <w:noWrap/>
            <w:hideMark/>
          </w:tcPr>
          <w:p w14:paraId="3F8734A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0.482</w:t>
            </w:r>
          </w:p>
        </w:tc>
        <w:tc>
          <w:tcPr>
            <w:tcW w:w="964" w:type="dxa"/>
            <w:noWrap/>
            <w:hideMark/>
          </w:tcPr>
          <w:p w14:paraId="40FB399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0.840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0DD30A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A0EFA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0.110</w:t>
            </w:r>
          </w:p>
        </w:tc>
        <w:tc>
          <w:tcPr>
            <w:tcW w:w="964" w:type="dxa"/>
            <w:noWrap/>
            <w:hideMark/>
          </w:tcPr>
          <w:p w14:paraId="7916CA3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0.160</w:t>
            </w:r>
          </w:p>
        </w:tc>
        <w:tc>
          <w:tcPr>
            <w:tcW w:w="964" w:type="dxa"/>
            <w:noWrap/>
            <w:hideMark/>
          </w:tcPr>
          <w:p w14:paraId="7A58582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0.560</w:t>
            </w:r>
          </w:p>
        </w:tc>
        <w:tc>
          <w:tcPr>
            <w:tcW w:w="964" w:type="dxa"/>
            <w:noWrap/>
            <w:hideMark/>
          </w:tcPr>
          <w:p w14:paraId="2A3B992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</w:tr>
      <w:tr w:rsidR="006400B4" w:rsidRPr="004A608A" w14:paraId="2EA6D2E7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CE0B55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IgG1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3988E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2.270</w:t>
            </w:r>
          </w:p>
        </w:tc>
        <w:tc>
          <w:tcPr>
            <w:tcW w:w="964" w:type="dxa"/>
            <w:noWrap/>
            <w:hideMark/>
          </w:tcPr>
          <w:p w14:paraId="4EA99A5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2.890</w:t>
            </w:r>
          </w:p>
        </w:tc>
        <w:tc>
          <w:tcPr>
            <w:tcW w:w="964" w:type="dxa"/>
            <w:noWrap/>
            <w:hideMark/>
          </w:tcPr>
          <w:p w14:paraId="5B93E59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3.770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3DB72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4BFA0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2.155</w:t>
            </w:r>
          </w:p>
        </w:tc>
        <w:tc>
          <w:tcPr>
            <w:tcW w:w="964" w:type="dxa"/>
            <w:noWrap/>
            <w:hideMark/>
          </w:tcPr>
          <w:p w14:paraId="667457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2.825</w:t>
            </w:r>
          </w:p>
        </w:tc>
        <w:tc>
          <w:tcPr>
            <w:tcW w:w="964" w:type="dxa"/>
            <w:noWrap/>
            <w:hideMark/>
          </w:tcPr>
          <w:p w14:paraId="1844FAF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3.835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95C83B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D36B1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2.530</w:t>
            </w:r>
          </w:p>
        </w:tc>
        <w:tc>
          <w:tcPr>
            <w:tcW w:w="964" w:type="dxa"/>
            <w:noWrap/>
            <w:hideMark/>
          </w:tcPr>
          <w:p w14:paraId="163F367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2.930</w:t>
            </w:r>
          </w:p>
        </w:tc>
        <w:tc>
          <w:tcPr>
            <w:tcW w:w="964" w:type="dxa"/>
            <w:noWrap/>
            <w:hideMark/>
          </w:tcPr>
          <w:p w14:paraId="121972D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3.020</w:t>
            </w:r>
          </w:p>
        </w:tc>
        <w:tc>
          <w:tcPr>
            <w:tcW w:w="964" w:type="dxa"/>
            <w:noWrap/>
            <w:hideMark/>
          </w:tcPr>
          <w:p w14:paraId="75573C0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6400B4" w:rsidRPr="004A608A" w14:paraId="51E2572D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0F5B33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IgG2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CE95A3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0.898</w:t>
            </w:r>
          </w:p>
        </w:tc>
        <w:tc>
          <w:tcPr>
            <w:tcW w:w="964" w:type="dxa"/>
            <w:noWrap/>
            <w:hideMark/>
          </w:tcPr>
          <w:p w14:paraId="1F37A96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1.210</w:t>
            </w:r>
          </w:p>
        </w:tc>
        <w:tc>
          <w:tcPr>
            <w:tcW w:w="964" w:type="dxa"/>
            <w:noWrap/>
            <w:hideMark/>
          </w:tcPr>
          <w:p w14:paraId="356ACD2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1.770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D4C36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FCE83A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0.720</w:t>
            </w:r>
          </w:p>
        </w:tc>
        <w:tc>
          <w:tcPr>
            <w:tcW w:w="964" w:type="dxa"/>
            <w:noWrap/>
            <w:hideMark/>
          </w:tcPr>
          <w:p w14:paraId="409D466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1.140</w:t>
            </w:r>
          </w:p>
        </w:tc>
        <w:tc>
          <w:tcPr>
            <w:tcW w:w="964" w:type="dxa"/>
            <w:noWrap/>
            <w:hideMark/>
          </w:tcPr>
          <w:p w14:paraId="6CA3BC9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1.775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0876D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682EC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1.270</w:t>
            </w:r>
          </w:p>
        </w:tc>
        <w:tc>
          <w:tcPr>
            <w:tcW w:w="964" w:type="dxa"/>
            <w:noWrap/>
            <w:hideMark/>
          </w:tcPr>
          <w:p w14:paraId="27B6E2E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1.430</w:t>
            </w:r>
          </w:p>
        </w:tc>
        <w:tc>
          <w:tcPr>
            <w:tcW w:w="964" w:type="dxa"/>
            <w:noWrap/>
            <w:hideMark/>
          </w:tcPr>
          <w:p w14:paraId="2E2AB46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1.700</w:t>
            </w:r>
          </w:p>
        </w:tc>
        <w:tc>
          <w:tcPr>
            <w:tcW w:w="964" w:type="dxa"/>
            <w:noWrap/>
            <w:hideMark/>
          </w:tcPr>
          <w:p w14:paraId="37584F2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6400B4" w:rsidRPr="004A608A" w14:paraId="0A853661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73372D6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IgG3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6D6341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0.169</w:t>
            </w:r>
          </w:p>
        </w:tc>
        <w:tc>
          <w:tcPr>
            <w:tcW w:w="964" w:type="dxa"/>
            <w:noWrap/>
            <w:hideMark/>
          </w:tcPr>
          <w:p w14:paraId="0298540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0.288</w:t>
            </w:r>
          </w:p>
        </w:tc>
        <w:tc>
          <w:tcPr>
            <w:tcW w:w="964" w:type="dxa"/>
            <w:noWrap/>
            <w:hideMark/>
          </w:tcPr>
          <w:p w14:paraId="28DD7BC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0.489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3E30B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837DFD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0.181</w:t>
            </w:r>
          </w:p>
        </w:tc>
        <w:tc>
          <w:tcPr>
            <w:tcW w:w="964" w:type="dxa"/>
            <w:noWrap/>
            <w:hideMark/>
          </w:tcPr>
          <w:p w14:paraId="22938B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0.346</w:t>
            </w:r>
          </w:p>
        </w:tc>
        <w:tc>
          <w:tcPr>
            <w:tcW w:w="964" w:type="dxa"/>
            <w:noWrap/>
            <w:hideMark/>
          </w:tcPr>
          <w:p w14:paraId="11636C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0.517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E4A459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25C45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0.169</w:t>
            </w:r>
          </w:p>
        </w:tc>
        <w:tc>
          <w:tcPr>
            <w:tcW w:w="964" w:type="dxa"/>
            <w:noWrap/>
            <w:hideMark/>
          </w:tcPr>
          <w:p w14:paraId="58EB362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0.173</w:t>
            </w:r>
          </w:p>
        </w:tc>
        <w:tc>
          <w:tcPr>
            <w:tcW w:w="964" w:type="dxa"/>
            <w:noWrap/>
            <w:hideMark/>
          </w:tcPr>
          <w:p w14:paraId="52884F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0.281</w:t>
            </w:r>
          </w:p>
        </w:tc>
        <w:tc>
          <w:tcPr>
            <w:tcW w:w="964" w:type="dxa"/>
            <w:noWrap/>
            <w:hideMark/>
          </w:tcPr>
          <w:p w14:paraId="526868B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6400B4" w:rsidRPr="004A608A" w14:paraId="0BFAF844" w14:textId="77777777" w:rsidTr="00C6586C">
        <w:trPr>
          <w:trHeight w:val="288"/>
        </w:trPr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3E62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IgG4 (g/L)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6223C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A72AAD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2C10683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0.133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A36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8BD1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9E1EBB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B1DF0A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0.128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6109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BD6FCC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1ABE6D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AC36E5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0.403</w:t>
            </w:r>
          </w:p>
        </w:tc>
        <w:tc>
          <w:tcPr>
            <w:tcW w:w="964" w:type="dxa"/>
            <w:noWrap/>
            <w:hideMark/>
          </w:tcPr>
          <w:p w14:paraId="366CEE3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6400B4" w:rsidRPr="006400B4" w14:paraId="12B752FF" w14:textId="77777777" w:rsidTr="00C6586C">
        <w:trPr>
          <w:trHeight w:val="28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noWrap/>
          </w:tcPr>
          <w:p w14:paraId="36130519" w14:textId="77777777" w:rsidR="006400B4" w:rsidRPr="004A608A" w:rsidRDefault="006400B4" w:rsidP="00C6586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NA not available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PHG primary hypogammaglobulinemia; SHG secondary hypogammaglobulinemia</w:t>
            </w:r>
          </w:p>
        </w:tc>
      </w:tr>
      <w:bookmarkEnd w:id="0"/>
    </w:tbl>
    <w:p w14:paraId="2A4C4B84" w14:textId="77777777" w:rsidR="006400B4" w:rsidRPr="006400B4" w:rsidRDefault="006400B4" w:rsidP="00A65F48">
      <w:pPr>
        <w:spacing w:afterLines="160" w:after="384"/>
        <w:jc w:val="both"/>
        <w:rPr>
          <w:rFonts w:ascii="Arial" w:hAnsi="Arial" w:cs="Arial"/>
          <w:b/>
          <w:bCs/>
          <w:sz w:val="2"/>
          <w:szCs w:val="2"/>
          <w:u w:val="single"/>
          <w:lang w:val="en-US"/>
        </w:rPr>
      </w:pPr>
    </w:p>
    <w:tbl>
      <w:tblPr>
        <w:tblStyle w:val="Grilledutableau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400B4" w:rsidRPr="006400B4" w14:paraId="2B7F93B7" w14:textId="77777777" w:rsidTr="00C6586C">
        <w:trPr>
          <w:trHeight w:val="288"/>
        </w:trPr>
        <w:tc>
          <w:tcPr>
            <w:tcW w:w="14176" w:type="dxa"/>
            <w:gridSpan w:val="13"/>
            <w:tcBorders>
              <w:bottom w:val="single" w:sz="4" w:space="0" w:color="auto"/>
            </w:tcBorders>
            <w:noWrap/>
          </w:tcPr>
          <w:p w14:paraId="016F7246" w14:textId="77777777" w:rsidR="006400B4" w:rsidRPr="004A608A" w:rsidRDefault="006400B4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S2.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Immunological (B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Ly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mphocyte subsets) characteristics of the patients based on their underlying immunodeficiency</w:t>
            </w:r>
          </w:p>
        </w:tc>
      </w:tr>
      <w:tr w:rsidR="006400B4" w:rsidRPr="004A608A" w14:paraId="54FCF2D6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2945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2CB0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Total patients (n = 73)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AAD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PHG (n = 53)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BE48D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SHG (n = 20)</w:t>
            </w:r>
          </w:p>
        </w:tc>
      </w:tr>
      <w:tr w:rsidR="006400B4" w:rsidRPr="004A608A" w14:paraId="303EE7D6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6FCE55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EF62BA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4F51C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A629A1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3BE4BD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66FFE4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717B943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CF2877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F4450D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ADD920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11372B2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0C8005A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665F39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</w:tr>
      <w:tr w:rsidR="006400B4" w:rsidRPr="004A608A" w14:paraId="449AEAF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7850B98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BL</w:t>
            </w: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BE995F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0.064</w:t>
            </w:r>
          </w:p>
        </w:tc>
        <w:tc>
          <w:tcPr>
            <w:tcW w:w="964" w:type="dxa"/>
            <w:noWrap/>
            <w:hideMark/>
          </w:tcPr>
          <w:p w14:paraId="5B2B8B6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0.155</w:t>
            </w:r>
          </w:p>
        </w:tc>
        <w:tc>
          <w:tcPr>
            <w:tcW w:w="964" w:type="dxa"/>
            <w:noWrap/>
            <w:hideMark/>
          </w:tcPr>
          <w:p w14:paraId="3091059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0.270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68FD9F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7A941A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0.068</w:t>
            </w:r>
          </w:p>
        </w:tc>
        <w:tc>
          <w:tcPr>
            <w:tcW w:w="964" w:type="dxa"/>
            <w:noWrap/>
            <w:hideMark/>
          </w:tcPr>
          <w:p w14:paraId="53487F9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0.160</w:t>
            </w:r>
          </w:p>
        </w:tc>
        <w:tc>
          <w:tcPr>
            <w:tcW w:w="964" w:type="dxa"/>
            <w:noWrap/>
            <w:hideMark/>
          </w:tcPr>
          <w:p w14:paraId="1F54324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0.242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C19A6E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F2404D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0.002</w:t>
            </w:r>
          </w:p>
        </w:tc>
        <w:tc>
          <w:tcPr>
            <w:tcW w:w="964" w:type="dxa"/>
            <w:noWrap/>
            <w:hideMark/>
          </w:tcPr>
          <w:p w14:paraId="23D9A22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0.063</w:t>
            </w:r>
          </w:p>
        </w:tc>
        <w:tc>
          <w:tcPr>
            <w:tcW w:w="964" w:type="dxa"/>
            <w:noWrap/>
            <w:hideMark/>
          </w:tcPr>
          <w:p w14:paraId="6F2EEFC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0.411</w:t>
            </w:r>
          </w:p>
        </w:tc>
        <w:tc>
          <w:tcPr>
            <w:tcW w:w="964" w:type="dxa"/>
            <w:noWrap/>
            <w:hideMark/>
          </w:tcPr>
          <w:p w14:paraId="76B2CE2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</w:t>
            </w:r>
          </w:p>
        </w:tc>
      </w:tr>
      <w:tr w:rsidR="006400B4" w:rsidRPr="004A608A" w14:paraId="54AF45E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634958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A59B57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60.68</w:t>
            </w:r>
          </w:p>
        </w:tc>
        <w:tc>
          <w:tcPr>
            <w:tcW w:w="964" w:type="dxa"/>
            <w:noWrap/>
            <w:hideMark/>
          </w:tcPr>
          <w:p w14:paraId="4E94348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71.26</w:t>
            </w:r>
          </w:p>
        </w:tc>
        <w:tc>
          <w:tcPr>
            <w:tcW w:w="964" w:type="dxa"/>
            <w:noWrap/>
            <w:hideMark/>
          </w:tcPr>
          <w:p w14:paraId="26B0211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85.22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DF3625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D0FEF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59.50</w:t>
            </w:r>
          </w:p>
        </w:tc>
        <w:tc>
          <w:tcPr>
            <w:tcW w:w="964" w:type="dxa"/>
            <w:noWrap/>
            <w:hideMark/>
          </w:tcPr>
          <w:p w14:paraId="3767E4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69.65</w:t>
            </w:r>
          </w:p>
        </w:tc>
        <w:tc>
          <w:tcPr>
            <w:tcW w:w="964" w:type="dxa"/>
            <w:noWrap/>
            <w:hideMark/>
          </w:tcPr>
          <w:p w14:paraId="27C5325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87.09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329AEF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12B094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77.83</w:t>
            </w:r>
          </w:p>
        </w:tc>
        <w:tc>
          <w:tcPr>
            <w:tcW w:w="964" w:type="dxa"/>
            <w:noWrap/>
            <w:hideMark/>
          </w:tcPr>
          <w:p w14:paraId="6B0F11A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81.41</w:t>
            </w:r>
          </w:p>
        </w:tc>
        <w:tc>
          <w:tcPr>
            <w:tcW w:w="964" w:type="dxa"/>
            <w:noWrap/>
            <w:hideMark/>
          </w:tcPr>
          <w:p w14:paraId="3C2503F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83.13</w:t>
            </w:r>
          </w:p>
        </w:tc>
        <w:tc>
          <w:tcPr>
            <w:tcW w:w="964" w:type="dxa"/>
            <w:noWrap/>
            <w:hideMark/>
          </w:tcPr>
          <w:p w14:paraId="731701D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</w:t>
            </w:r>
          </w:p>
        </w:tc>
      </w:tr>
      <w:tr w:rsidR="006400B4" w:rsidRPr="004A608A" w14:paraId="03F1627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319F88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Unswitched memory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6610B3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4.03</w:t>
            </w:r>
          </w:p>
        </w:tc>
        <w:tc>
          <w:tcPr>
            <w:tcW w:w="964" w:type="dxa"/>
            <w:noWrap/>
            <w:hideMark/>
          </w:tcPr>
          <w:p w14:paraId="03F74C1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15.77</w:t>
            </w:r>
          </w:p>
        </w:tc>
        <w:tc>
          <w:tcPr>
            <w:tcW w:w="964" w:type="dxa"/>
            <w:noWrap/>
            <w:hideMark/>
          </w:tcPr>
          <w:p w14:paraId="412DE5F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24.56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8DD157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48E62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4.03</w:t>
            </w:r>
          </w:p>
        </w:tc>
        <w:tc>
          <w:tcPr>
            <w:tcW w:w="964" w:type="dxa"/>
            <w:noWrap/>
            <w:hideMark/>
          </w:tcPr>
          <w:p w14:paraId="157539D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16.28</w:t>
            </w:r>
          </w:p>
        </w:tc>
        <w:tc>
          <w:tcPr>
            <w:tcW w:w="964" w:type="dxa"/>
            <w:noWrap/>
            <w:hideMark/>
          </w:tcPr>
          <w:p w14:paraId="4D38EC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24.56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BC6C37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34494A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3.83</w:t>
            </w:r>
          </w:p>
        </w:tc>
        <w:tc>
          <w:tcPr>
            <w:tcW w:w="964" w:type="dxa"/>
            <w:noWrap/>
            <w:hideMark/>
          </w:tcPr>
          <w:p w14:paraId="690792E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7.95</w:t>
            </w:r>
          </w:p>
        </w:tc>
        <w:tc>
          <w:tcPr>
            <w:tcW w:w="964" w:type="dxa"/>
            <w:noWrap/>
            <w:hideMark/>
          </w:tcPr>
          <w:p w14:paraId="629B5F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15.18</w:t>
            </w:r>
          </w:p>
        </w:tc>
        <w:tc>
          <w:tcPr>
            <w:tcW w:w="964" w:type="dxa"/>
            <w:noWrap/>
            <w:hideMark/>
          </w:tcPr>
          <w:p w14:paraId="7DA37CA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</w:t>
            </w:r>
          </w:p>
        </w:tc>
      </w:tr>
      <w:tr w:rsidR="006400B4" w:rsidRPr="004A608A" w14:paraId="4EC6F59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E5C373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Switched memory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2BE2E3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1.19</w:t>
            </w:r>
          </w:p>
        </w:tc>
        <w:tc>
          <w:tcPr>
            <w:tcW w:w="964" w:type="dxa"/>
            <w:noWrap/>
            <w:hideMark/>
          </w:tcPr>
          <w:p w14:paraId="24FFBE8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5.10</w:t>
            </w:r>
          </w:p>
        </w:tc>
        <w:tc>
          <w:tcPr>
            <w:tcW w:w="964" w:type="dxa"/>
            <w:noWrap/>
            <w:hideMark/>
          </w:tcPr>
          <w:p w14:paraId="023D5D5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10.15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732CF1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33E675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1.04</w:t>
            </w:r>
          </w:p>
        </w:tc>
        <w:tc>
          <w:tcPr>
            <w:tcW w:w="964" w:type="dxa"/>
            <w:noWrap/>
            <w:hideMark/>
          </w:tcPr>
          <w:p w14:paraId="4C0F4CD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5.25</w:t>
            </w:r>
          </w:p>
        </w:tc>
        <w:tc>
          <w:tcPr>
            <w:tcW w:w="964" w:type="dxa"/>
            <w:noWrap/>
            <w:hideMark/>
          </w:tcPr>
          <w:p w14:paraId="020483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10.15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240BD7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8B24DD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3.97</w:t>
            </w:r>
          </w:p>
        </w:tc>
        <w:tc>
          <w:tcPr>
            <w:tcW w:w="964" w:type="dxa"/>
            <w:noWrap/>
            <w:hideMark/>
          </w:tcPr>
          <w:p w14:paraId="3B60EB0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4.85</w:t>
            </w:r>
          </w:p>
        </w:tc>
        <w:tc>
          <w:tcPr>
            <w:tcW w:w="964" w:type="dxa"/>
            <w:noWrap/>
            <w:hideMark/>
          </w:tcPr>
          <w:p w14:paraId="102500B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7.13</w:t>
            </w:r>
          </w:p>
        </w:tc>
        <w:tc>
          <w:tcPr>
            <w:tcW w:w="964" w:type="dxa"/>
            <w:noWrap/>
            <w:hideMark/>
          </w:tcPr>
          <w:p w14:paraId="769860D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</w:t>
            </w:r>
          </w:p>
        </w:tc>
      </w:tr>
      <w:tr w:rsidR="006400B4" w:rsidRPr="004A608A" w14:paraId="005617F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1C8563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CD27- memory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DA0EE0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0.96</w:t>
            </w:r>
          </w:p>
        </w:tc>
        <w:tc>
          <w:tcPr>
            <w:tcW w:w="964" w:type="dxa"/>
            <w:noWrap/>
            <w:hideMark/>
          </w:tcPr>
          <w:p w14:paraId="61D7444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2.37</w:t>
            </w:r>
          </w:p>
        </w:tc>
        <w:tc>
          <w:tcPr>
            <w:tcW w:w="964" w:type="dxa"/>
            <w:noWrap/>
            <w:hideMark/>
          </w:tcPr>
          <w:p w14:paraId="1A6410B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5.59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BE1448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58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C0E839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1.07</w:t>
            </w:r>
          </w:p>
        </w:tc>
        <w:tc>
          <w:tcPr>
            <w:tcW w:w="964" w:type="dxa"/>
            <w:noWrap/>
            <w:hideMark/>
          </w:tcPr>
          <w:p w14:paraId="33DA6F6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2.38</w:t>
            </w:r>
          </w:p>
        </w:tc>
        <w:tc>
          <w:tcPr>
            <w:tcW w:w="964" w:type="dxa"/>
            <w:noWrap/>
            <w:hideMark/>
          </w:tcPr>
          <w:p w14:paraId="5DF0837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6.90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EEFEC7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54F0CE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1.05</w:t>
            </w:r>
          </w:p>
        </w:tc>
        <w:tc>
          <w:tcPr>
            <w:tcW w:w="964" w:type="dxa"/>
            <w:noWrap/>
            <w:hideMark/>
          </w:tcPr>
          <w:p w14:paraId="44AE25E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1.49</w:t>
            </w:r>
          </w:p>
        </w:tc>
        <w:tc>
          <w:tcPr>
            <w:tcW w:w="964" w:type="dxa"/>
            <w:noWrap/>
            <w:hideMark/>
          </w:tcPr>
          <w:p w14:paraId="67F1B72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1.93</w:t>
            </w:r>
          </w:p>
        </w:tc>
        <w:tc>
          <w:tcPr>
            <w:tcW w:w="964" w:type="dxa"/>
            <w:noWrap/>
            <w:hideMark/>
          </w:tcPr>
          <w:p w14:paraId="3F0D67D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0494ED24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1E2760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21+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7D620A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88.21</w:t>
            </w:r>
          </w:p>
        </w:tc>
        <w:tc>
          <w:tcPr>
            <w:tcW w:w="964" w:type="dxa"/>
            <w:noWrap/>
            <w:hideMark/>
          </w:tcPr>
          <w:p w14:paraId="1CAFFE3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92.68</w:t>
            </w:r>
          </w:p>
        </w:tc>
        <w:tc>
          <w:tcPr>
            <w:tcW w:w="964" w:type="dxa"/>
            <w:noWrap/>
            <w:hideMark/>
          </w:tcPr>
          <w:p w14:paraId="26B8C0E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95.03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8CC27F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B27143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87.74</w:t>
            </w:r>
          </w:p>
        </w:tc>
        <w:tc>
          <w:tcPr>
            <w:tcW w:w="964" w:type="dxa"/>
            <w:noWrap/>
            <w:hideMark/>
          </w:tcPr>
          <w:p w14:paraId="553F4CC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92.68</w:t>
            </w:r>
          </w:p>
        </w:tc>
        <w:tc>
          <w:tcPr>
            <w:tcW w:w="964" w:type="dxa"/>
            <w:noWrap/>
            <w:hideMark/>
          </w:tcPr>
          <w:p w14:paraId="7870931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94.99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1C84A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BDDF1E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90.28</w:t>
            </w:r>
          </w:p>
        </w:tc>
        <w:tc>
          <w:tcPr>
            <w:tcW w:w="964" w:type="dxa"/>
            <w:noWrap/>
            <w:hideMark/>
          </w:tcPr>
          <w:p w14:paraId="1C950A2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92.35</w:t>
            </w:r>
          </w:p>
        </w:tc>
        <w:tc>
          <w:tcPr>
            <w:tcW w:w="964" w:type="dxa"/>
            <w:noWrap/>
            <w:hideMark/>
          </w:tcPr>
          <w:p w14:paraId="1CB228B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94.41</w:t>
            </w:r>
          </w:p>
        </w:tc>
        <w:tc>
          <w:tcPr>
            <w:tcW w:w="964" w:type="dxa"/>
            <w:noWrap/>
            <w:hideMark/>
          </w:tcPr>
          <w:p w14:paraId="79D1E6E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6A06FB62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05A25D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21-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D6B7A6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4.97</w:t>
            </w:r>
          </w:p>
        </w:tc>
        <w:tc>
          <w:tcPr>
            <w:tcW w:w="964" w:type="dxa"/>
            <w:noWrap/>
            <w:hideMark/>
          </w:tcPr>
          <w:p w14:paraId="1F44C46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7.32</w:t>
            </w:r>
          </w:p>
        </w:tc>
        <w:tc>
          <w:tcPr>
            <w:tcW w:w="964" w:type="dxa"/>
            <w:noWrap/>
            <w:hideMark/>
          </w:tcPr>
          <w:p w14:paraId="2C3043D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2A687E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9B9C1F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5.02</w:t>
            </w:r>
          </w:p>
        </w:tc>
        <w:tc>
          <w:tcPr>
            <w:tcW w:w="964" w:type="dxa"/>
            <w:noWrap/>
            <w:hideMark/>
          </w:tcPr>
          <w:p w14:paraId="4652773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7.32</w:t>
            </w:r>
          </w:p>
        </w:tc>
        <w:tc>
          <w:tcPr>
            <w:tcW w:w="964" w:type="dxa"/>
            <w:noWrap/>
            <w:hideMark/>
          </w:tcPr>
          <w:p w14:paraId="64B4876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12.27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CBBF92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252FD0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5.59</w:t>
            </w:r>
          </w:p>
        </w:tc>
        <w:tc>
          <w:tcPr>
            <w:tcW w:w="964" w:type="dxa"/>
            <w:noWrap/>
            <w:hideMark/>
          </w:tcPr>
          <w:p w14:paraId="54C0D81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7.66</w:t>
            </w:r>
          </w:p>
        </w:tc>
        <w:tc>
          <w:tcPr>
            <w:tcW w:w="964" w:type="dxa"/>
            <w:noWrap/>
            <w:hideMark/>
          </w:tcPr>
          <w:p w14:paraId="052FDF0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9.72</w:t>
            </w:r>
          </w:p>
        </w:tc>
        <w:tc>
          <w:tcPr>
            <w:tcW w:w="964" w:type="dxa"/>
            <w:noWrap/>
            <w:hideMark/>
          </w:tcPr>
          <w:p w14:paraId="188CBBA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6F36C38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8E6CE0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Transitional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97A73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0.76</w:t>
            </w:r>
          </w:p>
        </w:tc>
        <w:tc>
          <w:tcPr>
            <w:tcW w:w="964" w:type="dxa"/>
            <w:noWrap/>
            <w:hideMark/>
          </w:tcPr>
          <w:p w14:paraId="29ACEB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1.28</w:t>
            </w:r>
          </w:p>
        </w:tc>
        <w:tc>
          <w:tcPr>
            <w:tcW w:w="964" w:type="dxa"/>
            <w:noWrap/>
            <w:hideMark/>
          </w:tcPr>
          <w:p w14:paraId="69C4583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C78A43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B40F6A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0.76</w:t>
            </w:r>
          </w:p>
        </w:tc>
        <w:tc>
          <w:tcPr>
            <w:tcW w:w="964" w:type="dxa"/>
            <w:noWrap/>
            <w:hideMark/>
          </w:tcPr>
          <w:p w14:paraId="764407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1.28</w:t>
            </w:r>
          </w:p>
        </w:tc>
        <w:tc>
          <w:tcPr>
            <w:tcW w:w="964" w:type="dxa"/>
            <w:noWrap/>
            <w:hideMark/>
          </w:tcPr>
          <w:p w14:paraId="2AEAB78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98FA14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62A84C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0.83</w:t>
            </w:r>
          </w:p>
        </w:tc>
        <w:tc>
          <w:tcPr>
            <w:tcW w:w="964" w:type="dxa"/>
            <w:noWrap/>
            <w:hideMark/>
          </w:tcPr>
          <w:p w14:paraId="083455F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1.36</w:t>
            </w:r>
          </w:p>
        </w:tc>
        <w:tc>
          <w:tcPr>
            <w:tcW w:w="964" w:type="dxa"/>
            <w:noWrap/>
            <w:hideMark/>
          </w:tcPr>
          <w:p w14:paraId="5AD24A0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2.45</w:t>
            </w:r>
          </w:p>
        </w:tc>
        <w:tc>
          <w:tcPr>
            <w:tcW w:w="964" w:type="dxa"/>
            <w:noWrap/>
            <w:hideMark/>
          </w:tcPr>
          <w:p w14:paraId="506FE1D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</w:t>
            </w:r>
          </w:p>
        </w:tc>
      </w:tr>
      <w:tr w:rsidR="006400B4" w:rsidRPr="004A608A" w14:paraId="2491E3C4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2F7D92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Plasmablast</w:t>
            </w:r>
            <w:proofErr w:type="spell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9526F2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</w:t>
            </w:r>
          </w:p>
        </w:tc>
        <w:tc>
          <w:tcPr>
            <w:tcW w:w="964" w:type="dxa"/>
            <w:noWrap/>
            <w:hideMark/>
          </w:tcPr>
          <w:p w14:paraId="0A80128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0.13</w:t>
            </w:r>
          </w:p>
        </w:tc>
        <w:tc>
          <w:tcPr>
            <w:tcW w:w="964" w:type="dxa"/>
            <w:noWrap/>
            <w:hideMark/>
          </w:tcPr>
          <w:p w14:paraId="6E537E3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41DCE2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67ACE2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</w:t>
            </w:r>
          </w:p>
        </w:tc>
        <w:tc>
          <w:tcPr>
            <w:tcW w:w="964" w:type="dxa"/>
            <w:noWrap/>
            <w:hideMark/>
          </w:tcPr>
          <w:p w14:paraId="40430D5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</w:t>
            </w:r>
          </w:p>
        </w:tc>
        <w:tc>
          <w:tcPr>
            <w:tcW w:w="964" w:type="dxa"/>
            <w:noWrap/>
            <w:hideMark/>
          </w:tcPr>
          <w:p w14:paraId="6763FA1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17EB16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46997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</w:t>
            </w:r>
          </w:p>
        </w:tc>
        <w:tc>
          <w:tcPr>
            <w:tcW w:w="964" w:type="dxa"/>
            <w:noWrap/>
            <w:hideMark/>
          </w:tcPr>
          <w:p w14:paraId="11EDF7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</w:t>
            </w:r>
          </w:p>
        </w:tc>
        <w:tc>
          <w:tcPr>
            <w:tcW w:w="964" w:type="dxa"/>
            <w:noWrap/>
            <w:hideMark/>
          </w:tcPr>
          <w:p w14:paraId="71348C8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</w:t>
            </w:r>
          </w:p>
        </w:tc>
        <w:tc>
          <w:tcPr>
            <w:tcW w:w="964" w:type="dxa"/>
            <w:noWrap/>
            <w:hideMark/>
          </w:tcPr>
          <w:p w14:paraId="0800DFA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</w:t>
            </w:r>
          </w:p>
        </w:tc>
      </w:tr>
      <w:tr w:rsidR="006400B4" w:rsidRPr="004A608A" w14:paraId="008675D1" w14:textId="77777777" w:rsidTr="00C6586C">
        <w:trPr>
          <w:trHeight w:val="288"/>
        </w:trPr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89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CD21low CD38low (%)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3ACA0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6A64B29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34248BC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3.69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3EEC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CBBD75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1D41852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2.67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59E848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4.68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035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92C907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1.14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6DAF691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1.18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D5F903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1.21</w:t>
            </w:r>
          </w:p>
        </w:tc>
        <w:tc>
          <w:tcPr>
            <w:tcW w:w="964" w:type="dxa"/>
            <w:noWrap/>
            <w:hideMark/>
          </w:tcPr>
          <w:p w14:paraId="562C675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6400B4" w14:paraId="7AB9DB60" w14:textId="77777777" w:rsidTr="00C6586C">
        <w:trPr>
          <w:trHeight w:val="28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noWrap/>
          </w:tcPr>
          <w:p w14:paraId="41627F49" w14:textId="77777777" w:rsidR="006400B4" w:rsidRPr="004A608A" w:rsidRDefault="006400B4" w:rsidP="00C6586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BL B lymphocytes;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NA not available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PHG primary hypogammaglobulinemia; SHG secondary hypogammaglobulinemi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a</w:t>
            </w:r>
          </w:p>
        </w:tc>
      </w:tr>
    </w:tbl>
    <w:p w14:paraId="717B6F6C" w14:textId="77777777" w:rsidR="006400B4" w:rsidRDefault="006400B4" w:rsidP="00A65F48">
      <w:pPr>
        <w:spacing w:afterLines="160" w:after="384"/>
        <w:jc w:val="both"/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Grilledutableau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400B4" w:rsidRPr="006400B4" w14:paraId="44BE4CF3" w14:textId="77777777" w:rsidTr="00C6586C">
        <w:trPr>
          <w:trHeight w:val="288"/>
        </w:trPr>
        <w:tc>
          <w:tcPr>
            <w:tcW w:w="14176" w:type="dxa"/>
            <w:gridSpan w:val="13"/>
            <w:tcBorders>
              <w:bottom w:val="single" w:sz="4" w:space="0" w:color="auto"/>
            </w:tcBorders>
            <w:noWrap/>
          </w:tcPr>
          <w:p w14:paraId="3C3B29C5" w14:textId="77777777" w:rsidR="006400B4" w:rsidRPr="004A608A" w:rsidRDefault="006400B4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lastRenderedPageBreak/>
              <w:t xml:space="preserve">Table S3.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Immunological (T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Ly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mphocyte subsets) characteristics of the patients based on their underlying immunodeficiency</w:t>
            </w:r>
          </w:p>
        </w:tc>
      </w:tr>
      <w:tr w:rsidR="006400B4" w:rsidRPr="004A608A" w14:paraId="5FFD345C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ACCB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bookmarkStart w:id="1" w:name="_Hlk180146254"/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C321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Total patients (n = 73)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988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PHG (n = 53)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1CFE7D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SHG (n = 20)</w:t>
            </w:r>
          </w:p>
        </w:tc>
      </w:tr>
      <w:tr w:rsidR="006400B4" w:rsidRPr="004A608A" w14:paraId="5FF4D45E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FCE9B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43B839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7A338D8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6C90F7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A6334A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AE7BE2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47762BE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1B7EA83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50900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574887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02A4225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6DC50BC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B62FF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</w:tr>
      <w:tr w:rsidR="006400B4" w:rsidRPr="004A608A" w14:paraId="6A2A4C19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E840C0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</w:t>
            </w: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+ T-cells</w:t>
            </w: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count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ACEB91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79EAE6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D9638A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70758B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FE2873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0695D8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53618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755D3A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2A513D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1F61F9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A2644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928B81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045A19D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73B658CF" w14:textId="77777777" w:rsidR="006400B4" w:rsidRPr="008F216C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8F2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(CD 27, CD45 RA)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579F57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2CA77E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C65953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019DB0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AF3C3E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4AE54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EF7E99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7C8B9F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A9230F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56D22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6C276B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D5155E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160B3D7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F9E6EE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C10676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45.98</w:t>
            </w:r>
          </w:p>
        </w:tc>
        <w:tc>
          <w:tcPr>
            <w:tcW w:w="964" w:type="dxa"/>
            <w:noWrap/>
            <w:hideMark/>
          </w:tcPr>
          <w:p w14:paraId="2C5CE1E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54.23</w:t>
            </w:r>
          </w:p>
        </w:tc>
        <w:tc>
          <w:tcPr>
            <w:tcW w:w="964" w:type="dxa"/>
            <w:noWrap/>
            <w:hideMark/>
          </w:tcPr>
          <w:p w14:paraId="0253D0F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62.51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4851A8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156A13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44.13</w:t>
            </w:r>
          </w:p>
        </w:tc>
        <w:tc>
          <w:tcPr>
            <w:tcW w:w="964" w:type="dxa"/>
            <w:noWrap/>
            <w:hideMark/>
          </w:tcPr>
          <w:p w14:paraId="5374212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52.91</w:t>
            </w:r>
          </w:p>
        </w:tc>
        <w:tc>
          <w:tcPr>
            <w:tcW w:w="964" w:type="dxa"/>
            <w:noWrap/>
            <w:hideMark/>
          </w:tcPr>
          <w:p w14:paraId="2928FBB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64.29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44E2CF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61FFF7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55.07</w:t>
            </w:r>
          </w:p>
        </w:tc>
        <w:tc>
          <w:tcPr>
            <w:tcW w:w="964" w:type="dxa"/>
            <w:noWrap/>
            <w:hideMark/>
          </w:tcPr>
          <w:p w14:paraId="7499064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55.92</w:t>
            </w:r>
          </w:p>
        </w:tc>
        <w:tc>
          <w:tcPr>
            <w:tcW w:w="964" w:type="dxa"/>
            <w:noWrap/>
            <w:hideMark/>
          </w:tcPr>
          <w:p w14:paraId="2D92772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56.76</w:t>
            </w:r>
          </w:p>
        </w:tc>
        <w:tc>
          <w:tcPr>
            <w:tcW w:w="964" w:type="dxa"/>
            <w:noWrap/>
            <w:hideMark/>
          </w:tcPr>
          <w:p w14:paraId="66F3122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0C69AE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84241B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0E005D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0.222</w:t>
            </w:r>
          </w:p>
        </w:tc>
        <w:tc>
          <w:tcPr>
            <w:tcW w:w="964" w:type="dxa"/>
            <w:noWrap/>
            <w:hideMark/>
          </w:tcPr>
          <w:p w14:paraId="1D4DB6D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0.296</w:t>
            </w:r>
          </w:p>
        </w:tc>
        <w:tc>
          <w:tcPr>
            <w:tcW w:w="964" w:type="dxa"/>
            <w:noWrap/>
            <w:hideMark/>
          </w:tcPr>
          <w:p w14:paraId="496C41D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0.352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92729A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E76B7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0.223</w:t>
            </w:r>
          </w:p>
        </w:tc>
        <w:tc>
          <w:tcPr>
            <w:tcW w:w="964" w:type="dxa"/>
            <w:noWrap/>
            <w:hideMark/>
          </w:tcPr>
          <w:p w14:paraId="3B741BC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0.296</w:t>
            </w:r>
          </w:p>
        </w:tc>
        <w:tc>
          <w:tcPr>
            <w:tcW w:w="964" w:type="dxa"/>
            <w:noWrap/>
            <w:hideMark/>
          </w:tcPr>
          <w:p w14:paraId="705AE27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0.333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9AE86A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771BBD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0.208</w:t>
            </w:r>
          </w:p>
        </w:tc>
        <w:tc>
          <w:tcPr>
            <w:tcW w:w="964" w:type="dxa"/>
            <w:noWrap/>
            <w:hideMark/>
          </w:tcPr>
          <w:p w14:paraId="11411AC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0.265</w:t>
            </w:r>
          </w:p>
        </w:tc>
        <w:tc>
          <w:tcPr>
            <w:tcW w:w="964" w:type="dxa"/>
            <w:noWrap/>
            <w:hideMark/>
          </w:tcPr>
          <w:p w14:paraId="09AC0F3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0.321</w:t>
            </w:r>
          </w:p>
        </w:tc>
        <w:tc>
          <w:tcPr>
            <w:tcW w:w="964" w:type="dxa"/>
            <w:noWrap/>
            <w:hideMark/>
          </w:tcPr>
          <w:p w14:paraId="28CFA3A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9D53DE1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E32851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327802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14.94</w:t>
            </w:r>
          </w:p>
        </w:tc>
        <w:tc>
          <w:tcPr>
            <w:tcW w:w="964" w:type="dxa"/>
            <w:noWrap/>
            <w:hideMark/>
          </w:tcPr>
          <w:p w14:paraId="6D6CC4C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32.80</w:t>
            </w:r>
          </w:p>
        </w:tc>
        <w:tc>
          <w:tcPr>
            <w:tcW w:w="964" w:type="dxa"/>
            <w:noWrap/>
            <w:hideMark/>
          </w:tcPr>
          <w:p w14:paraId="00C66B0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43.36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7059A5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CFE62B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11.80</w:t>
            </w:r>
          </w:p>
        </w:tc>
        <w:tc>
          <w:tcPr>
            <w:tcW w:w="964" w:type="dxa"/>
            <w:noWrap/>
            <w:hideMark/>
          </w:tcPr>
          <w:p w14:paraId="161E798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32.80</w:t>
            </w:r>
          </w:p>
        </w:tc>
        <w:tc>
          <w:tcPr>
            <w:tcW w:w="964" w:type="dxa"/>
            <w:noWrap/>
            <w:hideMark/>
          </w:tcPr>
          <w:p w14:paraId="2A29D2F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44.57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19019A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0355BD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31.32</w:t>
            </w:r>
          </w:p>
        </w:tc>
        <w:tc>
          <w:tcPr>
            <w:tcW w:w="964" w:type="dxa"/>
            <w:noWrap/>
            <w:hideMark/>
          </w:tcPr>
          <w:p w14:paraId="0A11DD3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35.24</w:t>
            </w:r>
          </w:p>
        </w:tc>
        <w:tc>
          <w:tcPr>
            <w:tcW w:w="964" w:type="dxa"/>
            <w:noWrap/>
            <w:hideMark/>
          </w:tcPr>
          <w:p w14:paraId="6A61509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39.16</w:t>
            </w:r>
          </w:p>
        </w:tc>
        <w:tc>
          <w:tcPr>
            <w:tcW w:w="964" w:type="dxa"/>
            <w:noWrap/>
            <w:hideMark/>
          </w:tcPr>
          <w:p w14:paraId="325D8C1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259E326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4B3B8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DBBF4E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0.058</w:t>
            </w:r>
          </w:p>
        </w:tc>
        <w:tc>
          <w:tcPr>
            <w:tcW w:w="964" w:type="dxa"/>
            <w:noWrap/>
            <w:hideMark/>
          </w:tcPr>
          <w:p w14:paraId="3EB0240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0.159</w:t>
            </w:r>
          </w:p>
        </w:tc>
        <w:tc>
          <w:tcPr>
            <w:tcW w:w="964" w:type="dxa"/>
            <w:noWrap/>
            <w:hideMark/>
          </w:tcPr>
          <w:p w14:paraId="06630B0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0.279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0AA769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693518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0.053</w:t>
            </w:r>
          </w:p>
        </w:tc>
        <w:tc>
          <w:tcPr>
            <w:tcW w:w="964" w:type="dxa"/>
            <w:noWrap/>
            <w:hideMark/>
          </w:tcPr>
          <w:p w14:paraId="1CAC3C8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0.159</w:t>
            </w:r>
          </w:p>
        </w:tc>
        <w:tc>
          <w:tcPr>
            <w:tcW w:w="964" w:type="dxa"/>
            <w:noWrap/>
            <w:hideMark/>
          </w:tcPr>
          <w:p w14:paraId="169AEAA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0.279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027BEF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FD5BE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0.129</w:t>
            </w:r>
          </w:p>
        </w:tc>
        <w:tc>
          <w:tcPr>
            <w:tcW w:w="964" w:type="dxa"/>
            <w:noWrap/>
            <w:hideMark/>
          </w:tcPr>
          <w:p w14:paraId="65EAEA5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0.186</w:t>
            </w:r>
          </w:p>
        </w:tc>
        <w:tc>
          <w:tcPr>
            <w:tcW w:w="964" w:type="dxa"/>
            <w:noWrap/>
            <w:hideMark/>
          </w:tcPr>
          <w:p w14:paraId="002E332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0.243</w:t>
            </w:r>
          </w:p>
        </w:tc>
        <w:tc>
          <w:tcPr>
            <w:tcW w:w="964" w:type="dxa"/>
            <w:noWrap/>
            <w:hideMark/>
          </w:tcPr>
          <w:p w14:paraId="076E181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5C484A39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1003C5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1171F7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4.25</w:t>
            </w:r>
          </w:p>
        </w:tc>
        <w:tc>
          <w:tcPr>
            <w:tcW w:w="964" w:type="dxa"/>
            <w:noWrap/>
            <w:hideMark/>
          </w:tcPr>
          <w:p w14:paraId="2F1F228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9.61</w:t>
            </w:r>
          </w:p>
        </w:tc>
        <w:tc>
          <w:tcPr>
            <w:tcW w:w="964" w:type="dxa"/>
            <w:noWrap/>
            <w:hideMark/>
          </w:tcPr>
          <w:p w14:paraId="587D3A8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16.91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73B864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19AB92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4.50</w:t>
            </w:r>
          </w:p>
        </w:tc>
        <w:tc>
          <w:tcPr>
            <w:tcW w:w="964" w:type="dxa"/>
            <w:noWrap/>
            <w:hideMark/>
          </w:tcPr>
          <w:p w14:paraId="47BD7D2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9.61</w:t>
            </w:r>
          </w:p>
        </w:tc>
        <w:tc>
          <w:tcPr>
            <w:tcW w:w="964" w:type="dxa"/>
            <w:noWrap/>
            <w:hideMark/>
          </w:tcPr>
          <w:p w14:paraId="4B7660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17.25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752EFF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3CBA02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5.56</w:t>
            </w:r>
          </w:p>
        </w:tc>
        <w:tc>
          <w:tcPr>
            <w:tcW w:w="964" w:type="dxa"/>
            <w:noWrap/>
            <w:hideMark/>
          </w:tcPr>
          <w:p w14:paraId="15CAF8F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8.46</w:t>
            </w:r>
          </w:p>
        </w:tc>
        <w:tc>
          <w:tcPr>
            <w:tcW w:w="964" w:type="dxa"/>
            <w:noWrap/>
            <w:hideMark/>
          </w:tcPr>
          <w:p w14:paraId="26BCFF0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11.37</w:t>
            </w:r>
          </w:p>
        </w:tc>
        <w:tc>
          <w:tcPr>
            <w:tcW w:w="964" w:type="dxa"/>
            <w:noWrap/>
            <w:hideMark/>
          </w:tcPr>
          <w:p w14:paraId="3B919D3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69A1E72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C545C5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B67B4E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0.026</w:t>
            </w:r>
          </w:p>
        </w:tc>
        <w:tc>
          <w:tcPr>
            <w:tcW w:w="964" w:type="dxa"/>
            <w:noWrap/>
            <w:hideMark/>
          </w:tcPr>
          <w:p w14:paraId="4493AAF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0.046</w:t>
            </w:r>
          </w:p>
        </w:tc>
        <w:tc>
          <w:tcPr>
            <w:tcW w:w="964" w:type="dxa"/>
            <w:noWrap/>
            <w:hideMark/>
          </w:tcPr>
          <w:p w14:paraId="7013275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9D90B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696228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0.030</w:t>
            </w:r>
          </w:p>
        </w:tc>
        <w:tc>
          <w:tcPr>
            <w:tcW w:w="964" w:type="dxa"/>
            <w:noWrap/>
            <w:hideMark/>
          </w:tcPr>
          <w:p w14:paraId="48B7D89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0.054</w:t>
            </w:r>
          </w:p>
        </w:tc>
        <w:tc>
          <w:tcPr>
            <w:tcW w:w="964" w:type="dxa"/>
            <w:noWrap/>
            <w:hideMark/>
          </w:tcPr>
          <w:p w14:paraId="4FFD8F4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D6F1A0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A47041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0.023</w:t>
            </w:r>
          </w:p>
        </w:tc>
        <w:tc>
          <w:tcPr>
            <w:tcW w:w="964" w:type="dxa"/>
            <w:noWrap/>
            <w:hideMark/>
          </w:tcPr>
          <w:p w14:paraId="5175D0D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0.028</w:t>
            </w:r>
          </w:p>
        </w:tc>
        <w:tc>
          <w:tcPr>
            <w:tcW w:w="964" w:type="dxa"/>
            <w:noWrap/>
            <w:hideMark/>
          </w:tcPr>
          <w:p w14:paraId="2FDA593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0.033</w:t>
            </w:r>
          </w:p>
        </w:tc>
        <w:tc>
          <w:tcPr>
            <w:tcW w:w="964" w:type="dxa"/>
            <w:noWrap/>
            <w:hideMark/>
          </w:tcPr>
          <w:p w14:paraId="669D964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23A6F5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18EC54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D33ABD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0.20</w:t>
            </w:r>
          </w:p>
        </w:tc>
        <w:tc>
          <w:tcPr>
            <w:tcW w:w="964" w:type="dxa"/>
            <w:noWrap/>
            <w:hideMark/>
          </w:tcPr>
          <w:p w14:paraId="4253DF3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1.75</w:t>
            </w:r>
          </w:p>
        </w:tc>
        <w:tc>
          <w:tcPr>
            <w:tcW w:w="964" w:type="dxa"/>
            <w:noWrap/>
            <w:hideMark/>
          </w:tcPr>
          <w:p w14:paraId="26A672A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A8A5E2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94B731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0.22</w:t>
            </w:r>
          </w:p>
        </w:tc>
        <w:tc>
          <w:tcPr>
            <w:tcW w:w="964" w:type="dxa"/>
            <w:noWrap/>
            <w:hideMark/>
          </w:tcPr>
          <w:p w14:paraId="2E8BCAB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1.76</w:t>
            </w:r>
          </w:p>
        </w:tc>
        <w:tc>
          <w:tcPr>
            <w:tcW w:w="964" w:type="dxa"/>
            <w:noWrap/>
            <w:hideMark/>
          </w:tcPr>
          <w:p w14:paraId="43EBDA1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2.49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A1B875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D24EC2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0.21</w:t>
            </w:r>
          </w:p>
        </w:tc>
        <w:tc>
          <w:tcPr>
            <w:tcW w:w="964" w:type="dxa"/>
            <w:noWrap/>
            <w:hideMark/>
          </w:tcPr>
          <w:p w14:paraId="2C84673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0.38</w:t>
            </w:r>
          </w:p>
        </w:tc>
        <w:tc>
          <w:tcPr>
            <w:tcW w:w="964" w:type="dxa"/>
            <w:noWrap/>
            <w:hideMark/>
          </w:tcPr>
          <w:p w14:paraId="6E77802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0.56</w:t>
            </w:r>
          </w:p>
        </w:tc>
        <w:tc>
          <w:tcPr>
            <w:tcW w:w="964" w:type="dxa"/>
            <w:noWrap/>
            <w:hideMark/>
          </w:tcPr>
          <w:p w14:paraId="797CC26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6158C899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6CE1D9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C51300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11AC22A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0.009</w:t>
            </w:r>
          </w:p>
        </w:tc>
        <w:tc>
          <w:tcPr>
            <w:tcW w:w="964" w:type="dxa"/>
            <w:noWrap/>
            <w:hideMark/>
          </w:tcPr>
          <w:p w14:paraId="13BB588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53F514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91D4F9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3483C61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0.010</w:t>
            </w:r>
          </w:p>
        </w:tc>
        <w:tc>
          <w:tcPr>
            <w:tcW w:w="964" w:type="dxa"/>
            <w:noWrap/>
            <w:hideMark/>
          </w:tcPr>
          <w:p w14:paraId="3E5390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6D32D3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E7B6C8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2FFE678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4DD7927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0.001</w:t>
            </w:r>
          </w:p>
        </w:tc>
        <w:tc>
          <w:tcPr>
            <w:tcW w:w="964" w:type="dxa"/>
            <w:noWrap/>
            <w:hideMark/>
          </w:tcPr>
          <w:p w14:paraId="621BD8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7F364D52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6148228" w14:textId="77777777" w:rsidR="006400B4" w:rsidRPr="008F216C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8F2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(CCR7, CD45 RA)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BD1F39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07A2D5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A2A1B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C6CEBF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9A62C7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705A0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DEF5B6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292A3B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E9F4B6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01D1A9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792181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AB28F7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6654285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14150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1B944B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34.13</w:t>
            </w:r>
          </w:p>
        </w:tc>
        <w:tc>
          <w:tcPr>
            <w:tcW w:w="964" w:type="dxa"/>
            <w:noWrap/>
            <w:hideMark/>
          </w:tcPr>
          <w:p w14:paraId="5B8F007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46.87</w:t>
            </w:r>
          </w:p>
        </w:tc>
        <w:tc>
          <w:tcPr>
            <w:tcW w:w="964" w:type="dxa"/>
            <w:noWrap/>
            <w:hideMark/>
          </w:tcPr>
          <w:p w14:paraId="1812C8F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53.09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3B3F0B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92564A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33.09</w:t>
            </w:r>
          </w:p>
        </w:tc>
        <w:tc>
          <w:tcPr>
            <w:tcW w:w="964" w:type="dxa"/>
            <w:noWrap/>
            <w:hideMark/>
          </w:tcPr>
          <w:p w14:paraId="3A9451C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43.99</w:t>
            </w:r>
          </w:p>
        </w:tc>
        <w:tc>
          <w:tcPr>
            <w:tcW w:w="964" w:type="dxa"/>
            <w:noWrap/>
            <w:hideMark/>
          </w:tcPr>
          <w:p w14:paraId="6711648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53.13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14B76B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715861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52.76</w:t>
            </w:r>
          </w:p>
        </w:tc>
        <w:tc>
          <w:tcPr>
            <w:tcW w:w="964" w:type="dxa"/>
            <w:noWrap/>
            <w:hideMark/>
          </w:tcPr>
          <w:p w14:paraId="3FC5409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52.76</w:t>
            </w:r>
          </w:p>
        </w:tc>
        <w:tc>
          <w:tcPr>
            <w:tcW w:w="964" w:type="dxa"/>
            <w:noWrap/>
            <w:hideMark/>
          </w:tcPr>
          <w:p w14:paraId="0D4C022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52.76</w:t>
            </w:r>
          </w:p>
        </w:tc>
        <w:tc>
          <w:tcPr>
            <w:tcW w:w="964" w:type="dxa"/>
            <w:noWrap/>
            <w:hideMark/>
          </w:tcPr>
          <w:p w14:paraId="37FC54F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27B94CC2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59BD28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5E7EE0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17.09</w:t>
            </w:r>
          </w:p>
        </w:tc>
        <w:tc>
          <w:tcPr>
            <w:tcW w:w="964" w:type="dxa"/>
            <w:noWrap/>
            <w:hideMark/>
          </w:tcPr>
          <w:p w14:paraId="2DA3D88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36.85</w:t>
            </w:r>
          </w:p>
        </w:tc>
        <w:tc>
          <w:tcPr>
            <w:tcW w:w="964" w:type="dxa"/>
            <w:noWrap/>
            <w:hideMark/>
          </w:tcPr>
          <w:p w14:paraId="01B6F6F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44.06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32DD4A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043B97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14.83</w:t>
            </w:r>
          </w:p>
        </w:tc>
        <w:tc>
          <w:tcPr>
            <w:tcW w:w="964" w:type="dxa"/>
            <w:noWrap/>
            <w:hideMark/>
          </w:tcPr>
          <w:p w14:paraId="7130422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34.42</w:t>
            </w:r>
          </w:p>
        </w:tc>
        <w:tc>
          <w:tcPr>
            <w:tcW w:w="964" w:type="dxa"/>
            <w:noWrap/>
            <w:hideMark/>
          </w:tcPr>
          <w:p w14:paraId="6365FC1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44.46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A844A2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01CBD0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42.96</w:t>
            </w:r>
          </w:p>
        </w:tc>
        <w:tc>
          <w:tcPr>
            <w:tcW w:w="964" w:type="dxa"/>
            <w:noWrap/>
            <w:hideMark/>
          </w:tcPr>
          <w:p w14:paraId="098CF57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42.96</w:t>
            </w:r>
          </w:p>
        </w:tc>
        <w:tc>
          <w:tcPr>
            <w:tcW w:w="964" w:type="dxa"/>
            <w:noWrap/>
            <w:hideMark/>
          </w:tcPr>
          <w:p w14:paraId="7FB0842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42.96</w:t>
            </w:r>
          </w:p>
        </w:tc>
        <w:tc>
          <w:tcPr>
            <w:tcW w:w="964" w:type="dxa"/>
            <w:noWrap/>
            <w:hideMark/>
          </w:tcPr>
          <w:p w14:paraId="31C9D9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77C61C0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AC2802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2BB0B3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11.70</w:t>
            </w:r>
          </w:p>
        </w:tc>
        <w:tc>
          <w:tcPr>
            <w:tcW w:w="964" w:type="dxa"/>
            <w:noWrap/>
            <w:hideMark/>
          </w:tcPr>
          <w:p w14:paraId="3CA94B6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16.48</w:t>
            </w:r>
          </w:p>
        </w:tc>
        <w:tc>
          <w:tcPr>
            <w:tcW w:w="964" w:type="dxa"/>
            <w:noWrap/>
            <w:hideMark/>
          </w:tcPr>
          <w:p w14:paraId="45BE071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34.60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6227C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413273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11.77</w:t>
            </w:r>
          </w:p>
        </w:tc>
        <w:tc>
          <w:tcPr>
            <w:tcW w:w="964" w:type="dxa"/>
            <w:noWrap/>
            <w:hideMark/>
          </w:tcPr>
          <w:p w14:paraId="3DD3575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16.52</w:t>
            </w:r>
          </w:p>
        </w:tc>
        <w:tc>
          <w:tcPr>
            <w:tcW w:w="964" w:type="dxa"/>
            <w:noWrap/>
            <w:hideMark/>
          </w:tcPr>
          <w:p w14:paraId="6FC9BA6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37.71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901FF6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CAFEC8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3.76</w:t>
            </w:r>
          </w:p>
        </w:tc>
        <w:tc>
          <w:tcPr>
            <w:tcW w:w="964" w:type="dxa"/>
            <w:noWrap/>
            <w:hideMark/>
          </w:tcPr>
          <w:p w14:paraId="1412F12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3.76</w:t>
            </w:r>
          </w:p>
        </w:tc>
        <w:tc>
          <w:tcPr>
            <w:tcW w:w="964" w:type="dxa"/>
            <w:noWrap/>
            <w:hideMark/>
          </w:tcPr>
          <w:p w14:paraId="35B96E4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3.76</w:t>
            </w:r>
          </w:p>
        </w:tc>
        <w:tc>
          <w:tcPr>
            <w:tcW w:w="964" w:type="dxa"/>
            <w:noWrap/>
            <w:hideMark/>
          </w:tcPr>
          <w:p w14:paraId="25C7A9B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50F67E8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62F31B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B93BB7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0.93</w:t>
            </w:r>
          </w:p>
        </w:tc>
        <w:tc>
          <w:tcPr>
            <w:tcW w:w="964" w:type="dxa"/>
            <w:noWrap/>
            <w:hideMark/>
          </w:tcPr>
          <w:p w14:paraId="4D8B604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1.84</w:t>
            </w:r>
          </w:p>
        </w:tc>
        <w:tc>
          <w:tcPr>
            <w:tcW w:w="964" w:type="dxa"/>
            <w:noWrap/>
            <w:hideMark/>
          </w:tcPr>
          <w:p w14:paraId="76F874E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4A9B33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D4CEAA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0.96</w:t>
            </w:r>
          </w:p>
        </w:tc>
        <w:tc>
          <w:tcPr>
            <w:tcW w:w="964" w:type="dxa"/>
            <w:noWrap/>
            <w:hideMark/>
          </w:tcPr>
          <w:p w14:paraId="3AD389F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1.90</w:t>
            </w:r>
          </w:p>
        </w:tc>
        <w:tc>
          <w:tcPr>
            <w:tcW w:w="964" w:type="dxa"/>
            <w:noWrap/>
            <w:hideMark/>
          </w:tcPr>
          <w:p w14:paraId="6060E60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3.12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064985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E34411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0.51</w:t>
            </w:r>
          </w:p>
        </w:tc>
        <w:tc>
          <w:tcPr>
            <w:tcW w:w="964" w:type="dxa"/>
            <w:noWrap/>
            <w:hideMark/>
          </w:tcPr>
          <w:p w14:paraId="25B26EF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0.51</w:t>
            </w:r>
          </w:p>
        </w:tc>
        <w:tc>
          <w:tcPr>
            <w:tcW w:w="964" w:type="dxa"/>
            <w:noWrap/>
            <w:hideMark/>
          </w:tcPr>
          <w:p w14:paraId="4956FC6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0.51</w:t>
            </w:r>
          </w:p>
        </w:tc>
        <w:tc>
          <w:tcPr>
            <w:tcW w:w="964" w:type="dxa"/>
            <w:noWrap/>
            <w:hideMark/>
          </w:tcPr>
          <w:p w14:paraId="291CCD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52917717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B60A7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CD8+ T-cells</w:t>
            </w: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count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5F79B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7076FD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35B95E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B929B3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259F7E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0875D9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41E1E1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274D64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74C788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BB858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A1FDDC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38C25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6DE47D0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192919C" w14:textId="77777777" w:rsidR="006400B4" w:rsidRPr="008F216C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8F2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(CD 27, CD45 RA)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EE8E8D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83A1BF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84E7BC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5EEBCC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2CE2A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A39319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F3096D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616C0D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1F0EE1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2EBD1F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BE294C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E72319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02FBA2D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719CC72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6915F7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20.42</w:t>
            </w:r>
          </w:p>
        </w:tc>
        <w:tc>
          <w:tcPr>
            <w:tcW w:w="964" w:type="dxa"/>
            <w:noWrap/>
            <w:hideMark/>
          </w:tcPr>
          <w:p w14:paraId="32081D8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31.84</w:t>
            </w:r>
          </w:p>
        </w:tc>
        <w:tc>
          <w:tcPr>
            <w:tcW w:w="964" w:type="dxa"/>
            <w:noWrap/>
            <w:hideMark/>
          </w:tcPr>
          <w:p w14:paraId="7C6211A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39.09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94BD0F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C9C6E7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18.57</w:t>
            </w:r>
          </w:p>
        </w:tc>
        <w:tc>
          <w:tcPr>
            <w:tcW w:w="964" w:type="dxa"/>
            <w:noWrap/>
            <w:hideMark/>
          </w:tcPr>
          <w:p w14:paraId="2846CA2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30.73</w:t>
            </w:r>
          </w:p>
        </w:tc>
        <w:tc>
          <w:tcPr>
            <w:tcW w:w="964" w:type="dxa"/>
            <w:noWrap/>
            <w:hideMark/>
          </w:tcPr>
          <w:p w14:paraId="3EC6553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38.73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9BF31E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6E9995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37.85</w:t>
            </w:r>
          </w:p>
        </w:tc>
        <w:tc>
          <w:tcPr>
            <w:tcW w:w="964" w:type="dxa"/>
            <w:noWrap/>
            <w:hideMark/>
          </w:tcPr>
          <w:p w14:paraId="1AABC00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41.19</w:t>
            </w:r>
          </w:p>
        </w:tc>
        <w:tc>
          <w:tcPr>
            <w:tcW w:w="964" w:type="dxa"/>
            <w:noWrap/>
            <w:hideMark/>
          </w:tcPr>
          <w:p w14:paraId="49F35D5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44.54</w:t>
            </w:r>
          </w:p>
        </w:tc>
        <w:tc>
          <w:tcPr>
            <w:tcW w:w="964" w:type="dxa"/>
            <w:noWrap/>
            <w:hideMark/>
          </w:tcPr>
          <w:p w14:paraId="1851537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25FFF8F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AA21AA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7E5FDC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0.063</w:t>
            </w:r>
          </w:p>
        </w:tc>
        <w:tc>
          <w:tcPr>
            <w:tcW w:w="964" w:type="dxa"/>
            <w:noWrap/>
            <w:hideMark/>
          </w:tcPr>
          <w:p w14:paraId="1D46464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0.096</w:t>
            </w:r>
          </w:p>
        </w:tc>
        <w:tc>
          <w:tcPr>
            <w:tcW w:w="964" w:type="dxa"/>
            <w:noWrap/>
            <w:hideMark/>
          </w:tcPr>
          <w:p w14:paraId="2C01FD5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0.121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35FC6D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C5D26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0.056</w:t>
            </w:r>
          </w:p>
        </w:tc>
        <w:tc>
          <w:tcPr>
            <w:tcW w:w="964" w:type="dxa"/>
            <w:noWrap/>
            <w:hideMark/>
          </w:tcPr>
          <w:p w14:paraId="4C9D3C1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0.099</w:t>
            </w:r>
          </w:p>
        </w:tc>
        <w:tc>
          <w:tcPr>
            <w:tcW w:w="964" w:type="dxa"/>
            <w:noWrap/>
            <w:hideMark/>
          </w:tcPr>
          <w:p w14:paraId="4716961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0.122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889E85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DA363F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0.070</w:t>
            </w:r>
          </w:p>
        </w:tc>
        <w:tc>
          <w:tcPr>
            <w:tcW w:w="964" w:type="dxa"/>
            <w:noWrap/>
            <w:hideMark/>
          </w:tcPr>
          <w:p w14:paraId="303DE49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0.071</w:t>
            </w:r>
          </w:p>
        </w:tc>
        <w:tc>
          <w:tcPr>
            <w:tcW w:w="964" w:type="dxa"/>
            <w:noWrap/>
            <w:hideMark/>
          </w:tcPr>
          <w:p w14:paraId="5176B4F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0.072</w:t>
            </w:r>
          </w:p>
        </w:tc>
        <w:tc>
          <w:tcPr>
            <w:tcW w:w="964" w:type="dxa"/>
            <w:noWrap/>
            <w:hideMark/>
          </w:tcPr>
          <w:p w14:paraId="52085DB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037D62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7FFF4F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166DAD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27.37</w:t>
            </w:r>
          </w:p>
        </w:tc>
        <w:tc>
          <w:tcPr>
            <w:tcW w:w="964" w:type="dxa"/>
            <w:noWrap/>
            <w:hideMark/>
          </w:tcPr>
          <w:p w14:paraId="41E63BC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37.34</w:t>
            </w:r>
          </w:p>
        </w:tc>
        <w:tc>
          <w:tcPr>
            <w:tcW w:w="964" w:type="dxa"/>
            <w:noWrap/>
            <w:hideMark/>
          </w:tcPr>
          <w:p w14:paraId="38901AA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50.55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B5C79C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5B9793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25.98</w:t>
            </w:r>
          </w:p>
        </w:tc>
        <w:tc>
          <w:tcPr>
            <w:tcW w:w="964" w:type="dxa"/>
            <w:noWrap/>
            <w:hideMark/>
          </w:tcPr>
          <w:p w14:paraId="676C720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37.34</w:t>
            </w:r>
          </w:p>
        </w:tc>
        <w:tc>
          <w:tcPr>
            <w:tcW w:w="964" w:type="dxa"/>
            <w:noWrap/>
            <w:hideMark/>
          </w:tcPr>
          <w:p w14:paraId="4660176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48.74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F6E39C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2ABA16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38.72</w:t>
            </w:r>
          </w:p>
        </w:tc>
        <w:tc>
          <w:tcPr>
            <w:tcW w:w="964" w:type="dxa"/>
            <w:noWrap/>
            <w:hideMark/>
          </w:tcPr>
          <w:p w14:paraId="3D5C78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46.04</w:t>
            </w:r>
          </w:p>
        </w:tc>
        <w:tc>
          <w:tcPr>
            <w:tcW w:w="964" w:type="dxa"/>
            <w:noWrap/>
            <w:hideMark/>
          </w:tcPr>
          <w:p w14:paraId="1F79B0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53.35</w:t>
            </w:r>
          </w:p>
        </w:tc>
        <w:tc>
          <w:tcPr>
            <w:tcW w:w="964" w:type="dxa"/>
            <w:noWrap/>
            <w:hideMark/>
          </w:tcPr>
          <w:p w14:paraId="1A7CC90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2E0C2971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91F3EC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EB843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0.066</w:t>
            </w:r>
          </w:p>
        </w:tc>
        <w:tc>
          <w:tcPr>
            <w:tcW w:w="964" w:type="dxa"/>
            <w:noWrap/>
            <w:hideMark/>
          </w:tcPr>
          <w:p w14:paraId="7DFD36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0.107</w:t>
            </w:r>
          </w:p>
        </w:tc>
        <w:tc>
          <w:tcPr>
            <w:tcW w:w="964" w:type="dxa"/>
            <w:noWrap/>
            <w:hideMark/>
          </w:tcPr>
          <w:p w14:paraId="7618266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786D4F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AA549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0.070</w:t>
            </w:r>
          </w:p>
        </w:tc>
        <w:tc>
          <w:tcPr>
            <w:tcW w:w="964" w:type="dxa"/>
            <w:noWrap/>
            <w:hideMark/>
          </w:tcPr>
          <w:p w14:paraId="21F8BCB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0.107</w:t>
            </w:r>
          </w:p>
        </w:tc>
        <w:tc>
          <w:tcPr>
            <w:tcW w:w="964" w:type="dxa"/>
            <w:noWrap/>
            <w:hideMark/>
          </w:tcPr>
          <w:p w14:paraId="5E6CEB2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3874C1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87E8B9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0.066</w:t>
            </w:r>
          </w:p>
        </w:tc>
        <w:tc>
          <w:tcPr>
            <w:tcW w:w="964" w:type="dxa"/>
            <w:noWrap/>
            <w:hideMark/>
          </w:tcPr>
          <w:p w14:paraId="39BDB7A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0.086</w:t>
            </w:r>
          </w:p>
        </w:tc>
        <w:tc>
          <w:tcPr>
            <w:tcW w:w="964" w:type="dxa"/>
            <w:noWrap/>
            <w:hideMark/>
          </w:tcPr>
          <w:p w14:paraId="3E3C854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0.107</w:t>
            </w:r>
          </w:p>
        </w:tc>
        <w:tc>
          <w:tcPr>
            <w:tcW w:w="964" w:type="dxa"/>
            <w:noWrap/>
            <w:hideMark/>
          </w:tcPr>
          <w:p w14:paraId="32D199F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1FDE244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39E9AE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6AA963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3.02</w:t>
            </w:r>
          </w:p>
        </w:tc>
        <w:tc>
          <w:tcPr>
            <w:tcW w:w="964" w:type="dxa"/>
            <w:noWrap/>
            <w:hideMark/>
          </w:tcPr>
          <w:p w14:paraId="2951C28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6.40</w:t>
            </w:r>
          </w:p>
        </w:tc>
        <w:tc>
          <w:tcPr>
            <w:tcW w:w="964" w:type="dxa"/>
            <w:noWrap/>
            <w:hideMark/>
          </w:tcPr>
          <w:p w14:paraId="40A17DC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11.52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E62297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6DE41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3.32</w:t>
            </w:r>
          </w:p>
        </w:tc>
        <w:tc>
          <w:tcPr>
            <w:tcW w:w="964" w:type="dxa"/>
            <w:noWrap/>
            <w:hideMark/>
          </w:tcPr>
          <w:p w14:paraId="778D5C6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6.40</w:t>
            </w:r>
          </w:p>
        </w:tc>
        <w:tc>
          <w:tcPr>
            <w:tcW w:w="964" w:type="dxa"/>
            <w:noWrap/>
            <w:hideMark/>
          </w:tcPr>
          <w:p w14:paraId="051FE79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10.82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403660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16E689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5.08</w:t>
            </w:r>
          </w:p>
        </w:tc>
        <w:tc>
          <w:tcPr>
            <w:tcW w:w="964" w:type="dxa"/>
            <w:noWrap/>
            <w:hideMark/>
          </w:tcPr>
          <w:p w14:paraId="03AF7CB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8.43</w:t>
            </w:r>
          </w:p>
        </w:tc>
        <w:tc>
          <w:tcPr>
            <w:tcW w:w="964" w:type="dxa"/>
            <w:noWrap/>
            <w:hideMark/>
          </w:tcPr>
          <w:p w14:paraId="7E4F543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11.79</w:t>
            </w:r>
          </w:p>
        </w:tc>
        <w:tc>
          <w:tcPr>
            <w:tcW w:w="964" w:type="dxa"/>
            <w:noWrap/>
            <w:hideMark/>
          </w:tcPr>
          <w:p w14:paraId="445F878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2DC7E5C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822650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A8B727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62B3621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0.014</w:t>
            </w:r>
          </w:p>
        </w:tc>
        <w:tc>
          <w:tcPr>
            <w:tcW w:w="964" w:type="dxa"/>
            <w:noWrap/>
            <w:hideMark/>
          </w:tcPr>
          <w:p w14:paraId="16C83B1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A90D16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BE3EA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5D76452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0.014</w:t>
            </w:r>
          </w:p>
        </w:tc>
        <w:tc>
          <w:tcPr>
            <w:tcW w:w="964" w:type="dxa"/>
            <w:noWrap/>
            <w:hideMark/>
          </w:tcPr>
          <w:p w14:paraId="1D48347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610F19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31161E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0.008</w:t>
            </w:r>
          </w:p>
        </w:tc>
        <w:tc>
          <w:tcPr>
            <w:tcW w:w="964" w:type="dxa"/>
            <w:noWrap/>
            <w:hideMark/>
          </w:tcPr>
          <w:p w14:paraId="4CE5EDB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0.013</w:t>
            </w:r>
          </w:p>
        </w:tc>
        <w:tc>
          <w:tcPr>
            <w:tcW w:w="964" w:type="dxa"/>
            <w:noWrap/>
            <w:hideMark/>
          </w:tcPr>
          <w:p w14:paraId="2BDCE5D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0.017</w:t>
            </w:r>
          </w:p>
        </w:tc>
        <w:tc>
          <w:tcPr>
            <w:tcW w:w="964" w:type="dxa"/>
            <w:noWrap/>
            <w:hideMark/>
          </w:tcPr>
          <w:p w14:paraId="546B271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D9BD22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8C74BF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B993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6.40</w:t>
            </w:r>
          </w:p>
        </w:tc>
        <w:tc>
          <w:tcPr>
            <w:tcW w:w="964" w:type="dxa"/>
            <w:noWrap/>
            <w:hideMark/>
          </w:tcPr>
          <w:p w14:paraId="2A660AD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21.20</w:t>
            </w:r>
          </w:p>
        </w:tc>
        <w:tc>
          <w:tcPr>
            <w:tcW w:w="964" w:type="dxa"/>
            <w:noWrap/>
            <w:hideMark/>
          </w:tcPr>
          <w:p w14:paraId="27BB792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27.57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E23C83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DC430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11.53</w:t>
            </w:r>
          </w:p>
        </w:tc>
        <w:tc>
          <w:tcPr>
            <w:tcW w:w="964" w:type="dxa"/>
            <w:noWrap/>
            <w:hideMark/>
          </w:tcPr>
          <w:p w14:paraId="0A76650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24.83</w:t>
            </w:r>
          </w:p>
        </w:tc>
        <w:tc>
          <w:tcPr>
            <w:tcW w:w="964" w:type="dxa"/>
            <w:noWrap/>
            <w:hideMark/>
          </w:tcPr>
          <w:p w14:paraId="7B0DD87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28.01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D3625C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154D19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3.73</w:t>
            </w:r>
          </w:p>
        </w:tc>
        <w:tc>
          <w:tcPr>
            <w:tcW w:w="964" w:type="dxa"/>
            <w:noWrap/>
            <w:hideMark/>
          </w:tcPr>
          <w:p w14:paraId="2DF83B9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4.35</w:t>
            </w:r>
          </w:p>
        </w:tc>
        <w:tc>
          <w:tcPr>
            <w:tcW w:w="964" w:type="dxa"/>
            <w:noWrap/>
            <w:hideMark/>
          </w:tcPr>
          <w:p w14:paraId="27138F4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4.96</w:t>
            </w:r>
          </w:p>
        </w:tc>
        <w:tc>
          <w:tcPr>
            <w:tcW w:w="964" w:type="dxa"/>
            <w:noWrap/>
            <w:hideMark/>
          </w:tcPr>
          <w:p w14:paraId="346CD10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256491B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DD9BA6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4D10B9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0.008</w:t>
            </w:r>
          </w:p>
        </w:tc>
        <w:tc>
          <w:tcPr>
            <w:tcW w:w="964" w:type="dxa"/>
            <w:noWrap/>
            <w:hideMark/>
          </w:tcPr>
          <w:p w14:paraId="72B6513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0.062</w:t>
            </w:r>
          </w:p>
        </w:tc>
        <w:tc>
          <w:tcPr>
            <w:tcW w:w="964" w:type="dxa"/>
            <w:noWrap/>
            <w:hideMark/>
          </w:tcPr>
          <w:p w14:paraId="5757392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0.092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83926D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3933E5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0.032</w:t>
            </w:r>
          </w:p>
        </w:tc>
        <w:tc>
          <w:tcPr>
            <w:tcW w:w="964" w:type="dxa"/>
            <w:noWrap/>
            <w:hideMark/>
          </w:tcPr>
          <w:p w14:paraId="52CACF8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0.065</w:t>
            </w:r>
          </w:p>
        </w:tc>
        <w:tc>
          <w:tcPr>
            <w:tcW w:w="964" w:type="dxa"/>
            <w:noWrap/>
            <w:hideMark/>
          </w:tcPr>
          <w:p w14:paraId="4988D5B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17BE5F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931DA5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789242D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0.007</w:t>
            </w:r>
          </w:p>
        </w:tc>
        <w:tc>
          <w:tcPr>
            <w:tcW w:w="964" w:type="dxa"/>
            <w:noWrap/>
            <w:hideMark/>
          </w:tcPr>
          <w:p w14:paraId="1E1B79B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0.008</w:t>
            </w:r>
          </w:p>
        </w:tc>
        <w:tc>
          <w:tcPr>
            <w:tcW w:w="964" w:type="dxa"/>
            <w:noWrap/>
            <w:hideMark/>
          </w:tcPr>
          <w:p w14:paraId="1F19372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6400B4" w:rsidRPr="004A608A" w14:paraId="47EFAAF8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E368062" w14:textId="77777777" w:rsidR="006400B4" w:rsidRPr="008F216C" w:rsidRDefault="006400B4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8F21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(CCR7, CD45 RA)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BE7E8D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ADC9DF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CA5752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28C6A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FE8454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CB5B20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17C2B4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39465F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F183FD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05530A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F378C7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115AF3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6400B4" w:rsidRPr="004A608A" w14:paraId="3AE9FC6A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07ECBB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B59898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8.45</w:t>
            </w:r>
          </w:p>
        </w:tc>
        <w:tc>
          <w:tcPr>
            <w:tcW w:w="964" w:type="dxa"/>
            <w:noWrap/>
            <w:hideMark/>
          </w:tcPr>
          <w:p w14:paraId="24FE421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10.71</w:t>
            </w:r>
          </w:p>
        </w:tc>
        <w:tc>
          <w:tcPr>
            <w:tcW w:w="964" w:type="dxa"/>
            <w:noWrap/>
            <w:hideMark/>
          </w:tcPr>
          <w:p w14:paraId="493AF0E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16.45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537D73B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A48D70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8.42</w:t>
            </w:r>
          </w:p>
        </w:tc>
        <w:tc>
          <w:tcPr>
            <w:tcW w:w="964" w:type="dxa"/>
            <w:noWrap/>
            <w:hideMark/>
          </w:tcPr>
          <w:p w14:paraId="576F588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10.53</w:t>
            </w:r>
          </w:p>
        </w:tc>
        <w:tc>
          <w:tcPr>
            <w:tcW w:w="964" w:type="dxa"/>
            <w:noWrap/>
            <w:hideMark/>
          </w:tcPr>
          <w:p w14:paraId="65A50E0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14.54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8184FEE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7BF1D1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18.17</w:t>
            </w:r>
          </w:p>
        </w:tc>
        <w:tc>
          <w:tcPr>
            <w:tcW w:w="964" w:type="dxa"/>
            <w:noWrap/>
            <w:hideMark/>
          </w:tcPr>
          <w:p w14:paraId="69CB43E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18.17</w:t>
            </w:r>
          </w:p>
        </w:tc>
        <w:tc>
          <w:tcPr>
            <w:tcW w:w="964" w:type="dxa"/>
            <w:noWrap/>
            <w:hideMark/>
          </w:tcPr>
          <w:p w14:paraId="35F90B9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18.17</w:t>
            </w:r>
          </w:p>
        </w:tc>
        <w:tc>
          <w:tcPr>
            <w:tcW w:w="964" w:type="dxa"/>
            <w:noWrap/>
            <w:hideMark/>
          </w:tcPr>
          <w:p w14:paraId="2E3ED12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53B933F7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D853A0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B1048B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13.39</w:t>
            </w:r>
          </w:p>
        </w:tc>
        <w:tc>
          <w:tcPr>
            <w:tcW w:w="964" w:type="dxa"/>
            <w:noWrap/>
            <w:hideMark/>
          </w:tcPr>
          <w:p w14:paraId="7AC20EA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19.30</w:t>
            </w:r>
          </w:p>
        </w:tc>
        <w:tc>
          <w:tcPr>
            <w:tcW w:w="964" w:type="dxa"/>
            <w:noWrap/>
            <w:hideMark/>
          </w:tcPr>
          <w:p w14:paraId="01B8569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38.26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7DF7EF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416402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13.36</w:t>
            </w:r>
          </w:p>
        </w:tc>
        <w:tc>
          <w:tcPr>
            <w:tcW w:w="964" w:type="dxa"/>
            <w:noWrap/>
            <w:hideMark/>
          </w:tcPr>
          <w:p w14:paraId="14A78C5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18.18</w:t>
            </w:r>
          </w:p>
        </w:tc>
        <w:tc>
          <w:tcPr>
            <w:tcW w:w="964" w:type="dxa"/>
            <w:noWrap/>
            <w:hideMark/>
          </w:tcPr>
          <w:p w14:paraId="7ABF580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36.84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9A17C8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334366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46.06</w:t>
            </w:r>
          </w:p>
        </w:tc>
        <w:tc>
          <w:tcPr>
            <w:tcW w:w="964" w:type="dxa"/>
            <w:noWrap/>
            <w:hideMark/>
          </w:tcPr>
          <w:p w14:paraId="651870C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46.06</w:t>
            </w:r>
          </w:p>
        </w:tc>
        <w:tc>
          <w:tcPr>
            <w:tcW w:w="964" w:type="dxa"/>
            <w:noWrap/>
            <w:hideMark/>
          </w:tcPr>
          <w:p w14:paraId="75AA535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46.06</w:t>
            </w:r>
          </w:p>
        </w:tc>
        <w:tc>
          <w:tcPr>
            <w:tcW w:w="964" w:type="dxa"/>
            <w:noWrap/>
            <w:hideMark/>
          </w:tcPr>
          <w:p w14:paraId="224BDF1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2398CC3C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30B6BB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82F1A6C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15.72</w:t>
            </w:r>
          </w:p>
        </w:tc>
        <w:tc>
          <w:tcPr>
            <w:tcW w:w="964" w:type="dxa"/>
            <w:noWrap/>
            <w:hideMark/>
          </w:tcPr>
          <w:p w14:paraId="7215991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27.63</w:t>
            </w:r>
          </w:p>
        </w:tc>
        <w:tc>
          <w:tcPr>
            <w:tcW w:w="964" w:type="dxa"/>
            <w:noWrap/>
            <w:hideMark/>
          </w:tcPr>
          <w:p w14:paraId="41A01CB8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37.10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67A8C6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668D87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15.53</w:t>
            </w:r>
          </w:p>
        </w:tc>
        <w:tc>
          <w:tcPr>
            <w:tcW w:w="964" w:type="dxa"/>
            <w:noWrap/>
            <w:hideMark/>
          </w:tcPr>
          <w:p w14:paraId="4F44CB3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27.79</w:t>
            </w:r>
          </w:p>
        </w:tc>
        <w:tc>
          <w:tcPr>
            <w:tcW w:w="964" w:type="dxa"/>
            <w:noWrap/>
            <w:hideMark/>
          </w:tcPr>
          <w:p w14:paraId="1D348DC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38.25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42F660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96AF65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16.22</w:t>
            </w:r>
          </w:p>
        </w:tc>
        <w:tc>
          <w:tcPr>
            <w:tcW w:w="964" w:type="dxa"/>
            <w:noWrap/>
            <w:hideMark/>
          </w:tcPr>
          <w:p w14:paraId="077A080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16.22</w:t>
            </w:r>
          </w:p>
        </w:tc>
        <w:tc>
          <w:tcPr>
            <w:tcW w:w="964" w:type="dxa"/>
            <w:noWrap/>
            <w:hideMark/>
          </w:tcPr>
          <w:p w14:paraId="6F91ED5F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16.22</w:t>
            </w:r>
          </w:p>
        </w:tc>
        <w:tc>
          <w:tcPr>
            <w:tcW w:w="964" w:type="dxa"/>
            <w:noWrap/>
            <w:hideMark/>
          </w:tcPr>
          <w:p w14:paraId="4C4C3BA3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4A608A" w14:paraId="40CA2959" w14:textId="77777777" w:rsidTr="00C6586C">
        <w:trPr>
          <w:trHeight w:val="288"/>
        </w:trPr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FE27A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3004381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23.55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C2A75E4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34.49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63F9975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42.60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244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6EC5D55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26.05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4C55FDD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34.93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2FBA742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42.99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6020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C107A9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19.56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F3C2AA7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19.56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23D3829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19.56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1A06186" w14:textId="77777777" w:rsidR="006400B4" w:rsidRPr="004A608A" w:rsidRDefault="006400B4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6400B4" w:rsidRPr="006400B4" w14:paraId="09F2EA79" w14:textId="77777777" w:rsidTr="00C6586C">
        <w:trPr>
          <w:trHeight w:val="28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noWrap/>
          </w:tcPr>
          <w:p w14:paraId="26A102BE" w14:textId="77777777" w:rsidR="006400B4" w:rsidRPr="004A608A" w:rsidRDefault="006400B4" w:rsidP="00C6586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CM central memory; EM effector memory; NA not available; PHG primary hypogammaglobulinemia; SHG secondary hypogammaglobulinemia; TEMRA effector memory expressing CD45RA</w:t>
            </w:r>
          </w:p>
        </w:tc>
      </w:tr>
      <w:bookmarkEnd w:id="1"/>
    </w:tbl>
    <w:p w14:paraId="2A6238B7" w14:textId="77777777" w:rsidR="006400B4" w:rsidRDefault="006400B4" w:rsidP="00A65F48">
      <w:pPr>
        <w:spacing w:afterLines="160" w:after="384"/>
        <w:jc w:val="both"/>
        <w:rPr>
          <w:rFonts w:ascii="Arial" w:hAnsi="Arial" w:cs="Arial"/>
          <w:b/>
          <w:bCs/>
          <w:u w:val="single"/>
          <w:lang w:val="en-US"/>
        </w:rPr>
      </w:pPr>
    </w:p>
    <w:tbl>
      <w:tblPr>
        <w:tblStyle w:val="Grilledutableau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B105F" w:rsidRPr="00DB105F" w14:paraId="370AB482" w14:textId="77777777" w:rsidTr="00C6586C">
        <w:trPr>
          <w:trHeight w:val="288"/>
        </w:trPr>
        <w:tc>
          <w:tcPr>
            <w:tcW w:w="14176" w:type="dxa"/>
            <w:gridSpan w:val="13"/>
            <w:noWrap/>
          </w:tcPr>
          <w:p w14:paraId="27565BC1" w14:textId="77777777" w:rsidR="00DB105F" w:rsidRPr="004A608A" w:rsidRDefault="00DB105F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S4.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Immunological (T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ymphocytes HLA-DR+) characteristics of the patients based on their underlying immunodeficiency</w:t>
            </w:r>
          </w:p>
        </w:tc>
      </w:tr>
      <w:tr w:rsidR="00DB105F" w:rsidRPr="004A608A" w14:paraId="03A72069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BBE5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0C9C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Total patients (n = 73)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CA5C9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PHG (n = 53)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</w:tcBorders>
            <w:noWrap/>
          </w:tcPr>
          <w:p w14:paraId="2E4E0F2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SHG (n = 20)</w:t>
            </w:r>
          </w:p>
        </w:tc>
      </w:tr>
      <w:tr w:rsidR="00DB105F" w:rsidRPr="004A608A" w14:paraId="3554C675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D931132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E0775B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0F3BE36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079055F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73EB34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B6FAC3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162F8205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379BB5D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B9B992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B50234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5C66ED4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73A8BDD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2B88ACAA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</w:tr>
      <w:tr w:rsidR="00DB105F" w:rsidRPr="004A608A" w14:paraId="784DAABC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04E420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 Lymphocytes HLA-DR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5480A5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7C198DA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911B69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7969F0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8610B5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DFD036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E78C82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AA4826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42C50C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32409E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89CEFC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77A7B81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DB105F" w:rsidRPr="004A608A" w14:paraId="780BF83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69BD59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CD3- DR+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35F212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13.48</w:t>
            </w:r>
          </w:p>
        </w:tc>
        <w:tc>
          <w:tcPr>
            <w:tcW w:w="964" w:type="dxa"/>
            <w:noWrap/>
            <w:hideMark/>
          </w:tcPr>
          <w:p w14:paraId="6388DB8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36.88</w:t>
            </w:r>
          </w:p>
        </w:tc>
        <w:tc>
          <w:tcPr>
            <w:tcW w:w="964" w:type="dxa"/>
            <w:noWrap/>
            <w:hideMark/>
          </w:tcPr>
          <w:p w14:paraId="145B4AA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66.05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D4C86E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BDFD3E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13.48</w:t>
            </w:r>
          </w:p>
        </w:tc>
        <w:tc>
          <w:tcPr>
            <w:tcW w:w="964" w:type="dxa"/>
            <w:noWrap/>
            <w:hideMark/>
          </w:tcPr>
          <w:p w14:paraId="64D2625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38.38</w:t>
            </w:r>
          </w:p>
        </w:tc>
        <w:tc>
          <w:tcPr>
            <w:tcW w:w="964" w:type="dxa"/>
            <w:noWrap/>
            <w:hideMark/>
          </w:tcPr>
          <w:p w14:paraId="7614BB9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68.86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46D6AF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4AD812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14.39</w:t>
            </w:r>
          </w:p>
        </w:tc>
        <w:tc>
          <w:tcPr>
            <w:tcW w:w="964" w:type="dxa"/>
            <w:noWrap/>
            <w:hideMark/>
          </w:tcPr>
          <w:p w14:paraId="4F3FFBC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36.36</w:t>
            </w:r>
          </w:p>
        </w:tc>
        <w:tc>
          <w:tcPr>
            <w:tcW w:w="964" w:type="dxa"/>
            <w:noWrap/>
            <w:hideMark/>
          </w:tcPr>
          <w:p w14:paraId="64AAAF8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57.01</w:t>
            </w:r>
          </w:p>
        </w:tc>
        <w:tc>
          <w:tcPr>
            <w:tcW w:w="964" w:type="dxa"/>
            <w:noWrap/>
            <w:hideMark/>
          </w:tcPr>
          <w:p w14:paraId="031C844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</w:tr>
      <w:tr w:rsidR="00DB105F" w:rsidRPr="004A608A" w14:paraId="0835967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7E3DBD4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CD3- DR+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19259C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0.087</w:t>
            </w:r>
          </w:p>
        </w:tc>
        <w:tc>
          <w:tcPr>
            <w:tcW w:w="964" w:type="dxa"/>
            <w:noWrap/>
            <w:hideMark/>
          </w:tcPr>
          <w:p w14:paraId="068B082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0.186</w:t>
            </w:r>
          </w:p>
        </w:tc>
        <w:tc>
          <w:tcPr>
            <w:tcW w:w="964" w:type="dxa"/>
            <w:noWrap/>
            <w:hideMark/>
          </w:tcPr>
          <w:p w14:paraId="1EC57AD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0.240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9076C4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CD2445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0.130</w:t>
            </w:r>
          </w:p>
        </w:tc>
        <w:tc>
          <w:tcPr>
            <w:tcW w:w="964" w:type="dxa"/>
            <w:noWrap/>
            <w:hideMark/>
          </w:tcPr>
          <w:p w14:paraId="3993FE2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0.216</w:t>
            </w:r>
          </w:p>
        </w:tc>
        <w:tc>
          <w:tcPr>
            <w:tcW w:w="964" w:type="dxa"/>
            <w:noWrap/>
            <w:hideMark/>
          </w:tcPr>
          <w:p w14:paraId="7D898AA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0.243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09A531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B72420A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0.069</w:t>
            </w:r>
          </w:p>
        </w:tc>
        <w:tc>
          <w:tcPr>
            <w:tcW w:w="964" w:type="dxa"/>
            <w:noWrap/>
            <w:hideMark/>
          </w:tcPr>
          <w:p w14:paraId="495C6BA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0.085</w:t>
            </w:r>
          </w:p>
        </w:tc>
        <w:tc>
          <w:tcPr>
            <w:tcW w:w="964" w:type="dxa"/>
            <w:noWrap/>
            <w:hideMark/>
          </w:tcPr>
          <w:p w14:paraId="799B90DA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0.087</w:t>
            </w:r>
          </w:p>
        </w:tc>
        <w:tc>
          <w:tcPr>
            <w:tcW w:w="964" w:type="dxa"/>
            <w:noWrap/>
            <w:hideMark/>
          </w:tcPr>
          <w:p w14:paraId="6011068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DB105F" w:rsidRPr="004A608A" w14:paraId="14B7AB89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AD9DFA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CD3+ DR+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36682C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4.74</w:t>
            </w:r>
          </w:p>
        </w:tc>
        <w:tc>
          <w:tcPr>
            <w:tcW w:w="964" w:type="dxa"/>
            <w:noWrap/>
            <w:hideMark/>
          </w:tcPr>
          <w:p w14:paraId="6EB4F0F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7.51</w:t>
            </w:r>
          </w:p>
        </w:tc>
        <w:tc>
          <w:tcPr>
            <w:tcW w:w="964" w:type="dxa"/>
            <w:noWrap/>
            <w:hideMark/>
          </w:tcPr>
          <w:p w14:paraId="2E8C8B7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11.83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0D04C4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20BCC3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4.16</w:t>
            </w:r>
          </w:p>
        </w:tc>
        <w:tc>
          <w:tcPr>
            <w:tcW w:w="964" w:type="dxa"/>
            <w:noWrap/>
            <w:hideMark/>
          </w:tcPr>
          <w:p w14:paraId="09A5195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6.25</w:t>
            </w:r>
          </w:p>
        </w:tc>
        <w:tc>
          <w:tcPr>
            <w:tcW w:w="964" w:type="dxa"/>
            <w:noWrap/>
            <w:hideMark/>
          </w:tcPr>
          <w:p w14:paraId="1DC9F88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10.10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84FDEF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B293245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6.42</w:t>
            </w:r>
          </w:p>
        </w:tc>
        <w:tc>
          <w:tcPr>
            <w:tcW w:w="964" w:type="dxa"/>
            <w:noWrap/>
            <w:hideMark/>
          </w:tcPr>
          <w:p w14:paraId="567A760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10.21</w:t>
            </w:r>
          </w:p>
        </w:tc>
        <w:tc>
          <w:tcPr>
            <w:tcW w:w="964" w:type="dxa"/>
            <w:noWrap/>
            <w:hideMark/>
          </w:tcPr>
          <w:p w14:paraId="330ED92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13.53</w:t>
            </w:r>
          </w:p>
        </w:tc>
        <w:tc>
          <w:tcPr>
            <w:tcW w:w="964" w:type="dxa"/>
            <w:noWrap/>
            <w:hideMark/>
          </w:tcPr>
          <w:p w14:paraId="5BACF17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</w:tr>
      <w:tr w:rsidR="00DB105F" w:rsidRPr="004A608A" w14:paraId="5CB968AF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53C69A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CD3+ DR+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9AF19E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0.071</w:t>
            </w:r>
          </w:p>
        </w:tc>
        <w:tc>
          <w:tcPr>
            <w:tcW w:w="964" w:type="dxa"/>
            <w:noWrap/>
            <w:hideMark/>
          </w:tcPr>
          <w:p w14:paraId="2D8220D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0.099</w:t>
            </w:r>
          </w:p>
        </w:tc>
        <w:tc>
          <w:tcPr>
            <w:tcW w:w="964" w:type="dxa"/>
            <w:noWrap/>
            <w:hideMark/>
          </w:tcPr>
          <w:p w14:paraId="7431C09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0.189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3B6A325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09D9C2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0.074</w:t>
            </w:r>
          </w:p>
        </w:tc>
        <w:tc>
          <w:tcPr>
            <w:tcW w:w="964" w:type="dxa"/>
            <w:noWrap/>
            <w:hideMark/>
          </w:tcPr>
          <w:p w14:paraId="397B881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0.100</w:t>
            </w:r>
          </w:p>
        </w:tc>
        <w:tc>
          <w:tcPr>
            <w:tcW w:w="964" w:type="dxa"/>
            <w:noWrap/>
            <w:hideMark/>
          </w:tcPr>
          <w:p w14:paraId="532095A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418F41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C57FAF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0.071</w:t>
            </w:r>
          </w:p>
        </w:tc>
        <w:tc>
          <w:tcPr>
            <w:tcW w:w="964" w:type="dxa"/>
            <w:noWrap/>
            <w:hideMark/>
          </w:tcPr>
          <w:p w14:paraId="0643472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0.099</w:t>
            </w:r>
          </w:p>
        </w:tc>
        <w:tc>
          <w:tcPr>
            <w:tcW w:w="964" w:type="dxa"/>
            <w:noWrap/>
            <w:hideMark/>
          </w:tcPr>
          <w:p w14:paraId="5E0C3A1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0.293</w:t>
            </w:r>
          </w:p>
        </w:tc>
        <w:tc>
          <w:tcPr>
            <w:tcW w:w="964" w:type="dxa"/>
            <w:noWrap/>
            <w:hideMark/>
          </w:tcPr>
          <w:p w14:paraId="161C74C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</w:t>
            </w:r>
          </w:p>
        </w:tc>
      </w:tr>
      <w:tr w:rsidR="00DB105F" w:rsidRPr="004A608A" w14:paraId="3A90C901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FF1F2B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CD4+ DR+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FF93AF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2.99</w:t>
            </w:r>
          </w:p>
        </w:tc>
        <w:tc>
          <w:tcPr>
            <w:tcW w:w="964" w:type="dxa"/>
            <w:noWrap/>
            <w:hideMark/>
          </w:tcPr>
          <w:p w14:paraId="6757B91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4.82</w:t>
            </w:r>
          </w:p>
        </w:tc>
        <w:tc>
          <w:tcPr>
            <w:tcW w:w="964" w:type="dxa"/>
            <w:noWrap/>
            <w:hideMark/>
          </w:tcPr>
          <w:p w14:paraId="2B64C3B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6.63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3B5B9F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DAD360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2.84</w:t>
            </w:r>
          </w:p>
        </w:tc>
        <w:tc>
          <w:tcPr>
            <w:tcW w:w="964" w:type="dxa"/>
            <w:noWrap/>
            <w:hideMark/>
          </w:tcPr>
          <w:p w14:paraId="78FF05A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4.80</w:t>
            </w:r>
          </w:p>
        </w:tc>
        <w:tc>
          <w:tcPr>
            <w:tcW w:w="964" w:type="dxa"/>
            <w:noWrap/>
            <w:hideMark/>
          </w:tcPr>
          <w:p w14:paraId="6A87F62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6.69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CFC5D49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893AF2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4.18</w:t>
            </w:r>
          </w:p>
        </w:tc>
        <w:tc>
          <w:tcPr>
            <w:tcW w:w="964" w:type="dxa"/>
            <w:noWrap/>
            <w:hideMark/>
          </w:tcPr>
          <w:p w14:paraId="54B3724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5.45</w:t>
            </w:r>
          </w:p>
        </w:tc>
        <w:tc>
          <w:tcPr>
            <w:tcW w:w="964" w:type="dxa"/>
            <w:noWrap/>
            <w:hideMark/>
          </w:tcPr>
          <w:p w14:paraId="0333615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6.33</w:t>
            </w:r>
          </w:p>
        </w:tc>
        <w:tc>
          <w:tcPr>
            <w:tcW w:w="964" w:type="dxa"/>
            <w:noWrap/>
            <w:hideMark/>
          </w:tcPr>
          <w:p w14:paraId="652AEB4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</w:tr>
      <w:tr w:rsidR="00DB105F" w:rsidRPr="004A608A" w14:paraId="49107890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F7BFD6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CD4+ DR+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2B57B0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0.031</w:t>
            </w:r>
          </w:p>
        </w:tc>
        <w:tc>
          <w:tcPr>
            <w:tcW w:w="964" w:type="dxa"/>
            <w:noWrap/>
            <w:hideMark/>
          </w:tcPr>
          <w:p w14:paraId="773D0212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0.048</w:t>
            </w:r>
          </w:p>
        </w:tc>
        <w:tc>
          <w:tcPr>
            <w:tcW w:w="964" w:type="dxa"/>
            <w:noWrap/>
            <w:hideMark/>
          </w:tcPr>
          <w:p w14:paraId="7A85608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0.077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9D4FBC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ACBC7F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0.036</w:t>
            </w:r>
          </w:p>
        </w:tc>
        <w:tc>
          <w:tcPr>
            <w:tcW w:w="964" w:type="dxa"/>
            <w:noWrap/>
            <w:hideMark/>
          </w:tcPr>
          <w:p w14:paraId="66C29A21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0.051</w:t>
            </w:r>
          </w:p>
        </w:tc>
        <w:tc>
          <w:tcPr>
            <w:tcW w:w="964" w:type="dxa"/>
            <w:noWrap/>
            <w:hideMark/>
          </w:tcPr>
          <w:p w14:paraId="529FD08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810DF5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A5584F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0.031</w:t>
            </w:r>
          </w:p>
        </w:tc>
        <w:tc>
          <w:tcPr>
            <w:tcW w:w="964" w:type="dxa"/>
            <w:noWrap/>
            <w:hideMark/>
          </w:tcPr>
          <w:p w14:paraId="5DDBE36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0.040</w:t>
            </w:r>
          </w:p>
        </w:tc>
        <w:tc>
          <w:tcPr>
            <w:tcW w:w="964" w:type="dxa"/>
            <w:noWrap/>
            <w:hideMark/>
          </w:tcPr>
          <w:p w14:paraId="57B0E70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0.077</w:t>
            </w:r>
          </w:p>
        </w:tc>
        <w:tc>
          <w:tcPr>
            <w:tcW w:w="964" w:type="dxa"/>
            <w:noWrap/>
            <w:hideMark/>
          </w:tcPr>
          <w:p w14:paraId="389BB8E2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</w:t>
            </w:r>
          </w:p>
        </w:tc>
      </w:tr>
      <w:tr w:rsidR="00DB105F" w:rsidRPr="004A608A" w14:paraId="1A3664F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17EE0A9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CD8+ DR+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218703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3.23</w:t>
            </w:r>
          </w:p>
        </w:tc>
        <w:tc>
          <w:tcPr>
            <w:tcW w:w="964" w:type="dxa"/>
            <w:noWrap/>
            <w:hideMark/>
          </w:tcPr>
          <w:p w14:paraId="1E95940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6.69</w:t>
            </w:r>
          </w:p>
        </w:tc>
        <w:tc>
          <w:tcPr>
            <w:tcW w:w="964" w:type="dxa"/>
            <w:noWrap/>
            <w:hideMark/>
          </w:tcPr>
          <w:p w14:paraId="6B5D4E5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13.50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592A84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64FB6BE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3.04</w:t>
            </w:r>
          </w:p>
        </w:tc>
        <w:tc>
          <w:tcPr>
            <w:tcW w:w="964" w:type="dxa"/>
            <w:noWrap/>
            <w:hideMark/>
          </w:tcPr>
          <w:p w14:paraId="0B225AFD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6.29</w:t>
            </w:r>
          </w:p>
        </w:tc>
        <w:tc>
          <w:tcPr>
            <w:tcW w:w="964" w:type="dxa"/>
            <w:noWrap/>
            <w:hideMark/>
          </w:tcPr>
          <w:p w14:paraId="400945B8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10.94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EC48B52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5219CB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5.18</w:t>
            </w:r>
          </w:p>
        </w:tc>
        <w:tc>
          <w:tcPr>
            <w:tcW w:w="964" w:type="dxa"/>
            <w:noWrap/>
            <w:hideMark/>
          </w:tcPr>
          <w:p w14:paraId="4585B66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13.51</w:t>
            </w:r>
          </w:p>
        </w:tc>
        <w:tc>
          <w:tcPr>
            <w:tcW w:w="964" w:type="dxa"/>
            <w:noWrap/>
            <w:hideMark/>
          </w:tcPr>
          <w:p w14:paraId="35B26CE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16.70</w:t>
            </w:r>
          </w:p>
        </w:tc>
        <w:tc>
          <w:tcPr>
            <w:tcW w:w="964" w:type="dxa"/>
            <w:noWrap/>
            <w:hideMark/>
          </w:tcPr>
          <w:p w14:paraId="190970B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</w:tr>
      <w:tr w:rsidR="00DB105F" w:rsidRPr="004A608A" w14:paraId="2C85388D" w14:textId="77777777" w:rsidTr="00C6586C">
        <w:trPr>
          <w:trHeight w:val="288"/>
        </w:trPr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1A7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CD8+ DR+ (G/L)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E7C6DC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668BD6B0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1DB7F9A7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0.118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3BB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28D5A64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0.029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03D15F8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124BB165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0.105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11BE3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2F7CADC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0.040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72E5806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27F3D2EB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FEF5B0F" w14:textId="77777777" w:rsidR="00DB105F" w:rsidRPr="004A608A" w:rsidRDefault="00DB105F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</w:t>
            </w:r>
          </w:p>
        </w:tc>
      </w:tr>
      <w:tr w:rsidR="00DB105F" w:rsidRPr="00DB105F" w14:paraId="14059341" w14:textId="77777777" w:rsidTr="00C6586C">
        <w:trPr>
          <w:trHeight w:val="28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noWrap/>
          </w:tcPr>
          <w:p w14:paraId="0DD7347F" w14:textId="77777777" w:rsidR="00DB105F" w:rsidRPr="004A608A" w:rsidRDefault="00DB105F" w:rsidP="00C6586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NA not available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PHG primary hypogammaglobulinemia; SHG secondary hypogammaglobulinemia</w:t>
            </w:r>
          </w:p>
        </w:tc>
      </w:tr>
    </w:tbl>
    <w:p w14:paraId="134611F6" w14:textId="77777777" w:rsidR="006400B4" w:rsidRDefault="006400B4" w:rsidP="00A65F48">
      <w:pPr>
        <w:spacing w:afterLines="160" w:after="384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22681964" w14:textId="196E3147" w:rsidR="00A65F48" w:rsidRDefault="00A65F48" w:rsidP="00A65F48">
      <w:pPr>
        <w:rPr>
          <w:rFonts w:ascii="Arial" w:hAnsi="Arial" w:cs="Arial"/>
          <w:b/>
          <w:lang w:val="en-US"/>
        </w:rPr>
      </w:pPr>
    </w:p>
    <w:p w14:paraId="0EA2C82E" w14:textId="2A380019" w:rsidR="00A65F48" w:rsidRPr="0078554A" w:rsidRDefault="00A65F48" w:rsidP="00A65F48">
      <w:pPr>
        <w:rPr>
          <w:rFonts w:ascii="Arial" w:hAnsi="Arial" w:cs="Arial"/>
          <w:lang w:val="en-US"/>
        </w:rPr>
      </w:pPr>
    </w:p>
    <w:p w14:paraId="15E63EB1" w14:textId="00059B4A" w:rsidR="00A65F48" w:rsidRPr="0078554A" w:rsidRDefault="00A65F48" w:rsidP="00A65F48">
      <w:pPr>
        <w:rPr>
          <w:rFonts w:ascii="Arial" w:hAnsi="Arial" w:cs="Arial"/>
          <w:b/>
          <w:noProof/>
          <w:lang w:val="en-US"/>
        </w:rPr>
      </w:pPr>
    </w:p>
    <w:p w14:paraId="3CFFC5B2" w14:textId="67F4EB97" w:rsidR="00A65F48" w:rsidRPr="0078554A" w:rsidRDefault="00A65F48" w:rsidP="00A65F48">
      <w:pPr>
        <w:jc w:val="both"/>
        <w:rPr>
          <w:rFonts w:ascii="Arial" w:hAnsi="Arial" w:cs="Arial"/>
          <w:lang w:val="en-US"/>
        </w:rPr>
      </w:pPr>
    </w:p>
    <w:p w14:paraId="3B501CC0" w14:textId="14965F3F" w:rsidR="00A65F48" w:rsidRDefault="00A65F48" w:rsidP="00A65F48">
      <w:pPr>
        <w:jc w:val="both"/>
        <w:rPr>
          <w:rFonts w:ascii="Arial" w:hAnsi="Arial" w:cs="Arial"/>
          <w:lang w:val="en-US"/>
        </w:rPr>
      </w:pPr>
    </w:p>
    <w:p w14:paraId="789E287D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08EEAC6A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4200AFC0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3E77CC91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79D079DD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1E05B6F3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tbl>
      <w:tblPr>
        <w:tblStyle w:val="Grilledutableau"/>
        <w:tblW w:w="14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8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DA67C8" w:rsidRPr="00DA67C8" w14:paraId="51AD99DD" w14:textId="77777777" w:rsidTr="00C6586C">
        <w:trPr>
          <w:trHeight w:val="288"/>
        </w:trPr>
        <w:tc>
          <w:tcPr>
            <w:tcW w:w="14176" w:type="dxa"/>
            <w:gridSpan w:val="13"/>
            <w:noWrap/>
          </w:tcPr>
          <w:p w14:paraId="63B5D4B2" w14:textId="77777777" w:rsidR="00DA67C8" w:rsidRPr="004A608A" w:rsidRDefault="00DA67C8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S5.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Immunological (Gamma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-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Delta T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ymphocytes, Tregs, NKT) characteristics of the patients based on their underlying immunodeficiency</w:t>
            </w:r>
          </w:p>
        </w:tc>
      </w:tr>
      <w:tr w:rsidR="00DA67C8" w:rsidRPr="004A608A" w14:paraId="4B4D7E40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48E0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954B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Total patients (n = 73)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4F1A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PHG (n = 53)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</w:tcBorders>
            <w:noWrap/>
          </w:tcPr>
          <w:p w14:paraId="1928BFA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SHG (n = 20)</w:t>
            </w:r>
          </w:p>
        </w:tc>
      </w:tr>
      <w:tr w:rsidR="00DA67C8" w:rsidRPr="004A608A" w14:paraId="436A5865" w14:textId="77777777" w:rsidTr="00C6586C">
        <w:trPr>
          <w:trHeight w:val="288"/>
        </w:trPr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6F13E8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FF7D23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0148BC3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5E682AF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D463CE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A9B14B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5A760C5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7DC536D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1D65F0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8095A5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Q1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49DC065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Median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18ECE53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Q3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noWrap/>
            <w:hideMark/>
          </w:tcPr>
          <w:p w14:paraId="5321669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</w:tr>
      <w:tr w:rsidR="00DA67C8" w:rsidRPr="004A608A" w14:paraId="3C9CFE69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1CDFFD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Gamma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-</w:t>
            </w: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Delta T Lymphocytes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6DCE38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312692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45890E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4BAB27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95CADC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383C0D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08A33F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0F7D96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F5D16D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1432E8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95D79E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621AE3A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DA67C8" w:rsidRPr="004A608A" w14:paraId="62D91A8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6DD8D7D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GD total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2DE0B5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1.83</w:t>
            </w:r>
          </w:p>
        </w:tc>
        <w:tc>
          <w:tcPr>
            <w:tcW w:w="964" w:type="dxa"/>
            <w:noWrap/>
            <w:hideMark/>
          </w:tcPr>
          <w:p w14:paraId="0B6591D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2.72</w:t>
            </w:r>
          </w:p>
        </w:tc>
        <w:tc>
          <w:tcPr>
            <w:tcW w:w="964" w:type="dxa"/>
            <w:noWrap/>
            <w:hideMark/>
          </w:tcPr>
          <w:p w14:paraId="52980C3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3.91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E1A700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7489DA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1.78</w:t>
            </w:r>
          </w:p>
        </w:tc>
        <w:tc>
          <w:tcPr>
            <w:tcW w:w="964" w:type="dxa"/>
            <w:noWrap/>
            <w:hideMark/>
          </w:tcPr>
          <w:p w14:paraId="47D4D2B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2.61</w:t>
            </w:r>
          </w:p>
        </w:tc>
        <w:tc>
          <w:tcPr>
            <w:tcW w:w="964" w:type="dxa"/>
            <w:noWrap/>
            <w:hideMark/>
          </w:tcPr>
          <w:p w14:paraId="4AA5193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3.42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AC51F2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74A1D8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6.36</w:t>
            </w:r>
          </w:p>
        </w:tc>
        <w:tc>
          <w:tcPr>
            <w:tcW w:w="964" w:type="dxa"/>
            <w:noWrap/>
            <w:hideMark/>
          </w:tcPr>
          <w:p w14:paraId="315A7FA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8.54</w:t>
            </w:r>
          </w:p>
        </w:tc>
        <w:tc>
          <w:tcPr>
            <w:tcW w:w="964" w:type="dxa"/>
            <w:noWrap/>
            <w:hideMark/>
          </w:tcPr>
          <w:p w14:paraId="77E026C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10.71</w:t>
            </w:r>
          </w:p>
        </w:tc>
        <w:tc>
          <w:tcPr>
            <w:tcW w:w="964" w:type="dxa"/>
            <w:noWrap/>
            <w:hideMark/>
          </w:tcPr>
          <w:p w14:paraId="6D3D46F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DA67C8" w:rsidRPr="004A608A" w14:paraId="5405037F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DDB4C9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GD total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116026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0.023</w:t>
            </w:r>
          </w:p>
        </w:tc>
        <w:tc>
          <w:tcPr>
            <w:tcW w:w="964" w:type="dxa"/>
            <w:noWrap/>
            <w:hideMark/>
          </w:tcPr>
          <w:p w14:paraId="64667F6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0.044</w:t>
            </w:r>
          </w:p>
        </w:tc>
        <w:tc>
          <w:tcPr>
            <w:tcW w:w="964" w:type="dxa"/>
            <w:noWrap/>
            <w:hideMark/>
          </w:tcPr>
          <w:p w14:paraId="4B31B04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C43D62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17A770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0.022</w:t>
            </w:r>
          </w:p>
        </w:tc>
        <w:tc>
          <w:tcPr>
            <w:tcW w:w="964" w:type="dxa"/>
            <w:noWrap/>
            <w:hideMark/>
          </w:tcPr>
          <w:p w14:paraId="3234DC2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0.037</w:t>
            </w:r>
          </w:p>
        </w:tc>
        <w:tc>
          <w:tcPr>
            <w:tcW w:w="964" w:type="dxa"/>
            <w:noWrap/>
            <w:hideMark/>
          </w:tcPr>
          <w:p w14:paraId="30EE75C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728E9D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79FF72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0.055</w:t>
            </w:r>
          </w:p>
        </w:tc>
        <w:tc>
          <w:tcPr>
            <w:tcW w:w="964" w:type="dxa"/>
            <w:noWrap/>
            <w:hideMark/>
          </w:tcPr>
          <w:p w14:paraId="1ED9A4C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0.059</w:t>
            </w:r>
          </w:p>
        </w:tc>
        <w:tc>
          <w:tcPr>
            <w:tcW w:w="964" w:type="dxa"/>
            <w:noWrap/>
            <w:hideMark/>
          </w:tcPr>
          <w:p w14:paraId="1E92572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0.064</w:t>
            </w:r>
          </w:p>
        </w:tc>
        <w:tc>
          <w:tcPr>
            <w:tcW w:w="964" w:type="dxa"/>
            <w:noWrap/>
            <w:hideMark/>
          </w:tcPr>
          <w:p w14:paraId="6F275C1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</w:tr>
      <w:tr w:rsidR="00DA67C8" w:rsidRPr="004A608A" w14:paraId="27629050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F6405D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Vδ2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B41CA4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0.27</w:t>
            </w:r>
          </w:p>
        </w:tc>
        <w:tc>
          <w:tcPr>
            <w:tcW w:w="964" w:type="dxa"/>
            <w:noWrap/>
            <w:hideMark/>
          </w:tcPr>
          <w:p w14:paraId="45F8C05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0.76</w:t>
            </w:r>
          </w:p>
        </w:tc>
        <w:tc>
          <w:tcPr>
            <w:tcW w:w="964" w:type="dxa"/>
            <w:noWrap/>
            <w:hideMark/>
          </w:tcPr>
          <w:p w14:paraId="72F84B5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A6FDC4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062006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0.25</w:t>
            </w:r>
          </w:p>
        </w:tc>
        <w:tc>
          <w:tcPr>
            <w:tcW w:w="964" w:type="dxa"/>
            <w:noWrap/>
            <w:hideMark/>
          </w:tcPr>
          <w:p w14:paraId="7AB7731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0.68</w:t>
            </w:r>
          </w:p>
        </w:tc>
        <w:tc>
          <w:tcPr>
            <w:tcW w:w="964" w:type="dxa"/>
            <w:noWrap/>
            <w:hideMark/>
          </w:tcPr>
          <w:p w14:paraId="6AC758B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2.21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CA3BEE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0DF439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11.71</w:t>
            </w:r>
          </w:p>
        </w:tc>
        <w:tc>
          <w:tcPr>
            <w:tcW w:w="964" w:type="dxa"/>
            <w:noWrap/>
            <w:hideMark/>
          </w:tcPr>
          <w:p w14:paraId="0031B19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11.71</w:t>
            </w:r>
          </w:p>
        </w:tc>
        <w:tc>
          <w:tcPr>
            <w:tcW w:w="964" w:type="dxa"/>
            <w:noWrap/>
            <w:hideMark/>
          </w:tcPr>
          <w:p w14:paraId="0D7668E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11.71</w:t>
            </w:r>
          </w:p>
        </w:tc>
        <w:tc>
          <w:tcPr>
            <w:tcW w:w="964" w:type="dxa"/>
            <w:noWrap/>
            <w:hideMark/>
          </w:tcPr>
          <w:p w14:paraId="12A38CF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DA67C8" w:rsidRPr="004A608A" w14:paraId="726E566B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B4710C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non-Vδ2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5B8BC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1.32</w:t>
            </w:r>
          </w:p>
        </w:tc>
        <w:tc>
          <w:tcPr>
            <w:tcW w:w="964" w:type="dxa"/>
            <w:noWrap/>
            <w:hideMark/>
          </w:tcPr>
          <w:p w14:paraId="130EBAF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1.63</w:t>
            </w:r>
          </w:p>
        </w:tc>
        <w:tc>
          <w:tcPr>
            <w:tcW w:w="964" w:type="dxa"/>
            <w:noWrap/>
            <w:hideMark/>
          </w:tcPr>
          <w:p w14:paraId="372890B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2.62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A44B2A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886289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1.32</w:t>
            </w:r>
          </w:p>
        </w:tc>
        <w:tc>
          <w:tcPr>
            <w:tcW w:w="964" w:type="dxa"/>
            <w:noWrap/>
            <w:hideMark/>
          </w:tcPr>
          <w:p w14:paraId="3DCF77E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1.63</w:t>
            </w:r>
          </w:p>
        </w:tc>
        <w:tc>
          <w:tcPr>
            <w:tcW w:w="964" w:type="dxa"/>
            <w:noWrap/>
            <w:hideMark/>
          </w:tcPr>
          <w:p w14:paraId="5B38A7D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2.62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278C072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1FA218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3E610A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C19251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0BAFCD9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DA67C8" w:rsidRPr="004A608A" w14:paraId="45C0A28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DF634C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954153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18.80</w:t>
            </w:r>
          </w:p>
        </w:tc>
        <w:tc>
          <w:tcPr>
            <w:tcW w:w="964" w:type="dxa"/>
            <w:noWrap/>
            <w:hideMark/>
          </w:tcPr>
          <w:p w14:paraId="69BE545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21.14</w:t>
            </w:r>
          </w:p>
        </w:tc>
        <w:tc>
          <w:tcPr>
            <w:tcW w:w="964" w:type="dxa"/>
            <w:noWrap/>
            <w:hideMark/>
          </w:tcPr>
          <w:p w14:paraId="45B66F6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23.28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2DC046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DA0C7C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18.80</w:t>
            </w:r>
          </w:p>
        </w:tc>
        <w:tc>
          <w:tcPr>
            <w:tcW w:w="964" w:type="dxa"/>
            <w:noWrap/>
            <w:hideMark/>
          </w:tcPr>
          <w:p w14:paraId="2C1D865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21.14</w:t>
            </w:r>
          </w:p>
        </w:tc>
        <w:tc>
          <w:tcPr>
            <w:tcW w:w="964" w:type="dxa"/>
            <w:noWrap/>
            <w:hideMark/>
          </w:tcPr>
          <w:p w14:paraId="03B6E4E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23.28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A779DE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9F24F2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FD49FD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B05700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1AA84DE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4A6300B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A28F80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Memory RA 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0C0FC1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61.49</w:t>
            </w:r>
          </w:p>
        </w:tc>
        <w:tc>
          <w:tcPr>
            <w:tcW w:w="964" w:type="dxa"/>
            <w:noWrap/>
            <w:hideMark/>
          </w:tcPr>
          <w:p w14:paraId="6693D16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63.28</w:t>
            </w:r>
          </w:p>
        </w:tc>
        <w:tc>
          <w:tcPr>
            <w:tcW w:w="964" w:type="dxa"/>
            <w:noWrap/>
            <w:hideMark/>
          </w:tcPr>
          <w:p w14:paraId="4FD4339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66.59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ACC921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50D022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61.49</w:t>
            </w:r>
          </w:p>
        </w:tc>
        <w:tc>
          <w:tcPr>
            <w:tcW w:w="964" w:type="dxa"/>
            <w:noWrap/>
            <w:hideMark/>
          </w:tcPr>
          <w:p w14:paraId="4F175EF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63.28</w:t>
            </w:r>
          </w:p>
        </w:tc>
        <w:tc>
          <w:tcPr>
            <w:tcW w:w="964" w:type="dxa"/>
            <w:noWrap/>
            <w:hideMark/>
          </w:tcPr>
          <w:p w14:paraId="4EA20AC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66.59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985771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035DF8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3DCC3C4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F30E5D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1EDC9C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4282CB75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31EEDC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Central memory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6493E25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4.86</w:t>
            </w:r>
          </w:p>
        </w:tc>
        <w:tc>
          <w:tcPr>
            <w:tcW w:w="964" w:type="dxa"/>
            <w:noWrap/>
            <w:hideMark/>
          </w:tcPr>
          <w:p w14:paraId="185E627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9.98</w:t>
            </w:r>
          </w:p>
        </w:tc>
        <w:tc>
          <w:tcPr>
            <w:tcW w:w="964" w:type="dxa"/>
            <w:noWrap/>
            <w:hideMark/>
          </w:tcPr>
          <w:p w14:paraId="77F55B8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14.82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AC54F7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E875B9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4.86</w:t>
            </w:r>
          </w:p>
        </w:tc>
        <w:tc>
          <w:tcPr>
            <w:tcW w:w="964" w:type="dxa"/>
            <w:noWrap/>
            <w:hideMark/>
          </w:tcPr>
          <w:p w14:paraId="49D12F8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9.98</w:t>
            </w:r>
          </w:p>
        </w:tc>
        <w:tc>
          <w:tcPr>
            <w:tcW w:w="964" w:type="dxa"/>
            <w:noWrap/>
            <w:hideMark/>
          </w:tcPr>
          <w:p w14:paraId="791A3EE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14.82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7EEC792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0F1184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4C3E05E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0276720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15002B1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20722F9B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EC422C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Effector memory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5769C2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0.41</w:t>
            </w:r>
          </w:p>
        </w:tc>
        <w:tc>
          <w:tcPr>
            <w:tcW w:w="964" w:type="dxa"/>
            <w:noWrap/>
            <w:hideMark/>
          </w:tcPr>
          <w:p w14:paraId="22528EE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2.09</w:t>
            </w:r>
          </w:p>
        </w:tc>
        <w:tc>
          <w:tcPr>
            <w:tcW w:w="964" w:type="dxa"/>
            <w:noWrap/>
            <w:hideMark/>
          </w:tcPr>
          <w:p w14:paraId="5440962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6.23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CCDEB8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2D26AB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0.41</w:t>
            </w:r>
          </w:p>
        </w:tc>
        <w:tc>
          <w:tcPr>
            <w:tcW w:w="964" w:type="dxa"/>
            <w:noWrap/>
            <w:hideMark/>
          </w:tcPr>
          <w:p w14:paraId="2D540CC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2.09</w:t>
            </w:r>
          </w:p>
        </w:tc>
        <w:tc>
          <w:tcPr>
            <w:tcW w:w="964" w:type="dxa"/>
            <w:noWrap/>
            <w:hideMark/>
          </w:tcPr>
          <w:p w14:paraId="0C7AE72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6.23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2030AE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9C709A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3CB1B0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31D9761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E9475A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2E1D7054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5799201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27 +, CD 16 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8717AA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2.36</w:t>
            </w:r>
          </w:p>
        </w:tc>
        <w:tc>
          <w:tcPr>
            <w:tcW w:w="964" w:type="dxa"/>
            <w:noWrap/>
            <w:hideMark/>
          </w:tcPr>
          <w:p w14:paraId="247A75F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3.79</w:t>
            </w:r>
          </w:p>
        </w:tc>
        <w:tc>
          <w:tcPr>
            <w:tcW w:w="964" w:type="dxa"/>
            <w:noWrap/>
            <w:hideMark/>
          </w:tcPr>
          <w:p w14:paraId="090D3C4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6.62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BCE7A0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B2C89F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2.36</w:t>
            </w:r>
          </w:p>
        </w:tc>
        <w:tc>
          <w:tcPr>
            <w:tcW w:w="964" w:type="dxa"/>
            <w:noWrap/>
            <w:hideMark/>
          </w:tcPr>
          <w:p w14:paraId="16B62C7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3.79</w:t>
            </w:r>
          </w:p>
        </w:tc>
        <w:tc>
          <w:tcPr>
            <w:tcW w:w="964" w:type="dxa"/>
            <w:noWrap/>
            <w:hideMark/>
          </w:tcPr>
          <w:p w14:paraId="65D39EC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6.62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027E125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991ED8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2E52BCD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3723A90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6E181D0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11CE3556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3A6B0C9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27 -, CD 16+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7CE36E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24.42</w:t>
            </w:r>
          </w:p>
        </w:tc>
        <w:tc>
          <w:tcPr>
            <w:tcW w:w="964" w:type="dxa"/>
            <w:noWrap/>
            <w:hideMark/>
          </w:tcPr>
          <w:p w14:paraId="7D1BF02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27.48</w:t>
            </w:r>
          </w:p>
        </w:tc>
        <w:tc>
          <w:tcPr>
            <w:tcW w:w="964" w:type="dxa"/>
            <w:noWrap/>
            <w:hideMark/>
          </w:tcPr>
          <w:p w14:paraId="33DA3FD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34.82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6D03C9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DB0BDF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24.42</w:t>
            </w:r>
          </w:p>
        </w:tc>
        <w:tc>
          <w:tcPr>
            <w:tcW w:w="964" w:type="dxa"/>
            <w:noWrap/>
            <w:hideMark/>
          </w:tcPr>
          <w:p w14:paraId="5073F85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27.48</w:t>
            </w:r>
          </w:p>
        </w:tc>
        <w:tc>
          <w:tcPr>
            <w:tcW w:w="964" w:type="dxa"/>
            <w:noWrap/>
            <w:hideMark/>
          </w:tcPr>
          <w:p w14:paraId="0C0B962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34.82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38CEB0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214B9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85E278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2F1FB5B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6E8C275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0FE3C01B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EE0DA1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27 +, CD 16-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31C7B6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23.29</w:t>
            </w:r>
          </w:p>
        </w:tc>
        <w:tc>
          <w:tcPr>
            <w:tcW w:w="964" w:type="dxa"/>
            <w:noWrap/>
            <w:hideMark/>
          </w:tcPr>
          <w:p w14:paraId="76B600D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24.98</w:t>
            </w:r>
          </w:p>
        </w:tc>
        <w:tc>
          <w:tcPr>
            <w:tcW w:w="964" w:type="dxa"/>
            <w:noWrap/>
            <w:hideMark/>
          </w:tcPr>
          <w:p w14:paraId="3F4B38A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27.32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3CA76C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93C7F8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23.29</w:t>
            </w:r>
          </w:p>
        </w:tc>
        <w:tc>
          <w:tcPr>
            <w:tcW w:w="964" w:type="dxa"/>
            <w:noWrap/>
            <w:hideMark/>
          </w:tcPr>
          <w:p w14:paraId="30F5047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24.98</w:t>
            </w:r>
          </w:p>
        </w:tc>
        <w:tc>
          <w:tcPr>
            <w:tcW w:w="964" w:type="dxa"/>
            <w:noWrap/>
            <w:hideMark/>
          </w:tcPr>
          <w:p w14:paraId="42B9C37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27.32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B8D865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F66F7E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1C41BD3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21051F2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5C89072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21015D3E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2F4D7EF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27 -, CD 16-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B0D65B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33.22</w:t>
            </w:r>
          </w:p>
        </w:tc>
        <w:tc>
          <w:tcPr>
            <w:tcW w:w="964" w:type="dxa"/>
            <w:noWrap/>
            <w:hideMark/>
          </w:tcPr>
          <w:p w14:paraId="5C03BAA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40.60</w:t>
            </w:r>
          </w:p>
        </w:tc>
        <w:tc>
          <w:tcPr>
            <w:tcW w:w="964" w:type="dxa"/>
            <w:noWrap/>
            <w:hideMark/>
          </w:tcPr>
          <w:p w14:paraId="161B7F3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44.80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37EC3AD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C995BF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33.22</w:t>
            </w:r>
          </w:p>
        </w:tc>
        <w:tc>
          <w:tcPr>
            <w:tcW w:w="964" w:type="dxa"/>
            <w:noWrap/>
            <w:hideMark/>
          </w:tcPr>
          <w:p w14:paraId="2269C5C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40.60</w:t>
            </w:r>
          </w:p>
        </w:tc>
        <w:tc>
          <w:tcPr>
            <w:tcW w:w="964" w:type="dxa"/>
            <w:noWrap/>
            <w:hideMark/>
          </w:tcPr>
          <w:p w14:paraId="4ED471C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44.80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71DB20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9430B4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7C15B6F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6818A600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964" w:type="dxa"/>
            <w:noWrap/>
            <w:hideMark/>
          </w:tcPr>
          <w:p w14:paraId="14A5357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DA67C8" w:rsidRPr="004A608A" w14:paraId="08E308D3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C62D7C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Tregs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6FCFFB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2.01</w:t>
            </w:r>
          </w:p>
        </w:tc>
        <w:tc>
          <w:tcPr>
            <w:tcW w:w="964" w:type="dxa"/>
            <w:noWrap/>
            <w:hideMark/>
          </w:tcPr>
          <w:p w14:paraId="32EA736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3.13</w:t>
            </w:r>
          </w:p>
        </w:tc>
        <w:tc>
          <w:tcPr>
            <w:tcW w:w="964" w:type="dxa"/>
            <w:noWrap/>
            <w:hideMark/>
          </w:tcPr>
          <w:p w14:paraId="67594C0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67C6385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3A6CBB0C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2.01</w:t>
            </w:r>
          </w:p>
        </w:tc>
        <w:tc>
          <w:tcPr>
            <w:tcW w:w="964" w:type="dxa"/>
            <w:noWrap/>
            <w:hideMark/>
          </w:tcPr>
          <w:p w14:paraId="785099D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3.06</w:t>
            </w:r>
          </w:p>
        </w:tc>
        <w:tc>
          <w:tcPr>
            <w:tcW w:w="964" w:type="dxa"/>
            <w:noWrap/>
            <w:hideMark/>
          </w:tcPr>
          <w:p w14:paraId="472ACF2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3.80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505AFE2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25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DD46A2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7.43</w:t>
            </w:r>
          </w:p>
        </w:tc>
        <w:tc>
          <w:tcPr>
            <w:tcW w:w="964" w:type="dxa"/>
            <w:noWrap/>
            <w:hideMark/>
          </w:tcPr>
          <w:p w14:paraId="68F9CB3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7.43</w:t>
            </w:r>
          </w:p>
        </w:tc>
        <w:tc>
          <w:tcPr>
            <w:tcW w:w="964" w:type="dxa"/>
            <w:noWrap/>
            <w:hideMark/>
          </w:tcPr>
          <w:p w14:paraId="51F5BD6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7.43</w:t>
            </w:r>
          </w:p>
        </w:tc>
        <w:tc>
          <w:tcPr>
            <w:tcW w:w="964" w:type="dxa"/>
            <w:noWrap/>
            <w:hideMark/>
          </w:tcPr>
          <w:p w14:paraId="5B7093C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19</w:t>
            </w:r>
          </w:p>
        </w:tc>
      </w:tr>
      <w:tr w:rsidR="00DA67C8" w:rsidRPr="004A608A" w14:paraId="5A3534EB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08D648F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Tregs (G/L)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1FB9FC0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0.027</w:t>
            </w:r>
          </w:p>
        </w:tc>
        <w:tc>
          <w:tcPr>
            <w:tcW w:w="964" w:type="dxa"/>
            <w:noWrap/>
            <w:hideMark/>
          </w:tcPr>
          <w:p w14:paraId="3D07742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0.038</w:t>
            </w:r>
          </w:p>
        </w:tc>
        <w:tc>
          <w:tcPr>
            <w:tcW w:w="964" w:type="dxa"/>
            <w:noWrap/>
            <w:hideMark/>
          </w:tcPr>
          <w:p w14:paraId="61FF2E6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5A39DB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40E5C108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0.027</w:t>
            </w:r>
          </w:p>
        </w:tc>
        <w:tc>
          <w:tcPr>
            <w:tcW w:w="964" w:type="dxa"/>
            <w:noWrap/>
            <w:hideMark/>
          </w:tcPr>
          <w:p w14:paraId="492B240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0.038</w:t>
            </w:r>
          </w:p>
        </w:tc>
        <w:tc>
          <w:tcPr>
            <w:tcW w:w="964" w:type="dxa"/>
            <w:noWrap/>
            <w:hideMark/>
          </w:tcPr>
          <w:p w14:paraId="1712DFE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A23E72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33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5E6774E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41FD4C9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2D7001F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3D07402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 </w:t>
            </w:r>
          </w:p>
        </w:tc>
      </w:tr>
      <w:tr w:rsidR="00DA67C8" w:rsidRPr="004A608A" w14:paraId="34C03924" w14:textId="77777777" w:rsidTr="00C6586C">
        <w:trPr>
          <w:trHeight w:val="288"/>
        </w:trPr>
        <w:tc>
          <w:tcPr>
            <w:tcW w:w="2608" w:type="dxa"/>
            <w:tcBorders>
              <w:right w:val="single" w:sz="4" w:space="0" w:color="auto"/>
            </w:tcBorders>
            <w:noWrap/>
            <w:hideMark/>
          </w:tcPr>
          <w:p w14:paraId="463BF4E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NKT (%)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052F6AC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1.26</w:t>
            </w:r>
          </w:p>
        </w:tc>
        <w:tc>
          <w:tcPr>
            <w:tcW w:w="964" w:type="dxa"/>
            <w:noWrap/>
            <w:hideMark/>
          </w:tcPr>
          <w:p w14:paraId="07214AB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3.06</w:t>
            </w:r>
          </w:p>
        </w:tc>
        <w:tc>
          <w:tcPr>
            <w:tcW w:w="964" w:type="dxa"/>
            <w:noWrap/>
            <w:hideMark/>
          </w:tcPr>
          <w:p w14:paraId="233BF4D9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4.45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4E2CDC4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2A0C945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1.32</w:t>
            </w:r>
          </w:p>
        </w:tc>
        <w:tc>
          <w:tcPr>
            <w:tcW w:w="964" w:type="dxa"/>
            <w:noWrap/>
            <w:hideMark/>
          </w:tcPr>
          <w:p w14:paraId="3FA4D9E7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3.34</w:t>
            </w:r>
          </w:p>
        </w:tc>
        <w:tc>
          <w:tcPr>
            <w:tcW w:w="964" w:type="dxa"/>
            <w:noWrap/>
            <w:hideMark/>
          </w:tcPr>
          <w:p w14:paraId="3248412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4.61</w:t>
            </w:r>
          </w:p>
        </w:tc>
        <w:tc>
          <w:tcPr>
            <w:tcW w:w="964" w:type="dxa"/>
            <w:tcBorders>
              <w:right w:val="single" w:sz="4" w:space="0" w:color="auto"/>
            </w:tcBorders>
            <w:noWrap/>
            <w:hideMark/>
          </w:tcPr>
          <w:p w14:paraId="18F7F432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noWrap/>
            <w:hideMark/>
          </w:tcPr>
          <w:p w14:paraId="7B5FEE2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1.00</w:t>
            </w:r>
          </w:p>
        </w:tc>
        <w:tc>
          <w:tcPr>
            <w:tcW w:w="964" w:type="dxa"/>
            <w:noWrap/>
            <w:hideMark/>
          </w:tcPr>
          <w:p w14:paraId="2A3FBBF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1.42</w:t>
            </w:r>
          </w:p>
        </w:tc>
        <w:tc>
          <w:tcPr>
            <w:tcW w:w="964" w:type="dxa"/>
            <w:noWrap/>
            <w:hideMark/>
          </w:tcPr>
          <w:p w14:paraId="6A1AA0F6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2.82</w:t>
            </w:r>
          </w:p>
        </w:tc>
        <w:tc>
          <w:tcPr>
            <w:tcW w:w="964" w:type="dxa"/>
            <w:noWrap/>
            <w:hideMark/>
          </w:tcPr>
          <w:p w14:paraId="1A9DD9FB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12</w:t>
            </w:r>
          </w:p>
        </w:tc>
      </w:tr>
      <w:tr w:rsidR="00DA67C8" w:rsidRPr="004A608A" w14:paraId="17F7C5BC" w14:textId="77777777" w:rsidTr="00C6586C">
        <w:trPr>
          <w:trHeight w:val="288"/>
        </w:trPr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CF47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NKT (G/L)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21A6F2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B26749F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1D54C89D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0.087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F923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282A63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92F07B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0.042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C479D64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0.087</w:t>
            </w:r>
          </w:p>
        </w:tc>
        <w:tc>
          <w:tcPr>
            <w:tcW w:w="96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E021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152CA1A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0.012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5020258E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0.036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7C4D97D1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hideMark/>
          </w:tcPr>
          <w:p w14:paraId="47C627F5" w14:textId="77777777" w:rsidR="00DA67C8" w:rsidRPr="004A608A" w:rsidRDefault="00DA67C8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12</w:t>
            </w:r>
          </w:p>
        </w:tc>
      </w:tr>
      <w:tr w:rsidR="00DA67C8" w:rsidRPr="00DA67C8" w14:paraId="477C1B09" w14:textId="77777777" w:rsidTr="00C6586C">
        <w:trPr>
          <w:trHeight w:val="288"/>
        </w:trPr>
        <w:tc>
          <w:tcPr>
            <w:tcW w:w="14176" w:type="dxa"/>
            <w:gridSpan w:val="13"/>
            <w:tcBorders>
              <w:top w:val="single" w:sz="4" w:space="0" w:color="auto"/>
            </w:tcBorders>
            <w:noWrap/>
          </w:tcPr>
          <w:p w14:paraId="17698E13" w14:textId="77777777" w:rsidR="00DA67C8" w:rsidRPr="004A608A" w:rsidRDefault="00DA67C8" w:rsidP="00C6586C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GD gamma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-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delta; NA not available; NKT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atural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k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iller T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-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cells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PHG primary hypogammaglobulinemia; SHG secondary hypogammaglobulinemia; Tregs regulatory T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-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cells</w:t>
            </w:r>
          </w:p>
        </w:tc>
      </w:tr>
    </w:tbl>
    <w:p w14:paraId="638C4481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5744B8F1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0503DD0C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3BBDC17B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7EC09815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3B7A4779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3BFDD1B2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47150887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57F8E642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2629FE14" w14:textId="77777777" w:rsidR="00350669" w:rsidRDefault="00350669" w:rsidP="00A65F48">
      <w:pPr>
        <w:jc w:val="both"/>
        <w:rPr>
          <w:rFonts w:ascii="Arial" w:hAnsi="Arial" w:cs="Arial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1334"/>
        <w:gridCol w:w="2733"/>
        <w:gridCol w:w="752"/>
        <w:gridCol w:w="752"/>
        <w:gridCol w:w="2217"/>
        <w:gridCol w:w="2125"/>
        <w:gridCol w:w="2704"/>
      </w:tblGrid>
      <w:tr w:rsidR="00EF73EA" w14:paraId="04AE9369" w14:textId="77777777" w:rsidTr="00A43532">
        <w:trPr>
          <w:trHeight w:val="340"/>
        </w:trPr>
        <w:tc>
          <w:tcPr>
            <w:tcW w:w="0" w:type="auto"/>
            <w:gridSpan w:val="8"/>
          </w:tcPr>
          <w:p w14:paraId="31221C90" w14:textId="77777777" w:rsidR="00EF73EA" w:rsidRPr="004729B2" w:rsidRDefault="00EF73EA" w:rsidP="00C658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2" w:name="_Hlk199614648"/>
            <w:r w:rsidRPr="00A555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Table S6. </w:t>
            </w:r>
            <w:r w:rsidRPr="00A555A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Summary of the genomics for the </w:t>
            </w:r>
            <w:r w:rsidRPr="00A555AC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Campylobacter </w:t>
            </w:r>
            <w:r w:rsidRPr="00A555AC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 </w:t>
            </w:r>
            <w:proofErr w:type="spellStart"/>
            <w:r w:rsidRPr="00A555AC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Aliarcobacter</w:t>
            </w:r>
            <w:proofErr w:type="spellEnd"/>
            <w:r w:rsidRPr="00A555AC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A555AC">
              <w:rPr>
                <w:rFonts w:ascii="Arial" w:hAnsi="Arial" w:cs="Arial"/>
                <w:bCs/>
                <w:sz w:val="20"/>
                <w:szCs w:val="20"/>
                <w:lang w:val="en-US"/>
              </w:rPr>
              <w:t>strains</w:t>
            </w:r>
          </w:p>
        </w:tc>
      </w:tr>
      <w:tr w:rsidR="00EF73EA" w14:paraId="045A64C0" w14:textId="77777777" w:rsidTr="00A43532">
        <w:trPr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59E77B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Patient N°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122655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55841E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Identification (ANI score)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BA227A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C98946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A40BEF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cgMLST</w:t>
            </w:r>
            <w:proofErr w:type="spellEnd"/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6AB0EF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Source attribution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1283E2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Resistome</w:t>
            </w:r>
            <w:proofErr w:type="spellEnd"/>
          </w:p>
        </w:tc>
      </w:tr>
      <w:tr w:rsidR="00EF73EA" w14:paraId="61353A56" w14:textId="77777777" w:rsidTr="00A43532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1AD7BFBE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E3930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11/22/22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8C0D17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jejuni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(98.9%)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DF293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3DC2A1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60808C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194,939 (98.7%)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302E1C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65CB4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, T86I</w:t>
            </w:r>
          </w:p>
        </w:tc>
      </w:tr>
      <w:tr w:rsidR="00EF73EA" w14:paraId="1844A186" w14:textId="77777777" w:rsidTr="00A43532">
        <w:trPr>
          <w:trHeight w:val="340"/>
        </w:trPr>
        <w:tc>
          <w:tcPr>
            <w:tcW w:w="0" w:type="auto"/>
          </w:tcPr>
          <w:p w14:paraId="520BEEA0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53</w:t>
            </w:r>
          </w:p>
        </w:tc>
        <w:tc>
          <w:tcPr>
            <w:tcW w:w="0" w:type="auto"/>
          </w:tcPr>
          <w:p w14:paraId="2ECE53DB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07/23/23</w:t>
            </w:r>
          </w:p>
        </w:tc>
        <w:tc>
          <w:tcPr>
            <w:tcW w:w="0" w:type="auto"/>
          </w:tcPr>
          <w:p w14:paraId="3C73C95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C. coli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(99.1%)</w:t>
            </w:r>
          </w:p>
        </w:tc>
        <w:tc>
          <w:tcPr>
            <w:tcW w:w="0" w:type="auto"/>
          </w:tcPr>
          <w:p w14:paraId="40FF946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828</w:t>
            </w:r>
          </w:p>
        </w:tc>
        <w:tc>
          <w:tcPr>
            <w:tcW w:w="0" w:type="auto"/>
          </w:tcPr>
          <w:p w14:paraId="27EC0031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827</w:t>
            </w:r>
          </w:p>
        </w:tc>
        <w:tc>
          <w:tcPr>
            <w:tcW w:w="0" w:type="auto"/>
          </w:tcPr>
          <w:p w14:paraId="23D01F0F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124,299 (98.1%)</w:t>
            </w:r>
          </w:p>
        </w:tc>
        <w:tc>
          <w:tcPr>
            <w:tcW w:w="0" w:type="auto"/>
          </w:tcPr>
          <w:p w14:paraId="0244525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</w:tcPr>
          <w:p w14:paraId="121705C2" w14:textId="77777777" w:rsidR="00EF73EA" w:rsidRDefault="00EF73EA" w:rsidP="00C6586C">
            <w:pPr>
              <w:jc w:val="center"/>
              <w:rPr>
                <w:lang w:val="en-US"/>
              </w:rPr>
            </w:pP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gram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ant(</w:t>
            </w:r>
            <w:proofErr w:type="gramEnd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6)-Ig</w:t>
            </w:r>
          </w:p>
        </w:tc>
      </w:tr>
      <w:tr w:rsidR="00EF73EA" w14:paraId="40301CC9" w14:textId="77777777" w:rsidTr="00A43532">
        <w:trPr>
          <w:trHeight w:val="340"/>
        </w:trPr>
        <w:tc>
          <w:tcPr>
            <w:tcW w:w="0" w:type="auto"/>
          </w:tcPr>
          <w:p w14:paraId="1BF54515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59</w:t>
            </w:r>
          </w:p>
        </w:tc>
        <w:tc>
          <w:tcPr>
            <w:tcW w:w="0" w:type="auto"/>
          </w:tcPr>
          <w:p w14:paraId="2B68015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11/21/23</w:t>
            </w:r>
          </w:p>
        </w:tc>
        <w:tc>
          <w:tcPr>
            <w:tcW w:w="0" w:type="auto"/>
          </w:tcPr>
          <w:p w14:paraId="5007F76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jejuni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(99%)</w:t>
            </w:r>
          </w:p>
        </w:tc>
        <w:tc>
          <w:tcPr>
            <w:tcW w:w="0" w:type="auto"/>
          </w:tcPr>
          <w:p w14:paraId="5CAA852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</w:tcPr>
          <w:p w14:paraId="14C404F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141</w:t>
            </w:r>
          </w:p>
        </w:tc>
        <w:tc>
          <w:tcPr>
            <w:tcW w:w="0" w:type="auto"/>
          </w:tcPr>
          <w:p w14:paraId="3F001821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0" w:type="auto"/>
          </w:tcPr>
          <w:p w14:paraId="01AA890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Ruminant</w:t>
            </w:r>
          </w:p>
        </w:tc>
        <w:tc>
          <w:tcPr>
            <w:tcW w:w="0" w:type="auto"/>
          </w:tcPr>
          <w:p w14:paraId="065684C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0E075E11" w14:textId="77777777" w:rsidTr="00A43532">
        <w:trPr>
          <w:trHeight w:val="340"/>
        </w:trPr>
        <w:tc>
          <w:tcPr>
            <w:tcW w:w="0" w:type="auto"/>
          </w:tcPr>
          <w:p w14:paraId="10CD23BA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36</w:t>
            </w:r>
          </w:p>
        </w:tc>
        <w:tc>
          <w:tcPr>
            <w:tcW w:w="0" w:type="auto"/>
          </w:tcPr>
          <w:p w14:paraId="28E0638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01/15/24</w:t>
            </w:r>
          </w:p>
        </w:tc>
        <w:tc>
          <w:tcPr>
            <w:tcW w:w="0" w:type="auto"/>
          </w:tcPr>
          <w:p w14:paraId="4356D40F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A.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butzleri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(99.9%)</w:t>
            </w:r>
          </w:p>
        </w:tc>
        <w:tc>
          <w:tcPr>
            <w:tcW w:w="0" w:type="auto"/>
          </w:tcPr>
          <w:p w14:paraId="75122F1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ND</w:t>
            </w:r>
          </w:p>
        </w:tc>
        <w:tc>
          <w:tcPr>
            <w:tcW w:w="0" w:type="auto"/>
          </w:tcPr>
          <w:p w14:paraId="55A692C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ND</w:t>
            </w:r>
          </w:p>
        </w:tc>
        <w:tc>
          <w:tcPr>
            <w:tcW w:w="0" w:type="auto"/>
          </w:tcPr>
          <w:p w14:paraId="72599FF3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ND</w:t>
            </w:r>
          </w:p>
        </w:tc>
        <w:tc>
          <w:tcPr>
            <w:tcW w:w="0" w:type="auto"/>
          </w:tcPr>
          <w:p w14:paraId="735A2E4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ND</w:t>
            </w:r>
          </w:p>
        </w:tc>
        <w:tc>
          <w:tcPr>
            <w:tcW w:w="0" w:type="auto"/>
          </w:tcPr>
          <w:p w14:paraId="65AF381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T86I</w:t>
            </w:r>
          </w:p>
        </w:tc>
      </w:tr>
      <w:tr w:rsidR="00EF73EA" w14:paraId="4B59941B" w14:textId="77777777" w:rsidTr="00A43532">
        <w:trPr>
          <w:trHeight w:val="340"/>
        </w:trPr>
        <w:tc>
          <w:tcPr>
            <w:tcW w:w="0" w:type="auto"/>
          </w:tcPr>
          <w:p w14:paraId="4BB05CE2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54</w:t>
            </w:r>
          </w:p>
        </w:tc>
        <w:tc>
          <w:tcPr>
            <w:tcW w:w="0" w:type="auto"/>
          </w:tcPr>
          <w:p w14:paraId="47E83879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03/20/24</w:t>
            </w:r>
          </w:p>
        </w:tc>
        <w:tc>
          <w:tcPr>
            <w:tcW w:w="0" w:type="auto"/>
          </w:tcPr>
          <w:p w14:paraId="32CB42CA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jejuni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(99.1%)</w:t>
            </w:r>
          </w:p>
        </w:tc>
        <w:tc>
          <w:tcPr>
            <w:tcW w:w="0" w:type="auto"/>
          </w:tcPr>
          <w:p w14:paraId="3ACE082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</w:tcPr>
          <w:p w14:paraId="0D1B0ED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0" w:type="auto"/>
          </w:tcPr>
          <w:p w14:paraId="6216208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120,355(98.9%)</w:t>
            </w:r>
          </w:p>
        </w:tc>
        <w:tc>
          <w:tcPr>
            <w:tcW w:w="0" w:type="auto"/>
          </w:tcPr>
          <w:p w14:paraId="05EBD37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</w:tcPr>
          <w:p w14:paraId="431D051A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T86I</w:t>
            </w:r>
          </w:p>
        </w:tc>
      </w:tr>
      <w:tr w:rsidR="00EF73EA" w14:paraId="7634BC82" w14:textId="77777777" w:rsidTr="00A43532">
        <w:trPr>
          <w:trHeight w:val="340"/>
        </w:trPr>
        <w:tc>
          <w:tcPr>
            <w:tcW w:w="0" w:type="auto"/>
          </w:tcPr>
          <w:p w14:paraId="4693AB98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27</w:t>
            </w:r>
          </w:p>
        </w:tc>
        <w:tc>
          <w:tcPr>
            <w:tcW w:w="0" w:type="auto"/>
          </w:tcPr>
          <w:p w14:paraId="2A2AD39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04/18/24</w:t>
            </w:r>
          </w:p>
        </w:tc>
        <w:tc>
          <w:tcPr>
            <w:tcW w:w="0" w:type="auto"/>
          </w:tcPr>
          <w:p w14:paraId="48050F5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C. coli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(99%)</w:t>
            </w:r>
          </w:p>
        </w:tc>
        <w:tc>
          <w:tcPr>
            <w:tcW w:w="0" w:type="auto"/>
          </w:tcPr>
          <w:p w14:paraId="052B611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828</w:t>
            </w:r>
          </w:p>
        </w:tc>
        <w:tc>
          <w:tcPr>
            <w:tcW w:w="0" w:type="auto"/>
          </w:tcPr>
          <w:p w14:paraId="6C3978D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832</w:t>
            </w:r>
          </w:p>
        </w:tc>
        <w:tc>
          <w:tcPr>
            <w:tcW w:w="0" w:type="auto"/>
          </w:tcPr>
          <w:p w14:paraId="73DCB74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0" w:type="auto"/>
          </w:tcPr>
          <w:p w14:paraId="756EFD78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</w:tcPr>
          <w:p w14:paraId="3DFEE219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, T86I, A2075G,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2B2C902F" w14:textId="77777777" w:rsidTr="00A43532">
        <w:trPr>
          <w:trHeight w:val="340"/>
        </w:trPr>
        <w:tc>
          <w:tcPr>
            <w:tcW w:w="0" w:type="auto"/>
          </w:tcPr>
          <w:p w14:paraId="6030C8DA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0" w:type="auto"/>
          </w:tcPr>
          <w:p w14:paraId="4A963653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07/26/23</w:t>
            </w:r>
          </w:p>
        </w:tc>
        <w:tc>
          <w:tcPr>
            <w:tcW w:w="0" w:type="auto"/>
          </w:tcPr>
          <w:p w14:paraId="7FAEF3E7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C. coli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(98.9%)</w:t>
            </w:r>
          </w:p>
        </w:tc>
        <w:tc>
          <w:tcPr>
            <w:tcW w:w="0" w:type="auto"/>
          </w:tcPr>
          <w:p w14:paraId="75CFD861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828</w:t>
            </w:r>
          </w:p>
        </w:tc>
        <w:tc>
          <w:tcPr>
            <w:tcW w:w="0" w:type="auto"/>
          </w:tcPr>
          <w:p w14:paraId="41ACFDF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860</w:t>
            </w:r>
          </w:p>
        </w:tc>
        <w:tc>
          <w:tcPr>
            <w:tcW w:w="0" w:type="auto"/>
          </w:tcPr>
          <w:p w14:paraId="2498E3C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162,412 (85.4%)</w:t>
            </w:r>
          </w:p>
        </w:tc>
        <w:tc>
          <w:tcPr>
            <w:tcW w:w="0" w:type="auto"/>
          </w:tcPr>
          <w:p w14:paraId="1865F48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</w:tcPr>
          <w:p w14:paraId="1A618B60" w14:textId="77777777" w:rsidR="00EF73EA" w:rsidRDefault="00EF73EA" w:rsidP="00C6586C">
            <w:pPr>
              <w:jc w:val="center"/>
              <w:rPr>
                <w:lang w:val="en-US"/>
              </w:rPr>
            </w:pP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737F1756" w14:textId="77777777" w:rsidTr="00A43532">
        <w:trPr>
          <w:trHeight w:val="340"/>
        </w:trPr>
        <w:tc>
          <w:tcPr>
            <w:tcW w:w="0" w:type="auto"/>
          </w:tcPr>
          <w:p w14:paraId="67A4184A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0" w:type="auto"/>
          </w:tcPr>
          <w:p w14:paraId="1D44B81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08/22/23</w:t>
            </w:r>
          </w:p>
        </w:tc>
        <w:tc>
          <w:tcPr>
            <w:tcW w:w="0" w:type="auto"/>
          </w:tcPr>
          <w:p w14:paraId="7056D85D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jejuni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(99%)</w:t>
            </w:r>
          </w:p>
        </w:tc>
        <w:tc>
          <w:tcPr>
            <w:tcW w:w="0" w:type="auto"/>
          </w:tcPr>
          <w:p w14:paraId="4EB766B7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</w:tcPr>
          <w:p w14:paraId="6CEC48E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</w:tcPr>
          <w:p w14:paraId="3FB6B31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48,427 (97.4%)</w:t>
            </w:r>
          </w:p>
        </w:tc>
        <w:tc>
          <w:tcPr>
            <w:tcW w:w="0" w:type="auto"/>
          </w:tcPr>
          <w:p w14:paraId="5F026C0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Ruminant</w:t>
            </w:r>
          </w:p>
        </w:tc>
        <w:tc>
          <w:tcPr>
            <w:tcW w:w="0" w:type="auto"/>
          </w:tcPr>
          <w:p w14:paraId="7AF7121F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T86I</w:t>
            </w: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4CD565D9" w14:textId="77777777" w:rsidTr="00A43532">
        <w:trPr>
          <w:trHeight w:val="340"/>
        </w:trPr>
        <w:tc>
          <w:tcPr>
            <w:tcW w:w="0" w:type="auto"/>
          </w:tcPr>
          <w:p w14:paraId="6DAF239E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0" w:type="auto"/>
          </w:tcPr>
          <w:p w14:paraId="72F65B7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08/22/23</w:t>
            </w:r>
          </w:p>
        </w:tc>
        <w:tc>
          <w:tcPr>
            <w:tcW w:w="0" w:type="auto"/>
          </w:tcPr>
          <w:p w14:paraId="701F8978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C. coli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(99.1%)</w:t>
            </w:r>
          </w:p>
        </w:tc>
        <w:tc>
          <w:tcPr>
            <w:tcW w:w="0" w:type="auto"/>
          </w:tcPr>
          <w:p w14:paraId="04E9A51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828</w:t>
            </w:r>
          </w:p>
        </w:tc>
        <w:tc>
          <w:tcPr>
            <w:tcW w:w="0" w:type="auto"/>
          </w:tcPr>
          <w:p w14:paraId="126E93B6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832</w:t>
            </w:r>
          </w:p>
        </w:tc>
        <w:tc>
          <w:tcPr>
            <w:tcW w:w="0" w:type="auto"/>
          </w:tcPr>
          <w:p w14:paraId="37255D5F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Unknown</w:t>
            </w:r>
          </w:p>
        </w:tc>
        <w:tc>
          <w:tcPr>
            <w:tcW w:w="0" w:type="auto"/>
          </w:tcPr>
          <w:p w14:paraId="2F7BDE7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Poultry</w:t>
            </w:r>
          </w:p>
        </w:tc>
        <w:tc>
          <w:tcPr>
            <w:tcW w:w="0" w:type="auto"/>
          </w:tcPr>
          <w:p w14:paraId="3E11D2EB" w14:textId="77777777" w:rsidR="00EF73EA" w:rsidRDefault="00EF73EA" w:rsidP="00C6586C">
            <w:pPr>
              <w:jc w:val="center"/>
              <w:rPr>
                <w:lang w:val="en-US"/>
              </w:rPr>
            </w:pP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35967FC5" w14:textId="77777777" w:rsidTr="00A43532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</w:tcPr>
          <w:p w14:paraId="31B125ED" w14:textId="77777777" w:rsidR="00EF73EA" w:rsidRPr="004729B2" w:rsidRDefault="00EF73EA" w:rsidP="00C6586C">
            <w:pPr>
              <w:jc w:val="center"/>
              <w:rPr>
                <w:b/>
                <w:bCs/>
                <w:lang w:val="en-US"/>
              </w:rPr>
            </w:pPr>
            <w:r w:rsidRPr="004729B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08C4BE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11/30/23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70B073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C.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jejuni</w:t>
            </w:r>
            <w:proofErr w:type="spellEnd"/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 xml:space="preserve"> (99%)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2DF654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4FEA75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E23A63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48,427 (97.4%)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E69E10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Ruminant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4AAB32" w14:textId="77777777" w:rsidR="00EF73EA" w:rsidRDefault="00EF73EA" w:rsidP="00C6586C">
            <w:pPr>
              <w:jc w:val="center"/>
              <w:rPr>
                <w:lang w:val="en-US"/>
              </w:rPr>
            </w:pP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8"/>
                <w:szCs w:val="18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r w:rsidRPr="00A555AC">
              <w:rPr>
                <w:rFonts w:ascii="Arial" w:hAnsi="Arial" w:cs="Arial"/>
                <w:sz w:val="18"/>
                <w:szCs w:val="18"/>
                <w:lang w:val="en-US"/>
              </w:rPr>
              <w:t>T86I</w:t>
            </w:r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555AC">
              <w:rPr>
                <w:rFonts w:ascii="Arial" w:hAnsi="Arial" w:cs="Arial"/>
                <w:i/>
                <w:sz w:val="18"/>
                <w:szCs w:val="18"/>
                <w:lang w:val="en-US"/>
              </w:rPr>
              <w:t>tetO</w:t>
            </w:r>
            <w:proofErr w:type="spellEnd"/>
          </w:p>
        </w:tc>
      </w:tr>
      <w:tr w:rsidR="00EF73EA" w14:paraId="12C9FE59" w14:textId="77777777" w:rsidTr="00A43532">
        <w:trPr>
          <w:trHeight w:val="340"/>
        </w:trPr>
        <w:tc>
          <w:tcPr>
            <w:tcW w:w="0" w:type="auto"/>
            <w:gridSpan w:val="8"/>
            <w:tcBorders>
              <w:top w:val="single" w:sz="4" w:space="0" w:color="auto"/>
            </w:tcBorders>
          </w:tcPr>
          <w:p w14:paraId="69B083E7" w14:textId="77777777" w:rsidR="00EF73EA" w:rsidRPr="00A555AC" w:rsidRDefault="00EF73EA" w:rsidP="00C6586C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CC: clonal complex; </w:t>
            </w:r>
            <w:proofErr w:type="spellStart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>cgMLST</w:t>
            </w:r>
            <w:proofErr w:type="spellEnd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: core genome </w:t>
            </w:r>
            <w:proofErr w:type="spellStart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>Multilocus</w:t>
            </w:r>
            <w:proofErr w:type="spellEnd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 Sequence Typing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; 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>ND: not determined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  <w:r w:rsidRPr="00767F1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>ST: sequence type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33C11EDE" w14:textId="77777777" w:rsidR="00EF73EA" w:rsidRPr="004729B2" w:rsidRDefault="00EF73EA" w:rsidP="00C6586C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>bla</w:t>
            </w:r>
            <w:r w:rsidRPr="00A555AC">
              <w:rPr>
                <w:rFonts w:ascii="Arial" w:hAnsi="Arial" w:cs="Arial"/>
                <w:i/>
                <w:sz w:val="16"/>
                <w:szCs w:val="16"/>
                <w:vertAlign w:val="subscript"/>
                <w:lang w:val="en-US"/>
              </w:rPr>
              <w:t>OXA61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β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-lactamase associated with group A penicillin resistance; T86I: mutation identified in the </w:t>
            </w:r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gyrase A 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gene associated with fluoroquinolone resistance; </w:t>
            </w:r>
            <w:proofErr w:type="spellStart"/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>tetO</w:t>
            </w:r>
            <w:proofErr w:type="spellEnd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: gene associated with tetracycline resistance; </w:t>
            </w:r>
            <w:proofErr w:type="gramStart"/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>ant(</w:t>
            </w:r>
            <w:proofErr w:type="gramEnd"/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>6)-Ig</w:t>
            </w:r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: aminoglycoside </w:t>
            </w:r>
            <w:proofErr w:type="spellStart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>nucleotidyl</w:t>
            </w:r>
            <w:proofErr w:type="spellEnd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-transferase associated with streptomycin resistance; A2075G: mutation in the </w:t>
            </w:r>
            <w:proofErr w:type="gramStart"/>
            <w:r w:rsidRPr="00A555AC">
              <w:rPr>
                <w:rFonts w:ascii="Arial" w:hAnsi="Arial" w:cs="Arial"/>
                <w:i/>
                <w:sz w:val="16"/>
                <w:szCs w:val="16"/>
                <w:lang w:val="en-US"/>
              </w:rPr>
              <w:t>23 rDNA</w:t>
            </w:r>
            <w:proofErr w:type="gramEnd"/>
            <w:r w:rsidRPr="00A555AC">
              <w:rPr>
                <w:rFonts w:ascii="Arial" w:hAnsi="Arial" w:cs="Arial"/>
                <w:sz w:val="16"/>
                <w:szCs w:val="16"/>
                <w:lang w:val="en-US"/>
              </w:rPr>
              <w:t xml:space="preserve"> gene associated with macrolide resistance.</w:t>
            </w:r>
          </w:p>
        </w:tc>
      </w:tr>
      <w:bookmarkEnd w:id="2"/>
    </w:tbl>
    <w:p w14:paraId="414303C2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4AF479F4" w14:textId="77777777" w:rsidR="00DA67C8" w:rsidRDefault="00DA67C8" w:rsidP="00A65F48">
      <w:pPr>
        <w:jc w:val="both"/>
        <w:rPr>
          <w:rFonts w:ascii="Arial" w:hAnsi="Arial" w:cs="Arial"/>
          <w:lang w:val="en-US"/>
        </w:rPr>
      </w:pPr>
    </w:p>
    <w:p w14:paraId="3F809ED8" w14:textId="77777777" w:rsidR="00350669" w:rsidRDefault="00350669" w:rsidP="00A65F48">
      <w:pPr>
        <w:jc w:val="both"/>
        <w:rPr>
          <w:rFonts w:ascii="Arial" w:hAnsi="Arial" w:cs="Arial"/>
          <w:lang w:val="en-US"/>
        </w:rPr>
      </w:pPr>
    </w:p>
    <w:p w14:paraId="63769E79" w14:textId="77777777" w:rsidR="00350669" w:rsidRDefault="00350669" w:rsidP="00A65F48">
      <w:pPr>
        <w:jc w:val="both"/>
        <w:rPr>
          <w:rFonts w:ascii="Arial" w:hAnsi="Arial" w:cs="Arial"/>
          <w:lang w:val="en-US"/>
        </w:rPr>
      </w:pPr>
    </w:p>
    <w:p w14:paraId="1C3A17FD" w14:textId="77777777" w:rsidR="00350669" w:rsidRDefault="00350669" w:rsidP="00A65F48">
      <w:pPr>
        <w:jc w:val="both"/>
        <w:rPr>
          <w:rFonts w:ascii="Arial" w:hAnsi="Arial" w:cs="Arial"/>
          <w:lang w:val="en-US"/>
        </w:rPr>
      </w:pPr>
    </w:p>
    <w:p w14:paraId="3951D260" w14:textId="383D84AD" w:rsidR="00350669" w:rsidRPr="0078554A" w:rsidRDefault="00350669" w:rsidP="00A65F48">
      <w:pPr>
        <w:jc w:val="both"/>
        <w:rPr>
          <w:rFonts w:ascii="Arial" w:hAnsi="Arial" w:cs="Arial"/>
          <w:lang w:val="en-US"/>
        </w:rPr>
      </w:pPr>
    </w:p>
    <w:p w14:paraId="0B6BB87C" w14:textId="7112E046" w:rsidR="00A65F48" w:rsidRDefault="00A65F48" w:rsidP="00A65F48">
      <w:pPr>
        <w:jc w:val="both"/>
        <w:rPr>
          <w:rFonts w:ascii="Arial" w:hAnsi="Arial" w:cs="Arial"/>
          <w:noProof/>
          <w:lang w:val="en-US"/>
        </w:rPr>
      </w:pPr>
    </w:p>
    <w:p w14:paraId="7B1A5DDD" w14:textId="77777777" w:rsidR="00A43532" w:rsidRDefault="00A43532" w:rsidP="00A65F48">
      <w:pPr>
        <w:jc w:val="both"/>
        <w:rPr>
          <w:rFonts w:ascii="Arial" w:hAnsi="Arial" w:cs="Arial"/>
          <w:noProof/>
          <w:lang w:val="en-US"/>
        </w:rPr>
      </w:pPr>
    </w:p>
    <w:p w14:paraId="5D6F137A" w14:textId="77777777" w:rsidR="00A43532" w:rsidRDefault="00A43532" w:rsidP="00A65F48">
      <w:pPr>
        <w:jc w:val="both"/>
        <w:rPr>
          <w:rFonts w:ascii="Arial" w:hAnsi="Arial" w:cs="Arial"/>
          <w:noProof/>
          <w:lang w:val="en-US"/>
        </w:rPr>
      </w:pPr>
    </w:p>
    <w:tbl>
      <w:tblPr>
        <w:tblStyle w:val="Grilledutableau"/>
        <w:tblW w:w="1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835"/>
        <w:gridCol w:w="582"/>
        <w:gridCol w:w="2494"/>
        <w:gridCol w:w="582"/>
        <w:gridCol w:w="3396"/>
      </w:tblGrid>
      <w:tr w:rsidR="00A43532" w:rsidRPr="00A43532" w14:paraId="5B98B2ED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5D388023" w14:textId="77777777" w:rsidR="00A43532" w:rsidRPr="004A608A" w:rsidRDefault="00A43532" w:rsidP="00C6586C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S7.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Comparison between Campylobacter positive and negative patients on demographic and clinical parameters </w:t>
            </w:r>
          </w:p>
        </w:tc>
      </w:tr>
      <w:tr w:rsidR="00A43532" w:rsidRPr="004A608A" w14:paraId="2F1647FD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1523BD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08C3E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Negative patients (n = 62)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54F6DB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21E8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Positive patients (n = 11)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C9778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FB847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 value</w:t>
            </w:r>
          </w:p>
        </w:tc>
      </w:tr>
      <w:tr w:rsidR="00A43532" w:rsidRPr="004A608A" w14:paraId="28CED7A2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D47E92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Demographic characteristics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08495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F3093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B6598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9661B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30A8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BA3D69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2333BC5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Age</w:t>
            </w:r>
          </w:p>
        </w:tc>
        <w:tc>
          <w:tcPr>
            <w:tcW w:w="2835" w:type="dxa"/>
            <w:noWrap/>
            <w:vAlign w:val="center"/>
            <w:hideMark/>
          </w:tcPr>
          <w:p w14:paraId="2288A6D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61 (50-71)</w:t>
            </w:r>
          </w:p>
        </w:tc>
        <w:tc>
          <w:tcPr>
            <w:tcW w:w="582" w:type="dxa"/>
            <w:noWrap/>
            <w:vAlign w:val="center"/>
            <w:hideMark/>
          </w:tcPr>
          <w:p w14:paraId="6F7581B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09FEFE4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60 (40-72)</w:t>
            </w:r>
          </w:p>
        </w:tc>
        <w:tc>
          <w:tcPr>
            <w:tcW w:w="582" w:type="dxa"/>
            <w:noWrap/>
            <w:vAlign w:val="center"/>
            <w:hideMark/>
          </w:tcPr>
          <w:p w14:paraId="166D18A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725756A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2950F060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76BAF20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Female sex</w:t>
            </w:r>
          </w:p>
        </w:tc>
        <w:tc>
          <w:tcPr>
            <w:tcW w:w="2835" w:type="dxa"/>
            <w:noWrap/>
            <w:vAlign w:val="center"/>
            <w:hideMark/>
          </w:tcPr>
          <w:p w14:paraId="792A43C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39 (62.9)</w:t>
            </w:r>
          </w:p>
        </w:tc>
        <w:tc>
          <w:tcPr>
            <w:tcW w:w="582" w:type="dxa"/>
            <w:noWrap/>
            <w:vAlign w:val="center"/>
            <w:hideMark/>
          </w:tcPr>
          <w:p w14:paraId="65770B8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301F29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 (27.27)</w:t>
            </w:r>
          </w:p>
        </w:tc>
        <w:tc>
          <w:tcPr>
            <w:tcW w:w="582" w:type="dxa"/>
            <w:noWrap/>
            <w:vAlign w:val="center"/>
            <w:hideMark/>
          </w:tcPr>
          <w:p w14:paraId="1CC5503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58A25BD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RR (male) 1.960 (1.089-3.043)</w:t>
            </w:r>
          </w:p>
          <w:p w14:paraId="67AB14F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&lt; 0.05</w:t>
            </w:r>
          </w:p>
        </w:tc>
      </w:tr>
      <w:tr w:rsidR="00A43532" w:rsidRPr="004A608A" w14:paraId="63DF5025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1224AC6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Underlying condition</w:t>
            </w:r>
          </w:p>
        </w:tc>
        <w:tc>
          <w:tcPr>
            <w:tcW w:w="2835" w:type="dxa"/>
            <w:noWrap/>
            <w:vAlign w:val="center"/>
            <w:hideMark/>
          </w:tcPr>
          <w:p w14:paraId="3B9B54B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510EA31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3993675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66EF96F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107E99C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2CBF3A10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9129341" w14:textId="77777777" w:rsidR="00A43532" w:rsidRPr="004A608A" w:rsidRDefault="00A43532" w:rsidP="00C6586C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Primary HG</w:t>
            </w:r>
          </w:p>
        </w:tc>
        <w:tc>
          <w:tcPr>
            <w:tcW w:w="2835" w:type="dxa"/>
            <w:noWrap/>
            <w:vAlign w:val="center"/>
            <w:hideMark/>
          </w:tcPr>
          <w:p w14:paraId="28A7E91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 (71.0)</w:t>
            </w:r>
          </w:p>
        </w:tc>
        <w:tc>
          <w:tcPr>
            <w:tcW w:w="582" w:type="dxa"/>
            <w:noWrap/>
            <w:vAlign w:val="center"/>
            <w:hideMark/>
          </w:tcPr>
          <w:p w14:paraId="4CA63EA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0BF171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 (81.82)</w:t>
            </w:r>
          </w:p>
        </w:tc>
        <w:tc>
          <w:tcPr>
            <w:tcW w:w="582" w:type="dxa"/>
            <w:noWrap/>
            <w:vAlign w:val="center"/>
            <w:hideMark/>
          </w:tcPr>
          <w:p w14:paraId="5DE68A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704BF33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3812D7A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F2335A1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bookmarkStart w:id="3" w:name="_Hlk178950658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CVID</w:t>
            </w:r>
          </w:p>
        </w:tc>
        <w:tc>
          <w:tcPr>
            <w:tcW w:w="2835" w:type="dxa"/>
            <w:noWrap/>
            <w:vAlign w:val="center"/>
            <w:hideMark/>
          </w:tcPr>
          <w:p w14:paraId="44CD35B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26 (41.9)</w:t>
            </w:r>
          </w:p>
        </w:tc>
        <w:tc>
          <w:tcPr>
            <w:tcW w:w="582" w:type="dxa"/>
            <w:noWrap/>
            <w:vAlign w:val="center"/>
            <w:hideMark/>
          </w:tcPr>
          <w:p w14:paraId="0F9240E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78D0200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 (54.55)</w:t>
            </w:r>
          </w:p>
        </w:tc>
        <w:tc>
          <w:tcPr>
            <w:tcW w:w="582" w:type="dxa"/>
            <w:noWrap/>
            <w:vAlign w:val="center"/>
            <w:hideMark/>
          </w:tcPr>
          <w:p w14:paraId="6369850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622171A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5859F7F8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5E831C1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Isolated IgG subclass deficiency</w:t>
            </w:r>
          </w:p>
        </w:tc>
        <w:tc>
          <w:tcPr>
            <w:tcW w:w="2835" w:type="dxa"/>
            <w:noWrap/>
            <w:vAlign w:val="center"/>
            <w:hideMark/>
          </w:tcPr>
          <w:p w14:paraId="77C99E4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 (11.3)</w:t>
            </w:r>
          </w:p>
        </w:tc>
        <w:tc>
          <w:tcPr>
            <w:tcW w:w="582" w:type="dxa"/>
            <w:noWrap/>
            <w:vAlign w:val="center"/>
            <w:hideMark/>
          </w:tcPr>
          <w:p w14:paraId="0CC978C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82B880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290DE8D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15AAE68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69F1331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E8AD0C5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Bruton agammaglobulinemia</w:t>
            </w:r>
          </w:p>
        </w:tc>
        <w:tc>
          <w:tcPr>
            <w:tcW w:w="2835" w:type="dxa"/>
            <w:noWrap/>
            <w:vAlign w:val="center"/>
            <w:hideMark/>
          </w:tcPr>
          <w:p w14:paraId="7E77C9B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(1.6)</w:t>
            </w:r>
          </w:p>
        </w:tc>
        <w:tc>
          <w:tcPr>
            <w:tcW w:w="582" w:type="dxa"/>
            <w:noWrap/>
            <w:vAlign w:val="center"/>
            <w:hideMark/>
          </w:tcPr>
          <w:p w14:paraId="54825B8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7FD3E9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 (27.27)</w:t>
            </w:r>
          </w:p>
        </w:tc>
        <w:tc>
          <w:tcPr>
            <w:tcW w:w="582" w:type="dxa"/>
            <w:noWrap/>
            <w:vAlign w:val="center"/>
            <w:hideMark/>
          </w:tcPr>
          <w:p w14:paraId="39577283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6AD0D9E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RR 3.536 (1.254-19.42)</w:t>
            </w:r>
          </w:p>
          <w:p w14:paraId="6943D28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&lt; 0.05</w:t>
            </w:r>
          </w:p>
        </w:tc>
      </w:tr>
      <w:bookmarkEnd w:id="3"/>
      <w:tr w:rsidR="00A43532" w:rsidRPr="004A608A" w14:paraId="269F141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5416785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CTLA4 deficiency</w:t>
            </w:r>
          </w:p>
        </w:tc>
        <w:tc>
          <w:tcPr>
            <w:tcW w:w="2835" w:type="dxa"/>
            <w:noWrap/>
            <w:vAlign w:val="center"/>
            <w:hideMark/>
          </w:tcPr>
          <w:p w14:paraId="192D50A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(3.2)</w:t>
            </w:r>
          </w:p>
        </w:tc>
        <w:tc>
          <w:tcPr>
            <w:tcW w:w="582" w:type="dxa"/>
            <w:noWrap/>
            <w:vAlign w:val="center"/>
            <w:hideMark/>
          </w:tcPr>
          <w:p w14:paraId="7A7CE43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44D383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4171EB59" w14:textId="77777777" w:rsidR="00A43532" w:rsidRPr="004A608A" w:rsidRDefault="00A43532" w:rsidP="00C6586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4A5E819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5CED75B0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FD19436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Combined immunodeficiency</w:t>
            </w:r>
          </w:p>
        </w:tc>
        <w:tc>
          <w:tcPr>
            <w:tcW w:w="2835" w:type="dxa"/>
            <w:noWrap/>
            <w:vAlign w:val="center"/>
            <w:hideMark/>
          </w:tcPr>
          <w:p w14:paraId="662FB2C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 (6.5)</w:t>
            </w:r>
          </w:p>
        </w:tc>
        <w:tc>
          <w:tcPr>
            <w:tcW w:w="582" w:type="dxa"/>
            <w:noWrap/>
            <w:vAlign w:val="center"/>
            <w:hideMark/>
          </w:tcPr>
          <w:p w14:paraId="4EE99FD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73A582A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2F92E79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31CB3CE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003D975B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CC8CB1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Others</w:t>
            </w:r>
          </w:p>
        </w:tc>
        <w:tc>
          <w:tcPr>
            <w:tcW w:w="2835" w:type="dxa"/>
            <w:noWrap/>
            <w:vAlign w:val="center"/>
            <w:hideMark/>
          </w:tcPr>
          <w:p w14:paraId="5E24D9C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 (6.5)</w:t>
            </w:r>
          </w:p>
        </w:tc>
        <w:tc>
          <w:tcPr>
            <w:tcW w:w="582" w:type="dxa"/>
            <w:noWrap/>
            <w:vAlign w:val="center"/>
            <w:hideMark/>
          </w:tcPr>
          <w:p w14:paraId="46C34A4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4D05A5B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6CB2429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0DB1FCD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48F9E5F2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5E429F7" w14:textId="77777777" w:rsidR="00A43532" w:rsidRPr="004A608A" w:rsidRDefault="00A43532" w:rsidP="00C6586C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Secondary HG</w:t>
            </w:r>
          </w:p>
        </w:tc>
        <w:tc>
          <w:tcPr>
            <w:tcW w:w="2835" w:type="dxa"/>
            <w:noWrap/>
            <w:vAlign w:val="center"/>
            <w:hideMark/>
          </w:tcPr>
          <w:p w14:paraId="2D2AD38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 (29.0)</w:t>
            </w:r>
          </w:p>
        </w:tc>
        <w:tc>
          <w:tcPr>
            <w:tcW w:w="582" w:type="dxa"/>
            <w:noWrap/>
            <w:vAlign w:val="center"/>
            <w:hideMark/>
          </w:tcPr>
          <w:p w14:paraId="5F00DDD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3F4C7D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(18.18)</w:t>
            </w:r>
          </w:p>
        </w:tc>
        <w:tc>
          <w:tcPr>
            <w:tcW w:w="582" w:type="dxa"/>
            <w:noWrap/>
            <w:vAlign w:val="center"/>
            <w:hideMark/>
          </w:tcPr>
          <w:p w14:paraId="7489514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53002E3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6841FF4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5F7595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Medication-related SHG</w:t>
            </w:r>
          </w:p>
        </w:tc>
        <w:tc>
          <w:tcPr>
            <w:tcW w:w="2835" w:type="dxa"/>
            <w:noWrap/>
            <w:vAlign w:val="center"/>
            <w:hideMark/>
          </w:tcPr>
          <w:p w14:paraId="6D2A618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 (9.7)</w:t>
            </w:r>
          </w:p>
        </w:tc>
        <w:tc>
          <w:tcPr>
            <w:tcW w:w="582" w:type="dxa"/>
            <w:noWrap/>
            <w:vAlign w:val="center"/>
            <w:hideMark/>
          </w:tcPr>
          <w:p w14:paraId="0DED31F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5FA3BA1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(9.09)</w:t>
            </w:r>
          </w:p>
        </w:tc>
        <w:tc>
          <w:tcPr>
            <w:tcW w:w="582" w:type="dxa"/>
            <w:noWrap/>
            <w:vAlign w:val="center"/>
            <w:hideMark/>
          </w:tcPr>
          <w:p w14:paraId="2727A00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3633474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1391112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6EB1F2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Myeloma</w:t>
            </w:r>
          </w:p>
        </w:tc>
        <w:tc>
          <w:tcPr>
            <w:tcW w:w="2835" w:type="dxa"/>
            <w:noWrap/>
            <w:vAlign w:val="center"/>
            <w:hideMark/>
          </w:tcPr>
          <w:p w14:paraId="45163B1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 (8.1)</w:t>
            </w:r>
          </w:p>
        </w:tc>
        <w:tc>
          <w:tcPr>
            <w:tcW w:w="582" w:type="dxa"/>
            <w:noWrap/>
            <w:vAlign w:val="center"/>
            <w:hideMark/>
          </w:tcPr>
          <w:p w14:paraId="00E6804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5D32AB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311A4D9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591EF45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4C2B49C7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F4AD47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CLL</w:t>
            </w:r>
          </w:p>
        </w:tc>
        <w:tc>
          <w:tcPr>
            <w:tcW w:w="2835" w:type="dxa"/>
            <w:noWrap/>
            <w:vAlign w:val="center"/>
            <w:hideMark/>
          </w:tcPr>
          <w:p w14:paraId="34C68D6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(3.2)</w:t>
            </w:r>
          </w:p>
        </w:tc>
        <w:tc>
          <w:tcPr>
            <w:tcW w:w="582" w:type="dxa"/>
            <w:noWrap/>
            <w:vAlign w:val="center"/>
            <w:hideMark/>
          </w:tcPr>
          <w:p w14:paraId="402BD25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6C31C56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4C6EB9D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4EDB3FC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202108A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3BA3AE0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Lymphoma</w:t>
            </w:r>
          </w:p>
        </w:tc>
        <w:tc>
          <w:tcPr>
            <w:tcW w:w="2835" w:type="dxa"/>
            <w:noWrap/>
            <w:vAlign w:val="center"/>
            <w:hideMark/>
          </w:tcPr>
          <w:p w14:paraId="0A71663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(1.6)</w:t>
            </w:r>
          </w:p>
        </w:tc>
        <w:tc>
          <w:tcPr>
            <w:tcW w:w="582" w:type="dxa"/>
            <w:noWrap/>
            <w:vAlign w:val="center"/>
            <w:hideMark/>
          </w:tcPr>
          <w:p w14:paraId="3B6B005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12F97BA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0808776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47DA635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6EACEE1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E55833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Mixed</w:t>
            </w:r>
          </w:p>
        </w:tc>
        <w:tc>
          <w:tcPr>
            <w:tcW w:w="2835" w:type="dxa"/>
            <w:noWrap/>
            <w:vAlign w:val="center"/>
            <w:hideMark/>
          </w:tcPr>
          <w:p w14:paraId="21970C8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 (6.5)</w:t>
            </w:r>
          </w:p>
        </w:tc>
        <w:tc>
          <w:tcPr>
            <w:tcW w:w="582" w:type="dxa"/>
            <w:noWrap/>
            <w:vAlign w:val="center"/>
            <w:hideMark/>
          </w:tcPr>
          <w:p w14:paraId="3AC8581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32E7EA9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(9.09)</w:t>
            </w:r>
          </w:p>
        </w:tc>
        <w:tc>
          <w:tcPr>
            <w:tcW w:w="582" w:type="dxa"/>
            <w:noWrap/>
            <w:vAlign w:val="center"/>
            <w:hideMark/>
          </w:tcPr>
          <w:p w14:paraId="061F1E8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72E24CE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1D760047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B35EC3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Protein loss</w:t>
            </w:r>
          </w:p>
        </w:tc>
        <w:tc>
          <w:tcPr>
            <w:tcW w:w="2835" w:type="dxa"/>
            <w:noWrap/>
            <w:vAlign w:val="center"/>
            <w:hideMark/>
          </w:tcPr>
          <w:p w14:paraId="5EB33B4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1CF5785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10169D3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</w:t>
            </w:r>
          </w:p>
        </w:tc>
        <w:tc>
          <w:tcPr>
            <w:tcW w:w="582" w:type="dxa"/>
            <w:noWrap/>
            <w:vAlign w:val="center"/>
            <w:hideMark/>
          </w:tcPr>
          <w:p w14:paraId="4E9AFBC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2AB930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262EF05E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2F5602F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Clinical manifestations</w:t>
            </w:r>
          </w:p>
        </w:tc>
        <w:tc>
          <w:tcPr>
            <w:tcW w:w="2835" w:type="dxa"/>
            <w:noWrap/>
            <w:vAlign w:val="center"/>
            <w:hideMark/>
          </w:tcPr>
          <w:p w14:paraId="2A77D45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521A3C0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537E20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28A16DF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540385C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E9B2AC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1C802E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Diarrhea</w:t>
            </w:r>
          </w:p>
        </w:tc>
        <w:tc>
          <w:tcPr>
            <w:tcW w:w="2835" w:type="dxa"/>
            <w:noWrap/>
            <w:vAlign w:val="center"/>
            <w:hideMark/>
          </w:tcPr>
          <w:p w14:paraId="2124B0C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12 (19.4)</w:t>
            </w:r>
          </w:p>
        </w:tc>
        <w:tc>
          <w:tcPr>
            <w:tcW w:w="582" w:type="dxa"/>
            <w:noWrap/>
            <w:vAlign w:val="center"/>
            <w:hideMark/>
          </w:tcPr>
          <w:p w14:paraId="179DF61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21F6B49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 (45.45)</w:t>
            </w:r>
          </w:p>
        </w:tc>
        <w:tc>
          <w:tcPr>
            <w:tcW w:w="582" w:type="dxa"/>
            <w:noWrap/>
            <w:vAlign w:val="center"/>
            <w:hideMark/>
          </w:tcPr>
          <w:p w14:paraId="107B9FD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71B096E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E02A35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1C44FE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Abdominal pain</w:t>
            </w:r>
          </w:p>
        </w:tc>
        <w:tc>
          <w:tcPr>
            <w:tcW w:w="2835" w:type="dxa"/>
            <w:noWrap/>
            <w:vAlign w:val="center"/>
            <w:hideMark/>
          </w:tcPr>
          <w:p w14:paraId="2339712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 (9.7)</w:t>
            </w:r>
          </w:p>
        </w:tc>
        <w:tc>
          <w:tcPr>
            <w:tcW w:w="582" w:type="dxa"/>
            <w:noWrap/>
            <w:vAlign w:val="center"/>
            <w:hideMark/>
          </w:tcPr>
          <w:p w14:paraId="6DB7067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2180C60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(18.18)</w:t>
            </w:r>
          </w:p>
        </w:tc>
        <w:tc>
          <w:tcPr>
            <w:tcW w:w="582" w:type="dxa"/>
            <w:noWrap/>
            <w:vAlign w:val="center"/>
            <w:hideMark/>
          </w:tcPr>
          <w:p w14:paraId="64399B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1101681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2C34FD5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641969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Nausea</w:t>
            </w:r>
          </w:p>
        </w:tc>
        <w:tc>
          <w:tcPr>
            <w:tcW w:w="2835" w:type="dxa"/>
            <w:noWrap/>
            <w:vAlign w:val="center"/>
            <w:hideMark/>
          </w:tcPr>
          <w:p w14:paraId="5D3B62C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 (4.8)</w:t>
            </w:r>
          </w:p>
        </w:tc>
        <w:tc>
          <w:tcPr>
            <w:tcW w:w="582" w:type="dxa"/>
            <w:noWrap/>
            <w:vAlign w:val="center"/>
            <w:hideMark/>
          </w:tcPr>
          <w:p w14:paraId="4A49DF3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0F04EFD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14:paraId="4B70C63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4070388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3BF0F7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7E6CC58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Vomiting</w:t>
            </w:r>
          </w:p>
        </w:tc>
        <w:tc>
          <w:tcPr>
            <w:tcW w:w="2835" w:type="dxa"/>
            <w:noWrap/>
            <w:vAlign w:val="center"/>
            <w:hideMark/>
          </w:tcPr>
          <w:p w14:paraId="3C39FD1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(3.2)</w:t>
            </w:r>
          </w:p>
        </w:tc>
        <w:tc>
          <w:tcPr>
            <w:tcW w:w="582" w:type="dxa"/>
            <w:noWrap/>
            <w:vAlign w:val="center"/>
            <w:hideMark/>
          </w:tcPr>
          <w:p w14:paraId="17B06E1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667C74C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 (0)</w:t>
            </w:r>
          </w:p>
        </w:tc>
        <w:tc>
          <w:tcPr>
            <w:tcW w:w="582" w:type="dxa"/>
            <w:noWrap/>
            <w:vAlign w:val="center"/>
            <w:hideMark/>
          </w:tcPr>
          <w:p w14:paraId="4F98928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2B3AA45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083967E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3C0559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Weight loss</w:t>
            </w:r>
          </w:p>
        </w:tc>
        <w:tc>
          <w:tcPr>
            <w:tcW w:w="2835" w:type="dxa"/>
            <w:noWrap/>
            <w:vAlign w:val="center"/>
            <w:hideMark/>
          </w:tcPr>
          <w:p w14:paraId="14A05F2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 (3.2)</w:t>
            </w:r>
          </w:p>
        </w:tc>
        <w:tc>
          <w:tcPr>
            <w:tcW w:w="582" w:type="dxa"/>
            <w:noWrap/>
            <w:vAlign w:val="center"/>
            <w:hideMark/>
          </w:tcPr>
          <w:p w14:paraId="676EC76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1FE3FC9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(9.09)</w:t>
            </w:r>
          </w:p>
        </w:tc>
        <w:tc>
          <w:tcPr>
            <w:tcW w:w="582" w:type="dxa"/>
            <w:noWrap/>
            <w:vAlign w:val="center"/>
            <w:hideMark/>
          </w:tcPr>
          <w:p w14:paraId="085E7F6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2C4A7BF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1570B7A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33123B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Fecal calprotectin (</w:t>
            </w: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µg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/g)</w:t>
            </w:r>
          </w:p>
        </w:tc>
        <w:tc>
          <w:tcPr>
            <w:tcW w:w="2835" w:type="dxa"/>
            <w:noWrap/>
            <w:vAlign w:val="center"/>
            <w:hideMark/>
          </w:tcPr>
          <w:p w14:paraId="5F34B37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53 (20.5-164.5)</w:t>
            </w:r>
          </w:p>
        </w:tc>
        <w:tc>
          <w:tcPr>
            <w:tcW w:w="582" w:type="dxa"/>
            <w:noWrap/>
            <w:vAlign w:val="center"/>
            <w:hideMark/>
          </w:tcPr>
          <w:p w14:paraId="03D5EA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</w:t>
            </w:r>
          </w:p>
        </w:tc>
        <w:tc>
          <w:tcPr>
            <w:tcW w:w="2494" w:type="dxa"/>
            <w:noWrap/>
            <w:vAlign w:val="center"/>
            <w:hideMark/>
          </w:tcPr>
          <w:p w14:paraId="4081887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325 (149-728)</w:t>
            </w:r>
          </w:p>
        </w:tc>
        <w:tc>
          <w:tcPr>
            <w:tcW w:w="582" w:type="dxa"/>
            <w:noWrap/>
            <w:vAlign w:val="center"/>
            <w:hideMark/>
          </w:tcPr>
          <w:p w14:paraId="445CDB2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</w:t>
            </w:r>
          </w:p>
        </w:tc>
        <w:tc>
          <w:tcPr>
            <w:tcW w:w="3396" w:type="dxa"/>
            <w:noWrap/>
            <w:vAlign w:val="center"/>
            <w:hideMark/>
          </w:tcPr>
          <w:p w14:paraId="394F46A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A4D2382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3601CBC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IVIG</w:t>
            </w:r>
          </w:p>
        </w:tc>
        <w:tc>
          <w:tcPr>
            <w:tcW w:w="2835" w:type="dxa"/>
            <w:noWrap/>
            <w:vAlign w:val="center"/>
            <w:hideMark/>
          </w:tcPr>
          <w:p w14:paraId="493B5B3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 (72.1)</w:t>
            </w:r>
          </w:p>
        </w:tc>
        <w:tc>
          <w:tcPr>
            <w:tcW w:w="582" w:type="dxa"/>
            <w:noWrap/>
            <w:vAlign w:val="center"/>
            <w:hideMark/>
          </w:tcPr>
          <w:p w14:paraId="0526739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2494" w:type="dxa"/>
            <w:noWrap/>
            <w:vAlign w:val="center"/>
            <w:hideMark/>
          </w:tcPr>
          <w:p w14:paraId="2F2D4D4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 (40)</w:t>
            </w:r>
          </w:p>
        </w:tc>
        <w:tc>
          <w:tcPr>
            <w:tcW w:w="582" w:type="dxa"/>
            <w:noWrap/>
            <w:vAlign w:val="center"/>
            <w:hideMark/>
          </w:tcPr>
          <w:p w14:paraId="77FBA74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0C4DA8B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275BD69D" w14:textId="77777777" w:rsidTr="00C6586C">
        <w:trPr>
          <w:trHeight w:val="288"/>
          <w:jc w:val="center"/>
        </w:trPr>
        <w:tc>
          <w:tcPr>
            <w:tcW w:w="43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57F53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Antibiotic use ≥ 3 (&lt; 1 year)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67014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 (8.1)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A96A9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6A321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 (10)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10680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73E66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A43532" w14:paraId="3AB2F513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top w:val="single" w:sz="4" w:space="0" w:color="auto"/>
            </w:tcBorders>
            <w:noWrap/>
          </w:tcPr>
          <w:p w14:paraId="094517E9" w14:textId="77777777" w:rsidR="00A43532" w:rsidRPr="004A608A" w:rsidRDefault="00A43532" w:rsidP="00C6586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CLL chronic lymphocytic leukemia; HG hypogammaglobulinemia; IVIG intravenous immunoglobulin; NA not available; NS not significant; SHG secondary hypogammaglobulinemia; RR relative risk</w:t>
            </w:r>
          </w:p>
        </w:tc>
      </w:tr>
    </w:tbl>
    <w:p w14:paraId="5AD042D8" w14:textId="77777777" w:rsidR="00A43532" w:rsidRDefault="00A43532" w:rsidP="00A65F48">
      <w:pPr>
        <w:jc w:val="both"/>
        <w:rPr>
          <w:rFonts w:ascii="Arial" w:hAnsi="Arial" w:cs="Arial"/>
          <w:noProof/>
          <w:lang w:val="en-US"/>
        </w:rPr>
      </w:pPr>
    </w:p>
    <w:p w14:paraId="33858FBC" w14:textId="77777777" w:rsidR="00A43532" w:rsidRDefault="00A43532" w:rsidP="00A65F48">
      <w:pPr>
        <w:jc w:val="both"/>
        <w:rPr>
          <w:rFonts w:ascii="Arial" w:hAnsi="Arial" w:cs="Arial"/>
          <w:noProof/>
          <w:lang w:val="en-US"/>
        </w:rPr>
      </w:pPr>
    </w:p>
    <w:p w14:paraId="0E528AD1" w14:textId="77777777" w:rsidR="00A43532" w:rsidRDefault="00A43532" w:rsidP="00A65F48">
      <w:pPr>
        <w:jc w:val="both"/>
        <w:rPr>
          <w:rFonts w:ascii="Arial" w:hAnsi="Arial" w:cs="Arial"/>
          <w:noProof/>
          <w:lang w:val="en-US"/>
        </w:rPr>
      </w:pPr>
    </w:p>
    <w:tbl>
      <w:tblPr>
        <w:tblStyle w:val="Grilledutableau"/>
        <w:tblW w:w="1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835"/>
        <w:gridCol w:w="582"/>
        <w:gridCol w:w="2494"/>
        <w:gridCol w:w="582"/>
        <w:gridCol w:w="3396"/>
      </w:tblGrid>
      <w:tr w:rsidR="00A43532" w:rsidRPr="00A43532" w14:paraId="6039BE1F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noWrap/>
            <w:vAlign w:val="center"/>
          </w:tcPr>
          <w:p w14:paraId="2F801887" w14:textId="77777777" w:rsidR="00A43532" w:rsidRPr="004A608A" w:rsidRDefault="00A43532" w:rsidP="00C6586C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bookmarkStart w:id="4" w:name="_Hlk180170188"/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S8.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Comparison between Campylobacter positive and negative patients on biological parameters (standard and immunoglobulin)</w:t>
            </w:r>
          </w:p>
        </w:tc>
      </w:tr>
      <w:tr w:rsidR="00A43532" w:rsidRPr="004A608A" w14:paraId="7823F84B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3F8541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E7C7D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Negative patients (n = 62)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EB141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6DC59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Positive patients (n = 11)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41FD8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A835C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 value</w:t>
            </w:r>
          </w:p>
        </w:tc>
      </w:tr>
      <w:tr w:rsidR="00A43532" w:rsidRPr="00A43532" w14:paraId="4D2EA820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F94FC2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Biology at the time of collection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575785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696FB5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935597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B6767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EC52B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167F8BF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1F4A57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Lymphocytes count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717BEDB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1.42 (0.95-1.86)</w:t>
            </w:r>
          </w:p>
        </w:tc>
        <w:tc>
          <w:tcPr>
            <w:tcW w:w="582" w:type="dxa"/>
            <w:noWrap/>
            <w:vAlign w:val="center"/>
            <w:hideMark/>
          </w:tcPr>
          <w:p w14:paraId="3A5C580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2494" w:type="dxa"/>
            <w:noWrap/>
            <w:vAlign w:val="center"/>
            <w:hideMark/>
          </w:tcPr>
          <w:p w14:paraId="03A9116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0.93 (0.80-1.58)</w:t>
            </w:r>
          </w:p>
        </w:tc>
        <w:tc>
          <w:tcPr>
            <w:tcW w:w="582" w:type="dxa"/>
            <w:noWrap/>
            <w:vAlign w:val="center"/>
            <w:hideMark/>
          </w:tcPr>
          <w:p w14:paraId="080C891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63F4CC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ECF463B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CBE892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Neutrophils count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449FBDB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3.66 (2.84-5.14)</w:t>
            </w:r>
          </w:p>
        </w:tc>
        <w:tc>
          <w:tcPr>
            <w:tcW w:w="582" w:type="dxa"/>
            <w:noWrap/>
            <w:vAlign w:val="center"/>
            <w:hideMark/>
          </w:tcPr>
          <w:p w14:paraId="3F3DB93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2494" w:type="dxa"/>
            <w:noWrap/>
            <w:vAlign w:val="center"/>
            <w:hideMark/>
          </w:tcPr>
          <w:p w14:paraId="3DF78BD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3.85 (3.23-4.53)</w:t>
            </w:r>
          </w:p>
        </w:tc>
        <w:tc>
          <w:tcPr>
            <w:tcW w:w="582" w:type="dxa"/>
            <w:noWrap/>
            <w:vAlign w:val="center"/>
            <w:hideMark/>
          </w:tcPr>
          <w:p w14:paraId="5CBC593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40B6C5C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75C892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0C60978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CRP (mg/L)</w:t>
            </w:r>
          </w:p>
        </w:tc>
        <w:tc>
          <w:tcPr>
            <w:tcW w:w="2835" w:type="dxa"/>
            <w:noWrap/>
            <w:vAlign w:val="center"/>
            <w:hideMark/>
          </w:tcPr>
          <w:p w14:paraId="386617B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2.7 (1.4-6.8)</w:t>
            </w:r>
          </w:p>
        </w:tc>
        <w:tc>
          <w:tcPr>
            <w:tcW w:w="582" w:type="dxa"/>
            <w:noWrap/>
            <w:vAlign w:val="center"/>
            <w:hideMark/>
          </w:tcPr>
          <w:p w14:paraId="3FA96AA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</w:t>
            </w:r>
          </w:p>
        </w:tc>
        <w:tc>
          <w:tcPr>
            <w:tcW w:w="2494" w:type="dxa"/>
            <w:noWrap/>
            <w:vAlign w:val="center"/>
            <w:hideMark/>
          </w:tcPr>
          <w:p w14:paraId="616D5CF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3.50 (2.10-17.70)</w:t>
            </w:r>
          </w:p>
        </w:tc>
        <w:tc>
          <w:tcPr>
            <w:tcW w:w="582" w:type="dxa"/>
            <w:noWrap/>
            <w:vAlign w:val="center"/>
            <w:hideMark/>
          </w:tcPr>
          <w:p w14:paraId="3B94307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</w:t>
            </w:r>
          </w:p>
        </w:tc>
        <w:tc>
          <w:tcPr>
            <w:tcW w:w="3396" w:type="dxa"/>
            <w:noWrap/>
            <w:vAlign w:val="center"/>
            <w:hideMark/>
          </w:tcPr>
          <w:p w14:paraId="3F14430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0AC6DB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405C78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Gammaglobulin</w:t>
            </w:r>
            <w:proofErr w:type="spell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count (g/L) </w:t>
            </w:r>
          </w:p>
        </w:tc>
        <w:tc>
          <w:tcPr>
            <w:tcW w:w="2835" w:type="dxa"/>
            <w:noWrap/>
            <w:vAlign w:val="center"/>
            <w:hideMark/>
          </w:tcPr>
          <w:p w14:paraId="6CC4484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8.300 (6.800-10.850)</w:t>
            </w:r>
          </w:p>
        </w:tc>
        <w:tc>
          <w:tcPr>
            <w:tcW w:w="582" w:type="dxa"/>
            <w:noWrap/>
            <w:vAlign w:val="center"/>
            <w:hideMark/>
          </w:tcPr>
          <w:p w14:paraId="4115BB8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</w:t>
            </w:r>
          </w:p>
        </w:tc>
        <w:tc>
          <w:tcPr>
            <w:tcW w:w="2494" w:type="dxa"/>
            <w:noWrap/>
            <w:vAlign w:val="center"/>
            <w:hideMark/>
          </w:tcPr>
          <w:p w14:paraId="79C763D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8.700 (7.450-10.975)</w:t>
            </w:r>
          </w:p>
        </w:tc>
        <w:tc>
          <w:tcPr>
            <w:tcW w:w="582" w:type="dxa"/>
            <w:noWrap/>
            <w:vAlign w:val="center"/>
            <w:hideMark/>
          </w:tcPr>
          <w:p w14:paraId="714DDB0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52D7ED0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6EE74A6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1FA1FAF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639E4F5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9.140 (7.780-11.975)</w:t>
            </w:r>
          </w:p>
        </w:tc>
        <w:tc>
          <w:tcPr>
            <w:tcW w:w="582" w:type="dxa"/>
            <w:noWrap/>
            <w:vAlign w:val="center"/>
            <w:hideMark/>
          </w:tcPr>
          <w:p w14:paraId="4B57BE5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</w:t>
            </w:r>
          </w:p>
        </w:tc>
        <w:tc>
          <w:tcPr>
            <w:tcW w:w="2494" w:type="dxa"/>
            <w:noWrap/>
            <w:vAlign w:val="center"/>
            <w:hideMark/>
          </w:tcPr>
          <w:p w14:paraId="002DC66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10.560 (8.715-11.848)</w:t>
            </w:r>
          </w:p>
        </w:tc>
        <w:tc>
          <w:tcPr>
            <w:tcW w:w="582" w:type="dxa"/>
            <w:noWrap/>
            <w:vAlign w:val="center"/>
            <w:hideMark/>
          </w:tcPr>
          <w:p w14:paraId="7720489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2C8E6C8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AB1E7E2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A1DD11E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IgA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24EC503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0.385 (0-1.070)</w:t>
            </w:r>
          </w:p>
        </w:tc>
        <w:tc>
          <w:tcPr>
            <w:tcW w:w="582" w:type="dxa"/>
            <w:noWrap/>
            <w:vAlign w:val="center"/>
            <w:hideMark/>
          </w:tcPr>
          <w:p w14:paraId="18CEA33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2494" w:type="dxa"/>
            <w:noWrap/>
            <w:vAlign w:val="center"/>
            <w:hideMark/>
          </w:tcPr>
          <w:p w14:paraId="4A58BFF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 (0-0.910)</w:t>
            </w:r>
          </w:p>
        </w:tc>
        <w:tc>
          <w:tcPr>
            <w:tcW w:w="582" w:type="dxa"/>
            <w:noWrap/>
            <w:vAlign w:val="center"/>
            <w:hideMark/>
          </w:tcPr>
          <w:p w14:paraId="49C91CA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435E10A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42D18E35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6197D5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7AE9CA2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0.375 (0.173-0.835)</w:t>
            </w:r>
          </w:p>
        </w:tc>
        <w:tc>
          <w:tcPr>
            <w:tcW w:w="582" w:type="dxa"/>
            <w:noWrap/>
            <w:vAlign w:val="center"/>
            <w:hideMark/>
          </w:tcPr>
          <w:p w14:paraId="75FCC3F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</w:t>
            </w:r>
          </w:p>
        </w:tc>
        <w:tc>
          <w:tcPr>
            <w:tcW w:w="2494" w:type="dxa"/>
            <w:noWrap/>
            <w:vAlign w:val="center"/>
            <w:hideMark/>
          </w:tcPr>
          <w:p w14:paraId="7CF76C9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0.263 (0-0.525)</w:t>
            </w:r>
          </w:p>
        </w:tc>
        <w:tc>
          <w:tcPr>
            <w:tcW w:w="582" w:type="dxa"/>
            <w:noWrap/>
            <w:vAlign w:val="center"/>
            <w:hideMark/>
          </w:tcPr>
          <w:p w14:paraId="3B0DD92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1D50E0E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30C08A1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C49643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TL CD4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269761F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0.584 (0.395-0.883)</w:t>
            </w:r>
          </w:p>
        </w:tc>
        <w:tc>
          <w:tcPr>
            <w:tcW w:w="582" w:type="dxa"/>
            <w:noWrap/>
            <w:vAlign w:val="center"/>
            <w:hideMark/>
          </w:tcPr>
          <w:p w14:paraId="1895E02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2494" w:type="dxa"/>
            <w:noWrap/>
            <w:vAlign w:val="center"/>
            <w:hideMark/>
          </w:tcPr>
          <w:p w14:paraId="48C4099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0.479 (0.349-0.813)</w:t>
            </w:r>
          </w:p>
        </w:tc>
        <w:tc>
          <w:tcPr>
            <w:tcW w:w="582" w:type="dxa"/>
            <w:noWrap/>
            <w:vAlign w:val="center"/>
            <w:hideMark/>
          </w:tcPr>
          <w:p w14:paraId="23B090C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47AF724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1E99CFD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57DEB25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TL CD8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2AB2C80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0.344 (0.199-0.502)</w:t>
            </w:r>
          </w:p>
        </w:tc>
        <w:tc>
          <w:tcPr>
            <w:tcW w:w="582" w:type="dxa"/>
            <w:noWrap/>
            <w:vAlign w:val="center"/>
            <w:hideMark/>
          </w:tcPr>
          <w:p w14:paraId="27B0895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2494" w:type="dxa"/>
            <w:noWrap/>
            <w:vAlign w:val="center"/>
            <w:hideMark/>
          </w:tcPr>
          <w:p w14:paraId="3A927FF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0.379 (0.245-0.596)</w:t>
            </w:r>
          </w:p>
        </w:tc>
        <w:tc>
          <w:tcPr>
            <w:tcW w:w="582" w:type="dxa"/>
            <w:noWrap/>
            <w:vAlign w:val="center"/>
            <w:hideMark/>
          </w:tcPr>
          <w:p w14:paraId="2142FB2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21A995E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554A2EA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A383AFF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BL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5A3C457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0.131 (0.031-0.270)</w:t>
            </w:r>
          </w:p>
        </w:tc>
        <w:tc>
          <w:tcPr>
            <w:tcW w:w="582" w:type="dxa"/>
            <w:noWrap/>
            <w:vAlign w:val="center"/>
            <w:hideMark/>
          </w:tcPr>
          <w:p w14:paraId="5541EEA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</w:t>
            </w:r>
          </w:p>
        </w:tc>
        <w:tc>
          <w:tcPr>
            <w:tcW w:w="2494" w:type="dxa"/>
            <w:noWrap/>
            <w:vAlign w:val="center"/>
            <w:hideMark/>
          </w:tcPr>
          <w:p w14:paraId="5D6E33C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0.068 (0.006-0.164)</w:t>
            </w:r>
          </w:p>
        </w:tc>
        <w:tc>
          <w:tcPr>
            <w:tcW w:w="582" w:type="dxa"/>
            <w:noWrap/>
            <w:vAlign w:val="center"/>
            <w:hideMark/>
          </w:tcPr>
          <w:p w14:paraId="67C4ECF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noWrap/>
            <w:vAlign w:val="center"/>
            <w:hideMark/>
          </w:tcPr>
          <w:p w14:paraId="08C4EA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605D492F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AFA8D7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CD4/CD8</w:t>
            </w:r>
          </w:p>
        </w:tc>
        <w:tc>
          <w:tcPr>
            <w:tcW w:w="2835" w:type="dxa"/>
            <w:noWrap/>
            <w:vAlign w:val="center"/>
            <w:hideMark/>
          </w:tcPr>
          <w:p w14:paraId="19124A1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1.795 (1.231-2.691)</w:t>
            </w:r>
          </w:p>
        </w:tc>
        <w:tc>
          <w:tcPr>
            <w:tcW w:w="582" w:type="dxa"/>
            <w:noWrap/>
            <w:vAlign w:val="center"/>
            <w:hideMark/>
          </w:tcPr>
          <w:p w14:paraId="6DB0A30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2494" w:type="dxa"/>
            <w:noWrap/>
            <w:vAlign w:val="center"/>
            <w:hideMark/>
          </w:tcPr>
          <w:p w14:paraId="2C6C15F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1.590 (1.004-2.031)</w:t>
            </w:r>
          </w:p>
        </w:tc>
        <w:tc>
          <w:tcPr>
            <w:tcW w:w="582" w:type="dxa"/>
            <w:noWrap/>
            <w:vAlign w:val="center"/>
            <w:hideMark/>
          </w:tcPr>
          <w:p w14:paraId="49949D3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656149E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7FA69C40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5CD6C3C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Immunoglobulin at the time of diagnosis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64BE23A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4.350 (2.000-5.750)</w:t>
            </w:r>
          </w:p>
        </w:tc>
        <w:tc>
          <w:tcPr>
            <w:tcW w:w="582" w:type="dxa"/>
            <w:noWrap/>
            <w:vAlign w:val="center"/>
            <w:hideMark/>
          </w:tcPr>
          <w:p w14:paraId="6D6B4A4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20</w:t>
            </w:r>
          </w:p>
        </w:tc>
        <w:tc>
          <w:tcPr>
            <w:tcW w:w="2494" w:type="dxa"/>
            <w:noWrap/>
            <w:vAlign w:val="center"/>
            <w:hideMark/>
          </w:tcPr>
          <w:p w14:paraId="480DB35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2.300 (1.100-4.400)</w:t>
            </w:r>
          </w:p>
        </w:tc>
        <w:tc>
          <w:tcPr>
            <w:tcW w:w="582" w:type="dxa"/>
            <w:noWrap/>
            <w:vAlign w:val="center"/>
            <w:hideMark/>
          </w:tcPr>
          <w:p w14:paraId="50A56B1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50944F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009CA935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5C5473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6C49446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4.580 (3.610-5.960)</w:t>
            </w:r>
          </w:p>
        </w:tc>
        <w:tc>
          <w:tcPr>
            <w:tcW w:w="582" w:type="dxa"/>
            <w:noWrap/>
            <w:vAlign w:val="center"/>
            <w:hideMark/>
          </w:tcPr>
          <w:p w14:paraId="51D2B55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</w:t>
            </w:r>
          </w:p>
        </w:tc>
        <w:tc>
          <w:tcPr>
            <w:tcW w:w="2494" w:type="dxa"/>
            <w:noWrap/>
            <w:vAlign w:val="center"/>
            <w:hideMark/>
          </w:tcPr>
          <w:p w14:paraId="1B8440E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3.880 (0.700-4.320)</w:t>
            </w:r>
          </w:p>
        </w:tc>
        <w:tc>
          <w:tcPr>
            <w:tcW w:w="582" w:type="dxa"/>
            <w:noWrap/>
            <w:vAlign w:val="center"/>
            <w:hideMark/>
          </w:tcPr>
          <w:p w14:paraId="3BBA6D0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9F6801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32521388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514083C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IgA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3C8C9F3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0.730 (0.149-1.335)</w:t>
            </w:r>
          </w:p>
        </w:tc>
        <w:tc>
          <w:tcPr>
            <w:tcW w:w="582" w:type="dxa"/>
            <w:noWrap/>
            <w:vAlign w:val="center"/>
            <w:hideMark/>
          </w:tcPr>
          <w:p w14:paraId="79C4056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  <w:tc>
          <w:tcPr>
            <w:tcW w:w="2494" w:type="dxa"/>
            <w:noWrap/>
            <w:vAlign w:val="center"/>
            <w:hideMark/>
          </w:tcPr>
          <w:p w14:paraId="700F7C6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0.288 (0.008-1.080)</w:t>
            </w:r>
          </w:p>
        </w:tc>
        <w:tc>
          <w:tcPr>
            <w:tcW w:w="582" w:type="dxa"/>
            <w:noWrap/>
            <w:vAlign w:val="center"/>
            <w:hideMark/>
          </w:tcPr>
          <w:p w14:paraId="1D23982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9905D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4C438C1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1C4202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2C12202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0.333 (0.158-0.771)</w:t>
            </w:r>
          </w:p>
        </w:tc>
        <w:tc>
          <w:tcPr>
            <w:tcW w:w="582" w:type="dxa"/>
            <w:noWrap/>
            <w:vAlign w:val="center"/>
            <w:hideMark/>
          </w:tcPr>
          <w:p w14:paraId="4E695E6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</w:t>
            </w:r>
          </w:p>
        </w:tc>
        <w:tc>
          <w:tcPr>
            <w:tcW w:w="2494" w:type="dxa"/>
            <w:noWrap/>
            <w:vAlign w:val="center"/>
            <w:hideMark/>
          </w:tcPr>
          <w:p w14:paraId="3B57592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0.255 (0.188-0.638)</w:t>
            </w:r>
          </w:p>
        </w:tc>
        <w:tc>
          <w:tcPr>
            <w:tcW w:w="582" w:type="dxa"/>
            <w:noWrap/>
            <w:vAlign w:val="center"/>
            <w:hideMark/>
          </w:tcPr>
          <w:p w14:paraId="21040EC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</w:t>
            </w:r>
          </w:p>
        </w:tc>
        <w:tc>
          <w:tcPr>
            <w:tcW w:w="3396" w:type="dxa"/>
            <w:noWrap/>
            <w:vAlign w:val="center"/>
            <w:hideMark/>
          </w:tcPr>
          <w:p w14:paraId="33B89BF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49B8A280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66183B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IgG1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760753B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2.890 (2.330-3.900)</w:t>
            </w:r>
          </w:p>
        </w:tc>
        <w:tc>
          <w:tcPr>
            <w:tcW w:w="582" w:type="dxa"/>
            <w:noWrap/>
            <w:vAlign w:val="center"/>
            <w:hideMark/>
          </w:tcPr>
          <w:p w14:paraId="1223182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2494" w:type="dxa"/>
            <w:noWrap/>
            <w:vAlign w:val="center"/>
            <w:hideMark/>
          </w:tcPr>
          <w:p w14:paraId="676167A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1.705 (0.853-2.558)</w:t>
            </w:r>
          </w:p>
        </w:tc>
        <w:tc>
          <w:tcPr>
            <w:tcW w:w="582" w:type="dxa"/>
            <w:noWrap/>
            <w:vAlign w:val="center"/>
            <w:hideMark/>
          </w:tcPr>
          <w:p w14:paraId="1ED25E5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</w:t>
            </w:r>
          </w:p>
        </w:tc>
        <w:tc>
          <w:tcPr>
            <w:tcW w:w="3396" w:type="dxa"/>
            <w:noWrap/>
            <w:vAlign w:val="center"/>
            <w:hideMark/>
          </w:tcPr>
          <w:p w14:paraId="07790B7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239DEA2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B3EE809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IgG2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47586B7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1.210 (0.914-1.735)</w:t>
            </w:r>
          </w:p>
        </w:tc>
        <w:tc>
          <w:tcPr>
            <w:tcW w:w="582" w:type="dxa"/>
            <w:noWrap/>
            <w:vAlign w:val="center"/>
            <w:hideMark/>
          </w:tcPr>
          <w:p w14:paraId="261EEDE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2494" w:type="dxa"/>
            <w:noWrap/>
            <w:vAlign w:val="center"/>
            <w:hideMark/>
          </w:tcPr>
          <w:p w14:paraId="0B986EB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1.170 (0.585-1.755)</w:t>
            </w:r>
          </w:p>
        </w:tc>
        <w:tc>
          <w:tcPr>
            <w:tcW w:w="582" w:type="dxa"/>
            <w:noWrap/>
            <w:vAlign w:val="center"/>
            <w:hideMark/>
          </w:tcPr>
          <w:p w14:paraId="71DC08C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</w:t>
            </w:r>
          </w:p>
        </w:tc>
        <w:tc>
          <w:tcPr>
            <w:tcW w:w="3396" w:type="dxa"/>
            <w:noWrap/>
            <w:vAlign w:val="center"/>
            <w:hideMark/>
          </w:tcPr>
          <w:p w14:paraId="2149407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58E84B7A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11EAD70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IgG3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20F0918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0.292 (0.171-0.545)</w:t>
            </w:r>
          </w:p>
        </w:tc>
        <w:tc>
          <w:tcPr>
            <w:tcW w:w="582" w:type="dxa"/>
            <w:noWrap/>
            <w:vAlign w:val="center"/>
            <w:hideMark/>
          </w:tcPr>
          <w:p w14:paraId="480CD5B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2494" w:type="dxa"/>
            <w:noWrap/>
            <w:vAlign w:val="center"/>
            <w:hideMark/>
          </w:tcPr>
          <w:p w14:paraId="2F6ED0B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0.153 (0.132-0.174)</w:t>
            </w:r>
          </w:p>
        </w:tc>
        <w:tc>
          <w:tcPr>
            <w:tcW w:w="582" w:type="dxa"/>
            <w:noWrap/>
            <w:vAlign w:val="center"/>
            <w:hideMark/>
          </w:tcPr>
          <w:p w14:paraId="494A38D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</w:t>
            </w:r>
          </w:p>
        </w:tc>
        <w:tc>
          <w:tcPr>
            <w:tcW w:w="3396" w:type="dxa"/>
            <w:noWrap/>
            <w:vAlign w:val="center"/>
            <w:hideMark/>
          </w:tcPr>
          <w:p w14:paraId="3F73CF6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57DFFE2" w14:textId="77777777" w:rsidTr="00C6586C">
        <w:trPr>
          <w:trHeight w:val="288"/>
          <w:jc w:val="center"/>
        </w:trPr>
        <w:tc>
          <w:tcPr>
            <w:tcW w:w="43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A475D6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IgG4 (g/L)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498FD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0.081 (0.003-0.138)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32144E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5CA15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0.067 (0.033-0.100)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A7520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</w:t>
            </w:r>
          </w:p>
        </w:tc>
        <w:tc>
          <w:tcPr>
            <w:tcW w:w="3396" w:type="dxa"/>
            <w:noWrap/>
            <w:vAlign w:val="center"/>
            <w:hideMark/>
          </w:tcPr>
          <w:p w14:paraId="680226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8F74B3" w14:paraId="2F41AFB5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top w:val="single" w:sz="4" w:space="0" w:color="auto"/>
            </w:tcBorders>
            <w:noWrap/>
          </w:tcPr>
          <w:p w14:paraId="3DCE528D" w14:textId="77777777" w:rsidR="00A43532" w:rsidRPr="004A608A" w:rsidRDefault="00A43532" w:rsidP="00C6586C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BL B lymphocytes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NA not available;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 NS not significant;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 TL T lymphocytes</w:t>
            </w:r>
          </w:p>
        </w:tc>
      </w:tr>
      <w:bookmarkEnd w:id="4"/>
    </w:tbl>
    <w:p w14:paraId="304A327B" w14:textId="77777777" w:rsidR="00A43532" w:rsidRPr="0078554A" w:rsidRDefault="00A43532" w:rsidP="00A65F48">
      <w:pPr>
        <w:jc w:val="both"/>
        <w:rPr>
          <w:rFonts w:ascii="Arial" w:hAnsi="Arial" w:cs="Arial"/>
          <w:lang w:val="en-US"/>
        </w:rPr>
      </w:pPr>
    </w:p>
    <w:p w14:paraId="54027E5A" w14:textId="77777777" w:rsidR="00DF4462" w:rsidRDefault="00DF4462" w:rsidP="00CF433D">
      <w:pPr>
        <w:jc w:val="both"/>
        <w:rPr>
          <w:lang w:val="en-US"/>
        </w:rPr>
      </w:pPr>
    </w:p>
    <w:p w14:paraId="21CC3304" w14:textId="77777777" w:rsidR="00DF4462" w:rsidRDefault="00DF4462" w:rsidP="00CF433D">
      <w:pPr>
        <w:jc w:val="both"/>
        <w:rPr>
          <w:lang w:val="en-US"/>
        </w:rPr>
      </w:pPr>
    </w:p>
    <w:p w14:paraId="5C99C711" w14:textId="065D97FE" w:rsidR="00DF4462" w:rsidRDefault="00DF4462" w:rsidP="00CF433D">
      <w:pPr>
        <w:jc w:val="both"/>
        <w:rPr>
          <w:lang w:val="en-US"/>
        </w:rPr>
      </w:pPr>
    </w:p>
    <w:p w14:paraId="6FD62816" w14:textId="77777777" w:rsidR="00DF4462" w:rsidRDefault="00DF4462" w:rsidP="00CF433D">
      <w:pPr>
        <w:jc w:val="both"/>
        <w:rPr>
          <w:lang w:val="en-US"/>
        </w:rPr>
      </w:pPr>
    </w:p>
    <w:p w14:paraId="1C0CA9E6" w14:textId="77777777" w:rsidR="00DF4462" w:rsidRDefault="00DF4462" w:rsidP="00CF433D">
      <w:pPr>
        <w:jc w:val="both"/>
        <w:rPr>
          <w:lang w:val="en-US"/>
        </w:rPr>
      </w:pPr>
    </w:p>
    <w:tbl>
      <w:tblPr>
        <w:tblStyle w:val="Grilledutableau"/>
        <w:tblW w:w="1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835"/>
        <w:gridCol w:w="582"/>
        <w:gridCol w:w="2494"/>
        <w:gridCol w:w="582"/>
        <w:gridCol w:w="3396"/>
      </w:tblGrid>
      <w:tr w:rsidR="00A43532" w:rsidRPr="00A43532" w14:paraId="7B85D9BF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bottom w:val="single" w:sz="4" w:space="0" w:color="auto"/>
            </w:tcBorders>
            <w:noWrap/>
            <w:vAlign w:val="center"/>
          </w:tcPr>
          <w:p w14:paraId="5D28A66F" w14:textId="77777777" w:rsidR="00A43532" w:rsidRPr="004A608A" w:rsidRDefault="00A43532" w:rsidP="00C6586C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Table S9.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Comparison between Campylobacter positive and negative patients on biological parameters (B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L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ymphocyte subsets)</w:t>
            </w:r>
          </w:p>
        </w:tc>
      </w:tr>
      <w:tr w:rsidR="00A43532" w:rsidRPr="004A608A" w14:paraId="21D5BEAC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FF6407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AD534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Negative patients (n = 62)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5FE85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661118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Positive patients (n = 11)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E9F2D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15B53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 value</w:t>
            </w:r>
          </w:p>
        </w:tc>
      </w:tr>
      <w:tr w:rsidR="00A43532" w:rsidRPr="004A608A" w14:paraId="4B3166A6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0008F3F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BL (G/L)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8437A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0.165 (0.066-0.271)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5804B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B9D4C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0.104 (0.001-0.173)</w:t>
            </w: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245FC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</w:t>
            </w:r>
          </w:p>
        </w:tc>
        <w:tc>
          <w:tcPr>
            <w:tcW w:w="33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C7C64B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59B0ADBE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13BCCF0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2E31FCD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69.65 (58.93-84.33)</w:t>
            </w:r>
          </w:p>
        </w:tc>
        <w:tc>
          <w:tcPr>
            <w:tcW w:w="582" w:type="dxa"/>
            <w:noWrap/>
            <w:vAlign w:val="center"/>
            <w:hideMark/>
          </w:tcPr>
          <w:p w14:paraId="4EBD7BE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22</w:t>
            </w:r>
          </w:p>
        </w:tc>
        <w:tc>
          <w:tcPr>
            <w:tcW w:w="2494" w:type="dxa"/>
            <w:noWrap/>
            <w:vAlign w:val="center"/>
            <w:hideMark/>
          </w:tcPr>
          <w:p w14:paraId="5648194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77.74 (71.17-86.64)</w:t>
            </w:r>
          </w:p>
        </w:tc>
        <w:tc>
          <w:tcPr>
            <w:tcW w:w="582" w:type="dxa"/>
            <w:noWrap/>
            <w:vAlign w:val="center"/>
            <w:hideMark/>
          </w:tcPr>
          <w:p w14:paraId="26FF6F8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3396" w:type="dxa"/>
            <w:noWrap/>
            <w:vAlign w:val="center"/>
            <w:hideMark/>
          </w:tcPr>
          <w:p w14:paraId="3066254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155A110D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A063E84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Unswitched memory (%)</w:t>
            </w:r>
          </w:p>
        </w:tc>
        <w:tc>
          <w:tcPr>
            <w:tcW w:w="2835" w:type="dxa"/>
            <w:noWrap/>
            <w:vAlign w:val="center"/>
            <w:hideMark/>
          </w:tcPr>
          <w:p w14:paraId="0C994EC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15.77 (4.08-25.45)</w:t>
            </w:r>
          </w:p>
        </w:tc>
        <w:tc>
          <w:tcPr>
            <w:tcW w:w="582" w:type="dxa"/>
            <w:noWrap/>
            <w:vAlign w:val="center"/>
            <w:hideMark/>
          </w:tcPr>
          <w:p w14:paraId="706F252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22</w:t>
            </w:r>
          </w:p>
        </w:tc>
        <w:tc>
          <w:tcPr>
            <w:tcW w:w="2494" w:type="dxa"/>
            <w:noWrap/>
            <w:vAlign w:val="center"/>
            <w:hideMark/>
          </w:tcPr>
          <w:p w14:paraId="72F1C16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13.12 (4.65-20.55)</w:t>
            </w:r>
          </w:p>
        </w:tc>
        <w:tc>
          <w:tcPr>
            <w:tcW w:w="582" w:type="dxa"/>
            <w:noWrap/>
            <w:vAlign w:val="center"/>
            <w:hideMark/>
          </w:tcPr>
          <w:p w14:paraId="3F95841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3396" w:type="dxa"/>
            <w:noWrap/>
            <w:vAlign w:val="center"/>
            <w:hideMark/>
          </w:tcPr>
          <w:p w14:paraId="65F8D04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0F333DEB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B4CE57B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Switched memory (%)</w:t>
            </w:r>
          </w:p>
        </w:tc>
        <w:tc>
          <w:tcPr>
            <w:tcW w:w="2835" w:type="dxa"/>
            <w:noWrap/>
            <w:vAlign w:val="center"/>
            <w:hideMark/>
          </w:tcPr>
          <w:p w14:paraId="100C7DA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5.33 (1.22-10.42)</w:t>
            </w:r>
          </w:p>
        </w:tc>
        <w:tc>
          <w:tcPr>
            <w:tcW w:w="582" w:type="dxa"/>
            <w:noWrap/>
            <w:vAlign w:val="center"/>
            <w:hideMark/>
          </w:tcPr>
          <w:p w14:paraId="4A3CF43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22</w:t>
            </w:r>
          </w:p>
        </w:tc>
        <w:tc>
          <w:tcPr>
            <w:tcW w:w="2494" w:type="dxa"/>
            <w:noWrap/>
            <w:vAlign w:val="center"/>
            <w:hideMark/>
          </w:tcPr>
          <w:p w14:paraId="1F72A51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5.00 (1.84-5.27)</w:t>
            </w:r>
          </w:p>
        </w:tc>
        <w:tc>
          <w:tcPr>
            <w:tcW w:w="582" w:type="dxa"/>
            <w:noWrap/>
            <w:vAlign w:val="center"/>
            <w:hideMark/>
          </w:tcPr>
          <w:p w14:paraId="0C33865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3396" w:type="dxa"/>
            <w:noWrap/>
            <w:vAlign w:val="center"/>
            <w:hideMark/>
          </w:tcPr>
          <w:p w14:paraId="2FB6B46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09A6FE18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BDB0ED4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21+ (%)</w:t>
            </w:r>
          </w:p>
        </w:tc>
        <w:tc>
          <w:tcPr>
            <w:tcW w:w="2835" w:type="dxa"/>
            <w:noWrap/>
            <w:vAlign w:val="center"/>
            <w:hideMark/>
          </w:tcPr>
          <w:p w14:paraId="5DD4A62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93.06 (88.64-95.05)</w:t>
            </w:r>
          </w:p>
        </w:tc>
        <w:tc>
          <w:tcPr>
            <w:tcW w:w="582" w:type="dxa"/>
            <w:noWrap/>
            <w:vAlign w:val="center"/>
            <w:hideMark/>
          </w:tcPr>
          <w:p w14:paraId="41F7A09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2494" w:type="dxa"/>
            <w:noWrap/>
            <w:vAlign w:val="center"/>
            <w:hideMark/>
          </w:tcPr>
          <w:p w14:paraId="53D8294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82.53 (81.59-93.36)</w:t>
            </w:r>
          </w:p>
        </w:tc>
        <w:tc>
          <w:tcPr>
            <w:tcW w:w="582" w:type="dxa"/>
            <w:noWrap/>
            <w:vAlign w:val="center"/>
            <w:hideMark/>
          </w:tcPr>
          <w:p w14:paraId="26B374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D7B2E2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D55678D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66E835B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 21- (%)</w:t>
            </w:r>
          </w:p>
        </w:tc>
        <w:tc>
          <w:tcPr>
            <w:tcW w:w="2835" w:type="dxa"/>
            <w:noWrap/>
            <w:vAlign w:val="center"/>
            <w:hideMark/>
          </w:tcPr>
          <w:p w14:paraId="38B2337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6.95 (4.95-11.36)</w:t>
            </w:r>
          </w:p>
        </w:tc>
        <w:tc>
          <w:tcPr>
            <w:tcW w:w="582" w:type="dxa"/>
            <w:noWrap/>
            <w:vAlign w:val="center"/>
            <w:hideMark/>
          </w:tcPr>
          <w:p w14:paraId="276C59C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34</w:t>
            </w:r>
          </w:p>
        </w:tc>
        <w:tc>
          <w:tcPr>
            <w:tcW w:w="2494" w:type="dxa"/>
            <w:noWrap/>
            <w:vAlign w:val="center"/>
            <w:hideMark/>
          </w:tcPr>
          <w:p w14:paraId="02BD1E6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17.47 (6.64-18.41)</w:t>
            </w:r>
          </w:p>
        </w:tc>
        <w:tc>
          <w:tcPr>
            <w:tcW w:w="582" w:type="dxa"/>
            <w:noWrap/>
            <w:vAlign w:val="center"/>
            <w:hideMark/>
          </w:tcPr>
          <w:p w14:paraId="2C45347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5FA45D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6A341B8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072532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Transitional (%)</w:t>
            </w:r>
          </w:p>
        </w:tc>
        <w:tc>
          <w:tcPr>
            <w:tcW w:w="2835" w:type="dxa"/>
            <w:noWrap/>
            <w:vAlign w:val="center"/>
            <w:hideMark/>
          </w:tcPr>
          <w:p w14:paraId="6CEDE61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1.52 (1.04-3.07)</w:t>
            </w:r>
          </w:p>
        </w:tc>
        <w:tc>
          <w:tcPr>
            <w:tcW w:w="582" w:type="dxa"/>
            <w:noWrap/>
            <w:vAlign w:val="center"/>
            <w:hideMark/>
          </w:tcPr>
          <w:p w14:paraId="7DA043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26</w:t>
            </w:r>
          </w:p>
        </w:tc>
        <w:tc>
          <w:tcPr>
            <w:tcW w:w="2494" w:type="dxa"/>
            <w:noWrap/>
            <w:vAlign w:val="center"/>
            <w:hideMark/>
          </w:tcPr>
          <w:p w14:paraId="083C86A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0.58 (0.20-1.04)</w:t>
            </w:r>
          </w:p>
        </w:tc>
        <w:tc>
          <w:tcPr>
            <w:tcW w:w="582" w:type="dxa"/>
            <w:noWrap/>
            <w:vAlign w:val="center"/>
            <w:hideMark/>
          </w:tcPr>
          <w:p w14:paraId="1505C48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3396" w:type="dxa"/>
            <w:noWrap/>
            <w:vAlign w:val="center"/>
            <w:hideMark/>
          </w:tcPr>
          <w:p w14:paraId="19503F9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&lt; 0.05</w:t>
            </w:r>
          </w:p>
        </w:tc>
      </w:tr>
      <w:tr w:rsidR="00A43532" w:rsidRPr="004A608A" w14:paraId="2743B87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01CF17B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spell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Plasmablast</w:t>
            </w:r>
            <w:proofErr w:type="spell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6168DA0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 (0.03-0.34)</w:t>
            </w:r>
          </w:p>
        </w:tc>
        <w:tc>
          <w:tcPr>
            <w:tcW w:w="582" w:type="dxa"/>
            <w:noWrap/>
            <w:vAlign w:val="center"/>
            <w:hideMark/>
          </w:tcPr>
          <w:p w14:paraId="0E80BF9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26</w:t>
            </w:r>
          </w:p>
        </w:tc>
        <w:tc>
          <w:tcPr>
            <w:tcW w:w="2494" w:type="dxa"/>
            <w:noWrap/>
            <w:vAlign w:val="center"/>
            <w:hideMark/>
          </w:tcPr>
          <w:p w14:paraId="7C42F28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0.21 (0.13-0.29)</w:t>
            </w:r>
          </w:p>
        </w:tc>
        <w:tc>
          <w:tcPr>
            <w:tcW w:w="582" w:type="dxa"/>
            <w:noWrap/>
            <w:vAlign w:val="center"/>
            <w:hideMark/>
          </w:tcPr>
          <w:p w14:paraId="2F5EE36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</w:t>
            </w:r>
          </w:p>
        </w:tc>
        <w:tc>
          <w:tcPr>
            <w:tcW w:w="3396" w:type="dxa"/>
            <w:noWrap/>
            <w:vAlign w:val="center"/>
            <w:hideMark/>
          </w:tcPr>
          <w:p w14:paraId="6646053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C63D2FB" w14:textId="77777777" w:rsidTr="00C6586C">
        <w:trPr>
          <w:trHeight w:val="288"/>
          <w:jc w:val="center"/>
        </w:trPr>
        <w:tc>
          <w:tcPr>
            <w:tcW w:w="43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07CB99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CD21low CD38low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1A92C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1.96 (0.99-4.18)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07DF99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BDC13A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0.49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EA042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</w:t>
            </w:r>
          </w:p>
        </w:tc>
        <w:tc>
          <w:tcPr>
            <w:tcW w:w="3396" w:type="dxa"/>
            <w:noWrap/>
            <w:vAlign w:val="center"/>
            <w:hideMark/>
          </w:tcPr>
          <w:p w14:paraId="70AEC90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A43532" w14:paraId="0B9B02AE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top w:val="single" w:sz="4" w:space="0" w:color="auto"/>
            </w:tcBorders>
            <w:noWrap/>
          </w:tcPr>
          <w:p w14:paraId="1CA1F0AE" w14:textId="77777777" w:rsidR="00A43532" w:rsidRPr="004A608A" w:rsidRDefault="00A43532" w:rsidP="00C6586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BL B lymphocytes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NA not available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; NS not significant</w:t>
            </w:r>
          </w:p>
        </w:tc>
      </w:tr>
    </w:tbl>
    <w:p w14:paraId="2E264646" w14:textId="5FA09B25" w:rsidR="00DF4462" w:rsidRDefault="00DF4462" w:rsidP="00CF433D">
      <w:pPr>
        <w:jc w:val="both"/>
        <w:rPr>
          <w:lang w:val="en-US"/>
        </w:rPr>
      </w:pPr>
    </w:p>
    <w:p w14:paraId="5F5AB24A" w14:textId="78482EEB" w:rsidR="00A65F48" w:rsidRDefault="00A65F48" w:rsidP="00CF433D">
      <w:pPr>
        <w:jc w:val="both"/>
        <w:rPr>
          <w:noProof/>
          <w:lang w:val="en-US"/>
        </w:rPr>
      </w:pPr>
    </w:p>
    <w:p w14:paraId="1D42B1B3" w14:textId="77777777" w:rsidR="00A43532" w:rsidRDefault="00A43532" w:rsidP="00CF433D">
      <w:pPr>
        <w:jc w:val="both"/>
        <w:rPr>
          <w:noProof/>
          <w:lang w:val="en-US"/>
        </w:rPr>
      </w:pPr>
    </w:p>
    <w:p w14:paraId="019A96AE" w14:textId="77777777" w:rsidR="00A43532" w:rsidRDefault="00A43532" w:rsidP="00CF433D">
      <w:pPr>
        <w:jc w:val="both"/>
        <w:rPr>
          <w:noProof/>
          <w:lang w:val="en-US"/>
        </w:rPr>
      </w:pPr>
    </w:p>
    <w:p w14:paraId="7BC50F75" w14:textId="77777777" w:rsidR="00A43532" w:rsidRDefault="00A43532" w:rsidP="00CF433D">
      <w:pPr>
        <w:jc w:val="both"/>
        <w:rPr>
          <w:noProof/>
          <w:lang w:val="en-US"/>
        </w:rPr>
      </w:pPr>
    </w:p>
    <w:p w14:paraId="577C2599" w14:textId="77777777" w:rsidR="00A43532" w:rsidRDefault="00A43532" w:rsidP="00CF433D">
      <w:pPr>
        <w:jc w:val="both"/>
        <w:rPr>
          <w:noProof/>
          <w:lang w:val="en-US"/>
        </w:rPr>
      </w:pPr>
    </w:p>
    <w:p w14:paraId="2504835F" w14:textId="77777777" w:rsidR="00A43532" w:rsidRDefault="00A43532" w:rsidP="00CF433D">
      <w:pPr>
        <w:jc w:val="both"/>
        <w:rPr>
          <w:noProof/>
          <w:lang w:val="en-US"/>
        </w:rPr>
      </w:pPr>
    </w:p>
    <w:p w14:paraId="1306381F" w14:textId="77777777" w:rsidR="00A43532" w:rsidRDefault="00A43532" w:rsidP="00CF433D">
      <w:pPr>
        <w:jc w:val="both"/>
        <w:rPr>
          <w:noProof/>
          <w:lang w:val="en-US"/>
        </w:rPr>
      </w:pPr>
    </w:p>
    <w:p w14:paraId="35E0DB75" w14:textId="77777777" w:rsidR="00A43532" w:rsidRDefault="00A43532" w:rsidP="00CF433D">
      <w:pPr>
        <w:jc w:val="both"/>
        <w:rPr>
          <w:noProof/>
          <w:lang w:val="en-US"/>
        </w:rPr>
      </w:pPr>
    </w:p>
    <w:p w14:paraId="21B2983B" w14:textId="77777777" w:rsidR="00A43532" w:rsidRDefault="00A43532" w:rsidP="00CF433D">
      <w:pPr>
        <w:jc w:val="both"/>
        <w:rPr>
          <w:noProof/>
          <w:lang w:val="en-US"/>
        </w:rPr>
      </w:pPr>
    </w:p>
    <w:p w14:paraId="0CD52B4E" w14:textId="77777777" w:rsidR="00A43532" w:rsidRDefault="00A43532" w:rsidP="00CF433D">
      <w:pPr>
        <w:jc w:val="both"/>
        <w:rPr>
          <w:noProof/>
          <w:lang w:val="en-US"/>
        </w:rPr>
      </w:pPr>
    </w:p>
    <w:tbl>
      <w:tblPr>
        <w:tblStyle w:val="Grilledutableau"/>
        <w:tblW w:w="1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835"/>
        <w:gridCol w:w="582"/>
        <w:gridCol w:w="2494"/>
        <w:gridCol w:w="582"/>
        <w:gridCol w:w="3396"/>
      </w:tblGrid>
      <w:tr w:rsidR="00A43532" w:rsidRPr="00A43532" w14:paraId="3701787C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noWrap/>
            <w:vAlign w:val="center"/>
          </w:tcPr>
          <w:p w14:paraId="2849EC78" w14:textId="77777777" w:rsidR="00A43532" w:rsidRPr="004A608A" w:rsidRDefault="00A43532" w:rsidP="00C6586C">
            <w:pPr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lastRenderedPageBreak/>
              <w:t xml:space="preserve">Table S10. </w:t>
            </w:r>
            <w:r w:rsidRPr="004A608A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val="en-US" w:eastAsia="fr-FR"/>
                <w14:ligatures w14:val="none"/>
              </w:rPr>
              <w:t>Comparison between Campylobacter positive and negative patients on biological parameters (T lymphocyte subsets)</w:t>
            </w:r>
          </w:p>
        </w:tc>
      </w:tr>
      <w:tr w:rsidR="00A43532" w:rsidRPr="004A608A" w14:paraId="109B40E7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E77EC10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Parameters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A7F26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Negative patients (n = 62)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0C773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8478D7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Positive patients (n = 11)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0A151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D7386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p value</w:t>
            </w:r>
          </w:p>
        </w:tc>
      </w:tr>
      <w:tr w:rsidR="00A43532" w:rsidRPr="004A608A" w14:paraId="5FB91AB5" w14:textId="77777777" w:rsidTr="00C6586C">
        <w:trPr>
          <w:trHeight w:val="288"/>
          <w:jc w:val="center"/>
        </w:trPr>
        <w:tc>
          <w:tcPr>
            <w:tcW w:w="43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1598F6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T4 lymphocytes count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99F44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F3E0D2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8A9F0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049D6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18210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D9CB1F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B427EEC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(CD27, CD45 RA)</w:t>
            </w:r>
          </w:p>
        </w:tc>
        <w:tc>
          <w:tcPr>
            <w:tcW w:w="2835" w:type="dxa"/>
            <w:noWrap/>
            <w:vAlign w:val="center"/>
            <w:hideMark/>
          </w:tcPr>
          <w:p w14:paraId="210C168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67C8F70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3B8E9E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07F15AF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513C9E9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436740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F632F0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2835" w:type="dxa"/>
            <w:noWrap/>
            <w:vAlign w:val="center"/>
            <w:hideMark/>
          </w:tcPr>
          <w:p w14:paraId="3B1046D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54.56 (46.70-62.19)</w:t>
            </w:r>
          </w:p>
        </w:tc>
        <w:tc>
          <w:tcPr>
            <w:tcW w:w="582" w:type="dxa"/>
            <w:noWrap/>
            <w:vAlign w:val="center"/>
            <w:hideMark/>
          </w:tcPr>
          <w:p w14:paraId="7A7B308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630267C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52.67 (34.28-62.51)</w:t>
            </w:r>
          </w:p>
        </w:tc>
        <w:tc>
          <w:tcPr>
            <w:tcW w:w="582" w:type="dxa"/>
            <w:noWrap/>
            <w:vAlign w:val="center"/>
            <w:hideMark/>
          </w:tcPr>
          <w:p w14:paraId="6E539C3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189E191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2EEFE3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80E3278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13B2FE1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0.300 (0.211-0.380)</w:t>
            </w:r>
          </w:p>
        </w:tc>
        <w:tc>
          <w:tcPr>
            <w:tcW w:w="582" w:type="dxa"/>
            <w:noWrap/>
            <w:vAlign w:val="center"/>
            <w:hideMark/>
          </w:tcPr>
          <w:p w14:paraId="54CA595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71D19BF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0.285 (0.254-0.303)</w:t>
            </w:r>
          </w:p>
        </w:tc>
        <w:tc>
          <w:tcPr>
            <w:tcW w:w="582" w:type="dxa"/>
            <w:noWrap/>
            <w:vAlign w:val="center"/>
            <w:hideMark/>
          </w:tcPr>
          <w:p w14:paraId="115A4D1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504D5CD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09F3877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59A7B16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7270DA4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30.30 (8.32-43.15)</w:t>
            </w:r>
          </w:p>
        </w:tc>
        <w:tc>
          <w:tcPr>
            <w:tcW w:w="582" w:type="dxa"/>
            <w:noWrap/>
            <w:vAlign w:val="center"/>
            <w:hideMark/>
          </w:tcPr>
          <w:p w14:paraId="6E73979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638C1B3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41.69 (32.80-45.77)</w:t>
            </w:r>
          </w:p>
        </w:tc>
        <w:tc>
          <w:tcPr>
            <w:tcW w:w="582" w:type="dxa"/>
            <w:noWrap/>
            <w:vAlign w:val="center"/>
            <w:hideMark/>
          </w:tcPr>
          <w:p w14:paraId="10FC8A8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35A774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5EC815B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745D3E4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4CDEC78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0.124 (0.043-0.261)</w:t>
            </w:r>
          </w:p>
        </w:tc>
        <w:tc>
          <w:tcPr>
            <w:tcW w:w="582" w:type="dxa"/>
            <w:noWrap/>
            <w:vAlign w:val="center"/>
            <w:hideMark/>
          </w:tcPr>
          <w:p w14:paraId="1999EC4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410B006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0.279 (0.159-0.298)</w:t>
            </w:r>
          </w:p>
        </w:tc>
        <w:tc>
          <w:tcPr>
            <w:tcW w:w="582" w:type="dxa"/>
            <w:noWrap/>
            <w:vAlign w:val="center"/>
            <w:hideMark/>
          </w:tcPr>
          <w:p w14:paraId="5E1BD66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6CFDC6F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7EF2B99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CF577F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2835" w:type="dxa"/>
            <w:noWrap/>
            <w:vAlign w:val="center"/>
            <w:hideMark/>
          </w:tcPr>
          <w:p w14:paraId="300886A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9.76 (4.62-18.09)</w:t>
            </w:r>
          </w:p>
        </w:tc>
        <w:tc>
          <w:tcPr>
            <w:tcW w:w="582" w:type="dxa"/>
            <w:noWrap/>
            <w:vAlign w:val="center"/>
            <w:hideMark/>
          </w:tcPr>
          <w:p w14:paraId="52220CB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7F4F42E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5.38 (3.42-14.09)</w:t>
            </w:r>
          </w:p>
        </w:tc>
        <w:tc>
          <w:tcPr>
            <w:tcW w:w="582" w:type="dxa"/>
            <w:noWrap/>
            <w:vAlign w:val="center"/>
            <w:hideMark/>
          </w:tcPr>
          <w:p w14:paraId="1EC6005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2D06F50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3E40F15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0C71B4B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316ED7B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0.051 (0.025-0.081)</w:t>
            </w:r>
          </w:p>
        </w:tc>
        <w:tc>
          <w:tcPr>
            <w:tcW w:w="582" w:type="dxa"/>
            <w:noWrap/>
            <w:vAlign w:val="center"/>
            <w:hideMark/>
          </w:tcPr>
          <w:p w14:paraId="0455C48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6960072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0.036 (0.033-0.054)</w:t>
            </w:r>
          </w:p>
        </w:tc>
        <w:tc>
          <w:tcPr>
            <w:tcW w:w="582" w:type="dxa"/>
            <w:noWrap/>
            <w:vAlign w:val="center"/>
            <w:hideMark/>
          </w:tcPr>
          <w:p w14:paraId="23FEC31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F8F79C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30CB4578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C7742E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2835" w:type="dxa"/>
            <w:noWrap/>
            <w:vAlign w:val="center"/>
            <w:hideMark/>
          </w:tcPr>
          <w:p w14:paraId="664DE5B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1.24 (0.13-2.45)</w:t>
            </w:r>
          </w:p>
        </w:tc>
        <w:tc>
          <w:tcPr>
            <w:tcW w:w="582" w:type="dxa"/>
            <w:noWrap/>
            <w:vAlign w:val="center"/>
            <w:hideMark/>
          </w:tcPr>
          <w:p w14:paraId="557282D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2513028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1.76 (0.26-2.35)</w:t>
            </w:r>
          </w:p>
        </w:tc>
        <w:tc>
          <w:tcPr>
            <w:tcW w:w="582" w:type="dxa"/>
            <w:noWrap/>
            <w:vAlign w:val="center"/>
            <w:hideMark/>
          </w:tcPr>
          <w:p w14:paraId="6555796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1B1FDF6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2955621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134E384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6508E70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0.006 (0.001-0.013)</w:t>
            </w:r>
          </w:p>
        </w:tc>
        <w:tc>
          <w:tcPr>
            <w:tcW w:w="582" w:type="dxa"/>
            <w:noWrap/>
            <w:vAlign w:val="center"/>
            <w:hideMark/>
          </w:tcPr>
          <w:p w14:paraId="21944B4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5119475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0.009 (0.002-0.015)</w:t>
            </w:r>
          </w:p>
        </w:tc>
        <w:tc>
          <w:tcPr>
            <w:tcW w:w="582" w:type="dxa"/>
            <w:noWrap/>
            <w:vAlign w:val="center"/>
            <w:hideMark/>
          </w:tcPr>
          <w:p w14:paraId="51D2152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0381E5B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594AFDA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BA0B4F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(CCR7, CD45RA)</w:t>
            </w:r>
          </w:p>
        </w:tc>
        <w:tc>
          <w:tcPr>
            <w:tcW w:w="2835" w:type="dxa"/>
            <w:noWrap/>
            <w:vAlign w:val="center"/>
            <w:hideMark/>
          </w:tcPr>
          <w:p w14:paraId="6F4B52C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37B471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2084F55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27C5A21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63E813C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F65078D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CF1B308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2835" w:type="dxa"/>
            <w:noWrap/>
            <w:vAlign w:val="center"/>
            <w:hideMark/>
          </w:tcPr>
          <w:p w14:paraId="4F6DF8B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44.16 (36.40-52.93)</w:t>
            </w:r>
          </w:p>
        </w:tc>
        <w:tc>
          <w:tcPr>
            <w:tcW w:w="582" w:type="dxa"/>
            <w:noWrap/>
            <w:vAlign w:val="center"/>
            <w:hideMark/>
          </w:tcPr>
          <w:p w14:paraId="48EAA6B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6D0BBE4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46.87 (23.22-57.23)</w:t>
            </w:r>
          </w:p>
        </w:tc>
        <w:tc>
          <w:tcPr>
            <w:tcW w:w="582" w:type="dxa"/>
            <w:noWrap/>
            <w:vAlign w:val="center"/>
            <w:hideMark/>
          </w:tcPr>
          <w:p w14:paraId="7690BD2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29B4928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DD8AC82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1DF77E7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65079DE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33.29 (11.40-42.81)</w:t>
            </w:r>
          </w:p>
        </w:tc>
        <w:tc>
          <w:tcPr>
            <w:tcW w:w="582" w:type="dxa"/>
            <w:noWrap/>
            <w:vAlign w:val="center"/>
            <w:hideMark/>
          </w:tcPr>
          <w:p w14:paraId="7042721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4020239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41.85 (31.99-45.15)</w:t>
            </w:r>
          </w:p>
        </w:tc>
        <w:tc>
          <w:tcPr>
            <w:tcW w:w="582" w:type="dxa"/>
            <w:noWrap/>
            <w:vAlign w:val="center"/>
            <w:hideMark/>
          </w:tcPr>
          <w:p w14:paraId="2C02311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6B224C5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625AF52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C5EC288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2835" w:type="dxa"/>
            <w:noWrap/>
            <w:vAlign w:val="center"/>
            <w:hideMark/>
          </w:tcPr>
          <w:p w14:paraId="7A59A3E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17.08 (13.02-42.79)</w:t>
            </w:r>
          </w:p>
        </w:tc>
        <w:tc>
          <w:tcPr>
            <w:tcW w:w="582" w:type="dxa"/>
            <w:noWrap/>
            <w:vAlign w:val="center"/>
            <w:hideMark/>
          </w:tcPr>
          <w:p w14:paraId="5BF3016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148AD1A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11.72 (10.30-16.20)</w:t>
            </w:r>
          </w:p>
        </w:tc>
        <w:tc>
          <w:tcPr>
            <w:tcW w:w="582" w:type="dxa"/>
            <w:noWrap/>
            <w:vAlign w:val="center"/>
            <w:hideMark/>
          </w:tcPr>
          <w:p w14:paraId="2C9A7ED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3E01B3C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C9A7673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67B5F16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2835" w:type="dxa"/>
            <w:noWrap/>
            <w:vAlign w:val="center"/>
            <w:hideMark/>
          </w:tcPr>
          <w:p w14:paraId="55FBB63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1.75 (0.75-2.87)</w:t>
            </w:r>
          </w:p>
        </w:tc>
        <w:tc>
          <w:tcPr>
            <w:tcW w:w="582" w:type="dxa"/>
            <w:noWrap/>
            <w:vAlign w:val="center"/>
            <w:hideMark/>
          </w:tcPr>
          <w:p w14:paraId="348B4DE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5F38678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1.96 (1.17-3.15)</w:t>
            </w:r>
          </w:p>
        </w:tc>
        <w:tc>
          <w:tcPr>
            <w:tcW w:w="582" w:type="dxa"/>
            <w:noWrap/>
            <w:vAlign w:val="center"/>
            <w:hideMark/>
          </w:tcPr>
          <w:p w14:paraId="11E9040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334D6EA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955ECBA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CBEF0B3" w14:textId="77777777" w:rsidR="00A43532" w:rsidRPr="004A608A" w:rsidRDefault="00A43532" w:rsidP="00C6586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T8 Lymphocytes count</w:t>
            </w:r>
          </w:p>
        </w:tc>
        <w:tc>
          <w:tcPr>
            <w:tcW w:w="2835" w:type="dxa"/>
            <w:noWrap/>
            <w:vAlign w:val="center"/>
            <w:hideMark/>
          </w:tcPr>
          <w:p w14:paraId="1424AB1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5DC5583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76D535C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6C7CF54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10DB54E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8C7F1B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067733E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(CD 27, CD45 RA)</w:t>
            </w:r>
          </w:p>
        </w:tc>
        <w:tc>
          <w:tcPr>
            <w:tcW w:w="2835" w:type="dxa"/>
            <w:noWrap/>
            <w:vAlign w:val="center"/>
            <w:hideMark/>
          </w:tcPr>
          <w:p w14:paraId="1BBCB29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311B427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7DD2872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1097E9E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2EF49A1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13704E0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98FF9E1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2835" w:type="dxa"/>
            <w:noWrap/>
            <w:vAlign w:val="center"/>
            <w:hideMark/>
          </w:tcPr>
          <w:p w14:paraId="1371F9D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30.46 (19.49-41.29)</w:t>
            </w:r>
          </w:p>
        </w:tc>
        <w:tc>
          <w:tcPr>
            <w:tcW w:w="582" w:type="dxa"/>
            <w:noWrap/>
            <w:vAlign w:val="center"/>
            <w:hideMark/>
          </w:tcPr>
          <w:p w14:paraId="168A836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5AE0A9A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31.84 (30.73-33.38)</w:t>
            </w:r>
          </w:p>
        </w:tc>
        <w:tc>
          <w:tcPr>
            <w:tcW w:w="582" w:type="dxa"/>
            <w:noWrap/>
            <w:vAlign w:val="center"/>
            <w:hideMark/>
          </w:tcPr>
          <w:p w14:paraId="77D9BA0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6C234C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5ACFE97E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566D3263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3632D86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0.068 (0.047-0.105)</w:t>
            </w:r>
          </w:p>
        </w:tc>
        <w:tc>
          <w:tcPr>
            <w:tcW w:w="582" w:type="dxa"/>
            <w:noWrap/>
            <w:vAlign w:val="center"/>
            <w:hideMark/>
          </w:tcPr>
          <w:p w14:paraId="57A3E7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4606C9B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0.110 (0.109-0.142)</w:t>
            </w:r>
          </w:p>
        </w:tc>
        <w:tc>
          <w:tcPr>
            <w:tcW w:w="582" w:type="dxa"/>
            <w:noWrap/>
            <w:vAlign w:val="center"/>
            <w:hideMark/>
          </w:tcPr>
          <w:p w14:paraId="0D7478C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84A05D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4D21335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53D6A6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5028C7C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38.36 (28.42-54.76)</w:t>
            </w:r>
          </w:p>
        </w:tc>
        <w:tc>
          <w:tcPr>
            <w:tcW w:w="582" w:type="dxa"/>
            <w:noWrap/>
            <w:vAlign w:val="center"/>
            <w:hideMark/>
          </w:tcPr>
          <w:p w14:paraId="478480E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4151B11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37.34 (24.58-40.81)</w:t>
            </w:r>
          </w:p>
        </w:tc>
        <w:tc>
          <w:tcPr>
            <w:tcW w:w="582" w:type="dxa"/>
            <w:noWrap/>
            <w:vAlign w:val="center"/>
            <w:hideMark/>
          </w:tcPr>
          <w:p w14:paraId="7603F91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11783F4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6E99A37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0DBB0CDD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5BE92A9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0.106 (0.062-0.131)</w:t>
            </w:r>
          </w:p>
        </w:tc>
        <w:tc>
          <w:tcPr>
            <w:tcW w:w="582" w:type="dxa"/>
            <w:noWrap/>
            <w:vAlign w:val="center"/>
            <w:hideMark/>
          </w:tcPr>
          <w:p w14:paraId="1B14A8F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02A2129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0.159 (0.076-0.176)</w:t>
            </w:r>
          </w:p>
        </w:tc>
        <w:tc>
          <w:tcPr>
            <w:tcW w:w="582" w:type="dxa"/>
            <w:noWrap/>
            <w:vAlign w:val="center"/>
            <w:hideMark/>
          </w:tcPr>
          <w:p w14:paraId="1EAF4FE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698CA6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NS</w:t>
            </w:r>
          </w:p>
        </w:tc>
      </w:tr>
      <w:tr w:rsidR="00A43532" w:rsidRPr="004A608A" w14:paraId="0C19478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1720E21A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2835" w:type="dxa"/>
            <w:noWrap/>
            <w:vAlign w:val="center"/>
            <w:hideMark/>
          </w:tcPr>
          <w:p w14:paraId="638EB93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3.76 (2.35-7.21)</w:t>
            </w:r>
          </w:p>
        </w:tc>
        <w:tc>
          <w:tcPr>
            <w:tcW w:w="582" w:type="dxa"/>
            <w:noWrap/>
            <w:vAlign w:val="center"/>
            <w:hideMark/>
          </w:tcPr>
          <w:p w14:paraId="75644E8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242602F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18.74 (10.11-20.63)</w:t>
            </w:r>
          </w:p>
        </w:tc>
        <w:tc>
          <w:tcPr>
            <w:tcW w:w="582" w:type="dxa"/>
            <w:noWrap/>
            <w:vAlign w:val="center"/>
            <w:hideMark/>
          </w:tcPr>
          <w:p w14:paraId="614D6B5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21AE03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&lt; 0.05</w:t>
            </w:r>
          </w:p>
        </w:tc>
      </w:tr>
      <w:tr w:rsidR="00A43532" w:rsidRPr="004A608A" w14:paraId="224FB8BA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40D99E8B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77A4238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0.008 (0.006-0.022)</w:t>
            </w:r>
          </w:p>
        </w:tc>
        <w:tc>
          <w:tcPr>
            <w:tcW w:w="582" w:type="dxa"/>
            <w:noWrap/>
            <w:vAlign w:val="center"/>
            <w:hideMark/>
          </w:tcPr>
          <w:p w14:paraId="6EF47EA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34ABFA4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0.058 (0.043-0.121)</w:t>
            </w:r>
          </w:p>
        </w:tc>
        <w:tc>
          <w:tcPr>
            <w:tcW w:w="582" w:type="dxa"/>
            <w:noWrap/>
            <w:vAlign w:val="center"/>
            <w:hideMark/>
          </w:tcPr>
          <w:p w14:paraId="44AD4A6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70B9493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&lt; 0.05</w:t>
            </w:r>
          </w:p>
        </w:tc>
      </w:tr>
      <w:tr w:rsidR="00A43532" w:rsidRPr="004A608A" w14:paraId="07628901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76E6B9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2835" w:type="dxa"/>
            <w:noWrap/>
            <w:vAlign w:val="center"/>
            <w:hideMark/>
          </w:tcPr>
          <w:p w14:paraId="12219C2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21.85 (5.05-28.46)</w:t>
            </w:r>
          </w:p>
        </w:tc>
        <w:tc>
          <w:tcPr>
            <w:tcW w:w="582" w:type="dxa"/>
            <w:noWrap/>
            <w:vAlign w:val="center"/>
            <w:hideMark/>
          </w:tcPr>
          <w:p w14:paraId="2E6F5A8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00F0E44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21.20 (15.27-24.83)</w:t>
            </w:r>
          </w:p>
        </w:tc>
        <w:tc>
          <w:tcPr>
            <w:tcW w:w="582" w:type="dxa"/>
            <w:noWrap/>
            <w:vAlign w:val="center"/>
            <w:hideMark/>
          </w:tcPr>
          <w:p w14:paraId="34716B14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E25B37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66E3DB6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6A2EA009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(G/L)</w:t>
            </w:r>
          </w:p>
        </w:tc>
        <w:tc>
          <w:tcPr>
            <w:tcW w:w="2835" w:type="dxa"/>
            <w:noWrap/>
            <w:vAlign w:val="center"/>
            <w:hideMark/>
          </w:tcPr>
          <w:p w14:paraId="19BE6DB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0.053 (0.006-0.104)</w:t>
            </w:r>
          </w:p>
        </w:tc>
        <w:tc>
          <w:tcPr>
            <w:tcW w:w="582" w:type="dxa"/>
            <w:noWrap/>
            <w:vAlign w:val="center"/>
            <w:hideMark/>
          </w:tcPr>
          <w:p w14:paraId="39839CE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46</w:t>
            </w:r>
          </w:p>
        </w:tc>
        <w:tc>
          <w:tcPr>
            <w:tcW w:w="2494" w:type="dxa"/>
            <w:noWrap/>
            <w:vAlign w:val="center"/>
            <w:hideMark/>
          </w:tcPr>
          <w:p w14:paraId="0928510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0.075 (0.065-0.077)</w:t>
            </w:r>
          </w:p>
        </w:tc>
        <w:tc>
          <w:tcPr>
            <w:tcW w:w="582" w:type="dxa"/>
            <w:noWrap/>
            <w:vAlign w:val="center"/>
            <w:hideMark/>
          </w:tcPr>
          <w:p w14:paraId="6AB9F32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7AB1148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3172FB8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7E425CE2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(CCR7, CD45RA)</w:t>
            </w:r>
          </w:p>
        </w:tc>
        <w:tc>
          <w:tcPr>
            <w:tcW w:w="2835" w:type="dxa"/>
            <w:noWrap/>
            <w:vAlign w:val="center"/>
            <w:hideMark/>
          </w:tcPr>
          <w:p w14:paraId="52F24E59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34B49D1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2494" w:type="dxa"/>
            <w:noWrap/>
            <w:vAlign w:val="center"/>
            <w:hideMark/>
          </w:tcPr>
          <w:p w14:paraId="0FFBB016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582" w:type="dxa"/>
            <w:noWrap/>
            <w:vAlign w:val="center"/>
            <w:hideMark/>
          </w:tcPr>
          <w:p w14:paraId="459EF3F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  <w:tc>
          <w:tcPr>
            <w:tcW w:w="3396" w:type="dxa"/>
            <w:noWrap/>
            <w:vAlign w:val="center"/>
            <w:hideMark/>
          </w:tcPr>
          <w:p w14:paraId="7E02188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09A93A74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3287530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CM (%)</w:t>
            </w:r>
          </w:p>
        </w:tc>
        <w:tc>
          <w:tcPr>
            <w:tcW w:w="2835" w:type="dxa"/>
            <w:noWrap/>
            <w:vAlign w:val="center"/>
            <w:hideMark/>
          </w:tcPr>
          <w:p w14:paraId="622471A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12.79 (8.49-17.32)</w:t>
            </w:r>
          </w:p>
        </w:tc>
        <w:tc>
          <w:tcPr>
            <w:tcW w:w="582" w:type="dxa"/>
            <w:noWrap/>
            <w:vAlign w:val="center"/>
            <w:hideMark/>
          </w:tcPr>
          <w:p w14:paraId="2B29DF6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006B4470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10.35 (8.49-10.71)</w:t>
            </w:r>
          </w:p>
        </w:tc>
        <w:tc>
          <w:tcPr>
            <w:tcW w:w="582" w:type="dxa"/>
            <w:noWrap/>
            <w:vAlign w:val="center"/>
            <w:hideMark/>
          </w:tcPr>
          <w:p w14:paraId="2E2D390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17F0BDAC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669CA4A9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3C34307F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proofErr w:type="gramStart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Naïve</w:t>
            </w:r>
            <w:proofErr w:type="gramEnd"/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 xml:space="preserve"> (%)</w:t>
            </w:r>
          </w:p>
        </w:tc>
        <w:tc>
          <w:tcPr>
            <w:tcW w:w="2835" w:type="dxa"/>
            <w:noWrap/>
            <w:vAlign w:val="center"/>
            <w:hideMark/>
          </w:tcPr>
          <w:p w14:paraId="39354AB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27.08 (15.23-44.14)</w:t>
            </w:r>
          </w:p>
        </w:tc>
        <w:tc>
          <w:tcPr>
            <w:tcW w:w="582" w:type="dxa"/>
            <w:noWrap/>
            <w:vAlign w:val="center"/>
            <w:hideMark/>
          </w:tcPr>
          <w:p w14:paraId="4C815202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183401A7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13.33 (9.15-13.53)</w:t>
            </w:r>
          </w:p>
        </w:tc>
        <w:tc>
          <w:tcPr>
            <w:tcW w:w="582" w:type="dxa"/>
            <w:noWrap/>
            <w:vAlign w:val="center"/>
            <w:hideMark/>
          </w:tcPr>
          <w:p w14:paraId="1E301EDD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371CCACB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E1DDEB5" w14:textId="77777777" w:rsidTr="00C6586C">
        <w:trPr>
          <w:trHeight w:val="288"/>
          <w:jc w:val="center"/>
        </w:trPr>
        <w:tc>
          <w:tcPr>
            <w:tcW w:w="4365" w:type="dxa"/>
            <w:noWrap/>
            <w:vAlign w:val="center"/>
            <w:hideMark/>
          </w:tcPr>
          <w:p w14:paraId="2265DC36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EM (%)</w:t>
            </w:r>
          </w:p>
        </w:tc>
        <w:tc>
          <w:tcPr>
            <w:tcW w:w="2835" w:type="dxa"/>
            <w:noWrap/>
            <w:vAlign w:val="center"/>
            <w:hideMark/>
          </w:tcPr>
          <w:p w14:paraId="38BDBDEA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16.78 (12.25-30.90)</w:t>
            </w:r>
          </w:p>
        </w:tc>
        <w:tc>
          <w:tcPr>
            <w:tcW w:w="582" w:type="dxa"/>
            <w:noWrap/>
            <w:vAlign w:val="center"/>
            <w:hideMark/>
          </w:tcPr>
          <w:p w14:paraId="622B799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noWrap/>
            <w:vAlign w:val="center"/>
            <w:hideMark/>
          </w:tcPr>
          <w:p w14:paraId="38E5AAC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39.40 (34.80-40.40)</w:t>
            </w:r>
          </w:p>
        </w:tc>
        <w:tc>
          <w:tcPr>
            <w:tcW w:w="582" w:type="dxa"/>
            <w:noWrap/>
            <w:vAlign w:val="center"/>
            <w:hideMark/>
          </w:tcPr>
          <w:p w14:paraId="5DD51185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520DFFDF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4A608A" w14:paraId="7E780FAB" w14:textId="77777777" w:rsidTr="00C6586C">
        <w:trPr>
          <w:trHeight w:val="288"/>
          <w:jc w:val="center"/>
        </w:trPr>
        <w:tc>
          <w:tcPr>
            <w:tcW w:w="43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F5B7A5" w14:textId="77777777" w:rsidR="00A43532" w:rsidRPr="004A608A" w:rsidRDefault="00A43532" w:rsidP="00C6586C">
            <w:pPr>
              <w:ind w:left="283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TEMRA (%)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93126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30.58 (19.99-45.42)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34DA1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48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A0AAA8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35.36 (28.77-41.11)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BFCF3E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  <w:t>6</w:t>
            </w:r>
          </w:p>
        </w:tc>
        <w:tc>
          <w:tcPr>
            <w:tcW w:w="3396" w:type="dxa"/>
            <w:noWrap/>
            <w:vAlign w:val="center"/>
            <w:hideMark/>
          </w:tcPr>
          <w:p w14:paraId="4D7E39B1" w14:textId="77777777" w:rsidR="00A43532" w:rsidRPr="004A608A" w:rsidRDefault="00A43532" w:rsidP="00C6586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</w:p>
        </w:tc>
      </w:tr>
      <w:tr w:rsidR="00A43532" w:rsidRPr="00A43532" w14:paraId="51808832" w14:textId="77777777" w:rsidTr="00C6586C">
        <w:trPr>
          <w:trHeight w:val="288"/>
          <w:jc w:val="center"/>
        </w:trPr>
        <w:tc>
          <w:tcPr>
            <w:tcW w:w="14254" w:type="dxa"/>
            <w:gridSpan w:val="6"/>
            <w:tcBorders>
              <w:top w:val="single" w:sz="4" w:space="0" w:color="auto"/>
            </w:tcBorders>
            <w:noWrap/>
          </w:tcPr>
          <w:p w14:paraId="5EFE0130" w14:textId="77777777" w:rsidR="00A43532" w:rsidRPr="004A608A" w:rsidRDefault="00A43532" w:rsidP="00C6586C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fr-FR"/>
                <w14:ligatures w14:val="none"/>
              </w:rPr>
            </w:pP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CM central memory; EM effector memory;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NA not available; 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 xml:space="preserve">NS not significant; </w:t>
            </w:r>
            <w:r w:rsidRPr="004A608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n-US" w:eastAsia="fr-FR"/>
                <w14:ligatures w14:val="none"/>
              </w:rPr>
              <w:t>TEMRA effector memory expressing CD45RA</w:t>
            </w:r>
          </w:p>
        </w:tc>
      </w:tr>
    </w:tbl>
    <w:p w14:paraId="2FE4BB6E" w14:textId="77777777" w:rsidR="00A43532" w:rsidRPr="00173741" w:rsidRDefault="00A43532" w:rsidP="00CF433D">
      <w:pPr>
        <w:jc w:val="both"/>
        <w:rPr>
          <w:lang w:val="en-US"/>
        </w:rPr>
      </w:pPr>
    </w:p>
    <w:sectPr w:rsidR="00A43532" w:rsidRPr="00173741" w:rsidSect="006400B4">
      <w:footerReference w:type="even" r:id="rId6"/>
      <w:footerReference w:type="default" r:id="rId7"/>
      <w:pgSz w:w="16838" w:h="11906" w:orient="landscape"/>
      <w:pgMar w:top="1021" w:right="1418" w:bottom="1021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2096" w14:textId="77777777" w:rsidR="004C590C" w:rsidRDefault="004C590C" w:rsidP="00FD46EB">
      <w:pPr>
        <w:spacing w:after="0" w:line="240" w:lineRule="auto"/>
      </w:pPr>
      <w:r>
        <w:separator/>
      </w:r>
    </w:p>
  </w:endnote>
  <w:endnote w:type="continuationSeparator" w:id="0">
    <w:p w14:paraId="488C0A47" w14:textId="77777777" w:rsidR="004C590C" w:rsidRDefault="004C590C" w:rsidP="00FD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63103198"/>
      <w:docPartObj>
        <w:docPartGallery w:val="Page Numbers (Bottom of Page)"/>
        <w:docPartUnique/>
      </w:docPartObj>
    </w:sdtPr>
    <w:sdtContent>
      <w:p w14:paraId="52BAEB56" w14:textId="0E46287A" w:rsidR="00FD46EB" w:rsidRDefault="00FD46EB" w:rsidP="00017B8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3746105" w14:textId="77777777" w:rsidR="00FD46EB" w:rsidRDefault="00FD46EB" w:rsidP="00FD46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0705133"/>
      <w:docPartObj>
        <w:docPartGallery w:val="Page Numbers (Bottom of Page)"/>
        <w:docPartUnique/>
      </w:docPartObj>
    </w:sdtPr>
    <w:sdtContent>
      <w:p w14:paraId="6F7CD01E" w14:textId="1766DAAF" w:rsidR="00FD46EB" w:rsidRDefault="00FD46EB" w:rsidP="00017B8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E87EC30" w14:textId="77777777" w:rsidR="00FD46EB" w:rsidRDefault="00FD46EB" w:rsidP="00FD46E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452B" w14:textId="77777777" w:rsidR="004C590C" w:rsidRDefault="004C590C" w:rsidP="00FD46EB">
      <w:pPr>
        <w:spacing w:after="0" w:line="240" w:lineRule="auto"/>
      </w:pPr>
      <w:r>
        <w:separator/>
      </w:r>
    </w:p>
  </w:footnote>
  <w:footnote w:type="continuationSeparator" w:id="0">
    <w:p w14:paraId="69731A3F" w14:textId="77777777" w:rsidR="004C590C" w:rsidRDefault="004C590C" w:rsidP="00FD46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41"/>
    <w:rsid w:val="00136375"/>
    <w:rsid w:val="001453E1"/>
    <w:rsid w:val="00171B00"/>
    <w:rsid w:val="00173741"/>
    <w:rsid w:val="002C2864"/>
    <w:rsid w:val="00350669"/>
    <w:rsid w:val="00422269"/>
    <w:rsid w:val="004C590C"/>
    <w:rsid w:val="004D2BBD"/>
    <w:rsid w:val="004D5F02"/>
    <w:rsid w:val="004E0946"/>
    <w:rsid w:val="005D0F22"/>
    <w:rsid w:val="005F638B"/>
    <w:rsid w:val="006400B4"/>
    <w:rsid w:val="00712FE9"/>
    <w:rsid w:val="00765D12"/>
    <w:rsid w:val="00783275"/>
    <w:rsid w:val="008A5B10"/>
    <w:rsid w:val="00A43532"/>
    <w:rsid w:val="00A65F48"/>
    <w:rsid w:val="00B05AC1"/>
    <w:rsid w:val="00C278DD"/>
    <w:rsid w:val="00CA2DA5"/>
    <w:rsid w:val="00CF433D"/>
    <w:rsid w:val="00DA67C8"/>
    <w:rsid w:val="00DB105F"/>
    <w:rsid w:val="00DF4462"/>
    <w:rsid w:val="00E4150B"/>
    <w:rsid w:val="00EC3B54"/>
    <w:rsid w:val="00EF73EA"/>
    <w:rsid w:val="00F27DB6"/>
    <w:rsid w:val="00FD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CFF0"/>
  <w15:chartTrackingRefBased/>
  <w15:docId w15:val="{5A554BE7-2DB3-443A-A6CC-8E85FF5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7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7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7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7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7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741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FD46EB"/>
  </w:style>
  <w:style w:type="paragraph" w:styleId="Pieddepage">
    <w:name w:val="footer"/>
    <w:basedOn w:val="Normal"/>
    <w:link w:val="PieddepageCar"/>
    <w:uiPriority w:val="99"/>
    <w:unhideWhenUsed/>
    <w:rsid w:val="00FD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6EB"/>
  </w:style>
  <w:style w:type="character" w:styleId="Numrodepage">
    <w:name w:val="page number"/>
    <w:basedOn w:val="Policepardfaut"/>
    <w:uiPriority w:val="99"/>
    <w:semiHidden/>
    <w:unhideWhenUsed/>
    <w:rsid w:val="00FD46EB"/>
  </w:style>
  <w:style w:type="table" w:styleId="Grilledutableau">
    <w:name w:val="Table Grid"/>
    <w:basedOn w:val="TableauNormal"/>
    <w:uiPriority w:val="39"/>
    <w:rsid w:val="006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2124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Mechernene</dc:creator>
  <cp:keywords/>
  <dc:description/>
  <cp:lastModifiedBy>Basile Mechernene</cp:lastModifiedBy>
  <cp:revision>6</cp:revision>
  <dcterms:created xsi:type="dcterms:W3CDTF">2025-05-25T17:18:00Z</dcterms:created>
  <dcterms:modified xsi:type="dcterms:W3CDTF">2025-05-31T18:18:00Z</dcterms:modified>
</cp:coreProperties>
</file>