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3EF" w:rsidRPr="002D23EF" w:rsidRDefault="002D23EF" w:rsidP="002D23EF">
      <w:pPr>
        <w:spacing w:line="360" w:lineRule="auto"/>
        <w:jc w:val="center"/>
        <w:rPr>
          <w:sz w:val="36"/>
          <w:szCs w:val="36"/>
        </w:rPr>
      </w:pPr>
      <w:r w:rsidRPr="002D23EF">
        <w:rPr>
          <w:sz w:val="36"/>
          <w:szCs w:val="36"/>
        </w:rPr>
        <w:t>The Effect of Plasma-Polymerized Cerium-Doped Hexamethyldisiloxane Film Thickness on Corrosion Protection of L-PBF AlSi10Mg</w:t>
      </w:r>
    </w:p>
    <w:p w:rsidR="002D23EF" w:rsidRPr="002D23EF" w:rsidRDefault="002D23EF" w:rsidP="002D23EF">
      <w:pPr>
        <w:spacing w:line="360" w:lineRule="auto"/>
        <w:jc w:val="center"/>
        <w:rPr>
          <w:sz w:val="36"/>
          <w:szCs w:val="36"/>
        </w:rPr>
      </w:pPr>
    </w:p>
    <w:p w:rsidR="002D23EF" w:rsidRPr="002D23EF" w:rsidRDefault="002D23EF" w:rsidP="002D23EF">
      <w:pPr>
        <w:jc w:val="center"/>
        <w:rPr>
          <w:b/>
          <w:color w:val="000000"/>
          <w:szCs w:val="24"/>
          <w:vertAlign w:val="superscript"/>
        </w:rPr>
      </w:pPr>
      <w:r w:rsidRPr="002D23EF">
        <w:rPr>
          <w:b/>
          <w:color w:val="000000"/>
          <w:szCs w:val="24"/>
        </w:rPr>
        <w:t>Mirjam Spuller</w:t>
      </w:r>
      <w:r w:rsidRPr="002D23EF">
        <w:rPr>
          <w:b/>
          <w:color w:val="000000"/>
          <w:szCs w:val="24"/>
          <w:vertAlign w:val="superscript"/>
        </w:rPr>
        <w:t xml:space="preserve"> 1</w:t>
      </w:r>
      <w:r w:rsidRPr="002D23EF">
        <w:rPr>
          <w:b/>
          <w:color w:val="000000"/>
          <w:szCs w:val="24"/>
        </w:rPr>
        <w:t>, Nina Kovač</w:t>
      </w:r>
      <w:r w:rsidRPr="002D23EF">
        <w:rPr>
          <w:b/>
          <w:color w:val="000000"/>
          <w:szCs w:val="24"/>
          <w:vertAlign w:val="superscript"/>
        </w:rPr>
        <w:t xml:space="preserve"> 2,3</w:t>
      </w:r>
      <w:r w:rsidRPr="002D23EF">
        <w:rPr>
          <w:b/>
          <w:color w:val="000000"/>
          <w:szCs w:val="24"/>
        </w:rPr>
        <w:t>, Peter Rodič</w:t>
      </w:r>
      <w:r w:rsidRPr="002D23EF">
        <w:rPr>
          <w:b/>
          <w:color w:val="000000"/>
          <w:szCs w:val="24"/>
          <w:vertAlign w:val="superscript"/>
        </w:rPr>
        <w:t xml:space="preserve"> 2</w:t>
      </w:r>
      <w:r w:rsidRPr="002D23EF">
        <w:rPr>
          <w:b/>
          <w:color w:val="000000"/>
          <w:szCs w:val="24"/>
        </w:rPr>
        <w:t>,</w:t>
      </w:r>
      <w:r w:rsidRPr="002D23EF">
        <w:rPr>
          <w:b/>
          <w:color w:val="000000"/>
        </w:rPr>
        <w:t xml:space="preserve"> Simon Chwatal</w:t>
      </w:r>
      <w:r w:rsidRPr="002D23EF">
        <w:rPr>
          <w:b/>
          <w:color w:val="000000"/>
          <w:szCs w:val="24"/>
          <w:vertAlign w:val="superscript"/>
        </w:rPr>
        <w:t xml:space="preserve"> </w:t>
      </w:r>
      <w:r w:rsidRPr="002D23EF">
        <w:rPr>
          <w:b/>
          <w:color w:val="000000"/>
          <w:vertAlign w:val="superscript"/>
        </w:rPr>
        <w:t>1</w:t>
      </w:r>
      <w:r w:rsidRPr="002D23EF">
        <w:rPr>
          <w:b/>
          <w:color w:val="000000"/>
        </w:rPr>
        <w:t>, Mattia Cabrioli</w:t>
      </w:r>
      <w:r w:rsidRPr="002D23EF">
        <w:rPr>
          <w:b/>
          <w:color w:val="000000"/>
          <w:szCs w:val="24"/>
          <w:vertAlign w:val="superscript"/>
        </w:rPr>
        <w:t xml:space="preserve"> </w:t>
      </w:r>
      <w:r w:rsidRPr="002D23EF">
        <w:rPr>
          <w:b/>
          <w:color w:val="000000"/>
          <w:vertAlign w:val="superscript"/>
        </w:rPr>
        <w:t>4</w:t>
      </w:r>
      <w:r w:rsidRPr="002D23EF">
        <w:rPr>
          <w:b/>
          <w:color w:val="000000"/>
        </w:rPr>
        <w:t>, Matteo Vanazzi</w:t>
      </w:r>
      <w:r w:rsidRPr="002D23EF">
        <w:rPr>
          <w:b/>
          <w:color w:val="000000"/>
          <w:szCs w:val="24"/>
          <w:vertAlign w:val="superscript"/>
        </w:rPr>
        <w:t xml:space="preserve"> 4</w:t>
      </w:r>
      <w:r w:rsidRPr="002D23EF">
        <w:rPr>
          <w:b/>
          <w:color w:val="000000"/>
        </w:rPr>
        <w:t>, Giorgio De Pasquale</w:t>
      </w:r>
      <w:r w:rsidRPr="002D23EF">
        <w:rPr>
          <w:b/>
          <w:color w:val="000000"/>
          <w:szCs w:val="24"/>
          <w:vertAlign w:val="superscript"/>
        </w:rPr>
        <w:t xml:space="preserve"> </w:t>
      </w:r>
      <w:r w:rsidRPr="002D23EF">
        <w:rPr>
          <w:b/>
          <w:color w:val="000000"/>
          <w:vertAlign w:val="superscript"/>
        </w:rPr>
        <w:t>5</w:t>
      </w:r>
      <w:r w:rsidRPr="002D23EF">
        <w:rPr>
          <w:b/>
          <w:color w:val="000000"/>
          <w:szCs w:val="24"/>
        </w:rPr>
        <w:t>, Juergen M. Lackner</w:t>
      </w:r>
      <w:r w:rsidRPr="002D23EF">
        <w:rPr>
          <w:b/>
          <w:color w:val="000000"/>
          <w:szCs w:val="24"/>
          <w:vertAlign w:val="superscript"/>
        </w:rPr>
        <w:t xml:space="preserve"> 1</w:t>
      </w:r>
      <w:r w:rsidRPr="002D23EF">
        <w:rPr>
          <w:b/>
          <w:color w:val="000000"/>
          <w:szCs w:val="24"/>
        </w:rPr>
        <w:t>, Reinhard Kaindl</w:t>
      </w:r>
      <w:r w:rsidRPr="002D23EF">
        <w:rPr>
          <w:b/>
          <w:color w:val="000000"/>
          <w:szCs w:val="24"/>
          <w:vertAlign w:val="superscript"/>
        </w:rPr>
        <w:t xml:space="preserve"> 1</w:t>
      </w:r>
      <w:r w:rsidRPr="002D23EF">
        <w:rPr>
          <w:b/>
          <w:color w:val="000000"/>
          <w:szCs w:val="24"/>
        </w:rPr>
        <w:t>, Wolfgang Waldhauser</w:t>
      </w:r>
      <w:r w:rsidRPr="002D23EF">
        <w:rPr>
          <w:b/>
          <w:color w:val="000000"/>
          <w:szCs w:val="24"/>
          <w:vertAlign w:val="superscript"/>
        </w:rPr>
        <w:t xml:space="preserve"> 1</w:t>
      </w:r>
    </w:p>
    <w:p w:rsidR="002D23EF" w:rsidRPr="002D23EF" w:rsidRDefault="002D23EF" w:rsidP="002D23EF">
      <w:pPr>
        <w:spacing w:line="360" w:lineRule="auto"/>
        <w:ind w:left="425"/>
      </w:pPr>
    </w:p>
    <w:p w:rsidR="002D23EF" w:rsidRPr="002D23EF" w:rsidRDefault="002D23EF" w:rsidP="002D23EF">
      <w:pPr>
        <w:rPr>
          <w:color w:val="000000"/>
          <w:szCs w:val="24"/>
        </w:rPr>
      </w:pPr>
      <w:bookmarkStart w:id="0" w:name="OLE_LINK11"/>
      <w:bookmarkStart w:id="1" w:name="OLE_LINK12"/>
      <w:r w:rsidRPr="002D23EF">
        <w:rPr>
          <w:color w:val="000000"/>
          <w:szCs w:val="24"/>
          <w:vertAlign w:val="superscript"/>
        </w:rPr>
        <w:t>1</w:t>
      </w:r>
      <w:r w:rsidRPr="002D23EF">
        <w:rPr>
          <w:color w:val="000000"/>
          <w:szCs w:val="24"/>
        </w:rPr>
        <w:t xml:space="preserve"> </w:t>
      </w:r>
      <w:r w:rsidRPr="002D23EF">
        <w:rPr>
          <w:color w:val="000000"/>
        </w:rPr>
        <w:t xml:space="preserve">Joanneum Research </w:t>
      </w:r>
      <w:proofErr w:type="spellStart"/>
      <w:r w:rsidRPr="002D23EF">
        <w:rPr>
          <w:color w:val="000000"/>
        </w:rPr>
        <w:t>Forschungsgesellschaft</w:t>
      </w:r>
      <w:proofErr w:type="spellEnd"/>
      <w:r w:rsidRPr="002D23EF">
        <w:rPr>
          <w:color w:val="000000"/>
        </w:rPr>
        <w:t xml:space="preserve"> </w:t>
      </w:r>
      <w:proofErr w:type="spellStart"/>
      <w:r w:rsidRPr="002D23EF">
        <w:rPr>
          <w:color w:val="000000"/>
        </w:rPr>
        <w:t>mbH</w:t>
      </w:r>
      <w:proofErr w:type="spellEnd"/>
      <w:r w:rsidRPr="002D23EF">
        <w:rPr>
          <w:color w:val="000000"/>
          <w:szCs w:val="24"/>
        </w:rPr>
        <w:t xml:space="preserve">, Materials – Institute of Sensors, Photonics and Manufacturing Technologies, </w:t>
      </w:r>
      <w:proofErr w:type="spellStart"/>
      <w:r w:rsidRPr="002D23EF">
        <w:rPr>
          <w:color w:val="000000"/>
          <w:szCs w:val="24"/>
        </w:rPr>
        <w:t>Leobner</w:t>
      </w:r>
      <w:proofErr w:type="spellEnd"/>
      <w:r w:rsidRPr="002D23EF">
        <w:rPr>
          <w:color w:val="000000"/>
          <w:szCs w:val="24"/>
        </w:rPr>
        <w:t xml:space="preserve"> Str. 94a, 8712 </w:t>
      </w:r>
      <w:proofErr w:type="spellStart"/>
      <w:r w:rsidRPr="002D23EF">
        <w:rPr>
          <w:color w:val="000000"/>
          <w:szCs w:val="24"/>
        </w:rPr>
        <w:t>Niklasdorf</w:t>
      </w:r>
      <w:proofErr w:type="spellEnd"/>
      <w:r w:rsidRPr="002D23EF">
        <w:rPr>
          <w:color w:val="000000"/>
          <w:szCs w:val="24"/>
        </w:rPr>
        <w:t>, Austria</w:t>
      </w:r>
    </w:p>
    <w:p w:rsidR="002D23EF" w:rsidRPr="002D23EF" w:rsidRDefault="002D23EF" w:rsidP="002D23EF">
      <w:pPr>
        <w:rPr>
          <w:color w:val="000000"/>
          <w:szCs w:val="24"/>
        </w:rPr>
      </w:pPr>
      <w:proofErr w:type="gramStart"/>
      <w:r w:rsidRPr="002D23EF">
        <w:rPr>
          <w:color w:val="000000"/>
          <w:szCs w:val="24"/>
          <w:vertAlign w:val="superscript"/>
        </w:rPr>
        <w:t>2</w:t>
      </w:r>
      <w:proofErr w:type="gramEnd"/>
      <w:r w:rsidRPr="002D23EF">
        <w:rPr>
          <w:color w:val="000000"/>
          <w:szCs w:val="24"/>
        </w:rPr>
        <w:t xml:space="preserve"> </w:t>
      </w:r>
      <w:proofErr w:type="spellStart"/>
      <w:r w:rsidRPr="002D23EF">
        <w:rPr>
          <w:color w:val="000000"/>
          <w:szCs w:val="24"/>
        </w:rPr>
        <w:t>Jožef</w:t>
      </w:r>
      <w:proofErr w:type="spellEnd"/>
      <w:r w:rsidRPr="002D23EF">
        <w:rPr>
          <w:color w:val="000000"/>
          <w:szCs w:val="24"/>
        </w:rPr>
        <w:t xml:space="preserve"> Stefan Institute, Department of Physical and Organic Chemistry, </w:t>
      </w:r>
      <w:proofErr w:type="spellStart"/>
      <w:r w:rsidRPr="002D23EF">
        <w:rPr>
          <w:color w:val="000000"/>
          <w:szCs w:val="24"/>
        </w:rPr>
        <w:t>Jamova</w:t>
      </w:r>
      <w:proofErr w:type="spellEnd"/>
      <w:r w:rsidRPr="002D23EF">
        <w:rPr>
          <w:color w:val="000000"/>
          <w:szCs w:val="24"/>
        </w:rPr>
        <w:t xml:space="preserve"> c. 39, 1000 Ljubljana, Slovenia </w:t>
      </w:r>
    </w:p>
    <w:p w:rsidR="002D23EF" w:rsidRPr="002D23EF" w:rsidRDefault="002D23EF" w:rsidP="002D23EF">
      <w:pPr>
        <w:rPr>
          <w:color w:val="000000"/>
          <w:szCs w:val="24"/>
        </w:rPr>
      </w:pPr>
      <w:r w:rsidRPr="002D23EF">
        <w:rPr>
          <w:color w:val="000000"/>
          <w:szCs w:val="24"/>
          <w:vertAlign w:val="superscript"/>
        </w:rPr>
        <w:t>3</w:t>
      </w:r>
      <w:r w:rsidRPr="002D23EF">
        <w:rPr>
          <w:color w:val="000000"/>
          <w:szCs w:val="24"/>
        </w:rPr>
        <w:t xml:space="preserve"> </w:t>
      </w:r>
      <w:proofErr w:type="spellStart"/>
      <w:r w:rsidRPr="002D23EF">
        <w:rPr>
          <w:color w:val="000000"/>
          <w:szCs w:val="24"/>
        </w:rPr>
        <w:t>Jožef</w:t>
      </w:r>
      <w:proofErr w:type="spellEnd"/>
      <w:r w:rsidRPr="002D23EF">
        <w:rPr>
          <w:color w:val="000000"/>
          <w:szCs w:val="24"/>
        </w:rPr>
        <w:t xml:space="preserve"> Stefan International Postgraduate School, 1000 Ljubljana, Slovenia</w:t>
      </w:r>
      <w:bookmarkEnd w:id="0"/>
      <w:bookmarkEnd w:id="1"/>
    </w:p>
    <w:p w:rsidR="002D23EF" w:rsidRPr="002D23EF" w:rsidRDefault="002D23EF" w:rsidP="002D23EF">
      <w:pPr>
        <w:rPr>
          <w:color w:val="000000"/>
          <w:szCs w:val="24"/>
        </w:rPr>
      </w:pPr>
      <w:proofErr w:type="gramStart"/>
      <w:r w:rsidRPr="002D23EF">
        <w:rPr>
          <w:color w:val="000000"/>
          <w:szCs w:val="24"/>
          <w:vertAlign w:val="superscript"/>
        </w:rPr>
        <w:t>4</w:t>
      </w:r>
      <w:proofErr w:type="gramEnd"/>
      <w:r w:rsidRPr="002D23EF">
        <w:rPr>
          <w:color w:val="000000"/>
          <w:szCs w:val="24"/>
        </w:rPr>
        <w:t xml:space="preserve"> f3nice, Via </w:t>
      </w:r>
      <w:proofErr w:type="spellStart"/>
      <w:r w:rsidRPr="002D23EF">
        <w:rPr>
          <w:color w:val="000000"/>
          <w:szCs w:val="24"/>
        </w:rPr>
        <w:t>Roccoli</w:t>
      </w:r>
      <w:proofErr w:type="spellEnd"/>
      <w:r w:rsidRPr="002D23EF">
        <w:rPr>
          <w:color w:val="000000"/>
          <w:szCs w:val="24"/>
        </w:rPr>
        <w:t xml:space="preserve"> 252, 23010 </w:t>
      </w:r>
      <w:proofErr w:type="spellStart"/>
      <w:r w:rsidRPr="002D23EF">
        <w:rPr>
          <w:color w:val="000000"/>
          <w:szCs w:val="24"/>
        </w:rPr>
        <w:t>Piantedo</w:t>
      </w:r>
      <w:proofErr w:type="spellEnd"/>
      <w:r w:rsidRPr="002D23EF">
        <w:rPr>
          <w:color w:val="000000"/>
          <w:szCs w:val="24"/>
        </w:rPr>
        <w:t xml:space="preserve">, Italy </w:t>
      </w:r>
    </w:p>
    <w:p w:rsidR="002D23EF" w:rsidRDefault="002D23EF" w:rsidP="002D23EF">
      <w:pPr>
        <w:rPr>
          <w:color w:val="000000"/>
          <w:szCs w:val="24"/>
        </w:rPr>
      </w:pPr>
      <w:proofErr w:type="gramStart"/>
      <w:r w:rsidRPr="002D23EF">
        <w:rPr>
          <w:color w:val="000000"/>
          <w:szCs w:val="24"/>
          <w:vertAlign w:val="superscript"/>
        </w:rPr>
        <w:t>5</w:t>
      </w:r>
      <w:proofErr w:type="gramEnd"/>
      <w:r w:rsidRPr="002D23EF">
        <w:rPr>
          <w:color w:val="000000"/>
          <w:szCs w:val="24"/>
        </w:rPr>
        <w:t xml:space="preserve"> </w:t>
      </w:r>
      <w:proofErr w:type="spellStart"/>
      <w:r w:rsidRPr="002D23EF">
        <w:rPr>
          <w:color w:val="000000"/>
          <w:szCs w:val="24"/>
        </w:rPr>
        <w:t>Politecnico</w:t>
      </w:r>
      <w:proofErr w:type="spellEnd"/>
      <w:r w:rsidRPr="002D23EF">
        <w:rPr>
          <w:color w:val="000000"/>
          <w:szCs w:val="24"/>
        </w:rPr>
        <w:t xml:space="preserve"> di Torino, Smart Structures and Systems Lab, Corso </w:t>
      </w:r>
      <w:proofErr w:type="spellStart"/>
      <w:r w:rsidRPr="002D23EF">
        <w:rPr>
          <w:color w:val="000000"/>
          <w:szCs w:val="24"/>
        </w:rPr>
        <w:t>Duca</w:t>
      </w:r>
      <w:proofErr w:type="spellEnd"/>
      <w:r w:rsidRPr="002D23EF">
        <w:rPr>
          <w:color w:val="000000"/>
          <w:szCs w:val="24"/>
        </w:rPr>
        <w:t xml:space="preserve"> </w:t>
      </w:r>
      <w:proofErr w:type="spellStart"/>
      <w:r w:rsidRPr="002D23EF">
        <w:rPr>
          <w:color w:val="000000"/>
          <w:szCs w:val="24"/>
        </w:rPr>
        <w:t>degli</w:t>
      </w:r>
      <w:proofErr w:type="spellEnd"/>
      <w:r w:rsidRPr="002D23EF">
        <w:rPr>
          <w:color w:val="000000"/>
          <w:szCs w:val="24"/>
        </w:rPr>
        <w:t xml:space="preserve"> Abruzzi 24, 10129 Torino, Italy</w:t>
      </w:r>
    </w:p>
    <w:p w:rsidR="001F1808" w:rsidRDefault="001F1808" w:rsidP="00F30FAD">
      <w:pPr>
        <w:spacing w:line="360" w:lineRule="auto"/>
        <w:rPr>
          <w:color w:val="000000"/>
          <w:szCs w:val="24"/>
        </w:rPr>
      </w:pPr>
    </w:p>
    <w:p w:rsidR="00F30FAD" w:rsidRPr="00021637" w:rsidRDefault="001F1808" w:rsidP="00F30FAD">
      <w:pPr>
        <w:spacing w:line="360" w:lineRule="auto"/>
      </w:pPr>
      <w:r w:rsidRPr="00D136A3">
        <w:rPr>
          <w:rStyle w:val="Hervorhebung"/>
          <w:rFonts w:ascii="Segoe UI Symbol" w:hAnsi="Segoe UI Symbol" w:cs="Segoe UI Symbol"/>
          <w:b/>
          <w:bCs/>
          <w:i w:val="0"/>
          <w:iCs w:val="0"/>
          <w:color w:val="767676"/>
          <w:sz w:val="24"/>
          <w:szCs w:val="21"/>
          <w:shd w:val="clear" w:color="auto" w:fill="FFFFFF"/>
        </w:rPr>
        <w:t>✉</w:t>
      </w:r>
      <w:r>
        <w:rPr>
          <w:rStyle w:val="Hervorhebung"/>
          <w:rFonts w:ascii="Segoe UI Symbol" w:hAnsi="Segoe UI Symbol" w:cs="Segoe UI Symbol"/>
          <w:b/>
          <w:bCs/>
          <w:i w:val="0"/>
          <w:iCs w:val="0"/>
          <w:color w:val="767676"/>
          <w:sz w:val="24"/>
          <w:szCs w:val="21"/>
          <w:shd w:val="clear" w:color="auto" w:fill="FFFFFF"/>
        </w:rPr>
        <w:t xml:space="preserve"> </w:t>
      </w:r>
      <w:r w:rsidR="00F30FAD" w:rsidRPr="00021637">
        <w:t>Mirjam Spuller</w:t>
      </w:r>
    </w:p>
    <w:p w:rsidR="00F30FAD" w:rsidRPr="002D23EF" w:rsidRDefault="001F1808" w:rsidP="001F1808">
      <w:pPr>
        <w:spacing w:line="360" w:lineRule="auto"/>
      </w:pPr>
      <w:hyperlink r:id="rId8" w:history="1">
        <w:r w:rsidR="00F30FAD" w:rsidRPr="00FF6660">
          <w:rPr>
            <w:rStyle w:val="Hyperlink"/>
          </w:rPr>
          <w:t>mirjam.spuller@joanneum.at</w:t>
        </w:r>
      </w:hyperlink>
    </w:p>
    <w:p w:rsidR="00A85861" w:rsidRDefault="00A85861" w:rsidP="00BB6F45">
      <w:pPr>
        <w:rPr>
          <w:lang w:val="en-GB"/>
        </w:rPr>
      </w:pPr>
      <w:r w:rsidRPr="00C34F0F">
        <w:rPr>
          <w:lang w:val="en-GB"/>
        </w:rPr>
        <w:br w:type="page"/>
      </w:r>
    </w:p>
    <w:p w:rsidR="00BB6F45" w:rsidRDefault="007C67EE" w:rsidP="0014091B">
      <w:pPr>
        <w:pStyle w:val="berschrift1"/>
        <w:rPr>
          <w:lang w:val="en-GB"/>
        </w:rPr>
      </w:pPr>
      <w:r w:rsidRPr="007C67EE">
        <w:rPr>
          <w:lang w:val="en-GB"/>
        </w:rPr>
        <w:lastRenderedPageBreak/>
        <w:t>Average roughness values</w:t>
      </w:r>
      <w:r w:rsidR="0014091B">
        <w:rPr>
          <w:lang w:val="en-GB"/>
        </w:rPr>
        <w:t xml:space="preserve"> of the initial AlSi10Mg substrate</w:t>
      </w:r>
    </w:p>
    <w:p w:rsidR="00813255" w:rsidRPr="00813255" w:rsidRDefault="00813255" w:rsidP="00813255">
      <w:pPr>
        <w:pStyle w:val="Beschriftung"/>
        <w:rPr>
          <w:lang w:val="en-GB"/>
        </w:rPr>
      </w:pPr>
      <w:r w:rsidRPr="00813255">
        <w:rPr>
          <w:b/>
        </w:rPr>
        <w:t xml:space="preserve">Table </w:t>
      </w:r>
      <w:r w:rsidR="004645BC">
        <w:rPr>
          <w:b/>
        </w:rPr>
        <w:t>S</w:t>
      </w:r>
      <w:r w:rsidRPr="004645BC">
        <w:rPr>
          <w:b/>
        </w:rPr>
        <w:fldChar w:fldCharType="begin"/>
      </w:r>
      <w:r w:rsidRPr="004645BC">
        <w:rPr>
          <w:b/>
        </w:rPr>
        <w:instrText xml:space="preserve"> SEQ Table \* ARABIC </w:instrText>
      </w:r>
      <w:r w:rsidRPr="004645BC">
        <w:rPr>
          <w:b/>
        </w:rPr>
        <w:fldChar w:fldCharType="separate"/>
      </w:r>
      <w:r w:rsidRPr="004645BC">
        <w:rPr>
          <w:b/>
          <w:noProof/>
        </w:rPr>
        <w:t>1</w:t>
      </w:r>
      <w:r w:rsidRPr="004645BC">
        <w:rPr>
          <w:b/>
        </w:rPr>
        <w:fldChar w:fldCharType="end"/>
      </w:r>
      <w:r>
        <w:t xml:space="preserve"> Average roughness values determined from optical </w:t>
      </w:r>
      <w:proofErr w:type="spellStart"/>
      <w:r>
        <w:t>profilometry</w:t>
      </w:r>
      <w:proofErr w:type="spellEnd"/>
      <w:r>
        <w:t xml:space="preserve"> (</w:t>
      </w:r>
      <w:r w:rsidR="004645BC">
        <w:t>5 </w:t>
      </w:r>
      <w:r>
        <w:t>line measurements over 4.8 mm each)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1701"/>
        <w:gridCol w:w="1978"/>
        <w:gridCol w:w="2080"/>
      </w:tblGrid>
      <w:tr w:rsidR="0014091B" w:rsidRPr="0014091B" w:rsidTr="00624C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14091B" w:rsidRPr="0014091B" w:rsidRDefault="0014091B" w:rsidP="0014091B">
            <w:pPr>
              <w:rPr>
                <w:lang w:val="de-AT"/>
              </w:rPr>
            </w:pPr>
            <w:bookmarkStart w:id="2" w:name="RANGE!F1:H17"/>
            <w:r w:rsidRPr="0014091B">
              <w:t>Parameter</w:t>
            </w:r>
            <w:bookmarkEnd w:id="2"/>
          </w:p>
        </w:tc>
        <w:tc>
          <w:tcPr>
            <w:tcW w:w="1978" w:type="dxa"/>
            <w:noWrap/>
            <w:hideMark/>
          </w:tcPr>
          <w:p w:rsidR="0014091B" w:rsidRPr="0014091B" w:rsidRDefault="001409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4091B">
              <w:t xml:space="preserve">Average </w:t>
            </w:r>
            <w:r w:rsidR="00813255">
              <w:t>/ µm</w:t>
            </w:r>
          </w:p>
        </w:tc>
        <w:tc>
          <w:tcPr>
            <w:tcW w:w="2080" w:type="dxa"/>
            <w:noWrap/>
            <w:hideMark/>
          </w:tcPr>
          <w:p w:rsidR="0014091B" w:rsidRPr="0014091B" w:rsidRDefault="001409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4091B">
              <w:t>Deviation</w:t>
            </w:r>
            <w:r w:rsidR="00624C0B">
              <w:t xml:space="preserve"> / µm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a</w:t>
            </w:r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198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008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q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259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004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z</w:t>
            </w:r>
            <w:proofErr w:type="spellEnd"/>
            <w:r w:rsidR="00624C0B">
              <w:t xml:space="preserve"> </w:t>
            </w:r>
            <w:r w:rsidRPr="0014091B">
              <w:t>(DIN)</w:t>
            </w:r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2</w:t>
            </w:r>
            <w:r>
              <w:t>.</w:t>
            </w:r>
            <w:r w:rsidRPr="00506711">
              <w:t>119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263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z</w:t>
            </w:r>
            <w:proofErr w:type="spellEnd"/>
            <w:r w:rsidRPr="0014091B">
              <w:t>(ISO)</w:t>
            </w:r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2</w:t>
            </w:r>
            <w:r>
              <w:t>.</w:t>
            </w:r>
            <w:r w:rsidRPr="00506711">
              <w:t>209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265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2</w:t>
            </w:r>
            <w:r>
              <w:t>.</w:t>
            </w:r>
            <w:r w:rsidRPr="00506711">
              <w:t>876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903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p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1</w:t>
            </w:r>
            <w:r>
              <w:t>.</w:t>
            </w:r>
            <w:r w:rsidRPr="00506711">
              <w:t>703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776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v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1</w:t>
            </w:r>
            <w:r>
              <w:t>.</w:t>
            </w:r>
            <w:r w:rsidRPr="00506711">
              <w:t>367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205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t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3</w:t>
            </w:r>
            <w:r>
              <w:t>.</w:t>
            </w:r>
            <w:r w:rsidRPr="00506711">
              <w:t>070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888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sk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144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539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ku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7</w:t>
            </w:r>
            <w:r>
              <w:t>.</w:t>
            </w:r>
            <w:r w:rsidRPr="00506711">
              <w:t>099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5</w:t>
            </w:r>
            <w:r>
              <w:t>.</w:t>
            </w:r>
            <w:r w:rsidRPr="00506711">
              <w:t>871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Pc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74</w:t>
            </w:r>
            <w:r>
              <w:t>.</w:t>
            </w:r>
            <w:r w:rsidRPr="00506711">
              <w:t>500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8</w:t>
            </w:r>
            <w:r>
              <w:t>.</w:t>
            </w:r>
            <w:r w:rsidRPr="00506711">
              <w:t>718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k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602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029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pk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284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019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proofErr w:type="spellStart"/>
            <w:r w:rsidRPr="00624C0B">
              <w:rPr>
                <w:i/>
              </w:rPr>
              <w:t>R</w:t>
            </w:r>
            <w:r w:rsidRPr="00624C0B">
              <w:rPr>
                <w:vertAlign w:val="subscript"/>
              </w:rPr>
              <w:t>vk</w:t>
            </w:r>
            <w:proofErr w:type="spellEnd"/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302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015</w:t>
            </w:r>
          </w:p>
        </w:tc>
      </w:tr>
      <w:tr w:rsidR="00813255" w:rsidRPr="0014091B" w:rsidTr="00624C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r w:rsidRPr="00624C0B">
              <w:rPr>
                <w:i/>
              </w:rPr>
              <w:t>M</w:t>
            </w:r>
            <w:r w:rsidRPr="00624C0B">
              <w:rPr>
                <w:vertAlign w:val="subscript"/>
              </w:rPr>
              <w:t>r1</w:t>
            </w:r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9</w:t>
            </w:r>
            <w:r>
              <w:t>.</w:t>
            </w:r>
            <w:r w:rsidRPr="00506711">
              <w:t>734</w:t>
            </w:r>
          </w:p>
        </w:tc>
        <w:tc>
          <w:tcPr>
            <w:tcW w:w="2080" w:type="dxa"/>
            <w:noWrap/>
            <w:hideMark/>
          </w:tcPr>
          <w:p w:rsidR="00813255" w:rsidRPr="00506711" w:rsidRDefault="00813255" w:rsidP="008132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817</w:t>
            </w:r>
          </w:p>
        </w:tc>
      </w:tr>
      <w:tr w:rsidR="00813255" w:rsidRPr="0014091B" w:rsidTr="00624C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813255" w:rsidRPr="0014091B" w:rsidRDefault="00813255" w:rsidP="00813255">
            <w:r w:rsidRPr="00624C0B">
              <w:rPr>
                <w:i/>
              </w:rPr>
              <w:t>M</w:t>
            </w:r>
            <w:r w:rsidRPr="00624C0B">
              <w:rPr>
                <w:vertAlign w:val="subscript"/>
              </w:rPr>
              <w:t>r2</w:t>
            </w:r>
          </w:p>
        </w:tc>
        <w:tc>
          <w:tcPr>
            <w:tcW w:w="1978" w:type="dxa"/>
            <w:noWrap/>
            <w:hideMark/>
          </w:tcPr>
          <w:p w:rsidR="00813255" w:rsidRPr="00506711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88</w:t>
            </w:r>
            <w:r>
              <w:t>.</w:t>
            </w:r>
            <w:r w:rsidRPr="00506711">
              <w:t>599</w:t>
            </w:r>
          </w:p>
        </w:tc>
        <w:tc>
          <w:tcPr>
            <w:tcW w:w="2080" w:type="dxa"/>
            <w:noWrap/>
            <w:hideMark/>
          </w:tcPr>
          <w:p w:rsidR="00813255" w:rsidRDefault="00813255" w:rsidP="008132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06711">
              <w:t>0</w:t>
            </w:r>
            <w:r>
              <w:t>.</w:t>
            </w:r>
            <w:r w:rsidRPr="00506711">
              <w:t>405</w:t>
            </w:r>
          </w:p>
        </w:tc>
      </w:tr>
    </w:tbl>
    <w:p w:rsidR="001F1808" w:rsidRDefault="00813255" w:rsidP="001F1808">
      <w:pPr>
        <w:pStyle w:val="berschrift1"/>
      </w:pPr>
      <w:r>
        <w:lastRenderedPageBreak/>
        <w:t xml:space="preserve">FTIR spectra of </w:t>
      </w:r>
      <w:r w:rsidR="001F1808">
        <w:t xml:space="preserve">all samples </w:t>
      </w:r>
    </w:p>
    <w:p w:rsidR="00813255" w:rsidRDefault="00813255" w:rsidP="001F1808">
      <w:pPr>
        <w:pStyle w:val="berschrift1"/>
      </w:pPr>
      <w:r w:rsidRPr="00813255">
        <w:rPr>
          <w:noProof/>
          <w:lang w:val="de-AT" w:eastAsia="de-AT"/>
        </w:rPr>
        <w:drawing>
          <wp:inline distT="0" distB="0" distL="0" distR="0">
            <wp:extent cx="5395143" cy="4656243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40"/>
                    <a:stretch/>
                  </pic:blipFill>
                  <pic:spPr bwMode="auto">
                    <a:xfrm>
                      <a:off x="0" y="0"/>
                      <a:ext cx="5395595" cy="465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5F92" w:rsidRDefault="004645BC" w:rsidP="004645BC">
      <w:pPr>
        <w:pStyle w:val="Beschriftung"/>
      </w:pPr>
      <w:r w:rsidRPr="004645BC">
        <w:rPr>
          <w:b/>
        </w:rPr>
        <w:t>Fig. S</w:t>
      </w:r>
      <w:r w:rsidRPr="004645BC">
        <w:rPr>
          <w:b/>
        </w:rPr>
        <w:fldChar w:fldCharType="begin"/>
      </w:r>
      <w:r w:rsidRPr="004645BC">
        <w:rPr>
          <w:b/>
        </w:rPr>
        <w:instrText xml:space="preserve"> SEQ Fig. \* ARABIC </w:instrText>
      </w:r>
      <w:r w:rsidRPr="004645BC">
        <w:rPr>
          <w:b/>
        </w:rPr>
        <w:fldChar w:fldCharType="separate"/>
      </w:r>
      <w:r w:rsidR="00D056A8">
        <w:rPr>
          <w:b/>
          <w:noProof/>
        </w:rPr>
        <w:t>1</w:t>
      </w:r>
      <w:r w:rsidRPr="004645BC">
        <w:rPr>
          <w:b/>
        </w:rPr>
        <w:fldChar w:fldCharType="end"/>
      </w:r>
      <w:r>
        <w:t xml:space="preserve"> FTIR spectra of</w:t>
      </w:r>
      <w:r w:rsidR="00301C2A">
        <w:t xml:space="preserve"> all</w:t>
      </w:r>
      <w:r>
        <w:t xml:space="preserve"> ppHMDSO film</w:t>
      </w:r>
      <w:r w:rsidR="00301C2A">
        <w:t>s:</w:t>
      </w:r>
      <w:r>
        <w:t xml:space="preserve"> ppF1 (</w:t>
      </w:r>
      <w:proofErr w:type="gramStart"/>
      <w:r>
        <w:t>1</w:t>
      </w:r>
      <w:proofErr w:type="gramEnd"/>
      <w:r>
        <w:t xml:space="preserve"> deposition cycle)</w:t>
      </w:r>
      <w:r w:rsidR="00301C2A">
        <w:t>,</w:t>
      </w:r>
      <w:r>
        <w:t xml:space="preserve"> </w:t>
      </w:r>
      <w:r w:rsidR="00301C2A">
        <w:t xml:space="preserve">ppF3 (3 deposition cycles) </w:t>
      </w:r>
      <w:r>
        <w:t xml:space="preserve">and </w:t>
      </w:r>
      <w:r w:rsidR="00301C2A">
        <w:t>ppF5 (5 deposition cycles).</w:t>
      </w:r>
      <w:r>
        <w:t xml:space="preserve"> </w:t>
      </w:r>
      <w:r w:rsidR="00301C2A">
        <w:t>The spectra</w:t>
      </w:r>
      <w:r>
        <w:t xml:space="preserve"> </w:t>
      </w:r>
      <w:r w:rsidR="00301C2A">
        <w:t xml:space="preserve">of the </w:t>
      </w:r>
      <w:r>
        <w:t xml:space="preserve">AlSi10Mg </w:t>
      </w:r>
      <w:r w:rsidR="00301C2A">
        <w:t>sample</w:t>
      </w:r>
      <w:r>
        <w:t xml:space="preserve"> </w:t>
      </w:r>
      <w:r w:rsidR="001F1808">
        <w:t xml:space="preserve">without film </w:t>
      </w:r>
      <w:r w:rsidR="001F1808">
        <w:t xml:space="preserve">(BARE) </w:t>
      </w:r>
      <w:r>
        <w:t>and the liquid HMDSO precursor</w:t>
      </w:r>
      <w:r w:rsidR="00301C2A">
        <w:t xml:space="preserve"> are also shown</w:t>
      </w:r>
      <w:r w:rsidR="00583A7F">
        <w:t xml:space="preserve"> for comparison</w:t>
      </w:r>
    </w:p>
    <w:p w:rsidR="00E75F92" w:rsidRDefault="00E75F92" w:rsidP="00E75F92">
      <w:r>
        <w:br w:type="page"/>
      </w:r>
    </w:p>
    <w:p w:rsidR="00D056A8" w:rsidRPr="00DB5E99" w:rsidRDefault="00D056A8" w:rsidP="00D056A8">
      <w:pPr>
        <w:rPr>
          <w:b/>
        </w:rPr>
      </w:pPr>
      <w:r w:rsidRPr="00DB5E99">
        <w:rPr>
          <w:rFonts w:cstheme="minorHAnsi"/>
          <w:b/>
        </w:rPr>
        <w:lastRenderedPageBreak/>
        <w:t>Aerosol-assisted APPD</w:t>
      </w:r>
      <w:r w:rsidRPr="00DB5E99">
        <w:rPr>
          <w:b/>
        </w:rPr>
        <w:t xml:space="preserve"> setup</w:t>
      </w:r>
      <w:r>
        <w:rPr>
          <w:b/>
        </w:rPr>
        <w:t xml:space="preserve"> for film deposition</w:t>
      </w:r>
    </w:p>
    <w:p w:rsidR="00D056A8" w:rsidRDefault="00D056A8" w:rsidP="00E75F92">
      <w:pPr>
        <w:rPr>
          <w:szCs w:val="18"/>
        </w:rPr>
      </w:pPr>
      <w:r w:rsidRPr="00D056A8">
        <w:rPr>
          <w:noProof/>
          <w:lang w:val="de-AT" w:eastAsia="de-AT"/>
        </w:rPr>
        <w:drawing>
          <wp:inline distT="0" distB="0" distL="0" distR="0">
            <wp:extent cx="5395595" cy="2726663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272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6A8" w:rsidRDefault="00D056A8" w:rsidP="00D056A8">
      <w:r w:rsidRPr="00D056A8">
        <w:rPr>
          <w:b/>
        </w:rPr>
        <w:t>Fig. S</w:t>
      </w:r>
      <w:r w:rsidRPr="00D056A8">
        <w:rPr>
          <w:b/>
        </w:rPr>
        <w:fldChar w:fldCharType="begin"/>
      </w:r>
      <w:r w:rsidRPr="00D056A8">
        <w:rPr>
          <w:b/>
        </w:rPr>
        <w:instrText xml:space="preserve"> SEQ Fig. \* ARABIC </w:instrText>
      </w:r>
      <w:r w:rsidRPr="00D056A8">
        <w:rPr>
          <w:b/>
        </w:rPr>
        <w:fldChar w:fldCharType="separate"/>
      </w:r>
      <w:r w:rsidRPr="00D056A8">
        <w:rPr>
          <w:b/>
          <w:noProof/>
        </w:rPr>
        <w:t>2</w:t>
      </w:r>
      <w:r w:rsidRPr="00D056A8">
        <w:rPr>
          <w:b/>
        </w:rPr>
        <w:fldChar w:fldCharType="end"/>
      </w:r>
      <w:r>
        <w:t xml:space="preserve"> Schematic representation of the </w:t>
      </w:r>
      <w:r>
        <w:rPr>
          <w:rFonts w:cstheme="minorHAnsi"/>
        </w:rPr>
        <w:t>aerosol-assisted APPD</w:t>
      </w:r>
      <w:r>
        <w:t xml:space="preserve"> setup with the moveable thermal plasma source, the HM</w:t>
      </w:r>
      <w:r w:rsidR="00624C0B">
        <w:t>DSO evaporator, and the aerosol</w:t>
      </w:r>
      <w:r w:rsidR="003E5D19">
        <w:t xml:space="preserve"> </w:t>
      </w:r>
      <w:r>
        <w:t>generator</w:t>
      </w:r>
      <w:bookmarkStart w:id="3" w:name="_GoBack"/>
      <w:bookmarkEnd w:id="3"/>
    </w:p>
    <w:p w:rsidR="00D056A8" w:rsidRPr="00D056A8" w:rsidRDefault="00D056A8" w:rsidP="00D056A8">
      <w:pPr>
        <w:pStyle w:val="Beschriftung"/>
        <w:rPr>
          <w:iCs w:val="0"/>
        </w:rPr>
      </w:pPr>
    </w:p>
    <w:p w:rsidR="00E75F92" w:rsidRDefault="00E75F92" w:rsidP="00583A7F">
      <w:pPr>
        <w:pStyle w:val="berschrift1"/>
      </w:pPr>
      <w:r>
        <w:lastRenderedPageBreak/>
        <w:t xml:space="preserve">Corrosion </w:t>
      </w:r>
      <w:r w:rsidR="00583A7F">
        <w:t>c</w:t>
      </w:r>
      <w:r>
        <w:t>ell</w:t>
      </w:r>
      <w:r w:rsidR="00583A7F">
        <w:t xml:space="preserve"> for potentiodynamic polarization measurements</w:t>
      </w:r>
    </w:p>
    <w:p w:rsidR="004645BC" w:rsidRDefault="00E75F92" w:rsidP="004645BC">
      <w:pPr>
        <w:pStyle w:val="Beschriftung"/>
        <w:rPr>
          <w:rStyle w:val="Fett"/>
          <w:b w:val="0"/>
        </w:rPr>
      </w:pPr>
      <w:r w:rsidRPr="00E75F92">
        <w:rPr>
          <w:noProof/>
          <w:lang w:val="de-AT" w:eastAsia="de-AT"/>
        </w:rPr>
        <w:drawing>
          <wp:inline distT="0" distB="0" distL="0" distR="0">
            <wp:extent cx="5395595" cy="3341834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334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34D" w:rsidRDefault="0008734D" w:rsidP="0008734D">
      <w:pPr>
        <w:pStyle w:val="Beschriftung"/>
      </w:pPr>
      <w:r w:rsidRPr="0008734D">
        <w:rPr>
          <w:b/>
        </w:rPr>
        <w:t xml:space="preserve">Fig. </w:t>
      </w:r>
      <w:r w:rsidR="006A5A51">
        <w:rPr>
          <w:b/>
        </w:rPr>
        <w:t>S</w:t>
      </w:r>
      <w:r w:rsidRPr="0008734D">
        <w:rPr>
          <w:b/>
        </w:rPr>
        <w:fldChar w:fldCharType="begin"/>
      </w:r>
      <w:r w:rsidRPr="0008734D">
        <w:rPr>
          <w:b/>
        </w:rPr>
        <w:instrText xml:space="preserve"> SEQ Fig. \* ARABIC </w:instrText>
      </w:r>
      <w:r w:rsidRPr="0008734D">
        <w:rPr>
          <w:b/>
        </w:rPr>
        <w:fldChar w:fldCharType="separate"/>
      </w:r>
      <w:r w:rsidR="00D056A8">
        <w:rPr>
          <w:b/>
          <w:noProof/>
        </w:rPr>
        <w:t>3</w:t>
      </w:r>
      <w:r w:rsidRPr="0008734D">
        <w:rPr>
          <w:b/>
        </w:rPr>
        <w:fldChar w:fldCharType="end"/>
      </w:r>
      <w:r>
        <w:rPr>
          <w:b/>
        </w:rPr>
        <w:t xml:space="preserve"> </w:t>
      </w:r>
      <w:r w:rsidR="00D056A8" w:rsidRPr="00D056A8">
        <w:t>P</w:t>
      </w:r>
      <w:r w:rsidRPr="0008734D">
        <w:t>ress-fit corrosion cell</w:t>
      </w:r>
      <w:r w:rsidR="00D056A8">
        <w:t xml:space="preserve"> with a three-electrode setup (K0235 Flat Cell Kit, </w:t>
      </w:r>
      <w:proofErr w:type="spellStart"/>
      <w:r w:rsidR="00D056A8">
        <w:t>Ametek</w:t>
      </w:r>
      <w:proofErr w:type="spellEnd"/>
      <w:r w:rsidR="00D056A8">
        <w:t xml:space="preserve">) </w:t>
      </w:r>
      <w:r>
        <w:t>used in the study for electrochemical measurements</w:t>
      </w:r>
    </w:p>
    <w:p w:rsidR="00D056A8" w:rsidRDefault="00D056A8" w:rsidP="00624C0B">
      <w:pPr>
        <w:pStyle w:val="CitaviBibliographyEntry"/>
      </w:pPr>
    </w:p>
    <w:p w:rsidR="00D056A8" w:rsidRPr="00D056A8" w:rsidRDefault="00D056A8" w:rsidP="00D056A8"/>
    <w:sectPr w:rsidR="00D056A8" w:rsidRPr="00D056A8" w:rsidSect="00A85861">
      <w:headerReference w:type="default" r:id="rId12"/>
      <w:footerReference w:type="even" r:id="rId13"/>
      <w:footerReference w:type="default" r:id="rId14"/>
      <w:pgSz w:w="11899" w:h="16838"/>
      <w:pgMar w:top="1701" w:right="1701" w:bottom="1701" w:left="1701" w:header="720" w:footer="720" w:gutter="0"/>
      <w:lnNumType w:countBy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E37" w:rsidRDefault="00831E37">
      <w:r>
        <w:separator/>
      </w:r>
    </w:p>
  </w:endnote>
  <w:endnote w:type="continuationSeparator" w:id="0">
    <w:p w:rsidR="00831E37" w:rsidRDefault="00831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auto"/>
    <w:pitch w:val="default"/>
  </w:font>
  <w:font w:name="Helvetica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5A4" w:rsidRDefault="001075A4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1075A4" w:rsidRDefault="001075A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5A4" w:rsidRDefault="001075A4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1F1808">
      <w:rPr>
        <w:rStyle w:val="Seitenzahl"/>
        <w:noProof/>
      </w:rPr>
      <w:t>5</w:t>
    </w:r>
    <w:r>
      <w:rPr>
        <w:rStyle w:val="Seitenzahl"/>
      </w:rPr>
      <w:fldChar w:fldCharType="end"/>
    </w:r>
  </w:p>
  <w:p w:rsidR="001075A4" w:rsidRDefault="001075A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E37" w:rsidRDefault="00831E37">
      <w:r>
        <w:separator/>
      </w:r>
    </w:p>
  </w:footnote>
  <w:footnote w:type="continuationSeparator" w:id="0">
    <w:p w:rsidR="00831E37" w:rsidRDefault="00831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75A4" w:rsidRPr="00A012D1" w:rsidRDefault="00E8537A" w:rsidP="00B97EF5">
    <w:pPr>
      <w:rPr>
        <w:sz w:val="20"/>
        <w:lang w:val="fr-FR"/>
      </w:rPr>
    </w:pPr>
    <w:proofErr w:type="spellStart"/>
    <w:r>
      <w:rPr>
        <w:sz w:val="20"/>
        <w:lang w:val="fr-FR"/>
      </w:rPr>
      <w:t>M</w:t>
    </w:r>
    <w:r w:rsidR="00FE0B48">
      <w:rPr>
        <w:sz w:val="20"/>
        <w:lang w:val="fr-FR"/>
      </w:rPr>
      <w:t>CCM</w:t>
    </w:r>
    <w:r>
      <w:rPr>
        <w:sz w:val="20"/>
        <w:lang w:val="fr-FR"/>
      </w:rPr>
      <w:t>_Template_Vers</w:t>
    </w:r>
    <w:proofErr w:type="spellEnd"/>
    <w:r>
      <w:rPr>
        <w:sz w:val="20"/>
        <w:lang w:val="fr-FR"/>
      </w:rPr>
      <w:t xml:space="preserve"> </w:t>
    </w:r>
    <w:r w:rsidR="00C918CB">
      <w:rPr>
        <w:sz w:val="20"/>
        <w:lang w:val="fr-FR"/>
      </w:rPr>
      <w:t>4</w:t>
    </w:r>
    <w:r w:rsidR="001075A4" w:rsidRPr="00A012D1">
      <w:rPr>
        <w:sz w:val="20"/>
        <w:lang w:val="fr-FR"/>
      </w:rPr>
      <w:tab/>
    </w:r>
    <w:r w:rsidR="001075A4" w:rsidRPr="00A012D1">
      <w:rPr>
        <w:sz w:val="20"/>
        <w:lang w:val="fr-FR"/>
      </w:rPr>
      <w:tab/>
    </w:r>
    <w:r w:rsidR="001075A4" w:rsidRPr="00A012D1">
      <w:rPr>
        <w:sz w:val="20"/>
        <w:lang w:val="fr-FR"/>
      </w:rPr>
      <w:tab/>
    </w:r>
    <w:r w:rsidR="003254E4">
      <w:rPr>
        <w:sz w:val="20"/>
        <w:lang w:val="fr-FR"/>
      </w:rPr>
      <w:t>May</w:t>
    </w:r>
    <w:r w:rsidR="001075A4" w:rsidRPr="00A012D1">
      <w:rPr>
        <w:sz w:val="20"/>
        <w:lang w:val="fr-FR"/>
      </w:rPr>
      <w:t xml:space="preserve"> 20</w:t>
    </w:r>
    <w:r w:rsidR="003254E4">
      <w:rPr>
        <w:sz w:val="20"/>
        <w:lang w:val="fr-FR"/>
      </w:rPr>
      <w:t>1</w:t>
    </w:r>
    <w:r w:rsidR="00C918CB">
      <w:rPr>
        <w:sz w:val="20"/>
        <w:lang w:val="fr-FR"/>
      </w:rPr>
      <w:t>4</w:t>
    </w:r>
    <w:r w:rsidR="001075A4" w:rsidRPr="00A012D1">
      <w:rPr>
        <w:sz w:val="20"/>
        <w:lang w:val="fr-FR"/>
      </w:rPr>
      <w:tab/>
    </w:r>
    <w:r w:rsidR="001075A4" w:rsidRPr="00A012D1">
      <w:rPr>
        <w:sz w:val="20"/>
        <w:lang w:val="fr-FR"/>
      </w:rPr>
      <w:tab/>
    </w:r>
    <w:r w:rsidR="001075A4" w:rsidRPr="00A012D1">
      <w:rPr>
        <w:sz w:val="20"/>
        <w:lang w:val="fr-F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B6EFB"/>
    <w:multiLevelType w:val="hybridMultilevel"/>
    <w:tmpl w:val="E2D6DC7E"/>
    <w:lvl w:ilvl="0" w:tplc="FC8C172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8766D1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C4F8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2478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4C4D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3A6C8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F49A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8092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C5A1F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2A6026"/>
    <w:multiLevelType w:val="hybridMultilevel"/>
    <w:tmpl w:val="D278C668"/>
    <w:lvl w:ilvl="0" w:tplc="63508FA2">
      <w:start w:val="5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ACFE06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67656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A636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DE6B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84F3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562E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1C9D1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C68DE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E37"/>
    <w:rsid w:val="0001756A"/>
    <w:rsid w:val="0002363D"/>
    <w:rsid w:val="000720DB"/>
    <w:rsid w:val="0008734D"/>
    <w:rsid w:val="000C426D"/>
    <w:rsid w:val="000D78AA"/>
    <w:rsid w:val="001047E1"/>
    <w:rsid w:val="001075A4"/>
    <w:rsid w:val="0012706B"/>
    <w:rsid w:val="0014091B"/>
    <w:rsid w:val="00165D1E"/>
    <w:rsid w:val="00192088"/>
    <w:rsid w:val="001D02E9"/>
    <w:rsid w:val="001F1808"/>
    <w:rsid w:val="00216803"/>
    <w:rsid w:val="00297A83"/>
    <w:rsid w:val="002A7779"/>
    <w:rsid w:val="002D23EF"/>
    <w:rsid w:val="002D3E29"/>
    <w:rsid w:val="00301C2A"/>
    <w:rsid w:val="00306098"/>
    <w:rsid w:val="003254E4"/>
    <w:rsid w:val="003A5A3C"/>
    <w:rsid w:val="003C11C2"/>
    <w:rsid w:val="003C1B11"/>
    <w:rsid w:val="003E5D19"/>
    <w:rsid w:val="003F1423"/>
    <w:rsid w:val="004110AE"/>
    <w:rsid w:val="004154E7"/>
    <w:rsid w:val="004645BC"/>
    <w:rsid w:val="00495D47"/>
    <w:rsid w:val="004A25A9"/>
    <w:rsid w:val="005056CF"/>
    <w:rsid w:val="00522D9D"/>
    <w:rsid w:val="00556B51"/>
    <w:rsid w:val="00583A7F"/>
    <w:rsid w:val="005E56AC"/>
    <w:rsid w:val="00624C0B"/>
    <w:rsid w:val="00633B09"/>
    <w:rsid w:val="006455E3"/>
    <w:rsid w:val="006A5A51"/>
    <w:rsid w:val="006F6636"/>
    <w:rsid w:val="00730804"/>
    <w:rsid w:val="00747229"/>
    <w:rsid w:val="007C67EE"/>
    <w:rsid w:val="007E3EC9"/>
    <w:rsid w:val="00813255"/>
    <w:rsid w:val="00822185"/>
    <w:rsid w:val="00831E37"/>
    <w:rsid w:val="00841C79"/>
    <w:rsid w:val="0087437F"/>
    <w:rsid w:val="00877178"/>
    <w:rsid w:val="0088028B"/>
    <w:rsid w:val="008F1A6E"/>
    <w:rsid w:val="009B5453"/>
    <w:rsid w:val="009E56F5"/>
    <w:rsid w:val="00A012D1"/>
    <w:rsid w:val="00A85861"/>
    <w:rsid w:val="00AE0796"/>
    <w:rsid w:val="00AF4BFF"/>
    <w:rsid w:val="00B14E71"/>
    <w:rsid w:val="00B24855"/>
    <w:rsid w:val="00B45AE7"/>
    <w:rsid w:val="00B87A40"/>
    <w:rsid w:val="00B97EF5"/>
    <w:rsid w:val="00BB6F45"/>
    <w:rsid w:val="00BD461C"/>
    <w:rsid w:val="00BE1F95"/>
    <w:rsid w:val="00C05B10"/>
    <w:rsid w:val="00C26315"/>
    <w:rsid w:val="00C878A7"/>
    <w:rsid w:val="00C918CB"/>
    <w:rsid w:val="00CC0006"/>
    <w:rsid w:val="00D056A8"/>
    <w:rsid w:val="00D113D2"/>
    <w:rsid w:val="00D66C78"/>
    <w:rsid w:val="00D751AC"/>
    <w:rsid w:val="00D87CA4"/>
    <w:rsid w:val="00DD1E6C"/>
    <w:rsid w:val="00DE7116"/>
    <w:rsid w:val="00E00EB5"/>
    <w:rsid w:val="00E75F92"/>
    <w:rsid w:val="00E8537A"/>
    <w:rsid w:val="00EA7AE2"/>
    <w:rsid w:val="00EB103C"/>
    <w:rsid w:val="00EB2AA3"/>
    <w:rsid w:val="00ED6341"/>
    <w:rsid w:val="00F30FAD"/>
    <w:rsid w:val="00F54957"/>
    <w:rsid w:val="00F56E1C"/>
    <w:rsid w:val="00F75748"/>
    <w:rsid w:val="00FE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B7C220"/>
  <w15:chartTrackingRefBased/>
  <w15:docId w15:val="{9B55AECA-81D6-409D-B08A-23AA80A2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4091B"/>
    <w:pPr>
      <w:spacing w:line="480" w:lineRule="auto"/>
      <w:jc w:val="both"/>
    </w:pPr>
    <w:rPr>
      <w:sz w:val="28"/>
      <w:lang w:val="en-US" w:eastAsia="de-DE"/>
    </w:rPr>
  </w:style>
  <w:style w:type="paragraph" w:styleId="berschrift1">
    <w:name w:val="heading 1"/>
    <w:basedOn w:val="Standard"/>
    <w:next w:val="Standard"/>
    <w:link w:val="berschrift1Zchn"/>
    <w:qFormat/>
    <w:pPr>
      <w:keepNext/>
      <w:outlineLvl w:val="0"/>
    </w:pPr>
    <w:rPr>
      <w:b/>
    </w:rPr>
  </w:style>
  <w:style w:type="paragraph" w:styleId="berschrift2">
    <w:name w:val="heading 2"/>
    <w:basedOn w:val="Standard"/>
    <w:next w:val="Standard"/>
    <w:autoRedefine/>
    <w:qFormat/>
    <w:rsid w:val="00D87CA4"/>
    <w:pPr>
      <w:jc w:val="lef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624C0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624C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624C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624C0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semiHidden/>
    <w:unhideWhenUsed/>
    <w:qFormat/>
    <w:rsid w:val="00624C0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624C0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153"/>
        <w:tab w:val="right" w:pos="8306"/>
      </w:tabs>
    </w:pPr>
    <w:rPr>
      <w:sz w:val="24"/>
    </w:rPr>
  </w:style>
  <w:style w:type="character" w:styleId="Seitenzahl">
    <w:name w:val="page number"/>
    <w:basedOn w:val="Absatz-Standardschriftart"/>
  </w:style>
  <w:style w:type="character" w:styleId="Hyperlink">
    <w:name w:val="Hyperlink"/>
    <w:uiPriority w:val="99"/>
    <w:rPr>
      <w:color w:val="0000FF"/>
      <w:u w:val="single"/>
    </w:rPr>
  </w:style>
  <w:style w:type="paragraph" w:styleId="Textkrper">
    <w:name w:val="Body Text"/>
    <w:basedOn w:val="Standard"/>
    <w:pPr>
      <w:spacing w:line="360" w:lineRule="auto"/>
    </w:pPr>
    <w:rPr>
      <w:sz w:val="20"/>
    </w:rPr>
  </w:style>
  <w:style w:type="paragraph" w:customStyle="1" w:styleId="Formatvorlageberschrift118pt">
    <w:name w:val="Formatvorlage Überschrift 1 + 18 pt"/>
    <w:basedOn w:val="berschrift1"/>
    <w:link w:val="Formatvorlageberschrift118ptZchn"/>
    <w:autoRedefine/>
    <w:rsid w:val="00E366B0"/>
    <w:pPr>
      <w:spacing w:after="240"/>
    </w:pPr>
    <w:rPr>
      <w:bCs/>
      <w:sz w:val="36"/>
    </w:rPr>
  </w:style>
  <w:style w:type="character" w:customStyle="1" w:styleId="berschrift1Zchn">
    <w:name w:val="Überschrift 1 Zchn"/>
    <w:link w:val="berschrift1"/>
    <w:rsid w:val="00E366B0"/>
    <w:rPr>
      <w:rFonts w:ascii="Times" w:hAnsi="Times"/>
      <w:b/>
      <w:sz w:val="28"/>
      <w:lang w:val="en-US" w:eastAsia="de-DE" w:bidi="ar-SA"/>
    </w:rPr>
  </w:style>
  <w:style w:type="character" w:customStyle="1" w:styleId="Formatvorlageberschrift118ptZchn">
    <w:name w:val="Formatvorlage Überschrift 1 + 18 pt Zchn"/>
    <w:link w:val="Formatvorlageberschrift118pt"/>
    <w:rsid w:val="00E366B0"/>
    <w:rPr>
      <w:rFonts w:ascii="Times" w:hAnsi="Times"/>
      <w:b/>
      <w:bCs/>
      <w:sz w:val="36"/>
      <w:lang w:val="en-US" w:eastAsia="de-DE" w:bidi="ar-SA"/>
    </w:rPr>
  </w:style>
  <w:style w:type="paragraph" w:customStyle="1" w:styleId="Formatvorlageberschrift1Zeilenabstand15Zeilen">
    <w:name w:val="Formatvorlage Überschrift 1 + Zeilenabstand:  15 Zeilen"/>
    <w:basedOn w:val="berschrift1"/>
    <w:autoRedefine/>
    <w:rsid w:val="00EB2AA3"/>
    <w:pPr>
      <w:spacing w:after="360" w:line="360" w:lineRule="auto"/>
      <w:jc w:val="center"/>
    </w:pPr>
    <w:rPr>
      <w:bCs/>
      <w:szCs w:val="36"/>
    </w:rPr>
  </w:style>
  <w:style w:type="paragraph" w:styleId="Funotentext">
    <w:name w:val="footnote text"/>
    <w:basedOn w:val="Standard"/>
    <w:semiHidden/>
    <w:rsid w:val="00E366B0"/>
    <w:rPr>
      <w:sz w:val="20"/>
    </w:rPr>
  </w:style>
  <w:style w:type="character" w:styleId="Funotenzeichen">
    <w:name w:val="footnote reference"/>
    <w:semiHidden/>
    <w:rsid w:val="00E366B0"/>
    <w:rPr>
      <w:vertAlign w:val="superscript"/>
    </w:rPr>
  </w:style>
  <w:style w:type="paragraph" w:styleId="Kopfzeile">
    <w:name w:val="header"/>
    <w:basedOn w:val="Standard"/>
    <w:rsid w:val="004B62EC"/>
    <w:pPr>
      <w:tabs>
        <w:tab w:val="center" w:pos="4536"/>
        <w:tab w:val="right" w:pos="9072"/>
      </w:tabs>
    </w:pPr>
  </w:style>
  <w:style w:type="character" w:styleId="Zeilennummer">
    <w:name w:val="line number"/>
    <w:basedOn w:val="Absatz-Standardschriftart"/>
    <w:rsid w:val="00D12E59"/>
  </w:style>
  <w:style w:type="character" w:customStyle="1" w:styleId="BesuchterHyperlink">
    <w:name w:val="BesuchterHyperlink"/>
    <w:rsid w:val="00D113D2"/>
    <w:rPr>
      <w:color w:val="800080"/>
      <w:u w:val="single"/>
    </w:rPr>
  </w:style>
  <w:style w:type="paragraph" w:styleId="Sprechblasentext">
    <w:name w:val="Balloon Text"/>
    <w:basedOn w:val="Standard"/>
    <w:semiHidden/>
    <w:rsid w:val="00BD461C"/>
    <w:rPr>
      <w:rFonts w:ascii="Tahoma" w:hAnsi="Tahoma"/>
      <w:sz w:val="16"/>
      <w:szCs w:val="16"/>
    </w:rPr>
  </w:style>
  <w:style w:type="table" w:styleId="Tabellenraster">
    <w:name w:val="Table Grid"/>
    <w:basedOn w:val="NormaleTabelle"/>
    <w:rsid w:val="003C1B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qFormat/>
    <w:rsid w:val="007C67E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rsid w:val="007C67EE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de-DE"/>
    </w:rPr>
  </w:style>
  <w:style w:type="paragraph" w:styleId="Beschriftung">
    <w:name w:val="caption"/>
    <w:basedOn w:val="Standard"/>
    <w:next w:val="Standard"/>
    <w:link w:val="BeschriftungZchn"/>
    <w:unhideWhenUsed/>
    <w:qFormat/>
    <w:rsid w:val="00813255"/>
    <w:pPr>
      <w:spacing w:after="200"/>
    </w:pPr>
    <w:rPr>
      <w:iCs/>
      <w:szCs w:val="18"/>
    </w:rPr>
  </w:style>
  <w:style w:type="character" w:styleId="Fett">
    <w:name w:val="Strong"/>
    <w:basedOn w:val="Absatz-Standardschriftart"/>
    <w:qFormat/>
    <w:rsid w:val="004645BC"/>
    <w:rPr>
      <w:b/>
      <w:bCs/>
    </w:rPr>
  </w:style>
  <w:style w:type="character" w:styleId="Platzhaltertext">
    <w:name w:val="Placeholder Text"/>
    <w:basedOn w:val="Absatz-Standardschriftart"/>
    <w:uiPriority w:val="99"/>
    <w:semiHidden/>
    <w:rsid w:val="00D056A8"/>
    <w:rPr>
      <w:color w:val="808080"/>
    </w:rPr>
  </w:style>
  <w:style w:type="paragraph" w:customStyle="1" w:styleId="CitaviBibliographyHeading">
    <w:name w:val="Citavi Bibliography Heading"/>
    <w:basedOn w:val="Beschriftung"/>
    <w:link w:val="CitaviBibliographyHeadingZchn"/>
    <w:uiPriority w:val="99"/>
    <w:rsid w:val="00D056A8"/>
  </w:style>
  <w:style w:type="character" w:customStyle="1" w:styleId="BeschriftungZchn">
    <w:name w:val="Beschriftung Zchn"/>
    <w:basedOn w:val="Absatz-Standardschriftart"/>
    <w:link w:val="Beschriftung"/>
    <w:rsid w:val="00D056A8"/>
    <w:rPr>
      <w:iCs/>
      <w:sz w:val="28"/>
      <w:szCs w:val="18"/>
      <w:lang w:val="en-US" w:eastAsia="de-DE"/>
    </w:rPr>
  </w:style>
  <w:style w:type="character" w:customStyle="1" w:styleId="CitaviBibliographyHeadingZchn">
    <w:name w:val="Citavi Bibliography Heading Zchn"/>
    <w:basedOn w:val="BeschriftungZchn"/>
    <w:link w:val="CitaviBibliographyHeading"/>
    <w:rsid w:val="00D056A8"/>
    <w:rPr>
      <w:iCs/>
      <w:sz w:val="28"/>
      <w:szCs w:val="18"/>
      <w:lang w:val="en-US" w:eastAsia="de-DE"/>
    </w:rPr>
  </w:style>
  <w:style w:type="paragraph" w:customStyle="1" w:styleId="CitaviBibliographyEntry">
    <w:name w:val="Citavi Bibliography Entry"/>
    <w:basedOn w:val="Beschriftung"/>
    <w:link w:val="CitaviBibliographyEntryZchn"/>
    <w:uiPriority w:val="99"/>
    <w:rsid w:val="00D056A8"/>
    <w:pPr>
      <w:tabs>
        <w:tab w:val="left" w:pos="454"/>
      </w:tabs>
      <w:spacing w:after="0"/>
      <w:ind w:left="454" w:hanging="454"/>
      <w:jc w:val="left"/>
    </w:pPr>
  </w:style>
  <w:style w:type="character" w:customStyle="1" w:styleId="CitaviBibliographyEntryZchn">
    <w:name w:val="Citavi Bibliography Entry Zchn"/>
    <w:basedOn w:val="BeschriftungZchn"/>
    <w:link w:val="CitaviBibliographyEntry"/>
    <w:uiPriority w:val="99"/>
    <w:rsid w:val="00D056A8"/>
    <w:rPr>
      <w:iCs/>
      <w:sz w:val="28"/>
      <w:szCs w:val="18"/>
      <w:lang w:val="en-US" w:eastAsia="de-DE"/>
    </w:rPr>
  </w:style>
  <w:style w:type="table" w:styleId="EinfacheTabelle2">
    <w:name w:val="Plain Table 2"/>
    <w:basedOn w:val="NormaleTabelle"/>
    <w:uiPriority w:val="42"/>
    <w:rsid w:val="00624C0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24C0B"/>
  </w:style>
  <w:style w:type="character" w:customStyle="1" w:styleId="CitaviChapterBibliographyHeadingZchn">
    <w:name w:val="Citavi Chapter Bibliography Heading Zchn"/>
    <w:basedOn w:val="BeschriftungZchn"/>
    <w:link w:val="CitaviChapterBibliographyHeading"/>
    <w:uiPriority w:val="99"/>
    <w:rsid w:val="00624C0B"/>
    <w:rPr>
      <w:b/>
      <w:iCs w:val="0"/>
      <w:sz w:val="28"/>
      <w:szCs w:val="18"/>
      <w:lang w:val="en-US" w:eastAsia="de-DE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24C0B"/>
    <w:pPr>
      <w:outlineLvl w:val="9"/>
    </w:pPr>
    <w:rPr>
      <w:szCs w:val="18"/>
    </w:rPr>
  </w:style>
  <w:style w:type="character" w:customStyle="1" w:styleId="CitaviBibliographySubheading1Zchn">
    <w:name w:val="Citavi Bibliography Subheading 1 Zchn"/>
    <w:basedOn w:val="BeschriftungZchn"/>
    <w:link w:val="CitaviBibliographySubheading1"/>
    <w:uiPriority w:val="99"/>
    <w:rsid w:val="00624C0B"/>
    <w:rPr>
      <w:b/>
      <w:iCs w:val="0"/>
      <w:sz w:val="28"/>
      <w:szCs w:val="18"/>
      <w:lang w:val="en-US" w:eastAsia="de-DE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24C0B"/>
    <w:pPr>
      <w:outlineLvl w:val="9"/>
    </w:pPr>
    <w:rPr>
      <w:szCs w:val="18"/>
    </w:rPr>
  </w:style>
  <w:style w:type="character" w:customStyle="1" w:styleId="CitaviBibliographySubheading2Zchn">
    <w:name w:val="Citavi Bibliography Subheading 2 Zchn"/>
    <w:basedOn w:val="BeschriftungZchn"/>
    <w:link w:val="CitaviBibliographySubheading2"/>
    <w:uiPriority w:val="99"/>
    <w:rsid w:val="00624C0B"/>
    <w:rPr>
      <w:rFonts w:ascii="Helvetica" w:hAnsi="Helvetica"/>
      <w:b/>
      <w:iCs w:val="0"/>
      <w:sz w:val="26"/>
      <w:szCs w:val="18"/>
      <w:lang w:val="en-US" w:eastAsia="de-DE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24C0B"/>
    <w:pPr>
      <w:outlineLvl w:val="9"/>
    </w:pPr>
    <w:rPr>
      <w:szCs w:val="18"/>
    </w:rPr>
  </w:style>
  <w:style w:type="character" w:customStyle="1" w:styleId="CitaviBibliographySubheading3Zchn">
    <w:name w:val="Citavi Bibliography Subheading 3 Zchn"/>
    <w:basedOn w:val="BeschriftungZchn"/>
    <w:link w:val="CitaviBibliographySubheading3"/>
    <w:uiPriority w:val="99"/>
    <w:rsid w:val="00624C0B"/>
    <w:rPr>
      <w:rFonts w:asciiTheme="majorHAnsi" w:eastAsiaTheme="majorEastAsia" w:hAnsiTheme="majorHAnsi" w:cstheme="majorBidi"/>
      <w:i/>
      <w:iCs/>
      <w:color w:val="2E74B5" w:themeColor="accent1" w:themeShade="BF"/>
      <w:sz w:val="28"/>
      <w:szCs w:val="18"/>
      <w:lang w:val="en-US" w:eastAsia="de-DE"/>
    </w:rPr>
  </w:style>
  <w:style w:type="character" w:customStyle="1" w:styleId="berschrift4Zchn">
    <w:name w:val="Überschrift 4 Zchn"/>
    <w:basedOn w:val="Absatz-Standardschriftart"/>
    <w:link w:val="berschrift4"/>
    <w:semiHidden/>
    <w:rsid w:val="00624C0B"/>
    <w:rPr>
      <w:rFonts w:asciiTheme="majorHAnsi" w:eastAsiaTheme="majorEastAsia" w:hAnsiTheme="majorHAnsi" w:cstheme="majorBidi"/>
      <w:i/>
      <w:iCs/>
      <w:color w:val="2E74B5" w:themeColor="accent1" w:themeShade="BF"/>
      <w:sz w:val="28"/>
      <w:lang w:val="en-US" w:eastAsia="de-DE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24C0B"/>
    <w:pPr>
      <w:outlineLvl w:val="9"/>
    </w:pPr>
    <w:rPr>
      <w:szCs w:val="18"/>
    </w:rPr>
  </w:style>
  <w:style w:type="character" w:customStyle="1" w:styleId="CitaviBibliographySubheading4Zchn">
    <w:name w:val="Citavi Bibliography Subheading 4 Zchn"/>
    <w:basedOn w:val="BeschriftungZchn"/>
    <w:link w:val="CitaviBibliographySubheading4"/>
    <w:uiPriority w:val="99"/>
    <w:rsid w:val="00624C0B"/>
    <w:rPr>
      <w:rFonts w:asciiTheme="majorHAnsi" w:eastAsiaTheme="majorEastAsia" w:hAnsiTheme="majorHAnsi" w:cstheme="majorBidi"/>
      <w:iCs w:val="0"/>
      <w:color w:val="2E74B5" w:themeColor="accent1" w:themeShade="BF"/>
      <w:sz w:val="28"/>
      <w:szCs w:val="18"/>
      <w:lang w:val="en-US" w:eastAsia="de-DE"/>
    </w:rPr>
  </w:style>
  <w:style w:type="character" w:customStyle="1" w:styleId="berschrift5Zchn">
    <w:name w:val="Überschrift 5 Zchn"/>
    <w:basedOn w:val="Absatz-Standardschriftart"/>
    <w:link w:val="berschrift5"/>
    <w:semiHidden/>
    <w:rsid w:val="00624C0B"/>
    <w:rPr>
      <w:rFonts w:asciiTheme="majorHAnsi" w:eastAsiaTheme="majorEastAsia" w:hAnsiTheme="majorHAnsi" w:cstheme="majorBidi"/>
      <w:color w:val="2E74B5" w:themeColor="accent1" w:themeShade="BF"/>
      <w:sz w:val="28"/>
      <w:lang w:val="en-US" w:eastAsia="de-DE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24C0B"/>
    <w:pPr>
      <w:outlineLvl w:val="9"/>
    </w:pPr>
    <w:rPr>
      <w:szCs w:val="18"/>
    </w:rPr>
  </w:style>
  <w:style w:type="character" w:customStyle="1" w:styleId="CitaviBibliographySubheading5Zchn">
    <w:name w:val="Citavi Bibliography Subheading 5 Zchn"/>
    <w:basedOn w:val="BeschriftungZchn"/>
    <w:link w:val="CitaviBibliographySubheading5"/>
    <w:uiPriority w:val="99"/>
    <w:rsid w:val="00624C0B"/>
    <w:rPr>
      <w:rFonts w:asciiTheme="majorHAnsi" w:eastAsiaTheme="majorEastAsia" w:hAnsiTheme="majorHAnsi" w:cstheme="majorBidi"/>
      <w:iCs w:val="0"/>
      <w:color w:val="1F4D78" w:themeColor="accent1" w:themeShade="7F"/>
      <w:sz w:val="28"/>
      <w:szCs w:val="18"/>
      <w:lang w:val="en-US" w:eastAsia="de-DE"/>
    </w:rPr>
  </w:style>
  <w:style w:type="character" w:customStyle="1" w:styleId="berschrift6Zchn">
    <w:name w:val="Überschrift 6 Zchn"/>
    <w:basedOn w:val="Absatz-Standardschriftart"/>
    <w:link w:val="berschrift6"/>
    <w:semiHidden/>
    <w:rsid w:val="00624C0B"/>
    <w:rPr>
      <w:rFonts w:asciiTheme="majorHAnsi" w:eastAsiaTheme="majorEastAsia" w:hAnsiTheme="majorHAnsi" w:cstheme="majorBidi"/>
      <w:color w:val="1F4D78" w:themeColor="accent1" w:themeShade="7F"/>
      <w:sz w:val="28"/>
      <w:lang w:val="en-US" w:eastAsia="de-DE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24C0B"/>
    <w:pPr>
      <w:outlineLvl w:val="9"/>
    </w:pPr>
    <w:rPr>
      <w:szCs w:val="18"/>
    </w:rPr>
  </w:style>
  <w:style w:type="character" w:customStyle="1" w:styleId="CitaviBibliographySubheading6Zchn">
    <w:name w:val="Citavi Bibliography Subheading 6 Zchn"/>
    <w:basedOn w:val="BeschriftungZchn"/>
    <w:link w:val="CitaviBibliographySubheading6"/>
    <w:uiPriority w:val="99"/>
    <w:rsid w:val="00624C0B"/>
    <w:rPr>
      <w:rFonts w:asciiTheme="majorHAnsi" w:eastAsiaTheme="majorEastAsia" w:hAnsiTheme="majorHAnsi" w:cstheme="majorBidi"/>
      <w:i/>
      <w:iCs/>
      <w:color w:val="1F4D78" w:themeColor="accent1" w:themeShade="7F"/>
      <w:sz w:val="28"/>
      <w:szCs w:val="18"/>
      <w:lang w:val="en-US" w:eastAsia="de-DE"/>
    </w:rPr>
  </w:style>
  <w:style w:type="character" w:customStyle="1" w:styleId="berschrift7Zchn">
    <w:name w:val="Überschrift 7 Zchn"/>
    <w:basedOn w:val="Absatz-Standardschriftart"/>
    <w:link w:val="berschrift7"/>
    <w:semiHidden/>
    <w:rsid w:val="00624C0B"/>
    <w:rPr>
      <w:rFonts w:asciiTheme="majorHAnsi" w:eastAsiaTheme="majorEastAsia" w:hAnsiTheme="majorHAnsi" w:cstheme="majorBidi"/>
      <w:i/>
      <w:iCs/>
      <w:color w:val="1F4D78" w:themeColor="accent1" w:themeShade="7F"/>
      <w:sz w:val="28"/>
      <w:lang w:val="en-US" w:eastAsia="de-DE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24C0B"/>
    <w:pPr>
      <w:outlineLvl w:val="9"/>
    </w:pPr>
  </w:style>
  <w:style w:type="character" w:customStyle="1" w:styleId="CitaviBibliographySubheading7Zchn">
    <w:name w:val="Citavi Bibliography Subheading 7 Zchn"/>
    <w:basedOn w:val="BeschriftungZchn"/>
    <w:link w:val="CitaviBibliographySubheading7"/>
    <w:uiPriority w:val="99"/>
    <w:rsid w:val="00624C0B"/>
    <w:rPr>
      <w:rFonts w:asciiTheme="majorHAnsi" w:eastAsiaTheme="majorEastAsia" w:hAnsiTheme="majorHAnsi" w:cstheme="majorBidi"/>
      <w:iCs w:val="0"/>
      <w:color w:val="272727" w:themeColor="text1" w:themeTint="D8"/>
      <w:sz w:val="21"/>
      <w:szCs w:val="21"/>
      <w:lang w:val="en-US" w:eastAsia="de-DE"/>
    </w:rPr>
  </w:style>
  <w:style w:type="character" w:customStyle="1" w:styleId="berschrift8Zchn">
    <w:name w:val="Überschrift 8 Zchn"/>
    <w:basedOn w:val="Absatz-Standardschriftart"/>
    <w:link w:val="berschrift8"/>
    <w:semiHidden/>
    <w:rsid w:val="00624C0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 w:eastAsia="de-DE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24C0B"/>
    <w:pPr>
      <w:outlineLvl w:val="9"/>
    </w:pPr>
  </w:style>
  <w:style w:type="character" w:customStyle="1" w:styleId="CitaviBibliographySubheading8Zchn">
    <w:name w:val="Citavi Bibliography Subheading 8 Zchn"/>
    <w:basedOn w:val="BeschriftungZchn"/>
    <w:link w:val="CitaviBibliographySubheading8"/>
    <w:uiPriority w:val="99"/>
    <w:rsid w:val="00624C0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de-DE"/>
    </w:rPr>
  </w:style>
  <w:style w:type="character" w:customStyle="1" w:styleId="berschrift9Zchn">
    <w:name w:val="Überschrift 9 Zchn"/>
    <w:basedOn w:val="Absatz-Standardschriftart"/>
    <w:link w:val="berschrift9"/>
    <w:semiHidden/>
    <w:rsid w:val="00624C0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de-DE"/>
    </w:rPr>
  </w:style>
  <w:style w:type="character" w:styleId="Hervorhebung">
    <w:name w:val="Emphasis"/>
    <w:basedOn w:val="Absatz-Standardschriftart"/>
    <w:uiPriority w:val="20"/>
    <w:qFormat/>
    <w:rsid w:val="001F18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4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jam.spuller@joanneum.a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rjam.spuller\Documents\Mirjam\Ver&#246;ffentlichungen\Monatsheft%20Chemie\Manuscript%20Vorlage\481198_1096902_Documents%20for%20download\Template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809B4-2396-4CAF-9273-54AF34871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0</TotalTime>
  <Pages>5</Pages>
  <Words>299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On the Chemistry of the Resveratrol Diastereomers</vt:lpstr>
    </vt:vector>
  </TitlesOfParts>
  <Company>home</Company>
  <LinksUpToDate>false</LinksUpToDate>
  <CharactersWithSpaces>2193</CharactersWithSpaces>
  <SharedDoc>false</SharedDoc>
  <HLinks>
    <vt:vector size="12" baseType="variant">
      <vt:variant>
        <vt:i4>458778</vt:i4>
      </vt:variant>
      <vt:variant>
        <vt:i4>3</vt:i4>
      </vt:variant>
      <vt:variant>
        <vt:i4>0</vt:i4>
      </vt:variant>
      <vt:variant>
        <vt:i4>5</vt:i4>
      </vt:variant>
      <vt:variant>
        <vt:lpwstr>http://www.springer.com/chemistry/journal/706</vt:lpwstr>
      </vt:variant>
      <vt:variant>
        <vt:lpwstr/>
      </vt:variant>
      <vt:variant>
        <vt:i4>458778</vt:i4>
      </vt:variant>
      <vt:variant>
        <vt:i4>0</vt:i4>
      </vt:variant>
      <vt:variant>
        <vt:i4>0</vt:i4>
      </vt:variant>
      <vt:variant>
        <vt:i4>5</vt:i4>
      </vt:variant>
      <vt:variant>
        <vt:lpwstr>http://www.springer.com/chemistry/journal/706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 the Chemistry of the Resveratrol Diastereomers</dc:title>
  <dc:subject/>
  <dc:creator>Spuller, Mirjam</dc:creator>
  <cp:keywords/>
  <cp:lastModifiedBy>Spuller, Mirjam</cp:lastModifiedBy>
  <cp:revision>15</cp:revision>
  <cp:lastPrinted>2011-05-02T13:39:00Z</cp:lastPrinted>
  <dcterms:created xsi:type="dcterms:W3CDTF">2025-05-29T16:27:00Z</dcterms:created>
  <dcterms:modified xsi:type="dcterms:W3CDTF">2025-05-31T16:06:00Z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CloudProjectKey=bhdncw3e1k0kysq7e3yna2q8h4xz0kqe2onw8zd7akz4; ProjectName=PSE2024</vt:lpwstr>
  </property>
  <property fmtid="{D5CDD505-2E9C-101B-9397-08002B2CF9AE}" pid="3" name="CitaviDocumentProperty_7">
    <vt:lpwstr>PSE2024</vt:lpwstr>
  </property>
  <property fmtid="{D5CDD505-2E9C-101B-9397-08002B2CF9AE}" pid="4" name="CitaviDocumentProperty_0">
    <vt:lpwstr>a7ff0e1b-c3dd-4efd-a276-d922aeaf4f49</vt:lpwstr>
  </property>
  <property fmtid="{D5CDD505-2E9C-101B-9397-08002B2CF9AE}" pid="5" name="CitaviDocumentProperty_1">
    <vt:lpwstr>6.19.2.1</vt:lpwstr>
  </property>
</Properties>
</file>