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B6CC9" w14:textId="77777777" w:rsidR="002C19CA" w:rsidRPr="009E2F66" w:rsidRDefault="002C19CA" w:rsidP="002C19CA">
      <w:pPr>
        <w:jc w:val="center"/>
        <w:rPr>
          <w:b/>
          <w:bCs/>
          <w:sz w:val="36"/>
          <w:szCs w:val="36"/>
        </w:rPr>
      </w:pPr>
      <w:r w:rsidRPr="009E2F66">
        <w:rPr>
          <w:b/>
          <w:bCs/>
          <w:sz w:val="36"/>
          <w:szCs w:val="36"/>
        </w:rPr>
        <w:t>Qualitative Data</w:t>
      </w:r>
    </w:p>
    <w:p w14:paraId="36E9044E" w14:textId="77777777" w:rsidR="002C19CA" w:rsidRPr="009E2F66" w:rsidRDefault="002C19CA" w:rsidP="002C19CA">
      <w:pPr>
        <w:spacing w:before="100" w:beforeAutospacing="1" w:after="100" w:afterAutospacing="1" w:line="360" w:lineRule="auto"/>
        <w:outlineLvl w:val="2"/>
        <w:rPr>
          <w:rFonts w:ascii="Arial" w:eastAsia="Times New Roman" w:hAnsi="Arial" w:cs="Arial"/>
          <w:b/>
          <w:bCs/>
          <w:sz w:val="27"/>
          <w:szCs w:val="27"/>
        </w:rPr>
      </w:pPr>
      <w:r w:rsidRPr="009E2F66">
        <w:rPr>
          <w:rFonts w:ascii="Arial" w:eastAsia="Times New Roman" w:hAnsi="Arial" w:cs="Arial"/>
          <w:b/>
          <w:bCs/>
          <w:sz w:val="27"/>
          <w:szCs w:val="27"/>
        </w:rPr>
        <w:t>Table 1. Demographic Characteristics and Medication Preferences of Participants (N = 15)</w:t>
      </w:r>
    </w:p>
    <w:tbl>
      <w:tblPr>
        <w:tblStyle w:val="GridTable4-Accent411"/>
        <w:tblW w:w="9209" w:type="dxa"/>
        <w:tblLook w:val="04A0" w:firstRow="1" w:lastRow="0" w:firstColumn="1" w:lastColumn="0" w:noHBand="0" w:noVBand="1"/>
      </w:tblPr>
      <w:tblGrid>
        <w:gridCol w:w="2951"/>
        <w:gridCol w:w="2289"/>
        <w:gridCol w:w="3969"/>
      </w:tblGrid>
      <w:tr w:rsidR="002C19CA" w:rsidRPr="009E2F66" w14:paraId="69CCCFA1" w14:textId="77777777" w:rsidTr="009F2E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24570167" w14:textId="77777777" w:rsidR="002C19CA" w:rsidRPr="009E2F66" w:rsidRDefault="002C19CA" w:rsidP="009F2EBA">
            <w:pPr>
              <w:spacing w:line="360" w:lineRule="auto"/>
              <w:jc w:val="center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Variable</w:t>
            </w: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38DD8776" w14:textId="77777777" w:rsidR="002C19CA" w:rsidRPr="009E2F66" w:rsidRDefault="002C19CA" w:rsidP="009F2EB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Category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25A298CE" w14:textId="77777777" w:rsidR="002C19CA" w:rsidRPr="009E2F66" w:rsidRDefault="002C19CA" w:rsidP="009F2EB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N (%)</w:t>
            </w:r>
          </w:p>
        </w:tc>
      </w:tr>
      <w:tr w:rsidR="002C19CA" w:rsidRPr="009E2F66" w14:paraId="2E876536" w14:textId="77777777" w:rsidTr="009F2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7146478D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Age Group (years)</w:t>
            </w: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3033D3ED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18–25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4F55ED8F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4 (26.7%)</w:t>
            </w:r>
          </w:p>
        </w:tc>
      </w:tr>
      <w:tr w:rsidR="002C19CA" w:rsidRPr="009E2F66" w14:paraId="0A1D3C63" w14:textId="77777777" w:rsidTr="009F2EB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1B428F6D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63851506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26–35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03846B83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6 (40.0%)</w:t>
            </w:r>
          </w:p>
        </w:tc>
      </w:tr>
      <w:tr w:rsidR="002C19CA" w:rsidRPr="009E2F66" w14:paraId="247C098A" w14:textId="77777777" w:rsidTr="009F2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1EA2537F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469E516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36–45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7D864E70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3 (20.0%)</w:t>
            </w:r>
          </w:p>
        </w:tc>
      </w:tr>
      <w:tr w:rsidR="002C19CA" w:rsidRPr="009E2F66" w14:paraId="2E201F15" w14:textId="77777777" w:rsidTr="009F2EB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4586A782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9D4FECA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46–55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B3F800B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2 (13.3%)</w:t>
            </w:r>
          </w:p>
        </w:tc>
      </w:tr>
      <w:tr w:rsidR="002C19CA" w:rsidRPr="009E2F66" w14:paraId="6A221747" w14:textId="77777777" w:rsidTr="009F2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2155307D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Mean Age ± SD</w:t>
            </w: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C31E64D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—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015D0F56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32.4 ± 8.9 years</w:t>
            </w:r>
          </w:p>
        </w:tc>
      </w:tr>
      <w:tr w:rsidR="002C19CA" w:rsidRPr="009E2F66" w14:paraId="62D4D4F9" w14:textId="77777777" w:rsidTr="009F2EBA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38E3F21C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Social Status</w:t>
            </w: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1BCBF005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Single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79C3AD1B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7 (46.7%)</w:t>
            </w:r>
          </w:p>
        </w:tc>
      </w:tr>
      <w:tr w:rsidR="002C19CA" w:rsidRPr="009E2F66" w14:paraId="5AFFC262" w14:textId="77777777" w:rsidTr="009F2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19FB5184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972EE7F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Divorced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29346B29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2 (13.3%)</w:t>
            </w:r>
          </w:p>
        </w:tc>
      </w:tr>
      <w:tr w:rsidR="002C19CA" w:rsidRPr="009E2F66" w14:paraId="1F9BE780" w14:textId="77777777" w:rsidTr="009F2EBA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20D1162D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104C7765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Married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608D1643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1 (6.7%)</w:t>
            </w:r>
          </w:p>
        </w:tc>
      </w:tr>
      <w:tr w:rsidR="002C19CA" w:rsidRPr="009E2F66" w14:paraId="29F43387" w14:textId="77777777" w:rsidTr="009F2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3B0CE734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790E773A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Prisoner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3B00D4E5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1 (6.7%)</w:t>
            </w:r>
          </w:p>
        </w:tc>
      </w:tr>
      <w:tr w:rsidR="002C19CA" w:rsidRPr="009E2F66" w14:paraId="524D665E" w14:textId="77777777" w:rsidTr="009F2EB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18698FD2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24BF3399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Student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62B32EC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3 (20.0%)</w:t>
            </w:r>
          </w:p>
        </w:tc>
      </w:tr>
      <w:tr w:rsidR="002C19CA" w:rsidRPr="009E2F66" w14:paraId="5FDBD432" w14:textId="77777777" w:rsidTr="009F2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7E5D0DCB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2E7294B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Military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09280887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1 (6.7%)</w:t>
            </w:r>
          </w:p>
        </w:tc>
      </w:tr>
      <w:tr w:rsidR="002C19CA" w:rsidRPr="009E2F66" w14:paraId="13C3DFD8" w14:textId="77777777" w:rsidTr="009F2EB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0F686200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Education Level</w:t>
            </w: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328459B1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Elementary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1A719DEA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2 (13.3%)</w:t>
            </w:r>
          </w:p>
        </w:tc>
      </w:tr>
      <w:tr w:rsidR="002C19CA" w:rsidRPr="009E2F66" w14:paraId="704A1255" w14:textId="77777777" w:rsidTr="009F2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C6F2008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2E2CC672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High School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06C5E0B4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10 (66.7%)</w:t>
            </w:r>
          </w:p>
        </w:tc>
      </w:tr>
      <w:tr w:rsidR="002C19CA" w:rsidRPr="009E2F66" w14:paraId="44D9F5C4" w14:textId="77777777" w:rsidTr="009F2EB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64AE48E1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0D2EBF46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University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56CAA9C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3 (20.0%)</w:t>
            </w:r>
          </w:p>
        </w:tc>
      </w:tr>
      <w:tr w:rsidR="002C19CA" w:rsidRPr="009E2F66" w14:paraId="503B534F" w14:textId="77777777" w:rsidTr="009F2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78B64AE6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Number of Medications</w:t>
            </w: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04644C93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—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16DA4FFD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  <w:b/>
                <w:bCs/>
              </w:rPr>
              <w:t>Mean = 3.6 ± 1.9</w:t>
            </w:r>
          </w:p>
        </w:tc>
      </w:tr>
      <w:tr w:rsidR="002C19CA" w:rsidRPr="009E2F66" w14:paraId="067993EB" w14:textId="77777777" w:rsidTr="009F2EBA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0EF7D299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Comfortable with a Doctor</w:t>
            </w: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456E357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Yes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245C5D72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10 (66.7%)</w:t>
            </w:r>
          </w:p>
        </w:tc>
      </w:tr>
      <w:tr w:rsidR="002C19CA" w:rsidRPr="009E2F66" w14:paraId="14BDE84E" w14:textId="77777777" w:rsidTr="009F2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012C4603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1A8697F1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No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387FAA88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4 (26.7%)</w:t>
            </w:r>
          </w:p>
        </w:tc>
      </w:tr>
      <w:tr w:rsidR="002C19CA" w:rsidRPr="009E2F66" w14:paraId="31731C66" w14:textId="77777777" w:rsidTr="009F2EBA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485BFAB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2A16D9F7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Sometimes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49B4A036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1 (6.7%)</w:t>
            </w:r>
          </w:p>
        </w:tc>
      </w:tr>
      <w:tr w:rsidR="002C19CA" w:rsidRPr="009E2F66" w14:paraId="74267616" w14:textId="77777777" w:rsidTr="009F2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2815344C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lastRenderedPageBreak/>
              <w:t>Prefers Fewer Medications</w:t>
            </w: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508406C6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Yes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7404B87D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8 (53.3%)</w:t>
            </w:r>
          </w:p>
        </w:tc>
      </w:tr>
      <w:tr w:rsidR="002C19CA" w:rsidRPr="009E2F66" w14:paraId="315E56A9" w14:textId="77777777" w:rsidTr="009F2EBA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028D32BE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7DE0432A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No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1F7D9F8B" w14:textId="77777777" w:rsidR="002C19CA" w:rsidRPr="009E2F66" w:rsidRDefault="002C19CA" w:rsidP="009F2EB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6 (40.0%)</w:t>
            </w:r>
          </w:p>
        </w:tc>
      </w:tr>
      <w:tr w:rsidR="002C19CA" w:rsidRPr="009E2F66" w14:paraId="1C1CF08C" w14:textId="77777777" w:rsidTr="009F2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0B2F6FF5" w14:textId="77777777" w:rsidR="002C19CA" w:rsidRPr="009E2F66" w:rsidRDefault="002C19CA" w:rsidP="009F2EBA">
            <w:pPr>
              <w:spacing w:line="36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28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35E6C652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Don’t Know</w:t>
            </w:r>
          </w:p>
        </w:tc>
        <w:tc>
          <w:tcPr>
            <w:tcW w:w="3969" w:type="dxa"/>
            <w:tcBorders>
              <w:top w:val="thinThickSmallGap" w:sz="24" w:space="0" w:color="auto"/>
              <w:bottom w:val="thinThickSmallGap" w:sz="24" w:space="0" w:color="auto"/>
            </w:tcBorders>
            <w:hideMark/>
          </w:tcPr>
          <w:p w14:paraId="71531A18" w14:textId="77777777" w:rsidR="002C19CA" w:rsidRPr="009E2F66" w:rsidRDefault="002C19CA" w:rsidP="009F2E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9E2F66">
              <w:rPr>
                <w:rFonts w:ascii="Arial" w:eastAsia="Times New Roman" w:hAnsi="Arial" w:cs="Arial"/>
              </w:rPr>
              <w:t>1 (6.7%)</w:t>
            </w:r>
          </w:p>
        </w:tc>
      </w:tr>
    </w:tbl>
    <w:p w14:paraId="1D44FF02" w14:textId="77777777" w:rsidR="002C19CA" w:rsidRDefault="002C19CA" w:rsidP="002C19CA"/>
    <w:p w14:paraId="7ECAA62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9CA"/>
    <w:rsid w:val="002C19CA"/>
    <w:rsid w:val="003C2EF4"/>
    <w:rsid w:val="00446799"/>
    <w:rsid w:val="006A7E07"/>
    <w:rsid w:val="00701021"/>
    <w:rsid w:val="00B74216"/>
    <w:rsid w:val="00D62F8C"/>
    <w:rsid w:val="00DE0D03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6F59C"/>
  <w15:chartTrackingRefBased/>
  <w15:docId w15:val="{C619DDBC-CA6D-4B87-B42F-9A791AF50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9CA"/>
  </w:style>
  <w:style w:type="paragraph" w:styleId="Heading1">
    <w:name w:val="heading 1"/>
    <w:basedOn w:val="Normal"/>
    <w:next w:val="Normal"/>
    <w:link w:val="Heading1Char"/>
    <w:uiPriority w:val="9"/>
    <w:qFormat/>
    <w:rsid w:val="002C19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19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19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19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19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19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19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19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19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19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19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19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19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19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19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19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19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19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19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19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19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19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19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19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19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19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19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19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19CA"/>
    <w:rPr>
      <w:b/>
      <w:bCs/>
      <w:smallCaps/>
      <w:color w:val="0F4761" w:themeColor="accent1" w:themeShade="BF"/>
      <w:spacing w:val="5"/>
    </w:rPr>
  </w:style>
  <w:style w:type="table" w:customStyle="1" w:styleId="GridTable4-Accent411">
    <w:name w:val="Grid Table 4 - Accent 411"/>
    <w:basedOn w:val="TableNormal"/>
    <w:next w:val="GridTable4-Accent4"/>
    <w:uiPriority w:val="49"/>
    <w:rsid w:val="002C19CA"/>
    <w:pPr>
      <w:spacing w:after="0" w:line="240" w:lineRule="auto"/>
    </w:pPr>
    <w:tblPr>
      <w:tblStyleRowBandSize w:val="1"/>
      <w:tblStyleColBandSize w:val="1"/>
      <w:tblBorders>
        <w:top w:val="single" w:sz="4" w:space="0" w:color="60CAF3"/>
        <w:left w:val="single" w:sz="4" w:space="0" w:color="60CAF3"/>
        <w:bottom w:val="single" w:sz="4" w:space="0" w:color="60CAF3"/>
        <w:right w:val="single" w:sz="4" w:space="0" w:color="60CAF3"/>
        <w:insideH w:val="single" w:sz="4" w:space="0" w:color="60CAF3"/>
        <w:insideV w:val="single" w:sz="4" w:space="0" w:color="60CAF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F9ED5"/>
          <w:left w:val="single" w:sz="4" w:space="0" w:color="0F9ED5"/>
          <w:bottom w:val="single" w:sz="4" w:space="0" w:color="0F9ED5"/>
          <w:right w:val="single" w:sz="4" w:space="0" w:color="0F9ED5"/>
          <w:insideH w:val="nil"/>
          <w:insideV w:val="nil"/>
        </w:tcBorders>
        <w:shd w:val="clear" w:color="auto" w:fill="0F9ED5"/>
      </w:tcPr>
    </w:tblStylePr>
    <w:tblStylePr w:type="lastRow">
      <w:rPr>
        <w:b/>
        <w:bCs/>
      </w:rPr>
      <w:tblPr/>
      <w:tcPr>
        <w:tcBorders>
          <w:top w:val="double" w:sz="4" w:space="0" w:color="0F9E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/>
      </w:tcPr>
    </w:tblStylePr>
    <w:tblStylePr w:type="band1Horz">
      <w:tblPr/>
      <w:tcPr>
        <w:shd w:val="clear" w:color="auto" w:fill="CAEDFB"/>
      </w:tcPr>
    </w:tblStylePr>
  </w:style>
  <w:style w:type="table" w:styleId="GridTable4-Accent4">
    <w:name w:val="Grid Table 4 Accent 4"/>
    <w:basedOn w:val="TableNormal"/>
    <w:uiPriority w:val="49"/>
    <w:rsid w:val="002C19CA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584</Characters>
  <Application>Microsoft Office Word</Application>
  <DocSecurity>0</DocSecurity>
  <Lines>10</Lines>
  <Paragraphs>3</Paragraphs>
  <ScaleCrop>false</ScaleCrop>
  <Company>Springer Nature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2025-08-07T09:44:00Z</dcterms:created>
  <dcterms:modified xsi:type="dcterms:W3CDTF">2025-08-07T09:44:00Z</dcterms:modified>
</cp:coreProperties>
</file>