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F0B42" w14:textId="77777777" w:rsidR="00923E92" w:rsidRPr="00923E92" w:rsidRDefault="00923E92" w:rsidP="00923E92">
      <w:pPr>
        <w:rPr>
          <w:b/>
          <w:lang w:val="en"/>
        </w:rPr>
      </w:pPr>
      <w:r w:rsidRPr="00923E92">
        <w:rPr>
          <w:b/>
          <w:lang w:val="en"/>
        </w:rPr>
        <w:t xml:space="preserve">Appendix A. </w:t>
      </w:r>
    </w:p>
    <w:p w14:paraId="086FA119" w14:textId="77777777" w:rsidR="00923E92" w:rsidRPr="00923E92" w:rsidRDefault="00923E92" w:rsidP="00923E92">
      <w:pPr>
        <w:rPr>
          <w:lang w:val="en"/>
        </w:rPr>
      </w:pPr>
      <w:r w:rsidRPr="00923E92">
        <w:rPr>
          <w:lang w:val="en"/>
        </w:rPr>
        <w:t>Supplementary information about Factor Analysis</w:t>
      </w:r>
    </w:p>
    <w:p w14:paraId="3D83DF73" w14:textId="77777777" w:rsidR="00923E92" w:rsidRPr="00923E92" w:rsidRDefault="00923E92" w:rsidP="00923E92">
      <w:pPr>
        <w:rPr>
          <w:lang w:val="en"/>
        </w:rPr>
      </w:pPr>
      <w:r w:rsidRPr="00923E92">
        <w:rPr>
          <w:lang w:val="en"/>
        </w:rPr>
        <w:t>Figure X. Scree Plot of Factors.</w:t>
      </w:r>
    </w:p>
    <w:p w14:paraId="07200E6E" w14:textId="5C5C544D" w:rsidR="00923E92" w:rsidRPr="00923E92" w:rsidRDefault="00923E92" w:rsidP="00923E92">
      <w:pPr>
        <w:rPr>
          <w:lang w:val="en"/>
        </w:rPr>
      </w:pPr>
      <w:r w:rsidRPr="00923E92">
        <w:rPr>
          <w:lang w:val="en"/>
        </w:rPr>
        <w:drawing>
          <wp:inline distT="0" distB="0" distL="0" distR="0" wp14:anchorId="376C8893" wp14:editId="3816C3A5">
            <wp:extent cx="5943600" cy="3505200"/>
            <wp:effectExtent l="0" t="0" r="0" b="0"/>
            <wp:docPr id="44797219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505200"/>
                    </a:xfrm>
                    <a:prstGeom prst="rect">
                      <a:avLst/>
                    </a:prstGeom>
                    <a:noFill/>
                    <a:ln>
                      <a:noFill/>
                    </a:ln>
                  </pic:spPr>
                </pic:pic>
              </a:graphicData>
            </a:graphic>
          </wp:inline>
        </w:drawing>
      </w:r>
    </w:p>
    <w:p w14:paraId="73D648A8" w14:textId="77777777" w:rsidR="00923E92" w:rsidRPr="00923E92" w:rsidRDefault="00923E92" w:rsidP="00923E92">
      <w:pPr>
        <w:rPr>
          <w:lang w:val="en"/>
        </w:rPr>
      </w:pPr>
      <w:r w:rsidRPr="00923E92">
        <w:rPr>
          <w:lang w:val="en"/>
        </w:rPr>
        <w:t xml:space="preserve">Table 1. Eigenvalues and Variance Explained </w:t>
      </w:r>
    </w:p>
    <w:tbl>
      <w:tblPr>
        <w:tblW w:w="8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5"/>
        <w:gridCol w:w="1350"/>
        <w:gridCol w:w="2520"/>
        <w:gridCol w:w="1395"/>
        <w:gridCol w:w="2550"/>
      </w:tblGrid>
      <w:tr w:rsidR="00923E92" w:rsidRPr="00923E92" w14:paraId="598085D6" w14:textId="77777777" w:rsidTr="00923E92">
        <w:trPr>
          <w:trHeight w:val="440"/>
        </w:trPr>
        <w:tc>
          <w:tcPr>
            <w:tcW w:w="915"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AE45CB" w14:textId="77777777" w:rsidR="00923E92" w:rsidRPr="00923E92" w:rsidRDefault="00923E92" w:rsidP="00923E92">
            <w:pPr>
              <w:rPr>
                <w:lang w:val="en"/>
              </w:rPr>
            </w:pPr>
            <w:r w:rsidRPr="00923E92">
              <w:rPr>
                <w:lang w:val="en"/>
              </w:rPr>
              <w:t>Factor</w:t>
            </w:r>
          </w:p>
        </w:tc>
        <w:tc>
          <w:tcPr>
            <w:tcW w:w="3870"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B88B2E" w14:textId="77777777" w:rsidR="00923E92" w:rsidRPr="00923E92" w:rsidRDefault="00923E92" w:rsidP="00923E92">
            <w:pPr>
              <w:rPr>
                <w:lang w:val="en"/>
              </w:rPr>
            </w:pPr>
            <w:r w:rsidRPr="00923E92">
              <w:rPr>
                <w:lang w:val="en"/>
              </w:rPr>
              <w:t>Before Extraction</w:t>
            </w:r>
          </w:p>
        </w:tc>
        <w:tc>
          <w:tcPr>
            <w:tcW w:w="3945"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C06F75" w14:textId="77777777" w:rsidR="00923E92" w:rsidRPr="00923E92" w:rsidRDefault="00923E92" w:rsidP="00923E92">
            <w:pPr>
              <w:rPr>
                <w:lang w:val="en"/>
              </w:rPr>
            </w:pPr>
            <w:r w:rsidRPr="00923E92">
              <w:rPr>
                <w:lang w:val="en"/>
              </w:rPr>
              <w:t>After Extraction</w:t>
            </w:r>
          </w:p>
        </w:tc>
      </w:tr>
      <w:tr w:rsidR="00923E92" w:rsidRPr="00923E92" w14:paraId="02105BEB" w14:textId="77777777" w:rsidTr="00923E92">
        <w:trPr>
          <w:trHeight w:val="440"/>
        </w:trPr>
        <w:tc>
          <w:tcPr>
            <w:tcW w:w="915" w:type="dxa"/>
            <w:vMerge/>
            <w:tcBorders>
              <w:top w:val="single" w:sz="8" w:space="0" w:color="000000"/>
              <w:left w:val="single" w:sz="8" w:space="0" w:color="000000"/>
              <w:bottom w:val="single" w:sz="8" w:space="0" w:color="000000"/>
              <w:right w:val="single" w:sz="8" w:space="0" w:color="000000"/>
            </w:tcBorders>
            <w:vAlign w:val="center"/>
            <w:hideMark/>
          </w:tcPr>
          <w:p w14:paraId="329B54A2" w14:textId="77777777" w:rsidR="00923E92" w:rsidRPr="00923E92" w:rsidRDefault="00923E92" w:rsidP="00923E92">
            <w:pPr>
              <w:rPr>
                <w:lang w:val="en"/>
              </w:rPr>
            </w:pP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0AA84A" w14:textId="77777777" w:rsidR="00923E92" w:rsidRPr="00923E92" w:rsidRDefault="00923E92" w:rsidP="00923E92">
            <w:pPr>
              <w:rPr>
                <w:lang w:val="en"/>
              </w:rPr>
            </w:pPr>
            <w:r w:rsidRPr="00923E92">
              <w:rPr>
                <w:lang w:val="en"/>
              </w:rPr>
              <w:t>Eigenvalue</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E6E5C5" w14:textId="77777777" w:rsidR="00923E92" w:rsidRPr="00923E92" w:rsidRDefault="00923E92" w:rsidP="00923E92">
            <w:pPr>
              <w:rPr>
                <w:lang w:val="en"/>
              </w:rPr>
            </w:pPr>
            <w:r w:rsidRPr="00923E92">
              <w:rPr>
                <w:lang w:val="en"/>
              </w:rPr>
              <w:t>Cumulative Variance %</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09639A" w14:textId="77777777" w:rsidR="00923E92" w:rsidRPr="00923E92" w:rsidRDefault="00923E92" w:rsidP="00923E92">
            <w:pPr>
              <w:rPr>
                <w:lang w:val="en"/>
              </w:rPr>
            </w:pPr>
            <w:r w:rsidRPr="00923E92">
              <w:rPr>
                <w:lang w:val="en"/>
              </w:rPr>
              <w:t>Eigenvalue</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3EC4CB" w14:textId="77777777" w:rsidR="00923E92" w:rsidRPr="00923E92" w:rsidRDefault="00923E92" w:rsidP="00923E92">
            <w:pPr>
              <w:rPr>
                <w:lang w:val="en"/>
              </w:rPr>
            </w:pPr>
            <w:r w:rsidRPr="00923E92">
              <w:rPr>
                <w:lang w:val="en"/>
              </w:rPr>
              <w:t>Cumulative Variance %</w:t>
            </w:r>
          </w:p>
        </w:tc>
      </w:tr>
      <w:tr w:rsidR="00923E92" w:rsidRPr="00923E92" w14:paraId="0591B8FB"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A2F460" w14:textId="77777777" w:rsidR="00923E92" w:rsidRPr="00923E92" w:rsidRDefault="00923E92" w:rsidP="00923E92">
            <w:pPr>
              <w:rPr>
                <w:lang w:val="en"/>
              </w:rPr>
            </w:pPr>
            <w:r w:rsidRPr="00923E92">
              <w:rPr>
                <w:lang w:val="en"/>
              </w:rPr>
              <w:t>1</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85F4F3" w14:textId="77777777" w:rsidR="00923E92" w:rsidRPr="00923E92" w:rsidRDefault="00923E92" w:rsidP="00923E92">
            <w:pPr>
              <w:rPr>
                <w:lang w:val="en"/>
              </w:rPr>
            </w:pPr>
            <w:r w:rsidRPr="00923E92">
              <w:rPr>
                <w:lang w:val="en"/>
              </w:rPr>
              <w:t>4.17</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12D23C" w14:textId="77777777" w:rsidR="00923E92" w:rsidRPr="00923E92" w:rsidRDefault="00923E92" w:rsidP="00923E92">
            <w:pPr>
              <w:rPr>
                <w:lang w:val="en"/>
              </w:rPr>
            </w:pPr>
            <w:r w:rsidRPr="00923E92">
              <w:rPr>
                <w:lang w:val="en"/>
              </w:rPr>
              <w:t>21.95</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183E55" w14:textId="77777777" w:rsidR="00923E92" w:rsidRPr="00923E92" w:rsidRDefault="00923E92" w:rsidP="00923E92">
            <w:pPr>
              <w:rPr>
                <w:lang w:val="en"/>
              </w:rPr>
            </w:pPr>
            <w:r w:rsidRPr="00923E92">
              <w:rPr>
                <w:lang w:val="en"/>
              </w:rPr>
              <w:t>4.17</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1C2A5B" w14:textId="77777777" w:rsidR="00923E92" w:rsidRPr="00923E92" w:rsidRDefault="00923E92" w:rsidP="00923E92">
            <w:pPr>
              <w:rPr>
                <w:lang w:val="en"/>
              </w:rPr>
            </w:pPr>
            <w:r w:rsidRPr="00923E92">
              <w:rPr>
                <w:lang w:val="en"/>
              </w:rPr>
              <w:t>21.95</w:t>
            </w:r>
          </w:p>
        </w:tc>
      </w:tr>
      <w:tr w:rsidR="00923E92" w:rsidRPr="00923E92" w14:paraId="1C404082"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723972" w14:textId="77777777" w:rsidR="00923E92" w:rsidRPr="00923E92" w:rsidRDefault="00923E92" w:rsidP="00923E92">
            <w:pPr>
              <w:rPr>
                <w:lang w:val="en"/>
              </w:rPr>
            </w:pPr>
            <w:r w:rsidRPr="00923E92">
              <w:rPr>
                <w:lang w:val="en"/>
              </w:rPr>
              <w:t>2</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129019" w14:textId="77777777" w:rsidR="00923E92" w:rsidRPr="00923E92" w:rsidRDefault="00923E92" w:rsidP="00923E92">
            <w:pPr>
              <w:rPr>
                <w:lang w:val="en"/>
              </w:rPr>
            </w:pPr>
            <w:r w:rsidRPr="00923E92">
              <w:rPr>
                <w:lang w:val="en"/>
              </w:rPr>
              <w:t>2.86</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2EE612" w14:textId="77777777" w:rsidR="00923E92" w:rsidRPr="00923E92" w:rsidRDefault="00923E92" w:rsidP="00923E92">
            <w:pPr>
              <w:rPr>
                <w:lang w:val="en"/>
              </w:rPr>
            </w:pPr>
            <w:r w:rsidRPr="00923E92">
              <w:rPr>
                <w:lang w:val="en"/>
              </w:rPr>
              <w:t>37.02</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D3C53" w14:textId="77777777" w:rsidR="00923E92" w:rsidRPr="00923E92" w:rsidRDefault="00923E92" w:rsidP="00923E92">
            <w:pPr>
              <w:rPr>
                <w:lang w:val="en"/>
              </w:rPr>
            </w:pPr>
            <w:r w:rsidRPr="00923E92">
              <w:rPr>
                <w:lang w:val="en"/>
              </w:rPr>
              <w:t>2.86</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3FF253" w14:textId="77777777" w:rsidR="00923E92" w:rsidRPr="00923E92" w:rsidRDefault="00923E92" w:rsidP="00923E92">
            <w:pPr>
              <w:rPr>
                <w:lang w:val="en"/>
              </w:rPr>
            </w:pPr>
            <w:r w:rsidRPr="00923E92">
              <w:rPr>
                <w:lang w:val="en"/>
              </w:rPr>
              <w:t>37.02</w:t>
            </w:r>
          </w:p>
        </w:tc>
      </w:tr>
      <w:tr w:rsidR="00923E92" w:rsidRPr="00923E92" w14:paraId="4DDB9596"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7F77359" w14:textId="77777777" w:rsidR="00923E92" w:rsidRPr="00923E92" w:rsidRDefault="00923E92" w:rsidP="00923E92">
            <w:pPr>
              <w:rPr>
                <w:lang w:val="en"/>
              </w:rPr>
            </w:pPr>
            <w:r w:rsidRPr="00923E92">
              <w:rPr>
                <w:lang w:val="en"/>
              </w:rPr>
              <w:t>3</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10F90C" w14:textId="77777777" w:rsidR="00923E92" w:rsidRPr="00923E92" w:rsidRDefault="00923E92" w:rsidP="00923E92">
            <w:pPr>
              <w:rPr>
                <w:lang w:val="en"/>
              </w:rPr>
            </w:pPr>
            <w:r w:rsidRPr="00923E92">
              <w:rPr>
                <w:lang w:val="en"/>
              </w:rPr>
              <w:t>2.55</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2F016C" w14:textId="77777777" w:rsidR="00923E92" w:rsidRPr="00923E92" w:rsidRDefault="00923E92" w:rsidP="00923E92">
            <w:pPr>
              <w:rPr>
                <w:lang w:val="en"/>
              </w:rPr>
            </w:pPr>
            <w:r w:rsidRPr="00923E92">
              <w:rPr>
                <w:lang w:val="en"/>
              </w:rPr>
              <w:t>50.42</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5671B0" w14:textId="77777777" w:rsidR="00923E92" w:rsidRPr="00923E92" w:rsidRDefault="00923E92" w:rsidP="00923E92">
            <w:pPr>
              <w:rPr>
                <w:lang w:val="en"/>
              </w:rPr>
            </w:pPr>
            <w:r w:rsidRPr="00923E92">
              <w:rPr>
                <w:lang w:val="en"/>
              </w:rPr>
              <w:t>2.55</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5444AE" w14:textId="77777777" w:rsidR="00923E92" w:rsidRPr="00923E92" w:rsidRDefault="00923E92" w:rsidP="00923E92">
            <w:pPr>
              <w:rPr>
                <w:lang w:val="en"/>
              </w:rPr>
            </w:pPr>
            <w:r w:rsidRPr="00923E92">
              <w:rPr>
                <w:lang w:val="en"/>
              </w:rPr>
              <w:t>50.42</w:t>
            </w:r>
          </w:p>
        </w:tc>
      </w:tr>
      <w:tr w:rsidR="00923E92" w:rsidRPr="00923E92" w14:paraId="317A7AF6"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06752E" w14:textId="77777777" w:rsidR="00923E92" w:rsidRPr="00923E92" w:rsidRDefault="00923E92" w:rsidP="00923E92">
            <w:pPr>
              <w:rPr>
                <w:lang w:val="en"/>
              </w:rPr>
            </w:pPr>
            <w:r w:rsidRPr="00923E92">
              <w:rPr>
                <w:lang w:val="en"/>
              </w:rPr>
              <w:t>4</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CA4FD0" w14:textId="77777777" w:rsidR="00923E92" w:rsidRPr="00923E92" w:rsidRDefault="00923E92" w:rsidP="00923E92">
            <w:pPr>
              <w:rPr>
                <w:lang w:val="en"/>
              </w:rPr>
            </w:pPr>
            <w:r w:rsidRPr="00923E92">
              <w:rPr>
                <w:lang w:val="en"/>
              </w:rPr>
              <w:t>2.04</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6499D4" w14:textId="77777777" w:rsidR="00923E92" w:rsidRPr="00923E92" w:rsidRDefault="00923E92" w:rsidP="00923E92">
            <w:pPr>
              <w:rPr>
                <w:lang w:val="en"/>
              </w:rPr>
            </w:pPr>
            <w:r w:rsidRPr="00923E92">
              <w:rPr>
                <w:lang w:val="en"/>
              </w:rPr>
              <w:t>61.14</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6E4DDA" w14:textId="77777777" w:rsidR="00923E92" w:rsidRPr="00923E92" w:rsidRDefault="00923E92" w:rsidP="00923E92">
            <w:pPr>
              <w:rPr>
                <w:lang w:val="en"/>
              </w:rPr>
            </w:pPr>
            <w:r w:rsidRPr="00923E92">
              <w:rPr>
                <w:lang w:val="en"/>
              </w:rPr>
              <w:t>2.04</w:t>
            </w: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AD9D5B" w14:textId="77777777" w:rsidR="00923E92" w:rsidRPr="00923E92" w:rsidRDefault="00923E92" w:rsidP="00923E92">
            <w:pPr>
              <w:rPr>
                <w:lang w:val="en"/>
              </w:rPr>
            </w:pPr>
            <w:r w:rsidRPr="00923E92">
              <w:rPr>
                <w:lang w:val="en"/>
              </w:rPr>
              <w:t>61.14</w:t>
            </w:r>
          </w:p>
        </w:tc>
      </w:tr>
      <w:tr w:rsidR="00923E92" w:rsidRPr="00923E92" w14:paraId="343D6528"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CBED1C" w14:textId="77777777" w:rsidR="00923E92" w:rsidRPr="00923E92" w:rsidRDefault="00923E92" w:rsidP="00923E92">
            <w:pPr>
              <w:rPr>
                <w:lang w:val="en"/>
              </w:rPr>
            </w:pPr>
            <w:r w:rsidRPr="00923E92">
              <w:rPr>
                <w:lang w:val="en"/>
              </w:rPr>
              <w:lastRenderedPageBreak/>
              <w:t>5</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54186D" w14:textId="77777777" w:rsidR="00923E92" w:rsidRPr="00923E92" w:rsidRDefault="00923E92" w:rsidP="00923E92">
            <w:pPr>
              <w:rPr>
                <w:lang w:val="en"/>
              </w:rPr>
            </w:pPr>
            <w:r w:rsidRPr="00923E92">
              <w:rPr>
                <w:lang w:val="en"/>
              </w:rPr>
              <w:t>1.04</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39CB7D" w14:textId="77777777" w:rsidR="00923E92" w:rsidRPr="00923E92" w:rsidRDefault="00923E92" w:rsidP="00923E92">
            <w:pPr>
              <w:rPr>
                <w:lang w:val="en"/>
              </w:rPr>
            </w:pPr>
            <w:r w:rsidRPr="00923E92">
              <w:rPr>
                <w:lang w:val="en"/>
              </w:rPr>
              <w:t>66.62</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9405599" w14:textId="77777777" w:rsidR="00923E92" w:rsidRPr="00923E92" w:rsidRDefault="00923E92" w:rsidP="00923E92">
            <w:pPr>
              <w:rPr>
                <w:lang w:val="en"/>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420AA98" w14:textId="77777777" w:rsidR="00923E92" w:rsidRPr="00923E92" w:rsidRDefault="00923E92" w:rsidP="00923E92">
            <w:pPr>
              <w:rPr>
                <w:lang w:val="en"/>
              </w:rPr>
            </w:pPr>
          </w:p>
        </w:tc>
      </w:tr>
      <w:tr w:rsidR="00923E92" w:rsidRPr="00923E92" w14:paraId="075DE90A" w14:textId="77777777" w:rsidTr="00923E92">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5E8480" w14:textId="77777777" w:rsidR="00923E92" w:rsidRPr="00923E92" w:rsidRDefault="00923E92" w:rsidP="00923E92">
            <w:pPr>
              <w:rPr>
                <w:lang w:val="en"/>
              </w:rPr>
            </w:pPr>
            <w:r w:rsidRPr="00923E92">
              <w:rPr>
                <w:lang w:val="en"/>
              </w:rPr>
              <w:t>6</w:t>
            </w:r>
          </w:p>
        </w:tc>
        <w:tc>
          <w:tcPr>
            <w:tcW w:w="13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0DFB96" w14:textId="77777777" w:rsidR="00923E92" w:rsidRPr="00923E92" w:rsidRDefault="00923E92" w:rsidP="00923E92">
            <w:pPr>
              <w:rPr>
                <w:lang w:val="en"/>
              </w:rPr>
            </w:pPr>
            <w:r w:rsidRPr="00923E92">
              <w:rPr>
                <w:lang w:val="en"/>
              </w:rPr>
              <w:t>.97</w:t>
            </w:r>
          </w:p>
        </w:tc>
        <w:tc>
          <w:tcPr>
            <w:tcW w:w="252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79A893" w14:textId="77777777" w:rsidR="00923E92" w:rsidRPr="00923E92" w:rsidRDefault="00923E92" w:rsidP="00923E92">
            <w:pPr>
              <w:rPr>
                <w:lang w:val="en"/>
              </w:rPr>
            </w:pPr>
            <w:r w:rsidRPr="00923E92">
              <w:rPr>
                <w:lang w:val="en"/>
              </w:rPr>
              <w:t>71.72</w:t>
            </w:r>
          </w:p>
        </w:tc>
        <w:tc>
          <w:tcPr>
            <w:tcW w:w="139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44C548" w14:textId="77777777" w:rsidR="00923E92" w:rsidRPr="00923E92" w:rsidRDefault="00923E92" w:rsidP="00923E92">
            <w:pPr>
              <w:rPr>
                <w:lang w:val="en"/>
              </w:rPr>
            </w:pPr>
          </w:p>
        </w:tc>
        <w:tc>
          <w:tcPr>
            <w:tcW w:w="255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50FF45" w14:textId="77777777" w:rsidR="00923E92" w:rsidRPr="00923E92" w:rsidRDefault="00923E92" w:rsidP="00923E92">
            <w:pPr>
              <w:rPr>
                <w:lang w:val="en"/>
              </w:rPr>
            </w:pPr>
          </w:p>
        </w:tc>
      </w:tr>
    </w:tbl>
    <w:p w14:paraId="38C1D87C" w14:textId="77777777" w:rsidR="00923E92" w:rsidRPr="00923E92" w:rsidRDefault="00923E92" w:rsidP="00923E92">
      <w:pPr>
        <w:rPr>
          <w:b/>
          <w:lang w:val="en"/>
        </w:rPr>
      </w:pPr>
      <w:bookmarkStart w:id="0" w:name="_nl56mkhlmgq"/>
      <w:bookmarkEnd w:id="0"/>
    </w:p>
    <w:p w14:paraId="7F9ADB32" w14:textId="77777777" w:rsidR="00923E92" w:rsidRPr="00923E92" w:rsidRDefault="00923E92" w:rsidP="00923E92">
      <w:pPr>
        <w:rPr>
          <w:lang w:val="en"/>
        </w:rPr>
      </w:pPr>
      <w:r w:rsidRPr="00923E92">
        <w:rPr>
          <w:lang w:val="en"/>
        </w:rPr>
        <w:t>The factor correlation matrix revealed low correlations among the factors, which reveals that we have managed to capture distinct factors.</w:t>
      </w:r>
      <w:r w:rsidRPr="00923E92">
        <w:rPr>
          <w:lang w:val="en"/>
        </w:rPr>
        <w:br/>
      </w:r>
    </w:p>
    <w:p w14:paraId="72D7F84F" w14:textId="77777777" w:rsidR="00923E92" w:rsidRPr="00923E92" w:rsidRDefault="00923E92" w:rsidP="00923E92">
      <w:pPr>
        <w:rPr>
          <w:lang w:val="en"/>
        </w:rPr>
      </w:pPr>
      <w:r w:rsidRPr="00923E92">
        <w:rPr>
          <w:lang w:val="en"/>
        </w:rPr>
        <w:t>Figure X. Factor Correlation Matrix</w:t>
      </w:r>
    </w:p>
    <w:tbl>
      <w:tblPr>
        <w:tblW w:w="481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0"/>
        <w:gridCol w:w="990"/>
        <w:gridCol w:w="1005"/>
        <w:gridCol w:w="975"/>
        <w:gridCol w:w="915"/>
      </w:tblGrid>
      <w:tr w:rsidR="00923E92" w:rsidRPr="00923E92" w14:paraId="45452834" w14:textId="77777777" w:rsidTr="00923E92">
        <w:tc>
          <w:tcPr>
            <w:tcW w:w="9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5DE54F" w14:textId="77777777" w:rsidR="00923E92" w:rsidRPr="00923E92" w:rsidRDefault="00923E92" w:rsidP="00923E92">
            <w:pPr>
              <w:rPr>
                <w:lang w:val="en"/>
              </w:rPr>
            </w:pPr>
            <w:r w:rsidRPr="00923E92">
              <w:rPr>
                <w:lang w:val="en"/>
              </w:rPr>
              <w:t>Factor</w:t>
            </w:r>
          </w:p>
        </w:tc>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32F638" w14:textId="77777777" w:rsidR="00923E92" w:rsidRPr="00923E92" w:rsidRDefault="00923E92" w:rsidP="00923E92">
            <w:pPr>
              <w:rPr>
                <w:lang w:val="en"/>
              </w:rPr>
            </w:pPr>
            <w:r w:rsidRPr="00923E92">
              <w:rPr>
                <w:lang w:val="en"/>
              </w:rPr>
              <w:t>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1C991D" w14:textId="77777777" w:rsidR="00923E92" w:rsidRPr="00923E92" w:rsidRDefault="00923E92" w:rsidP="00923E92">
            <w:pPr>
              <w:rPr>
                <w:lang w:val="en"/>
              </w:rPr>
            </w:pPr>
            <w:r w:rsidRPr="00923E92">
              <w:rPr>
                <w:lang w:val="en"/>
              </w:rPr>
              <w:t>2</w:t>
            </w:r>
          </w:p>
        </w:tc>
        <w:tc>
          <w:tcPr>
            <w:tcW w:w="9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2AAE0D" w14:textId="77777777" w:rsidR="00923E92" w:rsidRPr="00923E92" w:rsidRDefault="00923E92" w:rsidP="00923E92">
            <w:pPr>
              <w:rPr>
                <w:lang w:val="en"/>
              </w:rPr>
            </w:pPr>
            <w:r w:rsidRPr="00923E92">
              <w:rPr>
                <w:lang w:val="en"/>
              </w:rPr>
              <w:t>3</w:t>
            </w:r>
          </w:p>
        </w:tc>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3EB42" w14:textId="77777777" w:rsidR="00923E92" w:rsidRPr="00923E92" w:rsidRDefault="00923E92" w:rsidP="00923E92">
            <w:pPr>
              <w:rPr>
                <w:lang w:val="en"/>
              </w:rPr>
            </w:pPr>
            <w:r w:rsidRPr="00923E92">
              <w:rPr>
                <w:lang w:val="en"/>
              </w:rPr>
              <w:t>4</w:t>
            </w:r>
          </w:p>
        </w:tc>
      </w:tr>
      <w:tr w:rsidR="00923E92" w:rsidRPr="00923E92" w14:paraId="2FE3C022" w14:textId="77777777" w:rsidTr="00923E92">
        <w:tc>
          <w:tcPr>
            <w:tcW w:w="9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243BF2" w14:textId="77777777" w:rsidR="00923E92" w:rsidRPr="00923E92" w:rsidRDefault="00923E92" w:rsidP="00923E92">
            <w:pPr>
              <w:rPr>
                <w:lang w:val="en"/>
              </w:rPr>
            </w:pPr>
            <w:r w:rsidRPr="00923E92">
              <w:rPr>
                <w:lang w:val="en"/>
              </w:rPr>
              <w:t>1</w:t>
            </w:r>
          </w:p>
        </w:tc>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1C595A" w14:textId="77777777" w:rsidR="00923E92" w:rsidRPr="00923E92" w:rsidRDefault="00923E92" w:rsidP="00923E92">
            <w:pPr>
              <w:rPr>
                <w:lang w:val="en"/>
              </w:rPr>
            </w:pPr>
            <w:r w:rsidRPr="00923E92">
              <w:rPr>
                <w:lang w:val="en"/>
              </w:rPr>
              <w:t>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9CB281" w14:textId="77777777" w:rsidR="00923E92" w:rsidRPr="00923E92" w:rsidRDefault="00923E92" w:rsidP="00923E92">
            <w:pPr>
              <w:rPr>
                <w:lang w:val="en"/>
              </w:rPr>
            </w:pPr>
            <w:r w:rsidRPr="00923E92">
              <w:rPr>
                <w:lang w:val="en"/>
              </w:rPr>
              <w:t>.20</w:t>
            </w:r>
          </w:p>
        </w:tc>
        <w:tc>
          <w:tcPr>
            <w:tcW w:w="9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78CC6B" w14:textId="77777777" w:rsidR="00923E92" w:rsidRPr="00923E92" w:rsidRDefault="00923E92" w:rsidP="00923E92">
            <w:pPr>
              <w:rPr>
                <w:lang w:val="en"/>
              </w:rPr>
            </w:pPr>
            <w:r w:rsidRPr="00923E92">
              <w:rPr>
                <w:lang w:val="en"/>
              </w:rPr>
              <w:t>.11</w:t>
            </w:r>
          </w:p>
        </w:tc>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46D845" w14:textId="77777777" w:rsidR="00923E92" w:rsidRPr="00923E92" w:rsidRDefault="00923E92" w:rsidP="00923E92">
            <w:pPr>
              <w:rPr>
                <w:lang w:val="en"/>
              </w:rPr>
            </w:pPr>
            <w:r w:rsidRPr="00923E92">
              <w:rPr>
                <w:lang w:val="en"/>
              </w:rPr>
              <w:t>.15</w:t>
            </w:r>
          </w:p>
        </w:tc>
      </w:tr>
      <w:tr w:rsidR="00923E92" w:rsidRPr="00923E92" w14:paraId="7DF3B6C8" w14:textId="77777777" w:rsidTr="00923E92">
        <w:tc>
          <w:tcPr>
            <w:tcW w:w="9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4EB5DD" w14:textId="77777777" w:rsidR="00923E92" w:rsidRPr="00923E92" w:rsidRDefault="00923E92" w:rsidP="00923E92">
            <w:pPr>
              <w:rPr>
                <w:lang w:val="en"/>
              </w:rPr>
            </w:pPr>
            <w:r w:rsidRPr="00923E92">
              <w:rPr>
                <w:lang w:val="en"/>
              </w:rPr>
              <w:t>2</w:t>
            </w:r>
          </w:p>
        </w:tc>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A3AD23" w14:textId="77777777" w:rsidR="00923E92" w:rsidRPr="00923E92" w:rsidRDefault="00923E92" w:rsidP="00923E92">
            <w:pPr>
              <w:rPr>
                <w:lang w:val="en"/>
              </w:rPr>
            </w:pPr>
            <w:r w:rsidRPr="00923E92">
              <w:rPr>
                <w:lang w:val="en"/>
              </w:rPr>
              <w:t>.20</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35E6FD" w14:textId="77777777" w:rsidR="00923E92" w:rsidRPr="00923E92" w:rsidRDefault="00923E92" w:rsidP="00923E92">
            <w:pPr>
              <w:rPr>
                <w:lang w:val="en"/>
              </w:rPr>
            </w:pPr>
            <w:r w:rsidRPr="00923E92">
              <w:rPr>
                <w:lang w:val="en"/>
              </w:rPr>
              <w:t>1</w:t>
            </w:r>
          </w:p>
        </w:tc>
        <w:tc>
          <w:tcPr>
            <w:tcW w:w="9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EB587F" w14:textId="77777777" w:rsidR="00923E92" w:rsidRPr="00923E92" w:rsidRDefault="00923E92" w:rsidP="00923E92">
            <w:pPr>
              <w:rPr>
                <w:lang w:val="en"/>
              </w:rPr>
            </w:pPr>
            <w:r w:rsidRPr="00923E92">
              <w:rPr>
                <w:lang w:val="en"/>
              </w:rPr>
              <w:t>.16</w:t>
            </w:r>
          </w:p>
        </w:tc>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AEB8C8" w14:textId="77777777" w:rsidR="00923E92" w:rsidRPr="00923E92" w:rsidRDefault="00923E92" w:rsidP="00923E92">
            <w:pPr>
              <w:rPr>
                <w:lang w:val="en"/>
              </w:rPr>
            </w:pPr>
            <w:r w:rsidRPr="00923E92">
              <w:rPr>
                <w:lang w:val="en"/>
              </w:rPr>
              <w:t>-.06</w:t>
            </w:r>
          </w:p>
        </w:tc>
      </w:tr>
      <w:tr w:rsidR="00923E92" w:rsidRPr="00923E92" w14:paraId="7E3A7A7F" w14:textId="77777777" w:rsidTr="00923E92">
        <w:tc>
          <w:tcPr>
            <w:tcW w:w="9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B8069A" w14:textId="77777777" w:rsidR="00923E92" w:rsidRPr="00923E92" w:rsidRDefault="00923E92" w:rsidP="00923E92">
            <w:pPr>
              <w:rPr>
                <w:lang w:val="en"/>
              </w:rPr>
            </w:pPr>
            <w:r w:rsidRPr="00923E92">
              <w:rPr>
                <w:lang w:val="en"/>
              </w:rPr>
              <w:t>3</w:t>
            </w:r>
          </w:p>
        </w:tc>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E203CE" w14:textId="77777777" w:rsidR="00923E92" w:rsidRPr="00923E92" w:rsidRDefault="00923E92" w:rsidP="00923E92">
            <w:pPr>
              <w:rPr>
                <w:lang w:val="en"/>
              </w:rPr>
            </w:pPr>
            <w:r w:rsidRPr="00923E92">
              <w:rPr>
                <w:lang w:val="en"/>
              </w:rPr>
              <w:t>.11</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B8E913" w14:textId="77777777" w:rsidR="00923E92" w:rsidRPr="00923E92" w:rsidRDefault="00923E92" w:rsidP="00923E92">
            <w:pPr>
              <w:rPr>
                <w:lang w:val="en"/>
              </w:rPr>
            </w:pPr>
            <w:r w:rsidRPr="00923E92">
              <w:rPr>
                <w:lang w:val="en"/>
              </w:rPr>
              <w:t>.16</w:t>
            </w:r>
          </w:p>
        </w:tc>
        <w:tc>
          <w:tcPr>
            <w:tcW w:w="9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D265D5" w14:textId="77777777" w:rsidR="00923E92" w:rsidRPr="00923E92" w:rsidRDefault="00923E92" w:rsidP="00923E92">
            <w:pPr>
              <w:rPr>
                <w:lang w:val="en"/>
              </w:rPr>
            </w:pPr>
            <w:r w:rsidRPr="00923E92">
              <w:rPr>
                <w:lang w:val="en"/>
              </w:rPr>
              <w:t>1</w:t>
            </w:r>
          </w:p>
        </w:tc>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994D61" w14:textId="77777777" w:rsidR="00923E92" w:rsidRPr="00923E92" w:rsidRDefault="00923E92" w:rsidP="00923E92">
            <w:pPr>
              <w:rPr>
                <w:lang w:val="en"/>
              </w:rPr>
            </w:pPr>
            <w:r w:rsidRPr="00923E92">
              <w:rPr>
                <w:lang w:val="en"/>
              </w:rPr>
              <w:t>-.05</w:t>
            </w:r>
          </w:p>
        </w:tc>
      </w:tr>
      <w:tr w:rsidR="00923E92" w:rsidRPr="00923E92" w14:paraId="361C977B" w14:textId="77777777" w:rsidTr="00923E92">
        <w:tc>
          <w:tcPr>
            <w:tcW w:w="93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7A4882" w14:textId="77777777" w:rsidR="00923E92" w:rsidRPr="00923E92" w:rsidRDefault="00923E92" w:rsidP="00923E92">
            <w:pPr>
              <w:rPr>
                <w:lang w:val="en"/>
              </w:rPr>
            </w:pPr>
            <w:r w:rsidRPr="00923E92">
              <w:rPr>
                <w:lang w:val="en"/>
              </w:rPr>
              <w:t>4</w:t>
            </w:r>
          </w:p>
        </w:tc>
        <w:tc>
          <w:tcPr>
            <w:tcW w:w="9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3C6C23" w14:textId="77777777" w:rsidR="00923E92" w:rsidRPr="00923E92" w:rsidRDefault="00923E92" w:rsidP="00923E92">
            <w:pPr>
              <w:rPr>
                <w:lang w:val="en"/>
              </w:rPr>
            </w:pPr>
            <w:r w:rsidRPr="00923E92">
              <w:rPr>
                <w:lang w:val="en"/>
              </w:rPr>
              <w:t>.15</w:t>
            </w:r>
          </w:p>
        </w:tc>
        <w:tc>
          <w:tcPr>
            <w:tcW w:w="100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D2413" w14:textId="77777777" w:rsidR="00923E92" w:rsidRPr="00923E92" w:rsidRDefault="00923E92" w:rsidP="00923E92">
            <w:pPr>
              <w:rPr>
                <w:lang w:val="en"/>
              </w:rPr>
            </w:pPr>
            <w:r w:rsidRPr="00923E92">
              <w:rPr>
                <w:lang w:val="en"/>
              </w:rPr>
              <w:t>-.06</w:t>
            </w:r>
          </w:p>
        </w:tc>
        <w:tc>
          <w:tcPr>
            <w:tcW w:w="97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2DD0F0" w14:textId="77777777" w:rsidR="00923E92" w:rsidRPr="00923E92" w:rsidRDefault="00923E92" w:rsidP="00923E92">
            <w:pPr>
              <w:rPr>
                <w:lang w:val="en"/>
              </w:rPr>
            </w:pPr>
            <w:r w:rsidRPr="00923E92">
              <w:rPr>
                <w:lang w:val="en"/>
              </w:rPr>
              <w:t>-.05</w:t>
            </w:r>
          </w:p>
        </w:tc>
        <w:tc>
          <w:tcPr>
            <w:tcW w:w="91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B53E1D" w14:textId="77777777" w:rsidR="00923E92" w:rsidRPr="00923E92" w:rsidRDefault="00923E92" w:rsidP="00923E92">
            <w:pPr>
              <w:rPr>
                <w:lang w:val="en"/>
              </w:rPr>
            </w:pPr>
            <w:r w:rsidRPr="00923E92">
              <w:rPr>
                <w:lang w:val="en"/>
              </w:rPr>
              <w:t>1</w:t>
            </w:r>
          </w:p>
        </w:tc>
      </w:tr>
    </w:tbl>
    <w:p w14:paraId="01EC2553" w14:textId="77777777" w:rsidR="00923E92" w:rsidRPr="00923E92" w:rsidRDefault="00923E92" w:rsidP="00923E92">
      <w:pPr>
        <w:rPr>
          <w:b/>
          <w:lang w:val="en"/>
        </w:rPr>
      </w:pPr>
    </w:p>
    <w:p w14:paraId="5B609A3F" w14:textId="77777777" w:rsidR="00923E92" w:rsidRPr="00923E92" w:rsidRDefault="00923E92" w:rsidP="00923E92">
      <w:pPr>
        <w:rPr>
          <w:b/>
          <w:lang w:val="en"/>
        </w:rPr>
      </w:pPr>
      <w:r w:rsidRPr="00923E92">
        <w:rPr>
          <w:b/>
          <w:lang w:val="en"/>
        </w:rPr>
        <w:tab/>
      </w:r>
      <w:r w:rsidRPr="00923E92">
        <w:rPr>
          <w:lang w:val="en"/>
        </w:rPr>
        <w:t xml:space="preserve">We used principal axis method when extracting the factors, and promax rotation once we extracted the factors as our variables were correlated. To assess if the correlations between our variables were large enough to conduct a factor analysis, we conducted a Bartlett’s test of sphericity, </w:t>
      </w:r>
      <w:r w:rsidRPr="00923E92">
        <w:rPr>
          <w:i/>
          <w:lang w:val="en"/>
        </w:rPr>
        <w:t xml:space="preserve">X² = </w:t>
      </w:r>
      <w:r w:rsidRPr="00923E92">
        <w:rPr>
          <w:lang w:val="en"/>
        </w:rPr>
        <w:t xml:space="preserve">(171) = 3571.23, </w:t>
      </w:r>
      <w:r w:rsidRPr="00923E92">
        <w:rPr>
          <w:i/>
          <w:lang w:val="en"/>
        </w:rPr>
        <w:t>p</w:t>
      </w:r>
      <w:r w:rsidRPr="00923E92">
        <w:rPr>
          <w:lang w:val="en"/>
        </w:rPr>
        <w:t xml:space="preserve"> &lt; .000, indicating enough difference among correlations, which warrants a factor analysis. Kaiser-Meyer-Olkin measure was also .78, above the suggested cutoff of .50 (Field, 2018). As we have a sample size that is larger than recommended, we scrutinized the Scree Plot instead of using an Eigenvalue cutoff of 1. An assessment of the inflection points on the scree plot (where the slope/second derivative changes) led to 4 dimensions. These dimensions explained 61.14% of the variance. As we conducted a promax rotation, we focused on the pattern matrix in understanding how the variables load in factors. Note that we suppressed scores below .30. (See Table 1).</w:t>
      </w:r>
    </w:p>
    <w:p w14:paraId="240A4C77" w14:textId="77777777" w:rsidR="00923E92" w:rsidRPr="00923E92" w:rsidRDefault="00923E92" w:rsidP="00923E92">
      <w:pPr>
        <w:rPr>
          <w:lang w:val="en"/>
        </w:rPr>
      </w:pPr>
      <w:r w:rsidRPr="00923E92">
        <w:rPr>
          <w:lang w:val="en"/>
        </w:rPr>
        <w:t xml:space="preserve">To test the theoretical validity of our decision to use election night and past event characteristics to predict future event characteristics, we conducted another factor analysis with election night and future event characteristics. If remembering the past and </w:t>
      </w:r>
      <w:r w:rsidRPr="00923E92">
        <w:rPr>
          <w:lang w:val="en"/>
        </w:rPr>
        <w:lastRenderedPageBreak/>
        <w:t>projecting the future are tightly related, present-past and present-future factors should not differ much, as the pathways between the past and the future converge. If they are different processes, the variables that contribute to the factors should remain relatively stable. The factor loadings for the present-future appeared to be very similar to the factor loadings of the present-past. Factor 1, 3 and 4 consisted of the exact same variables (Factor 3 had Future Agency and Valence instead of Past Agency and Valence as per the analysis). Factor 2 converged in the Personal, National, and Generational importance of the Future and Past events, but while the present-past Factor 2 had temporal distance between the election night and the past event, the present-future factor 2 had international importance of the future event in its place. We believe this slight change is due to the fact that the judgments of temporal distance stem from lived experience, so it is not a factor when projecting into the future.</w:t>
      </w:r>
    </w:p>
    <w:p w14:paraId="3A243916" w14:textId="77777777" w:rsidR="00923E92" w:rsidRPr="00923E92" w:rsidRDefault="00923E92" w:rsidP="00923E92">
      <w:pPr>
        <w:rPr>
          <w:lang w:val="en"/>
        </w:rPr>
      </w:pPr>
    </w:p>
    <w:p w14:paraId="1AAEE240" w14:textId="77777777" w:rsidR="00923E92" w:rsidRPr="00923E92" w:rsidRDefault="00923E92" w:rsidP="00923E92">
      <w:pPr>
        <w:rPr>
          <w:lang w:val="en"/>
        </w:rPr>
      </w:pPr>
    </w:p>
    <w:p w14:paraId="422A823F" w14:textId="77777777" w:rsidR="00923E92" w:rsidRPr="00923E92" w:rsidRDefault="00923E92" w:rsidP="00923E92">
      <w:pPr>
        <w:rPr>
          <w:lang w:val="en"/>
        </w:rPr>
      </w:pPr>
    </w:p>
    <w:p w14:paraId="73D39249" w14:textId="77777777" w:rsidR="00923E92" w:rsidRPr="00923E92" w:rsidRDefault="00923E92" w:rsidP="00923E92">
      <w:pPr>
        <w:rPr>
          <w:lang w:val="en"/>
        </w:rPr>
      </w:pPr>
    </w:p>
    <w:p w14:paraId="169FEDD6" w14:textId="77777777" w:rsidR="00923E92" w:rsidRPr="00923E92" w:rsidRDefault="00923E92" w:rsidP="00923E92">
      <w:pPr>
        <w:rPr>
          <w:lang w:val="en"/>
        </w:rPr>
      </w:pPr>
    </w:p>
    <w:p w14:paraId="1073F333" w14:textId="77777777" w:rsidR="00923E92" w:rsidRPr="00923E92" w:rsidRDefault="00923E92" w:rsidP="00923E92">
      <w:pPr>
        <w:rPr>
          <w:lang w:val="en"/>
        </w:rPr>
      </w:pPr>
    </w:p>
    <w:p w14:paraId="4B45B7CE" w14:textId="77777777" w:rsidR="00923E92" w:rsidRPr="00923E92" w:rsidRDefault="00923E92" w:rsidP="00923E92">
      <w:pPr>
        <w:rPr>
          <w:lang w:val="en"/>
        </w:rPr>
      </w:pPr>
    </w:p>
    <w:p w14:paraId="4CA9303A" w14:textId="77777777" w:rsidR="00923E92" w:rsidRPr="00923E92" w:rsidRDefault="00923E92" w:rsidP="00923E92">
      <w:pPr>
        <w:rPr>
          <w:lang w:val="en"/>
        </w:rPr>
      </w:pPr>
    </w:p>
    <w:p w14:paraId="11AC0B79" w14:textId="77777777" w:rsidR="00923E92" w:rsidRPr="00923E92" w:rsidRDefault="00923E92" w:rsidP="00923E92">
      <w:pPr>
        <w:rPr>
          <w:lang w:val="en"/>
        </w:rPr>
      </w:pPr>
    </w:p>
    <w:p w14:paraId="1040D1BD" w14:textId="77777777" w:rsidR="00923E92" w:rsidRPr="00923E92" w:rsidRDefault="00923E92" w:rsidP="00923E92">
      <w:pPr>
        <w:rPr>
          <w:lang w:val="en"/>
        </w:rPr>
      </w:pPr>
    </w:p>
    <w:p w14:paraId="21BAFCA7" w14:textId="77777777" w:rsidR="00923E92" w:rsidRPr="00923E92" w:rsidRDefault="00923E92" w:rsidP="00923E92">
      <w:pPr>
        <w:rPr>
          <w:b/>
          <w:lang w:val="en"/>
        </w:rPr>
      </w:pPr>
      <w:bookmarkStart w:id="1" w:name="_1tfybjho6tyv"/>
      <w:bookmarkEnd w:id="1"/>
      <w:r w:rsidRPr="00923E92">
        <w:rPr>
          <w:b/>
          <w:lang w:val="en"/>
        </w:rPr>
        <w:t>Appendix B.</w:t>
      </w:r>
    </w:p>
    <w:p w14:paraId="1D7B66F7" w14:textId="77777777" w:rsidR="00923E92" w:rsidRPr="00923E92" w:rsidRDefault="00923E92" w:rsidP="00923E92">
      <w:pPr>
        <w:rPr>
          <w:lang w:val="en"/>
        </w:rPr>
      </w:pPr>
      <w:r w:rsidRPr="00923E92">
        <w:rPr>
          <w:lang w:val="en"/>
        </w:rPr>
        <w:t>Supplementary information about Factor Fit</w:t>
      </w:r>
    </w:p>
    <w:p w14:paraId="2229D278" w14:textId="77777777" w:rsidR="00923E92" w:rsidRPr="00923E92" w:rsidRDefault="00923E92" w:rsidP="00923E92">
      <w:pPr>
        <w:rPr>
          <w:lang w:val="en"/>
        </w:rPr>
      </w:pPr>
      <w:r w:rsidRPr="00923E92">
        <w:rPr>
          <w:lang w:val="en"/>
        </w:rPr>
        <w:t xml:space="preserve"> To assess how well the participants fit the particular category, we calculated the distance between the best fit factor, and the second best fit factor. This distance was .55 for Election Reflection Factor (</w:t>
      </w:r>
      <w:r w:rsidRPr="00923E92">
        <w:rPr>
          <w:i/>
          <w:lang w:val="en"/>
        </w:rPr>
        <w:t>SD =</w:t>
      </w:r>
      <w:r w:rsidRPr="00923E92">
        <w:rPr>
          <w:lang w:val="en"/>
        </w:rPr>
        <w:t xml:space="preserve"> .44, </w:t>
      </w:r>
      <w:r w:rsidRPr="00923E92">
        <w:rPr>
          <w:i/>
          <w:lang w:val="en"/>
        </w:rPr>
        <w:t xml:space="preserve">Min </w:t>
      </w:r>
      <w:r w:rsidRPr="00923E92">
        <w:rPr>
          <w:lang w:val="en"/>
        </w:rPr>
        <w:t xml:space="preserve">= 0.02, </w:t>
      </w:r>
      <w:r w:rsidRPr="00923E92">
        <w:rPr>
          <w:i/>
          <w:lang w:val="en"/>
        </w:rPr>
        <w:t xml:space="preserve">Max </w:t>
      </w:r>
      <w:r w:rsidRPr="00923E92">
        <w:rPr>
          <w:lang w:val="en"/>
        </w:rPr>
        <w:t>= 1.57), .48 for Recent Past Importance Factor (</w:t>
      </w:r>
      <w:r w:rsidRPr="00923E92">
        <w:rPr>
          <w:i/>
          <w:lang w:val="en"/>
        </w:rPr>
        <w:t>SD =</w:t>
      </w:r>
      <w:r w:rsidRPr="00923E92">
        <w:rPr>
          <w:lang w:val="en"/>
        </w:rPr>
        <w:t xml:space="preserve"> .35, </w:t>
      </w:r>
      <w:r w:rsidRPr="00923E92">
        <w:rPr>
          <w:i/>
          <w:lang w:val="en"/>
        </w:rPr>
        <w:t xml:space="preserve">Min </w:t>
      </w:r>
      <w:r w:rsidRPr="00923E92">
        <w:rPr>
          <w:lang w:val="en"/>
        </w:rPr>
        <w:t xml:space="preserve">= .01, </w:t>
      </w:r>
      <w:r w:rsidRPr="00923E92">
        <w:rPr>
          <w:i/>
          <w:lang w:val="en"/>
        </w:rPr>
        <w:t>Max</w:t>
      </w:r>
      <w:r w:rsidRPr="00923E92">
        <w:rPr>
          <w:lang w:val="en"/>
        </w:rPr>
        <w:t xml:space="preserve"> = 1.70), 1.04 for Agentic Past Achievement Factor (</w:t>
      </w:r>
      <w:r w:rsidRPr="00923E92">
        <w:rPr>
          <w:i/>
          <w:lang w:val="en"/>
        </w:rPr>
        <w:t>SD =</w:t>
      </w:r>
      <w:r w:rsidRPr="00923E92">
        <w:rPr>
          <w:lang w:val="en"/>
        </w:rPr>
        <w:t xml:space="preserve"> .60, </w:t>
      </w:r>
      <w:r w:rsidRPr="00923E92">
        <w:rPr>
          <w:i/>
          <w:lang w:val="en"/>
        </w:rPr>
        <w:t xml:space="preserve">Min </w:t>
      </w:r>
      <w:r w:rsidRPr="00923E92">
        <w:rPr>
          <w:lang w:val="en"/>
        </w:rPr>
        <w:t xml:space="preserve">= .07, </w:t>
      </w:r>
      <w:r w:rsidRPr="00923E92">
        <w:rPr>
          <w:i/>
          <w:lang w:val="en"/>
        </w:rPr>
        <w:t xml:space="preserve">Max = </w:t>
      </w:r>
      <w:r w:rsidRPr="00923E92">
        <w:rPr>
          <w:lang w:val="en"/>
        </w:rPr>
        <w:t>2.97), and .65 for Election Glorification Factor (</w:t>
      </w:r>
      <w:r w:rsidRPr="00923E92">
        <w:rPr>
          <w:i/>
          <w:lang w:val="en"/>
        </w:rPr>
        <w:t>SD =</w:t>
      </w:r>
      <w:r w:rsidRPr="00923E92">
        <w:rPr>
          <w:lang w:val="en"/>
        </w:rPr>
        <w:t xml:space="preserve"> .44, </w:t>
      </w:r>
      <w:r w:rsidRPr="00923E92">
        <w:rPr>
          <w:i/>
          <w:lang w:val="en"/>
        </w:rPr>
        <w:t xml:space="preserve">Min </w:t>
      </w:r>
      <w:r w:rsidRPr="00923E92">
        <w:rPr>
          <w:lang w:val="en"/>
        </w:rPr>
        <w:t xml:space="preserve">= 0, </w:t>
      </w:r>
      <w:r w:rsidRPr="00923E92">
        <w:rPr>
          <w:i/>
          <w:lang w:val="en"/>
        </w:rPr>
        <w:t xml:space="preserve">Max = </w:t>
      </w:r>
      <w:r w:rsidRPr="00923E92">
        <w:rPr>
          <w:lang w:val="en"/>
        </w:rPr>
        <w:t>1.57).</w:t>
      </w:r>
    </w:p>
    <w:p w14:paraId="397C1D09" w14:textId="77777777" w:rsidR="00923E92" w:rsidRPr="00923E92" w:rsidRDefault="00923E92" w:rsidP="00923E92">
      <w:pPr>
        <w:rPr>
          <w:b/>
          <w:lang w:val="en"/>
        </w:rPr>
      </w:pPr>
      <w:bookmarkStart w:id="2" w:name="_igc3yscg06c"/>
      <w:bookmarkEnd w:id="2"/>
      <w:r w:rsidRPr="00923E92">
        <w:rPr>
          <w:b/>
          <w:lang w:val="en"/>
        </w:rPr>
        <w:t>Figure 4.</w:t>
      </w:r>
    </w:p>
    <w:p w14:paraId="6972BB22" w14:textId="2654B596" w:rsidR="00923E92" w:rsidRPr="00923E92" w:rsidRDefault="00923E92" w:rsidP="00923E92">
      <w:pPr>
        <w:rPr>
          <w:i/>
          <w:lang w:val="en"/>
        </w:rPr>
      </w:pPr>
      <w:r w:rsidRPr="00923E92">
        <w:rPr>
          <w:i/>
          <w:lang w:val="en"/>
        </w:rPr>
        <w:lastRenderedPageBreak/>
        <w:t>Factor scores for the best fit factor.</w:t>
      </w:r>
      <w:r w:rsidRPr="00923E92">
        <w:rPr>
          <w:i/>
          <w:lang w:val="en"/>
        </w:rPr>
        <w:drawing>
          <wp:inline distT="0" distB="0" distL="0" distR="0" wp14:anchorId="59C04605" wp14:editId="50E96F03">
            <wp:extent cx="4991100" cy="3095625"/>
            <wp:effectExtent l="0" t="0" r="0" b="0"/>
            <wp:docPr id="213272727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7">
                      <a:extLst>
                        <a:ext uri="{28A0092B-C50C-407E-A947-70E740481C1C}">
                          <a14:useLocalDpi xmlns:a14="http://schemas.microsoft.com/office/drawing/2010/main" val="0"/>
                        </a:ext>
                      </a:extLst>
                    </a:blip>
                    <a:srcRect t="10208"/>
                    <a:stretch>
                      <a:fillRect/>
                    </a:stretch>
                  </pic:blipFill>
                  <pic:spPr bwMode="auto">
                    <a:xfrm>
                      <a:off x="0" y="0"/>
                      <a:ext cx="4991100" cy="3095625"/>
                    </a:xfrm>
                    <a:prstGeom prst="rect">
                      <a:avLst/>
                    </a:prstGeom>
                    <a:noFill/>
                    <a:ln>
                      <a:noFill/>
                    </a:ln>
                  </pic:spPr>
                </pic:pic>
              </a:graphicData>
            </a:graphic>
          </wp:inline>
        </w:drawing>
      </w:r>
    </w:p>
    <w:p w14:paraId="7181F186" w14:textId="77777777" w:rsidR="00923E92" w:rsidRPr="00923E92" w:rsidRDefault="00923E92" w:rsidP="00923E92">
      <w:pPr>
        <w:rPr>
          <w:b/>
          <w:lang w:val="en"/>
        </w:rPr>
      </w:pPr>
      <w:bookmarkStart w:id="3" w:name="_1kjt917o88fl"/>
      <w:bookmarkEnd w:id="3"/>
      <w:r w:rsidRPr="00923E92">
        <w:rPr>
          <w:b/>
          <w:lang w:val="en"/>
        </w:rPr>
        <w:t>Figure 5.</w:t>
      </w:r>
    </w:p>
    <w:p w14:paraId="211B8A48" w14:textId="6F7AA08B" w:rsidR="00923E92" w:rsidRPr="00923E92" w:rsidRDefault="00923E92" w:rsidP="00923E92">
      <w:pPr>
        <w:rPr>
          <w:i/>
          <w:lang w:val="en"/>
        </w:rPr>
      </w:pPr>
      <w:r w:rsidRPr="00923E92">
        <w:rPr>
          <w:i/>
          <w:lang w:val="en"/>
        </w:rPr>
        <w:t>The distance between the best and the second best fit factor.</w:t>
      </w:r>
      <w:r w:rsidRPr="00923E92">
        <w:rPr>
          <w:i/>
          <w:lang w:val="en"/>
        </w:rPr>
        <w:drawing>
          <wp:inline distT="0" distB="0" distL="0" distR="0" wp14:anchorId="404B06C2" wp14:editId="2112F62B">
            <wp:extent cx="5000625" cy="3143250"/>
            <wp:effectExtent l="0" t="0" r="0" b="0"/>
            <wp:docPr id="110556396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pic:cNvPicPr>
                      <a:picLocks noChangeAspect="1" noChangeArrowheads="1"/>
                    </pic:cNvPicPr>
                  </pic:nvPicPr>
                  <pic:blipFill>
                    <a:blip r:embed="rId8">
                      <a:extLst>
                        <a:ext uri="{28A0092B-C50C-407E-A947-70E740481C1C}">
                          <a14:useLocalDpi xmlns:a14="http://schemas.microsoft.com/office/drawing/2010/main" val="0"/>
                        </a:ext>
                      </a:extLst>
                    </a:blip>
                    <a:srcRect t="9280"/>
                    <a:stretch>
                      <a:fillRect/>
                    </a:stretch>
                  </pic:blipFill>
                  <pic:spPr bwMode="auto">
                    <a:xfrm>
                      <a:off x="0" y="0"/>
                      <a:ext cx="5000625" cy="3143250"/>
                    </a:xfrm>
                    <a:prstGeom prst="rect">
                      <a:avLst/>
                    </a:prstGeom>
                    <a:noFill/>
                    <a:ln>
                      <a:noFill/>
                    </a:ln>
                  </pic:spPr>
                </pic:pic>
              </a:graphicData>
            </a:graphic>
          </wp:inline>
        </w:drawing>
      </w:r>
    </w:p>
    <w:p w14:paraId="3894B583" w14:textId="77777777" w:rsidR="00923E92" w:rsidRPr="00923E92" w:rsidRDefault="00923E92" w:rsidP="00923E92">
      <w:pPr>
        <w:rPr>
          <w:lang w:val="en"/>
        </w:rPr>
      </w:pPr>
      <w:r w:rsidRPr="00923E92">
        <w:rPr>
          <w:lang w:val="en"/>
        </w:rPr>
        <w:tab/>
        <w:t xml:space="preserve">Overall, there are participants that do not have very high factor scores, but Figure 4 does not suggest a problematic distribution that skews towards an unrepresentative factor, or a bimodal distribution that suggests we were missing a factor embedded in another. There were also participants that were a close match to a second factor. Figure 5 suggests </w:t>
      </w:r>
      <w:r w:rsidRPr="00923E92">
        <w:rPr>
          <w:lang w:val="en"/>
        </w:rPr>
        <w:lastRenderedPageBreak/>
        <w:t>a distribution skewed towards a close match for Election Reflection and Recent Past Importance factors. They are both opposition heavy factors, and the main difference between them is party identification. Thus, we believe our classification captures a small difference between two groups that are highly similar.</w:t>
      </w:r>
      <w:r w:rsidRPr="00923E92">
        <w:rPr>
          <w:lang w:val="en"/>
        </w:rPr>
        <w:br/>
      </w:r>
    </w:p>
    <w:p w14:paraId="3C0435C3" w14:textId="77777777" w:rsidR="00923E92" w:rsidRPr="00923E92" w:rsidRDefault="00923E92" w:rsidP="00923E92">
      <w:pPr>
        <w:rPr>
          <w:b/>
          <w:lang w:val="en"/>
        </w:rPr>
      </w:pPr>
      <w:bookmarkStart w:id="4" w:name="_7nvpjtmgv0r8"/>
      <w:bookmarkEnd w:id="4"/>
    </w:p>
    <w:p w14:paraId="088F4526" w14:textId="77777777" w:rsidR="00923E92" w:rsidRPr="00923E92" w:rsidRDefault="00923E92" w:rsidP="00923E92">
      <w:pPr>
        <w:rPr>
          <w:b/>
          <w:lang w:val="en"/>
        </w:rPr>
      </w:pPr>
      <w:bookmarkStart w:id="5" w:name="_4w3a8ntb0549"/>
      <w:bookmarkEnd w:id="5"/>
      <w:r w:rsidRPr="00923E92">
        <w:rPr>
          <w:b/>
          <w:lang w:val="en"/>
        </w:rPr>
        <w:t>Appendix C.</w:t>
      </w:r>
    </w:p>
    <w:p w14:paraId="7B5C64F8" w14:textId="77777777" w:rsidR="00923E92" w:rsidRPr="00923E92" w:rsidRDefault="00923E92" w:rsidP="00923E92">
      <w:pPr>
        <w:rPr>
          <w:lang w:val="en"/>
        </w:rPr>
      </w:pPr>
      <w:r w:rsidRPr="00923E92">
        <w:rPr>
          <w:lang w:val="en"/>
        </w:rPr>
        <w:t>Supplementary information about Factor Characteristics</w:t>
      </w:r>
    </w:p>
    <w:p w14:paraId="229A77B4" w14:textId="77777777" w:rsidR="00923E92" w:rsidRPr="00923E92" w:rsidRDefault="00923E92" w:rsidP="00923E92">
      <w:pPr>
        <w:rPr>
          <w:lang w:val="en"/>
        </w:rPr>
      </w:pPr>
    </w:p>
    <w:p w14:paraId="1AEF06BD" w14:textId="77777777" w:rsidR="00923E92" w:rsidRPr="00923E92" w:rsidRDefault="00923E92" w:rsidP="00923E92">
      <w:pPr>
        <w:rPr>
          <w:lang w:val="en"/>
        </w:rPr>
      </w:pPr>
      <w:r w:rsidRPr="00923E92">
        <w:rPr>
          <w:i/>
          <w:lang w:val="en"/>
        </w:rPr>
        <w:t xml:space="preserve">Age </w:t>
      </w:r>
      <w:r w:rsidRPr="00923E92">
        <w:rPr>
          <w:lang w:val="en"/>
        </w:rPr>
        <w:t xml:space="preserve">differed across factors, </w:t>
      </w:r>
      <w:r w:rsidRPr="00923E92">
        <w:rPr>
          <w:i/>
          <w:lang w:val="en"/>
        </w:rPr>
        <w:t>F</w:t>
      </w:r>
      <w:r w:rsidRPr="00923E92">
        <w:rPr>
          <w:lang w:val="en"/>
        </w:rPr>
        <w:t xml:space="preserve">(3, 193.2) = 5.13, </w:t>
      </w:r>
      <w:r w:rsidRPr="00923E92">
        <w:rPr>
          <w:i/>
          <w:lang w:val="en"/>
        </w:rPr>
        <w:t>p</w:t>
      </w:r>
      <w:r w:rsidRPr="00923E92">
        <w:rPr>
          <w:lang w:val="en"/>
        </w:rPr>
        <w:t xml:space="preserve"> = .002, in Welch’s ANOVA conducted due to significant Levene’s test, </w:t>
      </w:r>
      <w:r w:rsidRPr="00923E92">
        <w:rPr>
          <w:i/>
          <w:lang w:val="en"/>
        </w:rPr>
        <w:t>p</w:t>
      </w:r>
      <w:r w:rsidRPr="00923E92">
        <w:rPr>
          <w:lang w:val="en"/>
        </w:rPr>
        <w:t xml:space="preserve"> = .02. Participants in Agentic Past Achievement (</w:t>
      </w:r>
      <w:r w:rsidRPr="00923E92">
        <w:rPr>
          <w:i/>
          <w:lang w:val="en"/>
        </w:rPr>
        <w:t xml:space="preserve">M </w:t>
      </w:r>
      <w:r w:rsidRPr="00923E92">
        <w:rPr>
          <w:lang w:val="en"/>
        </w:rPr>
        <w:t>= 41.5, CI [38.6, 44.4]) and Election Glorification pathways (</w:t>
      </w:r>
      <w:r w:rsidRPr="00923E92">
        <w:rPr>
          <w:i/>
          <w:lang w:val="en"/>
        </w:rPr>
        <w:t xml:space="preserve">M </w:t>
      </w:r>
      <w:r w:rsidRPr="00923E92">
        <w:rPr>
          <w:lang w:val="en"/>
        </w:rPr>
        <w:t>= 42.6, CI [40.1, 45.0]) were older than participants in Recent Past Importance (</w:t>
      </w:r>
      <w:r w:rsidRPr="00923E92">
        <w:rPr>
          <w:i/>
          <w:lang w:val="en"/>
        </w:rPr>
        <w:t xml:space="preserve">M </w:t>
      </w:r>
      <w:r w:rsidRPr="00923E92">
        <w:rPr>
          <w:lang w:val="en"/>
        </w:rPr>
        <w:t xml:space="preserve">= 36.2, CI [33.6, 38.6]), </w:t>
      </w:r>
      <w:r w:rsidRPr="00923E92">
        <w:rPr>
          <w:i/>
          <w:lang w:val="en"/>
        </w:rPr>
        <w:t>t</w:t>
      </w:r>
      <w:r w:rsidRPr="00923E92">
        <w:rPr>
          <w:lang w:val="en"/>
        </w:rPr>
        <w:t xml:space="preserve">(185) = 2.83, </w:t>
      </w:r>
      <w:r w:rsidRPr="00923E92">
        <w:rPr>
          <w:i/>
          <w:lang w:val="en"/>
        </w:rPr>
        <w:t>p</w:t>
      </w:r>
      <w:r w:rsidRPr="00923E92">
        <w:rPr>
          <w:lang w:val="en"/>
        </w:rPr>
        <w:t xml:space="preserve"> = .03, </w:t>
      </w:r>
      <w:r w:rsidRPr="00923E92">
        <w:rPr>
          <w:i/>
          <w:lang w:val="en"/>
        </w:rPr>
        <w:t>d</w:t>
      </w:r>
      <w:r w:rsidRPr="00923E92">
        <w:rPr>
          <w:lang w:val="en"/>
        </w:rPr>
        <w:t xml:space="preserve"> = .39,  </w:t>
      </w:r>
      <w:r w:rsidRPr="00923E92">
        <w:rPr>
          <w:i/>
          <w:lang w:val="en"/>
        </w:rPr>
        <w:t>t</w:t>
      </w:r>
      <w:r w:rsidRPr="00923E92">
        <w:rPr>
          <w:lang w:val="en"/>
        </w:rPr>
        <w:t xml:space="preserve">(219) = 3.54, </w:t>
      </w:r>
      <w:r w:rsidRPr="00923E92">
        <w:rPr>
          <w:i/>
          <w:lang w:val="en"/>
        </w:rPr>
        <w:t>p</w:t>
      </w:r>
      <w:r w:rsidRPr="00923E92">
        <w:rPr>
          <w:lang w:val="en"/>
        </w:rPr>
        <w:t xml:space="preserve"> = .003, </w:t>
      </w:r>
      <w:r w:rsidRPr="00923E92">
        <w:rPr>
          <w:i/>
          <w:lang w:val="en"/>
        </w:rPr>
        <w:t>d</w:t>
      </w:r>
      <w:r w:rsidRPr="00923E92">
        <w:rPr>
          <w:lang w:val="en"/>
        </w:rPr>
        <w:t xml:space="preserve"> = .47. The post-hoc tests for unequal variances were Games-Howell tests</w:t>
      </w:r>
      <w:r w:rsidRPr="00923E92">
        <w:rPr>
          <w:vertAlign w:val="superscript"/>
          <w:lang w:val="en"/>
        </w:rPr>
        <w:footnoteReference w:id="1"/>
      </w:r>
      <w:r w:rsidRPr="00923E92">
        <w:rPr>
          <w:lang w:val="en"/>
        </w:rPr>
        <w:t>. There were no significant differences among other factors.</w:t>
      </w:r>
    </w:p>
    <w:p w14:paraId="5EE24C09" w14:textId="77777777" w:rsidR="00923E92" w:rsidRPr="00923E92" w:rsidRDefault="00923E92" w:rsidP="00923E92">
      <w:pPr>
        <w:rPr>
          <w:lang w:val="en"/>
        </w:rPr>
      </w:pPr>
      <w:r w:rsidRPr="00923E92">
        <w:rPr>
          <w:i/>
          <w:lang w:val="en"/>
        </w:rPr>
        <w:t>Party identification</w:t>
      </w:r>
      <w:r w:rsidRPr="00923E92">
        <w:rPr>
          <w:lang w:val="en"/>
        </w:rPr>
        <w:t xml:space="preserve"> differed across factors, </w:t>
      </w:r>
      <w:r w:rsidRPr="00923E92">
        <w:rPr>
          <w:i/>
          <w:lang w:val="en"/>
        </w:rPr>
        <w:t>F</w:t>
      </w:r>
      <w:r w:rsidRPr="00923E92">
        <w:rPr>
          <w:lang w:val="en"/>
        </w:rPr>
        <w:t xml:space="preserve">(3, 280) = 3.01, </w:t>
      </w:r>
      <w:r w:rsidRPr="00923E92">
        <w:rPr>
          <w:i/>
          <w:lang w:val="en"/>
        </w:rPr>
        <w:t>p</w:t>
      </w:r>
      <w:r w:rsidRPr="00923E92">
        <w:rPr>
          <w:lang w:val="en"/>
        </w:rPr>
        <w:t xml:space="preserve"> = .03. This difference emerge because of differences among two-opposition heavy factors: Election Reflection participants (</w:t>
      </w:r>
      <w:r w:rsidRPr="00923E92">
        <w:rPr>
          <w:i/>
          <w:lang w:val="en"/>
        </w:rPr>
        <w:t xml:space="preserve">M </w:t>
      </w:r>
      <w:r w:rsidRPr="00923E92">
        <w:rPr>
          <w:lang w:val="en"/>
        </w:rPr>
        <w:t>= 4.14, CI [3.87, 4.40]) identified with their party more than Recent Past Importance participants (</w:t>
      </w:r>
      <w:r w:rsidRPr="00923E92">
        <w:rPr>
          <w:i/>
          <w:lang w:val="en"/>
        </w:rPr>
        <w:t xml:space="preserve">M </w:t>
      </w:r>
      <w:r w:rsidRPr="00923E92">
        <w:rPr>
          <w:lang w:val="en"/>
        </w:rPr>
        <w:t xml:space="preserve">= 3.68, CI [3.46, 3.90]), </w:t>
      </w:r>
      <w:r w:rsidRPr="00923E92">
        <w:rPr>
          <w:i/>
          <w:lang w:val="en"/>
        </w:rPr>
        <w:t>t</w:t>
      </w:r>
      <w:r w:rsidRPr="00923E92">
        <w:rPr>
          <w:lang w:val="en"/>
        </w:rPr>
        <w:t xml:space="preserve">(280) = 2.83, </w:t>
      </w:r>
      <w:r w:rsidRPr="00923E92">
        <w:rPr>
          <w:i/>
          <w:lang w:val="en"/>
        </w:rPr>
        <w:t>ptukey</w:t>
      </w:r>
      <w:r w:rsidRPr="00923E92">
        <w:rPr>
          <w:lang w:val="en"/>
        </w:rPr>
        <w:t xml:space="preserve"> = .03, </w:t>
      </w:r>
      <w:r w:rsidRPr="00923E92">
        <w:rPr>
          <w:i/>
          <w:lang w:val="en"/>
        </w:rPr>
        <w:t>d</w:t>
      </w:r>
      <w:r w:rsidRPr="00923E92">
        <w:rPr>
          <w:lang w:val="en"/>
        </w:rPr>
        <w:t xml:space="preserve"> = .48. This highlights a differentiation between the two opposition-heavy factors. There was no significant difference among other factors.</w:t>
      </w:r>
    </w:p>
    <w:p w14:paraId="2A8BEB22" w14:textId="77777777" w:rsidR="00923E92" w:rsidRPr="00923E92" w:rsidRDefault="00923E92" w:rsidP="00923E92">
      <w:pPr>
        <w:rPr>
          <w:lang w:val="en"/>
        </w:rPr>
      </w:pPr>
      <w:r w:rsidRPr="00923E92">
        <w:rPr>
          <w:lang w:val="en"/>
        </w:rPr>
        <w:t xml:space="preserve">Participants differed on </w:t>
      </w:r>
      <w:r w:rsidRPr="00923E92">
        <w:rPr>
          <w:i/>
          <w:lang w:val="en"/>
        </w:rPr>
        <w:t>left-right spectrum</w:t>
      </w:r>
      <w:r w:rsidRPr="00923E92">
        <w:rPr>
          <w:lang w:val="en"/>
        </w:rPr>
        <w:t xml:space="preserve"> across factors,  </w:t>
      </w:r>
      <w:r w:rsidRPr="00923E92">
        <w:rPr>
          <w:i/>
          <w:lang w:val="en"/>
        </w:rPr>
        <w:t>F</w:t>
      </w:r>
      <w:r w:rsidRPr="00923E92">
        <w:rPr>
          <w:lang w:val="en"/>
        </w:rPr>
        <w:t xml:space="preserve">(3, 158) = 88.49, </w:t>
      </w:r>
      <w:r w:rsidRPr="00923E92">
        <w:rPr>
          <w:i/>
          <w:lang w:val="en"/>
        </w:rPr>
        <w:t>p</w:t>
      </w:r>
      <w:r w:rsidRPr="00923E92">
        <w:rPr>
          <w:lang w:val="en"/>
        </w:rPr>
        <w:t xml:space="preserve"> &lt; .001 in a Welch’s ANOVA as Levene’s test was significant, </w:t>
      </w:r>
      <w:r w:rsidRPr="00923E92">
        <w:rPr>
          <w:i/>
          <w:lang w:val="en"/>
        </w:rPr>
        <w:t>p</w:t>
      </w:r>
      <w:r w:rsidRPr="00923E92">
        <w:rPr>
          <w:lang w:val="en"/>
        </w:rPr>
        <w:t xml:space="preserve"> &lt; .001. Election glorifying participants (</w:t>
      </w:r>
      <w:r w:rsidRPr="00923E92">
        <w:rPr>
          <w:i/>
          <w:lang w:val="en"/>
        </w:rPr>
        <w:t xml:space="preserve">M </w:t>
      </w:r>
      <w:r w:rsidRPr="00923E92">
        <w:rPr>
          <w:lang w:val="en"/>
        </w:rPr>
        <w:t>= 4.32, CI [4.07, 4.57]) rated themselves significantly more rightwing than Election Reflection participants (</w:t>
      </w:r>
      <w:r w:rsidRPr="00923E92">
        <w:rPr>
          <w:i/>
          <w:lang w:val="en"/>
        </w:rPr>
        <w:t xml:space="preserve">M </w:t>
      </w:r>
      <w:r w:rsidRPr="00923E92">
        <w:rPr>
          <w:lang w:val="en"/>
        </w:rPr>
        <w:t xml:space="preserve">= 1.94, CI [1.64, 2.24]), </w:t>
      </w:r>
      <w:r w:rsidRPr="00923E92">
        <w:rPr>
          <w:i/>
          <w:lang w:val="en"/>
        </w:rPr>
        <w:t>t</w:t>
      </w:r>
      <w:r w:rsidRPr="00923E92">
        <w:rPr>
          <w:lang w:val="en"/>
        </w:rPr>
        <w:t xml:space="preserve">(120) = 13.38, </w:t>
      </w:r>
      <w:r w:rsidRPr="00923E92">
        <w:rPr>
          <w:i/>
          <w:lang w:val="en"/>
        </w:rPr>
        <w:t>p</w:t>
      </w:r>
      <w:r w:rsidRPr="00923E92">
        <w:rPr>
          <w:lang w:val="en"/>
        </w:rPr>
        <w:t xml:space="preserve"> &lt; .001, </w:t>
      </w:r>
      <w:r w:rsidRPr="00923E92">
        <w:rPr>
          <w:i/>
          <w:lang w:val="en"/>
        </w:rPr>
        <w:t>d</w:t>
      </w:r>
      <w:r w:rsidRPr="00923E92">
        <w:rPr>
          <w:lang w:val="en"/>
        </w:rPr>
        <w:t xml:space="preserve"> = 1.9,  Recent Past Importance participants (</w:t>
      </w:r>
      <w:r w:rsidRPr="00923E92">
        <w:rPr>
          <w:i/>
          <w:lang w:val="en"/>
        </w:rPr>
        <w:t xml:space="preserve">M </w:t>
      </w:r>
      <w:r w:rsidRPr="00923E92">
        <w:rPr>
          <w:lang w:val="en"/>
        </w:rPr>
        <w:t xml:space="preserve">= 2.07, CI [1.78, 2.36]), </w:t>
      </w:r>
      <w:r w:rsidRPr="00923E92">
        <w:rPr>
          <w:i/>
          <w:lang w:val="en"/>
        </w:rPr>
        <w:t>t</w:t>
      </w:r>
      <w:r w:rsidRPr="00923E92">
        <w:rPr>
          <w:lang w:val="en"/>
        </w:rPr>
        <w:t xml:space="preserve">(137) = 13.23, </w:t>
      </w:r>
      <w:r w:rsidRPr="00923E92">
        <w:rPr>
          <w:i/>
          <w:lang w:val="en"/>
        </w:rPr>
        <w:t>p</w:t>
      </w:r>
      <w:r w:rsidRPr="00923E92">
        <w:rPr>
          <w:lang w:val="en"/>
        </w:rPr>
        <w:t xml:space="preserve"> &lt; .001, </w:t>
      </w:r>
      <w:r w:rsidRPr="00923E92">
        <w:rPr>
          <w:i/>
          <w:lang w:val="en"/>
        </w:rPr>
        <w:t>d</w:t>
      </w:r>
      <w:r w:rsidRPr="00923E92">
        <w:rPr>
          <w:lang w:val="en"/>
        </w:rPr>
        <w:t xml:space="preserve"> = 1.8, and Agentic Past Achievement participants (</w:t>
      </w:r>
      <w:r w:rsidRPr="00923E92">
        <w:rPr>
          <w:i/>
          <w:lang w:val="en"/>
        </w:rPr>
        <w:t xml:space="preserve">M </w:t>
      </w:r>
      <w:r w:rsidRPr="00923E92">
        <w:rPr>
          <w:lang w:val="en"/>
        </w:rPr>
        <w:t xml:space="preserve">= 3.16, CI [2.88, 3.44]), </w:t>
      </w:r>
      <w:r w:rsidRPr="00923E92">
        <w:rPr>
          <w:i/>
          <w:lang w:val="en"/>
        </w:rPr>
        <w:t>t</w:t>
      </w:r>
      <w:r w:rsidRPr="00923E92">
        <w:rPr>
          <w:lang w:val="en"/>
        </w:rPr>
        <w:t xml:space="preserve">(114) = 5.46, </w:t>
      </w:r>
      <w:r w:rsidRPr="00923E92">
        <w:rPr>
          <w:i/>
          <w:lang w:val="en"/>
        </w:rPr>
        <w:t>p</w:t>
      </w:r>
      <w:r w:rsidRPr="00923E92">
        <w:rPr>
          <w:lang w:val="en"/>
        </w:rPr>
        <w:t xml:space="preserve"> &lt; .001, </w:t>
      </w:r>
      <w:r w:rsidRPr="00923E92">
        <w:rPr>
          <w:i/>
          <w:lang w:val="en"/>
        </w:rPr>
        <w:t>d</w:t>
      </w:r>
      <w:r w:rsidRPr="00923E92">
        <w:rPr>
          <w:lang w:val="en"/>
        </w:rPr>
        <w:t xml:space="preserve"> = .93.  This demonstrates that Erdogan supporters are aligned with his positioning in Turkish politics as a right-wing conservative. Agentic Past Achievement participants were also more rightwing than Recent Past Importance </w:t>
      </w:r>
      <w:r w:rsidRPr="00923E92">
        <w:rPr>
          <w:i/>
          <w:lang w:val="en"/>
        </w:rPr>
        <w:t>t</w:t>
      </w:r>
      <w:r w:rsidRPr="00923E92">
        <w:rPr>
          <w:lang w:val="en"/>
        </w:rPr>
        <w:t xml:space="preserve">(135) = 4.68, </w:t>
      </w:r>
      <w:r w:rsidRPr="00923E92">
        <w:rPr>
          <w:i/>
          <w:lang w:val="en"/>
        </w:rPr>
        <w:t>p</w:t>
      </w:r>
      <w:r w:rsidRPr="00923E92">
        <w:rPr>
          <w:lang w:val="en"/>
        </w:rPr>
        <w:t xml:space="preserve"> &lt; .001, </w:t>
      </w:r>
      <w:r w:rsidRPr="00923E92">
        <w:rPr>
          <w:i/>
          <w:lang w:val="en"/>
        </w:rPr>
        <w:t>d</w:t>
      </w:r>
      <w:r w:rsidRPr="00923E92">
        <w:rPr>
          <w:lang w:val="en"/>
        </w:rPr>
        <w:t xml:space="preserve"> = .87, and Election Reflection participants,  </w:t>
      </w:r>
      <w:r w:rsidRPr="00923E92">
        <w:rPr>
          <w:i/>
          <w:lang w:val="en"/>
        </w:rPr>
        <w:t>t</w:t>
      </w:r>
      <w:r w:rsidRPr="00923E92">
        <w:rPr>
          <w:lang w:val="en"/>
        </w:rPr>
        <w:t xml:space="preserve">(135) = 5.1, </w:t>
      </w:r>
      <w:r w:rsidRPr="00923E92">
        <w:rPr>
          <w:i/>
          <w:lang w:val="en"/>
        </w:rPr>
        <w:t>p</w:t>
      </w:r>
      <w:r w:rsidRPr="00923E92">
        <w:rPr>
          <w:lang w:val="en"/>
        </w:rPr>
        <w:t xml:space="preserve"> &lt; .001, </w:t>
      </w:r>
      <w:r w:rsidRPr="00923E92">
        <w:rPr>
          <w:i/>
          <w:lang w:val="en"/>
        </w:rPr>
        <w:t>d</w:t>
      </w:r>
      <w:r w:rsidRPr="00923E92">
        <w:rPr>
          <w:lang w:val="en"/>
        </w:rPr>
        <w:t xml:space="preserve"> = .98.</w:t>
      </w:r>
    </w:p>
    <w:p w14:paraId="54C8467A" w14:textId="77777777" w:rsidR="00923E92" w:rsidRPr="00923E92" w:rsidRDefault="00923E92" w:rsidP="00923E92">
      <w:pPr>
        <w:rPr>
          <w:lang w:val="en"/>
        </w:rPr>
      </w:pPr>
      <w:r w:rsidRPr="00923E92">
        <w:rPr>
          <w:lang w:val="en"/>
        </w:rPr>
        <w:lastRenderedPageBreak/>
        <w:t xml:space="preserve">Factors differed on </w:t>
      </w:r>
      <w:r w:rsidRPr="00923E92">
        <w:rPr>
          <w:i/>
          <w:lang w:val="en"/>
        </w:rPr>
        <w:t>religiosity</w:t>
      </w:r>
      <w:r w:rsidRPr="00923E92">
        <w:rPr>
          <w:lang w:val="en"/>
        </w:rPr>
        <w:t xml:space="preserve">,  </w:t>
      </w:r>
      <w:r w:rsidRPr="00923E92">
        <w:rPr>
          <w:i/>
          <w:lang w:val="en"/>
        </w:rPr>
        <w:t>F</w:t>
      </w:r>
      <w:r w:rsidRPr="00923E92">
        <w:rPr>
          <w:lang w:val="en"/>
        </w:rPr>
        <w:t xml:space="preserve">(3, 190) = 33.82, </w:t>
      </w:r>
      <w:r w:rsidRPr="00923E92">
        <w:rPr>
          <w:i/>
          <w:lang w:val="en"/>
        </w:rPr>
        <w:t>p</w:t>
      </w:r>
      <w:r w:rsidRPr="00923E92">
        <w:rPr>
          <w:lang w:val="en"/>
        </w:rPr>
        <w:t xml:space="preserve"> &lt; .001 in a Welch’s ANOVA as Levene’s test was significant, </w:t>
      </w:r>
      <w:r w:rsidRPr="00923E92">
        <w:rPr>
          <w:i/>
          <w:lang w:val="en"/>
        </w:rPr>
        <w:t>p</w:t>
      </w:r>
      <w:r w:rsidRPr="00923E92">
        <w:rPr>
          <w:lang w:val="en"/>
        </w:rPr>
        <w:t xml:space="preserve"> = .006. Similar to left/right spectrum, election glorifying participants (</w:t>
      </w:r>
      <w:r w:rsidRPr="00923E92">
        <w:rPr>
          <w:i/>
          <w:lang w:val="en"/>
        </w:rPr>
        <w:t xml:space="preserve">M </w:t>
      </w:r>
      <w:r w:rsidRPr="00923E92">
        <w:rPr>
          <w:lang w:val="en"/>
        </w:rPr>
        <w:t>= 3.09, CI [2.95, 3.24]) rated themselves significantly more religious than Election Reflection participants (</w:t>
      </w:r>
      <w:r w:rsidRPr="00923E92">
        <w:rPr>
          <w:i/>
          <w:lang w:val="en"/>
        </w:rPr>
        <w:t xml:space="preserve">M </w:t>
      </w:r>
      <w:r w:rsidRPr="00923E92">
        <w:rPr>
          <w:lang w:val="en"/>
        </w:rPr>
        <w:t xml:space="preserve">= 2.15, CI [1.97, 2.34]), </w:t>
      </w:r>
      <w:r w:rsidRPr="00923E92">
        <w:rPr>
          <w:i/>
          <w:lang w:val="en"/>
        </w:rPr>
        <w:t>t</w:t>
      </w:r>
      <w:r w:rsidRPr="00923E92">
        <w:rPr>
          <w:lang w:val="en"/>
        </w:rPr>
        <w:t xml:space="preserve">(138) = 7.83, </w:t>
      </w:r>
      <w:r w:rsidRPr="00923E92">
        <w:rPr>
          <w:i/>
          <w:lang w:val="en"/>
        </w:rPr>
        <w:t>p</w:t>
      </w:r>
      <w:r w:rsidRPr="00923E92">
        <w:rPr>
          <w:lang w:val="en"/>
        </w:rPr>
        <w:t xml:space="preserve"> &lt; .001, </w:t>
      </w:r>
      <w:r w:rsidRPr="00923E92">
        <w:rPr>
          <w:i/>
          <w:lang w:val="en"/>
        </w:rPr>
        <w:t>d</w:t>
      </w:r>
      <w:r w:rsidRPr="00923E92">
        <w:rPr>
          <w:lang w:val="en"/>
        </w:rPr>
        <w:t xml:space="preserve"> = 1.2,  Recent Past Importance participants (</w:t>
      </w:r>
      <w:r w:rsidRPr="00923E92">
        <w:rPr>
          <w:i/>
          <w:lang w:val="en"/>
        </w:rPr>
        <w:t xml:space="preserve">M </w:t>
      </w:r>
      <w:r w:rsidRPr="00923E92">
        <w:rPr>
          <w:lang w:val="en"/>
        </w:rPr>
        <w:t xml:space="preserve">= 2.28, CI [2.06, 2.36]), </w:t>
      </w:r>
      <w:r w:rsidRPr="00923E92">
        <w:rPr>
          <w:i/>
          <w:lang w:val="en"/>
        </w:rPr>
        <w:t>t</w:t>
      </w:r>
      <w:r w:rsidRPr="00923E92">
        <w:rPr>
          <w:lang w:val="en"/>
        </w:rPr>
        <w:t xml:space="preserve">(219) = 9.07, </w:t>
      </w:r>
      <w:r w:rsidRPr="00923E92">
        <w:rPr>
          <w:i/>
          <w:lang w:val="en"/>
        </w:rPr>
        <w:t>p</w:t>
      </w:r>
      <w:r w:rsidRPr="00923E92">
        <w:rPr>
          <w:lang w:val="en"/>
        </w:rPr>
        <w:t xml:space="preserve"> &lt; .001, </w:t>
      </w:r>
      <w:r w:rsidRPr="00923E92">
        <w:rPr>
          <w:i/>
          <w:lang w:val="en"/>
        </w:rPr>
        <w:t>d</w:t>
      </w:r>
      <w:r w:rsidRPr="00923E92">
        <w:rPr>
          <w:lang w:val="en"/>
        </w:rPr>
        <w:t xml:space="preserve"> = 1.13, and Agentic Past Achievement participants (</w:t>
      </w:r>
      <w:r w:rsidRPr="00923E92">
        <w:rPr>
          <w:i/>
          <w:lang w:val="en"/>
        </w:rPr>
        <w:t xml:space="preserve">M </w:t>
      </w:r>
      <w:r w:rsidRPr="00923E92">
        <w:rPr>
          <w:lang w:val="en"/>
        </w:rPr>
        <w:t xml:space="preserve">= 2.56, CI [2.40, 2.73]), </w:t>
      </w:r>
      <w:r w:rsidRPr="00923E92">
        <w:rPr>
          <w:i/>
          <w:lang w:val="en"/>
        </w:rPr>
        <w:t>t</w:t>
      </w:r>
      <w:r w:rsidRPr="00923E92">
        <w:rPr>
          <w:lang w:val="en"/>
        </w:rPr>
        <w:t xml:space="preserve">(164) = 4.48, </w:t>
      </w:r>
      <w:r w:rsidRPr="00923E92">
        <w:rPr>
          <w:i/>
          <w:lang w:val="en"/>
        </w:rPr>
        <w:t>p</w:t>
      </w:r>
      <w:r w:rsidRPr="00923E92">
        <w:rPr>
          <w:lang w:val="en"/>
        </w:rPr>
        <w:t xml:space="preserve"> &lt; .001, </w:t>
      </w:r>
      <w:r w:rsidRPr="00923E92">
        <w:rPr>
          <w:i/>
          <w:lang w:val="en"/>
        </w:rPr>
        <w:t>d</w:t>
      </w:r>
      <w:r w:rsidRPr="00923E92">
        <w:rPr>
          <w:lang w:val="en"/>
        </w:rPr>
        <w:t xml:space="preserve"> = .68. Agentic Past Achievement participants were also more religious than Election Reflection participants, </w:t>
      </w:r>
      <w:r w:rsidRPr="00923E92">
        <w:rPr>
          <w:i/>
          <w:lang w:val="en"/>
        </w:rPr>
        <w:t>t</w:t>
      </w:r>
      <w:r w:rsidRPr="00923E92">
        <w:rPr>
          <w:lang w:val="en"/>
        </w:rPr>
        <w:t xml:space="preserve">(152) = 3.00, </w:t>
      </w:r>
      <w:r w:rsidRPr="00923E92">
        <w:rPr>
          <w:i/>
          <w:lang w:val="en"/>
        </w:rPr>
        <w:t>p</w:t>
      </w:r>
      <w:r w:rsidRPr="00923E92">
        <w:rPr>
          <w:lang w:val="en"/>
        </w:rPr>
        <w:t xml:space="preserve"> = .02, </w:t>
      </w:r>
      <w:r w:rsidRPr="00923E92">
        <w:rPr>
          <w:i/>
          <w:lang w:val="en"/>
        </w:rPr>
        <w:t>d</w:t>
      </w:r>
      <w:r w:rsidRPr="00923E92">
        <w:rPr>
          <w:lang w:val="en"/>
        </w:rPr>
        <w:t xml:space="preserve"> = .53 and Recent Past Importance participants </w:t>
      </w:r>
      <w:r w:rsidRPr="00923E92">
        <w:rPr>
          <w:i/>
          <w:lang w:val="en"/>
        </w:rPr>
        <w:t>t</w:t>
      </w:r>
      <w:r w:rsidRPr="00923E92">
        <w:rPr>
          <w:lang w:val="en"/>
        </w:rPr>
        <w:t xml:space="preserve">(158) = 3.02, </w:t>
      </w:r>
      <w:r w:rsidRPr="00923E92">
        <w:rPr>
          <w:i/>
          <w:lang w:val="en"/>
        </w:rPr>
        <w:t>p</w:t>
      </w:r>
      <w:r w:rsidRPr="00923E92">
        <w:rPr>
          <w:lang w:val="en"/>
        </w:rPr>
        <w:t xml:space="preserve"> = .02, </w:t>
      </w:r>
      <w:r w:rsidRPr="00923E92">
        <w:rPr>
          <w:i/>
          <w:lang w:val="en"/>
        </w:rPr>
        <w:t>d</w:t>
      </w:r>
      <w:r w:rsidRPr="00923E92">
        <w:rPr>
          <w:lang w:val="en"/>
        </w:rPr>
        <w:t xml:space="preserve"> = .45.</w:t>
      </w:r>
    </w:p>
    <w:p w14:paraId="224488F8" w14:textId="77777777" w:rsidR="00923E92" w:rsidRPr="00923E92" w:rsidRDefault="00923E92" w:rsidP="00923E92">
      <w:pPr>
        <w:rPr>
          <w:lang w:val="en"/>
        </w:rPr>
      </w:pPr>
      <w:r w:rsidRPr="00923E92">
        <w:rPr>
          <w:lang w:val="en"/>
        </w:rPr>
        <w:t xml:space="preserve">Patriotism did not differ across factors, </w:t>
      </w:r>
      <w:r w:rsidRPr="00923E92">
        <w:rPr>
          <w:i/>
          <w:lang w:val="en"/>
        </w:rPr>
        <w:t>F</w:t>
      </w:r>
      <w:r w:rsidRPr="00923E92">
        <w:rPr>
          <w:lang w:val="en"/>
        </w:rPr>
        <w:t xml:space="preserve">(3, 193) = 2.55, </w:t>
      </w:r>
      <w:r w:rsidRPr="00923E92">
        <w:rPr>
          <w:i/>
          <w:lang w:val="en"/>
        </w:rPr>
        <w:t>p</w:t>
      </w:r>
      <w:r w:rsidRPr="00923E92">
        <w:rPr>
          <w:lang w:val="en"/>
        </w:rPr>
        <w:t xml:space="preserve"> = .06.</w:t>
      </w:r>
    </w:p>
    <w:p w14:paraId="3A4752FB" w14:textId="77777777" w:rsidR="00923E92" w:rsidRPr="00923E92" w:rsidRDefault="00923E92" w:rsidP="00923E92">
      <w:pPr>
        <w:rPr>
          <w:lang w:val="en"/>
        </w:rPr>
      </w:pPr>
      <w:r w:rsidRPr="00923E92">
        <w:rPr>
          <w:lang w:val="en"/>
        </w:rPr>
        <w:t xml:space="preserve">There were differences in how emotional participants from different factors felt after learning the results of the election, Welch’s </w:t>
      </w:r>
      <w:r w:rsidRPr="00923E92">
        <w:rPr>
          <w:i/>
          <w:lang w:val="en"/>
        </w:rPr>
        <w:t>F</w:t>
      </w:r>
      <w:r w:rsidRPr="00923E92">
        <w:rPr>
          <w:lang w:val="en"/>
        </w:rPr>
        <w:t xml:space="preserve">(3, 199.23) = 5.23, </w:t>
      </w:r>
      <w:r w:rsidRPr="00923E92">
        <w:rPr>
          <w:i/>
          <w:lang w:val="en"/>
        </w:rPr>
        <w:t>p</w:t>
      </w:r>
      <w:r w:rsidRPr="00923E92">
        <w:rPr>
          <w:lang w:val="en"/>
        </w:rPr>
        <w:t xml:space="preserve"> = .002. Election Reflection participants (</w:t>
      </w:r>
      <w:r w:rsidRPr="00923E92">
        <w:rPr>
          <w:i/>
          <w:lang w:val="en"/>
        </w:rPr>
        <w:t xml:space="preserve">M </w:t>
      </w:r>
      <w:r w:rsidRPr="00923E92">
        <w:rPr>
          <w:lang w:val="en"/>
        </w:rPr>
        <w:t>= 4.18, CI [3.87, 4.50]), felt significantly more emotional than Recent Past Importance participants (</w:t>
      </w:r>
      <w:r w:rsidRPr="00923E92">
        <w:rPr>
          <w:i/>
          <w:lang w:val="en"/>
        </w:rPr>
        <w:t xml:space="preserve">M </w:t>
      </w:r>
      <w:r w:rsidRPr="00923E92">
        <w:rPr>
          <w:lang w:val="en"/>
        </w:rPr>
        <w:t xml:space="preserve">= 3.46, CI [3.20, 3.72]), </w:t>
      </w:r>
      <w:r w:rsidRPr="00923E92">
        <w:rPr>
          <w:i/>
          <w:lang w:val="en"/>
        </w:rPr>
        <w:t>t</w:t>
      </w:r>
      <w:r w:rsidRPr="00923E92">
        <w:rPr>
          <w:lang w:val="en"/>
        </w:rPr>
        <w:t xml:space="preserve">(169.18) = 3.83, </w:t>
      </w:r>
      <w:r w:rsidRPr="00923E92">
        <w:rPr>
          <w:i/>
          <w:lang w:val="en"/>
        </w:rPr>
        <w:t>p</w:t>
      </w:r>
      <w:r w:rsidRPr="00923E92">
        <w:rPr>
          <w:lang w:val="en"/>
        </w:rPr>
        <w:t xml:space="preserve"> = .001, </w:t>
      </w:r>
      <w:r w:rsidRPr="00923E92">
        <w:rPr>
          <w:i/>
          <w:lang w:val="en"/>
        </w:rPr>
        <w:t>d</w:t>
      </w:r>
      <w:r w:rsidRPr="00923E92">
        <w:rPr>
          <w:lang w:val="en"/>
        </w:rPr>
        <w:t xml:space="preserve"> = . 54. This points to a divergence in the opposition participants, where participants in Recent Past Importance factor were more disengaged emotionally.</w:t>
      </w:r>
    </w:p>
    <w:p w14:paraId="5D474C8F" w14:textId="77777777" w:rsidR="00923E92" w:rsidRPr="00923E92" w:rsidRDefault="00923E92" w:rsidP="00923E92">
      <w:pPr>
        <w:rPr>
          <w:lang w:val="en"/>
        </w:rPr>
      </w:pPr>
      <w:r w:rsidRPr="00923E92">
        <w:rPr>
          <w:lang w:val="en"/>
        </w:rPr>
        <w:t xml:space="preserve">Participants differed on how they expected the economic results of the election to affect them in the long run (-2= Very Negative, 0=  Neutral, 2= Very Positive), Welch’s </w:t>
      </w:r>
      <w:r w:rsidRPr="00923E92">
        <w:rPr>
          <w:i/>
          <w:lang w:val="en"/>
        </w:rPr>
        <w:t>F</w:t>
      </w:r>
      <w:r w:rsidRPr="00923E92">
        <w:rPr>
          <w:lang w:val="en"/>
        </w:rPr>
        <w:t xml:space="preserve">(3, 196.01) = 37.93, </w:t>
      </w:r>
      <w:r w:rsidRPr="00923E92">
        <w:rPr>
          <w:i/>
          <w:lang w:val="en"/>
        </w:rPr>
        <w:t>p</w:t>
      </w:r>
      <w:r w:rsidRPr="00923E92">
        <w:rPr>
          <w:lang w:val="en"/>
        </w:rPr>
        <w:t xml:space="preserve"> &lt; .001. Election Reflection participants (</w:t>
      </w:r>
      <w:r w:rsidRPr="00923E92">
        <w:rPr>
          <w:i/>
          <w:lang w:val="en"/>
        </w:rPr>
        <w:t xml:space="preserve">M </w:t>
      </w:r>
      <w:r w:rsidRPr="00923E92">
        <w:rPr>
          <w:lang w:val="en"/>
        </w:rPr>
        <w:t>= -1.55, CI [-1.9, -1.2]) expected worse economic impact than Recent Past Importance participants (</w:t>
      </w:r>
      <w:r w:rsidRPr="00923E92">
        <w:rPr>
          <w:i/>
          <w:lang w:val="en"/>
        </w:rPr>
        <w:t xml:space="preserve">M </w:t>
      </w:r>
      <w:r w:rsidRPr="00923E92">
        <w:rPr>
          <w:lang w:val="en"/>
        </w:rPr>
        <w:t xml:space="preserve">= -0.44, CI [-.72, -.15]), </w:t>
      </w:r>
      <w:r w:rsidRPr="00923E92">
        <w:rPr>
          <w:i/>
          <w:lang w:val="en"/>
        </w:rPr>
        <w:t>t</w:t>
      </w:r>
      <w:r w:rsidRPr="00923E92">
        <w:rPr>
          <w:lang w:val="en"/>
        </w:rPr>
        <w:t xml:space="preserve">(173.16) = -5.09, </w:t>
      </w:r>
      <w:r w:rsidRPr="00923E92">
        <w:rPr>
          <w:i/>
          <w:lang w:val="en"/>
        </w:rPr>
        <w:t>p</w:t>
      </w:r>
      <w:r w:rsidRPr="00923E92">
        <w:rPr>
          <w:lang w:val="en"/>
        </w:rPr>
        <w:t xml:space="preserve"> &lt; .001, </w:t>
      </w:r>
      <w:r w:rsidRPr="00923E92">
        <w:rPr>
          <w:i/>
          <w:lang w:val="en"/>
        </w:rPr>
        <w:t>d</w:t>
      </w:r>
      <w:r w:rsidRPr="00923E92">
        <w:rPr>
          <w:lang w:val="en"/>
        </w:rPr>
        <w:t xml:space="preserve"> = .75, Agentic Past Achievement participants  (</w:t>
      </w:r>
      <w:r w:rsidRPr="00923E92">
        <w:rPr>
          <w:i/>
          <w:lang w:val="en"/>
        </w:rPr>
        <w:t xml:space="preserve">M </w:t>
      </w:r>
      <w:r w:rsidRPr="00923E92">
        <w:rPr>
          <w:lang w:val="en"/>
        </w:rPr>
        <w:t xml:space="preserve">= -0.29, CI [-.61, .02]), </w:t>
      </w:r>
      <w:r w:rsidRPr="00923E92">
        <w:rPr>
          <w:i/>
          <w:lang w:val="en"/>
        </w:rPr>
        <w:t>t</w:t>
      </w:r>
      <w:r w:rsidRPr="00923E92">
        <w:rPr>
          <w:lang w:val="en"/>
        </w:rPr>
        <w:t xml:space="preserve">(152.85) = -5.46, </w:t>
      </w:r>
      <w:r w:rsidRPr="00923E92">
        <w:rPr>
          <w:i/>
          <w:lang w:val="en"/>
        </w:rPr>
        <w:t>p</w:t>
      </w:r>
      <w:r w:rsidRPr="00923E92">
        <w:rPr>
          <w:lang w:val="en"/>
        </w:rPr>
        <w:t xml:space="preserve"> &lt; .001, </w:t>
      </w:r>
      <w:r w:rsidRPr="00923E92">
        <w:rPr>
          <w:i/>
          <w:lang w:val="en"/>
        </w:rPr>
        <w:t>d</w:t>
      </w:r>
      <w:r w:rsidRPr="00923E92">
        <w:rPr>
          <w:lang w:val="en"/>
        </w:rPr>
        <w:t xml:space="preserve"> = . 85, and election glorifying participants (</w:t>
      </w:r>
      <w:r w:rsidRPr="00923E92">
        <w:rPr>
          <w:i/>
          <w:lang w:val="en"/>
        </w:rPr>
        <w:t xml:space="preserve">M </w:t>
      </w:r>
      <w:r w:rsidRPr="00923E92">
        <w:rPr>
          <w:lang w:val="en"/>
        </w:rPr>
        <w:t xml:space="preserve">= 0.46, CI [.19, .73]), </w:t>
      </w:r>
      <w:r w:rsidRPr="00923E92">
        <w:rPr>
          <w:i/>
          <w:lang w:val="en"/>
        </w:rPr>
        <w:t>t</w:t>
      </w:r>
      <w:r w:rsidRPr="00923E92">
        <w:rPr>
          <w:lang w:val="en"/>
        </w:rPr>
        <w:t xml:space="preserve">(155.83) = -10.69, </w:t>
      </w:r>
      <w:r w:rsidRPr="00923E92">
        <w:rPr>
          <w:i/>
          <w:lang w:val="en"/>
        </w:rPr>
        <w:t>p</w:t>
      </w:r>
      <w:r w:rsidRPr="00923E92">
        <w:rPr>
          <w:lang w:val="en"/>
        </w:rPr>
        <w:t xml:space="preserve"> &lt; .001, </w:t>
      </w:r>
      <w:r w:rsidRPr="00923E92">
        <w:rPr>
          <w:i/>
          <w:lang w:val="en"/>
        </w:rPr>
        <w:t>d</w:t>
      </w:r>
      <w:r w:rsidRPr="00923E92">
        <w:rPr>
          <w:lang w:val="en"/>
        </w:rPr>
        <w:t xml:space="preserve"> = 1.35. Election glorifying participants, on the other hand, had faith in the positive economic impact of election, as their expectation was more positive than Recent Past Importance participants, </w:t>
      </w:r>
      <w:r w:rsidRPr="00923E92">
        <w:rPr>
          <w:i/>
          <w:lang w:val="en"/>
        </w:rPr>
        <w:t>t</w:t>
      </w:r>
      <w:r w:rsidRPr="00923E92">
        <w:rPr>
          <w:lang w:val="en"/>
        </w:rPr>
        <w:t xml:space="preserve">(195.5) = -4.41, </w:t>
      </w:r>
      <w:r w:rsidRPr="00923E92">
        <w:rPr>
          <w:i/>
          <w:lang w:val="en"/>
        </w:rPr>
        <w:t>p</w:t>
      </w:r>
      <w:r w:rsidRPr="00923E92">
        <w:rPr>
          <w:lang w:val="en"/>
        </w:rPr>
        <w:t xml:space="preserve"> &lt; .001, </w:t>
      </w:r>
      <w:r w:rsidRPr="00923E92">
        <w:rPr>
          <w:i/>
          <w:lang w:val="en"/>
        </w:rPr>
        <w:t>d</w:t>
      </w:r>
      <w:r w:rsidRPr="00923E92">
        <w:rPr>
          <w:lang w:val="en"/>
        </w:rPr>
        <w:t xml:space="preserve"> = .60 and Agentic Past Achievement participants, </w:t>
      </w:r>
      <w:r w:rsidRPr="00923E92">
        <w:rPr>
          <w:i/>
          <w:lang w:val="en"/>
        </w:rPr>
        <w:t>t</w:t>
      </w:r>
      <w:r w:rsidRPr="00923E92">
        <w:rPr>
          <w:lang w:val="en"/>
        </w:rPr>
        <w:t xml:space="preserve">(155.49) = -3.46, </w:t>
      </w:r>
      <w:r w:rsidRPr="00923E92">
        <w:rPr>
          <w:i/>
          <w:lang w:val="en"/>
        </w:rPr>
        <w:t>p</w:t>
      </w:r>
      <w:r w:rsidRPr="00923E92">
        <w:rPr>
          <w:lang w:val="en"/>
        </w:rPr>
        <w:t xml:space="preserve"> = .004, </w:t>
      </w:r>
      <w:r w:rsidRPr="00923E92">
        <w:rPr>
          <w:i/>
          <w:lang w:val="en"/>
        </w:rPr>
        <w:t>d</w:t>
      </w:r>
      <w:r w:rsidRPr="00923E92">
        <w:rPr>
          <w:lang w:val="en"/>
        </w:rPr>
        <w:t xml:space="preserve"> = . 50. Notice only the election glorifying participants has positive value in future economic expectation.</w:t>
      </w:r>
    </w:p>
    <w:p w14:paraId="135100F0" w14:textId="77777777" w:rsidR="00923E92" w:rsidRPr="00923E92" w:rsidRDefault="00923E92" w:rsidP="00923E92">
      <w:pPr>
        <w:rPr>
          <w:lang w:val="en"/>
        </w:rPr>
      </w:pPr>
      <w:r w:rsidRPr="00923E92">
        <w:rPr>
          <w:lang w:val="en"/>
        </w:rPr>
        <w:t xml:space="preserve">We also assessed how psychological motivations like Need for Cognitive Closure, System Justification, Collective Nostalgia and Collective Anxiety differed across the dimensions. There were no differences in NFC scores across factors, </w:t>
      </w:r>
      <w:r w:rsidRPr="00923E92">
        <w:rPr>
          <w:i/>
          <w:lang w:val="en"/>
        </w:rPr>
        <w:t>F</w:t>
      </w:r>
      <w:r w:rsidRPr="00923E92">
        <w:rPr>
          <w:lang w:val="en"/>
        </w:rPr>
        <w:t xml:space="preserve">(3, 197) = 1.44, </w:t>
      </w:r>
      <w:r w:rsidRPr="00923E92">
        <w:rPr>
          <w:i/>
          <w:lang w:val="en"/>
        </w:rPr>
        <w:t>p</w:t>
      </w:r>
      <w:r w:rsidRPr="00923E92">
        <w:rPr>
          <w:lang w:val="en"/>
        </w:rPr>
        <w:t xml:space="preserve"> = .23. </w:t>
      </w:r>
    </w:p>
    <w:p w14:paraId="259DBBC0" w14:textId="77777777" w:rsidR="00923E92" w:rsidRPr="00923E92" w:rsidRDefault="00923E92" w:rsidP="00923E92">
      <w:pPr>
        <w:rPr>
          <w:lang w:val="en"/>
        </w:rPr>
      </w:pPr>
      <w:r w:rsidRPr="00923E92">
        <w:rPr>
          <w:lang w:val="en"/>
        </w:rPr>
        <w:t xml:space="preserve">System Justification differed across factors, </w:t>
      </w:r>
      <w:r w:rsidRPr="00923E92">
        <w:rPr>
          <w:i/>
          <w:lang w:val="en"/>
        </w:rPr>
        <w:t>F</w:t>
      </w:r>
      <w:r w:rsidRPr="00923E92">
        <w:rPr>
          <w:lang w:val="en"/>
        </w:rPr>
        <w:t xml:space="preserve">(3, 197) = 71.92, </w:t>
      </w:r>
      <w:r w:rsidRPr="00923E92">
        <w:rPr>
          <w:i/>
          <w:lang w:val="en"/>
        </w:rPr>
        <w:t>p</w:t>
      </w:r>
      <w:r w:rsidRPr="00923E92">
        <w:rPr>
          <w:lang w:val="en"/>
        </w:rPr>
        <w:t xml:space="preserve"> &lt; .001 in a Welch’s ANOVA as Levene’s test was significant, </w:t>
      </w:r>
      <w:r w:rsidRPr="00923E92">
        <w:rPr>
          <w:i/>
          <w:lang w:val="en"/>
        </w:rPr>
        <w:t>p</w:t>
      </w:r>
      <w:r w:rsidRPr="00923E92">
        <w:rPr>
          <w:lang w:val="en"/>
        </w:rPr>
        <w:t xml:space="preserve"> &lt; .001. Participants in Election Glorification Factor (</w:t>
      </w:r>
      <w:r w:rsidRPr="00923E92">
        <w:rPr>
          <w:i/>
          <w:lang w:val="en"/>
        </w:rPr>
        <w:t xml:space="preserve">M </w:t>
      </w:r>
      <w:r w:rsidRPr="00923E92">
        <w:rPr>
          <w:lang w:val="en"/>
        </w:rPr>
        <w:t>= 3.28, CI [3.17, 3.39]) had significantly higher SJ scores than participants in Election Reflection Factor (</w:t>
      </w:r>
      <w:r w:rsidRPr="00923E92">
        <w:rPr>
          <w:i/>
          <w:lang w:val="en"/>
        </w:rPr>
        <w:t xml:space="preserve">M </w:t>
      </w:r>
      <w:r w:rsidRPr="00923E92">
        <w:rPr>
          <w:lang w:val="en"/>
        </w:rPr>
        <w:t xml:space="preserve">= 2.26, CI [2.12, 2.40]), </w:t>
      </w:r>
      <w:r w:rsidRPr="00923E92">
        <w:rPr>
          <w:i/>
          <w:lang w:val="en"/>
        </w:rPr>
        <w:t>t</w:t>
      </w:r>
      <w:r w:rsidRPr="00923E92">
        <w:rPr>
          <w:lang w:val="en"/>
        </w:rPr>
        <w:t xml:space="preserve">(173) = 13.73, </w:t>
      </w:r>
      <w:r w:rsidRPr="00923E92">
        <w:rPr>
          <w:i/>
          <w:lang w:val="en"/>
        </w:rPr>
        <w:t>p</w:t>
      </w:r>
      <w:r w:rsidRPr="00923E92">
        <w:rPr>
          <w:lang w:val="en"/>
        </w:rPr>
        <w:t xml:space="preserve"> &lt; .001, </w:t>
      </w:r>
      <w:r w:rsidRPr="00923E92">
        <w:rPr>
          <w:i/>
          <w:lang w:val="en"/>
        </w:rPr>
        <w:t>d</w:t>
      </w:r>
      <w:r w:rsidRPr="00923E92">
        <w:rPr>
          <w:lang w:val="en"/>
        </w:rPr>
        <w:t xml:space="preserve"> = 1.71, Recent Past Importance Factor (</w:t>
      </w:r>
      <w:r w:rsidRPr="00923E92">
        <w:rPr>
          <w:i/>
          <w:lang w:val="en"/>
        </w:rPr>
        <w:t xml:space="preserve">M </w:t>
      </w:r>
      <w:r w:rsidRPr="00923E92">
        <w:rPr>
          <w:lang w:val="en"/>
        </w:rPr>
        <w:t xml:space="preserve">= 2.47, CI [2.35, 2.58]), </w:t>
      </w:r>
      <w:r w:rsidRPr="00923E92">
        <w:rPr>
          <w:i/>
          <w:lang w:val="en"/>
        </w:rPr>
        <w:t>t</w:t>
      </w:r>
      <w:r w:rsidRPr="00923E92">
        <w:rPr>
          <w:lang w:val="en"/>
        </w:rPr>
        <w:t xml:space="preserve">(220) =11.01, </w:t>
      </w:r>
      <w:r w:rsidRPr="00923E92">
        <w:rPr>
          <w:i/>
          <w:lang w:val="en"/>
        </w:rPr>
        <w:t>p</w:t>
      </w:r>
      <w:r w:rsidRPr="00923E92">
        <w:rPr>
          <w:lang w:val="en"/>
        </w:rPr>
        <w:t xml:space="preserve"> &lt; .001, </w:t>
      </w:r>
      <w:r w:rsidRPr="00923E92">
        <w:rPr>
          <w:i/>
          <w:lang w:val="en"/>
        </w:rPr>
        <w:t>d</w:t>
      </w:r>
      <w:r w:rsidRPr="00923E92">
        <w:rPr>
          <w:lang w:val="en"/>
        </w:rPr>
        <w:t xml:space="preserve"> = 1.36, and Agentic </w:t>
      </w:r>
      <w:r w:rsidRPr="00923E92">
        <w:rPr>
          <w:lang w:val="en"/>
        </w:rPr>
        <w:lastRenderedPageBreak/>
        <w:t>Past Achievement Factor (</w:t>
      </w:r>
      <w:r w:rsidRPr="00923E92">
        <w:rPr>
          <w:i/>
          <w:lang w:val="en"/>
        </w:rPr>
        <w:t xml:space="preserve">M </w:t>
      </w:r>
      <w:r w:rsidRPr="00923E92">
        <w:rPr>
          <w:lang w:val="en"/>
        </w:rPr>
        <w:t xml:space="preserve">= 2.88, CI [2.75, 3.01]), </w:t>
      </w:r>
      <w:r w:rsidRPr="00923E92">
        <w:rPr>
          <w:i/>
          <w:lang w:val="en"/>
        </w:rPr>
        <w:t>t</w:t>
      </w:r>
      <w:r w:rsidRPr="00923E92">
        <w:rPr>
          <w:lang w:val="en"/>
        </w:rPr>
        <w:t xml:space="preserve">(146) = 4.04, </w:t>
      </w:r>
      <w:r w:rsidRPr="00923E92">
        <w:rPr>
          <w:i/>
          <w:lang w:val="en"/>
        </w:rPr>
        <w:t>p</w:t>
      </w:r>
      <w:r w:rsidRPr="00923E92">
        <w:rPr>
          <w:lang w:val="en"/>
        </w:rPr>
        <w:t xml:space="preserve"> &lt; .001, </w:t>
      </w:r>
      <w:r w:rsidRPr="00923E92">
        <w:rPr>
          <w:i/>
          <w:lang w:val="en"/>
        </w:rPr>
        <w:t>d</w:t>
      </w:r>
      <w:r w:rsidRPr="00923E92">
        <w:rPr>
          <w:lang w:val="en"/>
        </w:rPr>
        <w:t xml:space="preserve"> = .67 in the post hoc comparisons. Participants in Agentic Past Achievement were higher System Justifiers than participants in Election Reflection Factor, </w:t>
      </w:r>
      <w:r w:rsidRPr="00923E92">
        <w:rPr>
          <w:i/>
          <w:lang w:val="en"/>
        </w:rPr>
        <w:t>t</w:t>
      </w:r>
      <w:r w:rsidRPr="00923E92">
        <w:rPr>
          <w:lang w:val="en"/>
        </w:rPr>
        <w:t xml:space="preserve">(138) = 6.16, </w:t>
      </w:r>
      <w:r w:rsidRPr="00923E92">
        <w:rPr>
          <w:i/>
          <w:lang w:val="en"/>
        </w:rPr>
        <w:t>p</w:t>
      </w:r>
      <w:r w:rsidRPr="00923E92">
        <w:rPr>
          <w:lang w:val="en"/>
        </w:rPr>
        <w:t xml:space="preserve"> &lt; .001, </w:t>
      </w:r>
      <w:r w:rsidRPr="00923E92">
        <w:rPr>
          <w:i/>
          <w:lang w:val="en"/>
        </w:rPr>
        <w:t>d</w:t>
      </w:r>
      <w:r w:rsidRPr="00923E92">
        <w:rPr>
          <w:lang w:val="en"/>
        </w:rPr>
        <w:t xml:space="preserve"> = 1.04 and Recent Past Importance Factor, </w:t>
      </w:r>
      <w:r w:rsidRPr="00923E92">
        <w:rPr>
          <w:i/>
          <w:lang w:val="en"/>
        </w:rPr>
        <w:t>t</w:t>
      </w:r>
      <w:r w:rsidRPr="00923E92">
        <w:rPr>
          <w:lang w:val="en"/>
        </w:rPr>
        <w:t xml:space="preserve">(144) = 4.09, </w:t>
      </w:r>
      <w:r w:rsidRPr="00923E92">
        <w:rPr>
          <w:i/>
          <w:lang w:val="en"/>
        </w:rPr>
        <w:t>p</w:t>
      </w:r>
      <w:r w:rsidRPr="00923E92">
        <w:rPr>
          <w:lang w:val="en"/>
        </w:rPr>
        <w:t xml:space="preserve"> &lt; .001, </w:t>
      </w:r>
      <w:r w:rsidRPr="00923E92">
        <w:rPr>
          <w:i/>
          <w:lang w:val="en"/>
        </w:rPr>
        <w:t>d</w:t>
      </w:r>
      <w:r w:rsidRPr="00923E92">
        <w:rPr>
          <w:lang w:val="en"/>
        </w:rPr>
        <w:t xml:space="preserve"> = .69. Participants in Recent Past Importance Factor were higher System Justifiers than participants in Election Reflection Factor, </w:t>
      </w:r>
      <w:r w:rsidRPr="00923E92">
        <w:rPr>
          <w:i/>
          <w:lang w:val="en"/>
        </w:rPr>
        <w:t>t</w:t>
      </w:r>
      <w:r w:rsidRPr="00923E92">
        <w:rPr>
          <w:lang w:val="en"/>
        </w:rPr>
        <w:t xml:space="preserve">(166) = 2.81, </w:t>
      </w:r>
      <w:r w:rsidRPr="00923E92">
        <w:rPr>
          <w:i/>
          <w:lang w:val="en"/>
        </w:rPr>
        <w:t>p</w:t>
      </w:r>
      <w:r w:rsidRPr="00923E92">
        <w:rPr>
          <w:lang w:val="en"/>
        </w:rPr>
        <w:t xml:space="preserve"> = .03, </w:t>
      </w:r>
      <w:r w:rsidRPr="00923E92">
        <w:rPr>
          <w:i/>
          <w:lang w:val="en"/>
        </w:rPr>
        <w:t>d</w:t>
      </w:r>
      <w:r w:rsidRPr="00923E92">
        <w:rPr>
          <w:lang w:val="en"/>
        </w:rPr>
        <w:t xml:space="preserve"> = .35</w:t>
      </w:r>
    </w:p>
    <w:p w14:paraId="2F386FF2" w14:textId="77777777" w:rsidR="00923E92" w:rsidRPr="00923E92" w:rsidRDefault="00923E92" w:rsidP="00923E92">
      <w:pPr>
        <w:rPr>
          <w:lang w:val="en"/>
        </w:rPr>
      </w:pPr>
      <w:r w:rsidRPr="00923E92">
        <w:rPr>
          <w:lang w:val="en"/>
        </w:rPr>
        <w:t xml:space="preserve">Collective Angst differed across factors, </w:t>
      </w:r>
      <w:r w:rsidRPr="00923E92">
        <w:rPr>
          <w:i/>
          <w:lang w:val="en"/>
        </w:rPr>
        <w:t>F</w:t>
      </w:r>
      <w:r w:rsidRPr="00923E92">
        <w:rPr>
          <w:lang w:val="en"/>
        </w:rPr>
        <w:t xml:space="preserve">(3, 200) = 46.94, </w:t>
      </w:r>
      <w:r w:rsidRPr="00923E92">
        <w:rPr>
          <w:i/>
          <w:lang w:val="en"/>
        </w:rPr>
        <w:t>p</w:t>
      </w:r>
      <w:r w:rsidRPr="00923E92">
        <w:rPr>
          <w:lang w:val="en"/>
        </w:rPr>
        <w:t xml:space="preserve"> &lt; .001 in a Welch’s ANOVA as Levene’s test was significant, </w:t>
      </w:r>
      <w:r w:rsidRPr="00923E92">
        <w:rPr>
          <w:i/>
          <w:lang w:val="en"/>
        </w:rPr>
        <w:t>p</w:t>
      </w:r>
      <w:r w:rsidRPr="00923E92">
        <w:rPr>
          <w:lang w:val="en"/>
        </w:rPr>
        <w:t xml:space="preserve"> &lt; .001. Participants in Election Reflection (</w:t>
      </w:r>
      <w:r w:rsidRPr="00923E92">
        <w:rPr>
          <w:i/>
          <w:lang w:val="en"/>
        </w:rPr>
        <w:t xml:space="preserve">M </w:t>
      </w:r>
      <w:r w:rsidRPr="00923E92">
        <w:rPr>
          <w:lang w:val="en"/>
        </w:rPr>
        <w:t>= 4.43, CI [4.19, 4.67]) and Recent Past Importance (</w:t>
      </w:r>
      <w:r w:rsidRPr="00923E92">
        <w:rPr>
          <w:i/>
          <w:lang w:val="en"/>
        </w:rPr>
        <w:t xml:space="preserve">M </w:t>
      </w:r>
      <w:r w:rsidRPr="00923E92">
        <w:rPr>
          <w:lang w:val="en"/>
        </w:rPr>
        <w:t>= 4.30, CI [4.10, 4.49]) had significantly higher collective angst scores than participants in Agentic Past (</w:t>
      </w:r>
      <w:r w:rsidRPr="00923E92">
        <w:rPr>
          <w:i/>
          <w:lang w:val="en"/>
        </w:rPr>
        <w:t xml:space="preserve">M </w:t>
      </w:r>
      <w:r w:rsidRPr="00923E92">
        <w:rPr>
          <w:lang w:val="en"/>
        </w:rPr>
        <w:t xml:space="preserve">= 3.58, CI [3.36, 3.80]), </w:t>
      </w:r>
      <w:r w:rsidRPr="00923E92">
        <w:rPr>
          <w:i/>
          <w:lang w:val="en"/>
        </w:rPr>
        <w:t>t</w:t>
      </w:r>
      <w:r w:rsidRPr="00923E92">
        <w:rPr>
          <w:lang w:val="en"/>
        </w:rPr>
        <w:t xml:space="preserve">(125) = 5.41, </w:t>
      </w:r>
      <w:r w:rsidRPr="00923E92">
        <w:rPr>
          <w:i/>
          <w:lang w:val="en"/>
        </w:rPr>
        <w:t>p</w:t>
      </w:r>
      <w:r w:rsidRPr="00923E92">
        <w:rPr>
          <w:lang w:val="en"/>
        </w:rPr>
        <w:t xml:space="preserve"> &lt; .001, </w:t>
      </w:r>
      <w:r w:rsidRPr="00923E92">
        <w:rPr>
          <w:i/>
          <w:lang w:val="en"/>
        </w:rPr>
        <w:t>d</w:t>
      </w:r>
      <w:r w:rsidRPr="00923E92">
        <w:rPr>
          <w:lang w:val="en"/>
        </w:rPr>
        <w:t xml:space="preserve"> = .83, </w:t>
      </w:r>
      <w:r w:rsidRPr="00923E92">
        <w:rPr>
          <w:i/>
          <w:lang w:val="en"/>
        </w:rPr>
        <w:t>t</w:t>
      </w:r>
      <w:r w:rsidRPr="00923E92">
        <w:rPr>
          <w:lang w:val="en"/>
        </w:rPr>
        <w:t xml:space="preserve">(129) = 4.57, </w:t>
      </w:r>
      <w:r w:rsidRPr="00923E92">
        <w:rPr>
          <w:i/>
          <w:lang w:val="en"/>
        </w:rPr>
        <w:t>p</w:t>
      </w:r>
      <w:r w:rsidRPr="00923E92">
        <w:rPr>
          <w:lang w:val="en"/>
        </w:rPr>
        <w:t xml:space="preserve"> &lt; .001, </w:t>
      </w:r>
      <w:r w:rsidRPr="00923E92">
        <w:rPr>
          <w:i/>
          <w:lang w:val="en"/>
        </w:rPr>
        <w:t>d</w:t>
      </w:r>
      <w:r w:rsidRPr="00923E92">
        <w:rPr>
          <w:lang w:val="en"/>
        </w:rPr>
        <w:t xml:space="preserve"> = .70 in the post hoc comparisons. Participants in Election Reflection, Recent Past Importance  and Agentic Past all had higher collective angst scores than Election Glorifers, (</w:t>
      </w:r>
      <w:r w:rsidRPr="00923E92">
        <w:rPr>
          <w:i/>
          <w:lang w:val="en"/>
        </w:rPr>
        <w:t xml:space="preserve">M </w:t>
      </w:r>
      <w:r w:rsidRPr="00923E92">
        <w:rPr>
          <w:lang w:val="en"/>
        </w:rPr>
        <w:t xml:space="preserve">= 3.00, CI [2.82, 3.19]), </w:t>
      </w:r>
      <w:r w:rsidRPr="00923E92">
        <w:rPr>
          <w:i/>
          <w:lang w:val="en"/>
        </w:rPr>
        <w:t>t</w:t>
      </w:r>
      <w:r w:rsidRPr="00923E92">
        <w:rPr>
          <w:lang w:val="en"/>
        </w:rPr>
        <w:t xml:space="preserve">(182) = 10.88, </w:t>
      </w:r>
      <w:r w:rsidRPr="00923E92">
        <w:rPr>
          <w:i/>
          <w:lang w:val="en"/>
        </w:rPr>
        <w:t>p</w:t>
      </w:r>
      <w:r w:rsidRPr="00923E92">
        <w:rPr>
          <w:lang w:val="en"/>
        </w:rPr>
        <w:t xml:space="preserve"> &lt; .001, </w:t>
      </w:r>
      <w:r w:rsidRPr="00923E92">
        <w:rPr>
          <w:i/>
          <w:lang w:val="en"/>
        </w:rPr>
        <w:t>d</w:t>
      </w:r>
      <w:r w:rsidRPr="00923E92">
        <w:rPr>
          <w:lang w:val="en"/>
        </w:rPr>
        <w:t xml:space="preserve"> = 1.4. </w:t>
      </w:r>
      <w:r w:rsidRPr="00923E92">
        <w:rPr>
          <w:i/>
          <w:lang w:val="en"/>
        </w:rPr>
        <w:t>t</w:t>
      </w:r>
      <w:r w:rsidRPr="00923E92">
        <w:rPr>
          <w:lang w:val="en"/>
        </w:rPr>
        <w:t xml:space="preserve">(198) = 9.85, </w:t>
      </w:r>
      <w:r w:rsidRPr="00923E92">
        <w:rPr>
          <w:i/>
          <w:lang w:val="en"/>
        </w:rPr>
        <w:t>p</w:t>
      </w:r>
      <w:r w:rsidRPr="00923E92">
        <w:rPr>
          <w:lang w:val="en"/>
        </w:rPr>
        <w:t xml:space="preserve"> &lt; .001, </w:t>
      </w:r>
      <w:r w:rsidRPr="00923E92">
        <w:rPr>
          <w:i/>
          <w:lang w:val="en"/>
        </w:rPr>
        <w:t>d</w:t>
      </w:r>
      <w:r w:rsidRPr="00923E92">
        <w:rPr>
          <w:lang w:val="en"/>
        </w:rPr>
        <w:t xml:space="preserve"> = 1.27, </w:t>
      </w:r>
      <w:r w:rsidRPr="00923E92">
        <w:rPr>
          <w:i/>
          <w:lang w:val="en"/>
        </w:rPr>
        <w:t>t</w:t>
      </w:r>
      <w:r w:rsidRPr="00923E92">
        <w:rPr>
          <w:lang w:val="en"/>
        </w:rPr>
        <w:t xml:space="preserve">(174) = 3.23, </w:t>
      </w:r>
      <w:r w:rsidRPr="00923E92">
        <w:rPr>
          <w:i/>
          <w:lang w:val="en"/>
        </w:rPr>
        <w:t>p</w:t>
      </w:r>
      <w:r w:rsidRPr="00923E92">
        <w:rPr>
          <w:lang w:val="en"/>
        </w:rPr>
        <w:t xml:space="preserve"> = .008, </w:t>
      </w:r>
      <w:r w:rsidRPr="00923E92">
        <w:rPr>
          <w:i/>
          <w:lang w:val="en"/>
        </w:rPr>
        <w:t>d</w:t>
      </w:r>
      <w:r w:rsidRPr="00923E92">
        <w:rPr>
          <w:lang w:val="en"/>
        </w:rPr>
        <w:t xml:space="preserve"> = .56.</w:t>
      </w:r>
    </w:p>
    <w:p w14:paraId="232B5D6C" w14:textId="77777777" w:rsidR="00923E92" w:rsidRPr="00923E92" w:rsidRDefault="00923E92" w:rsidP="00923E92">
      <w:pPr>
        <w:rPr>
          <w:lang w:val="en"/>
        </w:rPr>
      </w:pPr>
      <w:r w:rsidRPr="00923E92">
        <w:rPr>
          <w:lang w:val="en"/>
        </w:rPr>
        <w:t xml:space="preserve">Collective Nostalgia differed across factors, </w:t>
      </w:r>
      <w:r w:rsidRPr="00923E92">
        <w:rPr>
          <w:i/>
          <w:lang w:val="en"/>
        </w:rPr>
        <w:t>F</w:t>
      </w:r>
      <w:r w:rsidRPr="00923E92">
        <w:rPr>
          <w:lang w:val="en"/>
        </w:rPr>
        <w:t xml:space="preserve">(3, 198) = 23.23, </w:t>
      </w:r>
      <w:r w:rsidRPr="00923E92">
        <w:rPr>
          <w:i/>
          <w:lang w:val="en"/>
        </w:rPr>
        <w:t>p</w:t>
      </w:r>
      <w:r w:rsidRPr="00923E92">
        <w:rPr>
          <w:lang w:val="en"/>
        </w:rPr>
        <w:t xml:space="preserve"> &lt; .001 in a Welch’s ANOVA as Levene’s test was significant, </w:t>
      </w:r>
      <w:r w:rsidRPr="00923E92">
        <w:rPr>
          <w:i/>
          <w:lang w:val="en"/>
        </w:rPr>
        <w:t>p</w:t>
      </w:r>
      <w:r w:rsidRPr="00923E92">
        <w:rPr>
          <w:lang w:val="en"/>
        </w:rPr>
        <w:t xml:space="preserve"> = .001. Participants in Election Glorifiers (</w:t>
      </w:r>
      <w:r w:rsidRPr="00923E92">
        <w:rPr>
          <w:i/>
          <w:lang w:val="en"/>
        </w:rPr>
        <w:t xml:space="preserve">M </w:t>
      </w:r>
      <w:r w:rsidRPr="00923E92">
        <w:rPr>
          <w:lang w:val="en"/>
        </w:rPr>
        <w:t>= 3.11, CI [2.94, 3.29]) had lower collective nostalgia scores than Election Reflection (</w:t>
      </w:r>
      <w:r w:rsidRPr="00923E92">
        <w:rPr>
          <w:i/>
          <w:lang w:val="en"/>
        </w:rPr>
        <w:t xml:space="preserve">M </w:t>
      </w:r>
      <w:r w:rsidRPr="00923E92">
        <w:rPr>
          <w:lang w:val="en"/>
        </w:rPr>
        <w:t>= 4.16, CI [3.94, 4.39]), Past Event Importance  (</w:t>
      </w:r>
      <w:r w:rsidRPr="00923E92">
        <w:rPr>
          <w:i/>
          <w:lang w:val="en"/>
        </w:rPr>
        <w:t xml:space="preserve">M </w:t>
      </w:r>
      <w:r w:rsidRPr="00923E92">
        <w:rPr>
          <w:lang w:val="en"/>
        </w:rPr>
        <w:t>= 3.80, CI [3.62, 3.99]), and Agentic Past (</w:t>
      </w:r>
      <w:r w:rsidRPr="00923E92">
        <w:rPr>
          <w:i/>
          <w:lang w:val="en"/>
        </w:rPr>
        <w:t xml:space="preserve">M </w:t>
      </w:r>
      <w:r w:rsidRPr="00923E92">
        <w:rPr>
          <w:lang w:val="en"/>
        </w:rPr>
        <w:t xml:space="preserve">= 3.59, CI [3.38, 3.79]), </w:t>
      </w:r>
      <w:r w:rsidRPr="00923E92">
        <w:rPr>
          <w:i/>
          <w:lang w:val="en"/>
        </w:rPr>
        <w:t>t</w:t>
      </w:r>
      <w:r w:rsidRPr="00923E92">
        <w:rPr>
          <w:lang w:val="en"/>
        </w:rPr>
        <w:t xml:space="preserve">(175) = 8.19, </w:t>
      </w:r>
      <w:r w:rsidRPr="00923E92">
        <w:rPr>
          <w:i/>
          <w:lang w:val="en"/>
        </w:rPr>
        <w:t>p</w:t>
      </w:r>
      <w:r w:rsidRPr="00923E92">
        <w:rPr>
          <w:lang w:val="en"/>
        </w:rPr>
        <w:t xml:space="preserve"> &lt; .001, </w:t>
      </w:r>
      <w:r w:rsidRPr="00923E92">
        <w:rPr>
          <w:i/>
          <w:lang w:val="en"/>
        </w:rPr>
        <w:t>d</w:t>
      </w:r>
      <w:r w:rsidRPr="00923E92">
        <w:rPr>
          <w:lang w:val="en"/>
        </w:rPr>
        <w:t xml:space="preserve"> = 1.08,  </w:t>
      </w:r>
      <w:r w:rsidRPr="00923E92">
        <w:rPr>
          <w:i/>
          <w:lang w:val="en"/>
        </w:rPr>
        <w:t>t</w:t>
      </w:r>
      <w:r w:rsidRPr="00923E92">
        <w:rPr>
          <w:lang w:val="en"/>
        </w:rPr>
        <w:t xml:space="preserve">(221) = 5.47, </w:t>
      </w:r>
      <w:r w:rsidRPr="00923E92">
        <w:rPr>
          <w:i/>
          <w:lang w:val="en"/>
        </w:rPr>
        <w:t>p</w:t>
      </w:r>
      <w:r w:rsidRPr="00923E92">
        <w:rPr>
          <w:lang w:val="en"/>
        </w:rPr>
        <w:t xml:space="preserve"> &lt; .001, </w:t>
      </w:r>
      <w:r w:rsidRPr="00923E92">
        <w:rPr>
          <w:i/>
          <w:lang w:val="en"/>
        </w:rPr>
        <w:t>d</w:t>
      </w:r>
      <w:r w:rsidRPr="00923E92">
        <w:rPr>
          <w:lang w:val="en"/>
        </w:rPr>
        <w:t xml:space="preserve"> = .72,  </w:t>
      </w:r>
      <w:r w:rsidRPr="00923E92">
        <w:rPr>
          <w:i/>
          <w:lang w:val="en"/>
        </w:rPr>
        <w:t>t</w:t>
      </w:r>
      <w:r w:rsidRPr="00923E92">
        <w:rPr>
          <w:lang w:val="en"/>
        </w:rPr>
        <w:t xml:space="preserve">(165) = 3.09, </w:t>
      </w:r>
      <w:r w:rsidRPr="00923E92">
        <w:rPr>
          <w:i/>
          <w:lang w:val="en"/>
        </w:rPr>
        <w:t>p</w:t>
      </w:r>
      <w:r w:rsidRPr="00923E92">
        <w:rPr>
          <w:lang w:val="en"/>
        </w:rPr>
        <w:t xml:space="preserve"> = .01, </w:t>
      </w:r>
      <w:r w:rsidRPr="00923E92">
        <w:rPr>
          <w:i/>
          <w:lang w:val="en"/>
        </w:rPr>
        <w:t>d</w:t>
      </w:r>
      <w:r w:rsidRPr="00923E92">
        <w:rPr>
          <w:lang w:val="en"/>
        </w:rPr>
        <w:t xml:space="preserve"> = .49. Participants in Agentic past and Recent Past Importance also had lower collective nostalgia scores than Election Reflection, </w:t>
      </w:r>
      <w:r w:rsidRPr="00923E92">
        <w:rPr>
          <w:i/>
          <w:lang w:val="en"/>
        </w:rPr>
        <w:t>t</w:t>
      </w:r>
      <w:r w:rsidRPr="00923E92">
        <w:rPr>
          <w:lang w:val="en"/>
        </w:rPr>
        <w:t xml:space="preserve">(149) = 3.73, </w:t>
      </w:r>
      <w:r w:rsidRPr="00923E92">
        <w:rPr>
          <w:i/>
          <w:lang w:val="en"/>
        </w:rPr>
        <w:t>p</w:t>
      </w:r>
      <w:r w:rsidRPr="00923E92">
        <w:rPr>
          <w:lang w:val="en"/>
        </w:rPr>
        <w:t xml:space="preserve"> = .002, </w:t>
      </w:r>
      <w:r w:rsidRPr="00923E92">
        <w:rPr>
          <w:i/>
          <w:lang w:val="en"/>
        </w:rPr>
        <w:t>d</w:t>
      </w:r>
      <w:r w:rsidRPr="00923E92">
        <w:rPr>
          <w:lang w:val="en"/>
        </w:rPr>
        <w:t xml:space="preserve"> = .59,  </w:t>
      </w:r>
      <w:r w:rsidRPr="00923E92">
        <w:rPr>
          <w:i/>
          <w:lang w:val="en"/>
        </w:rPr>
        <w:t>t</w:t>
      </w:r>
      <w:r w:rsidRPr="00923E92">
        <w:rPr>
          <w:lang w:val="en"/>
        </w:rPr>
        <w:t xml:space="preserve">(166) = 2.82, </w:t>
      </w:r>
      <w:r w:rsidRPr="00923E92">
        <w:rPr>
          <w:i/>
          <w:lang w:val="en"/>
        </w:rPr>
        <w:t>p</w:t>
      </w:r>
      <w:r w:rsidRPr="00923E92">
        <w:rPr>
          <w:lang w:val="en"/>
        </w:rPr>
        <w:t xml:space="preserve"> = .03, </w:t>
      </w:r>
      <w:r w:rsidRPr="00923E92">
        <w:rPr>
          <w:i/>
          <w:lang w:val="en"/>
        </w:rPr>
        <w:t>d</w:t>
      </w:r>
      <w:r w:rsidRPr="00923E92">
        <w:rPr>
          <w:lang w:val="en"/>
        </w:rPr>
        <w:t xml:space="preserve"> = .37, respectively.</w:t>
      </w:r>
    </w:p>
    <w:p w14:paraId="51ABCF27" w14:textId="77777777" w:rsidR="00923E92" w:rsidRPr="00923E92" w:rsidRDefault="00923E92" w:rsidP="00923E92">
      <w:pPr>
        <w:rPr>
          <w:lang w:val="en"/>
        </w:rPr>
      </w:pPr>
    </w:p>
    <w:p w14:paraId="4736D99E" w14:textId="77777777" w:rsidR="00923E92" w:rsidRPr="00923E92" w:rsidRDefault="00923E92" w:rsidP="00923E92">
      <w:pPr>
        <w:rPr>
          <w:b/>
          <w:lang w:val="en"/>
        </w:rPr>
      </w:pPr>
      <w:bookmarkStart w:id="6" w:name="_h02yr5sd214b"/>
      <w:bookmarkEnd w:id="6"/>
    </w:p>
    <w:p w14:paraId="1E47630F" w14:textId="77777777" w:rsidR="00923E92" w:rsidRPr="00923E92" w:rsidRDefault="00923E92" w:rsidP="00923E92">
      <w:pPr>
        <w:rPr>
          <w:lang w:val="en"/>
        </w:rPr>
      </w:pPr>
    </w:p>
    <w:p w14:paraId="33AFF610" w14:textId="77777777" w:rsidR="00923E92" w:rsidRPr="00923E92" w:rsidRDefault="00923E92" w:rsidP="00923E92">
      <w:pPr>
        <w:rPr>
          <w:lang w:val="en"/>
        </w:rPr>
      </w:pPr>
    </w:p>
    <w:p w14:paraId="007FA5D3" w14:textId="77777777" w:rsidR="00923E92" w:rsidRPr="00923E92" w:rsidRDefault="00923E92" w:rsidP="00923E92">
      <w:pPr>
        <w:rPr>
          <w:lang w:val="en"/>
        </w:rPr>
      </w:pPr>
    </w:p>
    <w:p w14:paraId="3C09333E" w14:textId="77777777" w:rsidR="00923E92" w:rsidRPr="00923E92" w:rsidRDefault="00923E92" w:rsidP="00923E92">
      <w:pPr>
        <w:rPr>
          <w:lang w:val="en"/>
        </w:rPr>
      </w:pPr>
    </w:p>
    <w:p w14:paraId="47FFB614" w14:textId="77777777" w:rsidR="00923E92" w:rsidRPr="00923E92" w:rsidRDefault="00923E92" w:rsidP="00923E92">
      <w:pPr>
        <w:rPr>
          <w:lang w:val="en"/>
        </w:rPr>
      </w:pPr>
    </w:p>
    <w:p w14:paraId="37F8F96E" w14:textId="77777777" w:rsidR="00923E92" w:rsidRPr="00923E92" w:rsidRDefault="00923E92" w:rsidP="00923E92">
      <w:pPr>
        <w:rPr>
          <w:lang w:val="en"/>
        </w:rPr>
      </w:pPr>
    </w:p>
    <w:p w14:paraId="6585B478" w14:textId="77777777" w:rsidR="00923E92" w:rsidRPr="00923E92" w:rsidRDefault="00923E92" w:rsidP="00923E92">
      <w:pPr>
        <w:rPr>
          <w:lang w:val="en"/>
        </w:rPr>
      </w:pPr>
    </w:p>
    <w:p w14:paraId="556952AF" w14:textId="77777777" w:rsidR="00923E92" w:rsidRPr="00923E92" w:rsidRDefault="00923E92" w:rsidP="00923E92">
      <w:pPr>
        <w:rPr>
          <w:lang w:val="en"/>
        </w:rPr>
      </w:pPr>
    </w:p>
    <w:p w14:paraId="4495DD6A" w14:textId="77777777" w:rsidR="00923E92" w:rsidRPr="00923E92" w:rsidRDefault="00923E92" w:rsidP="00923E92">
      <w:pPr>
        <w:rPr>
          <w:lang w:val="en"/>
        </w:rPr>
      </w:pPr>
    </w:p>
    <w:p w14:paraId="445BFD2E" w14:textId="77777777" w:rsidR="00923E92" w:rsidRPr="00923E92" w:rsidRDefault="00923E92" w:rsidP="00923E92">
      <w:pPr>
        <w:rPr>
          <w:lang w:val="en"/>
        </w:rPr>
      </w:pPr>
    </w:p>
    <w:p w14:paraId="180CA71A" w14:textId="77777777" w:rsidR="00923E92" w:rsidRPr="00923E92" w:rsidRDefault="00923E92" w:rsidP="00923E92">
      <w:pPr>
        <w:rPr>
          <w:lang w:val="en"/>
        </w:rPr>
      </w:pPr>
    </w:p>
    <w:p w14:paraId="38735EAC" w14:textId="77777777" w:rsidR="00923E92" w:rsidRPr="00923E92" w:rsidRDefault="00923E92" w:rsidP="00923E92">
      <w:pPr>
        <w:rPr>
          <w:lang w:val="en"/>
        </w:rPr>
      </w:pPr>
    </w:p>
    <w:p w14:paraId="3D03B83D" w14:textId="77777777" w:rsidR="00923E92" w:rsidRPr="00923E92" w:rsidRDefault="00923E92" w:rsidP="00923E92">
      <w:pPr>
        <w:rPr>
          <w:lang w:val="en"/>
        </w:rPr>
      </w:pPr>
    </w:p>
    <w:p w14:paraId="52BFC823" w14:textId="77777777" w:rsidR="00923E92" w:rsidRPr="00923E92" w:rsidRDefault="00923E92" w:rsidP="00923E92">
      <w:pPr>
        <w:rPr>
          <w:lang w:val="en"/>
        </w:rPr>
      </w:pPr>
    </w:p>
    <w:p w14:paraId="226DC799" w14:textId="77777777" w:rsidR="00923E92" w:rsidRPr="00923E92" w:rsidRDefault="00923E92" w:rsidP="00923E92">
      <w:pPr>
        <w:rPr>
          <w:lang w:val="en"/>
        </w:rPr>
      </w:pPr>
    </w:p>
    <w:p w14:paraId="688F0D19" w14:textId="77777777" w:rsidR="00923E92" w:rsidRPr="00923E92" w:rsidRDefault="00923E92" w:rsidP="00923E92">
      <w:pPr>
        <w:rPr>
          <w:lang w:val="en"/>
        </w:rPr>
      </w:pPr>
    </w:p>
    <w:p w14:paraId="52F67416" w14:textId="77777777" w:rsidR="00923E92" w:rsidRPr="00923E92" w:rsidRDefault="00923E92" w:rsidP="00923E92">
      <w:pPr>
        <w:rPr>
          <w:lang w:val="en"/>
        </w:rPr>
      </w:pPr>
    </w:p>
    <w:p w14:paraId="53D0616F" w14:textId="77777777" w:rsidR="00923E92" w:rsidRPr="00923E92" w:rsidRDefault="00923E92" w:rsidP="00923E92">
      <w:pPr>
        <w:rPr>
          <w:lang w:val="en"/>
        </w:rPr>
      </w:pPr>
    </w:p>
    <w:p w14:paraId="7C36B94F" w14:textId="77777777" w:rsidR="00923E92" w:rsidRPr="00923E92" w:rsidRDefault="00923E92" w:rsidP="00923E92">
      <w:pPr>
        <w:rPr>
          <w:b/>
          <w:lang w:val="en"/>
        </w:rPr>
      </w:pPr>
      <w:bookmarkStart w:id="7" w:name="_rk26qmttiu1t"/>
      <w:bookmarkEnd w:id="7"/>
      <w:r w:rsidRPr="00923E92">
        <w:rPr>
          <w:b/>
          <w:lang w:val="en"/>
        </w:rPr>
        <w:t>Appendix D.</w:t>
      </w:r>
    </w:p>
    <w:p w14:paraId="5A7011AB" w14:textId="77777777" w:rsidR="00923E92" w:rsidRPr="00923E92" w:rsidRDefault="00923E92" w:rsidP="00923E92">
      <w:pPr>
        <w:rPr>
          <w:lang w:val="en"/>
        </w:rPr>
      </w:pPr>
      <w:r w:rsidRPr="00923E92">
        <w:rPr>
          <w:lang w:val="en"/>
        </w:rPr>
        <w:t>Supplementary information about Future Agency Differences</w:t>
      </w:r>
    </w:p>
    <w:p w14:paraId="1862C4A2" w14:textId="77777777" w:rsidR="00923E92" w:rsidRPr="00923E92" w:rsidRDefault="00923E92" w:rsidP="00923E92">
      <w:pPr>
        <w:rPr>
          <w:lang w:val="en"/>
        </w:rPr>
      </w:pPr>
    </w:p>
    <w:p w14:paraId="201E49D4" w14:textId="77777777" w:rsidR="00923E92" w:rsidRPr="00923E92" w:rsidRDefault="00923E92" w:rsidP="00923E92">
      <w:pPr>
        <w:rPr>
          <w:b/>
          <w:i/>
          <w:lang w:val="en"/>
        </w:rPr>
      </w:pPr>
      <w:r w:rsidRPr="00923E92">
        <w:rPr>
          <w:lang w:val="en"/>
        </w:rPr>
        <w:t xml:space="preserve">Participants came up with equally vivid future events, as there was no difference in vividness across pathways, </w:t>
      </w:r>
      <w:r w:rsidRPr="00923E92">
        <w:rPr>
          <w:i/>
          <w:lang w:val="en"/>
        </w:rPr>
        <w:t>F</w:t>
      </w:r>
      <w:r w:rsidRPr="00923E92">
        <w:rPr>
          <w:lang w:val="en"/>
        </w:rPr>
        <w:t xml:space="preserve">(3, 376) = 2.41, </w:t>
      </w:r>
      <w:r w:rsidRPr="00923E92">
        <w:rPr>
          <w:i/>
          <w:lang w:val="en"/>
        </w:rPr>
        <w:t>p</w:t>
      </w:r>
      <w:r w:rsidRPr="00923E92">
        <w:rPr>
          <w:lang w:val="en"/>
        </w:rPr>
        <w:t xml:space="preserve"> = .07. </w:t>
      </w:r>
    </w:p>
    <w:p w14:paraId="45030EBA" w14:textId="77777777" w:rsidR="00923E92" w:rsidRPr="00923E92" w:rsidRDefault="00923E92" w:rsidP="00923E92">
      <w:pPr>
        <w:rPr>
          <w:lang w:val="en"/>
        </w:rPr>
      </w:pPr>
      <w:r w:rsidRPr="00923E92">
        <w:rPr>
          <w:lang w:val="en"/>
        </w:rPr>
        <w:t xml:space="preserve">We conducted a 3X4 repeated measures ANOVA, where the importance rating of the event (personal, national, generational) was the within subjects variable, and the MTT pathway as the between subjects variable. There were no pathway based differences in future event importance,  </w:t>
      </w:r>
      <w:r w:rsidRPr="00923E92">
        <w:rPr>
          <w:i/>
          <w:lang w:val="en"/>
        </w:rPr>
        <w:t>F</w:t>
      </w:r>
      <w:r w:rsidRPr="00923E92">
        <w:rPr>
          <w:lang w:val="en"/>
        </w:rPr>
        <w:t xml:space="preserve">(6, 752) = .64, </w:t>
      </w:r>
      <w:r w:rsidRPr="00923E92">
        <w:rPr>
          <w:i/>
          <w:lang w:val="en"/>
        </w:rPr>
        <w:t>p</w:t>
      </w:r>
      <w:r w:rsidRPr="00923E92">
        <w:rPr>
          <w:lang w:val="en"/>
        </w:rPr>
        <w:t xml:space="preserve"> = .70, so the future projections are equally important across pathways. This is in line with the cues given in the experiment, which directed mental time travel through an event equally important as the recent election. However, the national importance (</w:t>
      </w:r>
      <w:r w:rsidRPr="00923E92">
        <w:rPr>
          <w:i/>
          <w:lang w:val="en"/>
        </w:rPr>
        <w:t xml:space="preserve">M </w:t>
      </w:r>
      <w:r w:rsidRPr="00923E92">
        <w:rPr>
          <w:lang w:val="en"/>
        </w:rPr>
        <w:t>= 4.74, CI [4.69, 4.80]) of the future event was higher than personal (</w:t>
      </w:r>
      <w:r w:rsidRPr="00923E92">
        <w:rPr>
          <w:i/>
          <w:lang w:val="en"/>
        </w:rPr>
        <w:t xml:space="preserve">M </w:t>
      </w:r>
      <w:r w:rsidRPr="00923E92">
        <w:rPr>
          <w:lang w:val="en"/>
        </w:rPr>
        <w:t xml:space="preserve">= 4.58, CI [4.50, 4.65]), </w:t>
      </w:r>
      <w:r w:rsidRPr="00923E92">
        <w:rPr>
          <w:i/>
          <w:lang w:val="en"/>
        </w:rPr>
        <w:t>t</w:t>
      </w:r>
      <w:r w:rsidRPr="00923E92">
        <w:rPr>
          <w:lang w:val="en"/>
        </w:rPr>
        <w:t xml:space="preserve">(376) = 5.72, </w:t>
      </w:r>
      <w:r w:rsidRPr="00923E92">
        <w:rPr>
          <w:i/>
          <w:lang w:val="en"/>
        </w:rPr>
        <w:t>ptukey</w:t>
      </w:r>
      <w:r w:rsidRPr="00923E92">
        <w:rPr>
          <w:lang w:val="en"/>
        </w:rPr>
        <w:t xml:space="preserve"> &lt; .001, </w:t>
      </w:r>
      <w:r w:rsidRPr="00923E92">
        <w:rPr>
          <w:i/>
          <w:lang w:val="en"/>
        </w:rPr>
        <w:t>d</w:t>
      </w:r>
      <w:r w:rsidRPr="00923E92">
        <w:rPr>
          <w:lang w:val="en"/>
        </w:rPr>
        <w:t xml:space="preserve"> = .31, and generational importance (</w:t>
      </w:r>
      <w:r w:rsidRPr="00923E92">
        <w:rPr>
          <w:i/>
          <w:lang w:val="en"/>
        </w:rPr>
        <w:t xml:space="preserve">M </w:t>
      </w:r>
      <w:r w:rsidRPr="00923E92">
        <w:rPr>
          <w:lang w:val="en"/>
        </w:rPr>
        <w:t xml:space="preserve">= 4.59, CI [4.52, 4.66]), </w:t>
      </w:r>
      <w:r w:rsidRPr="00923E92">
        <w:rPr>
          <w:i/>
          <w:lang w:val="en"/>
        </w:rPr>
        <w:t>t</w:t>
      </w:r>
      <w:r w:rsidRPr="00923E92">
        <w:rPr>
          <w:lang w:val="en"/>
        </w:rPr>
        <w:t xml:space="preserve">(376) = 5.33, </w:t>
      </w:r>
      <w:r w:rsidRPr="00923E92">
        <w:rPr>
          <w:i/>
          <w:lang w:val="en"/>
        </w:rPr>
        <w:t>p</w:t>
      </w:r>
      <w:r w:rsidRPr="00923E92">
        <w:rPr>
          <w:lang w:val="en"/>
        </w:rPr>
        <w:t xml:space="preserve"> &lt; .001, </w:t>
      </w:r>
      <w:r w:rsidRPr="00923E92">
        <w:rPr>
          <w:i/>
          <w:lang w:val="en"/>
        </w:rPr>
        <w:t>d</w:t>
      </w:r>
      <w:r w:rsidRPr="00923E92">
        <w:rPr>
          <w:lang w:val="en"/>
        </w:rPr>
        <w:t xml:space="preserve"> = .28, hinting at a national, not individual or generational mental time travel,  </w:t>
      </w:r>
      <w:r w:rsidRPr="00923E92">
        <w:rPr>
          <w:i/>
          <w:lang w:val="en"/>
        </w:rPr>
        <w:t>F</w:t>
      </w:r>
      <w:r w:rsidRPr="00923E92">
        <w:rPr>
          <w:lang w:val="en"/>
        </w:rPr>
        <w:t xml:space="preserve">(2, 752) = 21.5, </w:t>
      </w:r>
      <w:r w:rsidRPr="00923E92">
        <w:rPr>
          <w:i/>
          <w:lang w:val="en"/>
        </w:rPr>
        <w:t>p</w:t>
      </w:r>
      <w:r w:rsidRPr="00923E92">
        <w:rPr>
          <w:lang w:val="en"/>
        </w:rPr>
        <w:t xml:space="preserve"> &lt; .001, partial η</w:t>
      </w:r>
      <w:r w:rsidRPr="00923E92">
        <w:rPr>
          <w:vertAlign w:val="superscript"/>
          <w:lang w:val="en"/>
        </w:rPr>
        <w:t>2</w:t>
      </w:r>
      <w:r w:rsidRPr="00923E92">
        <w:rPr>
          <w:lang w:val="en"/>
        </w:rPr>
        <w:t>= .05. This is in line with the cues we gave to the participants.</w:t>
      </w:r>
    </w:p>
    <w:p w14:paraId="2158BEB4" w14:textId="77777777" w:rsidR="00923E92" w:rsidRPr="00923E92" w:rsidRDefault="00923E92" w:rsidP="00923E92">
      <w:pPr>
        <w:rPr>
          <w:lang w:val="en"/>
        </w:rPr>
      </w:pPr>
    </w:p>
    <w:p w14:paraId="3E009A4E" w14:textId="77777777" w:rsidR="00AC0449" w:rsidRDefault="00AC0449"/>
    <w:sectPr w:rsidR="00AC044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7B0E85" w14:textId="77777777" w:rsidR="0026681D" w:rsidRDefault="0026681D" w:rsidP="00923E92">
      <w:pPr>
        <w:spacing w:after="0" w:line="240" w:lineRule="auto"/>
      </w:pPr>
      <w:r>
        <w:separator/>
      </w:r>
    </w:p>
  </w:endnote>
  <w:endnote w:type="continuationSeparator" w:id="0">
    <w:p w14:paraId="4D069A9A" w14:textId="77777777" w:rsidR="0026681D" w:rsidRDefault="0026681D" w:rsidP="00923E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C3EF7" w14:textId="77777777" w:rsidR="0026681D" w:rsidRDefault="0026681D" w:rsidP="00923E92">
      <w:pPr>
        <w:spacing w:after="0" w:line="240" w:lineRule="auto"/>
      </w:pPr>
      <w:r>
        <w:separator/>
      </w:r>
    </w:p>
  </w:footnote>
  <w:footnote w:type="continuationSeparator" w:id="0">
    <w:p w14:paraId="18784A6B" w14:textId="77777777" w:rsidR="0026681D" w:rsidRDefault="0026681D" w:rsidP="00923E92">
      <w:pPr>
        <w:spacing w:after="0" w:line="240" w:lineRule="auto"/>
      </w:pPr>
      <w:r>
        <w:continuationSeparator/>
      </w:r>
    </w:p>
  </w:footnote>
  <w:footnote w:id="1">
    <w:p w14:paraId="6498BDA7" w14:textId="77777777" w:rsidR="00923E92" w:rsidRDefault="00923E92" w:rsidP="00923E92">
      <w:pPr>
        <w:spacing w:line="240" w:lineRule="auto"/>
        <w:rPr>
          <w:rFonts w:ascii="Times New Roman" w:eastAsia="Times New Roman" w:hAnsi="Times New Roman" w:cs="Times New Roman"/>
          <w:sz w:val="20"/>
          <w:szCs w:val="20"/>
        </w:rPr>
      </w:pPr>
      <w:r>
        <w:rPr>
          <w:vertAlign w:val="superscript"/>
        </w:rPr>
        <w:footnoteRef/>
      </w:r>
      <w:r>
        <w:rPr>
          <w:rFonts w:ascii="Times New Roman" w:eastAsia="Times New Roman" w:hAnsi="Times New Roman" w:cs="Times New Roman"/>
          <w:sz w:val="20"/>
          <w:szCs w:val="20"/>
        </w:rPr>
        <w:t xml:space="preserve"> All of the post-hoc tests reported are Games-Howell tests, unless it is reported as Tukey’s.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3E92"/>
    <w:rsid w:val="00156A6D"/>
    <w:rsid w:val="0026681D"/>
    <w:rsid w:val="00732981"/>
    <w:rsid w:val="00923E92"/>
    <w:rsid w:val="00A03959"/>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024535"/>
  <w15:chartTrackingRefBased/>
  <w15:docId w15:val="{5971B0B4-F525-4BC7-8574-293B15E65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23E9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23E9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23E9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23E9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23E9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23E9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23E9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23E9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23E9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3E9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23E9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23E9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23E9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23E9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23E9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23E9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23E9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23E92"/>
    <w:rPr>
      <w:rFonts w:eastAsiaTheme="majorEastAsia" w:cstheme="majorBidi"/>
      <w:color w:val="272727" w:themeColor="text1" w:themeTint="D8"/>
    </w:rPr>
  </w:style>
  <w:style w:type="paragraph" w:styleId="Title">
    <w:name w:val="Title"/>
    <w:basedOn w:val="Normal"/>
    <w:next w:val="Normal"/>
    <w:link w:val="TitleChar"/>
    <w:uiPriority w:val="10"/>
    <w:qFormat/>
    <w:rsid w:val="00923E9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23E9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23E9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23E9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23E92"/>
    <w:pPr>
      <w:spacing w:before="160"/>
      <w:jc w:val="center"/>
    </w:pPr>
    <w:rPr>
      <w:i/>
      <w:iCs/>
      <w:color w:val="404040" w:themeColor="text1" w:themeTint="BF"/>
    </w:rPr>
  </w:style>
  <w:style w:type="character" w:customStyle="1" w:styleId="QuoteChar">
    <w:name w:val="Quote Char"/>
    <w:basedOn w:val="DefaultParagraphFont"/>
    <w:link w:val="Quote"/>
    <w:uiPriority w:val="29"/>
    <w:rsid w:val="00923E92"/>
    <w:rPr>
      <w:i/>
      <w:iCs/>
      <w:color w:val="404040" w:themeColor="text1" w:themeTint="BF"/>
    </w:rPr>
  </w:style>
  <w:style w:type="paragraph" w:styleId="ListParagraph">
    <w:name w:val="List Paragraph"/>
    <w:basedOn w:val="Normal"/>
    <w:uiPriority w:val="34"/>
    <w:qFormat/>
    <w:rsid w:val="00923E92"/>
    <w:pPr>
      <w:ind w:left="720"/>
      <w:contextualSpacing/>
    </w:pPr>
  </w:style>
  <w:style w:type="character" w:styleId="IntenseEmphasis">
    <w:name w:val="Intense Emphasis"/>
    <w:basedOn w:val="DefaultParagraphFont"/>
    <w:uiPriority w:val="21"/>
    <w:qFormat/>
    <w:rsid w:val="00923E92"/>
    <w:rPr>
      <w:i/>
      <w:iCs/>
      <w:color w:val="0F4761" w:themeColor="accent1" w:themeShade="BF"/>
    </w:rPr>
  </w:style>
  <w:style w:type="paragraph" w:styleId="IntenseQuote">
    <w:name w:val="Intense Quote"/>
    <w:basedOn w:val="Normal"/>
    <w:next w:val="Normal"/>
    <w:link w:val="IntenseQuoteChar"/>
    <w:uiPriority w:val="30"/>
    <w:qFormat/>
    <w:rsid w:val="00923E9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23E92"/>
    <w:rPr>
      <w:i/>
      <w:iCs/>
      <w:color w:val="0F4761" w:themeColor="accent1" w:themeShade="BF"/>
    </w:rPr>
  </w:style>
  <w:style w:type="character" w:styleId="IntenseReference">
    <w:name w:val="Intense Reference"/>
    <w:basedOn w:val="DefaultParagraphFont"/>
    <w:uiPriority w:val="32"/>
    <w:qFormat/>
    <w:rsid w:val="00923E9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761275">
      <w:bodyDiv w:val="1"/>
      <w:marLeft w:val="0"/>
      <w:marRight w:val="0"/>
      <w:marTop w:val="0"/>
      <w:marBottom w:val="0"/>
      <w:divBdr>
        <w:top w:val="none" w:sz="0" w:space="0" w:color="auto"/>
        <w:left w:val="none" w:sz="0" w:space="0" w:color="auto"/>
        <w:bottom w:val="none" w:sz="0" w:space="0" w:color="auto"/>
        <w:right w:val="none" w:sz="0" w:space="0" w:color="auto"/>
      </w:divBdr>
    </w:div>
    <w:div w:id="121623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1859</Words>
  <Characters>10598</Characters>
  <Application>Microsoft Office Word</Application>
  <DocSecurity>0</DocSecurity>
  <Lines>88</Lines>
  <Paragraphs>24</Paragraphs>
  <ScaleCrop>false</ScaleCrop>
  <Company>Springer Nature</Company>
  <LinksUpToDate>false</LinksUpToDate>
  <CharactersWithSpaces>12433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2025-06-03T07:33:00Z</dcterms:created>
  <dcterms:modified xsi:type="dcterms:W3CDTF">2025-06-03T07:33:00Z</dcterms:modified>
</cp:coreProperties>
</file>