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5CF6" w14:textId="77777777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  <w:r>
        <w:rPr>
          <w:rFonts w:eastAsia="TimesNewRoman" w:cs="Times New Roman"/>
          <w:b/>
          <w:sz w:val="74"/>
          <w:vertAlign w:val="subscript"/>
        </w:rPr>
        <w:t>Supplementary Data</w:t>
      </w:r>
    </w:p>
    <w:p w14:paraId="3F532FF2" w14:textId="77777777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  <w:r>
        <w:rPr>
          <w:rFonts w:eastAsia="TimesNewRoman" w:cs="Times New Roman"/>
          <w:b/>
          <w:sz w:val="74"/>
          <w:vertAlign w:val="subscript"/>
        </w:rPr>
        <w:t>Spectra Compounds 5</w:t>
      </w:r>
    </w:p>
    <w:p w14:paraId="756323F0" w14:textId="46BCB17A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  <w:r>
        <w:rPr>
          <w:rFonts w:eastAsia="TimesNewRoman" w:cs="Times New Roman"/>
          <w:b/>
          <w:noProof/>
          <w:sz w:val="74"/>
          <w:vertAlign w:val="subscript"/>
        </w:rPr>
        <w:drawing>
          <wp:inline distT="0" distB="0" distL="0" distR="0" wp14:anchorId="67E40264" wp14:editId="05486E50">
            <wp:extent cx="5943600" cy="4200525"/>
            <wp:effectExtent l="0" t="0" r="0" b="9525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6A3E6" w14:textId="55B60DD9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  <w:r>
        <w:rPr>
          <w:rFonts w:eastAsia="TimesNewRoman" w:cs="Times New Roman"/>
          <w:b/>
          <w:noProof/>
          <w:sz w:val="74"/>
          <w:vertAlign w:val="subscript"/>
        </w:rPr>
        <w:lastRenderedPageBreak/>
        <w:drawing>
          <wp:inline distT="0" distB="0" distL="0" distR="0" wp14:anchorId="313CAC0B" wp14:editId="117F24DE">
            <wp:extent cx="5943600" cy="4200525"/>
            <wp:effectExtent l="0" t="0" r="0" b="9525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962E" w14:textId="77777777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</w:p>
    <w:p w14:paraId="265044A5" w14:textId="77777777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</w:p>
    <w:p w14:paraId="706630ED" w14:textId="77777777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</w:p>
    <w:p w14:paraId="1B6FDCC6" w14:textId="77777777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</w:p>
    <w:p w14:paraId="2D756854" w14:textId="77777777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  <w:r>
        <w:rPr>
          <w:rFonts w:eastAsia="TimesNewRoman" w:cs="Times New Roman"/>
          <w:b/>
          <w:sz w:val="74"/>
          <w:vertAlign w:val="subscript"/>
        </w:rPr>
        <w:lastRenderedPageBreak/>
        <w:t>Spectra Compounds 2</w:t>
      </w:r>
    </w:p>
    <w:p w14:paraId="0C303489" w14:textId="0BDDA107" w:rsidR="00BA6161" w:rsidRDefault="00BA6161" w:rsidP="00BA6161">
      <w:pPr>
        <w:pStyle w:val="BodyText"/>
        <w:spacing w:before="240" w:line="360" w:lineRule="auto"/>
        <w:ind w:left="0" w:right="103"/>
        <w:jc w:val="both"/>
        <w:rPr>
          <w:rFonts w:eastAsia="TimesNewRoman" w:cs="Times New Roman"/>
          <w:b/>
          <w:sz w:val="74"/>
          <w:vertAlign w:val="subscript"/>
        </w:rPr>
      </w:pPr>
      <w:r>
        <w:rPr>
          <w:rFonts w:eastAsia="TimesNewRoman" w:cs="Times New Roman"/>
          <w:b/>
          <w:noProof/>
          <w:sz w:val="74"/>
          <w:vertAlign w:val="subscript"/>
        </w:rPr>
        <w:drawing>
          <wp:inline distT="0" distB="0" distL="0" distR="0" wp14:anchorId="7FA0E32E" wp14:editId="6934062B">
            <wp:extent cx="5943600" cy="4200525"/>
            <wp:effectExtent l="0" t="0" r="0" b="9525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E86DE" w14:textId="1357ABE8" w:rsidR="00AF2E74" w:rsidRDefault="00BA6161">
      <w:r>
        <w:rPr>
          <w:noProof/>
        </w:rPr>
        <w:lastRenderedPageBreak/>
        <w:drawing>
          <wp:inline distT="0" distB="0" distL="0" distR="0" wp14:anchorId="256AAE70" wp14:editId="26CB49AF">
            <wp:extent cx="5943600" cy="4199255"/>
            <wp:effectExtent l="0" t="0" r="0" b="0"/>
            <wp:docPr id="24" name="Picture 24" descr="C:\Users\HAFIZG~1\AppData\Local\Temp\Rar$DRa9060.47842\Atif NMR (3) (1)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:\Users\HAFIZG~1\AppData\Local\Temp\Rar$DRa9060.47842\Atif NMR (3) (1)-4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61"/>
    <w:rsid w:val="00AF2E74"/>
    <w:rsid w:val="00BA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88091"/>
  <w15:chartTrackingRefBased/>
  <w15:docId w15:val="{E2A72A44-EF60-4352-85F5-833A355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BA6161"/>
    <w:pPr>
      <w:widowControl w:val="0"/>
      <w:spacing w:after="0" w:line="240" w:lineRule="auto"/>
      <w:ind w:left="595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A616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2022-07-18T22:37:00Z</dcterms:created>
  <dcterms:modified xsi:type="dcterms:W3CDTF">2022-07-18T22:38:00Z</dcterms:modified>
</cp:coreProperties>
</file>