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2B8C8" w14:textId="5DA1D4C6" w:rsidR="00CB030F" w:rsidRDefault="00CB030F" w:rsidP="00A769B4">
      <w:pPr>
        <w:wordWrap/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391D9F">
        <w:rPr>
          <w:rFonts w:ascii="Times New Roman" w:hAnsi="Times New Roman" w:cs="Times New Roman"/>
          <w:b/>
          <w:bCs/>
          <w:sz w:val="24"/>
          <w:szCs w:val="28"/>
        </w:rPr>
        <w:t>Supplementary F</w:t>
      </w:r>
      <w:r w:rsidR="002B1D9D" w:rsidRPr="00391D9F">
        <w:rPr>
          <w:rFonts w:ascii="Times New Roman" w:hAnsi="Times New Roman" w:cs="Times New Roman"/>
          <w:b/>
          <w:bCs/>
          <w:sz w:val="24"/>
          <w:szCs w:val="28"/>
        </w:rPr>
        <w:t>igures</w:t>
      </w:r>
    </w:p>
    <w:p w14:paraId="246C8F2A" w14:textId="378BF1AE" w:rsidR="00310853" w:rsidRPr="00391D9F" w:rsidRDefault="00310853" w:rsidP="00A769B4">
      <w:pPr>
        <w:wordWrap/>
        <w:spacing w:line="480" w:lineRule="auto"/>
        <w:rPr>
          <w:rFonts w:ascii="Times New Roman" w:hAnsi="Times New Roman" w:cs="Times New Roman" w:hint="eastAsia"/>
          <w:b/>
          <w:bCs/>
          <w:sz w:val="24"/>
          <w:szCs w:val="28"/>
        </w:rPr>
      </w:pPr>
      <w:r w:rsidRPr="00B5350F">
        <w:rPr>
          <w:rFonts w:ascii="Times New Roman" w:hAnsi="Times New Roman" w:cs="Times New Roman"/>
          <w:b/>
          <w:bCs/>
        </w:rPr>
        <w:t>Supplementary Figure 1</w:t>
      </w:r>
    </w:p>
    <w:p w14:paraId="66947CE6" w14:textId="27C03ABA" w:rsidR="00CB030F" w:rsidRPr="00EF1FAF" w:rsidRDefault="00EF1FAF" w:rsidP="00A769B4">
      <w:pPr>
        <w:wordWrap/>
        <w:spacing w:line="480" w:lineRule="auto"/>
        <w:rPr>
          <w:rFonts w:ascii="Times New Roman" w:hAnsi="Times New Roman" w:cs="Times New Roman"/>
        </w:rPr>
      </w:pPr>
      <w:r w:rsidRPr="00EF1FAF">
        <w:rPr>
          <w:rFonts w:ascii="Times New Roman" w:hAnsi="Times New Roman" w:cs="Times New Roman"/>
          <w:noProof/>
        </w:rPr>
        <w:drawing>
          <wp:inline distT="0" distB="0" distL="0" distR="0" wp14:anchorId="1499B35C" wp14:editId="2A11FA37">
            <wp:extent cx="4907280" cy="5925507"/>
            <wp:effectExtent l="0" t="0" r="7620" b="0"/>
            <wp:docPr id="1229837925" name="그래픽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37925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447" cy="593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B9DBF" w14:textId="77777777" w:rsidR="00EF1FAF" w:rsidRPr="00B5350F" w:rsidRDefault="00EF1FAF" w:rsidP="00EF1FAF">
      <w:pPr>
        <w:wordWrap/>
        <w:spacing w:line="480" w:lineRule="auto"/>
        <w:jc w:val="both"/>
        <w:rPr>
          <w:rFonts w:ascii="Times New Roman" w:hAnsi="Times New Roman" w:cs="Times New Roman"/>
        </w:rPr>
      </w:pPr>
      <w:r w:rsidRPr="00B5350F">
        <w:rPr>
          <w:rFonts w:ascii="Times New Roman" w:hAnsi="Times New Roman" w:cs="Times New Roman"/>
          <w:b/>
          <w:bCs/>
        </w:rPr>
        <w:t>Supplementary Figure 1</w:t>
      </w:r>
      <w:r>
        <w:rPr>
          <w:rFonts w:ascii="Times New Roman" w:hAnsi="Times New Roman" w:cs="Times New Roman"/>
          <w:b/>
          <w:bCs/>
        </w:rPr>
        <w:t>.</w:t>
      </w:r>
      <w:r w:rsidRPr="00B5350F">
        <w:rPr>
          <w:rFonts w:ascii="Times New Roman" w:hAnsi="Times New Roman" w:cs="Times New Roman"/>
          <w:b/>
          <w:bCs/>
        </w:rPr>
        <w:t xml:space="preserve"> </w:t>
      </w:r>
      <w:r w:rsidRPr="00B5350F">
        <w:rPr>
          <w:rFonts w:ascii="Times New Roman" w:hAnsi="Times New Roman" w:cs="Times New Roman"/>
        </w:rPr>
        <w:t xml:space="preserve">Relative transcript levels of alternatively spliced </w:t>
      </w:r>
      <w:r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/>
        </w:rPr>
        <w:t>soform</w:t>
      </w:r>
      <w:r w:rsidRPr="00B5350F">
        <w:rPr>
          <w:rFonts w:ascii="Times New Roman" w:hAnsi="Times New Roman" w:cs="Times New Roman"/>
        </w:rPr>
        <w:t xml:space="preserve">s. </w:t>
      </w:r>
      <w:r w:rsidRPr="00B5350F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.</w:t>
      </w:r>
      <w:r w:rsidRPr="00B5350F">
        <w:rPr>
          <w:rFonts w:ascii="Times New Roman" w:hAnsi="Times New Roman" w:cs="Times New Roman"/>
        </w:rPr>
        <w:t xml:space="preserve"> Relative transcript levels of alternatively spliced </w:t>
      </w:r>
      <w:r>
        <w:rPr>
          <w:rFonts w:ascii="Times New Roman" w:hAnsi="Times New Roman" w:cs="Times New Roman"/>
        </w:rPr>
        <w:t>isoforms</w:t>
      </w:r>
      <w:r w:rsidRPr="00B5350F">
        <w:rPr>
          <w:rFonts w:ascii="Times New Roman" w:hAnsi="Times New Roman" w:cs="Times New Roman"/>
        </w:rPr>
        <w:t xml:space="preserve"> under NV and 20V conditions</w:t>
      </w:r>
      <w:r>
        <w:rPr>
          <w:rFonts w:ascii="Times New Roman" w:hAnsi="Times New Roman" w:cs="Times New Roman"/>
        </w:rPr>
        <w:t>, measured</w:t>
      </w:r>
      <w:r w:rsidRPr="00B535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using</w:t>
      </w:r>
      <w:r w:rsidRPr="00B5350F">
        <w:rPr>
          <w:rFonts w:ascii="Times New Roman" w:hAnsi="Times New Roman" w:cs="Times New Roman"/>
        </w:rPr>
        <w:t xml:space="preserve"> first-strand cDNA. Data are presented as mean ± SEM from three biological replicates. </w:t>
      </w:r>
      <w:r w:rsidRPr="00B5350F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>.</w:t>
      </w:r>
      <w:r w:rsidRPr="00B5350F">
        <w:rPr>
          <w:rFonts w:ascii="Times New Roman" w:hAnsi="Times New Roman" w:cs="Times New Roman"/>
        </w:rPr>
        <w:t xml:space="preserve"> Relative transcript levels of alternatively spliced </w:t>
      </w:r>
      <w:r>
        <w:rPr>
          <w:rFonts w:ascii="Times New Roman" w:hAnsi="Times New Roman" w:cs="Times New Roman"/>
        </w:rPr>
        <w:t>isoforms</w:t>
      </w:r>
      <w:r w:rsidRPr="00B5350F">
        <w:rPr>
          <w:rFonts w:ascii="Times New Roman" w:hAnsi="Times New Roman" w:cs="Times New Roman"/>
        </w:rPr>
        <w:t xml:space="preserve"> under NV and 20V conditions in STALARD-</w:t>
      </w:r>
      <w:r>
        <w:rPr>
          <w:rFonts w:ascii="Times New Roman" w:hAnsi="Times New Roman" w:cs="Times New Roman"/>
        </w:rPr>
        <w:t>amplified</w:t>
      </w:r>
      <w:r w:rsidRPr="00B5350F">
        <w:rPr>
          <w:rFonts w:ascii="Times New Roman" w:hAnsi="Times New Roman" w:cs="Times New Roman"/>
        </w:rPr>
        <w:t xml:space="preserve"> samples. Data are presented as mean ± SEM from three biological replicates.</w:t>
      </w:r>
    </w:p>
    <w:p w14:paraId="77E05537" w14:textId="7400D90E" w:rsidR="00CF138A" w:rsidRPr="00EF1FAF" w:rsidRDefault="00310853" w:rsidP="00A769B4">
      <w:pPr>
        <w:wordWrap/>
        <w:spacing w:line="480" w:lineRule="auto"/>
        <w:rPr>
          <w:rFonts w:ascii="Times New Roman" w:hAnsi="Times New Roman" w:cs="Times New Roman"/>
        </w:rPr>
      </w:pPr>
      <w:r w:rsidRPr="00B5350F">
        <w:rPr>
          <w:rFonts w:ascii="Times New Roman" w:hAnsi="Times New Roman" w:cs="Times New Roman"/>
          <w:b/>
          <w:bCs/>
        </w:rPr>
        <w:lastRenderedPageBreak/>
        <w:t>Supplementary Figure 2</w:t>
      </w:r>
    </w:p>
    <w:p w14:paraId="65E5C793" w14:textId="0A5E0DF9" w:rsidR="00CB030F" w:rsidRPr="00391D9F" w:rsidRDefault="00397F4A" w:rsidP="00A769B4">
      <w:pPr>
        <w:wordWrap/>
        <w:spacing w:line="480" w:lineRule="auto"/>
        <w:rPr>
          <w:rFonts w:ascii="Times New Roman" w:hAnsi="Times New Roman" w:cs="Times New Roman"/>
        </w:rPr>
      </w:pPr>
      <w:r w:rsidRPr="00391D9F">
        <w:rPr>
          <w:rFonts w:ascii="Times New Roman" w:hAnsi="Times New Roman" w:cs="Times New Roman"/>
          <w:noProof/>
        </w:rPr>
        <w:drawing>
          <wp:inline distT="0" distB="0" distL="0" distR="0" wp14:anchorId="0A48F8BE" wp14:editId="740A18AC">
            <wp:extent cx="5731510" cy="2357120"/>
            <wp:effectExtent l="0" t="0" r="2540" b="0"/>
            <wp:docPr id="1542048050" name="그래픽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48050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8E1E7" w14:textId="77777777" w:rsidR="00EF1FAF" w:rsidRPr="00B5350F" w:rsidRDefault="00EF1FAF" w:rsidP="00EF1FAF">
      <w:pPr>
        <w:wordWrap/>
        <w:spacing w:line="480" w:lineRule="auto"/>
        <w:jc w:val="both"/>
        <w:rPr>
          <w:rFonts w:ascii="Times New Roman" w:hAnsi="Times New Roman" w:cs="Times New Roman"/>
        </w:rPr>
      </w:pPr>
      <w:r w:rsidRPr="00B5350F">
        <w:rPr>
          <w:rFonts w:ascii="Times New Roman" w:hAnsi="Times New Roman" w:cs="Times New Roman"/>
          <w:b/>
          <w:bCs/>
        </w:rPr>
        <w:t>Supplementary Figure 2</w:t>
      </w:r>
      <w:r>
        <w:rPr>
          <w:rFonts w:ascii="Times New Roman" w:hAnsi="Times New Roman" w:cs="Times New Roman"/>
          <w:b/>
          <w:bCs/>
        </w:rPr>
        <w:t>.</w:t>
      </w:r>
      <w:r w:rsidRPr="00B5350F">
        <w:rPr>
          <w:rFonts w:ascii="Times New Roman" w:hAnsi="Times New Roman" w:cs="Times New Roman"/>
          <w:b/>
          <w:bCs/>
        </w:rPr>
        <w:t xml:space="preserve"> </w:t>
      </w:r>
      <w:r w:rsidRPr="009557A5">
        <w:rPr>
          <w:rFonts w:ascii="Times New Roman" w:hAnsi="Times New Roman" w:cs="Times New Roman"/>
          <w:bCs/>
        </w:rPr>
        <w:t>F</w:t>
      </w:r>
      <w:r w:rsidRPr="00B5350F">
        <w:rPr>
          <w:rFonts w:ascii="Times New Roman" w:hAnsi="Times New Roman" w:cs="Times New Roman"/>
        </w:rPr>
        <w:t>old</w:t>
      </w:r>
      <w:r>
        <w:rPr>
          <w:rFonts w:ascii="Times New Roman" w:hAnsi="Times New Roman" w:cs="Times New Roman"/>
        </w:rPr>
        <w:t xml:space="preserve"> </w:t>
      </w:r>
      <w:r w:rsidRPr="00B5350F">
        <w:rPr>
          <w:rFonts w:ascii="Times New Roman" w:hAnsi="Times New Roman" w:cs="Times New Roman"/>
        </w:rPr>
        <w:t xml:space="preserve">changes of </w:t>
      </w:r>
      <w:r w:rsidRPr="00B5350F">
        <w:rPr>
          <w:rFonts w:ascii="Times New Roman" w:hAnsi="Times New Roman" w:cs="Times New Roman"/>
          <w:i/>
          <w:iCs/>
        </w:rPr>
        <w:t>COOLAIR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t</w:t>
      </w:r>
      <w:r w:rsidRPr="00B5350F">
        <w:rPr>
          <w:rFonts w:ascii="Times New Roman" w:hAnsi="Times New Roman" w:cs="Times New Roman"/>
        </w:rPr>
        <w:t>ranscript</w:t>
      </w:r>
      <w:r>
        <w:rPr>
          <w:rFonts w:ascii="Times New Roman" w:hAnsi="Times New Roman" w:cs="Times New Roman"/>
        </w:rPr>
        <w:t>s</w:t>
      </w:r>
      <w:r w:rsidRPr="00B5350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Fold change in </w:t>
      </w:r>
      <w:r w:rsidRPr="00B5350F">
        <w:rPr>
          <w:rFonts w:ascii="Times New Roman" w:hAnsi="Times New Roman" w:cs="Times New Roman"/>
        </w:rPr>
        <w:t xml:space="preserve">total </w:t>
      </w:r>
      <w:r w:rsidRPr="00B5350F">
        <w:rPr>
          <w:rFonts w:ascii="Times New Roman" w:hAnsi="Times New Roman" w:cs="Times New Roman"/>
          <w:i/>
          <w:iCs/>
        </w:rPr>
        <w:t>COOLAIR</w:t>
      </w:r>
      <w:r w:rsidRPr="00B535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DA2A63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>), p</w:t>
      </w:r>
      <w:r w:rsidRPr="00DA2A63">
        <w:rPr>
          <w:rFonts w:ascii="Times New Roman" w:hAnsi="Times New Roman" w:cs="Times New Roman"/>
        </w:rPr>
        <w:t xml:space="preserve">roximal </w:t>
      </w:r>
      <w:r w:rsidRPr="00DA2A63">
        <w:rPr>
          <w:rFonts w:ascii="Times New Roman" w:hAnsi="Times New Roman" w:cs="Times New Roman"/>
          <w:i/>
        </w:rPr>
        <w:t>COOLAIR</w:t>
      </w:r>
      <w:r w:rsidRPr="00DA2A63">
        <w:rPr>
          <w:rFonts w:ascii="Times New Roman" w:hAnsi="Times New Roman" w:cs="Times New Roman"/>
        </w:rPr>
        <w:t xml:space="preserve"> (</w:t>
      </w:r>
      <w:r w:rsidRPr="00DA2A63">
        <w:rPr>
          <w:rFonts w:ascii="Times New Roman" w:hAnsi="Times New Roman" w:cs="Times New Roman"/>
          <w:b/>
        </w:rPr>
        <w:t>B</w:t>
      </w:r>
      <w:r w:rsidRPr="00DA2A63">
        <w:rPr>
          <w:rFonts w:ascii="Times New Roman" w:hAnsi="Times New Roman" w:cs="Times New Roman"/>
        </w:rPr>
        <w:t xml:space="preserve">), and distal </w:t>
      </w:r>
      <w:r w:rsidRPr="00DA2A63">
        <w:rPr>
          <w:rFonts w:ascii="Times New Roman" w:hAnsi="Times New Roman" w:cs="Times New Roman"/>
          <w:i/>
        </w:rPr>
        <w:t>COOLAIR</w:t>
      </w:r>
      <w:r w:rsidRPr="00DA2A63">
        <w:rPr>
          <w:rFonts w:ascii="Times New Roman" w:hAnsi="Times New Roman" w:cs="Times New Roman"/>
        </w:rPr>
        <w:t xml:space="preserve"> (</w:t>
      </w:r>
      <w:r w:rsidRPr="00DA2A63">
        <w:rPr>
          <w:rFonts w:ascii="Times New Roman" w:hAnsi="Times New Roman" w:cs="Times New Roman"/>
          <w:b/>
        </w:rPr>
        <w:t>C</w:t>
      </w:r>
      <w:r w:rsidRPr="00DA2A6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transcript levels </w:t>
      </w:r>
      <w:r w:rsidRPr="009557A5">
        <w:rPr>
          <w:rFonts w:ascii="Times New Roman" w:hAnsi="Times New Roman" w:cs="Times New Roman"/>
        </w:rPr>
        <w:t>in AP mutants</w:t>
      </w:r>
      <w:r>
        <w:rPr>
          <w:rFonts w:ascii="Times New Roman" w:hAnsi="Times New Roman" w:cs="Times New Roman"/>
        </w:rPr>
        <w:t>,</w:t>
      </w:r>
      <w:r w:rsidRPr="00955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compared to Col-0, </w:t>
      </w:r>
      <w:r w:rsidRPr="009557A5">
        <w:rPr>
          <w:rFonts w:ascii="Times New Roman" w:hAnsi="Times New Roman" w:cs="Times New Roman"/>
        </w:rPr>
        <w:t>quantified by RT-qPCR using various primer sets. Data are presented as mean ± SEM from three biological replicates.</w:t>
      </w:r>
    </w:p>
    <w:p w14:paraId="1BF61374" w14:textId="4692972A" w:rsidR="00CF138A" w:rsidRPr="00EF1FAF" w:rsidRDefault="00CF138A" w:rsidP="00A769B4">
      <w:pPr>
        <w:wordWrap/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CF138A" w:rsidRPr="00EF1FA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A447A" w14:textId="77777777" w:rsidR="00EE5526" w:rsidRDefault="00EE5526" w:rsidP="00252AA5">
      <w:pPr>
        <w:spacing w:after="0"/>
      </w:pPr>
      <w:r>
        <w:separator/>
      </w:r>
    </w:p>
  </w:endnote>
  <w:endnote w:type="continuationSeparator" w:id="0">
    <w:p w14:paraId="35B09673" w14:textId="77777777" w:rsidR="00EE5526" w:rsidRDefault="00EE5526" w:rsidP="00252A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60261" w14:textId="77777777" w:rsidR="00EE5526" w:rsidRDefault="00EE5526" w:rsidP="00252AA5">
      <w:pPr>
        <w:spacing w:after="0"/>
      </w:pPr>
      <w:r>
        <w:separator/>
      </w:r>
    </w:p>
  </w:footnote>
  <w:footnote w:type="continuationSeparator" w:id="0">
    <w:p w14:paraId="1B9D9F5F" w14:textId="77777777" w:rsidR="00EE5526" w:rsidRDefault="00EE5526" w:rsidP="00252A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87372"/>
    <w:multiLevelType w:val="hybridMultilevel"/>
    <w:tmpl w:val="7952E206"/>
    <w:lvl w:ilvl="0" w:tplc="9FEC94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0B8AE3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238AD7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E225F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BF6B92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8D889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904F4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3BE9C7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9B02DC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A7"/>
    <w:rsid w:val="000E7CC6"/>
    <w:rsid w:val="002021E9"/>
    <w:rsid w:val="00236A9A"/>
    <w:rsid w:val="00252AA5"/>
    <w:rsid w:val="002B1D9D"/>
    <w:rsid w:val="00310853"/>
    <w:rsid w:val="00391D9F"/>
    <w:rsid w:val="00397F4A"/>
    <w:rsid w:val="0057597B"/>
    <w:rsid w:val="00662883"/>
    <w:rsid w:val="006718CC"/>
    <w:rsid w:val="006E1F8B"/>
    <w:rsid w:val="006E58A1"/>
    <w:rsid w:val="0076716D"/>
    <w:rsid w:val="00840244"/>
    <w:rsid w:val="00865E1A"/>
    <w:rsid w:val="00872E0D"/>
    <w:rsid w:val="00997BD7"/>
    <w:rsid w:val="00A06BBA"/>
    <w:rsid w:val="00A60EFD"/>
    <w:rsid w:val="00A769B4"/>
    <w:rsid w:val="00AD08DD"/>
    <w:rsid w:val="00B478A1"/>
    <w:rsid w:val="00C03466"/>
    <w:rsid w:val="00C33623"/>
    <w:rsid w:val="00CB030F"/>
    <w:rsid w:val="00CF138A"/>
    <w:rsid w:val="00D42585"/>
    <w:rsid w:val="00DF5F91"/>
    <w:rsid w:val="00E41F9C"/>
    <w:rsid w:val="00E50DA7"/>
    <w:rsid w:val="00E64F5F"/>
    <w:rsid w:val="00EB0D22"/>
    <w:rsid w:val="00EE5526"/>
    <w:rsid w:val="00EF020B"/>
    <w:rsid w:val="00E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367B96"/>
  <w15:chartTrackingRefBased/>
  <w15:docId w15:val="{1ABF6111-8AD8-4584-9A07-B20E1040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50D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0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0D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0D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0D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0D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0D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0D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50D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50D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50D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50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50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50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50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50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50D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50D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50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0D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50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0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50DA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0DA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0DA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0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50DA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0DA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F138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52AA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252AA5"/>
  </w:style>
  <w:style w:type="paragraph" w:styleId="ac">
    <w:name w:val="footer"/>
    <w:basedOn w:val="a"/>
    <w:link w:val="Char4"/>
    <w:uiPriority w:val="99"/>
    <w:unhideWhenUsed/>
    <w:rsid w:val="00252AA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252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5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정대송</dc:creator>
  <cp:keywords/>
  <dc:description/>
  <cp:lastModifiedBy>이일하</cp:lastModifiedBy>
  <cp:revision>14</cp:revision>
  <dcterms:created xsi:type="dcterms:W3CDTF">2025-05-15T22:36:00Z</dcterms:created>
  <dcterms:modified xsi:type="dcterms:W3CDTF">2025-05-30T06:54:00Z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2f20b5b6-b1f1-45d8-a432-76f2a826c92b</vt:lpwstr>
  </property>
</Properties>
</file>