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761C8"/>
    <w:p w14:paraId="094BD296"/>
    <w:p w14:paraId="32800069">
      <w:pPr>
        <w:jc w:val="center"/>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4197985" cy="3254375"/>
            <wp:effectExtent l="0" t="0" r="0" b="0"/>
            <wp:docPr id="8" name="图片 8" descr="female categ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emale category"/>
                    <pic:cNvPicPr>
                      <a:picLocks noChangeAspect="1"/>
                    </pic:cNvPicPr>
                  </pic:nvPicPr>
                  <pic:blipFill>
                    <a:blip r:embed="rId4"/>
                    <a:srcRect l="10297" t="12109" r="9995" b="13744"/>
                    <a:stretch>
                      <a:fillRect/>
                    </a:stretch>
                  </pic:blipFill>
                  <pic:spPr>
                    <a:xfrm>
                      <a:off x="0" y="0"/>
                      <a:ext cx="4197985" cy="3254375"/>
                    </a:xfrm>
                    <a:prstGeom prst="rect">
                      <a:avLst/>
                    </a:prstGeom>
                  </pic:spPr>
                </pic:pic>
              </a:graphicData>
            </a:graphic>
          </wp:inline>
        </w:drawing>
      </w:r>
    </w:p>
    <w:p w14:paraId="4A9A2791">
      <w:pPr>
        <w:numPr>
          <w:ilvl w:val="0"/>
          <w:numId w:val="0"/>
        </w:numPr>
        <w:rPr>
          <w:rFonts w:hint="default" w:ascii="Times New Roman" w:hAnsi="Times New Roman" w:cs="Times New Roman"/>
          <w:b w:val="0"/>
          <w:bCs w:val="0"/>
          <w:lang w:val="en-US" w:eastAsia="zh-CN"/>
        </w:rPr>
      </w:pPr>
      <w:r>
        <w:rPr>
          <w:rFonts w:hint="eastAsia" w:ascii="Times New Roman" w:hAnsi="Times New Roman" w:cs="Times New Roman"/>
          <w:b/>
          <w:bCs/>
          <w:lang w:val="en-US" w:eastAsia="zh-CN"/>
        </w:rPr>
        <w:t xml:space="preserve">Suppl. Fig 1. </w:t>
      </w:r>
      <w:r>
        <w:rPr>
          <w:rFonts w:hint="eastAsia" w:ascii="Times New Roman" w:hAnsi="Times New Roman" w:cs="Times New Roman"/>
          <w:b w:val="0"/>
          <w:bCs w:val="0"/>
          <w:lang w:val="en-US" w:eastAsia="zh-CN"/>
        </w:rPr>
        <w:t>Subgroup analysis of the association between ALP and AAC in middle-aged females.</w:t>
      </w:r>
    </w:p>
    <w:p w14:paraId="32A7DB4B">
      <w:pPr>
        <w:rPr>
          <w:rFonts w:hint="default" w:ascii="Times New Roman" w:hAnsi="Times New Roman" w:cs="Times New Roman"/>
          <w:lang w:val="en-US" w:eastAsia="zh-CN"/>
        </w:rPr>
      </w:pPr>
    </w:p>
    <w:p w14:paraId="49FA0049">
      <w:pPr>
        <w:rPr>
          <w:rFonts w:hint="default" w:ascii="Times New Roman" w:hAnsi="Times New Roman" w:cs="Times New Roman"/>
          <w:lang w:val="en-US" w:eastAsia="zh-CN"/>
        </w:rPr>
      </w:pPr>
    </w:p>
    <w:p w14:paraId="7352F30E">
      <w:pPr>
        <w:numPr>
          <w:ilvl w:val="0"/>
          <w:numId w:val="0"/>
        </w:numPr>
        <w:ind w:firstLine="416"/>
        <w:jc w:val="center"/>
        <w:rPr>
          <w:rFonts w:hint="eastAsia" w:ascii="Times New Roman" w:hAnsi="Times New Roman" w:cs="Times New Roman"/>
          <w:lang w:val="en-US" w:eastAsia="zh-CN"/>
        </w:rPr>
      </w:pPr>
      <w:r>
        <w:rPr>
          <w:rFonts w:hint="eastAsia" w:ascii="Times New Roman" w:hAnsi="Times New Roman" w:cs="Times New Roman"/>
          <w:lang w:val="en-US" w:eastAsia="zh-CN"/>
        </w:rPr>
        <w:drawing>
          <wp:inline distT="0" distB="0" distL="114300" distR="114300">
            <wp:extent cx="4121785" cy="3128645"/>
            <wp:effectExtent l="0" t="0" r="0" b="0"/>
            <wp:docPr id="10" name="图片 10" descr="male categ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male category"/>
                    <pic:cNvPicPr>
                      <a:picLocks noChangeAspect="1"/>
                    </pic:cNvPicPr>
                  </pic:nvPicPr>
                  <pic:blipFill>
                    <a:blip r:embed="rId5"/>
                    <a:srcRect l="11333" t="13990" r="10405" b="14728"/>
                    <a:stretch>
                      <a:fillRect/>
                    </a:stretch>
                  </pic:blipFill>
                  <pic:spPr>
                    <a:xfrm>
                      <a:off x="0" y="0"/>
                      <a:ext cx="4121785" cy="3128645"/>
                    </a:xfrm>
                    <a:prstGeom prst="rect">
                      <a:avLst/>
                    </a:prstGeom>
                  </pic:spPr>
                </pic:pic>
              </a:graphicData>
            </a:graphic>
          </wp:inline>
        </w:drawing>
      </w:r>
    </w:p>
    <w:p w14:paraId="30582BB7">
      <w:pPr>
        <w:numPr>
          <w:ilvl w:val="0"/>
          <w:numId w:val="0"/>
        </w:numPr>
        <w:rPr>
          <w:rFonts w:hint="default" w:ascii="Times New Roman" w:hAnsi="Times New Roman" w:cs="Times New Roman"/>
          <w:b/>
          <w:bCs/>
          <w:lang w:val="en-US" w:eastAsia="zh-CN"/>
        </w:rPr>
      </w:pPr>
      <w:r>
        <w:rPr>
          <w:rFonts w:hint="eastAsia" w:ascii="Times New Roman" w:hAnsi="Times New Roman" w:cs="Times New Roman"/>
          <w:b/>
          <w:bCs/>
          <w:lang w:val="en-US" w:eastAsia="zh-CN"/>
        </w:rPr>
        <w:t xml:space="preserve">Suppl. Fig 2. </w:t>
      </w:r>
      <w:r>
        <w:rPr>
          <w:rFonts w:hint="eastAsia" w:ascii="Times New Roman" w:hAnsi="Times New Roman" w:cs="Times New Roman"/>
          <w:b w:val="0"/>
          <w:bCs w:val="0"/>
          <w:lang w:val="en-US" w:eastAsia="zh-CN"/>
        </w:rPr>
        <w:t>Subgroup analysis of the association between ALP and AAC in middle-aged males.</w:t>
      </w:r>
    </w:p>
    <w:p w14:paraId="62FEED48">
      <w:pPr>
        <w:rPr>
          <w:rFonts w:hint="default" w:ascii="Times New Roman" w:hAnsi="Times New Roman" w:cs="Times New Roman"/>
          <w:lang w:val="en-US" w:eastAsia="zh-CN"/>
        </w:rPr>
      </w:pPr>
    </w:p>
    <w:p w14:paraId="79641393">
      <w:pPr>
        <w:numPr>
          <w:ilvl w:val="0"/>
          <w:numId w:val="0"/>
        </w:numPr>
        <w:jc w:val="center"/>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4170045" cy="3200400"/>
            <wp:effectExtent l="0" t="0" r="0" b="0"/>
            <wp:docPr id="9" name="图片 9" descr="male contin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male continue"/>
                    <pic:cNvPicPr>
                      <a:picLocks noChangeAspect="1"/>
                    </pic:cNvPicPr>
                  </pic:nvPicPr>
                  <pic:blipFill>
                    <a:blip r:embed="rId6"/>
                    <a:srcRect l="10694" t="13267" r="10128" b="13817"/>
                    <a:stretch>
                      <a:fillRect/>
                    </a:stretch>
                  </pic:blipFill>
                  <pic:spPr>
                    <a:xfrm>
                      <a:off x="0" y="0"/>
                      <a:ext cx="4170045" cy="3200400"/>
                    </a:xfrm>
                    <a:prstGeom prst="rect">
                      <a:avLst/>
                    </a:prstGeom>
                  </pic:spPr>
                </pic:pic>
              </a:graphicData>
            </a:graphic>
          </wp:inline>
        </w:drawing>
      </w:r>
    </w:p>
    <w:p w14:paraId="3ADE44AA">
      <w:pPr>
        <w:numPr>
          <w:ilvl w:val="0"/>
          <w:numId w:val="0"/>
        </w:numPr>
        <w:rPr>
          <w:rFonts w:hint="default" w:ascii="Times New Roman" w:hAnsi="Times New Roman" w:cs="Times New Roman"/>
          <w:lang w:val="en-US" w:eastAsia="zh-CN"/>
        </w:rPr>
      </w:pPr>
      <w:r>
        <w:rPr>
          <w:rFonts w:hint="eastAsia" w:ascii="Times New Roman" w:hAnsi="Times New Roman" w:cs="Times New Roman"/>
          <w:b/>
          <w:bCs/>
          <w:lang w:val="en-US" w:eastAsia="zh-CN"/>
        </w:rPr>
        <w:t xml:space="preserve">Suppl. Fig 3. </w:t>
      </w:r>
      <w:r>
        <w:rPr>
          <w:rFonts w:hint="eastAsia" w:ascii="Times New Roman" w:hAnsi="Times New Roman" w:cs="Times New Roman"/>
          <w:b w:val="0"/>
          <w:bCs w:val="0"/>
          <w:lang w:val="en-US" w:eastAsia="zh-CN"/>
        </w:rPr>
        <w:t>Subgroup analysis of the association between ALP and AAC scores in middle-aged males.</w:t>
      </w:r>
    </w:p>
    <w:p w14:paraId="3DC1826C">
      <w:pPr>
        <w:rPr>
          <w:rFonts w:hint="default" w:ascii="Times New Roman" w:hAnsi="Times New Roman" w:cs="Times New Roman"/>
          <w:lang w:val="en-US" w:eastAsia="zh-CN"/>
        </w:rPr>
      </w:pPr>
    </w:p>
    <w:p w14:paraId="5DDDD1B7">
      <w:pPr>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5260975" cy="2619375"/>
            <wp:effectExtent l="0" t="0" r="12065" b="1905"/>
            <wp:docPr id="1" name="图片 1" descr="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RF"/>
                    <pic:cNvPicPr>
                      <a:picLocks noChangeAspect="1"/>
                    </pic:cNvPicPr>
                  </pic:nvPicPr>
                  <pic:blipFill>
                    <a:blip r:embed="rId7"/>
                    <a:stretch>
                      <a:fillRect/>
                    </a:stretch>
                  </pic:blipFill>
                  <pic:spPr>
                    <a:xfrm>
                      <a:off x="0" y="0"/>
                      <a:ext cx="5260975" cy="2619375"/>
                    </a:xfrm>
                    <a:prstGeom prst="rect">
                      <a:avLst/>
                    </a:prstGeom>
                  </pic:spPr>
                </pic:pic>
              </a:graphicData>
            </a:graphic>
          </wp:inline>
        </w:drawing>
      </w:r>
    </w:p>
    <w:p w14:paraId="7A9FD59D">
      <w:pPr>
        <w:numPr>
          <w:ilvl w:val="0"/>
          <w:numId w:val="0"/>
        </w:numPr>
        <w:rPr>
          <w:rFonts w:hint="default" w:ascii="Times New Roman" w:hAnsi="Times New Roman" w:cs="Times New Roman"/>
          <w:b w:val="0"/>
          <w:bCs w:val="0"/>
          <w:lang w:val="en-US" w:eastAsia="zh-CN"/>
        </w:rPr>
      </w:pPr>
      <w:r>
        <w:rPr>
          <w:rFonts w:hint="eastAsia" w:ascii="Times New Roman" w:hAnsi="Times New Roman" w:cs="Times New Roman"/>
          <w:b/>
          <w:bCs/>
          <w:lang w:val="en-US" w:eastAsia="zh-CN"/>
        </w:rPr>
        <w:t xml:space="preserve">Suppl. Fig 4. </w:t>
      </w:r>
      <w:r>
        <w:rPr>
          <w:rFonts w:hint="eastAsia" w:ascii="Times New Roman" w:hAnsi="Times New Roman" w:cs="Times New Roman"/>
          <w:b w:val="0"/>
          <w:bCs w:val="0"/>
          <w:lang w:val="en-US" w:eastAsia="zh-CN"/>
        </w:rPr>
        <w:t>The feature importance of random forest by variable index, accuracy and importance among middle-aged females.</w:t>
      </w:r>
    </w:p>
    <w:p w14:paraId="15196521">
      <w:pPr>
        <w:rPr>
          <w:rFonts w:hint="default" w:ascii="Times New Roman" w:hAnsi="Times New Roman" w:cs="Times New Roman"/>
          <w:lang w:val="en-US" w:eastAsia="zh-CN"/>
        </w:rPr>
      </w:pPr>
    </w:p>
    <w:p w14:paraId="1A49BF16">
      <w:pPr>
        <w:rPr>
          <w:rFonts w:hint="eastAsia" w:eastAsiaTheme="minorEastAsia"/>
          <w:lang w:eastAsia="zh-CN"/>
        </w:rPr>
      </w:pPr>
      <w:r>
        <w:rPr>
          <w:rFonts w:hint="eastAsia" w:eastAsiaTheme="minorEastAsia"/>
          <w:lang w:eastAsia="zh-CN"/>
        </w:rPr>
        <w:drawing>
          <wp:inline distT="0" distB="0" distL="114300" distR="114300">
            <wp:extent cx="5271770" cy="3526790"/>
            <wp:effectExtent l="0" t="0" r="1270" b="8890"/>
            <wp:docPr id="2" name="图片 2" descr="Rplot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Rplot07"/>
                    <pic:cNvPicPr>
                      <a:picLocks noChangeAspect="1"/>
                    </pic:cNvPicPr>
                  </pic:nvPicPr>
                  <pic:blipFill>
                    <a:blip r:embed="rId8"/>
                    <a:stretch>
                      <a:fillRect/>
                    </a:stretch>
                  </pic:blipFill>
                  <pic:spPr>
                    <a:xfrm>
                      <a:off x="0" y="0"/>
                      <a:ext cx="5271770" cy="3526790"/>
                    </a:xfrm>
                    <a:prstGeom prst="rect">
                      <a:avLst/>
                    </a:prstGeom>
                  </pic:spPr>
                </pic:pic>
              </a:graphicData>
            </a:graphic>
          </wp:inline>
        </w:drawing>
      </w:r>
    </w:p>
    <w:p w14:paraId="04872232">
      <w:pPr>
        <w:rPr>
          <w:rFonts w:hint="eastAsia" w:ascii="Times New Roman" w:hAnsi="Times New Roman" w:cs="Times New Roman"/>
          <w:b w:val="0"/>
          <w:bCs w:val="0"/>
          <w:lang w:val="en-US" w:eastAsia="zh-CN"/>
        </w:rPr>
      </w:pPr>
      <w:r>
        <w:rPr>
          <w:rFonts w:hint="eastAsia" w:ascii="Times New Roman" w:hAnsi="Times New Roman" w:cs="Times New Roman"/>
          <w:b/>
          <w:bCs/>
          <w:lang w:val="en-US" w:eastAsia="zh-CN"/>
        </w:rPr>
        <w:t xml:space="preserve">Suppl. Fig 5. </w:t>
      </w:r>
      <w:r>
        <w:rPr>
          <w:rFonts w:hint="eastAsia" w:ascii="Times New Roman" w:hAnsi="Times New Roman" w:cs="Times New Roman"/>
          <w:b w:val="0"/>
          <w:bCs w:val="0"/>
          <w:lang w:val="en-US" w:eastAsia="zh-CN"/>
        </w:rPr>
        <w:t>Multi-way feature importance analysis of the acute rejection combining the mean decrease in Gini, decrease in accuracy, and p values of the features (orange circle; p&lt;0.01) among middle-aged females. (For interpretation of the references to color in this figure legend)</w:t>
      </w:r>
    </w:p>
    <w:p w14:paraId="29A53885">
      <w:pPr>
        <w:rPr>
          <w:rFonts w:hint="eastAsia" w:ascii="Times New Roman" w:hAnsi="Times New Roman" w:cs="Times New Roman"/>
          <w:b w:val="0"/>
          <w:bCs w:val="0"/>
          <w:lang w:val="en-US" w:eastAsia="zh-CN"/>
        </w:rPr>
      </w:pPr>
    </w:p>
    <w:p w14:paraId="1FD9F209">
      <w:pP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drawing>
          <wp:inline distT="0" distB="0" distL="114300" distR="114300">
            <wp:extent cx="5269230" cy="2989580"/>
            <wp:effectExtent l="0" t="0" r="3810" b="12700"/>
            <wp:docPr id="11" name="图片 11" descr="C:/Users/Administrator/Desktop/Journal of the Pakistan Medical Association/RF.tiff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strator/Desktop/Journal of the Pakistan Medical Association/RF.tiffRF"/>
                    <pic:cNvPicPr>
                      <a:picLocks noChangeAspect="1"/>
                    </pic:cNvPicPr>
                  </pic:nvPicPr>
                  <pic:blipFill>
                    <a:blip r:embed="rId9"/>
                    <a:srcRect t="6" b="6"/>
                    <a:stretch>
                      <a:fillRect/>
                    </a:stretch>
                  </pic:blipFill>
                  <pic:spPr>
                    <a:xfrm>
                      <a:off x="0" y="0"/>
                      <a:ext cx="5269230" cy="2989580"/>
                    </a:xfrm>
                    <a:prstGeom prst="rect">
                      <a:avLst/>
                    </a:prstGeom>
                  </pic:spPr>
                </pic:pic>
              </a:graphicData>
            </a:graphic>
          </wp:inline>
        </w:drawing>
      </w:r>
    </w:p>
    <w:p w14:paraId="2674973B">
      <w:pPr>
        <w:rPr>
          <w:rFonts w:hint="eastAsia" w:ascii="Times New Roman" w:hAnsi="Times New Roman" w:cs="Times New Roman"/>
          <w:b w:val="0"/>
          <w:bCs w:val="0"/>
          <w:lang w:val="en-US" w:eastAsia="zh-CN"/>
        </w:rPr>
      </w:pPr>
      <w:r>
        <w:rPr>
          <w:rFonts w:hint="eastAsia" w:ascii="Times New Roman" w:hAnsi="Times New Roman" w:cs="Times New Roman"/>
          <w:b/>
          <w:bCs/>
          <w:lang w:val="en-US" w:eastAsia="zh-CN"/>
        </w:rPr>
        <w:t xml:space="preserve">Suppl. Fig 6. </w:t>
      </w:r>
      <w:r>
        <w:rPr>
          <w:rFonts w:hint="eastAsia" w:ascii="Times New Roman" w:hAnsi="Times New Roman" w:cs="Times New Roman"/>
          <w:b w:val="0"/>
          <w:bCs w:val="0"/>
          <w:lang w:val="en-US" w:eastAsia="zh-CN"/>
        </w:rPr>
        <w:t xml:space="preserve">Mean minimal depth for the 30 most frequent interactions </w:t>
      </w:r>
      <w:r>
        <w:rPr>
          <w:rFonts w:hint="eastAsia" w:ascii="Times New Roman" w:hAnsi="Times New Roman" w:cs="Times New Roman"/>
          <w:b w:val="0"/>
          <w:bCs w:val="0"/>
          <w:lang w:val="en-US" w:eastAsia="zh-CN"/>
        </w:rPr>
        <w:t>among middle-aged females</w:t>
      </w:r>
      <w:r>
        <w:rPr>
          <w:rFonts w:hint="eastAsia" w:ascii="Times New Roman" w:hAnsi="Times New Roman" w:cs="Times New Roman"/>
          <w:b w:val="0"/>
          <w:bCs w:val="0"/>
          <w:lang w:val="en-US" w:eastAsia="zh-CN"/>
        </w:rPr>
        <w:t>. The bar displays the mean conditional minimal depth, whilst the line displays the unconditional mean minimal depth. The horizontal line indicates the minimal value of the statistic in question, calculated across all interactions in which it was determined.</w:t>
      </w:r>
    </w:p>
    <w:p w14:paraId="56A141F9">
      <w:pP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drawing>
          <wp:inline distT="0" distB="0" distL="114300" distR="114300">
            <wp:extent cx="5269865" cy="3618230"/>
            <wp:effectExtent l="0" t="0" r="0" b="0"/>
            <wp:docPr id="12" name="图片 12" descr="C:/Users/Administrator/Desktop/Journal of the Pakistan Medical Association/Rplot11.tiffRplot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strator/Desktop/Journal of the Pakistan Medical Association/Rplot11.tiffRplot11"/>
                    <pic:cNvPicPr>
                      <a:picLocks noChangeAspect="1"/>
                    </pic:cNvPicPr>
                  </pic:nvPicPr>
                  <pic:blipFill>
                    <a:blip r:embed="rId10"/>
                    <a:srcRect t="99" b="-341"/>
                    <a:stretch>
                      <a:fillRect/>
                    </a:stretch>
                  </pic:blipFill>
                  <pic:spPr>
                    <a:xfrm>
                      <a:off x="0" y="0"/>
                      <a:ext cx="5269865" cy="3618230"/>
                    </a:xfrm>
                    <a:prstGeom prst="rect">
                      <a:avLst/>
                    </a:prstGeom>
                  </pic:spPr>
                </pic:pic>
              </a:graphicData>
            </a:graphic>
          </wp:inline>
        </w:drawing>
      </w:r>
    </w:p>
    <w:p w14:paraId="50F83D01">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(A)</w:t>
      </w:r>
    </w:p>
    <w:p w14:paraId="3FC15BE9">
      <w:pP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drawing>
          <wp:inline distT="0" distB="0" distL="114300" distR="114300">
            <wp:extent cx="5307965" cy="3747135"/>
            <wp:effectExtent l="0" t="0" r="10795" b="1905"/>
            <wp:docPr id="13" name="图片 13" descr="Rplot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Rplot12"/>
                    <pic:cNvPicPr>
                      <a:picLocks noChangeAspect="1"/>
                    </pic:cNvPicPr>
                  </pic:nvPicPr>
                  <pic:blipFill>
                    <a:blip r:embed="rId11"/>
                    <a:stretch>
                      <a:fillRect/>
                    </a:stretch>
                  </pic:blipFill>
                  <pic:spPr>
                    <a:xfrm>
                      <a:off x="0" y="0"/>
                      <a:ext cx="5307965" cy="3747135"/>
                    </a:xfrm>
                    <a:prstGeom prst="rect">
                      <a:avLst/>
                    </a:prstGeom>
                  </pic:spPr>
                </pic:pic>
              </a:graphicData>
            </a:graphic>
          </wp:inline>
        </w:drawing>
      </w:r>
    </w:p>
    <w:p w14:paraId="521C6DAF">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(B)</w:t>
      </w:r>
    </w:p>
    <w:p w14:paraId="2DC728A0">
      <w:pPr>
        <w:rPr>
          <w:rFonts w:hint="default" w:ascii="Times New Roman" w:hAnsi="Times New Roman" w:cs="Times New Roman"/>
          <w:b w:val="0"/>
          <w:bCs w:val="0"/>
          <w:lang w:val="en-US" w:eastAsia="zh-CN"/>
        </w:rPr>
      </w:pPr>
      <w:r>
        <w:rPr>
          <w:rFonts w:hint="eastAsia" w:ascii="Times New Roman" w:hAnsi="Times New Roman" w:cs="Times New Roman"/>
          <w:b/>
          <w:bCs/>
          <w:lang w:val="en-US" w:eastAsia="zh-CN"/>
        </w:rPr>
        <w:t xml:space="preserve">Suppl. Fig 7. </w:t>
      </w:r>
      <w:r>
        <w:rPr>
          <w:rFonts w:hint="eastAsia" w:ascii="Times New Roman" w:hAnsi="Times New Roman" w:cs="Times New Roman"/>
          <w:b w:val="0"/>
          <w:bCs w:val="0"/>
          <w:lang w:val="en-US" w:eastAsia="zh-CN"/>
        </w:rPr>
        <w:t xml:space="preserve">(A) The prediction of the forest for different values of ALP and BMI </w:t>
      </w:r>
      <w:r>
        <w:rPr>
          <w:rFonts w:hint="eastAsia" w:ascii="Times New Roman" w:hAnsi="Times New Roman" w:cs="Times New Roman"/>
          <w:b w:val="0"/>
          <w:bCs w:val="0"/>
          <w:lang w:val="en-US" w:eastAsia="zh-CN"/>
        </w:rPr>
        <w:t>among middle-aged females</w:t>
      </w:r>
      <w:r>
        <w:rPr>
          <w:rFonts w:hint="eastAsia" w:ascii="Times New Roman" w:hAnsi="Times New Roman" w:cs="Times New Roman"/>
          <w:b w:val="0"/>
          <w:bCs w:val="0"/>
          <w:lang w:val="en-US" w:eastAsia="zh-CN"/>
        </w:rPr>
        <w:t xml:space="preserve">. The effect of interaction: the predicted AAC is highest when BMI is low and ALP is high. (B) </w:t>
      </w:r>
      <w:r>
        <w:rPr>
          <w:rFonts w:hint="eastAsia" w:ascii="Times New Roman" w:hAnsi="Times New Roman" w:cs="Times New Roman"/>
          <w:b w:val="0"/>
          <w:bCs w:val="0"/>
          <w:lang w:val="en-US" w:eastAsia="zh-CN"/>
        </w:rPr>
        <w:t>The prediction of the forest for different values of ALP and Age among middle-aged females. The effect of interaction: the predicted AAC is highest when Age is high and ALP is high.</w:t>
      </w:r>
    </w:p>
    <w:p w14:paraId="70F9BEB9">
      <w:pPr>
        <w:rPr>
          <w:rFonts w:hint="eastAsia" w:ascii="Times New Roman" w:hAnsi="Times New Roman" w:cs="Times New Roman"/>
          <w:b w:val="0"/>
          <w:bCs w:val="0"/>
          <w:lang w:val="en-US" w:eastAsia="zh-CN"/>
        </w:rPr>
      </w:pPr>
    </w:p>
    <w:p w14:paraId="289C931F">
      <w:pPr>
        <w:rPr>
          <w:rFonts w:hint="eastAsia" w:ascii="Times New Roman" w:hAnsi="Times New Roman" w:cs="Times New Roman"/>
          <w:b w:val="0"/>
          <w:bCs w:val="0"/>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4587875</wp:posOffset>
                </wp:positionH>
                <wp:positionV relativeFrom="paragraph">
                  <wp:posOffset>377825</wp:posOffset>
                </wp:positionV>
                <wp:extent cx="310515" cy="361950"/>
                <wp:effectExtent l="0" t="0" r="9525" b="3810"/>
                <wp:wrapNone/>
                <wp:docPr id="5" name="文本框 5"/>
                <wp:cNvGraphicFramePr/>
                <a:graphic xmlns:a="http://schemas.openxmlformats.org/drawingml/2006/main">
                  <a:graphicData uri="http://schemas.microsoft.com/office/word/2010/wordprocessingShape">
                    <wps:wsp>
                      <wps:cNvSpPr txBox="1"/>
                      <wps:spPr>
                        <a:xfrm>
                          <a:off x="5730875" y="6047105"/>
                          <a:ext cx="310515" cy="3619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9D04BFD">
                            <w:pPr>
                              <w:rPr>
                                <w:rFonts w:hint="eastAsia" w:eastAsiaTheme="minorEastAsia"/>
                                <w:lang w:val="en-US" w:eastAsia="zh-CN"/>
                              </w:rPr>
                            </w:pPr>
                            <w:r>
                              <w:rPr>
                                <w:rFonts w:hint="eastAsia"/>
                                <w:lang w:val="en-US" w:eastAsia="zh-CN"/>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1.25pt;margin-top:29.75pt;height:28.5pt;width:24.45pt;z-index:251659264;mso-width-relative:page;mso-height-relative:page;" fillcolor="#FFFFFF [3201]" filled="t" stroked="f" coordsize="21600,21600" o:gfxdata="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GP4oy&#10;1gAAAAoBAAAPAAAAAAAAAAEAIAAAACIAAABkcnMvZG93bnJldi54bWxQSwECFAAUAAAACACHTuJA&#10;JjFNvFwCAACaBAAADgAAAAAAAAABACAAAAAlAQAAZHJzL2Uyb0RvYy54bWxQSwUGAAAAAAYABgBZ&#10;AQAA8wUAAAAA&#10;">
                <v:fill on="t" focussize="0,0"/>
                <v:stroke on="f" weight="0.5pt"/>
                <v:imagedata o:title=""/>
                <o:lock v:ext="edit" aspectratio="f"/>
                <v:textbox>
                  <w:txbxContent>
                    <w:p w14:paraId="49D04BFD">
                      <w:pPr>
                        <w:rPr>
                          <w:rFonts w:hint="eastAsia" w:eastAsiaTheme="minorEastAsia"/>
                          <w:lang w:val="en-US" w:eastAsia="zh-CN"/>
                        </w:rPr>
                      </w:pPr>
                      <w:r>
                        <w:rPr>
                          <w:rFonts w:hint="eastAsia"/>
                          <w:lang w:val="en-US" w:eastAsia="zh-CN"/>
                        </w:rPr>
                        <w:t>A</w:t>
                      </w:r>
                    </w:p>
                  </w:txbxContent>
                </v:textbox>
              </v:shape>
            </w:pict>
          </mc:Fallback>
        </mc:AlternateContent>
      </w:r>
      <w:r>
        <w:rPr>
          <w:rFonts w:hint="eastAsia" w:ascii="Times New Roman" w:hAnsi="Times New Roman" w:cs="Times New Roman"/>
          <w:b w:val="0"/>
          <w:bCs w:val="0"/>
          <w:lang w:val="en-US" w:eastAsia="zh-CN"/>
        </w:rPr>
        <w:drawing>
          <wp:inline distT="0" distB="0" distL="114300" distR="114300">
            <wp:extent cx="5272405" cy="3340735"/>
            <wp:effectExtent l="0" t="0" r="635" b="12065"/>
            <wp:docPr id="4" name="图片 4" descr="Rplot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Rplot08"/>
                    <pic:cNvPicPr>
                      <a:picLocks noChangeAspect="1"/>
                    </pic:cNvPicPr>
                  </pic:nvPicPr>
                  <pic:blipFill>
                    <a:blip r:embed="rId12"/>
                    <a:stretch>
                      <a:fillRect/>
                    </a:stretch>
                  </pic:blipFill>
                  <pic:spPr>
                    <a:xfrm>
                      <a:off x="0" y="0"/>
                      <a:ext cx="5272405" cy="3340735"/>
                    </a:xfrm>
                    <a:prstGeom prst="rect">
                      <a:avLst/>
                    </a:prstGeom>
                  </pic:spPr>
                </pic:pic>
              </a:graphicData>
            </a:graphic>
          </wp:inline>
        </w:drawing>
      </w:r>
    </w:p>
    <w:p w14:paraId="5510FBB9">
      <w:pPr>
        <w:rPr>
          <w:rFonts w:hint="eastAsia" w:ascii="Times New Roman" w:hAnsi="Times New Roman" w:cs="Times New Roman"/>
          <w:b w:val="0"/>
          <w:bCs w:val="0"/>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4615180</wp:posOffset>
                </wp:positionH>
                <wp:positionV relativeFrom="paragraph">
                  <wp:posOffset>429260</wp:posOffset>
                </wp:positionV>
                <wp:extent cx="310515" cy="361950"/>
                <wp:effectExtent l="0" t="0" r="9525" b="3810"/>
                <wp:wrapNone/>
                <wp:docPr id="6" name="文本框 6"/>
                <wp:cNvGraphicFramePr/>
                <a:graphic xmlns:a="http://schemas.openxmlformats.org/drawingml/2006/main">
                  <a:graphicData uri="http://schemas.microsoft.com/office/word/2010/wordprocessingShape">
                    <wps:wsp>
                      <wps:cNvSpPr txBox="1"/>
                      <wps:spPr>
                        <a:xfrm>
                          <a:off x="0" y="0"/>
                          <a:ext cx="310515" cy="3619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282C087">
                            <w:pPr>
                              <w:rPr>
                                <w:rFonts w:hint="default" w:eastAsiaTheme="minorEastAsia"/>
                                <w:lang w:val="en-US" w:eastAsia="zh-CN"/>
                              </w:rPr>
                            </w:pPr>
                            <w:r>
                              <w:rPr>
                                <w:rFonts w:hint="eastAsia"/>
                                <w:lang w:val="en-US" w:eastAsia="zh-CN"/>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3.4pt;margin-top:33.8pt;height:28.5pt;width:24.45pt;z-index:251660288;mso-width-relative:page;mso-height-relative:page;" fillcolor="#FFFFFF [3201]" filled="t" stroked="f" coordsize="21600,21600" o:gfxdata="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oEsbqNUAAAAKAQAADwAAAAAA&#10;AAABACAAAAAiAAAAZHJzL2Rvd25yZXYueG1sUEsBAhQAFAAAAAgAh07iQNxSdq5PAgAAjgQAAA4A&#10;AAAAAAAAAQAgAAAAJAEAAGRycy9lMm9Eb2MueG1sUEsFBgAAAAAGAAYAWQEAAOUFAAAAAA==&#10;">
                <v:fill on="t" focussize="0,0"/>
                <v:stroke on="f" weight="0.5pt"/>
                <v:imagedata o:title=""/>
                <o:lock v:ext="edit" aspectratio="f"/>
                <v:textbox>
                  <w:txbxContent>
                    <w:p w14:paraId="4282C087">
                      <w:pPr>
                        <w:rPr>
                          <w:rFonts w:hint="default" w:eastAsiaTheme="minorEastAsia"/>
                          <w:lang w:val="en-US" w:eastAsia="zh-CN"/>
                        </w:rPr>
                      </w:pPr>
                      <w:r>
                        <w:rPr>
                          <w:rFonts w:hint="eastAsia"/>
                          <w:lang w:val="en-US" w:eastAsia="zh-CN"/>
                        </w:rPr>
                        <w:t>B</w:t>
                      </w:r>
                    </w:p>
                  </w:txbxContent>
                </v:textbox>
              </v:shape>
            </w:pict>
          </mc:Fallback>
        </mc:AlternateContent>
      </w:r>
      <w:r>
        <w:rPr>
          <w:rFonts w:hint="eastAsia" w:ascii="Times New Roman" w:hAnsi="Times New Roman" w:cs="Times New Roman"/>
          <w:b w:val="0"/>
          <w:bCs w:val="0"/>
          <w:lang w:val="en-US" w:eastAsia="zh-CN"/>
        </w:rPr>
        <w:drawing>
          <wp:inline distT="0" distB="0" distL="114300" distR="114300">
            <wp:extent cx="5271135" cy="3213100"/>
            <wp:effectExtent l="0" t="0" r="1905" b="2540"/>
            <wp:docPr id="3" name="图片 3" descr="Rplot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Rplot09"/>
                    <pic:cNvPicPr>
                      <a:picLocks noChangeAspect="1"/>
                    </pic:cNvPicPr>
                  </pic:nvPicPr>
                  <pic:blipFill>
                    <a:blip r:embed="rId13"/>
                    <a:stretch>
                      <a:fillRect/>
                    </a:stretch>
                  </pic:blipFill>
                  <pic:spPr>
                    <a:xfrm>
                      <a:off x="0" y="0"/>
                      <a:ext cx="5271135" cy="3213100"/>
                    </a:xfrm>
                    <a:prstGeom prst="rect">
                      <a:avLst/>
                    </a:prstGeom>
                  </pic:spPr>
                </pic:pic>
              </a:graphicData>
            </a:graphic>
          </wp:inline>
        </w:drawing>
      </w:r>
    </w:p>
    <w:p w14:paraId="62B892B1">
      <w:pPr>
        <w:rPr>
          <w:rFonts w:hint="eastAsia" w:ascii="Times New Roman" w:hAnsi="Times New Roman" w:cs="Times New Roman"/>
          <w:b w:val="0"/>
          <w:bCs w:val="0"/>
          <w:lang w:val="en-US" w:eastAsia="zh-CN"/>
        </w:rPr>
      </w:pPr>
      <w:r>
        <w:rPr>
          <w:rFonts w:hint="eastAsia" w:ascii="Times New Roman" w:hAnsi="Times New Roman" w:cs="Times New Roman"/>
          <w:b/>
          <w:bCs/>
          <w:lang w:val="en-US" w:eastAsia="zh-CN"/>
        </w:rPr>
        <w:t xml:space="preserve">Suppl. Fig 8. </w:t>
      </w:r>
      <w:r>
        <w:rPr>
          <w:rFonts w:hint="eastAsia" w:ascii="Times New Roman" w:hAnsi="Times New Roman" w:cs="Times New Roman"/>
          <w:b w:val="0"/>
          <w:bCs w:val="0"/>
          <w:lang w:val="en-US" w:eastAsia="zh-CN"/>
        </w:rPr>
        <w:t>Variable selection by the LASSO regression model among middle-aged females. (A) Choice of the optimal parameter (λ) in the LASSO regression model with logλ as the horizontal coordinate and regression coefficients as the vertical coordinate; (B) plot of λ vs. number of variables with logλ as the bottom horizontal coordinate, binomial deviance as the vertical coordinate, and number of variables as the top horizontal coordinate.</w:t>
      </w:r>
    </w:p>
    <w:p w14:paraId="2B8EE2F5">
      <w:pPr>
        <w:rPr>
          <w:rFonts w:hint="eastAsia" w:ascii="Times New Roman" w:hAnsi="Times New Roman" w:cs="Times New Roman"/>
          <w:b w:val="0"/>
          <w:bCs w:val="0"/>
          <w:lang w:val="en-US" w:eastAsia="zh-CN"/>
        </w:rPr>
      </w:pPr>
    </w:p>
    <w:p w14:paraId="2415563C">
      <w:pP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drawing>
          <wp:inline distT="0" distB="0" distL="114300" distR="114300">
            <wp:extent cx="5273040" cy="1642745"/>
            <wp:effectExtent l="0" t="0" r="0" b="0"/>
            <wp:docPr id="7" name="图片 7" descr="sh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shapp"/>
                    <pic:cNvPicPr>
                      <a:picLocks noChangeAspect="1"/>
                    </pic:cNvPicPr>
                  </pic:nvPicPr>
                  <pic:blipFill>
                    <a:blip r:embed="rId14"/>
                    <a:srcRect t="25711" b="21707"/>
                    <a:stretch>
                      <a:fillRect/>
                    </a:stretch>
                  </pic:blipFill>
                  <pic:spPr>
                    <a:xfrm>
                      <a:off x="0" y="0"/>
                      <a:ext cx="5273040" cy="1642745"/>
                    </a:xfrm>
                    <a:prstGeom prst="rect">
                      <a:avLst/>
                    </a:prstGeom>
                  </pic:spPr>
                </pic:pic>
              </a:graphicData>
            </a:graphic>
          </wp:inline>
        </w:drawing>
      </w:r>
    </w:p>
    <w:p w14:paraId="258EB306">
      <w:pPr>
        <w:rPr>
          <w:rFonts w:hint="eastAsia" w:ascii="Times New Roman" w:hAnsi="Times New Roman" w:cs="Times New Roman"/>
          <w:b w:val="0"/>
          <w:bCs w:val="0"/>
          <w:lang w:val="en-US" w:eastAsia="zh-CN"/>
        </w:rPr>
      </w:pPr>
    </w:p>
    <w:p w14:paraId="0C3FE2EA">
      <w:pPr>
        <w:rPr>
          <w:rFonts w:hint="default" w:ascii="Times New Roman" w:hAnsi="Times New Roman" w:cs="Times New Roman"/>
          <w:b w:val="0"/>
          <w:bCs w:val="0"/>
          <w:lang w:val="en-US" w:eastAsia="zh-CN"/>
        </w:rPr>
      </w:pPr>
      <w:r>
        <w:rPr>
          <w:rFonts w:hint="eastAsia" w:ascii="Times New Roman" w:hAnsi="Times New Roman" w:cs="Times New Roman"/>
          <w:b/>
          <w:bCs/>
          <w:lang w:val="en-US" w:eastAsia="zh-CN"/>
        </w:rPr>
        <w:t>Suppl. Fig 9.</w:t>
      </w:r>
      <w:r>
        <w:rPr>
          <w:rFonts w:hint="default" w:ascii="Times New Roman" w:hAnsi="Times New Roman" w:cs="Times New Roman"/>
          <w:b w:val="0"/>
          <w:bCs w:val="0"/>
          <w:lang w:val="en-US" w:eastAsia="zh-CN"/>
        </w:rPr>
        <w:t xml:space="preserve"> Force plots</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visually depicted SHAP values for each feature, determining the final prediction. Yellow and purple bars denoted risk and protective factors, with longer bars indicating greater impact.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053503"/>
    <w:rsid w:val="05BB1137"/>
    <w:rsid w:val="16081758"/>
    <w:rsid w:val="1F2170F7"/>
    <w:rsid w:val="215D18CA"/>
    <w:rsid w:val="30DC54D6"/>
    <w:rsid w:val="34053503"/>
    <w:rsid w:val="34126D30"/>
    <w:rsid w:val="358C2A3A"/>
    <w:rsid w:val="35B5683D"/>
    <w:rsid w:val="4FDA5AA9"/>
    <w:rsid w:val="5505508C"/>
    <w:rsid w:val="64D57287"/>
    <w:rsid w:val="6905074E"/>
    <w:rsid w:val="6E753D0F"/>
    <w:rsid w:val="6F772CC5"/>
    <w:rsid w:val="70B74ED0"/>
    <w:rsid w:val="740F77D7"/>
    <w:rsid w:val="76BA633E"/>
    <w:rsid w:val="7B310FBD"/>
    <w:rsid w:val="7D730C9E"/>
    <w:rsid w:val="7F8A2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TML Code"/>
    <w:basedOn w:val="3"/>
    <w:uiPriority w:val="0"/>
    <w:rPr>
      <w:rFonts w:ascii="Courier New" w:hAnsi="Courier New"/>
      <w:sz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tiff"/><Relationship Id="rId8" Type="http://schemas.openxmlformats.org/officeDocument/2006/relationships/image" Target="media/image5.tiff"/><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1.tiff"/><Relationship Id="rId13" Type="http://schemas.openxmlformats.org/officeDocument/2006/relationships/image" Target="media/image10.tiff"/><Relationship Id="rId12" Type="http://schemas.openxmlformats.org/officeDocument/2006/relationships/image" Target="media/image9.tiff"/><Relationship Id="rId11" Type="http://schemas.openxmlformats.org/officeDocument/2006/relationships/image" Target="media/image8.tiff"/><Relationship Id="rId10" Type="http://schemas.openxmlformats.org/officeDocument/2006/relationships/image" Target="media/image7.tif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172</Words>
  <Characters>942</Characters>
  <Lines>0</Lines>
  <Paragraphs>0</Paragraphs>
  <TotalTime>1</TotalTime>
  <ScaleCrop>false</ScaleCrop>
  <LinksUpToDate>false</LinksUpToDate>
  <CharactersWithSpaces>1108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2025-05-28T03:34:00Z</dcterms:created>
  <dc:creator>Songe</dc:creator>
  <cp:lastModifiedBy>Songe</cp:lastModifiedBy>
  <dcterms:modified xsi:type="dcterms:W3CDTF">2025-05-29T14:08:29Z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FC71C890810B4872B31B2D11BCF5267D_11</vt:lpwstr>
  </property>
  <property fmtid="{D5CDD505-2E9C-101B-9397-08002B2CF9AE}" pid="4" name="KSOTemplateDocerSaveRecord">
    <vt:lpwstr>eyJoZGlkIjoiZDYzZGExYTMyMzE0Njk2M2Q5ZDdkN2M4Y2M4MmM4ZGUiLCJ1c2VySWQiOiIyNTUxNzM1MTEifQ==</vt:lpwstr>
  </property>
</Properties>
</file>