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4923" w:type="pct"/>
        <w:tblLayout w:type="fixed"/>
        <w:tblLook w:val="04A0" w:firstRow="1" w:lastRow="0" w:firstColumn="1" w:lastColumn="0" w:noHBand="0" w:noVBand="1"/>
      </w:tblPr>
      <w:tblGrid>
        <w:gridCol w:w="1585"/>
        <w:gridCol w:w="2003"/>
        <w:gridCol w:w="28"/>
        <w:gridCol w:w="1663"/>
        <w:gridCol w:w="3226"/>
        <w:gridCol w:w="2336"/>
        <w:gridCol w:w="1768"/>
        <w:gridCol w:w="2837"/>
        <w:gridCol w:w="6"/>
      </w:tblGrid>
      <w:tr w:rsidR="009E67BA" w:rsidRPr="00280E9E" w14:paraId="35EC9D6F" w14:textId="77777777" w:rsidTr="00280E9E">
        <w:trPr>
          <w:trHeight w:val="458"/>
        </w:trPr>
        <w:tc>
          <w:tcPr>
            <w:tcW w:w="5000" w:type="pct"/>
            <w:gridSpan w:val="9"/>
          </w:tcPr>
          <w:p w14:paraId="4BA5E26F" w14:textId="20B2CBB6" w:rsidR="009E67BA" w:rsidRPr="00280E9E" w:rsidRDefault="009E67BA" w:rsidP="005A77E5">
            <w:pPr>
              <w:jc w:val="center"/>
              <w:rPr>
                <w:rFonts w:ascii="Arial" w:hAnsi="Arial" w:cs="Arial"/>
                <w:b/>
                <w:bCs/>
                <w:sz w:val="28"/>
                <w:szCs w:val="28"/>
              </w:rPr>
            </w:pPr>
            <w:bookmarkStart w:id="0" w:name="_GoBack"/>
            <w:bookmarkEnd w:id="0"/>
            <w:r w:rsidRPr="00280E9E">
              <w:rPr>
                <w:rFonts w:ascii="Arial" w:hAnsi="Arial" w:cs="Arial"/>
                <w:b/>
                <w:bCs/>
                <w:sz w:val="28"/>
                <w:szCs w:val="28"/>
              </w:rPr>
              <w:t xml:space="preserve">In-Person Multidisciplinary and Interdisciplinary </w:t>
            </w:r>
            <w:r w:rsidR="00EF16BE" w:rsidRPr="00280E9E">
              <w:rPr>
                <w:rFonts w:ascii="Arial" w:hAnsi="Arial" w:cs="Arial"/>
                <w:b/>
                <w:bCs/>
                <w:sz w:val="28"/>
                <w:szCs w:val="28"/>
              </w:rPr>
              <w:t>Approach</w:t>
            </w:r>
          </w:p>
        </w:tc>
      </w:tr>
      <w:tr w:rsidR="00504D1E" w:rsidRPr="00280E9E" w14:paraId="1706CFE2" w14:textId="77777777" w:rsidTr="00280E9E">
        <w:trPr>
          <w:gridAfter w:val="1"/>
          <w:wAfter w:w="2" w:type="pct"/>
          <w:trHeight w:val="458"/>
        </w:trPr>
        <w:tc>
          <w:tcPr>
            <w:tcW w:w="513" w:type="pct"/>
          </w:tcPr>
          <w:p w14:paraId="5D578A5C" w14:textId="7FC3F075" w:rsidR="00B16FCE" w:rsidRPr="00280E9E" w:rsidRDefault="00B16FCE">
            <w:pPr>
              <w:rPr>
                <w:rFonts w:ascii="Arial" w:hAnsi="Arial" w:cs="Arial"/>
                <w:b/>
                <w:bCs/>
                <w:sz w:val="18"/>
                <w:szCs w:val="18"/>
              </w:rPr>
            </w:pPr>
            <w:r w:rsidRPr="00280E9E">
              <w:rPr>
                <w:rFonts w:ascii="Arial" w:hAnsi="Arial" w:cs="Arial"/>
                <w:b/>
                <w:bCs/>
                <w:sz w:val="18"/>
                <w:szCs w:val="18"/>
              </w:rPr>
              <w:t>Author</w:t>
            </w:r>
            <w:r w:rsidR="009E67BA" w:rsidRPr="00280E9E">
              <w:rPr>
                <w:rFonts w:ascii="Arial" w:hAnsi="Arial" w:cs="Arial"/>
                <w:b/>
                <w:bCs/>
                <w:sz w:val="18"/>
                <w:szCs w:val="18"/>
              </w:rPr>
              <w:t>,</w:t>
            </w:r>
            <w:r w:rsidR="00C978B6" w:rsidRPr="00280E9E">
              <w:rPr>
                <w:rFonts w:ascii="Arial" w:hAnsi="Arial" w:cs="Arial"/>
                <w:b/>
                <w:bCs/>
                <w:sz w:val="18"/>
                <w:szCs w:val="18"/>
              </w:rPr>
              <w:t xml:space="preserve"> Y</w:t>
            </w:r>
            <w:r w:rsidRPr="00280E9E">
              <w:rPr>
                <w:rFonts w:ascii="Arial" w:hAnsi="Arial" w:cs="Arial"/>
                <w:b/>
                <w:bCs/>
                <w:sz w:val="18"/>
                <w:szCs w:val="18"/>
              </w:rPr>
              <w:t>ear</w:t>
            </w:r>
            <w:r w:rsidR="009E67BA" w:rsidRPr="00280E9E">
              <w:rPr>
                <w:rFonts w:ascii="Arial" w:hAnsi="Arial" w:cs="Arial"/>
                <w:b/>
                <w:bCs/>
                <w:sz w:val="18"/>
                <w:szCs w:val="18"/>
              </w:rPr>
              <w:t xml:space="preserve">, </w:t>
            </w:r>
            <w:r w:rsidRPr="00280E9E">
              <w:rPr>
                <w:rFonts w:ascii="Arial" w:hAnsi="Arial" w:cs="Arial"/>
                <w:b/>
                <w:bCs/>
                <w:sz w:val="18"/>
                <w:szCs w:val="18"/>
              </w:rPr>
              <w:t>Country</w:t>
            </w:r>
          </w:p>
        </w:tc>
        <w:tc>
          <w:tcPr>
            <w:tcW w:w="657" w:type="pct"/>
            <w:gridSpan w:val="2"/>
          </w:tcPr>
          <w:p w14:paraId="0263D79F" w14:textId="24FF0ECD" w:rsidR="00B16FCE" w:rsidRPr="00280E9E" w:rsidRDefault="00B16FCE" w:rsidP="0099618E">
            <w:pPr>
              <w:rPr>
                <w:rFonts w:ascii="Arial" w:hAnsi="Arial" w:cs="Arial"/>
                <w:b/>
                <w:bCs/>
                <w:sz w:val="18"/>
                <w:szCs w:val="18"/>
              </w:rPr>
            </w:pPr>
            <w:r w:rsidRPr="00280E9E">
              <w:rPr>
                <w:rFonts w:ascii="Arial" w:hAnsi="Arial" w:cs="Arial"/>
                <w:b/>
                <w:bCs/>
                <w:sz w:val="18"/>
                <w:szCs w:val="18"/>
              </w:rPr>
              <w:t>Design</w:t>
            </w:r>
            <w:r w:rsidR="009E67BA" w:rsidRPr="00280E9E">
              <w:rPr>
                <w:rFonts w:ascii="Arial" w:hAnsi="Arial" w:cs="Arial"/>
                <w:b/>
                <w:bCs/>
                <w:sz w:val="18"/>
                <w:szCs w:val="18"/>
              </w:rPr>
              <w:t xml:space="preserve"> &amp;</w:t>
            </w:r>
            <w:r w:rsidR="00C978B6" w:rsidRPr="00280E9E">
              <w:rPr>
                <w:rFonts w:ascii="Arial" w:hAnsi="Arial" w:cs="Arial"/>
                <w:b/>
                <w:bCs/>
                <w:sz w:val="18"/>
                <w:szCs w:val="18"/>
              </w:rPr>
              <w:t xml:space="preserve"> Aim</w:t>
            </w:r>
            <w:r w:rsidR="00540CB8" w:rsidRPr="00280E9E">
              <w:rPr>
                <w:rFonts w:ascii="Arial" w:hAnsi="Arial" w:cs="Arial"/>
                <w:b/>
                <w:bCs/>
                <w:sz w:val="18"/>
                <w:szCs w:val="18"/>
              </w:rPr>
              <w:t xml:space="preserve"> (s)</w:t>
            </w:r>
          </w:p>
        </w:tc>
        <w:tc>
          <w:tcPr>
            <w:tcW w:w="538" w:type="pct"/>
          </w:tcPr>
          <w:p w14:paraId="4B53AD54" w14:textId="713A86BD" w:rsidR="00B16FCE" w:rsidRPr="00280E9E" w:rsidRDefault="00D56DDF">
            <w:pPr>
              <w:rPr>
                <w:rFonts w:ascii="Arial" w:hAnsi="Arial" w:cs="Arial"/>
                <w:b/>
                <w:bCs/>
                <w:sz w:val="18"/>
                <w:szCs w:val="18"/>
              </w:rPr>
            </w:pPr>
            <w:r w:rsidRPr="00280E9E">
              <w:rPr>
                <w:rFonts w:ascii="Arial" w:hAnsi="Arial" w:cs="Arial"/>
                <w:b/>
                <w:bCs/>
                <w:sz w:val="18"/>
                <w:szCs w:val="18"/>
              </w:rPr>
              <w:t xml:space="preserve">Primary Condition (s) &amp; </w:t>
            </w:r>
            <w:r w:rsidR="00B16FCE" w:rsidRPr="00280E9E">
              <w:rPr>
                <w:rFonts w:ascii="Arial" w:hAnsi="Arial" w:cs="Arial"/>
                <w:b/>
                <w:bCs/>
                <w:sz w:val="18"/>
                <w:szCs w:val="18"/>
              </w:rPr>
              <w:t xml:space="preserve">Participants </w:t>
            </w:r>
          </w:p>
        </w:tc>
        <w:tc>
          <w:tcPr>
            <w:tcW w:w="1044" w:type="pct"/>
          </w:tcPr>
          <w:p w14:paraId="642D3CB1" w14:textId="171306CE" w:rsidR="00B16FCE" w:rsidRPr="00280E9E" w:rsidRDefault="00B16FCE">
            <w:pPr>
              <w:rPr>
                <w:rFonts w:ascii="Arial" w:hAnsi="Arial" w:cs="Arial"/>
                <w:b/>
                <w:bCs/>
                <w:sz w:val="18"/>
                <w:szCs w:val="18"/>
              </w:rPr>
            </w:pPr>
            <w:r w:rsidRPr="00280E9E">
              <w:rPr>
                <w:rFonts w:ascii="Arial" w:hAnsi="Arial" w:cs="Arial"/>
                <w:b/>
                <w:bCs/>
                <w:sz w:val="18"/>
                <w:szCs w:val="18"/>
              </w:rPr>
              <w:t>Intervention</w:t>
            </w:r>
            <w:r w:rsidR="00C978B6" w:rsidRPr="00280E9E">
              <w:rPr>
                <w:rFonts w:ascii="Arial" w:hAnsi="Arial" w:cs="Arial"/>
                <w:b/>
                <w:bCs/>
                <w:sz w:val="18"/>
                <w:szCs w:val="18"/>
              </w:rPr>
              <w:t xml:space="preserve"> (s)</w:t>
            </w:r>
            <w:r w:rsidR="00913469" w:rsidRPr="00280E9E">
              <w:rPr>
                <w:rFonts w:ascii="Arial" w:hAnsi="Arial" w:cs="Arial"/>
                <w:b/>
                <w:bCs/>
                <w:sz w:val="18"/>
                <w:szCs w:val="18"/>
              </w:rPr>
              <w:t xml:space="preserve"> D</w:t>
            </w:r>
            <w:r w:rsidRPr="00280E9E">
              <w:rPr>
                <w:rFonts w:ascii="Arial" w:hAnsi="Arial" w:cs="Arial"/>
                <w:b/>
                <w:bCs/>
                <w:sz w:val="18"/>
                <w:szCs w:val="18"/>
              </w:rPr>
              <w:t>escription</w:t>
            </w:r>
          </w:p>
        </w:tc>
        <w:tc>
          <w:tcPr>
            <w:tcW w:w="756" w:type="pct"/>
          </w:tcPr>
          <w:p w14:paraId="367E4697" w14:textId="4185F95E" w:rsidR="00B16FCE" w:rsidRPr="00280E9E" w:rsidRDefault="00913469" w:rsidP="00FB2B49">
            <w:pPr>
              <w:rPr>
                <w:rFonts w:ascii="Arial" w:hAnsi="Arial" w:cs="Arial"/>
                <w:b/>
                <w:bCs/>
                <w:sz w:val="18"/>
                <w:szCs w:val="18"/>
              </w:rPr>
            </w:pPr>
            <w:r w:rsidRPr="00280E9E">
              <w:rPr>
                <w:rFonts w:ascii="Arial" w:hAnsi="Arial" w:cs="Arial"/>
                <w:b/>
                <w:bCs/>
                <w:sz w:val="18"/>
                <w:szCs w:val="18"/>
              </w:rPr>
              <w:t>Mode of D</w:t>
            </w:r>
            <w:r w:rsidR="00B16FCE" w:rsidRPr="00280E9E">
              <w:rPr>
                <w:rFonts w:ascii="Arial" w:hAnsi="Arial" w:cs="Arial"/>
                <w:b/>
                <w:bCs/>
                <w:sz w:val="18"/>
                <w:szCs w:val="18"/>
              </w:rPr>
              <w:t>elivery</w:t>
            </w:r>
            <w:r w:rsidR="009E67BA" w:rsidRPr="00280E9E">
              <w:rPr>
                <w:rFonts w:ascii="Arial" w:hAnsi="Arial" w:cs="Arial"/>
                <w:b/>
                <w:bCs/>
                <w:sz w:val="18"/>
                <w:szCs w:val="18"/>
              </w:rPr>
              <w:t xml:space="preserve">, </w:t>
            </w:r>
            <w:r w:rsidRPr="00280E9E">
              <w:rPr>
                <w:rFonts w:ascii="Arial" w:hAnsi="Arial" w:cs="Arial"/>
                <w:b/>
                <w:bCs/>
                <w:sz w:val="18"/>
                <w:szCs w:val="18"/>
              </w:rPr>
              <w:t>S</w:t>
            </w:r>
            <w:r w:rsidR="00B16FCE" w:rsidRPr="00280E9E">
              <w:rPr>
                <w:rFonts w:ascii="Arial" w:hAnsi="Arial" w:cs="Arial"/>
                <w:b/>
                <w:bCs/>
                <w:sz w:val="18"/>
                <w:szCs w:val="18"/>
              </w:rPr>
              <w:t>etting</w:t>
            </w:r>
            <w:r w:rsidR="009E67BA" w:rsidRPr="00280E9E">
              <w:rPr>
                <w:rFonts w:ascii="Arial" w:hAnsi="Arial" w:cs="Arial"/>
                <w:b/>
                <w:bCs/>
                <w:sz w:val="18"/>
                <w:szCs w:val="18"/>
              </w:rPr>
              <w:t xml:space="preserve">, </w:t>
            </w:r>
            <w:r w:rsidRPr="00280E9E">
              <w:rPr>
                <w:rFonts w:ascii="Arial" w:hAnsi="Arial" w:cs="Arial"/>
                <w:b/>
                <w:bCs/>
                <w:sz w:val="18"/>
                <w:szCs w:val="18"/>
              </w:rPr>
              <w:t>&amp; Intervention P</w:t>
            </w:r>
            <w:r w:rsidR="00FB2B49" w:rsidRPr="00280E9E">
              <w:rPr>
                <w:rFonts w:ascii="Arial" w:hAnsi="Arial" w:cs="Arial"/>
                <w:b/>
                <w:bCs/>
                <w:sz w:val="18"/>
                <w:szCs w:val="18"/>
              </w:rPr>
              <w:t>rovider</w:t>
            </w:r>
          </w:p>
        </w:tc>
        <w:tc>
          <w:tcPr>
            <w:tcW w:w="572" w:type="pct"/>
            <w:shd w:val="clear" w:color="auto" w:fill="FFFFFF" w:themeFill="background1"/>
          </w:tcPr>
          <w:p w14:paraId="2566E51A" w14:textId="4A160D9A" w:rsidR="00B16FCE" w:rsidRPr="00280E9E" w:rsidRDefault="00914EB8">
            <w:pPr>
              <w:rPr>
                <w:rFonts w:ascii="Arial" w:hAnsi="Arial" w:cs="Arial"/>
                <w:b/>
                <w:bCs/>
                <w:sz w:val="18"/>
                <w:szCs w:val="18"/>
              </w:rPr>
            </w:pPr>
            <w:r w:rsidRPr="00280E9E">
              <w:rPr>
                <w:rFonts w:ascii="Arial" w:hAnsi="Arial" w:cs="Arial"/>
                <w:b/>
                <w:bCs/>
                <w:sz w:val="18"/>
                <w:szCs w:val="18"/>
              </w:rPr>
              <w:t xml:space="preserve">Key </w:t>
            </w:r>
            <w:r w:rsidR="00B93D36" w:rsidRPr="00280E9E">
              <w:rPr>
                <w:rFonts w:ascii="Arial" w:hAnsi="Arial" w:cs="Arial"/>
                <w:b/>
                <w:bCs/>
                <w:sz w:val="18"/>
                <w:szCs w:val="18"/>
              </w:rPr>
              <w:t>Outcome Measure Domains</w:t>
            </w:r>
            <w:r w:rsidR="006C2855" w:rsidRPr="00280E9E">
              <w:rPr>
                <w:rFonts w:ascii="Arial" w:hAnsi="Arial" w:cs="Arial"/>
                <w:b/>
                <w:bCs/>
                <w:sz w:val="18"/>
                <w:szCs w:val="18"/>
              </w:rPr>
              <w:t xml:space="preserve"> </w:t>
            </w:r>
          </w:p>
        </w:tc>
        <w:tc>
          <w:tcPr>
            <w:tcW w:w="918" w:type="pct"/>
            <w:shd w:val="clear" w:color="auto" w:fill="FFFFFF" w:themeFill="background1"/>
          </w:tcPr>
          <w:p w14:paraId="776FCC8A" w14:textId="0256FC06" w:rsidR="00B16FCE" w:rsidRPr="00280E9E" w:rsidRDefault="00B93D36" w:rsidP="00C978B6">
            <w:pPr>
              <w:rPr>
                <w:rFonts w:ascii="Arial" w:hAnsi="Arial" w:cs="Arial"/>
                <w:b/>
                <w:bCs/>
                <w:sz w:val="18"/>
                <w:szCs w:val="18"/>
              </w:rPr>
            </w:pPr>
            <w:r w:rsidRPr="00280E9E">
              <w:rPr>
                <w:rFonts w:ascii="Arial" w:hAnsi="Arial" w:cs="Arial"/>
                <w:b/>
                <w:bCs/>
                <w:sz w:val="18"/>
                <w:szCs w:val="18"/>
              </w:rPr>
              <w:t xml:space="preserve">Reported Conclusions </w:t>
            </w:r>
          </w:p>
        </w:tc>
      </w:tr>
      <w:tr w:rsidR="00504D1E" w:rsidRPr="00280E9E" w14:paraId="427C65B6" w14:textId="77777777" w:rsidTr="00280E9E">
        <w:trPr>
          <w:gridAfter w:val="1"/>
          <w:wAfter w:w="2" w:type="pct"/>
          <w:trHeight w:val="3298"/>
        </w:trPr>
        <w:tc>
          <w:tcPr>
            <w:tcW w:w="513" w:type="pct"/>
          </w:tcPr>
          <w:p w14:paraId="654BEA3C" w14:textId="0FA79083" w:rsidR="00D56DDF" w:rsidRPr="00280E9E" w:rsidRDefault="00C978B6" w:rsidP="00C978B6">
            <w:pPr>
              <w:rPr>
                <w:rFonts w:ascii="Arial" w:hAnsi="Arial" w:cs="Arial"/>
                <w:i/>
                <w:iCs/>
                <w:sz w:val="18"/>
                <w:szCs w:val="18"/>
              </w:rPr>
            </w:pPr>
            <w:proofErr w:type="spellStart"/>
            <w:r w:rsidRPr="00280E9E">
              <w:rPr>
                <w:rFonts w:ascii="Arial" w:hAnsi="Arial" w:cs="Arial"/>
                <w:sz w:val="18"/>
                <w:szCs w:val="18"/>
              </w:rPr>
              <w:t>Elbers</w:t>
            </w:r>
            <w:proofErr w:type="spellEnd"/>
            <w:r w:rsidRPr="00280E9E">
              <w:rPr>
                <w:rFonts w:ascii="Arial" w:hAnsi="Arial" w:cs="Arial"/>
                <w:sz w:val="18"/>
                <w:szCs w:val="18"/>
              </w:rPr>
              <w:t>, S</w:t>
            </w:r>
            <w:r w:rsidR="00D56DDF" w:rsidRPr="00280E9E">
              <w:rPr>
                <w:rFonts w:ascii="Arial" w:hAnsi="Arial" w:cs="Arial"/>
                <w:sz w:val="18"/>
                <w:szCs w:val="18"/>
              </w:rPr>
              <w:t xml:space="preserve"> </w:t>
            </w:r>
            <w:r w:rsidR="00D56DDF" w:rsidRPr="00280E9E">
              <w:rPr>
                <w:rFonts w:ascii="Arial" w:hAnsi="Arial" w:cs="Arial"/>
                <w:i/>
                <w:iCs/>
                <w:sz w:val="18"/>
                <w:szCs w:val="18"/>
              </w:rPr>
              <w:t>et al.</w:t>
            </w:r>
          </w:p>
          <w:p w14:paraId="05FC642A" w14:textId="52641A25" w:rsidR="00C978B6" w:rsidRPr="00280E9E" w:rsidRDefault="00C978B6" w:rsidP="00C978B6">
            <w:pPr>
              <w:rPr>
                <w:rFonts w:ascii="Arial" w:hAnsi="Arial" w:cs="Arial"/>
                <w:sz w:val="18"/>
                <w:szCs w:val="18"/>
              </w:rPr>
            </w:pPr>
            <w:r w:rsidRPr="00280E9E">
              <w:rPr>
                <w:rFonts w:ascii="Arial" w:hAnsi="Arial" w:cs="Arial"/>
                <w:sz w:val="18"/>
                <w:szCs w:val="18"/>
              </w:rPr>
              <w:t>2022</w:t>
            </w:r>
          </w:p>
          <w:p w14:paraId="7B61CD6A" w14:textId="6B3CD1B8" w:rsidR="00B16FCE" w:rsidRPr="00280E9E" w:rsidRDefault="00C978B6" w:rsidP="00C978B6">
            <w:pPr>
              <w:rPr>
                <w:rFonts w:ascii="Arial" w:hAnsi="Arial" w:cs="Arial"/>
                <w:sz w:val="18"/>
                <w:szCs w:val="18"/>
              </w:rPr>
            </w:pPr>
            <w:r w:rsidRPr="00280E9E">
              <w:rPr>
                <w:rFonts w:ascii="Arial" w:hAnsi="Arial" w:cs="Arial"/>
                <w:sz w:val="18"/>
                <w:szCs w:val="18"/>
              </w:rPr>
              <w:t>Netherlands</w:t>
            </w:r>
            <w:r w:rsidR="00BE3698">
              <w:rPr>
                <w:rFonts w:ascii="Arial" w:hAnsi="Arial" w:cs="Arial"/>
                <w:sz w:val="18"/>
                <w:szCs w:val="18"/>
              </w:rPr>
              <w:t xml:space="preserve"> [23]</w:t>
            </w:r>
          </w:p>
        </w:tc>
        <w:tc>
          <w:tcPr>
            <w:tcW w:w="657" w:type="pct"/>
            <w:gridSpan w:val="2"/>
          </w:tcPr>
          <w:p w14:paraId="1C7FBB52" w14:textId="77777777" w:rsidR="00B16FCE" w:rsidRPr="00280E9E" w:rsidRDefault="00C978B6" w:rsidP="0099618E">
            <w:pPr>
              <w:rPr>
                <w:rFonts w:ascii="Arial" w:hAnsi="Arial" w:cs="Arial"/>
                <w:sz w:val="18"/>
                <w:szCs w:val="18"/>
              </w:rPr>
            </w:pPr>
            <w:r w:rsidRPr="00280E9E">
              <w:rPr>
                <w:rFonts w:ascii="Arial" w:hAnsi="Arial" w:cs="Arial"/>
                <w:sz w:val="18"/>
                <w:szCs w:val="18"/>
              </w:rPr>
              <w:t>Systematic Review &amp; Meta-analysis</w:t>
            </w:r>
          </w:p>
          <w:p w14:paraId="6618650D" w14:textId="77777777" w:rsidR="00792535" w:rsidRPr="00280E9E" w:rsidRDefault="00792535" w:rsidP="00792535">
            <w:pPr>
              <w:rPr>
                <w:rFonts w:ascii="Arial" w:hAnsi="Arial" w:cs="Arial"/>
                <w:sz w:val="18"/>
                <w:szCs w:val="18"/>
              </w:rPr>
            </w:pPr>
          </w:p>
          <w:p w14:paraId="18459A54" w14:textId="51D7A10F" w:rsidR="00792535" w:rsidRPr="00280E9E" w:rsidRDefault="00792535" w:rsidP="00792535">
            <w:pPr>
              <w:rPr>
                <w:rFonts w:ascii="Arial" w:hAnsi="Arial" w:cs="Arial"/>
                <w:sz w:val="18"/>
                <w:szCs w:val="18"/>
              </w:rPr>
            </w:pPr>
            <w:r w:rsidRPr="00280E9E">
              <w:rPr>
                <w:rFonts w:ascii="Arial" w:hAnsi="Arial" w:cs="Arial"/>
                <w:sz w:val="18"/>
                <w:szCs w:val="18"/>
              </w:rPr>
              <w:t>To identify and analyse the change over time of patient-related</w:t>
            </w:r>
            <w:r w:rsidR="00514F87" w:rsidRPr="00280E9E">
              <w:rPr>
                <w:rFonts w:ascii="Arial" w:hAnsi="Arial" w:cs="Arial"/>
                <w:sz w:val="18"/>
                <w:szCs w:val="18"/>
              </w:rPr>
              <w:t xml:space="preserve"> </w:t>
            </w:r>
            <w:r w:rsidRPr="00280E9E">
              <w:rPr>
                <w:rFonts w:ascii="Arial" w:hAnsi="Arial" w:cs="Arial"/>
                <w:sz w:val="18"/>
                <w:szCs w:val="18"/>
              </w:rPr>
              <w:t>outcome measures in</w:t>
            </w:r>
            <w:r w:rsidR="0099269C" w:rsidRPr="00280E9E">
              <w:rPr>
                <w:rFonts w:ascii="Arial" w:hAnsi="Arial" w:cs="Arial"/>
                <w:sz w:val="18"/>
                <w:szCs w:val="18"/>
              </w:rPr>
              <w:t xml:space="preserve"> </w:t>
            </w:r>
            <w:r w:rsidRPr="00280E9E">
              <w:rPr>
                <w:rFonts w:ascii="Arial" w:hAnsi="Arial" w:cs="Arial"/>
                <w:sz w:val="18"/>
                <w:szCs w:val="18"/>
              </w:rPr>
              <w:t>cohorts of patients who participated in Interdisciplinary Multimodal Pain Treatment (IMPT) programmes.</w:t>
            </w:r>
          </w:p>
          <w:p w14:paraId="7212642D" w14:textId="73884659" w:rsidR="00540CB8" w:rsidRPr="00280E9E" w:rsidRDefault="00540CB8" w:rsidP="0099618E">
            <w:pPr>
              <w:rPr>
                <w:rFonts w:ascii="Arial" w:hAnsi="Arial" w:cs="Arial"/>
                <w:sz w:val="18"/>
                <w:szCs w:val="18"/>
              </w:rPr>
            </w:pPr>
          </w:p>
        </w:tc>
        <w:tc>
          <w:tcPr>
            <w:tcW w:w="538" w:type="pct"/>
          </w:tcPr>
          <w:p w14:paraId="1C2EF606" w14:textId="4491E2A7" w:rsidR="00556AEA" w:rsidRPr="00280E9E" w:rsidRDefault="00556AEA" w:rsidP="00556AEA">
            <w:pPr>
              <w:rPr>
                <w:rFonts w:ascii="Arial" w:hAnsi="Arial" w:cs="Arial"/>
                <w:sz w:val="18"/>
                <w:szCs w:val="18"/>
              </w:rPr>
            </w:pPr>
            <w:r w:rsidRPr="00280E9E">
              <w:rPr>
                <w:rFonts w:ascii="Arial" w:hAnsi="Arial" w:cs="Arial"/>
                <w:sz w:val="18"/>
                <w:szCs w:val="18"/>
              </w:rPr>
              <w:t xml:space="preserve">Chronic primary </w:t>
            </w:r>
            <w:r w:rsidR="005A77E5" w:rsidRPr="00280E9E">
              <w:rPr>
                <w:rFonts w:ascii="Arial" w:hAnsi="Arial" w:cs="Arial"/>
                <w:sz w:val="18"/>
                <w:szCs w:val="18"/>
              </w:rPr>
              <w:t xml:space="preserve">MSK </w:t>
            </w:r>
            <w:r w:rsidRPr="00280E9E">
              <w:rPr>
                <w:rFonts w:ascii="Arial" w:hAnsi="Arial" w:cs="Arial"/>
                <w:sz w:val="18"/>
                <w:szCs w:val="18"/>
              </w:rPr>
              <w:t>pain</w:t>
            </w:r>
          </w:p>
          <w:p w14:paraId="4DBC3200" w14:textId="77777777" w:rsidR="00556AEA" w:rsidRPr="00280E9E" w:rsidRDefault="00556AEA" w:rsidP="00556AEA">
            <w:pPr>
              <w:rPr>
                <w:rFonts w:ascii="Arial" w:hAnsi="Arial" w:cs="Arial"/>
                <w:sz w:val="18"/>
                <w:szCs w:val="18"/>
              </w:rPr>
            </w:pPr>
          </w:p>
          <w:p w14:paraId="560054E0" w14:textId="77777777" w:rsidR="0099269C" w:rsidRPr="00280E9E" w:rsidRDefault="0060401B" w:rsidP="0060401B">
            <w:pPr>
              <w:rPr>
                <w:rFonts w:ascii="Arial" w:hAnsi="Arial" w:cs="Arial"/>
                <w:sz w:val="18"/>
                <w:szCs w:val="18"/>
              </w:rPr>
            </w:pPr>
            <w:r w:rsidRPr="00280E9E">
              <w:rPr>
                <w:rFonts w:ascii="Arial" w:hAnsi="Arial" w:cs="Arial"/>
                <w:sz w:val="18"/>
                <w:szCs w:val="18"/>
              </w:rPr>
              <w:t>58 studies</w:t>
            </w:r>
          </w:p>
          <w:p w14:paraId="502AF65E" w14:textId="77777777" w:rsidR="0099269C" w:rsidRPr="00280E9E" w:rsidRDefault="0099269C" w:rsidP="0060401B">
            <w:pPr>
              <w:rPr>
                <w:rFonts w:ascii="Arial" w:hAnsi="Arial" w:cs="Arial"/>
                <w:sz w:val="18"/>
                <w:szCs w:val="18"/>
              </w:rPr>
            </w:pPr>
          </w:p>
          <w:p w14:paraId="1B3A45AC" w14:textId="77777777" w:rsidR="0099269C" w:rsidRPr="00280E9E" w:rsidRDefault="0099269C" w:rsidP="0099269C">
            <w:pPr>
              <w:rPr>
                <w:rFonts w:ascii="Arial" w:hAnsi="Arial" w:cs="Arial"/>
                <w:i/>
                <w:sz w:val="18"/>
                <w:szCs w:val="18"/>
              </w:rPr>
            </w:pPr>
            <w:r w:rsidRPr="00280E9E">
              <w:rPr>
                <w:rFonts w:ascii="Arial" w:hAnsi="Arial" w:cs="Arial"/>
                <w:i/>
                <w:sz w:val="18"/>
                <w:szCs w:val="18"/>
              </w:rPr>
              <w:t>Number of participants not stated</w:t>
            </w:r>
          </w:p>
          <w:p w14:paraId="4699F82D" w14:textId="65C4F655" w:rsidR="00C978B6" w:rsidRPr="00280E9E" w:rsidRDefault="00C978B6" w:rsidP="0060401B">
            <w:pPr>
              <w:rPr>
                <w:rFonts w:ascii="Arial" w:hAnsi="Arial" w:cs="Arial"/>
                <w:sz w:val="18"/>
                <w:szCs w:val="18"/>
              </w:rPr>
            </w:pPr>
          </w:p>
        </w:tc>
        <w:tc>
          <w:tcPr>
            <w:tcW w:w="1044" w:type="pct"/>
          </w:tcPr>
          <w:p w14:paraId="27855C45" w14:textId="2FC2876C" w:rsidR="00C978B6" w:rsidRPr="00280E9E" w:rsidRDefault="00C978B6" w:rsidP="00C978B6">
            <w:pPr>
              <w:rPr>
                <w:rFonts w:ascii="Arial" w:hAnsi="Arial" w:cs="Arial"/>
                <w:sz w:val="18"/>
                <w:szCs w:val="18"/>
              </w:rPr>
            </w:pPr>
            <w:r w:rsidRPr="00280E9E">
              <w:rPr>
                <w:rFonts w:ascii="Arial" w:hAnsi="Arial" w:cs="Arial"/>
                <w:sz w:val="18"/>
                <w:szCs w:val="18"/>
              </w:rPr>
              <w:t xml:space="preserve">Interdisciplinary Multimodal Pain Treatment (IMPT) programmes, which combine (cognitive) </w:t>
            </w:r>
            <w:r w:rsidR="00556AEA" w:rsidRPr="00280E9E">
              <w:rPr>
                <w:rFonts w:ascii="Arial" w:hAnsi="Arial" w:cs="Arial"/>
                <w:sz w:val="18"/>
                <w:szCs w:val="18"/>
              </w:rPr>
              <w:t>behavioural</w:t>
            </w:r>
            <w:r w:rsidRPr="00280E9E">
              <w:rPr>
                <w:rFonts w:ascii="Arial" w:hAnsi="Arial" w:cs="Arial"/>
                <w:sz w:val="18"/>
                <w:szCs w:val="18"/>
              </w:rPr>
              <w:t xml:space="preserve"> approaches with exercise, medical treatment, and education based on a </w:t>
            </w:r>
            <w:r w:rsidR="00556AEA" w:rsidRPr="00280E9E">
              <w:rPr>
                <w:rFonts w:ascii="Arial" w:hAnsi="Arial" w:cs="Arial"/>
                <w:sz w:val="18"/>
                <w:szCs w:val="18"/>
              </w:rPr>
              <w:t>b</w:t>
            </w:r>
            <w:r w:rsidRPr="00280E9E">
              <w:rPr>
                <w:rFonts w:ascii="Arial" w:hAnsi="Arial" w:cs="Arial"/>
                <w:sz w:val="18"/>
                <w:szCs w:val="18"/>
              </w:rPr>
              <w:t xml:space="preserve">iopsychosocial model. </w:t>
            </w:r>
          </w:p>
          <w:p w14:paraId="423181A2" w14:textId="77777777" w:rsidR="00C978B6" w:rsidRPr="00280E9E" w:rsidRDefault="00C978B6" w:rsidP="00C978B6">
            <w:pPr>
              <w:ind w:firstLine="720"/>
              <w:rPr>
                <w:rFonts w:ascii="Arial" w:hAnsi="Arial" w:cs="Arial"/>
                <w:sz w:val="18"/>
                <w:szCs w:val="18"/>
              </w:rPr>
            </w:pPr>
          </w:p>
          <w:p w14:paraId="1BD2AA7F" w14:textId="1753B15E" w:rsidR="00B16FCE" w:rsidRPr="00280E9E" w:rsidRDefault="00C978B6" w:rsidP="00C978B6">
            <w:pPr>
              <w:rPr>
                <w:rFonts w:ascii="Arial" w:hAnsi="Arial" w:cs="Arial"/>
                <w:sz w:val="18"/>
                <w:szCs w:val="18"/>
              </w:rPr>
            </w:pPr>
            <w:r w:rsidRPr="00280E9E">
              <w:rPr>
                <w:rFonts w:ascii="Arial" w:hAnsi="Arial" w:cs="Arial"/>
                <w:sz w:val="18"/>
                <w:szCs w:val="18"/>
              </w:rPr>
              <w:t xml:space="preserve">Treatment modalities included exercise (93%), education (89%), </w:t>
            </w:r>
            <w:r w:rsidR="00556AEA" w:rsidRPr="00280E9E">
              <w:rPr>
                <w:rFonts w:ascii="Arial" w:hAnsi="Arial" w:cs="Arial"/>
                <w:sz w:val="18"/>
                <w:szCs w:val="18"/>
              </w:rPr>
              <w:t>r</w:t>
            </w:r>
            <w:r w:rsidRPr="00280E9E">
              <w:rPr>
                <w:rFonts w:ascii="Arial" w:hAnsi="Arial" w:cs="Arial"/>
                <w:sz w:val="18"/>
                <w:szCs w:val="18"/>
              </w:rPr>
              <w:t xml:space="preserve">elaxation (80%), generic self-management skills training (74%), and (cognitive) </w:t>
            </w:r>
            <w:r w:rsidR="00556AEA" w:rsidRPr="00280E9E">
              <w:rPr>
                <w:rFonts w:ascii="Arial" w:hAnsi="Arial" w:cs="Arial"/>
                <w:sz w:val="18"/>
                <w:szCs w:val="18"/>
              </w:rPr>
              <w:t>behavioural</w:t>
            </w:r>
            <w:r w:rsidRPr="00280E9E">
              <w:rPr>
                <w:rFonts w:ascii="Arial" w:hAnsi="Arial" w:cs="Arial"/>
                <w:sz w:val="18"/>
                <w:szCs w:val="18"/>
              </w:rPr>
              <w:t xml:space="preserve"> treatment (70%)</w:t>
            </w:r>
          </w:p>
        </w:tc>
        <w:tc>
          <w:tcPr>
            <w:tcW w:w="756" w:type="pct"/>
          </w:tcPr>
          <w:p w14:paraId="50FBA94A" w14:textId="59B8056D" w:rsidR="00C978B6" w:rsidRPr="00280E9E" w:rsidRDefault="004041BB">
            <w:pPr>
              <w:rPr>
                <w:rFonts w:ascii="Arial" w:hAnsi="Arial" w:cs="Arial"/>
                <w:sz w:val="18"/>
                <w:szCs w:val="18"/>
              </w:rPr>
            </w:pPr>
            <w:r w:rsidRPr="00280E9E">
              <w:rPr>
                <w:rFonts w:ascii="Arial" w:hAnsi="Arial" w:cs="Arial"/>
                <w:i/>
                <w:iCs/>
                <w:sz w:val="18"/>
                <w:szCs w:val="18"/>
              </w:rPr>
              <w:t>Mode:</w:t>
            </w:r>
            <w:r w:rsidR="00041B77">
              <w:rPr>
                <w:rFonts w:ascii="Arial" w:hAnsi="Arial" w:cs="Arial"/>
                <w:i/>
                <w:iCs/>
                <w:sz w:val="18"/>
                <w:szCs w:val="18"/>
              </w:rPr>
              <w:t xml:space="preserve"> </w:t>
            </w:r>
            <w:r w:rsidRPr="00280E9E">
              <w:rPr>
                <w:rFonts w:ascii="Arial" w:hAnsi="Arial" w:cs="Arial"/>
                <w:sz w:val="18"/>
                <w:szCs w:val="18"/>
              </w:rPr>
              <w:t>F2F</w:t>
            </w:r>
          </w:p>
          <w:p w14:paraId="166F316E" w14:textId="42C808F3" w:rsidR="00556AEA" w:rsidRPr="00280E9E" w:rsidRDefault="00556AEA">
            <w:pPr>
              <w:rPr>
                <w:rFonts w:ascii="Arial" w:hAnsi="Arial" w:cs="Arial"/>
                <w:sz w:val="8"/>
                <w:szCs w:val="8"/>
              </w:rPr>
            </w:pPr>
          </w:p>
          <w:p w14:paraId="383D4505" w14:textId="3602D345" w:rsidR="00B93C89" w:rsidRPr="00280E9E" w:rsidRDefault="00236172">
            <w:pPr>
              <w:rPr>
                <w:rFonts w:ascii="Arial" w:hAnsi="Arial" w:cs="Arial"/>
                <w:i/>
                <w:iCs/>
                <w:sz w:val="18"/>
                <w:szCs w:val="18"/>
              </w:rPr>
            </w:pPr>
            <w:r w:rsidRPr="00280E9E">
              <w:rPr>
                <w:rFonts w:ascii="Arial" w:hAnsi="Arial" w:cs="Arial"/>
                <w:i/>
                <w:iCs/>
                <w:sz w:val="18"/>
                <w:szCs w:val="18"/>
              </w:rPr>
              <w:t>Setting</w:t>
            </w:r>
            <w:r w:rsidR="004041BB" w:rsidRPr="00280E9E">
              <w:rPr>
                <w:rFonts w:ascii="Arial" w:hAnsi="Arial" w:cs="Arial"/>
                <w:i/>
                <w:iCs/>
                <w:sz w:val="18"/>
                <w:szCs w:val="18"/>
              </w:rPr>
              <w:t>:</w:t>
            </w:r>
          </w:p>
          <w:p w14:paraId="0F0C3C44" w14:textId="2AA5DDDE" w:rsidR="00556AEA" w:rsidRPr="00280E9E" w:rsidRDefault="00556AEA">
            <w:pPr>
              <w:rPr>
                <w:rFonts w:ascii="Arial" w:hAnsi="Arial" w:cs="Arial"/>
                <w:sz w:val="18"/>
                <w:szCs w:val="18"/>
              </w:rPr>
            </w:pPr>
            <w:r w:rsidRPr="00280E9E">
              <w:rPr>
                <w:rFonts w:ascii="Arial" w:hAnsi="Arial" w:cs="Arial"/>
                <w:sz w:val="18"/>
                <w:szCs w:val="18"/>
              </w:rPr>
              <w:t>Rehabilitation centres or hospitals</w:t>
            </w:r>
          </w:p>
          <w:p w14:paraId="7237F003" w14:textId="66FF98A6" w:rsidR="009E67BA" w:rsidRPr="00280E9E" w:rsidRDefault="009E67BA">
            <w:pPr>
              <w:rPr>
                <w:rFonts w:ascii="Arial" w:hAnsi="Arial" w:cs="Arial"/>
                <w:sz w:val="6"/>
                <w:szCs w:val="6"/>
              </w:rPr>
            </w:pPr>
          </w:p>
          <w:p w14:paraId="7BE37CEF" w14:textId="06A56599" w:rsidR="00C978B6" w:rsidRPr="00280E9E" w:rsidRDefault="004041BB" w:rsidP="0099269C">
            <w:pPr>
              <w:rPr>
                <w:rFonts w:ascii="Arial" w:hAnsi="Arial" w:cs="Arial"/>
                <w:sz w:val="18"/>
                <w:szCs w:val="18"/>
              </w:rPr>
            </w:pPr>
            <w:r w:rsidRPr="00280E9E">
              <w:rPr>
                <w:rFonts w:ascii="Arial" w:hAnsi="Arial" w:cs="Arial"/>
                <w:i/>
                <w:iCs/>
                <w:sz w:val="18"/>
                <w:szCs w:val="18"/>
              </w:rPr>
              <w:t>Intervention provider:</w:t>
            </w:r>
            <w:r w:rsidR="00B93C89" w:rsidRPr="00280E9E">
              <w:rPr>
                <w:rFonts w:ascii="Arial" w:hAnsi="Arial" w:cs="Arial"/>
                <w:sz w:val="18"/>
                <w:szCs w:val="18"/>
              </w:rPr>
              <w:t xml:space="preserve"> </w:t>
            </w:r>
            <w:r w:rsidR="00D33E0D" w:rsidRPr="00280E9E">
              <w:rPr>
                <w:rFonts w:ascii="Arial" w:hAnsi="Arial" w:cs="Arial"/>
                <w:sz w:val="18"/>
                <w:szCs w:val="18"/>
              </w:rPr>
              <w:t>Multidisciplinary team</w:t>
            </w:r>
            <w:r w:rsidR="00C978B6" w:rsidRPr="00280E9E">
              <w:rPr>
                <w:rFonts w:ascii="Arial" w:hAnsi="Arial" w:cs="Arial"/>
                <w:sz w:val="18"/>
                <w:szCs w:val="18"/>
              </w:rPr>
              <w:t xml:space="preserve"> </w:t>
            </w:r>
            <w:proofErr w:type="gramStart"/>
            <w:r w:rsidR="00C978B6" w:rsidRPr="00280E9E">
              <w:rPr>
                <w:rFonts w:ascii="Arial" w:hAnsi="Arial" w:cs="Arial"/>
                <w:sz w:val="18"/>
                <w:szCs w:val="18"/>
              </w:rPr>
              <w:t>includ</w:t>
            </w:r>
            <w:r w:rsidR="00D33E0D" w:rsidRPr="00280E9E">
              <w:rPr>
                <w:rFonts w:ascii="Arial" w:hAnsi="Arial" w:cs="Arial"/>
                <w:sz w:val="18"/>
                <w:szCs w:val="18"/>
              </w:rPr>
              <w:t>ing</w:t>
            </w:r>
            <w:r w:rsidR="0060401B" w:rsidRPr="00280E9E">
              <w:rPr>
                <w:rFonts w:ascii="Arial" w:hAnsi="Arial" w:cs="Arial"/>
                <w:sz w:val="18"/>
                <w:szCs w:val="18"/>
              </w:rPr>
              <w:t>:</w:t>
            </w:r>
            <w:proofErr w:type="gramEnd"/>
            <w:r w:rsidR="00C978B6" w:rsidRPr="00280E9E">
              <w:rPr>
                <w:rFonts w:ascii="Arial" w:hAnsi="Arial" w:cs="Arial"/>
                <w:sz w:val="18"/>
                <w:szCs w:val="18"/>
              </w:rPr>
              <w:t xml:space="preserve"> physical therapists (97%), psychologists (93%), physicians (85%), occupational therapists (53%), nurses (34%) and social workers (32%)</w:t>
            </w:r>
          </w:p>
        </w:tc>
        <w:tc>
          <w:tcPr>
            <w:tcW w:w="572" w:type="pct"/>
          </w:tcPr>
          <w:p w14:paraId="76A3CAA3" w14:textId="77777777" w:rsidR="00914EB8" w:rsidRPr="00280E9E" w:rsidRDefault="00914EB8" w:rsidP="00914EB8">
            <w:pPr>
              <w:pStyle w:val="ListParagraph"/>
              <w:numPr>
                <w:ilvl w:val="0"/>
                <w:numId w:val="2"/>
              </w:numPr>
              <w:rPr>
                <w:rFonts w:ascii="Arial" w:hAnsi="Arial" w:cs="Arial"/>
                <w:sz w:val="18"/>
                <w:szCs w:val="18"/>
              </w:rPr>
            </w:pPr>
            <w:r w:rsidRPr="00280E9E">
              <w:rPr>
                <w:rFonts w:ascii="Arial" w:hAnsi="Arial" w:cs="Arial"/>
                <w:sz w:val="18"/>
                <w:szCs w:val="18"/>
              </w:rPr>
              <w:t>Pain</w:t>
            </w:r>
          </w:p>
          <w:p w14:paraId="649E9FEC" w14:textId="77777777" w:rsidR="00914EB8" w:rsidRPr="00280E9E" w:rsidRDefault="00914EB8" w:rsidP="00914EB8">
            <w:pPr>
              <w:pStyle w:val="ListParagraph"/>
              <w:numPr>
                <w:ilvl w:val="0"/>
                <w:numId w:val="2"/>
              </w:numPr>
              <w:rPr>
                <w:rFonts w:ascii="Arial" w:hAnsi="Arial" w:cs="Arial"/>
                <w:sz w:val="18"/>
                <w:szCs w:val="18"/>
              </w:rPr>
            </w:pPr>
            <w:r w:rsidRPr="00280E9E">
              <w:rPr>
                <w:rFonts w:ascii="Arial" w:hAnsi="Arial" w:cs="Arial"/>
                <w:sz w:val="18"/>
                <w:szCs w:val="18"/>
              </w:rPr>
              <w:t>Function</w:t>
            </w:r>
          </w:p>
          <w:p w14:paraId="726AD8D1" w14:textId="509AA806" w:rsidR="0060401B" w:rsidRPr="00280E9E" w:rsidRDefault="00914EB8" w:rsidP="00914EB8">
            <w:pPr>
              <w:pStyle w:val="ListParagraph"/>
              <w:numPr>
                <w:ilvl w:val="0"/>
                <w:numId w:val="2"/>
              </w:numPr>
              <w:rPr>
                <w:rFonts w:ascii="Arial" w:hAnsi="Arial" w:cs="Arial"/>
                <w:sz w:val="18"/>
                <w:szCs w:val="18"/>
              </w:rPr>
            </w:pPr>
            <w:r w:rsidRPr="00280E9E">
              <w:rPr>
                <w:rFonts w:ascii="Arial" w:hAnsi="Arial" w:cs="Arial"/>
                <w:sz w:val="18"/>
                <w:szCs w:val="18"/>
              </w:rPr>
              <w:t>Mental</w:t>
            </w:r>
            <w:r w:rsidR="0060401B" w:rsidRPr="00280E9E">
              <w:rPr>
                <w:rFonts w:ascii="Arial" w:hAnsi="Arial" w:cs="Arial"/>
                <w:sz w:val="18"/>
                <w:szCs w:val="18"/>
              </w:rPr>
              <w:t>/ Psychological</w:t>
            </w:r>
          </w:p>
          <w:p w14:paraId="1B770E54" w14:textId="6C496440" w:rsidR="00914EB8" w:rsidRPr="00280E9E" w:rsidRDefault="00914EB8" w:rsidP="0060401B">
            <w:pPr>
              <w:rPr>
                <w:rFonts w:ascii="Arial" w:hAnsi="Arial" w:cs="Arial"/>
                <w:sz w:val="18"/>
                <w:szCs w:val="18"/>
              </w:rPr>
            </w:pPr>
          </w:p>
          <w:p w14:paraId="613CE2DF" w14:textId="5540A591" w:rsidR="00B16FCE" w:rsidRPr="00280E9E" w:rsidRDefault="00B16FCE" w:rsidP="00C978B6">
            <w:pPr>
              <w:rPr>
                <w:rFonts w:ascii="Arial" w:hAnsi="Arial" w:cs="Arial"/>
                <w:sz w:val="18"/>
                <w:szCs w:val="18"/>
              </w:rPr>
            </w:pPr>
          </w:p>
        </w:tc>
        <w:tc>
          <w:tcPr>
            <w:tcW w:w="918" w:type="pct"/>
          </w:tcPr>
          <w:p w14:paraId="3FB9D765" w14:textId="5CD5E5CB" w:rsidR="00411F0B" w:rsidRPr="00280E9E" w:rsidRDefault="00411F0B" w:rsidP="00411F0B">
            <w:pPr>
              <w:rPr>
                <w:rFonts w:ascii="Arial" w:hAnsi="Arial" w:cs="Arial"/>
                <w:sz w:val="18"/>
                <w:szCs w:val="18"/>
              </w:rPr>
            </w:pPr>
            <w:r w:rsidRPr="00280E9E">
              <w:rPr>
                <w:rFonts w:ascii="Arial" w:hAnsi="Arial" w:cs="Arial"/>
                <w:sz w:val="18"/>
                <w:szCs w:val="18"/>
              </w:rPr>
              <w:t>Participation in an IMPT programme is associated</w:t>
            </w:r>
            <w:r w:rsidR="0099269C" w:rsidRPr="00280E9E">
              <w:rPr>
                <w:rFonts w:ascii="Arial" w:hAnsi="Arial" w:cs="Arial"/>
                <w:sz w:val="18"/>
                <w:szCs w:val="18"/>
              </w:rPr>
              <w:t xml:space="preserve"> </w:t>
            </w:r>
            <w:r w:rsidRPr="00280E9E">
              <w:rPr>
                <w:rFonts w:ascii="Arial" w:hAnsi="Arial" w:cs="Arial"/>
                <w:sz w:val="18"/>
                <w:szCs w:val="18"/>
              </w:rPr>
              <w:t xml:space="preserve">with considerable improvements in wellbeing that </w:t>
            </w:r>
            <w:proofErr w:type="gramStart"/>
            <w:r w:rsidRPr="00280E9E">
              <w:rPr>
                <w:rFonts w:ascii="Arial" w:hAnsi="Arial" w:cs="Arial"/>
                <w:sz w:val="18"/>
                <w:szCs w:val="18"/>
              </w:rPr>
              <w:t>are generally maintained</w:t>
            </w:r>
            <w:proofErr w:type="gramEnd"/>
            <w:r w:rsidR="0099269C" w:rsidRPr="00280E9E">
              <w:rPr>
                <w:rFonts w:ascii="Arial" w:hAnsi="Arial" w:cs="Arial"/>
                <w:sz w:val="18"/>
                <w:szCs w:val="18"/>
              </w:rPr>
              <w:t xml:space="preserve"> </w:t>
            </w:r>
            <w:r w:rsidRPr="00280E9E">
              <w:rPr>
                <w:rFonts w:ascii="Arial" w:hAnsi="Arial" w:cs="Arial"/>
                <w:sz w:val="18"/>
                <w:szCs w:val="18"/>
              </w:rPr>
              <w:t>at follow-up.</w:t>
            </w:r>
          </w:p>
          <w:p w14:paraId="77D85D33" w14:textId="1387B736" w:rsidR="00C978B6" w:rsidRPr="00280E9E" w:rsidRDefault="00411F0B" w:rsidP="0099269C">
            <w:pPr>
              <w:rPr>
                <w:rFonts w:ascii="Arial" w:hAnsi="Arial" w:cs="Arial"/>
                <w:sz w:val="18"/>
                <w:szCs w:val="18"/>
              </w:rPr>
            </w:pPr>
            <w:r w:rsidRPr="00280E9E">
              <w:rPr>
                <w:rFonts w:ascii="Arial" w:hAnsi="Arial" w:cs="Arial"/>
                <w:sz w:val="18"/>
                <w:szCs w:val="18"/>
              </w:rPr>
              <w:t>The current study also found substantial heterogeneity in</w:t>
            </w:r>
            <w:r w:rsidR="0099269C" w:rsidRPr="00280E9E">
              <w:rPr>
                <w:rFonts w:ascii="Arial" w:hAnsi="Arial" w:cs="Arial"/>
                <w:sz w:val="18"/>
                <w:szCs w:val="18"/>
              </w:rPr>
              <w:t xml:space="preserve"> </w:t>
            </w:r>
            <w:r w:rsidRPr="00280E9E">
              <w:rPr>
                <w:rFonts w:ascii="Arial" w:hAnsi="Arial" w:cs="Arial"/>
                <w:sz w:val="18"/>
                <w:szCs w:val="18"/>
              </w:rPr>
              <w:t xml:space="preserve">dose and treatment content, which suggests different viewpoints on how </w:t>
            </w:r>
            <w:proofErr w:type="gramStart"/>
            <w:r w:rsidRPr="00280E9E">
              <w:rPr>
                <w:rFonts w:ascii="Arial" w:hAnsi="Arial" w:cs="Arial"/>
                <w:sz w:val="18"/>
                <w:szCs w:val="18"/>
              </w:rPr>
              <w:t>to optimally</w:t>
            </w:r>
            <w:r w:rsidR="0099269C" w:rsidRPr="00280E9E">
              <w:rPr>
                <w:rFonts w:ascii="Arial" w:hAnsi="Arial" w:cs="Arial"/>
                <w:sz w:val="18"/>
                <w:szCs w:val="18"/>
              </w:rPr>
              <w:t xml:space="preserve"> </w:t>
            </w:r>
            <w:r w:rsidRPr="00280E9E">
              <w:rPr>
                <w:rFonts w:ascii="Arial" w:hAnsi="Arial" w:cs="Arial"/>
                <w:sz w:val="18"/>
                <w:szCs w:val="18"/>
              </w:rPr>
              <w:t>design</w:t>
            </w:r>
            <w:proofErr w:type="gramEnd"/>
            <w:r w:rsidRPr="00280E9E">
              <w:rPr>
                <w:rFonts w:ascii="Arial" w:hAnsi="Arial" w:cs="Arial"/>
                <w:sz w:val="18"/>
                <w:szCs w:val="18"/>
              </w:rPr>
              <w:t xml:space="preserve"> an IMPT </w:t>
            </w:r>
            <w:r w:rsidR="0099269C" w:rsidRPr="00280E9E">
              <w:rPr>
                <w:rFonts w:ascii="Arial" w:hAnsi="Arial" w:cs="Arial"/>
                <w:sz w:val="18"/>
                <w:szCs w:val="18"/>
              </w:rPr>
              <w:t>p</w:t>
            </w:r>
            <w:r w:rsidRPr="00280E9E">
              <w:rPr>
                <w:rFonts w:ascii="Arial" w:hAnsi="Arial" w:cs="Arial"/>
                <w:sz w:val="18"/>
                <w:szCs w:val="18"/>
              </w:rPr>
              <w:t>rogramme.</w:t>
            </w:r>
          </w:p>
        </w:tc>
      </w:tr>
      <w:tr w:rsidR="00504D1E" w:rsidRPr="00280E9E" w14:paraId="571082A9" w14:textId="77777777" w:rsidTr="00280E9E">
        <w:trPr>
          <w:gridAfter w:val="1"/>
          <w:wAfter w:w="2" w:type="pct"/>
          <w:trHeight w:val="235"/>
        </w:trPr>
        <w:tc>
          <w:tcPr>
            <w:tcW w:w="513" w:type="pct"/>
          </w:tcPr>
          <w:p w14:paraId="1A2903AF" w14:textId="34E53345" w:rsidR="00540CB8" w:rsidRPr="00280E9E" w:rsidRDefault="00540CB8" w:rsidP="00540CB8">
            <w:pPr>
              <w:rPr>
                <w:rFonts w:ascii="Arial" w:hAnsi="Arial" w:cs="Arial"/>
                <w:i/>
                <w:iCs/>
                <w:sz w:val="18"/>
                <w:szCs w:val="18"/>
              </w:rPr>
            </w:pPr>
            <w:proofErr w:type="gramStart"/>
            <w:r w:rsidRPr="00280E9E">
              <w:rPr>
                <w:rFonts w:ascii="Arial" w:hAnsi="Arial" w:cs="Arial"/>
                <w:sz w:val="18"/>
                <w:szCs w:val="18"/>
              </w:rPr>
              <w:t>van</w:t>
            </w:r>
            <w:proofErr w:type="gramEnd"/>
            <w:r w:rsidRPr="00280E9E">
              <w:rPr>
                <w:rFonts w:ascii="Arial" w:hAnsi="Arial" w:cs="Arial"/>
                <w:sz w:val="18"/>
                <w:szCs w:val="18"/>
              </w:rPr>
              <w:t xml:space="preserve"> </w:t>
            </w:r>
            <w:proofErr w:type="spellStart"/>
            <w:r w:rsidRPr="00280E9E">
              <w:rPr>
                <w:rFonts w:ascii="Arial" w:hAnsi="Arial" w:cs="Arial"/>
                <w:sz w:val="18"/>
                <w:szCs w:val="18"/>
              </w:rPr>
              <w:t>Erp</w:t>
            </w:r>
            <w:proofErr w:type="spellEnd"/>
            <w:r w:rsidRPr="00280E9E">
              <w:rPr>
                <w:rFonts w:ascii="Arial" w:hAnsi="Arial" w:cs="Arial"/>
                <w:sz w:val="18"/>
                <w:szCs w:val="18"/>
              </w:rPr>
              <w:t xml:space="preserve"> R </w:t>
            </w:r>
            <w:r w:rsidRPr="00280E9E">
              <w:rPr>
                <w:rFonts w:ascii="Arial" w:hAnsi="Arial" w:cs="Arial"/>
                <w:i/>
                <w:iCs/>
                <w:sz w:val="18"/>
                <w:szCs w:val="18"/>
              </w:rPr>
              <w:t>et al.</w:t>
            </w:r>
          </w:p>
          <w:p w14:paraId="327F1DAD" w14:textId="77777777" w:rsidR="00540CB8" w:rsidRPr="00280E9E" w:rsidRDefault="00540CB8" w:rsidP="00540CB8">
            <w:pPr>
              <w:rPr>
                <w:rFonts w:ascii="Arial" w:hAnsi="Arial" w:cs="Arial"/>
                <w:sz w:val="18"/>
                <w:szCs w:val="18"/>
              </w:rPr>
            </w:pPr>
            <w:r w:rsidRPr="00280E9E">
              <w:rPr>
                <w:rFonts w:ascii="Arial" w:hAnsi="Arial" w:cs="Arial"/>
                <w:sz w:val="18"/>
                <w:szCs w:val="18"/>
              </w:rPr>
              <w:t>2019</w:t>
            </w:r>
          </w:p>
          <w:p w14:paraId="3956DE72" w14:textId="788C4C93" w:rsidR="00B16FCE" w:rsidRPr="00280E9E" w:rsidRDefault="00540CB8" w:rsidP="00540CB8">
            <w:pPr>
              <w:rPr>
                <w:rFonts w:ascii="Arial" w:hAnsi="Arial" w:cs="Arial"/>
                <w:sz w:val="18"/>
                <w:szCs w:val="18"/>
              </w:rPr>
            </w:pPr>
            <w:r w:rsidRPr="00280E9E">
              <w:rPr>
                <w:rFonts w:ascii="Arial" w:hAnsi="Arial" w:cs="Arial"/>
                <w:sz w:val="18"/>
                <w:szCs w:val="18"/>
              </w:rPr>
              <w:t>Netherlands</w:t>
            </w:r>
            <w:r w:rsidR="00BE3698">
              <w:rPr>
                <w:rFonts w:ascii="Arial" w:hAnsi="Arial" w:cs="Arial"/>
                <w:sz w:val="18"/>
                <w:szCs w:val="18"/>
              </w:rPr>
              <w:t xml:space="preserve"> [24]</w:t>
            </w:r>
          </w:p>
        </w:tc>
        <w:tc>
          <w:tcPr>
            <w:tcW w:w="657" w:type="pct"/>
            <w:gridSpan w:val="2"/>
          </w:tcPr>
          <w:p w14:paraId="2E91B9E1" w14:textId="77777777" w:rsidR="00B16FCE" w:rsidRPr="00280E9E" w:rsidRDefault="0099618E" w:rsidP="0099618E">
            <w:pPr>
              <w:rPr>
                <w:rFonts w:ascii="Arial" w:hAnsi="Arial" w:cs="Arial"/>
                <w:sz w:val="18"/>
                <w:szCs w:val="18"/>
              </w:rPr>
            </w:pPr>
            <w:r w:rsidRPr="00280E9E">
              <w:rPr>
                <w:rFonts w:ascii="Arial" w:hAnsi="Arial" w:cs="Arial"/>
                <w:sz w:val="18"/>
                <w:szCs w:val="18"/>
              </w:rPr>
              <w:t>Systematic review</w:t>
            </w:r>
          </w:p>
          <w:p w14:paraId="0E207525" w14:textId="3D10809F" w:rsidR="00540CB8" w:rsidRPr="00280E9E" w:rsidRDefault="00540CB8" w:rsidP="0099618E">
            <w:pPr>
              <w:rPr>
                <w:rFonts w:ascii="Arial" w:hAnsi="Arial" w:cs="Arial"/>
                <w:sz w:val="8"/>
                <w:szCs w:val="8"/>
              </w:rPr>
            </w:pPr>
          </w:p>
          <w:p w14:paraId="0B2BAC84" w14:textId="77777777" w:rsidR="00540CB8" w:rsidRPr="00280E9E" w:rsidRDefault="00540CB8" w:rsidP="00540CB8">
            <w:pPr>
              <w:rPr>
                <w:rFonts w:ascii="Arial" w:hAnsi="Arial" w:cs="Arial"/>
                <w:sz w:val="18"/>
                <w:szCs w:val="18"/>
              </w:rPr>
            </w:pPr>
            <w:r w:rsidRPr="00280E9E">
              <w:rPr>
                <w:rFonts w:ascii="Arial" w:hAnsi="Arial" w:cs="Arial"/>
                <w:sz w:val="18"/>
                <w:szCs w:val="18"/>
              </w:rPr>
              <w:t>To evaluate the effectiveness of primary care interventions using a biopsychosocial approach in patients with chronic low back pain.</w:t>
            </w:r>
          </w:p>
          <w:p w14:paraId="2585F57C" w14:textId="77777777" w:rsidR="00540CB8" w:rsidRPr="00280E9E" w:rsidRDefault="00540CB8" w:rsidP="00540CB8">
            <w:pPr>
              <w:rPr>
                <w:rFonts w:ascii="Arial" w:hAnsi="Arial" w:cs="Arial"/>
                <w:sz w:val="8"/>
                <w:szCs w:val="8"/>
              </w:rPr>
            </w:pPr>
          </w:p>
          <w:p w14:paraId="54A08165" w14:textId="5F7193F4" w:rsidR="00540CB8" w:rsidRPr="00280E9E" w:rsidRDefault="00540CB8" w:rsidP="00540CB8">
            <w:pPr>
              <w:rPr>
                <w:rFonts w:ascii="Arial" w:hAnsi="Arial" w:cs="Arial"/>
                <w:sz w:val="18"/>
                <w:szCs w:val="18"/>
              </w:rPr>
            </w:pPr>
            <w:r w:rsidRPr="00280E9E">
              <w:rPr>
                <w:rFonts w:ascii="Arial" w:hAnsi="Arial" w:cs="Arial"/>
                <w:sz w:val="18"/>
                <w:szCs w:val="18"/>
              </w:rPr>
              <w:t>To compare the effectiveness of the interventions against education and advice, usual care, no treatment, or a waiting list control.</w:t>
            </w:r>
          </w:p>
        </w:tc>
        <w:tc>
          <w:tcPr>
            <w:tcW w:w="538" w:type="pct"/>
          </w:tcPr>
          <w:p w14:paraId="37E52E44" w14:textId="2BB10825" w:rsidR="00540CB8" w:rsidRPr="00280E9E" w:rsidRDefault="005A77E5" w:rsidP="00540CB8">
            <w:pPr>
              <w:rPr>
                <w:rFonts w:ascii="Arial" w:hAnsi="Arial" w:cs="Arial"/>
                <w:sz w:val="18"/>
                <w:szCs w:val="18"/>
              </w:rPr>
            </w:pPr>
            <w:r w:rsidRPr="00280E9E">
              <w:rPr>
                <w:rFonts w:ascii="Arial" w:hAnsi="Arial" w:cs="Arial"/>
                <w:sz w:val="18"/>
                <w:szCs w:val="18"/>
              </w:rPr>
              <w:t>CLBP</w:t>
            </w:r>
          </w:p>
          <w:p w14:paraId="6E2CBD2B" w14:textId="77777777" w:rsidR="00540CB8" w:rsidRPr="00280E9E" w:rsidRDefault="00540CB8" w:rsidP="00540CB8">
            <w:pPr>
              <w:rPr>
                <w:rFonts w:ascii="Arial" w:hAnsi="Arial" w:cs="Arial"/>
                <w:sz w:val="18"/>
                <w:szCs w:val="18"/>
              </w:rPr>
            </w:pPr>
          </w:p>
          <w:p w14:paraId="06471754" w14:textId="77777777" w:rsidR="00540CB8" w:rsidRPr="00280E9E" w:rsidRDefault="0034112D" w:rsidP="0034112D">
            <w:pPr>
              <w:rPr>
                <w:rFonts w:ascii="Arial" w:hAnsi="Arial" w:cs="Arial"/>
                <w:sz w:val="18"/>
                <w:szCs w:val="18"/>
              </w:rPr>
            </w:pPr>
            <w:r w:rsidRPr="00280E9E">
              <w:rPr>
                <w:rFonts w:ascii="Arial" w:hAnsi="Arial" w:cs="Arial"/>
                <w:sz w:val="18"/>
                <w:szCs w:val="18"/>
              </w:rPr>
              <w:t>n</w:t>
            </w:r>
            <w:r w:rsidR="00540CB8" w:rsidRPr="00280E9E">
              <w:rPr>
                <w:rFonts w:ascii="Arial" w:hAnsi="Arial" w:cs="Arial"/>
                <w:sz w:val="18"/>
                <w:szCs w:val="18"/>
              </w:rPr>
              <w:t>=1426</w:t>
            </w:r>
            <w:r w:rsidR="00236172" w:rsidRPr="00280E9E">
              <w:rPr>
                <w:rFonts w:ascii="Arial" w:hAnsi="Arial" w:cs="Arial"/>
                <w:sz w:val="18"/>
                <w:szCs w:val="18"/>
              </w:rPr>
              <w:t xml:space="preserve"> </w:t>
            </w:r>
          </w:p>
          <w:p w14:paraId="46A59A37" w14:textId="77777777" w:rsidR="0060401B" w:rsidRPr="00280E9E" w:rsidRDefault="0060401B" w:rsidP="0034112D">
            <w:pPr>
              <w:rPr>
                <w:rFonts w:ascii="Arial" w:hAnsi="Arial" w:cs="Arial"/>
                <w:sz w:val="18"/>
                <w:szCs w:val="18"/>
              </w:rPr>
            </w:pPr>
          </w:p>
          <w:p w14:paraId="2C90F28F" w14:textId="42587D9D" w:rsidR="0060401B" w:rsidRPr="00280E9E" w:rsidRDefault="0060401B" w:rsidP="0034112D">
            <w:pPr>
              <w:rPr>
                <w:rFonts w:ascii="Arial" w:hAnsi="Arial" w:cs="Arial"/>
                <w:sz w:val="18"/>
                <w:szCs w:val="18"/>
              </w:rPr>
            </w:pPr>
            <w:r w:rsidRPr="00280E9E">
              <w:rPr>
                <w:rFonts w:ascii="Arial" w:hAnsi="Arial" w:cs="Arial"/>
                <w:sz w:val="18"/>
                <w:szCs w:val="18"/>
              </w:rPr>
              <w:t>7 studies</w:t>
            </w:r>
          </w:p>
        </w:tc>
        <w:tc>
          <w:tcPr>
            <w:tcW w:w="1044" w:type="pct"/>
          </w:tcPr>
          <w:p w14:paraId="6BA07584" w14:textId="7D63F0AB" w:rsidR="00540CB8" w:rsidRPr="00280E9E" w:rsidRDefault="005A77E5" w:rsidP="00540CB8">
            <w:pPr>
              <w:rPr>
                <w:rFonts w:ascii="Arial" w:hAnsi="Arial" w:cs="Arial"/>
                <w:sz w:val="18"/>
                <w:szCs w:val="18"/>
              </w:rPr>
            </w:pPr>
            <w:r w:rsidRPr="00280E9E">
              <w:rPr>
                <w:rFonts w:ascii="Arial" w:hAnsi="Arial" w:cs="Arial"/>
                <w:sz w:val="18"/>
                <w:szCs w:val="18"/>
              </w:rPr>
              <w:t>P</w:t>
            </w:r>
            <w:r w:rsidR="00540CB8" w:rsidRPr="00280E9E">
              <w:rPr>
                <w:rFonts w:ascii="Arial" w:hAnsi="Arial" w:cs="Arial"/>
                <w:sz w:val="18"/>
                <w:szCs w:val="18"/>
              </w:rPr>
              <w:t xml:space="preserve">rimary care physiotherapist-led biopsychosocial (BPS) interventions </w:t>
            </w:r>
            <w:r w:rsidRPr="00280E9E">
              <w:rPr>
                <w:rFonts w:ascii="Arial" w:hAnsi="Arial" w:cs="Arial"/>
                <w:sz w:val="18"/>
                <w:szCs w:val="18"/>
              </w:rPr>
              <w:t>for</w:t>
            </w:r>
            <w:r w:rsidR="0060401B" w:rsidRPr="00280E9E">
              <w:rPr>
                <w:rFonts w:ascii="Arial" w:hAnsi="Arial" w:cs="Arial"/>
                <w:sz w:val="18"/>
                <w:szCs w:val="18"/>
              </w:rPr>
              <w:t xml:space="preserve"> adults </w:t>
            </w:r>
            <w:r w:rsidR="00540CB8" w:rsidRPr="00280E9E">
              <w:rPr>
                <w:rFonts w:ascii="Arial" w:hAnsi="Arial" w:cs="Arial"/>
                <w:sz w:val="18"/>
                <w:szCs w:val="18"/>
              </w:rPr>
              <w:t xml:space="preserve">with nonspecific CLBP (≥12 weeks). </w:t>
            </w:r>
          </w:p>
          <w:p w14:paraId="445F0CC4" w14:textId="77777777" w:rsidR="00540CB8" w:rsidRPr="00280E9E" w:rsidRDefault="00540CB8" w:rsidP="00540CB8">
            <w:pPr>
              <w:rPr>
                <w:rFonts w:ascii="Arial" w:hAnsi="Arial" w:cs="Arial"/>
                <w:sz w:val="18"/>
                <w:szCs w:val="18"/>
              </w:rPr>
            </w:pPr>
          </w:p>
          <w:p w14:paraId="4FB61CE2" w14:textId="11B4E837" w:rsidR="00540CB8" w:rsidRPr="00280E9E" w:rsidRDefault="00540CB8" w:rsidP="00540CB8">
            <w:pPr>
              <w:rPr>
                <w:rFonts w:ascii="Arial" w:hAnsi="Arial" w:cs="Arial"/>
                <w:sz w:val="18"/>
                <w:szCs w:val="18"/>
              </w:rPr>
            </w:pPr>
            <w:r w:rsidRPr="00280E9E">
              <w:rPr>
                <w:rFonts w:ascii="Arial" w:hAnsi="Arial" w:cs="Arial"/>
                <w:sz w:val="18"/>
                <w:szCs w:val="18"/>
              </w:rPr>
              <w:t>These interventions typically involved a combination of cognitive-behavioural therapy (CBT), exercise, and education, with a focus on addressing biological, psychological, and social aspects of CLBP.</w:t>
            </w:r>
          </w:p>
        </w:tc>
        <w:tc>
          <w:tcPr>
            <w:tcW w:w="756" w:type="pct"/>
          </w:tcPr>
          <w:p w14:paraId="15422BAB" w14:textId="4A221720" w:rsidR="00540CB8" w:rsidRPr="00280E9E" w:rsidRDefault="00236172" w:rsidP="00540CB8">
            <w:pPr>
              <w:rPr>
                <w:rFonts w:ascii="Arial" w:hAnsi="Arial" w:cs="Arial"/>
                <w:sz w:val="18"/>
                <w:szCs w:val="18"/>
              </w:rPr>
            </w:pPr>
            <w:r w:rsidRPr="00280E9E">
              <w:rPr>
                <w:rFonts w:ascii="Arial" w:hAnsi="Arial" w:cs="Arial"/>
                <w:i/>
                <w:iCs/>
                <w:sz w:val="18"/>
                <w:szCs w:val="18"/>
              </w:rPr>
              <w:t>Mode</w:t>
            </w:r>
            <w:r w:rsidR="004041BB" w:rsidRPr="00280E9E">
              <w:rPr>
                <w:rFonts w:ascii="Arial" w:hAnsi="Arial" w:cs="Arial"/>
                <w:i/>
                <w:iCs/>
                <w:sz w:val="18"/>
                <w:szCs w:val="18"/>
              </w:rPr>
              <w:t>:</w:t>
            </w:r>
            <w:r w:rsidR="00041B77">
              <w:rPr>
                <w:rFonts w:ascii="Arial" w:hAnsi="Arial" w:cs="Arial"/>
                <w:i/>
                <w:iCs/>
                <w:sz w:val="18"/>
                <w:szCs w:val="18"/>
              </w:rPr>
              <w:t xml:space="preserve"> </w:t>
            </w:r>
            <w:r w:rsidR="00540CB8" w:rsidRPr="00280E9E">
              <w:rPr>
                <w:rFonts w:ascii="Arial" w:hAnsi="Arial" w:cs="Arial"/>
                <w:sz w:val="18"/>
                <w:szCs w:val="18"/>
              </w:rPr>
              <w:t>F</w:t>
            </w:r>
            <w:r w:rsidR="0010641F" w:rsidRPr="00280E9E">
              <w:rPr>
                <w:rFonts w:ascii="Arial" w:hAnsi="Arial" w:cs="Arial"/>
                <w:sz w:val="18"/>
                <w:szCs w:val="18"/>
              </w:rPr>
              <w:t>2F</w:t>
            </w:r>
          </w:p>
          <w:p w14:paraId="4A0BB29F" w14:textId="77777777" w:rsidR="00B16FCE" w:rsidRPr="00280E9E" w:rsidRDefault="00B16FCE">
            <w:pPr>
              <w:rPr>
                <w:rFonts w:ascii="Arial" w:hAnsi="Arial" w:cs="Arial"/>
                <w:sz w:val="18"/>
                <w:szCs w:val="18"/>
              </w:rPr>
            </w:pPr>
          </w:p>
          <w:p w14:paraId="070170C4" w14:textId="790B0E1A" w:rsidR="00B93C89" w:rsidRPr="00280E9E" w:rsidRDefault="00236172">
            <w:pPr>
              <w:rPr>
                <w:rFonts w:ascii="Arial" w:hAnsi="Arial" w:cs="Arial"/>
                <w:i/>
                <w:iCs/>
                <w:sz w:val="18"/>
                <w:szCs w:val="18"/>
              </w:rPr>
            </w:pPr>
            <w:r w:rsidRPr="00280E9E">
              <w:rPr>
                <w:rFonts w:ascii="Arial" w:hAnsi="Arial" w:cs="Arial"/>
                <w:i/>
                <w:iCs/>
                <w:sz w:val="18"/>
                <w:szCs w:val="18"/>
              </w:rPr>
              <w:t>Setting</w:t>
            </w:r>
            <w:r w:rsidR="004041BB" w:rsidRPr="00280E9E">
              <w:rPr>
                <w:rFonts w:ascii="Arial" w:hAnsi="Arial" w:cs="Arial"/>
                <w:i/>
                <w:iCs/>
                <w:sz w:val="18"/>
                <w:szCs w:val="18"/>
              </w:rPr>
              <w:t>:</w:t>
            </w:r>
          </w:p>
          <w:p w14:paraId="60D5E56A" w14:textId="2DA4F47F" w:rsidR="00540CB8" w:rsidRPr="00280E9E" w:rsidRDefault="00540CB8">
            <w:pPr>
              <w:rPr>
                <w:rFonts w:ascii="Arial" w:hAnsi="Arial" w:cs="Arial"/>
                <w:sz w:val="18"/>
                <w:szCs w:val="18"/>
              </w:rPr>
            </w:pPr>
            <w:r w:rsidRPr="00280E9E">
              <w:rPr>
                <w:rFonts w:ascii="Arial" w:hAnsi="Arial" w:cs="Arial"/>
                <w:sz w:val="18"/>
                <w:szCs w:val="18"/>
              </w:rPr>
              <w:t xml:space="preserve">Local </w:t>
            </w:r>
            <w:r w:rsidR="00FB2B49" w:rsidRPr="00280E9E">
              <w:rPr>
                <w:rFonts w:ascii="Arial" w:hAnsi="Arial" w:cs="Arial"/>
                <w:sz w:val="18"/>
                <w:szCs w:val="18"/>
              </w:rPr>
              <w:t>P</w:t>
            </w:r>
            <w:r w:rsidRPr="00280E9E">
              <w:rPr>
                <w:rFonts w:ascii="Arial" w:hAnsi="Arial" w:cs="Arial"/>
                <w:sz w:val="18"/>
                <w:szCs w:val="18"/>
              </w:rPr>
              <w:t xml:space="preserve">rimary </w:t>
            </w:r>
            <w:r w:rsidR="00FB2B49" w:rsidRPr="00280E9E">
              <w:rPr>
                <w:rFonts w:ascii="Arial" w:hAnsi="Arial" w:cs="Arial"/>
                <w:sz w:val="18"/>
                <w:szCs w:val="18"/>
              </w:rPr>
              <w:t>C</w:t>
            </w:r>
            <w:r w:rsidRPr="00280E9E">
              <w:rPr>
                <w:rFonts w:ascii="Arial" w:hAnsi="Arial" w:cs="Arial"/>
                <w:sz w:val="18"/>
                <w:szCs w:val="18"/>
              </w:rPr>
              <w:t xml:space="preserve">are practices or </w:t>
            </w:r>
            <w:r w:rsidR="00FB2B49" w:rsidRPr="00280E9E">
              <w:rPr>
                <w:rFonts w:ascii="Arial" w:hAnsi="Arial" w:cs="Arial"/>
                <w:sz w:val="18"/>
                <w:szCs w:val="18"/>
              </w:rPr>
              <w:t>P</w:t>
            </w:r>
            <w:r w:rsidRPr="00280E9E">
              <w:rPr>
                <w:rFonts w:ascii="Arial" w:hAnsi="Arial" w:cs="Arial"/>
                <w:sz w:val="18"/>
                <w:szCs w:val="18"/>
              </w:rPr>
              <w:t xml:space="preserve">rimary </w:t>
            </w:r>
            <w:r w:rsidR="00FB2B49" w:rsidRPr="00280E9E">
              <w:rPr>
                <w:rFonts w:ascii="Arial" w:hAnsi="Arial" w:cs="Arial"/>
                <w:sz w:val="18"/>
                <w:szCs w:val="18"/>
              </w:rPr>
              <w:t>C</w:t>
            </w:r>
            <w:r w:rsidRPr="00280E9E">
              <w:rPr>
                <w:rFonts w:ascii="Arial" w:hAnsi="Arial" w:cs="Arial"/>
                <w:sz w:val="18"/>
                <w:szCs w:val="18"/>
              </w:rPr>
              <w:t xml:space="preserve">are practices </w:t>
            </w:r>
            <w:r w:rsidR="00FB2B49" w:rsidRPr="00280E9E">
              <w:rPr>
                <w:rFonts w:ascii="Arial" w:hAnsi="Arial" w:cs="Arial"/>
                <w:sz w:val="18"/>
                <w:szCs w:val="18"/>
              </w:rPr>
              <w:t>within</w:t>
            </w:r>
            <w:r w:rsidRPr="00280E9E">
              <w:rPr>
                <w:rFonts w:ascii="Arial" w:hAnsi="Arial" w:cs="Arial"/>
                <w:sz w:val="18"/>
                <w:szCs w:val="18"/>
              </w:rPr>
              <w:t xml:space="preserve"> a hospital physiotherapy department</w:t>
            </w:r>
          </w:p>
          <w:p w14:paraId="051E04E3" w14:textId="77777777" w:rsidR="00540CB8" w:rsidRPr="00280E9E" w:rsidRDefault="00540CB8">
            <w:pPr>
              <w:rPr>
                <w:rFonts w:ascii="Arial" w:hAnsi="Arial" w:cs="Arial"/>
                <w:sz w:val="18"/>
                <w:szCs w:val="18"/>
              </w:rPr>
            </w:pPr>
          </w:p>
          <w:p w14:paraId="73D72E7D" w14:textId="582D9AD3" w:rsidR="00B93C89" w:rsidRPr="00280E9E" w:rsidRDefault="004041BB">
            <w:pPr>
              <w:rPr>
                <w:rFonts w:ascii="Arial" w:hAnsi="Arial" w:cs="Arial"/>
                <w:i/>
                <w:iCs/>
                <w:sz w:val="18"/>
                <w:szCs w:val="18"/>
              </w:rPr>
            </w:pPr>
            <w:r w:rsidRPr="00280E9E">
              <w:rPr>
                <w:rFonts w:ascii="Arial" w:hAnsi="Arial" w:cs="Arial"/>
                <w:i/>
                <w:iCs/>
                <w:sz w:val="18"/>
                <w:szCs w:val="18"/>
              </w:rPr>
              <w:t>Intervention provider:</w:t>
            </w:r>
          </w:p>
          <w:p w14:paraId="187EE824" w14:textId="13B8CA2E" w:rsidR="00540CB8" w:rsidRPr="00280E9E" w:rsidRDefault="00FB2B49">
            <w:pPr>
              <w:rPr>
                <w:rFonts w:ascii="Arial" w:hAnsi="Arial" w:cs="Arial"/>
                <w:sz w:val="18"/>
                <w:szCs w:val="18"/>
              </w:rPr>
            </w:pPr>
            <w:r w:rsidRPr="00280E9E">
              <w:rPr>
                <w:rFonts w:ascii="Arial" w:hAnsi="Arial" w:cs="Arial"/>
                <w:sz w:val="18"/>
                <w:szCs w:val="18"/>
              </w:rPr>
              <w:t>Primary Care physiotherapists</w:t>
            </w:r>
          </w:p>
        </w:tc>
        <w:tc>
          <w:tcPr>
            <w:tcW w:w="572" w:type="pct"/>
          </w:tcPr>
          <w:p w14:paraId="229696D7" w14:textId="77777777" w:rsidR="00B16FCE" w:rsidRPr="00280E9E" w:rsidRDefault="0060401B" w:rsidP="0060401B">
            <w:pPr>
              <w:pStyle w:val="ListParagraph"/>
              <w:numPr>
                <w:ilvl w:val="0"/>
                <w:numId w:val="2"/>
              </w:numPr>
              <w:rPr>
                <w:rFonts w:ascii="Arial" w:hAnsi="Arial" w:cs="Arial"/>
                <w:sz w:val="18"/>
                <w:szCs w:val="18"/>
              </w:rPr>
            </w:pPr>
            <w:r w:rsidRPr="00280E9E">
              <w:rPr>
                <w:rFonts w:ascii="Arial" w:hAnsi="Arial" w:cs="Arial"/>
                <w:sz w:val="18"/>
                <w:szCs w:val="18"/>
              </w:rPr>
              <w:t>Pain</w:t>
            </w:r>
          </w:p>
          <w:p w14:paraId="791ABAA9" w14:textId="5EE9FEFE" w:rsidR="0060401B" w:rsidRPr="00280E9E" w:rsidRDefault="0060401B" w:rsidP="0060401B">
            <w:pPr>
              <w:pStyle w:val="ListParagraph"/>
              <w:numPr>
                <w:ilvl w:val="0"/>
                <w:numId w:val="2"/>
              </w:numPr>
              <w:rPr>
                <w:rFonts w:ascii="Arial" w:hAnsi="Arial" w:cs="Arial"/>
                <w:sz w:val="18"/>
                <w:szCs w:val="18"/>
              </w:rPr>
            </w:pPr>
            <w:r w:rsidRPr="00280E9E">
              <w:rPr>
                <w:rFonts w:ascii="Arial" w:hAnsi="Arial" w:cs="Arial"/>
                <w:sz w:val="18"/>
                <w:szCs w:val="18"/>
              </w:rPr>
              <w:t>Quality of Life</w:t>
            </w:r>
          </w:p>
          <w:p w14:paraId="534B5D0D" w14:textId="77777777" w:rsidR="0060401B" w:rsidRPr="00280E9E" w:rsidRDefault="0060401B" w:rsidP="0060401B">
            <w:pPr>
              <w:pStyle w:val="ListParagraph"/>
              <w:numPr>
                <w:ilvl w:val="0"/>
                <w:numId w:val="2"/>
              </w:numPr>
              <w:rPr>
                <w:rFonts w:ascii="Arial" w:hAnsi="Arial" w:cs="Arial"/>
                <w:sz w:val="18"/>
                <w:szCs w:val="18"/>
              </w:rPr>
            </w:pPr>
            <w:r w:rsidRPr="00280E9E">
              <w:rPr>
                <w:rFonts w:ascii="Arial" w:hAnsi="Arial" w:cs="Arial"/>
                <w:sz w:val="18"/>
                <w:szCs w:val="18"/>
              </w:rPr>
              <w:t>Disability</w:t>
            </w:r>
          </w:p>
          <w:p w14:paraId="5E336A72" w14:textId="292533D4" w:rsidR="0060401B" w:rsidRPr="00280E9E" w:rsidRDefault="0060401B" w:rsidP="0060401B">
            <w:pPr>
              <w:pStyle w:val="ListParagraph"/>
              <w:numPr>
                <w:ilvl w:val="0"/>
                <w:numId w:val="2"/>
              </w:numPr>
              <w:rPr>
                <w:rFonts w:ascii="Arial" w:hAnsi="Arial" w:cs="Arial"/>
                <w:sz w:val="18"/>
                <w:szCs w:val="18"/>
              </w:rPr>
            </w:pPr>
            <w:r w:rsidRPr="00280E9E">
              <w:rPr>
                <w:rFonts w:ascii="Arial" w:hAnsi="Arial" w:cs="Arial"/>
                <w:sz w:val="18"/>
                <w:szCs w:val="18"/>
              </w:rPr>
              <w:t xml:space="preserve">Mental/ </w:t>
            </w:r>
            <w:r w:rsidR="00041B77">
              <w:rPr>
                <w:rFonts w:ascii="Arial" w:hAnsi="Arial" w:cs="Arial"/>
                <w:sz w:val="18"/>
                <w:szCs w:val="18"/>
              </w:rPr>
              <w:t>P</w:t>
            </w:r>
            <w:r w:rsidRPr="00280E9E">
              <w:rPr>
                <w:rFonts w:ascii="Arial" w:hAnsi="Arial" w:cs="Arial"/>
                <w:sz w:val="18"/>
                <w:szCs w:val="18"/>
              </w:rPr>
              <w:t>sychological</w:t>
            </w:r>
          </w:p>
          <w:p w14:paraId="579C5EFB" w14:textId="40A37640" w:rsidR="0060401B" w:rsidRPr="00280E9E" w:rsidRDefault="0060401B" w:rsidP="0060401B">
            <w:pPr>
              <w:pStyle w:val="ListParagraph"/>
              <w:numPr>
                <w:ilvl w:val="0"/>
                <w:numId w:val="2"/>
              </w:numPr>
              <w:rPr>
                <w:rFonts w:ascii="Arial" w:hAnsi="Arial" w:cs="Arial"/>
                <w:sz w:val="18"/>
                <w:szCs w:val="18"/>
              </w:rPr>
            </w:pPr>
            <w:r w:rsidRPr="00280E9E">
              <w:rPr>
                <w:rFonts w:ascii="Arial" w:hAnsi="Arial" w:cs="Arial"/>
                <w:sz w:val="18"/>
                <w:szCs w:val="18"/>
              </w:rPr>
              <w:t xml:space="preserve">Work </w:t>
            </w:r>
            <w:r w:rsidR="004041BB" w:rsidRPr="00280E9E">
              <w:rPr>
                <w:rFonts w:ascii="Arial" w:hAnsi="Arial" w:cs="Arial"/>
                <w:sz w:val="18"/>
                <w:szCs w:val="18"/>
              </w:rPr>
              <w:t>status</w:t>
            </w:r>
          </w:p>
        </w:tc>
        <w:tc>
          <w:tcPr>
            <w:tcW w:w="918" w:type="pct"/>
          </w:tcPr>
          <w:p w14:paraId="24F49BFA" w14:textId="3EF8CE0C" w:rsidR="00B16FCE" w:rsidRPr="00280E9E" w:rsidRDefault="00C95384" w:rsidP="0099269C">
            <w:pPr>
              <w:autoSpaceDE w:val="0"/>
              <w:autoSpaceDN w:val="0"/>
              <w:adjustRightInd w:val="0"/>
              <w:rPr>
                <w:rFonts w:ascii="Arial" w:hAnsi="Arial" w:cs="Arial"/>
                <w:sz w:val="18"/>
                <w:szCs w:val="18"/>
              </w:rPr>
            </w:pPr>
            <w:r w:rsidRPr="00280E9E">
              <w:rPr>
                <w:rFonts w:ascii="AdvPSFT-R" w:hAnsi="AdvPSFT-R" w:cs="AdvPSFT-R"/>
                <w:sz w:val="17"/>
                <w:szCs w:val="17"/>
              </w:rPr>
              <w:t>BPS interventions seem more effective than</w:t>
            </w:r>
            <w:r w:rsidR="0099269C" w:rsidRPr="00280E9E">
              <w:rPr>
                <w:rFonts w:ascii="AdvPSFT-R" w:hAnsi="AdvPSFT-R" w:cs="AdvPSFT-R"/>
                <w:sz w:val="17"/>
                <w:szCs w:val="17"/>
              </w:rPr>
              <w:t xml:space="preserve"> </w:t>
            </w:r>
            <w:r w:rsidRPr="00280E9E">
              <w:rPr>
                <w:rFonts w:ascii="AdvPSFT-R" w:hAnsi="AdvPSFT-R" w:cs="AdvPSFT-R"/>
                <w:sz w:val="17"/>
                <w:szCs w:val="17"/>
              </w:rPr>
              <w:t>education/</w:t>
            </w:r>
            <w:r w:rsidR="0099269C" w:rsidRPr="00280E9E">
              <w:rPr>
                <w:rFonts w:ascii="AdvPSFT-R" w:hAnsi="AdvPSFT-R" w:cs="AdvPSFT-R"/>
                <w:sz w:val="17"/>
                <w:szCs w:val="17"/>
              </w:rPr>
              <w:t xml:space="preserve"> </w:t>
            </w:r>
            <w:r w:rsidRPr="00280E9E">
              <w:rPr>
                <w:rFonts w:ascii="AdvPSFT-R" w:hAnsi="AdvPSFT-R" w:cs="AdvPSFT-R"/>
                <w:sz w:val="17"/>
                <w:szCs w:val="17"/>
              </w:rPr>
              <w:t xml:space="preserve">advice and </w:t>
            </w:r>
            <w:proofErr w:type="gramStart"/>
            <w:r w:rsidRPr="00280E9E">
              <w:rPr>
                <w:rFonts w:ascii="AdvPSFT-R" w:hAnsi="AdvPSFT-R" w:cs="AdvPSFT-R"/>
                <w:sz w:val="17"/>
                <w:szCs w:val="17"/>
              </w:rPr>
              <w:t>were found</w:t>
            </w:r>
            <w:proofErr w:type="gramEnd"/>
            <w:r w:rsidRPr="00280E9E">
              <w:rPr>
                <w:rFonts w:ascii="AdvPSFT-R" w:hAnsi="AdvPSFT-R" w:cs="AdvPSFT-R"/>
                <w:sz w:val="17"/>
                <w:szCs w:val="17"/>
              </w:rPr>
              <w:t xml:space="preserve"> to be as effective as</w:t>
            </w:r>
            <w:r w:rsidR="0099269C" w:rsidRPr="00280E9E">
              <w:rPr>
                <w:rFonts w:ascii="AdvPSFT-R" w:hAnsi="AdvPSFT-R" w:cs="AdvPSFT-R"/>
                <w:sz w:val="17"/>
                <w:szCs w:val="17"/>
              </w:rPr>
              <w:t xml:space="preserve"> physical</w:t>
            </w:r>
            <w:r w:rsidRPr="00280E9E">
              <w:rPr>
                <w:rFonts w:ascii="AdvPSFT-R" w:hAnsi="AdvPSFT-R" w:cs="AdvPSFT-R"/>
                <w:sz w:val="17"/>
                <w:szCs w:val="17"/>
              </w:rPr>
              <w:t xml:space="preserve"> activity interventions in patients with CLBP. BPS</w:t>
            </w:r>
            <w:r w:rsidR="0099269C" w:rsidRPr="00280E9E">
              <w:rPr>
                <w:rFonts w:ascii="AdvPSFT-R" w:hAnsi="AdvPSFT-R" w:cs="AdvPSFT-R"/>
                <w:sz w:val="17"/>
                <w:szCs w:val="17"/>
              </w:rPr>
              <w:t xml:space="preserve"> </w:t>
            </w:r>
            <w:r w:rsidRPr="00280E9E">
              <w:rPr>
                <w:rFonts w:ascii="AdvPSFT-R" w:hAnsi="AdvPSFT-R" w:cs="AdvPSFT-R"/>
                <w:sz w:val="17"/>
                <w:szCs w:val="17"/>
              </w:rPr>
              <w:t>interventions with a clear focus on psychosocial factors</w:t>
            </w:r>
            <w:r w:rsidR="0099269C" w:rsidRPr="00280E9E">
              <w:rPr>
                <w:rFonts w:ascii="AdvPSFT-R" w:hAnsi="AdvPSFT-R" w:cs="AdvPSFT-R"/>
                <w:sz w:val="17"/>
                <w:szCs w:val="17"/>
              </w:rPr>
              <w:t xml:space="preserve"> </w:t>
            </w:r>
            <w:r w:rsidRPr="00280E9E">
              <w:rPr>
                <w:rFonts w:ascii="AdvPSFT-R" w:hAnsi="AdvPSFT-R" w:cs="AdvPSFT-R"/>
                <w:sz w:val="17"/>
                <w:szCs w:val="17"/>
              </w:rPr>
              <w:t>(understanding pain, unhelpful thoughts, coping styles, and</w:t>
            </w:r>
            <w:r w:rsidR="0099269C" w:rsidRPr="00280E9E">
              <w:rPr>
                <w:rFonts w:ascii="AdvPSFT-R" w:hAnsi="AdvPSFT-R" w:cs="AdvPSFT-R"/>
                <w:sz w:val="17"/>
                <w:szCs w:val="17"/>
              </w:rPr>
              <w:t xml:space="preserve"> </w:t>
            </w:r>
            <w:r w:rsidRPr="00280E9E">
              <w:rPr>
                <w:rFonts w:ascii="AdvPSFT-R" w:hAnsi="AdvPSFT-R" w:cs="AdvPSFT-R"/>
                <w:sz w:val="17"/>
                <w:szCs w:val="17"/>
              </w:rPr>
              <w:t>goal setting) seem most promising.</w:t>
            </w:r>
          </w:p>
        </w:tc>
      </w:tr>
      <w:tr w:rsidR="00504D1E" w:rsidRPr="00280E9E" w14:paraId="5C409E22" w14:textId="77777777" w:rsidTr="00280E9E">
        <w:trPr>
          <w:gridAfter w:val="1"/>
          <w:wAfter w:w="2" w:type="pct"/>
          <w:trHeight w:val="224"/>
        </w:trPr>
        <w:tc>
          <w:tcPr>
            <w:tcW w:w="513" w:type="pct"/>
          </w:tcPr>
          <w:p w14:paraId="390D4152" w14:textId="77777777" w:rsidR="00706A4C" w:rsidRPr="00280E9E" w:rsidRDefault="00706A4C" w:rsidP="00706A4C">
            <w:pPr>
              <w:rPr>
                <w:rFonts w:ascii="Arial" w:hAnsi="Arial" w:cs="Arial"/>
                <w:sz w:val="18"/>
                <w:szCs w:val="18"/>
              </w:rPr>
            </w:pPr>
            <w:proofErr w:type="spellStart"/>
            <w:r w:rsidRPr="00280E9E">
              <w:rPr>
                <w:rFonts w:ascii="Arial" w:hAnsi="Arial" w:cs="Arial"/>
                <w:sz w:val="18"/>
                <w:szCs w:val="18"/>
              </w:rPr>
              <w:t>Kamper</w:t>
            </w:r>
            <w:proofErr w:type="spellEnd"/>
            <w:r w:rsidRPr="00280E9E">
              <w:rPr>
                <w:rFonts w:ascii="Arial" w:hAnsi="Arial" w:cs="Arial"/>
                <w:sz w:val="18"/>
                <w:szCs w:val="18"/>
              </w:rPr>
              <w:t xml:space="preserve"> S </w:t>
            </w:r>
            <w:r w:rsidRPr="00280E9E">
              <w:rPr>
                <w:rFonts w:ascii="Arial" w:hAnsi="Arial" w:cs="Arial"/>
                <w:i/>
                <w:iCs/>
                <w:sz w:val="18"/>
                <w:szCs w:val="18"/>
              </w:rPr>
              <w:t>et al.</w:t>
            </w:r>
          </w:p>
          <w:p w14:paraId="4C8FBA1C" w14:textId="02F274F3" w:rsidR="00706A4C" w:rsidRPr="00280E9E" w:rsidRDefault="00706A4C" w:rsidP="00706A4C">
            <w:pPr>
              <w:rPr>
                <w:rFonts w:ascii="Arial" w:hAnsi="Arial" w:cs="Arial"/>
                <w:sz w:val="18"/>
                <w:szCs w:val="18"/>
              </w:rPr>
            </w:pPr>
            <w:r w:rsidRPr="00280E9E">
              <w:rPr>
                <w:rFonts w:ascii="Arial" w:hAnsi="Arial" w:cs="Arial"/>
                <w:sz w:val="18"/>
                <w:szCs w:val="18"/>
              </w:rPr>
              <w:t>2014</w:t>
            </w:r>
            <w:r w:rsidR="00BE3698">
              <w:rPr>
                <w:rFonts w:ascii="Arial" w:hAnsi="Arial" w:cs="Arial"/>
                <w:sz w:val="18"/>
                <w:szCs w:val="18"/>
              </w:rPr>
              <w:t xml:space="preserve"> [25]</w:t>
            </w:r>
          </w:p>
          <w:p w14:paraId="2F717A1E" w14:textId="5BFC3773" w:rsidR="00B16FCE" w:rsidRPr="00280E9E" w:rsidRDefault="00706A4C" w:rsidP="00706A4C">
            <w:pPr>
              <w:rPr>
                <w:rFonts w:ascii="Arial" w:hAnsi="Arial" w:cs="Arial"/>
                <w:sz w:val="18"/>
                <w:szCs w:val="18"/>
              </w:rPr>
            </w:pPr>
            <w:r w:rsidRPr="00280E9E">
              <w:rPr>
                <w:rFonts w:ascii="Arial" w:hAnsi="Arial" w:cs="Arial"/>
                <w:sz w:val="18"/>
                <w:szCs w:val="18"/>
              </w:rPr>
              <w:t>Australia</w:t>
            </w:r>
          </w:p>
        </w:tc>
        <w:tc>
          <w:tcPr>
            <w:tcW w:w="657" w:type="pct"/>
            <w:gridSpan w:val="2"/>
          </w:tcPr>
          <w:p w14:paraId="66A0C33A" w14:textId="4650A922" w:rsidR="00B16FCE" w:rsidRPr="00280E9E" w:rsidRDefault="0099618E" w:rsidP="0099618E">
            <w:pPr>
              <w:rPr>
                <w:rFonts w:ascii="Arial" w:hAnsi="Arial" w:cs="Arial"/>
                <w:sz w:val="18"/>
                <w:szCs w:val="18"/>
              </w:rPr>
            </w:pPr>
            <w:r w:rsidRPr="00280E9E">
              <w:rPr>
                <w:rFonts w:ascii="Arial" w:hAnsi="Arial" w:cs="Arial"/>
                <w:sz w:val="18"/>
                <w:szCs w:val="18"/>
              </w:rPr>
              <w:t>Systematic review</w:t>
            </w:r>
          </w:p>
          <w:p w14:paraId="1F7548BB" w14:textId="7173FD6E" w:rsidR="00706A4C" w:rsidRPr="00280E9E" w:rsidRDefault="00706A4C" w:rsidP="0099618E">
            <w:pPr>
              <w:rPr>
                <w:rFonts w:ascii="Arial" w:hAnsi="Arial" w:cs="Arial"/>
                <w:sz w:val="18"/>
                <w:szCs w:val="18"/>
              </w:rPr>
            </w:pPr>
          </w:p>
          <w:p w14:paraId="2F6699E1" w14:textId="7CB2C38A" w:rsidR="00706A4C" w:rsidRPr="00280E9E" w:rsidRDefault="00950820" w:rsidP="00706A4C">
            <w:pPr>
              <w:rPr>
                <w:rFonts w:ascii="Arial" w:hAnsi="Arial" w:cs="Arial"/>
                <w:sz w:val="18"/>
                <w:szCs w:val="18"/>
              </w:rPr>
            </w:pPr>
            <w:r w:rsidRPr="00280E9E">
              <w:rPr>
                <w:rFonts w:ascii="Arial" w:hAnsi="Arial" w:cs="Arial"/>
                <w:sz w:val="18"/>
                <w:szCs w:val="18"/>
              </w:rPr>
              <w:t>To evaluate effectiveness of Multidisciplinary Biopsychosocial R</w:t>
            </w:r>
            <w:r w:rsidR="00706A4C" w:rsidRPr="00280E9E">
              <w:rPr>
                <w:rFonts w:ascii="Arial" w:hAnsi="Arial" w:cs="Arial"/>
                <w:sz w:val="18"/>
                <w:szCs w:val="18"/>
              </w:rPr>
              <w:t>ehabilitation</w:t>
            </w:r>
            <w:r w:rsidRPr="00280E9E">
              <w:rPr>
                <w:rFonts w:ascii="Arial" w:hAnsi="Arial" w:cs="Arial"/>
                <w:sz w:val="18"/>
                <w:szCs w:val="18"/>
              </w:rPr>
              <w:t xml:space="preserve"> (MBR)</w:t>
            </w:r>
            <w:r w:rsidR="00706A4C" w:rsidRPr="00280E9E">
              <w:rPr>
                <w:rFonts w:ascii="Arial" w:hAnsi="Arial" w:cs="Arial"/>
                <w:sz w:val="18"/>
                <w:szCs w:val="18"/>
              </w:rPr>
              <w:t xml:space="preserve"> for patients with CLBP</w:t>
            </w:r>
          </w:p>
        </w:tc>
        <w:tc>
          <w:tcPr>
            <w:tcW w:w="538" w:type="pct"/>
          </w:tcPr>
          <w:p w14:paraId="04200878" w14:textId="717472D5" w:rsidR="00706A4C" w:rsidRPr="00280E9E" w:rsidRDefault="00706A4C" w:rsidP="00706A4C">
            <w:pPr>
              <w:rPr>
                <w:rFonts w:ascii="Arial" w:hAnsi="Arial" w:cs="Arial"/>
                <w:sz w:val="18"/>
                <w:szCs w:val="18"/>
              </w:rPr>
            </w:pPr>
            <w:r w:rsidRPr="00280E9E">
              <w:rPr>
                <w:rFonts w:ascii="Arial" w:hAnsi="Arial" w:cs="Arial"/>
                <w:sz w:val="18"/>
                <w:szCs w:val="18"/>
              </w:rPr>
              <w:t>CLBP</w:t>
            </w:r>
          </w:p>
          <w:p w14:paraId="1B6654D6" w14:textId="77777777" w:rsidR="00706A4C" w:rsidRPr="00280E9E" w:rsidRDefault="00706A4C" w:rsidP="00706A4C">
            <w:pPr>
              <w:rPr>
                <w:rFonts w:ascii="Arial" w:hAnsi="Arial" w:cs="Arial"/>
                <w:sz w:val="18"/>
                <w:szCs w:val="18"/>
              </w:rPr>
            </w:pPr>
          </w:p>
          <w:p w14:paraId="5BF1993E" w14:textId="76E5DF8F" w:rsidR="00706A4C" w:rsidRPr="00280E9E" w:rsidRDefault="00E70AB6" w:rsidP="00706A4C">
            <w:pPr>
              <w:rPr>
                <w:rFonts w:ascii="Arial" w:hAnsi="Arial" w:cs="Arial"/>
                <w:sz w:val="18"/>
                <w:szCs w:val="18"/>
              </w:rPr>
            </w:pPr>
            <w:r w:rsidRPr="00280E9E">
              <w:rPr>
                <w:rFonts w:ascii="Arial" w:hAnsi="Arial" w:cs="Arial"/>
                <w:sz w:val="18"/>
                <w:szCs w:val="18"/>
              </w:rPr>
              <w:t>n</w:t>
            </w:r>
            <w:r w:rsidR="00706A4C" w:rsidRPr="00280E9E">
              <w:rPr>
                <w:rFonts w:ascii="Arial" w:hAnsi="Arial" w:cs="Arial"/>
                <w:sz w:val="18"/>
                <w:szCs w:val="18"/>
              </w:rPr>
              <w:t xml:space="preserve">=6858 </w:t>
            </w:r>
          </w:p>
          <w:p w14:paraId="0E2A236F" w14:textId="031E9792" w:rsidR="00B16FCE" w:rsidRPr="00280E9E" w:rsidRDefault="00706A4C" w:rsidP="00E70AB6">
            <w:pPr>
              <w:rPr>
                <w:rFonts w:ascii="Arial" w:hAnsi="Arial" w:cs="Arial"/>
                <w:sz w:val="18"/>
                <w:szCs w:val="18"/>
              </w:rPr>
            </w:pPr>
            <w:r w:rsidRPr="00280E9E">
              <w:rPr>
                <w:rFonts w:ascii="Arial" w:hAnsi="Arial" w:cs="Arial"/>
                <w:sz w:val="18"/>
                <w:szCs w:val="18"/>
              </w:rPr>
              <w:t xml:space="preserve">                                                41</w:t>
            </w:r>
            <w:r w:rsidR="00E70AB6" w:rsidRPr="00280E9E">
              <w:rPr>
                <w:rFonts w:ascii="Arial" w:hAnsi="Arial" w:cs="Arial"/>
                <w:sz w:val="18"/>
                <w:szCs w:val="18"/>
              </w:rPr>
              <w:t xml:space="preserve"> Studies</w:t>
            </w:r>
          </w:p>
        </w:tc>
        <w:tc>
          <w:tcPr>
            <w:tcW w:w="1044" w:type="pct"/>
          </w:tcPr>
          <w:p w14:paraId="0D7BC1F6" w14:textId="35D704C9" w:rsidR="00236172" w:rsidRPr="00280E9E" w:rsidRDefault="00236172" w:rsidP="00236172">
            <w:pPr>
              <w:rPr>
                <w:rFonts w:ascii="Arial" w:hAnsi="Arial" w:cs="Arial"/>
                <w:sz w:val="18"/>
                <w:szCs w:val="18"/>
              </w:rPr>
            </w:pPr>
            <w:r w:rsidRPr="00280E9E">
              <w:rPr>
                <w:rFonts w:ascii="Arial" w:hAnsi="Arial" w:cs="Arial"/>
                <w:sz w:val="18"/>
                <w:szCs w:val="18"/>
              </w:rPr>
              <w:t>MBR consists of a physical component, such as an exercise programme, combined with at least one other element from the biopsychosocial model, involving psychological, social, or occupational aspects.                                                                             1. MBR versus usual care</w:t>
            </w:r>
          </w:p>
          <w:p w14:paraId="5FCCB183" w14:textId="77777777" w:rsidR="00236172" w:rsidRPr="00280E9E" w:rsidRDefault="00236172" w:rsidP="00236172">
            <w:pPr>
              <w:rPr>
                <w:rFonts w:ascii="Arial" w:hAnsi="Arial" w:cs="Arial"/>
                <w:sz w:val="18"/>
                <w:szCs w:val="18"/>
              </w:rPr>
            </w:pPr>
            <w:r w:rsidRPr="00280E9E">
              <w:rPr>
                <w:rFonts w:ascii="Arial" w:hAnsi="Arial" w:cs="Arial"/>
                <w:sz w:val="18"/>
                <w:szCs w:val="18"/>
              </w:rPr>
              <w:t>2. MBR versus physical treatment</w:t>
            </w:r>
          </w:p>
          <w:p w14:paraId="4AC2E2CE" w14:textId="77777777" w:rsidR="00236172" w:rsidRPr="00280E9E" w:rsidRDefault="00236172" w:rsidP="00236172">
            <w:pPr>
              <w:rPr>
                <w:rFonts w:ascii="Arial" w:hAnsi="Arial" w:cs="Arial"/>
                <w:sz w:val="18"/>
                <w:szCs w:val="18"/>
              </w:rPr>
            </w:pPr>
            <w:r w:rsidRPr="00280E9E">
              <w:rPr>
                <w:rFonts w:ascii="Arial" w:hAnsi="Arial" w:cs="Arial"/>
                <w:sz w:val="18"/>
                <w:szCs w:val="18"/>
              </w:rPr>
              <w:t>3. MBR versus surgery</w:t>
            </w:r>
          </w:p>
          <w:p w14:paraId="019E12E0" w14:textId="3183C81C" w:rsidR="00B16FCE" w:rsidRPr="00280E9E" w:rsidRDefault="00236172" w:rsidP="00236172">
            <w:pPr>
              <w:rPr>
                <w:rFonts w:ascii="Arial" w:hAnsi="Arial" w:cs="Arial"/>
                <w:sz w:val="18"/>
                <w:szCs w:val="18"/>
              </w:rPr>
            </w:pPr>
            <w:r w:rsidRPr="00280E9E">
              <w:rPr>
                <w:rFonts w:ascii="Arial" w:hAnsi="Arial" w:cs="Arial"/>
                <w:sz w:val="18"/>
                <w:szCs w:val="18"/>
              </w:rPr>
              <w:t>4. MBR versus waiting list</w:t>
            </w:r>
          </w:p>
        </w:tc>
        <w:tc>
          <w:tcPr>
            <w:tcW w:w="756" w:type="pct"/>
          </w:tcPr>
          <w:p w14:paraId="4DC6AC3F" w14:textId="0D084CFE" w:rsidR="00B93C89" w:rsidRPr="00280E9E" w:rsidRDefault="00545B1D">
            <w:pPr>
              <w:rPr>
                <w:rFonts w:ascii="Arial" w:hAnsi="Arial" w:cs="Arial"/>
                <w:i/>
                <w:iCs/>
                <w:sz w:val="18"/>
                <w:szCs w:val="18"/>
              </w:rPr>
            </w:pPr>
            <w:r w:rsidRPr="00280E9E">
              <w:rPr>
                <w:rFonts w:ascii="Arial" w:hAnsi="Arial" w:cs="Arial"/>
                <w:i/>
                <w:iCs/>
                <w:sz w:val="18"/>
                <w:szCs w:val="18"/>
              </w:rPr>
              <w:t>Mode:</w:t>
            </w:r>
          </w:p>
          <w:p w14:paraId="78B7A52A" w14:textId="211F6DDE" w:rsidR="00B16FCE" w:rsidRPr="00280E9E" w:rsidRDefault="00191FA0">
            <w:pPr>
              <w:rPr>
                <w:rFonts w:ascii="Arial" w:hAnsi="Arial" w:cs="Arial"/>
                <w:sz w:val="18"/>
                <w:szCs w:val="18"/>
              </w:rPr>
            </w:pPr>
            <w:r w:rsidRPr="00280E9E">
              <w:rPr>
                <w:rFonts w:ascii="Arial" w:hAnsi="Arial" w:cs="Arial"/>
                <w:sz w:val="18"/>
                <w:szCs w:val="18"/>
              </w:rPr>
              <w:t>N</w:t>
            </w:r>
            <w:r w:rsidR="00236172" w:rsidRPr="00280E9E">
              <w:rPr>
                <w:rFonts w:ascii="Arial" w:hAnsi="Arial" w:cs="Arial"/>
                <w:sz w:val="18"/>
                <w:szCs w:val="18"/>
              </w:rPr>
              <w:t>ot reported</w:t>
            </w:r>
          </w:p>
          <w:p w14:paraId="44CE9D6D" w14:textId="77777777" w:rsidR="00236172" w:rsidRPr="00280E9E" w:rsidRDefault="00236172">
            <w:pPr>
              <w:rPr>
                <w:rFonts w:ascii="Arial" w:hAnsi="Arial" w:cs="Arial"/>
                <w:sz w:val="18"/>
                <w:szCs w:val="18"/>
              </w:rPr>
            </w:pPr>
          </w:p>
          <w:p w14:paraId="43B87AA0" w14:textId="127E66DF" w:rsidR="00B93C89" w:rsidRPr="00280E9E" w:rsidRDefault="00236172">
            <w:pPr>
              <w:rPr>
                <w:rFonts w:ascii="Arial" w:hAnsi="Arial" w:cs="Arial"/>
                <w:i/>
                <w:iCs/>
                <w:sz w:val="18"/>
                <w:szCs w:val="18"/>
              </w:rPr>
            </w:pPr>
            <w:r w:rsidRPr="00280E9E">
              <w:rPr>
                <w:rFonts w:ascii="Arial" w:hAnsi="Arial" w:cs="Arial"/>
                <w:i/>
                <w:iCs/>
                <w:sz w:val="18"/>
                <w:szCs w:val="18"/>
              </w:rPr>
              <w:t>Setting</w:t>
            </w:r>
            <w:r w:rsidR="00545B1D" w:rsidRPr="00280E9E">
              <w:rPr>
                <w:rFonts w:ascii="Arial" w:hAnsi="Arial" w:cs="Arial"/>
                <w:i/>
                <w:iCs/>
                <w:sz w:val="18"/>
                <w:szCs w:val="18"/>
              </w:rPr>
              <w:t>:</w:t>
            </w:r>
          </w:p>
          <w:p w14:paraId="3118CE7F" w14:textId="5652DB6B" w:rsidR="00236172" w:rsidRPr="00280E9E" w:rsidRDefault="00236172">
            <w:pPr>
              <w:rPr>
                <w:rFonts w:ascii="Arial" w:hAnsi="Arial" w:cs="Arial"/>
                <w:sz w:val="18"/>
                <w:szCs w:val="18"/>
              </w:rPr>
            </w:pPr>
            <w:r w:rsidRPr="00280E9E">
              <w:rPr>
                <w:rFonts w:ascii="Arial" w:hAnsi="Arial" w:cs="Arial"/>
                <w:sz w:val="18"/>
                <w:szCs w:val="18"/>
              </w:rPr>
              <w:t>Not reported</w:t>
            </w:r>
          </w:p>
          <w:p w14:paraId="3DC2DA41" w14:textId="77777777" w:rsidR="00236172" w:rsidRPr="00280E9E" w:rsidRDefault="00236172">
            <w:pPr>
              <w:rPr>
                <w:rFonts w:ascii="Arial" w:hAnsi="Arial" w:cs="Arial"/>
                <w:sz w:val="18"/>
                <w:szCs w:val="18"/>
              </w:rPr>
            </w:pPr>
          </w:p>
          <w:p w14:paraId="2846BBAC" w14:textId="191AA4ED" w:rsidR="00236172" w:rsidRPr="00280E9E" w:rsidRDefault="00BC13A8">
            <w:pPr>
              <w:rPr>
                <w:rFonts w:ascii="Arial" w:hAnsi="Arial" w:cs="Arial"/>
                <w:i/>
                <w:iCs/>
                <w:sz w:val="18"/>
                <w:szCs w:val="18"/>
              </w:rPr>
            </w:pPr>
            <w:r w:rsidRPr="00280E9E">
              <w:rPr>
                <w:rFonts w:ascii="Arial" w:hAnsi="Arial" w:cs="Arial"/>
                <w:i/>
                <w:iCs/>
                <w:sz w:val="18"/>
                <w:szCs w:val="18"/>
              </w:rPr>
              <w:t xml:space="preserve">Intervention provider: </w:t>
            </w:r>
            <w:r w:rsidR="00236172" w:rsidRPr="00280E9E">
              <w:rPr>
                <w:rFonts w:ascii="Arial" w:hAnsi="Arial" w:cs="Arial"/>
                <w:sz w:val="18"/>
                <w:szCs w:val="18"/>
              </w:rPr>
              <w:t>Clinicians from at least two different professional backgrounds</w:t>
            </w:r>
          </w:p>
        </w:tc>
        <w:tc>
          <w:tcPr>
            <w:tcW w:w="572" w:type="pct"/>
          </w:tcPr>
          <w:p w14:paraId="01CD4878" w14:textId="3C3BEE53" w:rsidR="00B16FCE" w:rsidRPr="00280E9E" w:rsidRDefault="00BC13A8" w:rsidP="00BC13A8">
            <w:pPr>
              <w:pStyle w:val="ListParagraph"/>
              <w:numPr>
                <w:ilvl w:val="0"/>
                <w:numId w:val="2"/>
              </w:numPr>
              <w:rPr>
                <w:rFonts w:ascii="Arial" w:hAnsi="Arial" w:cs="Arial"/>
                <w:sz w:val="18"/>
                <w:szCs w:val="18"/>
              </w:rPr>
            </w:pPr>
            <w:r w:rsidRPr="00280E9E">
              <w:rPr>
                <w:rFonts w:ascii="Arial" w:hAnsi="Arial" w:cs="Arial"/>
                <w:sz w:val="18"/>
                <w:szCs w:val="18"/>
              </w:rPr>
              <w:t xml:space="preserve">Pain </w:t>
            </w:r>
          </w:p>
          <w:p w14:paraId="6232C0AA" w14:textId="77BBF207" w:rsidR="00BC13A8" w:rsidRPr="00280E9E" w:rsidRDefault="00BC13A8" w:rsidP="00BC13A8">
            <w:pPr>
              <w:pStyle w:val="ListParagraph"/>
              <w:numPr>
                <w:ilvl w:val="0"/>
                <w:numId w:val="2"/>
              </w:numPr>
              <w:rPr>
                <w:rFonts w:ascii="Arial" w:hAnsi="Arial" w:cs="Arial"/>
                <w:sz w:val="18"/>
                <w:szCs w:val="18"/>
              </w:rPr>
            </w:pPr>
            <w:r w:rsidRPr="00280E9E">
              <w:rPr>
                <w:rFonts w:ascii="Arial" w:hAnsi="Arial" w:cs="Arial"/>
                <w:sz w:val="18"/>
                <w:szCs w:val="18"/>
              </w:rPr>
              <w:t>Quality of Life</w:t>
            </w:r>
          </w:p>
          <w:p w14:paraId="510EB4D3" w14:textId="77777777" w:rsidR="00BC13A8" w:rsidRPr="00280E9E" w:rsidRDefault="00BC13A8" w:rsidP="00BC13A8">
            <w:pPr>
              <w:pStyle w:val="ListParagraph"/>
              <w:numPr>
                <w:ilvl w:val="0"/>
                <w:numId w:val="2"/>
              </w:numPr>
              <w:rPr>
                <w:rFonts w:ascii="Arial" w:hAnsi="Arial" w:cs="Arial"/>
                <w:sz w:val="18"/>
                <w:szCs w:val="18"/>
              </w:rPr>
            </w:pPr>
            <w:r w:rsidRPr="00280E9E">
              <w:rPr>
                <w:rFonts w:ascii="Arial" w:hAnsi="Arial" w:cs="Arial"/>
                <w:sz w:val="18"/>
                <w:szCs w:val="18"/>
              </w:rPr>
              <w:t>Disability</w:t>
            </w:r>
          </w:p>
          <w:p w14:paraId="1DCCC5B3" w14:textId="77777777" w:rsidR="00BC13A8" w:rsidRPr="00280E9E" w:rsidRDefault="00BC13A8" w:rsidP="00BC13A8">
            <w:pPr>
              <w:pStyle w:val="ListParagraph"/>
              <w:numPr>
                <w:ilvl w:val="0"/>
                <w:numId w:val="2"/>
              </w:numPr>
              <w:rPr>
                <w:rFonts w:ascii="Arial" w:hAnsi="Arial" w:cs="Arial"/>
                <w:sz w:val="18"/>
                <w:szCs w:val="18"/>
              </w:rPr>
            </w:pPr>
            <w:r w:rsidRPr="00280E9E">
              <w:rPr>
                <w:rFonts w:ascii="Arial" w:hAnsi="Arial" w:cs="Arial"/>
                <w:sz w:val="18"/>
                <w:szCs w:val="18"/>
              </w:rPr>
              <w:t>Work Status</w:t>
            </w:r>
          </w:p>
          <w:p w14:paraId="3C9A73FA" w14:textId="0137AE77" w:rsidR="00BC13A8" w:rsidRPr="00280E9E" w:rsidRDefault="00BC13A8" w:rsidP="00BC13A8">
            <w:pPr>
              <w:pStyle w:val="ListParagraph"/>
              <w:numPr>
                <w:ilvl w:val="0"/>
                <w:numId w:val="2"/>
              </w:numPr>
              <w:rPr>
                <w:rFonts w:ascii="Arial" w:hAnsi="Arial" w:cs="Arial"/>
                <w:sz w:val="18"/>
                <w:szCs w:val="18"/>
              </w:rPr>
            </w:pPr>
            <w:r w:rsidRPr="00280E9E">
              <w:rPr>
                <w:rFonts w:ascii="Arial" w:hAnsi="Arial" w:cs="Arial"/>
                <w:sz w:val="18"/>
                <w:szCs w:val="18"/>
              </w:rPr>
              <w:t xml:space="preserve">Economic </w:t>
            </w:r>
          </w:p>
        </w:tc>
        <w:tc>
          <w:tcPr>
            <w:tcW w:w="918" w:type="pct"/>
          </w:tcPr>
          <w:p w14:paraId="0C600F88" w14:textId="6F0D471C" w:rsidR="00B16FCE" w:rsidRPr="00280E9E" w:rsidRDefault="00950820" w:rsidP="0099269C">
            <w:pPr>
              <w:rPr>
                <w:rFonts w:ascii="Arial" w:hAnsi="Arial" w:cs="Arial"/>
                <w:sz w:val="18"/>
                <w:szCs w:val="18"/>
              </w:rPr>
            </w:pPr>
            <w:r w:rsidRPr="00280E9E">
              <w:rPr>
                <w:rFonts w:ascii="Arial" w:hAnsi="Arial" w:cs="Arial"/>
                <w:sz w:val="18"/>
                <w:szCs w:val="18"/>
              </w:rPr>
              <w:t>Patients with chronic LBP receiving MBR are likely to experience less pain and disability than those receiving usual care or a physical</w:t>
            </w:r>
            <w:r w:rsidR="0099269C" w:rsidRPr="00280E9E">
              <w:rPr>
                <w:rFonts w:ascii="Arial" w:hAnsi="Arial" w:cs="Arial"/>
                <w:sz w:val="18"/>
                <w:szCs w:val="18"/>
              </w:rPr>
              <w:t xml:space="preserve"> </w:t>
            </w:r>
            <w:r w:rsidRPr="00280E9E">
              <w:rPr>
                <w:rFonts w:ascii="Arial" w:hAnsi="Arial" w:cs="Arial"/>
                <w:sz w:val="18"/>
                <w:szCs w:val="18"/>
              </w:rPr>
              <w:t>treatment. MBR also has a positive influence on work status co</w:t>
            </w:r>
            <w:r w:rsidR="00BC13A8" w:rsidRPr="00280E9E">
              <w:rPr>
                <w:rFonts w:ascii="Arial" w:hAnsi="Arial" w:cs="Arial"/>
                <w:sz w:val="18"/>
                <w:szCs w:val="18"/>
              </w:rPr>
              <w:t>mpared to physical treatment. Eff</w:t>
            </w:r>
            <w:r w:rsidRPr="00280E9E">
              <w:rPr>
                <w:rFonts w:ascii="Arial" w:hAnsi="Arial" w:cs="Arial"/>
                <w:sz w:val="18"/>
                <w:szCs w:val="18"/>
              </w:rPr>
              <w:t xml:space="preserve">ects are of a modest magnitude and </w:t>
            </w:r>
            <w:proofErr w:type="gramStart"/>
            <w:r w:rsidRPr="00280E9E">
              <w:rPr>
                <w:rFonts w:ascii="Arial" w:hAnsi="Arial" w:cs="Arial"/>
                <w:sz w:val="18"/>
                <w:szCs w:val="18"/>
              </w:rPr>
              <w:t>should</w:t>
            </w:r>
            <w:r w:rsidR="0099269C" w:rsidRPr="00280E9E">
              <w:rPr>
                <w:rFonts w:ascii="Arial" w:hAnsi="Arial" w:cs="Arial"/>
                <w:sz w:val="18"/>
                <w:szCs w:val="18"/>
              </w:rPr>
              <w:t xml:space="preserve"> </w:t>
            </w:r>
            <w:r w:rsidRPr="00280E9E">
              <w:rPr>
                <w:rFonts w:ascii="Arial" w:hAnsi="Arial" w:cs="Arial"/>
                <w:sz w:val="18"/>
                <w:szCs w:val="18"/>
              </w:rPr>
              <w:t>be balanced</w:t>
            </w:r>
            <w:proofErr w:type="gramEnd"/>
            <w:r w:rsidRPr="00280E9E">
              <w:rPr>
                <w:rFonts w:ascii="Arial" w:hAnsi="Arial" w:cs="Arial"/>
                <w:sz w:val="18"/>
                <w:szCs w:val="18"/>
              </w:rPr>
              <w:t xml:space="preserve"> against the time and resource requirements of MBR </w:t>
            </w:r>
            <w:r w:rsidR="00BC13A8" w:rsidRPr="00280E9E">
              <w:rPr>
                <w:rFonts w:ascii="Arial" w:hAnsi="Arial" w:cs="Arial"/>
                <w:sz w:val="18"/>
                <w:szCs w:val="18"/>
              </w:rPr>
              <w:t>programmes</w:t>
            </w:r>
            <w:r w:rsidRPr="00280E9E">
              <w:rPr>
                <w:rFonts w:ascii="Arial" w:hAnsi="Arial" w:cs="Arial"/>
                <w:sz w:val="18"/>
                <w:szCs w:val="18"/>
              </w:rPr>
              <w:t>.</w:t>
            </w:r>
          </w:p>
        </w:tc>
      </w:tr>
      <w:tr w:rsidR="00504D1E" w:rsidRPr="00280E9E" w14:paraId="2555322E" w14:textId="77777777" w:rsidTr="00280E9E">
        <w:trPr>
          <w:gridAfter w:val="1"/>
          <w:wAfter w:w="2" w:type="pct"/>
          <w:trHeight w:val="62"/>
        </w:trPr>
        <w:tc>
          <w:tcPr>
            <w:tcW w:w="513" w:type="pct"/>
            <w:tcBorders>
              <w:top w:val="single" w:sz="4" w:space="0" w:color="auto"/>
              <w:left w:val="nil"/>
              <w:bottom w:val="nil"/>
              <w:right w:val="nil"/>
            </w:tcBorders>
          </w:tcPr>
          <w:p w14:paraId="6D372EF3" w14:textId="77777777" w:rsidR="008A71FC" w:rsidRPr="00280E9E" w:rsidRDefault="008A71FC" w:rsidP="008A71FC">
            <w:pPr>
              <w:rPr>
                <w:rFonts w:ascii="Arial" w:hAnsi="Arial" w:cs="Arial"/>
                <w:sz w:val="18"/>
                <w:szCs w:val="18"/>
              </w:rPr>
            </w:pPr>
          </w:p>
        </w:tc>
        <w:tc>
          <w:tcPr>
            <w:tcW w:w="657" w:type="pct"/>
            <w:gridSpan w:val="2"/>
            <w:tcBorders>
              <w:top w:val="single" w:sz="4" w:space="0" w:color="auto"/>
              <w:left w:val="nil"/>
              <w:bottom w:val="nil"/>
              <w:right w:val="nil"/>
            </w:tcBorders>
          </w:tcPr>
          <w:p w14:paraId="79111A7B" w14:textId="77777777" w:rsidR="008A71FC" w:rsidRPr="00280E9E" w:rsidRDefault="008A71FC" w:rsidP="008A71FC">
            <w:pPr>
              <w:rPr>
                <w:rFonts w:ascii="Arial" w:hAnsi="Arial" w:cs="Arial"/>
                <w:sz w:val="18"/>
                <w:szCs w:val="18"/>
              </w:rPr>
            </w:pPr>
          </w:p>
        </w:tc>
        <w:tc>
          <w:tcPr>
            <w:tcW w:w="538" w:type="pct"/>
            <w:tcBorders>
              <w:top w:val="single" w:sz="4" w:space="0" w:color="auto"/>
              <w:left w:val="nil"/>
              <w:bottom w:val="nil"/>
              <w:right w:val="nil"/>
            </w:tcBorders>
          </w:tcPr>
          <w:p w14:paraId="2031EAC7" w14:textId="77777777" w:rsidR="008A71FC" w:rsidRPr="00280E9E" w:rsidRDefault="008A71FC" w:rsidP="008A71FC">
            <w:pPr>
              <w:rPr>
                <w:rFonts w:ascii="Arial" w:hAnsi="Arial" w:cs="Arial"/>
                <w:sz w:val="18"/>
                <w:szCs w:val="18"/>
              </w:rPr>
            </w:pPr>
          </w:p>
        </w:tc>
        <w:tc>
          <w:tcPr>
            <w:tcW w:w="1044" w:type="pct"/>
            <w:tcBorders>
              <w:top w:val="single" w:sz="4" w:space="0" w:color="auto"/>
              <w:left w:val="nil"/>
              <w:bottom w:val="nil"/>
              <w:right w:val="nil"/>
            </w:tcBorders>
          </w:tcPr>
          <w:p w14:paraId="3608A524" w14:textId="77777777" w:rsidR="008A71FC" w:rsidRPr="00280E9E" w:rsidRDefault="008A71FC" w:rsidP="008A71FC">
            <w:pPr>
              <w:rPr>
                <w:rFonts w:ascii="Arial" w:hAnsi="Arial" w:cs="Arial"/>
                <w:sz w:val="18"/>
                <w:szCs w:val="18"/>
              </w:rPr>
            </w:pPr>
          </w:p>
        </w:tc>
        <w:tc>
          <w:tcPr>
            <w:tcW w:w="756" w:type="pct"/>
            <w:tcBorders>
              <w:top w:val="single" w:sz="4" w:space="0" w:color="auto"/>
              <w:left w:val="nil"/>
              <w:bottom w:val="nil"/>
              <w:right w:val="nil"/>
            </w:tcBorders>
          </w:tcPr>
          <w:p w14:paraId="04B42F8C" w14:textId="77777777" w:rsidR="008A71FC" w:rsidRPr="00280E9E" w:rsidRDefault="008A71FC" w:rsidP="008A71FC">
            <w:pPr>
              <w:rPr>
                <w:rFonts w:ascii="Arial" w:hAnsi="Arial" w:cs="Arial"/>
                <w:sz w:val="18"/>
                <w:szCs w:val="18"/>
              </w:rPr>
            </w:pPr>
          </w:p>
        </w:tc>
        <w:tc>
          <w:tcPr>
            <w:tcW w:w="572" w:type="pct"/>
            <w:tcBorders>
              <w:top w:val="single" w:sz="4" w:space="0" w:color="auto"/>
              <w:left w:val="nil"/>
              <w:bottom w:val="nil"/>
              <w:right w:val="nil"/>
            </w:tcBorders>
          </w:tcPr>
          <w:p w14:paraId="0F90BCB1" w14:textId="77777777" w:rsidR="008A71FC" w:rsidRPr="00280E9E" w:rsidRDefault="008A71FC" w:rsidP="008A71FC">
            <w:pPr>
              <w:rPr>
                <w:rFonts w:ascii="Arial" w:hAnsi="Arial" w:cs="Arial"/>
                <w:sz w:val="18"/>
                <w:szCs w:val="18"/>
              </w:rPr>
            </w:pPr>
          </w:p>
        </w:tc>
        <w:tc>
          <w:tcPr>
            <w:tcW w:w="918" w:type="pct"/>
            <w:tcBorders>
              <w:top w:val="single" w:sz="4" w:space="0" w:color="auto"/>
              <w:left w:val="nil"/>
              <w:bottom w:val="nil"/>
              <w:right w:val="nil"/>
            </w:tcBorders>
          </w:tcPr>
          <w:p w14:paraId="3EA399EF" w14:textId="77777777" w:rsidR="008A71FC" w:rsidRPr="00280E9E" w:rsidRDefault="008A71FC" w:rsidP="008A71FC">
            <w:pPr>
              <w:rPr>
                <w:rFonts w:ascii="Arial" w:hAnsi="Arial" w:cs="Arial"/>
                <w:sz w:val="18"/>
                <w:szCs w:val="18"/>
              </w:rPr>
            </w:pPr>
          </w:p>
        </w:tc>
      </w:tr>
      <w:tr w:rsidR="00E23B45" w:rsidRPr="00280E9E" w14:paraId="49B47E83" w14:textId="77777777" w:rsidTr="00280E9E">
        <w:trPr>
          <w:trHeight w:val="235"/>
        </w:trPr>
        <w:tc>
          <w:tcPr>
            <w:tcW w:w="5000" w:type="pct"/>
            <w:gridSpan w:val="9"/>
            <w:tcBorders>
              <w:top w:val="nil"/>
              <w:left w:val="nil"/>
              <w:bottom w:val="single" w:sz="4" w:space="0" w:color="auto"/>
              <w:right w:val="nil"/>
            </w:tcBorders>
          </w:tcPr>
          <w:p w14:paraId="12BF6DAC" w14:textId="77777777" w:rsidR="00514F87" w:rsidRPr="00280E9E" w:rsidRDefault="00514F87" w:rsidP="00E23B45">
            <w:pPr>
              <w:jc w:val="center"/>
              <w:rPr>
                <w:rFonts w:ascii="Arial" w:hAnsi="Arial" w:cs="Arial"/>
                <w:b/>
                <w:bCs/>
                <w:sz w:val="28"/>
                <w:szCs w:val="28"/>
              </w:rPr>
            </w:pPr>
          </w:p>
          <w:p w14:paraId="4A470C78" w14:textId="77777777" w:rsidR="00514F87" w:rsidRPr="00280E9E" w:rsidRDefault="00514F87" w:rsidP="00E23B45">
            <w:pPr>
              <w:jc w:val="center"/>
              <w:rPr>
                <w:rFonts w:ascii="Arial" w:hAnsi="Arial" w:cs="Arial"/>
                <w:b/>
                <w:bCs/>
                <w:sz w:val="28"/>
                <w:szCs w:val="28"/>
              </w:rPr>
            </w:pPr>
          </w:p>
          <w:p w14:paraId="009405F0" w14:textId="283D1478" w:rsidR="00E23B45" w:rsidRPr="00280E9E" w:rsidRDefault="00E23B45" w:rsidP="00E23B45">
            <w:pPr>
              <w:jc w:val="center"/>
              <w:rPr>
                <w:rFonts w:ascii="Arial" w:hAnsi="Arial" w:cs="Arial"/>
                <w:b/>
                <w:bCs/>
                <w:sz w:val="28"/>
                <w:szCs w:val="28"/>
              </w:rPr>
            </w:pPr>
            <w:r w:rsidRPr="00280E9E">
              <w:rPr>
                <w:rFonts w:ascii="Arial" w:hAnsi="Arial" w:cs="Arial"/>
                <w:b/>
                <w:bCs/>
                <w:sz w:val="28"/>
                <w:szCs w:val="28"/>
              </w:rPr>
              <w:t>Internet, Digital and Telephone</w:t>
            </w:r>
          </w:p>
        </w:tc>
      </w:tr>
      <w:tr w:rsidR="00504D1E" w:rsidRPr="00280E9E" w14:paraId="522EEE5D" w14:textId="77777777" w:rsidTr="00280E9E">
        <w:trPr>
          <w:gridAfter w:val="1"/>
          <w:wAfter w:w="2" w:type="pct"/>
          <w:trHeight w:val="224"/>
        </w:trPr>
        <w:tc>
          <w:tcPr>
            <w:tcW w:w="513" w:type="pct"/>
            <w:tcBorders>
              <w:top w:val="single" w:sz="4" w:space="0" w:color="auto"/>
            </w:tcBorders>
          </w:tcPr>
          <w:p w14:paraId="1CE6383F" w14:textId="77777777" w:rsidR="00006065" w:rsidRPr="00280E9E" w:rsidRDefault="00006065" w:rsidP="00006065">
            <w:pPr>
              <w:rPr>
                <w:rFonts w:ascii="Arial" w:hAnsi="Arial" w:cs="Arial"/>
                <w:sz w:val="18"/>
                <w:szCs w:val="18"/>
              </w:rPr>
            </w:pPr>
            <w:r w:rsidRPr="00280E9E">
              <w:rPr>
                <w:rFonts w:ascii="Arial" w:hAnsi="Arial" w:cs="Arial"/>
                <w:sz w:val="18"/>
                <w:szCs w:val="18"/>
              </w:rPr>
              <w:t xml:space="preserve">Chen M </w:t>
            </w:r>
            <w:r w:rsidRPr="00280E9E">
              <w:rPr>
                <w:rFonts w:ascii="Arial" w:hAnsi="Arial" w:cs="Arial"/>
                <w:i/>
                <w:iCs/>
                <w:sz w:val="18"/>
                <w:szCs w:val="18"/>
              </w:rPr>
              <w:t>et al.</w:t>
            </w:r>
          </w:p>
          <w:p w14:paraId="4708910B" w14:textId="77777777" w:rsidR="00006065" w:rsidRPr="00280E9E" w:rsidRDefault="00006065" w:rsidP="00006065">
            <w:pPr>
              <w:rPr>
                <w:rFonts w:ascii="Arial" w:hAnsi="Arial" w:cs="Arial"/>
                <w:sz w:val="18"/>
                <w:szCs w:val="18"/>
              </w:rPr>
            </w:pPr>
            <w:r w:rsidRPr="00280E9E">
              <w:rPr>
                <w:rFonts w:ascii="Arial" w:hAnsi="Arial" w:cs="Arial"/>
                <w:sz w:val="18"/>
                <w:szCs w:val="18"/>
              </w:rPr>
              <w:t>2023</w:t>
            </w:r>
          </w:p>
          <w:p w14:paraId="2C663585" w14:textId="2A0499AC" w:rsidR="008A71FC" w:rsidRPr="00280E9E" w:rsidRDefault="00006065" w:rsidP="00D912E2">
            <w:pPr>
              <w:rPr>
                <w:rFonts w:ascii="Arial" w:hAnsi="Arial" w:cs="Arial"/>
                <w:sz w:val="18"/>
                <w:szCs w:val="18"/>
              </w:rPr>
            </w:pPr>
            <w:r w:rsidRPr="00280E9E">
              <w:rPr>
                <w:rFonts w:ascii="Arial" w:hAnsi="Arial" w:cs="Arial"/>
                <w:sz w:val="18"/>
                <w:szCs w:val="18"/>
              </w:rPr>
              <w:t xml:space="preserve">China </w:t>
            </w:r>
            <w:r w:rsidR="00BE3698">
              <w:rPr>
                <w:rFonts w:ascii="Arial" w:hAnsi="Arial" w:cs="Arial"/>
                <w:sz w:val="18"/>
                <w:szCs w:val="18"/>
              </w:rPr>
              <w:t>[26]</w:t>
            </w:r>
          </w:p>
        </w:tc>
        <w:tc>
          <w:tcPr>
            <w:tcW w:w="657" w:type="pct"/>
            <w:gridSpan w:val="2"/>
            <w:tcBorders>
              <w:top w:val="single" w:sz="4" w:space="0" w:color="auto"/>
            </w:tcBorders>
          </w:tcPr>
          <w:p w14:paraId="04816EB6" w14:textId="76E3821E" w:rsidR="008A71FC" w:rsidRPr="00280E9E" w:rsidRDefault="00006065" w:rsidP="00006065">
            <w:pPr>
              <w:rPr>
                <w:rFonts w:ascii="Arial" w:hAnsi="Arial" w:cs="Arial"/>
                <w:sz w:val="18"/>
                <w:szCs w:val="18"/>
              </w:rPr>
            </w:pPr>
            <w:r w:rsidRPr="00280E9E">
              <w:rPr>
                <w:rFonts w:ascii="Arial" w:hAnsi="Arial" w:cs="Arial"/>
                <w:sz w:val="18"/>
                <w:szCs w:val="18"/>
              </w:rPr>
              <w:t>Systematic Review &amp; meta-Analysis (RCT)</w:t>
            </w:r>
          </w:p>
          <w:p w14:paraId="1029DAC4" w14:textId="77777777" w:rsidR="00006065" w:rsidRPr="00280E9E" w:rsidRDefault="00006065" w:rsidP="00006065">
            <w:pPr>
              <w:rPr>
                <w:rFonts w:ascii="Arial" w:hAnsi="Arial" w:cs="Arial"/>
                <w:sz w:val="18"/>
                <w:szCs w:val="18"/>
              </w:rPr>
            </w:pPr>
          </w:p>
          <w:p w14:paraId="681FEAA8" w14:textId="18AE0E04" w:rsidR="00006065" w:rsidRPr="00280E9E" w:rsidRDefault="00006065" w:rsidP="0099269C">
            <w:pPr>
              <w:rPr>
                <w:rFonts w:ascii="Arial" w:hAnsi="Arial" w:cs="Arial"/>
                <w:sz w:val="18"/>
                <w:szCs w:val="18"/>
              </w:rPr>
            </w:pPr>
            <w:r w:rsidRPr="00280E9E">
              <w:rPr>
                <w:rFonts w:ascii="Arial" w:hAnsi="Arial" w:cs="Arial"/>
                <w:sz w:val="18"/>
                <w:szCs w:val="18"/>
              </w:rPr>
              <w:t xml:space="preserve">To assessed the effects of online pain management programmes in chronic, widespread musculoskeletal conditions on pain measurements (intensity, interference, coping, and </w:t>
            </w:r>
            <w:r w:rsidR="006F6812" w:rsidRPr="00280E9E">
              <w:rPr>
                <w:rFonts w:ascii="Arial" w:hAnsi="Arial" w:cs="Arial"/>
                <w:sz w:val="18"/>
                <w:szCs w:val="18"/>
              </w:rPr>
              <w:t>catastrophizing</w:t>
            </w:r>
            <w:r w:rsidRPr="00280E9E">
              <w:rPr>
                <w:rFonts w:ascii="Arial" w:hAnsi="Arial" w:cs="Arial"/>
                <w:sz w:val="18"/>
                <w:szCs w:val="18"/>
              </w:rPr>
              <w:t>), health-related</w:t>
            </w:r>
            <w:r w:rsidR="0099269C" w:rsidRPr="00280E9E">
              <w:rPr>
                <w:rFonts w:ascii="Arial" w:hAnsi="Arial" w:cs="Arial"/>
                <w:sz w:val="18"/>
                <w:szCs w:val="18"/>
              </w:rPr>
              <w:t xml:space="preserve"> </w:t>
            </w:r>
            <w:r w:rsidRPr="00280E9E">
              <w:rPr>
                <w:rFonts w:ascii="Arial" w:hAnsi="Arial" w:cs="Arial"/>
                <w:sz w:val="18"/>
                <w:szCs w:val="18"/>
              </w:rPr>
              <w:t>quality of life, depression, and anxiety scores immediately post-intervention.</w:t>
            </w:r>
          </w:p>
        </w:tc>
        <w:tc>
          <w:tcPr>
            <w:tcW w:w="538" w:type="pct"/>
            <w:tcBorders>
              <w:top w:val="single" w:sz="4" w:space="0" w:color="auto"/>
            </w:tcBorders>
          </w:tcPr>
          <w:p w14:paraId="30E0D9BC" w14:textId="62159CAF" w:rsidR="00006065" w:rsidRPr="00280E9E" w:rsidRDefault="00006065" w:rsidP="00006065">
            <w:pPr>
              <w:rPr>
                <w:rFonts w:ascii="Arial" w:hAnsi="Arial" w:cs="Arial"/>
                <w:sz w:val="18"/>
                <w:szCs w:val="18"/>
              </w:rPr>
            </w:pPr>
            <w:r w:rsidRPr="00280E9E">
              <w:rPr>
                <w:rFonts w:ascii="Arial" w:hAnsi="Arial" w:cs="Arial"/>
                <w:sz w:val="18"/>
                <w:szCs w:val="18"/>
              </w:rPr>
              <w:t xml:space="preserve">Chronic widespread </w:t>
            </w:r>
            <w:r w:rsidR="00B31866" w:rsidRPr="00280E9E">
              <w:rPr>
                <w:rFonts w:ascii="Arial" w:hAnsi="Arial" w:cs="Arial"/>
                <w:sz w:val="18"/>
                <w:szCs w:val="18"/>
              </w:rPr>
              <w:t>MSK</w:t>
            </w:r>
            <w:r w:rsidR="002906DC" w:rsidRPr="00280E9E">
              <w:rPr>
                <w:rFonts w:ascii="Arial" w:hAnsi="Arial" w:cs="Arial"/>
                <w:sz w:val="18"/>
                <w:szCs w:val="18"/>
              </w:rPr>
              <w:t xml:space="preserve"> </w:t>
            </w:r>
            <w:r w:rsidRPr="00280E9E">
              <w:rPr>
                <w:rFonts w:ascii="Arial" w:hAnsi="Arial" w:cs="Arial"/>
                <w:sz w:val="18"/>
                <w:szCs w:val="18"/>
              </w:rPr>
              <w:t>conditions</w:t>
            </w:r>
          </w:p>
          <w:p w14:paraId="3D0DC987" w14:textId="55C880CE" w:rsidR="00006065" w:rsidRPr="00280E9E" w:rsidRDefault="00006065" w:rsidP="00006065">
            <w:pPr>
              <w:rPr>
                <w:rFonts w:ascii="Arial" w:hAnsi="Arial" w:cs="Arial"/>
                <w:sz w:val="8"/>
                <w:szCs w:val="8"/>
              </w:rPr>
            </w:pPr>
          </w:p>
          <w:p w14:paraId="2001936B" w14:textId="2544D0BC" w:rsidR="00006065" w:rsidRPr="00280E9E" w:rsidRDefault="00006065" w:rsidP="00006065">
            <w:pPr>
              <w:rPr>
                <w:rFonts w:ascii="Arial" w:hAnsi="Arial" w:cs="Arial"/>
                <w:sz w:val="18"/>
                <w:szCs w:val="18"/>
              </w:rPr>
            </w:pPr>
            <w:r w:rsidRPr="00280E9E">
              <w:rPr>
                <w:rFonts w:ascii="Arial" w:hAnsi="Arial" w:cs="Arial"/>
                <w:sz w:val="18"/>
                <w:szCs w:val="18"/>
              </w:rPr>
              <w:t>18 RCTs:</w:t>
            </w:r>
          </w:p>
          <w:p w14:paraId="08023B00" w14:textId="008C4361" w:rsidR="00006065" w:rsidRPr="00280E9E" w:rsidRDefault="00006065" w:rsidP="00006065">
            <w:pPr>
              <w:rPr>
                <w:rFonts w:ascii="Arial" w:hAnsi="Arial" w:cs="Arial"/>
                <w:sz w:val="8"/>
                <w:szCs w:val="8"/>
              </w:rPr>
            </w:pPr>
          </w:p>
          <w:p w14:paraId="54F91DC7" w14:textId="5B4126FC" w:rsidR="00006065" w:rsidRPr="00280E9E" w:rsidRDefault="00006065" w:rsidP="00006065">
            <w:pPr>
              <w:rPr>
                <w:rFonts w:ascii="Arial" w:hAnsi="Arial" w:cs="Arial"/>
                <w:sz w:val="18"/>
                <w:szCs w:val="18"/>
              </w:rPr>
            </w:pPr>
            <w:r w:rsidRPr="00280E9E">
              <w:rPr>
                <w:rFonts w:ascii="Arial" w:hAnsi="Arial" w:cs="Arial"/>
                <w:sz w:val="18"/>
                <w:szCs w:val="18"/>
              </w:rPr>
              <w:t>Fibromyalgia (n=7); juvenile idiopathic arthritis (n=5); rheumatoid arthritis (n=3); fibromyalgia and rheumatoid arthritis</w:t>
            </w:r>
          </w:p>
          <w:p w14:paraId="15713BA3" w14:textId="6EDA22BF" w:rsidR="00006065" w:rsidRPr="00280E9E" w:rsidRDefault="00006065" w:rsidP="00006065">
            <w:pPr>
              <w:rPr>
                <w:rFonts w:ascii="Arial" w:hAnsi="Arial" w:cs="Arial"/>
                <w:sz w:val="18"/>
                <w:szCs w:val="18"/>
              </w:rPr>
            </w:pPr>
            <w:r w:rsidRPr="00280E9E">
              <w:rPr>
                <w:rFonts w:ascii="Arial" w:hAnsi="Arial" w:cs="Arial"/>
                <w:sz w:val="18"/>
                <w:szCs w:val="18"/>
              </w:rPr>
              <w:t>(n=1)</w:t>
            </w:r>
            <w:proofErr w:type="gramStart"/>
            <w:r w:rsidRPr="00280E9E">
              <w:rPr>
                <w:rFonts w:ascii="Arial" w:hAnsi="Arial" w:cs="Arial"/>
                <w:sz w:val="18"/>
                <w:szCs w:val="18"/>
              </w:rPr>
              <w:t>;</w:t>
            </w:r>
            <w:proofErr w:type="gramEnd"/>
            <w:r w:rsidRPr="00280E9E">
              <w:rPr>
                <w:rFonts w:ascii="Arial" w:hAnsi="Arial" w:cs="Arial"/>
                <w:sz w:val="18"/>
                <w:szCs w:val="18"/>
              </w:rPr>
              <w:t xml:space="preserve"> systemic lupus</w:t>
            </w:r>
            <w:r w:rsidR="0099269C" w:rsidRPr="00280E9E">
              <w:rPr>
                <w:rFonts w:ascii="Arial" w:hAnsi="Arial" w:cs="Arial"/>
                <w:sz w:val="18"/>
                <w:szCs w:val="18"/>
              </w:rPr>
              <w:t xml:space="preserve"> </w:t>
            </w:r>
            <w:r w:rsidRPr="00280E9E">
              <w:rPr>
                <w:rFonts w:ascii="Arial" w:hAnsi="Arial" w:cs="Arial"/>
                <w:sz w:val="18"/>
                <w:szCs w:val="18"/>
              </w:rPr>
              <w:t>erythematosus (n=1) systemic sclerosis (n=1).</w:t>
            </w:r>
          </w:p>
          <w:p w14:paraId="340997A2" w14:textId="77777777" w:rsidR="00006065" w:rsidRPr="00280E9E" w:rsidRDefault="00006065" w:rsidP="00006065">
            <w:pPr>
              <w:rPr>
                <w:rFonts w:ascii="Arial" w:hAnsi="Arial" w:cs="Arial"/>
                <w:sz w:val="18"/>
                <w:szCs w:val="18"/>
              </w:rPr>
            </w:pPr>
          </w:p>
          <w:p w14:paraId="6B1B879F" w14:textId="291E1B44" w:rsidR="00006065" w:rsidRPr="00280E9E" w:rsidRDefault="00DE7DA6" w:rsidP="00006065">
            <w:pPr>
              <w:rPr>
                <w:rFonts w:ascii="Arial" w:hAnsi="Arial" w:cs="Arial"/>
                <w:sz w:val="18"/>
                <w:szCs w:val="18"/>
              </w:rPr>
            </w:pPr>
            <w:r w:rsidRPr="00280E9E">
              <w:rPr>
                <w:rFonts w:ascii="Arial" w:hAnsi="Arial" w:cs="Arial"/>
                <w:sz w:val="18"/>
                <w:szCs w:val="18"/>
              </w:rPr>
              <w:t>n</w:t>
            </w:r>
            <w:r w:rsidR="00006065" w:rsidRPr="00280E9E">
              <w:rPr>
                <w:rFonts w:ascii="Arial" w:hAnsi="Arial" w:cs="Arial"/>
                <w:sz w:val="18"/>
                <w:szCs w:val="18"/>
              </w:rPr>
              <w:t>=</w:t>
            </w:r>
            <w:r w:rsidRPr="00280E9E">
              <w:rPr>
                <w:rFonts w:ascii="Arial" w:hAnsi="Arial" w:cs="Arial"/>
                <w:sz w:val="18"/>
                <w:szCs w:val="18"/>
              </w:rPr>
              <w:t>2</w:t>
            </w:r>
            <w:r w:rsidR="00006065" w:rsidRPr="00280E9E">
              <w:rPr>
                <w:rFonts w:ascii="Arial" w:hAnsi="Arial" w:cs="Arial"/>
                <w:sz w:val="18"/>
                <w:szCs w:val="18"/>
              </w:rPr>
              <w:t xml:space="preserve">889 </w:t>
            </w:r>
          </w:p>
          <w:p w14:paraId="1A2EE230" w14:textId="77777777" w:rsidR="00006065" w:rsidRPr="00280E9E" w:rsidRDefault="00006065" w:rsidP="00006065">
            <w:pPr>
              <w:rPr>
                <w:rFonts w:ascii="Arial" w:hAnsi="Arial" w:cs="Arial"/>
                <w:sz w:val="8"/>
                <w:szCs w:val="8"/>
              </w:rPr>
            </w:pPr>
          </w:p>
          <w:p w14:paraId="13A815FF" w14:textId="7F960D6D" w:rsidR="00006065" w:rsidRPr="00280E9E" w:rsidRDefault="00006065" w:rsidP="00006065">
            <w:pPr>
              <w:rPr>
                <w:rFonts w:ascii="Arial" w:hAnsi="Arial" w:cs="Arial"/>
                <w:sz w:val="18"/>
                <w:szCs w:val="18"/>
              </w:rPr>
            </w:pPr>
            <w:r w:rsidRPr="00280E9E">
              <w:rPr>
                <w:rFonts w:ascii="Arial" w:hAnsi="Arial" w:cs="Arial"/>
                <w:sz w:val="18"/>
                <w:szCs w:val="18"/>
              </w:rPr>
              <w:t xml:space="preserve">IG </w:t>
            </w:r>
            <w:r w:rsidR="00DE7DA6" w:rsidRPr="00280E9E">
              <w:rPr>
                <w:rFonts w:ascii="Arial" w:hAnsi="Arial" w:cs="Arial"/>
                <w:sz w:val="18"/>
                <w:szCs w:val="18"/>
              </w:rPr>
              <w:t xml:space="preserve">  n=</w:t>
            </w:r>
            <w:r w:rsidRPr="00280E9E">
              <w:rPr>
                <w:rFonts w:ascii="Arial" w:hAnsi="Arial" w:cs="Arial"/>
                <w:sz w:val="18"/>
                <w:szCs w:val="18"/>
              </w:rPr>
              <w:t>1405</w:t>
            </w:r>
          </w:p>
          <w:p w14:paraId="2B7A29D7" w14:textId="3A8DFE17" w:rsidR="008A71FC" w:rsidRPr="00280E9E" w:rsidRDefault="00006065" w:rsidP="00006065">
            <w:pPr>
              <w:rPr>
                <w:rFonts w:ascii="Arial" w:hAnsi="Arial" w:cs="Arial"/>
                <w:sz w:val="18"/>
                <w:szCs w:val="18"/>
              </w:rPr>
            </w:pPr>
            <w:r w:rsidRPr="00280E9E">
              <w:rPr>
                <w:rFonts w:ascii="Arial" w:hAnsi="Arial" w:cs="Arial"/>
                <w:sz w:val="18"/>
                <w:szCs w:val="18"/>
              </w:rPr>
              <w:t xml:space="preserve">CG </w:t>
            </w:r>
            <w:r w:rsidR="00DE7DA6" w:rsidRPr="00280E9E">
              <w:rPr>
                <w:rFonts w:ascii="Arial" w:hAnsi="Arial" w:cs="Arial"/>
                <w:sz w:val="18"/>
                <w:szCs w:val="18"/>
              </w:rPr>
              <w:t xml:space="preserve"> n=</w:t>
            </w:r>
            <w:r w:rsidRPr="00280E9E">
              <w:rPr>
                <w:rFonts w:ascii="Arial" w:hAnsi="Arial" w:cs="Arial"/>
                <w:sz w:val="18"/>
                <w:szCs w:val="18"/>
              </w:rPr>
              <w:t>1484</w:t>
            </w:r>
          </w:p>
        </w:tc>
        <w:tc>
          <w:tcPr>
            <w:tcW w:w="1044" w:type="pct"/>
            <w:tcBorders>
              <w:top w:val="single" w:sz="4" w:space="0" w:color="auto"/>
            </w:tcBorders>
          </w:tcPr>
          <w:p w14:paraId="7354C293" w14:textId="5709D5B2" w:rsidR="00F67323" w:rsidRPr="00280E9E" w:rsidRDefault="00F67323" w:rsidP="00F67323">
            <w:pPr>
              <w:rPr>
                <w:rFonts w:ascii="Arial" w:hAnsi="Arial" w:cs="Arial"/>
                <w:sz w:val="18"/>
                <w:szCs w:val="18"/>
              </w:rPr>
            </w:pPr>
            <w:r w:rsidRPr="00280E9E">
              <w:rPr>
                <w:rFonts w:ascii="Arial" w:hAnsi="Arial" w:cs="Arial"/>
                <w:sz w:val="18"/>
                <w:szCs w:val="18"/>
              </w:rPr>
              <w:t xml:space="preserve">IG: Management programmes that included pain education (e.g., education on pain neuroscience, pain management, pain acceptance, cognitive behavioural therapy, or mindfulness) and performed online. </w:t>
            </w:r>
          </w:p>
          <w:p w14:paraId="15B97B04" w14:textId="77777777" w:rsidR="00F67323" w:rsidRPr="00280E9E" w:rsidRDefault="00F67323" w:rsidP="00F67323">
            <w:pPr>
              <w:rPr>
                <w:rFonts w:ascii="Arial" w:hAnsi="Arial" w:cs="Arial"/>
                <w:sz w:val="18"/>
                <w:szCs w:val="18"/>
              </w:rPr>
            </w:pPr>
          </w:p>
          <w:p w14:paraId="08A3EBC9" w14:textId="1837E814" w:rsidR="008A71FC" w:rsidRPr="00280E9E" w:rsidRDefault="00F67323" w:rsidP="00C230F3">
            <w:pPr>
              <w:rPr>
                <w:rFonts w:ascii="Arial" w:hAnsi="Arial" w:cs="Arial"/>
                <w:sz w:val="18"/>
                <w:szCs w:val="18"/>
              </w:rPr>
            </w:pPr>
            <w:r w:rsidRPr="00280E9E">
              <w:rPr>
                <w:rFonts w:ascii="Arial" w:hAnsi="Arial" w:cs="Arial"/>
                <w:sz w:val="18"/>
                <w:szCs w:val="18"/>
              </w:rPr>
              <w:t>CG: Non-educative</w:t>
            </w:r>
            <w:r w:rsidR="00C230F3" w:rsidRPr="00280E9E">
              <w:rPr>
                <w:rFonts w:ascii="Arial" w:hAnsi="Arial" w:cs="Arial"/>
                <w:sz w:val="18"/>
                <w:szCs w:val="18"/>
              </w:rPr>
              <w:t>,</w:t>
            </w:r>
            <w:r w:rsidRPr="00280E9E">
              <w:rPr>
                <w:rFonts w:ascii="Arial" w:hAnsi="Arial" w:cs="Arial"/>
                <w:sz w:val="18"/>
                <w:szCs w:val="18"/>
              </w:rPr>
              <w:t xml:space="preserve"> such as standard care (with or without being on a waitlist) n= 10 &amp; non-structured educative control (e.g., book control or publicly available online health information) n= 8</w:t>
            </w:r>
          </w:p>
        </w:tc>
        <w:tc>
          <w:tcPr>
            <w:tcW w:w="756" w:type="pct"/>
            <w:tcBorders>
              <w:top w:val="single" w:sz="4" w:space="0" w:color="auto"/>
            </w:tcBorders>
          </w:tcPr>
          <w:p w14:paraId="37080484" w14:textId="624F8298" w:rsidR="008A71FC" w:rsidRPr="00280E9E" w:rsidRDefault="00F67323" w:rsidP="00006065">
            <w:pPr>
              <w:rPr>
                <w:rFonts w:ascii="Arial" w:hAnsi="Arial" w:cs="Arial"/>
                <w:i/>
                <w:iCs/>
                <w:sz w:val="18"/>
                <w:szCs w:val="18"/>
              </w:rPr>
            </w:pPr>
            <w:r w:rsidRPr="00280E9E">
              <w:rPr>
                <w:rFonts w:ascii="Arial" w:hAnsi="Arial" w:cs="Arial"/>
                <w:i/>
                <w:iCs/>
                <w:sz w:val="18"/>
                <w:szCs w:val="18"/>
              </w:rPr>
              <w:t>Mode</w:t>
            </w:r>
            <w:r w:rsidR="00EC14EC" w:rsidRPr="00280E9E">
              <w:rPr>
                <w:rFonts w:ascii="Arial" w:hAnsi="Arial" w:cs="Arial"/>
                <w:i/>
                <w:iCs/>
                <w:sz w:val="18"/>
                <w:szCs w:val="18"/>
              </w:rPr>
              <w:t>:</w:t>
            </w:r>
          </w:p>
          <w:p w14:paraId="50A057C3" w14:textId="77777777" w:rsidR="00F67323" w:rsidRPr="00280E9E" w:rsidRDefault="00F67323" w:rsidP="00F67323">
            <w:pPr>
              <w:rPr>
                <w:rFonts w:ascii="Arial" w:hAnsi="Arial" w:cs="Arial"/>
                <w:sz w:val="18"/>
                <w:szCs w:val="18"/>
              </w:rPr>
            </w:pPr>
            <w:r w:rsidRPr="00280E9E">
              <w:rPr>
                <w:rFonts w:ascii="Arial" w:hAnsi="Arial" w:cs="Arial"/>
                <w:sz w:val="18"/>
                <w:szCs w:val="18"/>
              </w:rPr>
              <w:t>IG: online web-based interventions n=16 &amp; mobile phone applications n= 2</w:t>
            </w:r>
          </w:p>
          <w:p w14:paraId="07C2A039" w14:textId="77777777" w:rsidR="00F67323" w:rsidRPr="00280E9E" w:rsidRDefault="00F67323" w:rsidP="00F67323">
            <w:pPr>
              <w:rPr>
                <w:rFonts w:ascii="Arial" w:hAnsi="Arial" w:cs="Arial"/>
                <w:sz w:val="18"/>
                <w:szCs w:val="18"/>
              </w:rPr>
            </w:pPr>
            <w:r w:rsidRPr="00280E9E">
              <w:rPr>
                <w:rFonts w:ascii="Arial" w:hAnsi="Arial" w:cs="Arial"/>
                <w:sz w:val="18"/>
                <w:szCs w:val="18"/>
              </w:rPr>
              <w:t>CG: Online but not reported</w:t>
            </w:r>
          </w:p>
          <w:p w14:paraId="42986F9B" w14:textId="77777777" w:rsidR="00F67323" w:rsidRPr="00280E9E" w:rsidRDefault="00F67323" w:rsidP="00F67323">
            <w:pPr>
              <w:rPr>
                <w:rFonts w:ascii="Arial" w:hAnsi="Arial" w:cs="Arial"/>
                <w:sz w:val="18"/>
                <w:szCs w:val="18"/>
              </w:rPr>
            </w:pPr>
          </w:p>
          <w:p w14:paraId="405F40EE" w14:textId="1F51F6EF" w:rsidR="00F67323" w:rsidRPr="00280E9E" w:rsidRDefault="00F67323" w:rsidP="00F67323">
            <w:pPr>
              <w:rPr>
                <w:rFonts w:ascii="Arial" w:hAnsi="Arial" w:cs="Arial"/>
                <w:sz w:val="18"/>
                <w:szCs w:val="18"/>
              </w:rPr>
            </w:pPr>
            <w:r w:rsidRPr="00280E9E">
              <w:rPr>
                <w:rFonts w:ascii="Arial" w:hAnsi="Arial" w:cs="Arial"/>
                <w:i/>
                <w:iCs/>
                <w:sz w:val="18"/>
                <w:szCs w:val="18"/>
              </w:rPr>
              <w:t>Setting</w:t>
            </w:r>
            <w:r w:rsidR="00EC14EC" w:rsidRPr="00280E9E">
              <w:rPr>
                <w:rFonts w:ascii="Arial" w:hAnsi="Arial" w:cs="Arial"/>
                <w:i/>
                <w:iCs/>
                <w:sz w:val="18"/>
                <w:szCs w:val="18"/>
              </w:rPr>
              <w:t>:</w:t>
            </w:r>
          </w:p>
          <w:p w14:paraId="1CD81A99" w14:textId="77777777" w:rsidR="00F67323" w:rsidRPr="00280E9E" w:rsidRDefault="00F67323" w:rsidP="00F67323">
            <w:pPr>
              <w:rPr>
                <w:rFonts w:ascii="Arial" w:hAnsi="Arial" w:cs="Arial"/>
                <w:sz w:val="18"/>
                <w:szCs w:val="18"/>
              </w:rPr>
            </w:pPr>
            <w:r w:rsidRPr="00280E9E">
              <w:rPr>
                <w:rFonts w:ascii="Arial" w:hAnsi="Arial" w:cs="Arial"/>
                <w:sz w:val="18"/>
                <w:szCs w:val="18"/>
              </w:rPr>
              <w:t xml:space="preserve">IG &amp; CG – not reported </w:t>
            </w:r>
          </w:p>
          <w:p w14:paraId="37EC1408" w14:textId="77777777" w:rsidR="00F67323" w:rsidRPr="00280E9E" w:rsidRDefault="00F67323" w:rsidP="00F67323">
            <w:pPr>
              <w:rPr>
                <w:rFonts w:ascii="Arial" w:hAnsi="Arial" w:cs="Arial"/>
                <w:sz w:val="18"/>
                <w:szCs w:val="18"/>
              </w:rPr>
            </w:pPr>
          </w:p>
          <w:p w14:paraId="626EE948" w14:textId="3005C03F" w:rsidR="00F67323" w:rsidRPr="00280E9E" w:rsidRDefault="00EC14EC" w:rsidP="00F67323">
            <w:pPr>
              <w:rPr>
                <w:rFonts w:ascii="Arial" w:hAnsi="Arial" w:cs="Arial"/>
                <w:sz w:val="18"/>
                <w:szCs w:val="18"/>
              </w:rPr>
            </w:pPr>
            <w:r w:rsidRPr="00280E9E">
              <w:rPr>
                <w:rFonts w:ascii="Arial" w:hAnsi="Arial" w:cs="Arial"/>
                <w:i/>
                <w:iCs/>
                <w:sz w:val="18"/>
                <w:szCs w:val="18"/>
              </w:rPr>
              <w:t>Intervention provider</w:t>
            </w:r>
            <w:r w:rsidR="00C25D0B" w:rsidRPr="00280E9E">
              <w:rPr>
                <w:rFonts w:ascii="Arial" w:hAnsi="Arial" w:cs="Arial"/>
                <w:i/>
                <w:iCs/>
                <w:sz w:val="18"/>
                <w:szCs w:val="18"/>
              </w:rPr>
              <w:t>:</w:t>
            </w:r>
          </w:p>
          <w:p w14:paraId="649C18DB" w14:textId="66986F02" w:rsidR="00F67323" w:rsidRPr="00280E9E" w:rsidRDefault="00F67323" w:rsidP="00F67323">
            <w:pPr>
              <w:rPr>
                <w:rFonts w:ascii="Arial" w:hAnsi="Arial" w:cs="Arial"/>
                <w:sz w:val="18"/>
                <w:szCs w:val="18"/>
              </w:rPr>
            </w:pPr>
            <w:r w:rsidRPr="00280E9E">
              <w:rPr>
                <w:rFonts w:ascii="Arial" w:hAnsi="Arial" w:cs="Arial"/>
                <w:sz w:val="18"/>
                <w:szCs w:val="18"/>
              </w:rPr>
              <w:t>IG: 5 of the 18 interventions were purely self-completed (no interaction with instructors or researchers and no online community groups as part of the intervention).</w:t>
            </w:r>
          </w:p>
          <w:p w14:paraId="139926DC" w14:textId="537264F8" w:rsidR="00F67323" w:rsidRPr="00280E9E" w:rsidRDefault="00F67323" w:rsidP="00F67323">
            <w:pPr>
              <w:rPr>
                <w:rFonts w:ascii="Arial" w:hAnsi="Arial" w:cs="Arial"/>
                <w:sz w:val="18"/>
                <w:szCs w:val="18"/>
              </w:rPr>
            </w:pPr>
            <w:r w:rsidRPr="00280E9E">
              <w:rPr>
                <w:rFonts w:ascii="Arial" w:hAnsi="Arial" w:cs="Arial"/>
                <w:sz w:val="18"/>
                <w:szCs w:val="18"/>
              </w:rPr>
              <w:t>CG: Not reported</w:t>
            </w:r>
          </w:p>
        </w:tc>
        <w:tc>
          <w:tcPr>
            <w:tcW w:w="572" w:type="pct"/>
            <w:tcBorders>
              <w:top w:val="single" w:sz="4" w:space="0" w:color="auto"/>
            </w:tcBorders>
          </w:tcPr>
          <w:p w14:paraId="118AFEDA" w14:textId="77777777" w:rsidR="008A71FC" w:rsidRPr="00280E9E" w:rsidRDefault="00C25D0B" w:rsidP="00C25D0B">
            <w:pPr>
              <w:pStyle w:val="ListParagraph"/>
              <w:numPr>
                <w:ilvl w:val="0"/>
                <w:numId w:val="2"/>
              </w:numPr>
              <w:rPr>
                <w:rFonts w:ascii="Arial" w:hAnsi="Arial" w:cs="Arial"/>
                <w:sz w:val="18"/>
                <w:szCs w:val="18"/>
              </w:rPr>
            </w:pPr>
            <w:r w:rsidRPr="00280E9E">
              <w:rPr>
                <w:rFonts w:ascii="Arial" w:hAnsi="Arial" w:cs="Arial"/>
                <w:sz w:val="18"/>
                <w:szCs w:val="18"/>
              </w:rPr>
              <w:t>Pain</w:t>
            </w:r>
          </w:p>
          <w:p w14:paraId="540B25FB" w14:textId="13421B38" w:rsidR="00C25D0B" w:rsidRPr="00280E9E" w:rsidRDefault="00C25D0B" w:rsidP="00C25D0B">
            <w:pPr>
              <w:pStyle w:val="ListParagraph"/>
              <w:numPr>
                <w:ilvl w:val="0"/>
                <w:numId w:val="2"/>
              </w:numPr>
              <w:rPr>
                <w:rFonts w:ascii="Arial" w:hAnsi="Arial" w:cs="Arial"/>
                <w:sz w:val="18"/>
                <w:szCs w:val="18"/>
              </w:rPr>
            </w:pPr>
            <w:r w:rsidRPr="00280E9E">
              <w:rPr>
                <w:rFonts w:ascii="Arial" w:hAnsi="Arial" w:cs="Arial"/>
                <w:sz w:val="18"/>
                <w:szCs w:val="18"/>
              </w:rPr>
              <w:t>Mental/ psychological</w:t>
            </w:r>
          </w:p>
          <w:p w14:paraId="7574792B" w14:textId="7A33DD03" w:rsidR="00C25D0B" w:rsidRPr="00280E9E" w:rsidRDefault="00C25D0B" w:rsidP="00C25D0B">
            <w:pPr>
              <w:pStyle w:val="ListParagraph"/>
              <w:numPr>
                <w:ilvl w:val="0"/>
                <w:numId w:val="2"/>
              </w:numPr>
              <w:rPr>
                <w:rFonts w:ascii="Arial" w:hAnsi="Arial" w:cs="Arial"/>
                <w:sz w:val="18"/>
                <w:szCs w:val="18"/>
              </w:rPr>
            </w:pPr>
            <w:r w:rsidRPr="00280E9E">
              <w:rPr>
                <w:rFonts w:ascii="Arial" w:hAnsi="Arial" w:cs="Arial"/>
                <w:sz w:val="18"/>
                <w:szCs w:val="18"/>
              </w:rPr>
              <w:t>Quality of Life</w:t>
            </w:r>
          </w:p>
        </w:tc>
        <w:tc>
          <w:tcPr>
            <w:tcW w:w="918" w:type="pct"/>
            <w:tcBorders>
              <w:top w:val="single" w:sz="4" w:space="0" w:color="auto"/>
            </w:tcBorders>
          </w:tcPr>
          <w:p w14:paraId="0F725674" w14:textId="2CFA589B" w:rsidR="002906DC" w:rsidRPr="00280E9E" w:rsidRDefault="002906DC" w:rsidP="002906DC">
            <w:pPr>
              <w:rPr>
                <w:rFonts w:ascii="Arial" w:hAnsi="Arial" w:cs="Arial"/>
                <w:sz w:val="18"/>
                <w:szCs w:val="18"/>
              </w:rPr>
            </w:pPr>
            <w:r w:rsidRPr="00280E9E">
              <w:rPr>
                <w:rFonts w:ascii="Arial" w:hAnsi="Arial" w:cs="Arial"/>
                <w:sz w:val="18"/>
                <w:szCs w:val="18"/>
              </w:rPr>
              <w:t>Guided interventions (regular interaction with an instructor) appeared to be superior to self-completed</w:t>
            </w:r>
          </w:p>
          <w:p w14:paraId="1059701E" w14:textId="306B6108" w:rsidR="008A71FC" w:rsidRPr="00280E9E" w:rsidRDefault="002906DC" w:rsidP="002906DC">
            <w:pPr>
              <w:rPr>
                <w:rFonts w:ascii="Arial" w:hAnsi="Arial" w:cs="Arial"/>
                <w:sz w:val="18"/>
                <w:szCs w:val="18"/>
              </w:rPr>
            </w:pPr>
            <w:r w:rsidRPr="00280E9E">
              <w:rPr>
                <w:rFonts w:ascii="Arial" w:hAnsi="Arial" w:cs="Arial"/>
                <w:sz w:val="18"/>
                <w:szCs w:val="18"/>
              </w:rPr>
              <w:t>interventions</w:t>
            </w:r>
          </w:p>
        </w:tc>
      </w:tr>
      <w:tr w:rsidR="00D54A8D" w:rsidRPr="00280E9E" w14:paraId="0DFDF156" w14:textId="77777777" w:rsidTr="00280E9E">
        <w:trPr>
          <w:trHeight w:val="235"/>
        </w:trPr>
        <w:tc>
          <w:tcPr>
            <w:tcW w:w="5000" w:type="pct"/>
            <w:gridSpan w:val="9"/>
            <w:tcBorders>
              <w:top w:val="nil"/>
              <w:left w:val="nil"/>
              <w:bottom w:val="single" w:sz="4" w:space="0" w:color="auto"/>
              <w:right w:val="nil"/>
            </w:tcBorders>
          </w:tcPr>
          <w:p w14:paraId="0B7FE935" w14:textId="77777777" w:rsidR="00514F87" w:rsidRPr="00280E9E" w:rsidRDefault="00514F87" w:rsidP="002E0D72">
            <w:pPr>
              <w:jc w:val="center"/>
              <w:rPr>
                <w:rFonts w:ascii="Arial" w:hAnsi="Arial" w:cs="Arial"/>
                <w:b/>
                <w:bCs/>
                <w:sz w:val="28"/>
                <w:szCs w:val="28"/>
              </w:rPr>
            </w:pPr>
          </w:p>
          <w:p w14:paraId="31C9DD57" w14:textId="77777777" w:rsidR="00514F87" w:rsidRPr="00280E9E" w:rsidRDefault="00514F87" w:rsidP="002E0D72">
            <w:pPr>
              <w:jc w:val="center"/>
              <w:rPr>
                <w:rFonts w:ascii="Arial" w:hAnsi="Arial" w:cs="Arial"/>
                <w:b/>
                <w:bCs/>
                <w:sz w:val="28"/>
                <w:szCs w:val="28"/>
              </w:rPr>
            </w:pPr>
          </w:p>
          <w:p w14:paraId="6D69C6D6" w14:textId="06D84489" w:rsidR="00D54A8D" w:rsidRPr="00280E9E" w:rsidRDefault="00144829" w:rsidP="002E0D72">
            <w:pPr>
              <w:jc w:val="center"/>
              <w:rPr>
                <w:rFonts w:ascii="Arial" w:hAnsi="Arial" w:cs="Arial"/>
                <w:b/>
                <w:bCs/>
                <w:sz w:val="28"/>
                <w:szCs w:val="28"/>
              </w:rPr>
            </w:pPr>
            <w:r w:rsidRPr="00280E9E">
              <w:rPr>
                <w:rFonts w:ascii="Arial" w:hAnsi="Arial" w:cs="Arial"/>
                <w:b/>
                <w:bCs/>
                <w:sz w:val="28"/>
                <w:szCs w:val="28"/>
              </w:rPr>
              <w:t>Additional In-Person Psychological I</w:t>
            </w:r>
            <w:r w:rsidR="00D54A8D" w:rsidRPr="00280E9E">
              <w:rPr>
                <w:rFonts w:ascii="Arial" w:hAnsi="Arial" w:cs="Arial"/>
                <w:b/>
                <w:bCs/>
                <w:sz w:val="28"/>
                <w:szCs w:val="28"/>
              </w:rPr>
              <w:t>nterventions</w:t>
            </w:r>
          </w:p>
        </w:tc>
      </w:tr>
      <w:tr w:rsidR="00504D1E" w:rsidRPr="00280E9E" w14:paraId="0870E0B9" w14:textId="77777777" w:rsidTr="00280E9E">
        <w:trPr>
          <w:gridAfter w:val="1"/>
          <w:wAfter w:w="2" w:type="pct"/>
          <w:trHeight w:val="224"/>
        </w:trPr>
        <w:tc>
          <w:tcPr>
            <w:tcW w:w="513" w:type="pct"/>
          </w:tcPr>
          <w:p w14:paraId="1285404A" w14:textId="77777777" w:rsidR="00971EF6" w:rsidRPr="00280E9E" w:rsidRDefault="00971EF6" w:rsidP="00971EF6">
            <w:pPr>
              <w:rPr>
                <w:rFonts w:ascii="Arial" w:hAnsi="Arial" w:cs="Arial"/>
                <w:sz w:val="18"/>
                <w:szCs w:val="18"/>
              </w:rPr>
            </w:pPr>
            <w:r w:rsidRPr="00280E9E">
              <w:rPr>
                <w:rFonts w:ascii="Arial" w:hAnsi="Arial" w:cs="Arial"/>
                <w:sz w:val="18"/>
                <w:szCs w:val="18"/>
              </w:rPr>
              <w:t xml:space="preserve">Cheng J </w:t>
            </w:r>
            <w:r w:rsidRPr="00280E9E">
              <w:rPr>
                <w:rFonts w:ascii="Arial" w:hAnsi="Arial" w:cs="Arial"/>
                <w:i/>
                <w:iCs/>
                <w:sz w:val="18"/>
                <w:szCs w:val="18"/>
              </w:rPr>
              <w:t>et al.</w:t>
            </w:r>
          </w:p>
          <w:p w14:paraId="1D00075D" w14:textId="191AADA3" w:rsidR="00971EF6" w:rsidRPr="00280E9E" w:rsidRDefault="00971EF6" w:rsidP="00971EF6">
            <w:pPr>
              <w:rPr>
                <w:rFonts w:ascii="Arial" w:hAnsi="Arial" w:cs="Arial"/>
                <w:sz w:val="18"/>
                <w:szCs w:val="18"/>
              </w:rPr>
            </w:pPr>
            <w:r w:rsidRPr="00280E9E">
              <w:rPr>
                <w:rFonts w:ascii="Arial" w:hAnsi="Arial" w:cs="Arial"/>
                <w:sz w:val="18"/>
                <w:szCs w:val="18"/>
              </w:rPr>
              <w:t>2019</w:t>
            </w:r>
            <w:r w:rsidR="00BE3698">
              <w:rPr>
                <w:rFonts w:ascii="Arial" w:hAnsi="Arial" w:cs="Arial"/>
                <w:sz w:val="18"/>
                <w:szCs w:val="18"/>
              </w:rPr>
              <w:t xml:space="preserve"> [27]</w:t>
            </w:r>
          </w:p>
          <w:p w14:paraId="54BA3E7F" w14:textId="25274245" w:rsidR="00D54A8D" w:rsidRPr="00280E9E" w:rsidRDefault="00971EF6" w:rsidP="00971EF6">
            <w:pPr>
              <w:rPr>
                <w:rFonts w:ascii="Arial" w:hAnsi="Arial" w:cs="Arial"/>
                <w:sz w:val="18"/>
                <w:szCs w:val="18"/>
              </w:rPr>
            </w:pPr>
            <w:r w:rsidRPr="00280E9E">
              <w:rPr>
                <w:rFonts w:ascii="Arial" w:hAnsi="Arial" w:cs="Arial"/>
                <w:sz w:val="18"/>
                <w:szCs w:val="18"/>
              </w:rPr>
              <w:t>UK</w:t>
            </w:r>
          </w:p>
        </w:tc>
        <w:tc>
          <w:tcPr>
            <w:tcW w:w="657" w:type="pct"/>
            <w:gridSpan w:val="2"/>
          </w:tcPr>
          <w:p w14:paraId="7FCCC50C" w14:textId="0F374196" w:rsidR="00D54A8D" w:rsidRPr="00280E9E" w:rsidRDefault="00971EF6" w:rsidP="008A71FC">
            <w:pPr>
              <w:rPr>
                <w:rFonts w:ascii="Arial" w:hAnsi="Arial" w:cs="Arial"/>
                <w:sz w:val="18"/>
                <w:szCs w:val="18"/>
              </w:rPr>
            </w:pPr>
            <w:r w:rsidRPr="00280E9E">
              <w:rPr>
                <w:rFonts w:ascii="Arial" w:hAnsi="Arial" w:cs="Arial"/>
                <w:sz w:val="18"/>
                <w:szCs w:val="18"/>
              </w:rPr>
              <w:t>Systematic Review &amp; Meta-analysis</w:t>
            </w:r>
          </w:p>
          <w:p w14:paraId="55DBCDD0" w14:textId="6C7398D9" w:rsidR="00971EF6" w:rsidRPr="00280E9E" w:rsidRDefault="00971EF6" w:rsidP="008A71FC">
            <w:pPr>
              <w:rPr>
                <w:rFonts w:ascii="Arial" w:hAnsi="Arial" w:cs="Arial"/>
                <w:sz w:val="18"/>
                <w:szCs w:val="18"/>
              </w:rPr>
            </w:pPr>
          </w:p>
          <w:p w14:paraId="29BBB971" w14:textId="21C5DA3A" w:rsidR="00971EF6" w:rsidRPr="00280E9E" w:rsidRDefault="00971EF6" w:rsidP="008A71FC">
            <w:pPr>
              <w:rPr>
                <w:rFonts w:ascii="Arial" w:hAnsi="Arial" w:cs="Arial"/>
                <w:sz w:val="18"/>
                <w:szCs w:val="18"/>
              </w:rPr>
            </w:pPr>
          </w:p>
          <w:p w14:paraId="3E51A30F" w14:textId="178EDE33" w:rsidR="00971EF6" w:rsidRPr="00280E9E" w:rsidRDefault="00971EF6" w:rsidP="008A71FC">
            <w:pPr>
              <w:rPr>
                <w:rFonts w:ascii="Arial" w:hAnsi="Arial" w:cs="Arial"/>
                <w:sz w:val="18"/>
                <w:szCs w:val="18"/>
              </w:rPr>
            </w:pPr>
            <w:r w:rsidRPr="00280E9E">
              <w:rPr>
                <w:rFonts w:ascii="Arial" w:hAnsi="Arial" w:cs="Arial"/>
                <w:sz w:val="18"/>
                <w:szCs w:val="18"/>
              </w:rPr>
              <w:t>To examine the effects of physical exercise with cognitive-behavioural therapy (CBT) on alleviating pain intensity, functional disabilities, and mood/mental symptoms in those suffering with chronic musculoskeletal pain.</w:t>
            </w:r>
          </w:p>
          <w:p w14:paraId="2347005F" w14:textId="77777777" w:rsidR="00971EF6" w:rsidRPr="00280E9E" w:rsidRDefault="00971EF6" w:rsidP="008A71FC">
            <w:pPr>
              <w:rPr>
                <w:rFonts w:ascii="Arial" w:hAnsi="Arial" w:cs="Arial"/>
                <w:sz w:val="18"/>
                <w:szCs w:val="18"/>
              </w:rPr>
            </w:pPr>
          </w:p>
          <w:p w14:paraId="07FC6A01" w14:textId="6DB06607" w:rsidR="00971EF6" w:rsidRPr="00280E9E" w:rsidRDefault="00971EF6" w:rsidP="008A71FC">
            <w:pPr>
              <w:rPr>
                <w:rFonts w:ascii="Arial" w:hAnsi="Arial" w:cs="Arial"/>
                <w:sz w:val="18"/>
                <w:szCs w:val="18"/>
              </w:rPr>
            </w:pPr>
          </w:p>
        </w:tc>
        <w:tc>
          <w:tcPr>
            <w:tcW w:w="538" w:type="pct"/>
          </w:tcPr>
          <w:p w14:paraId="2089CB3E" w14:textId="77777777" w:rsidR="00A61EB5" w:rsidRPr="00280E9E" w:rsidRDefault="00A61EB5" w:rsidP="00A61EB5">
            <w:pPr>
              <w:rPr>
                <w:rFonts w:ascii="Arial" w:hAnsi="Arial" w:cs="Arial"/>
                <w:sz w:val="8"/>
                <w:szCs w:val="8"/>
              </w:rPr>
            </w:pPr>
          </w:p>
          <w:p w14:paraId="1D5CA82C" w14:textId="6D688224" w:rsidR="00A61EB5" w:rsidRPr="00280E9E" w:rsidRDefault="00A61EB5" w:rsidP="00A61EB5">
            <w:pPr>
              <w:rPr>
                <w:rFonts w:ascii="Arial" w:hAnsi="Arial" w:cs="Arial"/>
                <w:sz w:val="18"/>
                <w:szCs w:val="18"/>
              </w:rPr>
            </w:pPr>
            <w:r w:rsidRPr="00280E9E">
              <w:rPr>
                <w:rFonts w:ascii="Arial" w:hAnsi="Arial" w:cs="Arial"/>
                <w:sz w:val="18"/>
                <w:szCs w:val="18"/>
              </w:rPr>
              <w:t xml:space="preserve">Chronic nonspecific low back pain </w:t>
            </w:r>
            <w:r w:rsidR="0099269C" w:rsidRPr="00280E9E">
              <w:rPr>
                <w:rFonts w:ascii="Arial" w:hAnsi="Arial" w:cs="Arial"/>
                <w:sz w:val="18"/>
                <w:szCs w:val="18"/>
              </w:rPr>
              <w:t>(n=</w:t>
            </w:r>
            <w:r w:rsidRPr="00280E9E">
              <w:rPr>
                <w:rFonts w:ascii="Arial" w:hAnsi="Arial" w:cs="Arial"/>
                <w:sz w:val="18"/>
                <w:szCs w:val="18"/>
              </w:rPr>
              <w:t>11</w:t>
            </w:r>
            <w:r w:rsidR="0099269C" w:rsidRPr="00280E9E">
              <w:rPr>
                <w:rFonts w:ascii="Arial" w:hAnsi="Arial" w:cs="Arial"/>
                <w:sz w:val="18"/>
                <w:szCs w:val="18"/>
              </w:rPr>
              <w:t>)</w:t>
            </w:r>
          </w:p>
          <w:p w14:paraId="1CF37D11" w14:textId="77777777" w:rsidR="00A61EB5" w:rsidRPr="00280E9E" w:rsidRDefault="00A61EB5" w:rsidP="00A61EB5">
            <w:pPr>
              <w:rPr>
                <w:rFonts w:ascii="Arial" w:hAnsi="Arial" w:cs="Arial"/>
                <w:sz w:val="8"/>
                <w:szCs w:val="8"/>
              </w:rPr>
            </w:pPr>
          </w:p>
          <w:p w14:paraId="149F16FD" w14:textId="169E1AA1" w:rsidR="00D54A8D" w:rsidRPr="00280E9E" w:rsidRDefault="00A61EB5" w:rsidP="00A61EB5">
            <w:pPr>
              <w:rPr>
                <w:rFonts w:ascii="Arial" w:hAnsi="Arial" w:cs="Arial"/>
                <w:sz w:val="18"/>
                <w:szCs w:val="18"/>
              </w:rPr>
            </w:pPr>
            <w:r w:rsidRPr="00280E9E">
              <w:rPr>
                <w:rFonts w:ascii="Arial" w:hAnsi="Arial" w:cs="Arial"/>
                <w:sz w:val="18"/>
                <w:szCs w:val="18"/>
              </w:rPr>
              <w:t xml:space="preserve">Chronic neck pain </w:t>
            </w:r>
            <w:r w:rsidR="0099269C" w:rsidRPr="00280E9E">
              <w:rPr>
                <w:rFonts w:ascii="Arial" w:hAnsi="Arial" w:cs="Arial"/>
                <w:sz w:val="18"/>
                <w:szCs w:val="18"/>
              </w:rPr>
              <w:t>(n=3); c</w:t>
            </w:r>
            <w:r w:rsidRPr="00280E9E">
              <w:rPr>
                <w:rFonts w:ascii="Arial" w:hAnsi="Arial" w:cs="Arial"/>
                <w:sz w:val="18"/>
                <w:szCs w:val="18"/>
              </w:rPr>
              <w:t xml:space="preserve">hronic musculoskeletal pain </w:t>
            </w:r>
            <w:r w:rsidR="0099269C" w:rsidRPr="00280E9E">
              <w:rPr>
                <w:rFonts w:ascii="Arial" w:hAnsi="Arial" w:cs="Arial"/>
                <w:sz w:val="18"/>
                <w:szCs w:val="18"/>
              </w:rPr>
              <w:t>(n=1); o</w:t>
            </w:r>
            <w:r w:rsidRPr="00280E9E">
              <w:rPr>
                <w:rFonts w:ascii="Arial" w:hAnsi="Arial" w:cs="Arial"/>
                <w:sz w:val="18"/>
                <w:szCs w:val="18"/>
              </w:rPr>
              <w:t>steoarthritis</w:t>
            </w:r>
            <w:r w:rsidR="0099269C" w:rsidRPr="00280E9E">
              <w:rPr>
                <w:rFonts w:ascii="Arial" w:hAnsi="Arial" w:cs="Arial"/>
                <w:sz w:val="18"/>
                <w:szCs w:val="18"/>
              </w:rPr>
              <w:t xml:space="preserve"> (</w:t>
            </w:r>
            <w:r w:rsidRPr="00280E9E">
              <w:rPr>
                <w:rFonts w:ascii="Arial" w:hAnsi="Arial" w:cs="Arial"/>
                <w:sz w:val="18"/>
                <w:szCs w:val="18"/>
              </w:rPr>
              <w:t>n</w:t>
            </w:r>
            <w:r w:rsidR="0099269C" w:rsidRPr="00280E9E">
              <w:rPr>
                <w:rFonts w:ascii="Arial" w:hAnsi="Arial" w:cs="Arial"/>
                <w:sz w:val="18"/>
                <w:szCs w:val="18"/>
              </w:rPr>
              <w:t>=</w:t>
            </w:r>
            <w:r w:rsidRPr="00280E9E">
              <w:rPr>
                <w:rFonts w:ascii="Arial" w:hAnsi="Arial" w:cs="Arial"/>
                <w:sz w:val="18"/>
                <w:szCs w:val="18"/>
              </w:rPr>
              <w:t>1</w:t>
            </w:r>
            <w:r w:rsidR="0099269C" w:rsidRPr="00280E9E">
              <w:rPr>
                <w:rFonts w:ascii="Arial" w:hAnsi="Arial" w:cs="Arial"/>
                <w:sz w:val="18"/>
                <w:szCs w:val="18"/>
              </w:rPr>
              <w:t>); c</w:t>
            </w:r>
            <w:r w:rsidRPr="00280E9E">
              <w:rPr>
                <w:rFonts w:ascii="Arial" w:hAnsi="Arial" w:cs="Arial"/>
                <w:sz w:val="18"/>
                <w:szCs w:val="18"/>
              </w:rPr>
              <w:t xml:space="preserve">hronic widespread pain </w:t>
            </w:r>
            <w:r w:rsidR="0099269C" w:rsidRPr="00280E9E">
              <w:rPr>
                <w:rFonts w:ascii="Arial" w:hAnsi="Arial" w:cs="Arial"/>
                <w:sz w:val="18"/>
                <w:szCs w:val="18"/>
              </w:rPr>
              <w:t>(n=1); f</w:t>
            </w:r>
            <w:r w:rsidRPr="00280E9E">
              <w:rPr>
                <w:rFonts w:ascii="Arial" w:hAnsi="Arial" w:cs="Arial"/>
                <w:sz w:val="18"/>
                <w:szCs w:val="18"/>
              </w:rPr>
              <w:t xml:space="preserve">ibromyalgia </w:t>
            </w:r>
            <w:r w:rsidR="0099269C" w:rsidRPr="00280E9E">
              <w:rPr>
                <w:rFonts w:ascii="Arial" w:hAnsi="Arial" w:cs="Arial"/>
                <w:sz w:val="18"/>
                <w:szCs w:val="18"/>
              </w:rPr>
              <w:t>(n=1)</w:t>
            </w:r>
          </w:p>
          <w:p w14:paraId="16850343" w14:textId="5DFF1773" w:rsidR="008F6CC0" w:rsidRPr="00280E9E" w:rsidRDefault="008F6CC0" w:rsidP="008F6CC0">
            <w:pPr>
              <w:rPr>
                <w:rFonts w:ascii="Arial" w:hAnsi="Arial" w:cs="Arial"/>
                <w:sz w:val="18"/>
                <w:szCs w:val="18"/>
              </w:rPr>
            </w:pPr>
            <w:r w:rsidRPr="00280E9E">
              <w:rPr>
                <w:rFonts w:ascii="Arial" w:hAnsi="Arial" w:cs="Arial"/>
                <w:sz w:val="18"/>
                <w:szCs w:val="18"/>
              </w:rPr>
              <w:t xml:space="preserve">18 articles </w:t>
            </w:r>
          </w:p>
          <w:p w14:paraId="71B00142" w14:textId="431CE3F6" w:rsidR="008F6CC0" w:rsidRPr="00280E9E" w:rsidRDefault="008F6CC0" w:rsidP="008F6CC0">
            <w:pPr>
              <w:rPr>
                <w:rFonts w:ascii="Arial" w:hAnsi="Arial" w:cs="Arial"/>
                <w:i/>
                <w:sz w:val="18"/>
                <w:szCs w:val="18"/>
              </w:rPr>
            </w:pPr>
            <w:r w:rsidRPr="00280E9E">
              <w:rPr>
                <w:rFonts w:ascii="Arial" w:hAnsi="Arial" w:cs="Arial"/>
                <w:i/>
                <w:sz w:val="18"/>
                <w:szCs w:val="18"/>
              </w:rPr>
              <w:t xml:space="preserve">n=2391 </w:t>
            </w:r>
          </w:p>
          <w:p w14:paraId="7FC5557E" w14:textId="506DC573" w:rsidR="008F6CC0" w:rsidRPr="00280E9E" w:rsidRDefault="008F6CC0" w:rsidP="00A61EB5">
            <w:pPr>
              <w:rPr>
                <w:rFonts w:ascii="Arial" w:hAnsi="Arial" w:cs="Arial"/>
                <w:sz w:val="8"/>
                <w:szCs w:val="8"/>
              </w:rPr>
            </w:pPr>
          </w:p>
          <w:p w14:paraId="3CAE6A64" w14:textId="7A3FA86F" w:rsidR="007E6612" w:rsidRPr="00280E9E" w:rsidRDefault="007E6612" w:rsidP="007E6612">
            <w:pPr>
              <w:rPr>
                <w:rFonts w:ascii="Arial" w:hAnsi="Arial" w:cs="Arial"/>
                <w:sz w:val="18"/>
                <w:szCs w:val="18"/>
              </w:rPr>
            </w:pPr>
            <w:r w:rsidRPr="00280E9E">
              <w:rPr>
                <w:rFonts w:ascii="Arial" w:hAnsi="Arial" w:cs="Arial"/>
                <w:sz w:val="18"/>
                <w:szCs w:val="18"/>
              </w:rPr>
              <w:t>IG n = not stated</w:t>
            </w:r>
          </w:p>
          <w:p w14:paraId="797B5B76" w14:textId="466221EB" w:rsidR="007E6612" w:rsidRPr="00280E9E" w:rsidRDefault="007E6612" w:rsidP="007E6612">
            <w:pPr>
              <w:rPr>
                <w:rFonts w:ascii="Arial" w:hAnsi="Arial" w:cs="Arial"/>
                <w:sz w:val="18"/>
                <w:szCs w:val="18"/>
              </w:rPr>
            </w:pPr>
            <w:r w:rsidRPr="00280E9E">
              <w:rPr>
                <w:rFonts w:ascii="Arial" w:hAnsi="Arial" w:cs="Arial"/>
                <w:sz w:val="18"/>
                <w:szCs w:val="18"/>
              </w:rPr>
              <w:t>CG n= not stated</w:t>
            </w:r>
          </w:p>
        </w:tc>
        <w:tc>
          <w:tcPr>
            <w:tcW w:w="1044" w:type="pct"/>
          </w:tcPr>
          <w:p w14:paraId="3F6A2912" w14:textId="2829968B" w:rsidR="00A61EB5" w:rsidRPr="00280E9E" w:rsidRDefault="00A61EB5" w:rsidP="00A61EB5">
            <w:pPr>
              <w:rPr>
                <w:rFonts w:ascii="Arial" w:hAnsi="Arial" w:cs="Arial"/>
                <w:sz w:val="18"/>
                <w:szCs w:val="18"/>
              </w:rPr>
            </w:pPr>
            <w:r w:rsidRPr="00280E9E">
              <w:rPr>
                <w:rFonts w:ascii="Arial" w:hAnsi="Arial" w:cs="Arial"/>
                <w:sz w:val="18"/>
                <w:szCs w:val="18"/>
              </w:rPr>
              <w:t xml:space="preserve">IG: Physical intervention and CBT. 6 studies delivered their interventions in individual sessions; 7 studies performed their interventions in groups (but </w:t>
            </w:r>
            <w:proofErr w:type="gramStart"/>
            <w:r w:rsidRPr="00280E9E">
              <w:rPr>
                <w:rFonts w:ascii="Arial" w:hAnsi="Arial" w:cs="Arial"/>
                <w:sz w:val="18"/>
                <w:szCs w:val="18"/>
              </w:rPr>
              <w:t>were mostly tailored</w:t>
            </w:r>
            <w:proofErr w:type="gramEnd"/>
            <w:r w:rsidRPr="00280E9E">
              <w:rPr>
                <w:rFonts w:ascii="Arial" w:hAnsi="Arial" w:cs="Arial"/>
                <w:sz w:val="18"/>
                <w:szCs w:val="18"/>
              </w:rPr>
              <w:t xml:space="preserve"> to the individual); 1 study used a combination of both. The intervention format could not be determined for 4 studies as no details </w:t>
            </w:r>
            <w:proofErr w:type="gramStart"/>
            <w:r w:rsidRPr="00280E9E">
              <w:rPr>
                <w:rFonts w:ascii="Arial" w:hAnsi="Arial" w:cs="Arial"/>
                <w:sz w:val="18"/>
                <w:szCs w:val="18"/>
              </w:rPr>
              <w:t>were provided</w:t>
            </w:r>
            <w:proofErr w:type="gramEnd"/>
            <w:r w:rsidRPr="00280E9E">
              <w:rPr>
                <w:rFonts w:ascii="Arial" w:hAnsi="Arial" w:cs="Arial"/>
                <w:sz w:val="18"/>
                <w:szCs w:val="18"/>
              </w:rPr>
              <w:t>.</w:t>
            </w:r>
          </w:p>
          <w:p w14:paraId="66B65D4C" w14:textId="77777777" w:rsidR="00A61EB5" w:rsidRPr="00280E9E" w:rsidRDefault="00A61EB5" w:rsidP="00A61EB5">
            <w:pPr>
              <w:rPr>
                <w:rFonts w:ascii="Arial" w:hAnsi="Arial" w:cs="Arial"/>
                <w:sz w:val="18"/>
                <w:szCs w:val="18"/>
              </w:rPr>
            </w:pPr>
          </w:p>
          <w:p w14:paraId="0C70B96D" w14:textId="546E7A76" w:rsidR="00D54A8D" w:rsidRPr="00280E9E" w:rsidRDefault="00A61EB5" w:rsidP="00A61EB5">
            <w:pPr>
              <w:rPr>
                <w:rFonts w:ascii="Arial" w:hAnsi="Arial" w:cs="Arial"/>
                <w:sz w:val="18"/>
                <w:szCs w:val="18"/>
              </w:rPr>
            </w:pPr>
            <w:r w:rsidRPr="00280E9E">
              <w:rPr>
                <w:rFonts w:ascii="Arial" w:hAnsi="Arial" w:cs="Arial"/>
                <w:sz w:val="18"/>
                <w:szCs w:val="18"/>
              </w:rPr>
              <w:t>CG: Waitlist, usual care or other non-pharmacological interventions such as physical exercise or CBT alone.</w:t>
            </w:r>
          </w:p>
        </w:tc>
        <w:tc>
          <w:tcPr>
            <w:tcW w:w="756" w:type="pct"/>
          </w:tcPr>
          <w:p w14:paraId="49624A08" w14:textId="42898CEF" w:rsidR="00D54A8D" w:rsidRPr="00280E9E" w:rsidRDefault="008F6CC0" w:rsidP="00D54A8D">
            <w:pPr>
              <w:rPr>
                <w:rFonts w:ascii="Arial" w:hAnsi="Arial" w:cs="Arial"/>
                <w:sz w:val="18"/>
                <w:szCs w:val="18"/>
              </w:rPr>
            </w:pPr>
            <w:r w:rsidRPr="00280E9E">
              <w:rPr>
                <w:rFonts w:ascii="Arial" w:hAnsi="Arial" w:cs="Arial"/>
                <w:i/>
                <w:iCs/>
                <w:sz w:val="18"/>
                <w:szCs w:val="18"/>
              </w:rPr>
              <w:t>Mod:</w:t>
            </w:r>
          </w:p>
          <w:p w14:paraId="5ABEF63D" w14:textId="64C2BAE4" w:rsidR="00D54A8D" w:rsidRPr="00280E9E" w:rsidRDefault="00A12626" w:rsidP="00D54A8D">
            <w:pPr>
              <w:rPr>
                <w:rFonts w:ascii="Arial" w:hAnsi="Arial" w:cs="Arial"/>
                <w:sz w:val="18"/>
                <w:szCs w:val="18"/>
              </w:rPr>
            </w:pPr>
            <w:r w:rsidRPr="00280E9E">
              <w:rPr>
                <w:rFonts w:ascii="Arial" w:hAnsi="Arial" w:cs="Arial"/>
                <w:sz w:val="18"/>
                <w:szCs w:val="18"/>
              </w:rPr>
              <w:t>IG &amp; CG: n</w:t>
            </w:r>
            <w:r w:rsidR="00A61EB5" w:rsidRPr="00280E9E">
              <w:rPr>
                <w:rFonts w:ascii="Arial" w:hAnsi="Arial" w:cs="Arial"/>
                <w:sz w:val="18"/>
                <w:szCs w:val="18"/>
              </w:rPr>
              <w:t>ot reported</w:t>
            </w:r>
          </w:p>
          <w:p w14:paraId="6AF95A20" w14:textId="77777777" w:rsidR="00D54A8D" w:rsidRPr="00280E9E" w:rsidRDefault="00D54A8D" w:rsidP="00D54A8D">
            <w:pPr>
              <w:rPr>
                <w:rFonts w:ascii="Arial" w:hAnsi="Arial" w:cs="Arial"/>
                <w:sz w:val="18"/>
                <w:szCs w:val="18"/>
              </w:rPr>
            </w:pPr>
          </w:p>
          <w:p w14:paraId="4BA971AF" w14:textId="31F09101" w:rsidR="00D54A8D" w:rsidRPr="00280E9E" w:rsidRDefault="00D54A8D" w:rsidP="00D54A8D">
            <w:pPr>
              <w:rPr>
                <w:rFonts w:ascii="Arial" w:hAnsi="Arial" w:cs="Arial"/>
                <w:sz w:val="18"/>
                <w:szCs w:val="18"/>
              </w:rPr>
            </w:pPr>
            <w:r w:rsidRPr="00280E9E">
              <w:rPr>
                <w:rFonts w:ascii="Arial" w:hAnsi="Arial" w:cs="Arial"/>
                <w:i/>
                <w:iCs/>
                <w:sz w:val="18"/>
                <w:szCs w:val="18"/>
              </w:rPr>
              <w:t>Setting</w:t>
            </w:r>
            <w:r w:rsidR="008F6CC0" w:rsidRPr="00280E9E">
              <w:rPr>
                <w:rFonts w:ascii="Arial" w:hAnsi="Arial" w:cs="Arial"/>
                <w:i/>
                <w:iCs/>
                <w:sz w:val="18"/>
                <w:szCs w:val="18"/>
              </w:rPr>
              <w:t>:</w:t>
            </w:r>
          </w:p>
          <w:p w14:paraId="2D5CF4A2" w14:textId="55B33367" w:rsidR="00A61EB5" w:rsidRPr="00280E9E" w:rsidRDefault="00A61EB5" w:rsidP="00A61EB5">
            <w:pPr>
              <w:rPr>
                <w:rFonts w:ascii="Arial" w:hAnsi="Arial" w:cs="Arial"/>
                <w:sz w:val="18"/>
                <w:szCs w:val="18"/>
              </w:rPr>
            </w:pPr>
            <w:r w:rsidRPr="00280E9E">
              <w:rPr>
                <w:rFonts w:ascii="Arial" w:hAnsi="Arial" w:cs="Arial"/>
                <w:sz w:val="18"/>
                <w:szCs w:val="18"/>
              </w:rPr>
              <w:t>IG &amp; CG</w:t>
            </w:r>
            <w:r w:rsidR="00A12626" w:rsidRPr="00280E9E">
              <w:rPr>
                <w:rFonts w:ascii="Arial" w:hAnsi="Arial" w:cs="Arial"/>
                <w:sz w:val="18"/>
                <w:szCs w:val="18"/>
              </w:rPr>
              <w:t>: n</w:t>
            </w:r>
            <w:r w:rsidRPr="00280E9E">
              <w:rPr>
                <w:rFonts w:ascii="Arial" w:hAnsi="Arial" w:cs="Arial"/>
                <w:sz w:val="18"/>
                <w:szCs w:val="18"/>
              </w:rPr>
              <w:t>ot reported</w:t>
            </w:r>
          </w:p>
          <w:p w14:paraId="15B10408" w14:textId="42F45E6E" w:rsidR="00A61EB5" w:rsidRPr="00280E9E" w:rsidRDefault="00A61EB5" w:rsidP="00D54A8D">
            <w:pPr>
              <w:rPr>
                <w:rFonts w:ascii="Arial" w:hAnsi="Arial" w:cs="Arial"/>
                <w:sz w:val="18"/>
                <w:szCs w:val="18"/>
              </w:rPr>
            </w:pPr>
          </w:p>
          <w:p w14:paraId="5CC3094D" w14:textId="7655E8F9" w:rsidR="00D54A8D" w:rsidRPr="00280E9E" w:rsidRDefault="008F6CC0" w:rsidP="00D54A8D">
            <w:pPr>
              <w:rPr>
                <w:rFonts w:ascii="Arial" w:hAnsi="Arial" w:cs="Arial"/>
                <w:sz w:val="18"/>
                <w:szCs w:val="18"/>
              </w:rPr>
            </w:pPr>
            <w:r w:rsidRPr="00280E9E">
              <w:rPr>
                <w:rFonts w:ascii="Arial" w:hAnsi="Arial" w:cs="Arial"/>
                <w:i/>
                <w:iCs/>
                <w:sz w:val="18"/>
                <w:szCs w:val="18"/>
              </w:rPr>
              <w:t>Intervention provider:</w:t>
            </w:r>
          </w:p>
          <w:p w14:paraId="4148C2F6" w14:textId="326F9523" w:rsidR="00A61EB5" w:rsidRPr="00280E9E" w:rsidRDefault="00A61EB5" w:rsidP="00A61EB5">
            <w:pPr>
              <w:rPr>
                <w:rFonts w:ascii="Arial" w:hAnsi="Arial" w:cs="Arial"/>
                <w:sz w:val="18"/>
                <w:szCs w:val="18"/>
              </w:rPr>
            </w:pPr>
            <w:r w:rsidRPr="00280E9E">
              <w:rPr>
                <w:rFonts w:ascii="Arial" w:hAnsi="Arial" w:cs="Arial"/>
                <w:sz w:val="18"/>
                <w:szCs w:val="18"/>
              </w:rPr>
              <w:t>IG &amp; CG</w:t>
            </w:r>
            <w:r w:rsidR="00A12626" w:rsidRPr="00280E9E">
              <w:rPr>
                <w:rFonts w:ascii="Arial" w:hAnsi="Arial" w:cs="Arial"/>
                <w:sz w:val="18"/>
                <w:szCs w:val="18"/>
              </w:rPr>
              <w:t>: n</w:t>
            </w:r>
            <w:r w:rsidRPr="00280E9E">
              <w:rPr>
                <w:rFonts w:ascii="Arial" w:hAnsi="Arial" w:cs="Arial"/>
                <w:sz w:val="18"/>
                <w:szCs w:val="18"/>
              </w:rPr>
              <w:t>ot reported</w:t>
            </w:r>
          </w:p>
          <w:p w14:paraId="5B86524D" w14:textId="0C13557B" w:rsidR="00A61EB5" w:rsidRPr="00280E9E" w:rsidRDefault="00A61EB5" w:rsidP="00D54A8D">
            <w:pPr>
              <w:rPr>
                <w:rFonts w:ascii="Arial" w:hAnsi="Arial" w:cs="Arial"/>
                <w:sz w:val="18"/>
                <w:szCs w:val="18"/>
              </w:rPr>
            </w:pPr>
          </w:p>
        </w:tc>
        <w:tc>
          <w:tcPr>
            <w:tcW w:w="572" w:type="pct"/>
          </w:tcPr>
          <w:p w14:paraId="4B104DA8" w14:textId="77777777" w:rsidR="00D54A8D" w:rsidRPr="00280E9E" w:rsidRDefault="00D54A8D" w:rsidP="008A71FC">
            <w:pPr>
              <w:rPr>
                <w:rFonts w:ascii="Arial" w:hAnsi="Arial" w:cs="Arial"/>
                <w:sz w:val="18"/>
                <w:szCs w:val="18"/>
              </w:rPr>
            </w:pPr>
          </w:p>
        </w:tc>
        <w:tc>
          <w:tcPr>
            <w:tcW w:w="918" w:type="pct"/>
          </w:tcPr>
          <w:p w14:paraId="4B7FFF45" w14:textId="7653E4CE" w:rsidR="00D54A8D" w:rsidRPr="00280E9E" w:rsidRDefault="0099269C" w:rsidP="0099269C">
            <w:pPr>
              <w:rPr>
                <w:rFonts w:ascii="Arial" w:hAnsi="Arial" w:cs="Arial"/>
                <w:sz w:val="18"/>
                <w:szCs w:val="18"/>
              </w:rPr>
            </w:pPr>
            <w:r w:rsidRPr="00280E9E">
              <w:rPr>
                <w:rFonts w:ascii="Arial" w:hAnsi="Arial" w:cs="Arial"/>
                <w:sz w:val="18"/>
                <w:szCs w:val="18"/>
              </w:rPr>
              <w:t>The</w:t>
            </w:r>
            <w:r w:rsidR="008F6CC0" w:rsidRPr="00280E9E">
              <w:rPr>
                <w:rFonts w:ascii="Arial" w:hAnsi="Arial" w:cs="Arial"/>
                <w:sz w:val="18"/>
                <w:szCs w:val="18"/>
              </w:rPr>
              <w:t xml:space="preserve"> value of adding CBT to exercise</w:t>
            </w:r>
            <w:r w:rsidRPr="00280E9E">
              <w:rPr>
                <w:rFonts w:ascii="Arial" w:hAnsi="Arial" w:cs="Arial"/>
                <w:sz w:val="18"/>
                <w:szCs w:val="18"/>
              </w:rPr>
              <w:t xml:space="preserve"> </w:t>
            </w:r>
            <w:r w:rsidR="008F6CC0" w:rsidRPr="00280E9E">
              <w:rPr>
                <w:rFonts w:ascii="Arial" w:hAnsi="Arial" w:cs="Arial"/>
                <w:sz w:val="18"/>
                <w:szCs w:val="18"/>
              </w:rPr>
              <w:t xml:space="preserve">interventions is questionable, as consistent benefits </w:t>
            </w:r>
            <w:proofErr w:type="gramStart"/>
            <w:r w:rsidR="008F6CC0" w:rsidRPr="00280E9E">
              <w:rPr>
                <w:rFonts w:ascii="Arial" w:hAnsi="Arial" w:cs="Arial"/>
                <w:sz w:val="18"/>
                <w:szCs w:val="18"/>
              </w:rPr>
              <w:t>were not seen</w:t>
            </w:r>
            <w:proofErr w:type="gramEnd"/>
            <w:r w:rsidR="008F6CC0" w:rsidRPr="00280E9E">
              <w:rPr>
                <w:rFonts w:ascii="Arial" w:hAnsi="Arial" w:cs="Arial"/>
                <w:sz w:val="18"/>
                <w:szCs w:val="18"/>
              </w:rPr>
              <w:t>.</w:t>
            </w:r>
          </w:p>
        </w:tc>
      </w:tr>
      <w:tr w:rsidR="00504D1E" w:rsidRPr="00280E9E" w14:paraId="717EBED5" w14:textId="77777777" w:rsidTr="00280E9E">
        <w:trPr>
          <w:gridAfter w:val="1"/>
          <w:wAfter w:w="2" w:type="pct"/>
          <w:trHeight w:val="224"/>
        </w:trPr>
        <w:tc>
          <w:tcPr>
            <w:tcW w:w="513" w:type="pct"/>
          </w:tcPr>
          <w:p w14:paraId="31FD434A" w14:textId="4AA839BF" w:rsidR="00A4032B" w:rsidRPr="00BE3698" w:rsidRDefault="00A4032B" w:rsidP="00A4032B">
            <w:pPr>
              <w:rPr>
                <w:rFonts w:ascii="Arial" w:hAnsi="Arial" w:cs="Arial"/>
                <w:sz w:val="18"/>
                <w:szCs w:val="18"/>
              </w:rPr>
            </w:pPr>
            <w:proofErr w:type="spellStart"/>
            <w:r w:rsidRPr="00280E9E">
              <w:rPr>
                <w:rFonts w:ascii="Arial" w:hAnsi="Arial" w:cs="Arial"/>
                <w:sz w:val="18"/>
                <w:szCs w:val="18"/>
              </w:rPr>
              <w:lastRenderedPageBreak/>
              <w:t>Hajihasani</w:t>
            </w:r>
            <w:proofErr w:type="spellEnd"/>
            <w:r w:rsidRPr="00280E9E">
              <w:rPr>
                <w:rFonts w:ascii="Arial" w:hAnsi="Arial" w:cs="Arial"/>
                <w:sz w:val="18"/>
                <w:szCs w:val="18"/>
              </w:rPr>
              <w:t xml:space="preserve"> A </w:t>
            </w:r>
            <w:r w:rsidRPr="00280E9E">
              <w:rPr>
                <w:rFonts w:ascii="Arial" w:hAnsi="Arial" w:cs="Arial"/>
                <w:i/>
                <w:iCs/>
                <w:sz w:val="18"/>
                <w:szCs w:val="18"/>
              </w:rPr>
              <w:t>et al.</w:t>
            </w:r>
            <w:r w:rsidR="00BE3698">
              <w:rPr>
                <w:rFonts w:ascii="Arial" w:hAnsi="Arial" w:cs="Arial"/>
                <w:i/>
                <w:iCs/>
                <w:sz w:val="18"/>
                <w:szCs w:val="18"/>
              </w:rPr>
              <w:t xml:space="preserve"> </w:t>
            </w:r>
            <w:r w:rsidR="00BE3698">
              <w:rPr>
                <w:rFonts w:ascii="Arial" w:hAnsi="Arial" w:cs="Arial"/>
                <w:sz w:val="18"/>
                <w:szCs w:val="18"/>
              </w:rPr>
              <w:t>[28]</w:t>
            </w:r>
          </w:p>
          <w:p w14:paraId="5C0B3969" w14:textId="77777777" w:rsidR="00A4032B" w:rsidRPr="00280E9E" w:rsidRDefault="00A4032B" w:rsidP="00A4032B">
            <w:pPr>
              <w:rPr>
                <w:rFonts w:ascii="Arial" w:hAnsi="Arial" w:cs="Arial"/>
                <w:sz w:val="18"/>
                <w:szCs w:val="18"/>
              </w:rPr>
            </w:pPr>
            <w:r w:rsidRPr="00280E9E">
              <w:rPr>
                <w:rFonts w:ascii="Arial" w:hAnsi="Arial" w:cs="Arial"/>
                <w:sz w:val="18"/>
                <w:szCs w:val="18"/>
              </w:rPr>
              <w:t>2019</w:t>
            </w:r>
          </w:p>
          <w:p w14:paraId="0DF5AFE0" w14:textId="35A64E95" w:rsidR="008A71FC" w:rsidRPr="00280E9E" w:rsidRDefault="00A4032B" w:rsidP="00A4032B">
            <w:pPr>
              <w:rPr>
                <w:rFonts w:ascii="Arial" w:hAnsi="Arial" w:cs="Arial"/>
                <w:sz w:val="18"/>
                <w:szCs w:val="18"/>
              </w:rPr>
            </w:pPr>
            <w:r w:rsidRPr="00280E9E">
              <w:rPr>
                <w:rFonts w:ascii="Arial" w:hAnsi="Arial" w:cs="Arial"/>
                <w:sz w:val="18"/>
                <w:szCs w:val="18"/>
              </w:rPr>
              <w:t>Iran</w:t>
            </w:r>
          </w:p>
        </w:tc>
        <w:tc>
          <w:tcPr>
            <w:tcW w:w="648" w:type="pct"/>
          </w:tcPr>
          <w:p w14:paraId="5ECD2244" w14:textId="77777777" w:rsidR="008A71FC" w:rsidRPr="00280E9E" w:rsidRDefault="00A4032B" w:rsidP="008A71FC">
            <w:pPr>
              <w:rPr>
                <w:rFonts w:ascii="Arial" w:hAnsi="Arial" w:cs="Arial"/>
                <w:sz w:val="18"/>
                <w:szCs w:val="18"/>
              </w:rPr>
            </w:pPr>
            <w:r w:rsidRPr="00280E9E">
              <w:rPr>
                <w:rFonts w:ascii="Arial" w:hAnsi="Arial" w:cs="Arial"/>
                <w:sz w:val="18"/>
                <w:szCs w:val="18"/>
              </w:rPr>
              <w:t>Systematic Review</w:t>
            </w:r>
          </w:p>
          <w:p w14:paraId="21EBA335" w14:textId="77777777" w:rsidR="00A4032B" w:rsidRPr="00280E9E" w:rsidRDefault="00A4032B" w:rsidP="008A71FC">
            <w:pPr>
              <w:rPr>
                <w:rFonts w:ascii="Arial" w:hAnsi="Arial" w:cs="Arial"/>
                <w:sz w:val="18"/>
                <w:szCs w:val="18"/>
              </w:rPr>
            </w:pPr>
          </w:p>
          <w:p w14:paraId="1FA28121" w14:textId="0C482E89" w:rsidR="00A4032B" w:rsidRPr="00280E9E" w:rsidRDefault="00A4032B" w:rsidP="00A4032B">
            <w:pPr>
              <w:rPr>
                <w:rFonts w:ascii="Arial" w:hAnsi="Arial" w:cs="Arial"/>
                <w:sz w:val="18"/>
                <w:szCs w:val="18"/>
              </w:rPr>
            </w:pPr>
            <w:r w:rsidRPr="00280E9E">
              <w:rPr>
                <w:rFonts w:ascii="Arial" w:hAnsi="Arial" w:cs="Arial"/>
                <w:sz w:val="18"/>
                <w:szCs w:val="18"/>
              </w:rPr>
              <w:t xml:space="preserve">To determine whether the addition of Cognitive Behaviour Therapy (CBT) to </w:t>
            </w:r>
            <w:r w:rsidR="00E21AC3" w:rsidRPr="00280E9E">
              <w:rPr>
                <w:rFonts w:ascii="Arial" w:hAnsi="Arial" w:cs="Arial"/>
                <w:sz w:val="18"/>
                <w:szCs w:val="18"/>
              </w:rPr>
              <w:t>physiotherapist m</w:t>
            </w:r>
            <w:r w:rsidRPr="00280E9E">
              <w:rPr>
                <w:rFonts w:ascii="Arial" w:hAnsi="Arial" w:cs="Arial"/>
                <w:sz w:val="18"/>
                <w:szCs w:val="18"/>
              </w:rPr>
              <w:t>ight be considered</w:t>
            </w:r>
          </w:p>
          <w:p w14:paraId="2568DAC7" w14:textId="3840A2D5" w:rsidR="00A4032B" w:rsidRPr="00280E9E" w:rsidRDefault="00A4032B" w:rsidP="00A4032B">
            <w:pPr>
              <w:rPr>
                <w:rFonts w:ascii="Arial" w:hAnsi="Arial" w:cs="Arial"/>
                <w:sz w:val="18"/>
                <w:szCs w:val="18"/>
              </w:rPr>
            </w:pPr>
            <w:proofErr w:type="gramStart"/>
            <w:r w:rsidRPr="00280E9E">
              <w:rPr>
                <w:rFonts w:ascii="Arial" w:hAnsi="Arial" w:cs="Arial"/>
                <w:sz w:val="18"/>
                <w:szCs w:val="18"/>
              </w:rPr>
              <w:t>an</w:t>
            </w:r>
            <w:proofErr w:type="gramEnd"/>
            <w:r w:rsidRPr="00280E9E">
              <w:rPr>
                <w:rFonts w:ascii="Arial" w:hAnsi="Arial" w:cs="Arial"/>
                <w:sz w:val="18"/>
                <w:szCs w:val="18"/>
              </w:rPr>
              <w:t xml:space="preserve"> advantage in reducing pain, depression, and functional disability and enhancing quality of life (QOL) for patients with CLBP.</w:t>
            </w:r>
          </w:p>
        </w:tc>
        <w:tc>
          <w:tcPr>
            <w:tcW w:w="546" w:type="pct"/>
            <w:gridSpan w:val="2"/>
          </w:tcPr>
          <w:p w14:paraId="57E3E13E" w14:textId="2633880F" w:rsidR="00A4032B" w:rsidRPr="00280E9E" w:rsidRDefault="004B1839" w:rsidP="00A4032B">
            <w:pPr>
              <w:rPr>
                <w:rFonts w:ascii="Arial" w:hAnsi="Arial" w:cs="Arial"/>
                <w:sz w:val="18"/>
                <w:szCs w:val="18"/>
              </w:rPr>
            </w:pPr>
            <w:r w:rsidRPr="00280E9E">
              <w:rPr>
                <w:rFonts w:ascii="Arial" w:hAnsi="Arial" w:cs="Arial"/>
                <w:sz w:val="18"/>
                <w:szCs w:val="18"/>
              </w:rPr>
              <w:t>CLBP</w:t>
            </w:r>
          </w:p>
          <w:p w14:paraId="5C44FE5C" w14:textId="77777777" w:rsidR="00A4032B" w:rsidRPr="00280E9E" w:rsidRDefault="00A4032B" w:rsidP="00A4032B">
            <w:pPr>
              <w:rPr>
                <w:rFonts w:ascii="Arial" w:hAnsi="Arial" w:cs="Arial"/>
                <w:sz w:val="18"/>
                <w:szCs w:val="18"/>
              </w:rPr>
            </w:pPr>
          </w:p>
          <w:p w14:paraId="0B9A88E4" w14:textId="77777777" w:rsidR="008A71FC" w:rsidRPr="00280E9E" w:rsidRDefault="00A4032B" w:rsidP="00A4032B">
            <w:pPr>
              <w:rPr>
                <w:rFonts w:ascii="Arial" w:hAnsi="Arial" w:cs="Arial"/>
                <w:sz w:val="18"/>
                <w:szCs w:val="18"/>
              </w:rPr>
            </w:pPr>
            <w:r w:rsidRPr="00280E9E">
              <w:rPr>
                <w:rFonts w:ascii="Arial" w:hAnsi="Arial" w:cs="Arial"/>
                <w:sz w:val="18"/>
                <w:szCs w:val="18"/>
              </w:rPr>
              <w:t>10 RCTs</w:t>
            </w:r>
          </w:p>
          <w:p w14:paraId="1B6E08E6" w14:textId="77777777" w:rsidR="00A4032B" w:rsidRPr="00280E9E" w:rsidRDefault="00A4032B" w:rsidP="00A4032B">
            <w:pPr>
              <w:rPr>
                <w:rFonts w:ascii="Arial" w:hAnsi="Arial" w:cs="Arial"/>
                <w:sz w:val="18"/>
                <w:szCs w:val="18"/>
              </w:rPr>
            </w:pPr>
          </w:p>
          <w:p w14:paraId="39264A2B" w14:textId="7A8EA842" w:rsidR="00A4032B" w:rsidRPr="00280E9E" w:rsidRDefault="00A12626" w:rsidP="00A4032B">
            <w:pPr>
              <w:rPr>
                <w:rFonts w:ascii="Arial" w:hAnsi="Arial" w:cs="Arial"/>
                <w:i/>
                <w:sz w:val="18"/>
                <w:szCs w:val="18"/>
              </w:rPr>
            </w:pPr>
            <w:r w:rsidRPr="00280E9E">
              <w:rPr>
                <w:rFonts w:ascii="Arial" w:hAnsi="Arial" w:cs="Arial"/>
                <w:i/>
                <w:sz w:val="18"/>
                <w:szCs w:val="18"/>
              </w:rPr>
              <w:t>Number of p</w:t>
            </w:r>
            <w:r w:rsidR="00A4032B" w:rsidRPr="00280E9E">
              <w:rPr>
                <w:rFonts w:ascii="Arial" w:hAnsi="Arial" w:cs="Arial"/>
                <w:i/>
                <w:sz w:val="18"/>
                <w:szCs w:val="18"/>
              </w:rPr>
              <w:t>articipants not stated</w:t>
            </w:r>
          </w:p>
          <w:p w14:paraId="0CF81F14" w14:textId="77777777" w:rsidR="00A4032B" w:rsidRPr="00280E9E" w:rsidRDefault="00A4032B" w:rsidP="00A4032B">
            <w:pPr>
              <w:rPr>
                <w:rFonts w:ascii="Arial" w:hAnsi="Arial" w:cs="Arial"/>
                <w:sz w:val="18"/>
                <w:szCs w:val="18"/>
              </w:rPr>
            </w:pPr>
          </w:p>
          <w:p w14:paraId="25CCF25F" w14:textId="016571E0" w:rsidR="00A4032B" w:rsidRPr="00280E9E" w:rsidRDefault="00A4032B" w:rsidP="00A4032B">
            <w:pPr>
              <w:rPr>
                <w:rFonts w:ascii="Arial" w:hAnsi="Arial" w:cs="Arial"/>
                <w:sz w:val="18"/>
                <w:szCs w:val="18"/>
              </w:rPr>
            </w:pPr>
            <w:r w:rsidRPr="00280E9E">
              <w:rPr>
                <w:rFonts w:ascii="Arial" w:hAnsi="Arial" w:cs="Arial"/>
                <w:sz w:val="18"/>
                <w:szCs w:val="18"/>
              </w:rPr>
              <w:t>IG n = not stated</w:t>
            </w:r>
          </w:p>
          <w:p w14:paraId="427AF184" w14:textId="2BCE420B" w:rsidR="00A4032B" w:rsidRPr="00280E9E" w:rsidRDefault="00A4032B" w:rsidP="00A4032B">
            <w:pPr>
              <w:rPr>
                <w:rFonts w:ascii="Arial" w:hAnsi="Arial" w:cs="Arial"/>
                <w:sz w:val="18"/>
                <w:szCs w:val="18"/>
              </w:rPr>
            </w:pPr>
          </w:p>
          <w:p w14:paraId="429DC9D4" w14:textId="2CFA21D2" w:rsidR="00A4032B" w:rsidRPr="00280E9E" w:rsidRDefault="00A4032B" w:rsidP="00A4032B">
            <w:pPr>
              <w:rPr>
                <w:rFonts w:ascii="Arial" w:hAnsi="Arial" w:cs="Arial"/>
                <w:sz w:val="18"/>
                <w:szCs w:val="18"/>
              </w:rPr>
            </w:pPr>
            <w:r w:rsidRPr="00280E9E">
              <w:rPr>
                <w:rFonts w:ascii="Arial" w:hAnsi="Arial" w:cs="Arial"/>
                <w:sz w:val="18"/>
                <w:szCs w:val="18"/>
              </w:rPr>
              <w:t>CG n= not stated</w:t>
            </w:r>
          </w:p>
        </w:tc>
        <w:tc>
          <w:tcPr>
            <w:tcW w:w="1044" w:type="pct"/>
          </w:tcPr>
          <w:p w14:paraId="6CB810BA" w14:textId="581E6B52" w:rsidR="00A4032B" w:rsidRPr="00280E9E" w:rsidRDefault="00A4032B" w:rsidP="00A4032B">
            <w:pPr>
              <w:rPr>
                <w:rFonts w:ascii="Arial" w:hAnsi="Arial" w:cs="Arial"/>
                <w:sz w:val="18"/>
                <w:szCs w:val="18"/>
              </w:rPr>
            </w:pPr>
            <w:r w:rsidRPr="00280E9E">
              <w:rPr>
                <w:rFonts w:ascii="Arial" w:hAnsi="Arial" w:cs="Arial"/>
                <w:sz w:val="18"/>
                <w:szCs w:val="18"/>
              </w:rPr>
              <w:t xml:space="preserve">IGs: CBT involves (1) Operant treatment, to minimise any positive reinforcement of pain behaviour and positively reinforcing increments in activity level, (2) Respondent treatment, </w:t>
            </w:r>
            <w:r w:rsidR="004B1839" w:rsidRPr="00280E9E">
              <w:rPr>
                <w:rFonts w:ascii="Arial" w:hAnsi="Arial" w:cs="Arial"/>
                <w:sz w:val="18"/>
                <w:szCs w:val="18"/>
              </w:rPr>
              <w:t xml:space="preserve">to </w:t>
            </w:r>
            <w:r w:rsidRPr="00280E9E">
              <w:rPr>
                <w:rFonts w:ascii="Arial" w:hAnsi="Arial" w:cs="Arial"/>
                <w:sz w:val="18"/>
                <w:szCs w:val="18"/>
              </w:rPr>
              <w:t xml:space="preserve">reduce muscle tension, including relaxation, anxiety relief, and inhibitory </w:t>
            </w:r>
            <w:proofErr w:type="spellStart"/>
            <w:r w:rsidRPr="00280E9E">
              <w:rPr>
                <w:rFonts w:ascii="Arial" w:hAnsi="Arial" w:cs="Arial"/>
                <w:sz w:val="18"/>
                <w:szCs w:val="18"/>
              </w:rPr>
              <w:t>electromyographic</w:t>
            </w:r>
            <w:proofErr w:type="spellEnd"/>
            <w:r w:rsidR="0099269C" w:rsidRPr="00280E9E">
              <w:rPr>
                <w:rFonts w:ascii="Arial" w:hAnsi="Arial" w:cs="Arial"/>
                <w:sz w:val="18"/>
                <w:szCs w:val="18"/>
              </w:rPr>
              <w:t xml:space="preserve"> </w:t>
            </w:r>
            <w:r w:rsidRPr="00280E9E">
              <w:rPr>
                <w:rFonts w:ascii="Arial" w:hAnsi="Arial" w:cs="Arial"/>
                <w:sz w:val="18"/>
                <w:szCs w:val="18"/>
              </w:rPr>
              <w:t xml:space="preserve">biofeedback techniques, and (3) the cognitive component, to addresses maladaptive thoughts, beliefs, and feelings the patients may develop in response to pain. </w:t>
            </w:r>
          </w:p>
          <w:p w14:paraId="6C66A9ED" w14:textId="77777777" w:rsidR="00A4032B" w:rsidRPr="00280E9E" w:rsidRDefault="00A4032B" w:rsidP="00A4032B">
            <w:pPr>
              <w:rPr>
                <w:rFonts w:ascii="Arial" w:hAnsi="Arial" w:cs="Arial"/>
                <w:sz w:val="18"/>
                <w:szCs w:val="18"/>
              </w:rPr>
            </w:pPr>
          </w:p>
          <w:p w14:paraId="3A549312" w14:textId="533631E4" w:rsidR="008A71FC" w:rsidRPr="00280E9E" w:rsidRDefault="00A4032B" w:rsidP="00A4032B">
            <w:pPr>
              <w:rPr>
                <w:rFonts w:ascii="Arial" w:hAnsi="Arial" w:cs="Arial"/>
                <w:sz w:val="18"/>
                <w:szCs w:val="18"/>
              </w:rPr>
            </w:pPr>
            <w:r w:rsidRPr="00280E9E">
              <w:rPr>
                <w:rFonts w:ascii="Arial" w:hAnsi="Arial" w:cs="Arial"/>
                <w:sz w:val="18"/>
                <w:szCs w:val="18"/>
              </w:rPr>
              <w:t>CGs: Routine Physiotherapy: interventions had to include exercise therapy, manual therapy, and electrotherapy in isolation or combined with other therapy.</w:t>
            </w:r>
          </w:p>
        </w:tc>
        <w:tc>
          <w:tcPr>
            <w:tcW w:w="756" w:type="pct"/>
          </w:tcPr>
          <w:p w14:paraId="4EADE787" w14:textId="30FA2043" w:rsidR="005C6AA1" w:rsidRPr="00280E9E" w:rsidRDefault="005C6AA1" w:rsidP="005C6AA1">
            <w:pPr>
              <w:rPr>
                <w:rFonts w:ascii="Arial" w:hAnsi="Arial" w:cs="Arial"/>
                <w:sz w:val="18"/>
                <w:szCs w:val="18"/>
              </w:rPr>
            </w:pPr>
            <w:r w:rsidRPr="00280E9E">
              <w:rPr>
                <w:rFonts w:ascii="Arial" w:hAnsi="Arial" w:cs="Arial"/>
                <w:i/>
                <w:iCs/>
                <w:sz w:val="18"/>
                <w:szCs w:val="18"/>
              </w:rPr>
              <w:t>Mode</w:t>
            </w:r>
            <w:r w:rsidR="008F6CC0" w:rsidRPr="00280E9E">
              <w:rPr>
                <w:rFonts w:ascii="Arial" w:hAnsi="Arial" w:cs="Arial"/>
                <w:i/>
                <w:iCs/>
                <w:sz w:val="18"/>
                <w:szCs w:val="18"/>
              </w:rPr>
              <w:t>:</w:t>
            </w:r>
          </w:p>
          <w:p w14:paraId="0098135E" w14:textId="64FCCCCF" w:rsidR="005C6AA1" w:rsidRPr="00280E9E" w:rsidRDefault="00A4032B" w:rsidP="005C6AA1">
            <w:pPr>
              <w:rPr>
                <w:rFonts w:ascii="Arial" w:hAnsi="Arial" w:cs="Arial"/>
                <w:sz w:val="18"/>
                <w:szCs w:val="18"/>
              </w:rPr>
            </w:pPr>
            <w:r w:rsidRPr="00280E9E">
              <w:rPr>
                <w:rFonts w:ascii="Arial" w:hAnsi="Arial" w:cs="Arial"/>
                <w:sz w:val="18"/>
                <w:szCs w:val="18"/>
              </w:rPr>
              <w:t>IG &amp; CG</w:t>
            </w:r>
            <w:r w:rsidR="00A12626" w:rsidRPr="00280E9E">
              <w:rPr>
                <w:rFonts w:ascii="Arial" w:hAnsi="Arial" w:cs="Arial"/>
                <w:sz w:val="18"/>
                <w:szCs w:val="18"/>
              </w:rPr>
              <w:t>: n</w:t>
            </w:r>
            <w:r w:rsidRPr="00280E9E">
              <w:rPr>
                <w:rFonts w:ascii="Arial" w:hAnsi="Arial" w:cs="Arial"/>
                <w:sz w:val="18"/>
                <w:szCs w:val="18"/>
              </w:rPr>
              <w:t>ot reported</w:t>
            </w:r>
          </w:p>
          <w:p w14:paraId="652BB126" w14:textId="77777777" w:rsidR="005C6AA1" w:rsidRPr="00280E9E" w:rsidRDefault="005C6AA1" w:rsidP="005C6AA1">
            <w:pPr>
              <w:rPr>
                <w:rFonts w:ascii="Arial" w:hAnsi="Arial" w:cs="Arial"/>
                <w:sz w:val="18"/>
                <w:szCs w:val="18"/>
              </w:rPr>
            </w:pPr>
          </w:p>
          <w:p w14:paraId="5837DAE4" w14:textId="241ABE10" w:rsidR="005C6AA1" w:rsidRPr="00280E9E" w:rsidRDefault="005C6AA1" w:rsidP="005C6AA1">
            <w:pPr>
              <w:rPr>
                <w:rFonts w:ascii="Arial" w:hAnsi="Arial" w:cs="Arial"/>
                <w:sz w:val="18"/>
                <w:szCs w:val="18"/>
              </w:rPr>
            </w:pPr>
            <w:r w:rsidRPr="00280E9E">
              <w:rPr>
                <w:rFonts w:ascii="Arial" w:hAnsi="Arial" w:cs="Arial"/>
                <w:i/>
                <w:iCs/>
                <w:sz w:val="18"/>
                <w:szCs w:val="18"/>
              </w:rPr>
              <w:t>Setting</w:t>
            </w:r>
            <w:r w:rsidR="008F6CC0" w:rsidRPr="00280E9E">
              <w:rPr>
                <w:rFonts w:ascii="Arial" w:hAnsi="Arial" w:cs="Arial"/>
                <w:i/>
                <w:iCs/>
                <w:sz w:val="18"/>
                <w:szCs w:val="18"/>
              </w:rPr>
              <w:t>:</w:t>
            </w:r>
          </w:p>
          <w:p w14:paraId="0220552F" w14:textId="083B5A00" w:rsidR="00A4032B" w:rsidRPr="00280E9E" w:rsidRDefault="00A4032B" w:rsidP="00A4032B">
            <w:pPr>
              <w:rPr>
                <w:rFonts w:ascii="Arial" w:hAnsi="Arial" w:cs="Arial"/>
                <w:sz w:val="18"/>
                <w:szCs w:val="18"/>
              </w:rPr>
            </w:pPr>
            <w:r w:rsidRPr="00280E9E">
              <w:rPr>
                <w:rFonts w:ascii="Arial" w:hAnsi="Arial" w:cs="Arial"/>
                <w:sz w:val="18"/>
                <w:szCs w:val="18"/>
              </w:rPr>
              <w:t>IG &amp; CG</w:t>
            </w:r>
            <w:r w:rsidR="00A12626" w:rsidRPr="00280E9E">
              <w:rPr>
                <w:rFonts w:ascii="Arial" w:hAnsi="Arial" w:cs="Arial"/>
                <w:sz w:val="18"/>
                <w:szCs w:val="18"/>
              </w:rPr>
              <w:t>: n</w:t>
            </w:r>
            <w:r w:rsidRPr="00280E9E">
              <w:rPr>
                <w:rFonts w:ascii="Arial" w:hAnsi="Arial" w:cs="Arial"/>
                <w:sz w:val="18"/>
                <w:szCs w:val="18"/>
              </w:rPr>
              <w:t>ot reported</w:t>
            </w:r>
          </w:p>
          <w:p w14:paraId="71D54B32" w14:textId="77777777" w:rsidR="005C6AA1" w:rsidRPr="00280E9E" w:rsidRDefault="005C6AA1" w:rsidP="005C6AA1">
            <w:pPr>
              <w:rPr>
                <w:rFonts w:ascii="Arial" w:hAnsi="Arial" w:cs="Arial"/>
                <w:sz w:val="18"/>
                <w:szCs w:val="18"/>
              </w:rPr>
            </w:pPr>
          </w:p>
          <w:p w14:paraId="0BF24BB1" w14:textId="2784937C" w:rsidR="008A71FC" w:rsidRPr="00280E9E" w:rsidRDefault="008F6CC0" w:rsidP="005C6AA1">
            <w:pPr>
              <w:rPr>
                <w:rFonts w:ascii="Arial" w:hAnsi="Arial" w:cs="Arial"/>
                <w:sz w:val="18"/>
                <w:szCs w:val="18"/>
              </w:rPr>
            </w:pPr>
            <w:r w:rsidRPr="00280E9E">
              <w:rPr>
                <w:rFonts w:ascii="Arial" w:hAnsi="Arial" w:cs="Arial"/>
                <w:i/>
                <w:iCs/>
                <w:sz w:val="18"/>
                <w:szCs w:val="18"/>
              </w:rPr>
              <w:t>Intervention provider:</w:t>
            </w:r>
          </w:p>
          <w:p w14:paraId="599AF733" w14:textId="3FB682BA" w:rsidR="00A4032B" w:rsidRPr="00280E9E" w:rsidRDefault="00A4032B" w:rsidP="00A4032B">
            <w:pPr>
              <w:rPr>
                <w:rFonts w:ascii="Arial" w:hAnsi="Arial" w:cs="Arial"/>
                <w:sz w:val="18"/>
                <w:szCs w:val="18"/>
              </w:rPr>
            </w:pPr>
            <w:r w:rsidRPr="00280E9E">
              <w:rPr>
                <w:rFonts w:ascii="Arial" w:hAnsi="Arial" w:cs="Arial"/>
                <w:sz w:val="18"/>
                <w:szCs w:val="18"/>
              </w:rPr>
              <w:t>IG &amp; CG</w:t>
            </w:r>
            <w:r w:rsidR="00A12626" w:rsidRPr="00280E9E">
              <w:rPr>
                <w:rFonts w:ascii="Arial" w:hAnsi="Arial" w:cs="Arial"/>
                <w:sz w:val="18"/>
                <w:szCs w:val="18"/>
              </w:rPr>
              <w:t xml:space="preserve">: </w:t>
            </w:r>
            <w:r w:rsidRPr="00280E9E">
              <w:rPr>
                <w:rFonts w:ascii="Arial" w:hAnsi="Arial" w:cs="Arial"/>
                <w:sz w:val="18"/>
                <w:szCs w:val="18"/>
              </w:rPr>
              <w:t>Physiotherapists</w:t>
            </w:r>
          </w:p>
        </w:tc>
        <w:tc>
          <w:tcPr>
            <w:tcW w:w="572" w:type="pct"/>
          </w:tcPr>
          <w:p w14:paraId="6216392B" w14:textId="77777777" w:rsidR="008A71FC" w:rsidRPr="00280E9E" w:rsidRDefault="00A12626" w:rsidP="00A12626">
            <w:pPr>
              <w:pStyle w:val="ListParagraph"/>
              <w:numPr>
                <w:ilvl w:val="0"/>
                <w:numId w:val="2"/>
              </w:numPr>
              <w:rPr>
                <w:rFonts w:ascii="Arial" w:hAnsi="Arial" w:cs="Arial"/>
                <w:sz w:val="18"/>
                <w:szCs w:val="18"/>
              </w:rPr>
            </w:pPr>
            <w:r w:rsidRPr="00280E9E">
              <w:rPr>
                <w:rFonts w:ascii="Arial" w:hAnsi="Arial" w:cs="Arial"/>
                <w:sz w:val="18"/>
                <w:szCs w:val="18"/>
              </w:rPr>
              <w:t>Pain</w:t>
            </w:r>
          </w:p>
          <w:p w14:paraId="609F3919" w14:textId="77777777" w:rsidR="00A12626" w:rsidRPr="00280E9E" w:rsidRDefault="00A12626" w:rsidP="00A12626">
            <w:pPr>
              <w:pStyle w:val="ListParagraph"/>
              <w:numPr>
                <w:ilvl w:val="0"/>
                <w:numId w:val="2"/>
              </w:numPr>
              <w:rPr>
                <w:rFonts w:ascii="Arial" w:hAnsi="Arial" w:cs="Arial"/>
                <w:sz w:val="18"/>
                <w:szCs w:val="18"/>
              </w:rPr>
            </w:pPr>
            <w:r w:rsidRPr="00280E9E">
              <w:rPr>
                <w:rFonts w:ascii="Arial" w:hAnsi="Arial" w:cs="Arial"/>
                <w:sz w:val="18"/>
                <w:szCs w:val="18"/>
              </w:rPr>
              <w:t>Disability</w:t>
            </w:r>
          </w:p>
          <w:p w14:paraId="611E2C6A" w14:textId="77777777" w:rsidR="00A12626" w:rsidRPr="00280E9E" w:rsidRDefault="00A12626" w:rsidP="00A12626">
            <w:pPr>
              <w:pStyle w:val="ListParagraph"/>
              <w:numPr>
                <w:ilvl w:val="0"/>
                <w:numId w:val="2"/>
              </w:numPr>
              <w:rPr>
                <w:rFonts w:ascii="Arial" w:hAnsi="Arial" w:cs="Arial"/>
                <w:sz w:val="18"/>
                <w:szCs w:val="18"/>
              </w:rPr>
            </w:pPr>
            <w:r w:rsidRPr="00280E9E">
              <w:rPr>
                <w:rFonts w:ascii="Arial" w:hAnsi="Arial" w:cs="Arial"/>
                <w:sz w:val="18"/>
                <w:szCs w:val="18"/>
              </w:rPr>
              <w:t>Mental health/psychological</w:t>
            </w:r>
          </w:p>
          <w:p w14:paraId="191FE9EA" w14:textId="77777777" w:rsidR="00A12626" w:rsidRPr="00280E9E" w:rsidRDefault="00A12626" w:rsidP="00A12626">
            <w:pPr>
              <w:pStyle w:val="ListParagraph"/>
              <w:numPr>
                <w:ilvl w:val="0"/>
                <w:numId w:val="2"/>
              </w:numPr>
              <w:rPr>
                <w:rFonts w:ascii="Arial" w:hAnsi="Arial" w:cs="Arial"/>
                <w:sz w:val="18"/>
                <w:szCs w:val="18"/>
              </w:rPr>
            </w:pPr>
            <w:r w:rsidRPr="00280E9E">
              <w:rPr>
                <w:rFonts w:ascii="Arial" w:hAnsi="Arial" w:cs="Arial"/>
                <w:sz w:val="18"/>
                <w:szCs w:val="18"/>
              </w:rPr>
              <w:t xml:space="preserve">Quality of life </w:t>
            </w:r>
          </w:p>
          <w:p w14:paraId="5913603C" w14:textId="77777777" w:rsidR="00A12626" w:rsidRPr="00280E9E" w:rsidRDefault="00A12626" w:rsidP="00A12626">
            <w:pPr>
              <w:pStyle w:val="ListParagraph"/>
              <w:numPr>
                <w:ilvl w:val="0"/>
                <w:numId w:val="2"/>
              </w:numPr>
              <w:rPr>
                <w:rFonts w:ascii="Arial" w:hAnsi="Arial" w:cs="Arial"/>
                <w:sz w:val="18"/>
                <w:szCs w:val="18"/>
              </w:rPr>
            </w:pPr>
            <w:r w:rsidRPr="00280E9E">
              <w:rPr>
                <w:rFonts w:ascii="Arial" w:hAnsi="Arial" w:cs="Arial"/>
                <w:sz w:val="18"/>
                <w:szCs w:val="18"/>
              </w:rPr>
              <w:t>Measures of function</w:t>
            </w:r>
          </w:p>
          <w:p w14:paraId="290A3B51" w14:textId="75921310" w:rsidR="00A12626" w:rsidRPr="00280E9E" w:rsidRDefault="00A12626" w:rsidP="00A12626">
            <w:pPr>
              <w:pStyle w:val="ListParagraph"/>
              <w:numPr>
                <w:ilvl w:val="0"/>
                <w:numId w:val="2"/>
              </w:numPr>
              <w:rPr>
                <w:rFonts w:ascii="Arial" w:hAnsi="Arial" w:cs="Arial"/>
                <w:sz w:val="18"/>
                <w:szCs w:val="18"/>
              </w:rPr>
            </w:pPr>
            <w:r w:rsidRPr="00280E9E">
              <w:rPr>
                <w:rFonts w:ascii="Arial" w:hAnsi="Arial" w:cs="Arial"/>
                <w:sz w:val="18"/>
                <w:szCs w:val="18"/>
              </w:rPr>
              <w:t xml:space="preserve">Economic </w:t>
            </w:r>
          </w:p>
        </w:tc>
        <w:tc>
          <w:tcPr>
            <w:tcW w:w="918" w:type="pct"/>
          </w:tcPr>
          <w:p w14:paraId="36AAEDFD" w14:textId="77777777" w:rsidR="008F6CC0" w:rsidRPr="00280E9E" w:rsidRDefault="008F6CC0" w:rsidP="008F6CC0">
            <w:pPr>
              <w:rPr>
                <w:rFonts w:ascii="Arial" w:hAnsi="Arial" w:cs="Arial"/>
                <w:sz w:val="18"/>
                <w:szCs w:val="18"/>
              </w:rPr>
            </w:pPr>
            <w:r w:rsidRPr="00280E9E">
              <w:rPr>
                <w:rFonts w:ascii="Arial" w:hAnsi="Arial" w:cs="Arial"/>
                <w:sz w:val="18"/>
                <w:szCs w:val="18"/>
              </w:rPr>
              <w:t>Although appearing to be advantageous by reducing pain and disability and enhancing functional capacity and quality of</w:t>
            </w:r>
          </w:p>
          <w:p w14:paraId="08925976" w14:textId="3233551F" w:rsidR="008A71FC" w:rsidRPr="00280E9E" w:rsidRDefault="008F6CC0" w:rsidP="008F6CC0">
            <w:pPr>
              <w:rPr>
                <w:rFonts w:ascii="Arial" w:hAnsi="Arial" w:cs="Arial"/>
                <w:sz w:val="18"/>
                <w:szCs w:val="18"/>
              </w:rPr>
            </w:pPr>
            <w:r w:rsidRPr="00280E9E">
              <w:rPr>
                <w:rFonts w:ascii="Arial" w:hAnsi="Arial" w:cs="Arial"/>
                <w:sz w:val="18"/>
                <w:szCs w:val="18"/>
              </w:rPr>
              <w:t>life, CBT</w:t>
            </w:r>
            <w:r w:rsidR="00A12626" w:rsidRPr="00280E9E">
              <w:rPr>
                <w:rFonts w:ascii="Arial" w:hAnsi="Arial" w:cs="Arial"/>
                <w:sz w:val="18"/>
                <w:szCs w:val="18"/>
              </w:rPr>
              <w:t xml:space="preserve"> </w:t>
            </w:r>
            <w:r w:rsidRPr="00280E9E">
              <w:rPr>
                <w:rFonts w:ascii="Arial" w:hAnsi="Arial" w:cs="Arial"/>
                <w:sz w:val="18"/>
                <w:szCs w:val="18"/>
              </w:rPr>
              <w:t>effects on depression cannot be teased out from the effects of PT.</w:t>
            </w:r>
          </w:p>
        </w:tc>
      </w:tr>
      <w:tr w:rsidR="00A7703E" w:rsidRPr="00280E9E" w14:paraId="392703AB" w14:textId="77777777" w:rsidTr="00280E9E">
        <w:trPr>
          <w:trHeight w:val="235"/>
        </w:trPr>
        <w:tc>
          <w:tcPr>
            <w:tcW w:w="5000" w:type="pct"/>
            <w:gridSpan w:val="9"/>
            <w:tcBorders>
              <w:top w:val="nil"/>
              <w:left w:val="nil"/>
              <w:bottom w:val="single" w:sz="4" w:space="0" w:color="auto"/>
              <w:right w:val="nil"/>
            </w:tcBorders>
          </w:tcPr>
          <w:p w14:paraId="44A9E8F1" w14:textId="77777777" w:rsidR="00514F87" w:rsidRPr="00280E9E" w:rsidRDefault="00514F87" w:rsidP="002E0D72">
            <w:pPr>
              <w:jc w:val="center"/>
              <w:rPr>
                <w:rFonts w:ascii="Arial" w:hAnsi="Arial" w:cs="Arial"/>
                <w:b/>
                <w:bCs/>
                <w:sz w:val="28"/>
                <w:szCs w:val="28"/>
              </w:rPr>
            </w:pPr>
          </w:p>
          <w:p w14:paraId="324A307C" w14:textId="77777777" w:rsidR="00514F87" w:rsidRPr="00280E9E" w:rsidRDefault="00514F87" w:rsidP="002E0D72">
            <w:pPr>
              <w:jc w:val="center"/>
              <w:rPr>
                <w:rFonts w:ascii="Arial" w:hAnsi="Arial" w:cs="Arial"/>
                <w:b/>
                <w:bCs/>
                <w:sz w:val="28"/>
                <w:szCs w:val="28"/>
              </w:rPr>
            </w:pPr>
          </w:p>
          <w:p w14:paraId="04EDFD9C" w14:textId="455A3FB1" w:rsidR="00A7703E" w:rsidRPr="00280E9E" w:rsidRDefault="00144829" w:rsidP="002E0D72">
            <w:pPr>
              <w:jc w:val="center"/>
              <w:rPr>
                <w:rFonts w:ascii="Arial" w:hAnsi="Arial" w:cs="Arial"/>
                <w:b/>
                <w:bCs/>
                <w:sz w:val="28"/>
                <w:szCs w:val="28"/>
              </w:rPr>
            </w:pPr>
            <w:r w:rsidRPr="00280E9E">
              <w:rPr>
                <w:rFonts w:ascii="Arial" w:hAnsi="Arial" w:cs="Arial"/>
                <w:b/>
                <w:bCs/>
                <w:sz w:val="28"/>
                <w:szCs w:val="28"/>
              </w:rPr>
              <w:t>Predominantly Self-M</w:t>
            </w:r>
            <w:r w:rsidR="007E6612" w:rsidRPr="00280E9E">
              <w:rPr>
                <w:rFonts w:ascii="Arial" w:hAnsi="Arial" w:cs="Arial"/>
                <w:b/>
                <w:bCs/>
                <w:sz w:val="28"/>
                <w:szCs w:val="28"/>
              </w:rPr>
              <w:t>anagement</w:t>
            </w:r>
          </w:p>
        </w:tc>
      </w:tr>
      <w:tr w:rsidR="00504D1E" w:rsidRPr="00280E9E" w14:paraId="17B7E58D" w14:textId="77777777" w:rsidTr="00280E9E">
        <w:trPr>
          <w:gridAfter w:val="1"/>
          <w:wAfter w:w="2" w:type="pct"/>
          <w:trHeight w:val="224"/>
        </w:trPr>
        <w:tc>
          <w:tcPr>
            <w:tcW w:w="513" w:type="pct"/>
            <w:tcBorders>
              <w:bottom w:val="single" w:sz="4" w:space="0" w:color="auto"/>
            </w:tcBorders>
          </w:tcPr>
          <w:p w14:paraId="635E6B13" w14:textId="77777777" w:rsidR="007E6612" w:rsidRPr="00280E9E" w:rsidRDefault="007E6612" w:rsidP="007E6612">
            <w:pPr>
              <w:rPr>
                <w:rFonts w:ascii="Arial" w:hAnsi="Arial" w:cs="Arial"/>
                <w:sz w:val="18"/>
                <w:szCs w:val="18"/>
              </w:rPr>
            </w:pPr>
            <w:r w:rsidRPr="00280E9E">
              <w:rPr>
                <w:rFonts w:ascii="Arial" w:hAnsi="Arial" w:cs="Arial"/>
                <w:sz w:val="18"/>
                <w:szCs w:val="18"/>
              </w:rPr>
              <w:t xml:space="preserve">Wu Z </w:t>
            </w:r>
            <w:r w:rsidRPr="00280E9E">
              <w:rPr>
                <w:rFonts w:ascii="Arial" w:hAnsi="Arial" w:cs="Arial"/>
                <w:i/>
                <w:iCs/>
                <w:sz w:val="18"/>
                <w:szCs w:val="18"/>
              </w:rPr>
              <w:t>et al.</w:t>
            </w:r>
          </w:p>
          <w:p w14:paraId="383E9F74" w14:textId="77777777" w:rsidR="007E6612" w:rsidRPr="00280E9E" w:rsidRDefault="007E6612" w:rsidP="007E6612">
            <w:pPr>
              <w:rPr>
                <w:rFonts w:ascii="Arial" w:hAnsi="Arial" w:cs="Arial"/>
                <w:sz w:val="18"/>
                <w:szCs w:val="18"/>
              </w:rPr>
            </w:pPr>
            <w:r w:rsidRPr="00280E9E">
              <w:rPr>
                <w:rFonts w:ascii="Arial" w:hAnsi="Arial" w:cs="Arial"/>
                <w:sz w:val="18"/>
                <w:szCs w:val="18"/>
              </w:rPr>
              <w:t>2022</w:t>
            </w:r>
          </w:p>
          <w:p w14:paraId="3201A57C" w14:textId="65EE86F4" w:rsidR="00A7703E" w:rsidRPr="00280E9E" w:rsidRDefault="007E6612" w:rsidP="007E6612">
            <w:pPr>
              <w:rPr>
                <w:rFonts w:ascii="Arial" w:hAnsi="Arial" w:cs="Arial"/>
                <w:sz w:val="18"/>
                <w:szCs w:val="18"/>
              </w:rPr>
            </w:pPr>
            <w:r w:rsidRPr="00280E9E">
              <w:rPr>
                <w:rFonts w:ascii="Arial" w:hAnsi="Arial" w:cs="Arial"/>
                <w:sz w:val="18"/>
                <w:szCs w:val="18"/>
              </w:rPr>
              <w:t>China</w:t>
            </w:r>
            <w:r w:rsidR="00BE3698">
              <w:rPr>
                <w:rFonts w:ascii="Arial" w:hAnsi="Arial" w:cs="Arial"/>
                <w:sz w:val="18"/>
                <w:szCs w:val="18"/>
              </w:rPr>
              <w:t xml:space="preserve"> [29]</w:t>
            </w:r>
          </w:p>
          <w:p w14:paraId="35C430BB" w14:textId="77777777" w:rsidR="007E6612" w:rsidRPr="00280E9E" w:rsidRDefault="007E6612" w:rsidP="007E6612">
            <w:pPr>
              <w:rPr>
                <w:rFonts w:ascii="Arial" w:hAnsi="Arial" w:cs="Arial"/>
                <w:sz w:val="18"/>
                <w:szCs w:val="18"/>
              </w:rPr>
            </w:pPr>
          </w:p>
          <w:p w14:paraId="650802EE" w14:textId="043664C3" w:rsidR="007E6612" w:rsidRPr="00280E9E" w:rsidRDefault="007E6612" w:rsidP="007E6612">
            <w:pPr>
              <w:jc w:val="center"/>
              <w:rPr>
                <w:rFonts w:ascii="Arial" w:hAnsi="Arial" w:cs="Arial"/>
                <w:sz w:val="18"/>
                <w:szCs w:val="18"/>
              </w:rPr>
            </w:pPr>
          </w:p>
        </w:tc>
        <w:tc>
          <w:tcPr>
            <w:tcW w:w="657" w:type="pct"/>
            <w:gridSpan w:val="2"/>
            <w:tcBorders>
              <w:bottom w:val="single" w:sz="4" w:space="0" w:color="auto"/>
            </w:tcBorders>
          </w:tcPr>
          <w:p w14:paraId="0A2B69F6" w14:textId="77777777" w:rsidR="00A7703E" w:rsidRPr="00280E9E" w:rsidRDefault="007E6612" w:rsidP="008A71FC">
            <w:pPr>
              <w:rPr>
                <w:rFonts w:ascii="Arial" w:hAnsi="Arial" w:cs="Arial"/>
                <w:sz w:val="18"/>
                <w:szCs w:val="18"/>
              </w:rPr>
            </w:pPr>
            <w:r w:rsidRPr="00280E9E">
              <w:rPr>
                <w:rFonts w:ascii="Arial" w:hAnsi="Arial" w:cs="Arial"/>
                <w:sz w:val="18"/>
                <w:szCs w:val="18"/>
              </w:rPr>
              <w:t>Systematic review</w:t>
            </w:r>
          </w:p>
          <w:p w14:paraId="3676B929" w14:textId="77777777" w:rsidR="007E6612" w:rsidRPr="00280E9E" w:rsidRDefault="007E6612" w:rsidP="008A71FC">
            <w:pPr>
              <w:rPr>
                <w:rFonts w:ascii="Arial" w:hAnsi="Arial" w:cs="Arial"/>
                <w:sz w:val="18"/>
                <w:szCs w:val="18"/>
              </w:rPr>
            </w:pPr>
          </w:p>
          <w:p w14:paraId="3DCCDEE5" w14:textId="77777777" w:rsidR="007E6612" w:rsidRPr="00280E9E" w:rsidRDefault="007E6612" w:rsidP="007E6612">
            <w:pPr>
              <w:rPr>
                <w:rFonts w:ascii="Arial" w:hAnsi="Arial" w:cs="Arial"/>
                <w:sz w:val="18"/>
                <w:szCs w:val="18"/>
              </w:rPr>
            </w:pPr>
            <w:r w:rsidRPr="00280E9E">
              <w:rPr>
                <w:rFonts w:ascii="Arial" w:hAnsi="Arial" w:cs="Arial"/>
                <w:sz w:val="18"/>
                <w:szCs w:val="18"/>
              </w:rPr>
              <w:t>To systematically evaluate the</w:t>
            </w:r>
          </w:p>
          <w:p w14:paraId="7F6559DF" w14:textId="778FD0CD" w:rsidR="007E6612" w:rsidRPr="00280E9E" w:rsidRDefault="007E6612" w:rsidP="007E6612">
            <w:pPr>
              <w:rPr>
                <w:rFonts w:ascii="Arial" w:hAnsi="Arial" w:cs="Arial"/>
                <w:sz w:val="18"/>
                <w:szCs w:val="18"/>
              </w:rPr>
            </w:pPr>
            <w:proofErr w:type="gramStart"/>
            <w:r w:rsidRPr="00280E9E">
              <w:rPr>
                <w:rFonts w:ascii="Arial" w:hAnsi="Arial" w:cs="Arial"/>
                <w:sz w:val="18"/>
                <w:szCs w:val="18"/>
              </w:rPr>
              <w:t>effectiveness</w:t>
            </w:r>
            <w:proofErr w:type="gramEnd"/>
            <w:r w:rsidRPr="00280E9E">
              <w:rPr>
                <w:rFonts w:ascii="Arial" w:hAnsi="Arial" w:cs="Arial"/>
                <w:sz w:val="18"/>
                <w:szCs w:val="18"/>
              </w:rPr>
              <w:t xml:space="preserve"> of self-management for KOA and summarise the latest evidence of the clinical efficacy of self-management on KOA based in the published literature.</w:t>
            </w:r>
          </w:p>
        </w:tc>
        <w:tc>
          <w:tcPr>
            <w:tcW w:w="538" w:type="pct"/>
            <w:tcBorders>
              <w:bottom w:val="single" w:sz="4" w:space="0" w:color="auto"/>
            </w:tcBorders>
          </w:tcPr>
          <w:p w14:paraId="3D750746" w14:textId="6C09A36D" w:rsidR="007E6612" w:rsidRPr="00280E9E" w:rsidRDefault="007E6612" w:rsidP="007E6612">
            <w:pPr>
              <w:rPr>
                <w:rFonts w:ascii="Arial" w:hAnsi="Arial" w:cs="Arial"/>
                <w:sz w:val="18"/>
                <w:szCs w:val="18"/>
              </w:rPr>
            </w:pPr>
            <w:r w:rsidRPr="00280E9E">
              <w:rPr>
                <w:rFonts w:ascii="Arial" w:hAnsi="Arial" w:cs="Arial"/>
                <w:sz w:val="18"/>
                <w:szCs w:val="18"/>
              </w:rPr>
              <w:t xml:space="preserve">Knee </w:t>
            </w:r>
            <w:r w:rsidR="00A85409" w:rsidRPr="00280E9E">
              <w:rPr>
                <w:rFonts w:ascii="Arial" w:hAnsi="Arial" w:cs="Arial"/>
                <w:sz w:val="18"/>
                <w:szCs w:val="18"/>
              </w:rPr>
              <w:t>OA</w:t>
            </w:r>
            <w:r w:rsidRPr="00280E9E">
              <w:rPr>
                <w:rFonts w:ascii="Arial" w:hAnsi="Arial" w:cs="Arial"/>
                <w:sz w:val="18"/>
                <w:szCs w:val="18"/>
              </w:rPr>
              <w:t xml:space="preserve">                            </w:t>
            </w:r>
          </w:p>
          <w:p w14:paraId="4DA4E916" w14:textId="77777777" w:rsidR="007E6612" w:rsidRPr="00280E9E" w:rsidRDefault="007E6612" w:rsidP="007E6612">
            <w:pPr>
              <w:rPr>
                <w:rFonts w:ascii="Arial" w:hAnsi="Arial" w:cs="Arial"/>
                <w:sz w:val="18"/>
                <w:szCs w:val="18"/>
              </w:rPr>
            </w:pPr>
          </w:p>
          <w:p w14:paraId="4A8ED6F8" w14:textId="0D0A2A37" w:rsidR="007E6612" w:rsidRPr="00280E9E" w:rsidRDefault="007E6612" w:rsidP="007E6612">
            <w:pPr>
              <w:rPr>
                <w:rFonts w:ascii="Arial" w:hAnsi="Arial" w:cs="Arial"/>
                <w:sz w:val="18"/>
                <w:szCs w:val="18"/>
              </w:rPr>
            </w:pPr>
            <w:r w:rsidRPr="00280E9E">
              <w:rPr>
                <w:rFonts w:ascii="Arial" w:hAnsi="Arial" w:cs="Arial"/>
                <w:sz w:val="18"/>
                <w:szCs w:val="18"/>
              </w:rPr>
              <w:t xml:space="preserve">13 RCTs </w:t>
            </w:r>
          </w:p>
          <w:p w14:paraId="5A023986" w14:textId="77777777" w:rsidR="007E6612" w:rsidRPr="00280E9E" w:rsidRDefault="007E6612" w:rsidP="007E6612">
            <w:pPr>
              <w:rPr>
                <w:rFonts w:ascii="Arial" w:hAnsi="Arial" w:cs="Arial"/>
                <w:sz w:val="18"/>
                <w:szCs w:val="18"/>
              </w:rPr>
            </w:pPr>
          </w:p>
          <w:p w14:paraId="36BB4988" w14:textId="4F9FE64E" w:rsidR="00A7703E" w:rsidRPr="00280E9E" w:rsidRDefault="0081672F" w:rsidP="007E6612">
            <w:pPr>
              <w:rPr>
                <w:rFonts w:ascii="Arial" w:hAnsi="Arial" w:cs="Arial"/>
                <w:i/>
                <w:sz w:val="18"/>
                <w:szCs w:val="18"/>
              </w:rPr>
            </w:pPr>
            <w:r w:rsidRPr="00280E9E">
              <w:rPr>
                <w:rFonts w:ascii="Arial" w:hAnsi="Arial" w:cs="Arial"/>
                <w:i/>
                <w:sz w:val="18"/>
                <w:szCs w:val="18"/>
              </w:rPr>
              <w:t>n</w:t>
            </w:r>
            <w:r w:rsidR="007E6612" w:rsidRPr="00280E9E">
              <w:rPr>
                <w:rFonts w:ascii="Arial" w:hAnsi="Arial" w:cs="Arial"/>
                <w:i/>
                <w:sz w:val="18"/>
                <w:szCs w:val="18"/>
              </w:rPr>
              <w:t xml:space="preserve">= 1610 </w:t>
            </w:r>
          </w:p>
          <w:p w14:paraId="1888D1D2" w14:textId="77777777" w:rsidR="007E6612" w:rsidRPr="00280E9E" w:rsidRDefault="007E6612" w:rsidP="007E6612">
            <w:pPr>
              <w:rPr>
                <w:rFonts w:ascii="Arial" w:hAnsi="Arial" w:cs="Arial"/>
                <w:sz w:val="18"/>
                <w:szCs w:val="18"/>
              </w:rPr>
            </w:pPr>
          </w:p>
          <w:p w14:paraId="53E6323D" w14:textId="45251717" w:rsidR="007E6612" w:rsidRPr="00280E9E" w:rsidRDefault="007E6612" w:rsidP="007E6612">
            <w:pPr>
              <w:rPr>
                <w:rFonts w:ascii="Arial" w:hAnsi="Arial" w:cs="Arial"/>
                <w:sz w:val="18"/>
                <w:szCs w:val="18"/>
              </w:rPr>
            </w:pPr>
            <w:r w:rsidRPr="00280E9E">
              <w:rPr>
                <w:rFonts w:ascii="Arial" w:hAnsi="Arial" w:cs="Arial"/>
                <w:sz w:val="18"/>
                <w:szCs w:val="18"/>
              </w:rPr>
              <w:t>IG</w:t>
            </w:r>
            <w:r w:rsidR="0081672F" w:rsidRPr="00280E9E">
              <w:rPr>
                <w:rFonts w:ascii="Arial" w:hAnsi="Arial" w:cs="Arial"/>
                <w:sz w:val="18"/>
                <w:szCs w:val="18"/>
              </w:rPr>
              <w:t xml:space="preserve"> &amp; CG </w:t>
            </w:r>
            <w:r w:rsidRPr="00280E9E">
              <w:rPr>
                <w:rFonts w:ascii="Arial" w:hAnsi="Arial" w:cs="Arial"/>
                <w:sz w:val="18"/>
                <w:szCs w:val="18"/>
              </w:rPr>
              <w:t>not stated</w:t>
            </w:r>
          </w:p>
          <w:p w14:paraId="6E35B20D" w14:textId="3AF3B50F" w:rsidR="007E6612" w:rsidRPr="00280E9E" w:rsidRDefault="007E6612" w:rsidP="007E6612">
            <w:pPr>
              <w:rPr>
                <w:rFonts w:ascii="Arial" w:hAnsi="Arial" w:cs="Arial"/>
                <w:sz w:val="18"/>
                <w:szCs w:val="18"/>
              </w:rPr>
            </w:pPr>
          </w:p>
        </w:tc>
        <w:tc>
          <w:tcPr>
            <w:tcW w:w="1044" w:type="pct"/>
            <w:tcBorders>
              <w:bottom w:val="single" w:sz="4" w:space="0" w:color="auto"/>
            </w:tcBorders>
          </w:tcPr>
          <w:p w14:paraId="482325CE" w14:textId="14E810F3" w:rsidR="007E6612" w:rsidRPr="00280E9E" w:rsidRDefault="007E6612" w:rsidP="007E6612">
            <w:pPr>
              <w:tabs>
                <w:tab w:val="left" w:pos="3155"/>
              </w:tabs>
              <w:rPr>
                <w:rFonts w:ascii="Arial" w:hAnsi="Arial" w:cs="Arial"/>
                <w:sz w:val="18"/>
                <w:szCs w:val="18"/>
              </w:rPr>
            </w:pPr>
            <w:r w:rsidRPr="00280E9E">
              <w:rPr>
                <w:rFonts w:ascii="Arial" w:hAnsi="Arial" w:cs="Arial"/>
                <w:sz w:val="18"/>
                <w:szCs w:val="18"/>
              </w:rPr>
              <w:t xml:space="preserve">Self-management included: patient education, goal-setting and action planning, exercise components, diet or weight management, pain management, medication, motivation, peer support, patient therapist communication, and related lifestyle management (such as sleep, exercise type, emotions).     </w:t>
            </w:r>
          </w:p>
          <w:p w14:paraId="076E1C57" w14:textId="77777777" w:rsidR="007E6612" w:rsidRPr="00280E9E" w:rsidRDefault="007E6612" w:rsidP="007E6612">
            <w:pPr>
              <w:tabs>
                <w:tab w:val="left" w:pos="3155"/>
              </w:tabs>
              <w:rPr>
                <w:rFonts w:ascii="Arial" w:hAnsi="Arial" w:cs="Arial"/>
                <w:sz w:val="18"/>
                <w:szCs w:val="18"/>
              </w:rPr>
            </w:pPr>
          </w:p>
          <w:p w14:paraId="2641FA8B" w14:textId="4FDB9CF5" w:rsidR="007E6612" w:rsidRPr="00280E9E" w:rsidRDefault="007E6612" w:rsidP="007E6612">
            <w:pPr>
              <w:tabs>
                <w:tab w:val="left" w:pos="3155"/>
              </w:tabs>
              <w:rPr>
                <w:rFonts w:ascii="Arial" w:hAnsi="Arial" w:cs="Arial"/>
                <w:sz w:val="18"/>
                <w:szCs w:val="18"/>
              </w:rPr>
            </w:pPr>
            <w:r w:rsidRPr="00280E9E">
              <w:rPr>
                <w:rFonts w:ascii="Arial" w:hAnsi="Arial" w:cs="Arial"/>
                <w:sz w:val="18"/>
                <w:szCs w:val="18"/>
              </w:rPr>
              <w:t>Self-management + routine care vs. routine care n=3 studies</w:t>
            </w:r>
          </w:p>
          <w:p w14:paraId="4C355E2B" w14:textId="77777777" w:rsidR="007E6612" w:rsidRPr="00280E9E" w:rsidRDefault="007E6612" w:rsidP="007E6612">
            <w:pPr>
              <w:tabs>
                <w:tab w:val="left" w:pos="3155"/>
              </w:tabs>
              <w:rPr>
                <w:rFonts w:ascii="Arial" w:hAnsi="Arial" w:cs="Arial"/>
                <w:sz w:val="8"/>
                <w:szCs w:val="8"/>
              </w:rPr>
            </w:pPr>
          </w:p>
          <w:p w14:paraId="366A6FE3" w14:textId="0597E8F7" w:rsidR="007E6612" w:rsidRPr="00280E9E" w:rsidRDefault="007E6612" w:rsidP="007E6612">
            <w:pPr>
              <w:tabs>
                <w:tab w:val="left" w:pos="3155"/>
              </w:tabs>
              <w:rPr>
                <w:rFonts w:ascii="Arial" w:hAnsi="Arial" w:cs="Arial"/>
                <w:sz w:val="18"/>
                <w:szCs w:val="18"/>
              </w:rPr>
            </w:pPr>
            <w:r w:rsidRPr="00280E9E">
              <w:rPr>
                <w:rFonts w:ascii="Arial" w:hAnsi="Arial" w:cs="Arial"/>
                <w:sz w:val="18"/>
                <w:szCs w:val="18"/>
              </w:rPr>
              <w:t>Self-management vs. routine care n=6 studies</w:t>
            </w:r>
          </w:p>
          <w:p w14:paraId="2C533042" w14:textId="77777777" w:rsidR="007E6612" w:rsidRPr="00280E9E" w:rsidRDefault="007E6612" w:rsidP="007E6612">
            <w:pPr>
              <w:tabs>
                <w:tab w:val="left" w:pos="3155"/>
              </w:tabs>
              <w:rPr>
                <w:rFonts w:ascii="Arial" w:hAnsi="Arial" w:cs="Arial"/>
                <w:sz w:val="8"/>
                <w:szCs w:val="8"/>
              </w:rPr>
            </w:pPr>
          </w:p>
          <w:p w14:paraId="0E6F10D2" w14:textId="08146FE5" w:rsidR="007E6612" w:rsidRPr="00280E9E" w:rsidRDefault="007E6612" w:rsidP="007E6612">
            <w:pPr>
              <w:tabs>
                <w:tab w:val="left" w:pos="3155"/>
              </w:tabs>
              <w:rPr>
                <w:rFonts w:ascii="Arial" w:hAnsi="Arial" w:cs="Arial"/>
                <w:sz w:val="18"/>
                <w:szCs w:val="18"/>
              </w:rPr>
            </w:pPr>
            <w:r w:rsidRPr="00280E9E">
              <w:rPr>
                <w:rFonts w:ascii="Arial" w:hAnsi="Arial" w:cs="Arial"/>
                <w:sz w:val="18"/>
                <w:szCs w:val="18"/>
              </w:rPr>
              <w:t>Self-management + standard treatment vs. Standard treatment n=3 studies</w:t>
            </w:r>
          </w:p>
          <w:p w14:paraId="55E50EA5" w14:textId="77777777" w:rsidR="007E6612" w:rsidRPr="00280E9E" w:rsidRDefault="007E6612" w:rsidP="007E6612">
            <w:pPr>
              <w:tabs>
                <w:tab w:val="left" w:pos="3155"/>
              </w:tabs>
              <w:rPr>
                <w:rFonts w:ascii="Arial" w:hAnsi="Arial" w:cs="Arial"/>
                <w:sz w:val="8"/>
                <w:szCs w:val="8"/>
              </w:rPr>
            </w:pPr>
          </w:p>
          <w:p w14:paraId="1CFC883F" w14:textId="6C5A19BC" w:rsidR="00A7703E" w:rsidRPr="00280E9E" w:rsidRDefault="007E6612" w:rsidP="007E6612">
            <w:pPr>
              <w:tabs>
                <w:tab w:val="left" w:pos="3155"/>
              </w:tabs>
              <w:rPr>
                <w:rFonts w:ascii="Arial" w:hAnsi="Arial" w:cs="Arial"/>
                <w:sz w:val="18"/>
                <w:szCs w:val="18"/>
              </w:rPr>
            </w:pPr>
            <w:r w:rsidRPr="00280E9E">
              <w:rPr>
                <w:rFonts w:ascii="Arial" w:hAnsi="Arial" w:cs="Arial"/>
                <w:sz w:val="18"/>
                <w:szCs w:val="18"/>
              </w:rPr>
              <w:t>Self-management + spa therapy vs. spa therapy n=1 study</w:t>
            </w:r>
          </w:p>
        </w:tc>
        <w:tc>
          <w:tcPr>
            <w:tcW w:w="756" w:type="pct"/>
            <w:tcBorders>
              <w:bottom w:val="single" w:sz="4" w:space="0" w:color="auto"/>
            </w:tcBorders>
          </w:tcPr>
          <w:p w14:paraId="6D78E109" w14:textId="3275C2E9" w:rsidR="00A7703E" w:rsidRPr="00280E9E" w:rsidRDefault="00A7703E" w:rsidP="00A7703E">
            <w:pPr>
              <w:rPr>
                <w:rFonts w:ascii="Arial" w:hAnsi="Arial" w:cs="Arial"/>
                <w:sz w:val="18"/>
                <w:szCs w:val="18"/>
              </w:rPr>
            </w:pPr>
            <w:r w:rsidRPr="00280E9E">
              <w:rPr>
                <w:rFonts w:ascii="Arial" w:hAnsi="Arial" w:cs="Arial"/>
                <w:i/>
                <w:iCs/>
                <w:sz w:val="18"/>
                <w:szCs w:val="18"/>
              </w:rPr>
              <w:t>Mode</w:t>
            </w:r>
            <w:r w:rsidR="0081672F" w:rsidRPr="00280E9E">
              <w:rPr>
                <w:rFonts w:ascii="Arial" w:hAnsi="Arial" w:cs="Arial"/>
                <w:i/>
                <w:iCs/>
                <w:sz w:val="18"/>
                <w:szCs w:val="18"/>
              </w:rPr>
              <w:t>:</w:t>
            </w:r>
          </w:p>
          <w:p w14:paraId="515E16EC" w14:textId="5FEA8516" w:rsidR="00A7703E" w:rsidRPr="00280E9E" w:rsidRDefault="007E6612" w:rsidP="00A7703E">
            <w:pPr>
              <w:rPr>
                <w:rFonts w:ascii="Arial" w:hAnsi="Arial" w:cs="Arial"/>
                <w:sz w:val="18"/>
                <w:szCs w:val="18"/>
              </w:rPr>
            </w:pPr>
            <w:r w:rsidRPr="00280E9E">
              <w:rPr>
                <w:rFonts w:ascii="Arial" w:hAnsi="Arial" w:cs="Arial"/>
                <w:sz w:val="18"/>
                <w:szCs w:val="18"/>
              </w:rPr>
              <w:t>Not report</w:t>
            </w:r>
            <w:r w:rsidR="0081672F" w:rsidRPr="00280E9E">
              <w:rPr>
                <w:rFonts w:ascii="Arial" w:hAnsi="Arial" w:cs="Arial"/>
                <w:sz w:val="18"/>
                <w:szCs w:val="18"/>
              </w:rPr>
              <w:t>ed</w:t>
            </w:r>
          </w:p>
          <w:p w14:paraId="3BC3E1EE" w14:textId="77777777" w:rsidR="007E6612" w:rsidRPr="00280E9E" w:rsidRDefault="007E6612" w:rsidP="00A7703E">
            <w:pPr>
              <w:rPr>
                <w:rFonts w:ascii="Arial" w:hAnsi="Arial" w:cs="Arial"/>
                <w:sz w:val="18"/>
                <w:szCs w:val="18"/>
              </w:rPr>
            </w:pPr>
          </w:p>
          <w:p w14:paraId="663BE217" w14:textId="43008FC8" w:rsidR="00A7703E" w:rsidRPr="00280E9E" w:rsidRDefault="00A7703E" w:rsidP="00A7703E">
            <w:pPr>
              <w:rPr>
                <w:rFonts w:ascii="Arial" w:hAnsi="Arial" w:cs="Arial"/>
                <w:sz w:val="18"/>
                <w:szCs w:val="18"/>
              </w:rPr>
            </w:pPr>
            <w:r w:rsidRPr="00280E9E">
              <w:rPr>
                <w:rFonts w:ascii="Arial" w:hAnsi="Arial" w:cs="Arial"/>
                <w:i/>
                <w:iCs/>
                <w:sz w:val="18"/>
                <w:szCs w:val="18"/>
              </w:rPr>
              <w:t>Setting</w:t>
            </w:r>
            <w:r w:rsidR="0081672F" w:rsidRPr="00280E9E">
              <w:rPr>
                <w:rFonts w:ascii="Arial" w:hAnsi="Arial" w:cs="Arial"/>
                <w:i/>
                <w:iCs/>
                <w:sz w:val="18"/>
                <w:szCs w:val="18"/>
              </w:rPr>
              <w:t>:</w:t>
            </w:r>
          </w:p>
          <w:p w14:paraId="25B3220C" w14:textId="0C6FD8B5" w:rsidR="007E6612" w:rsidRPr="00280E9E" w:rsidRDefault="007E6612" w:rsidP="007E6612">
            <w:pPr>
              <w:rPr>
                <w:rFonts w:ascii="Arial" w:hAnsi="Arial" w:cs="Arial"/>
                <w:sz w:val="18"/>
                <w:szCs w:val="18"/>
              </w:rPr>
            </w:pPr>
            <w:r w:rsidRPr="00280E9E">
              <w:rPr>
                <w:rFonts w:ascii="Arial" w:hAnsi="Arial" w:cs="Arial"/>
                <w:sz w:val="18"/>
                <w:szCs w:val="18"/>
              </w:rPr>
              <w:t>Not report</w:t>
            </w:r>
            <w:r w:rsidR="0081672F" w:rsidRPr="00280E9E">
              <w:rPr>
                <w:rFonts w:ascii="Arial" w:hAnsi="Arial" w:cs="Arial"/>
                <w:sz w:val="18"/>
                <w:szCs w:val="18"/>
              </w:rPr>
              <w:t>ed</w:t>
            </w:r>
          </w:p>
          <w:p w14:paraId="225D7F13" w14:textId="77777777" w:rsidR="00A7703E" w:rsidRPr="00280E9E" w:rsidRDefault="00A7703E" w:rsidP="00A7703E">
            <w:pPr>
              <w:rPr>
                <w:rFonts w:ascii="Arial" w:hAnsi="Arial" w:cs="Arial"/>
                <w:sz w:val="18"/>
                <w:szCs w:val="18"/>
              </w:rPr>
            </w:pPr>
          </w:p>
          <w:p w14:paraId="452C5DC1" w14:textId="77777777" w:rsidR="0081672F" w:rsidRPr="00280E9E" w:rsidRDefault="0081672F" w:rsidP="007E6612">
            <w:pPr>
              <w:rPr>
                <w:rFonts w:ascii="Arial" w:hAnsi="Arial" w:cs="Arial"/>
                <w:i/>
                <w:sz w:val="18"/>
                <w:szCs w:val="18"/>
              </w:rPr>
            </w:pPr>
            <w:r w:rsidRPr="00280E9E">
              <w:rPr>
                <w:rFonts w:ascii="Arial" w:hAnsi="Arial" w:cs="Arial"/>
                <w:i/>
                <w:sz w:val="18"/>
                <w:szCs w:val="18"/>
              </w:rPr>
              <w:t xml:space="preserve">Intervention Provider: </w:t>
            </w:r>
          </w:p>
          <w:p w14:paraId="524C2766" w14:textId="489632EC" w:rsidR="007E6612" w:rsidRPr="00280E9E" w:rsidRDefault="007E6612" w:rsidP="007E6612">
            <w:pPr>
              <w:rPr>
                <w:rFonts w:ascii="Arial" w:hAnsi="Arial" w:cs="Arial"/>
                <w:sz w:val="18"/>
                <w:szCs w:val="18"/>
              </w:rPr>
            </w:pPr>
            <w:r w:rsidRPr="00280E9E">
              <w:rPr>
                <w:rFonts w:ascii="Arial" w:hAnsi="Arial" w:cs="Arial"/>
                <w:sz w:val="18"/>
                <w:szCs w:val="18"/>
              </w:rPr>
              <w:t>Not report</w:t>
            </w:r>
          </w:p>
          <w:p w14:paraId="1F03A58A" w14:textId="77777777" w:rsidR="00A7703E" w:rsidRPr="00280E9E" w:rsidRDefault="00A7703E" w:rsidP="00153D36">
            <w:pPr>
              <w:rPr>
                <w:rFonts w:ascii="Arial" w:hAnsi="Arial" w:cs="Arial"/>
                <w:sz w:val="18"/>
                <w:szCs w:val="18"/>
              </w:rPr>
            </w:pPr>
          </w:p>
        </w:tc>
        <w:tc>
          <w:tcPr>
            <w:tcW w:w="572" w:type="pct"/>
            <w:tcBorders>
              <w:bottom w:val="single" w:sz="4" w:space="0" w:color="auto"/>
            </w:tcBorders>
          </w:tcPr>
          <w:p w14:paraId="6211575C" w14:textId="77777777" w:rsidR="00A7703E" w:rsidRPr="00280E9E" w:rsidRDefault="00962726" w:rsidP="00962726">
            <w:pPr>
              <w:pStyle w:val="ListParagraph"/>
              <w:numPr>
                <w:ilvl w:val="0"/>
                <w:numId w:val="2"/>
              </w:numPr>
              <w:rPr>
                <w:rFonts w:ascii="Arial" w:hAnsi="Arial" w:cs="Arial"/>
                <w:sz w:val="18"/>
                <w:szCs w:val="18"/>
              </w:rPr>
            </w:pPr>
            <w:r w:rsidRPr="00280E9E">
              <w:rPr>
                <w:rFonts w:ascii="Arial" w:hAnsi="Arial" w:cs="Arial"/>
                <w:sz w:val="18"/>
                <w:szCs w:val="18"/>
              </w:rPr>
              <w:t>Pain</w:t>
            </w:r>
          </w:p>
          <w:p w14:paraId="56006766" w14:textId="77777777" w:rsidR="00962726" w:rsidRPr="00280E9E" w:rsidRDefault="00962726" w:rsidP="00962726">
            <w:pPr>
              <w:pStyle w:val="ListParagraph"/>
              <w:numPr>
                <w:ilvl w:val="0"/>
                <w:numId w:val="2"/>
              </w:numPr>
              <w:rPr>
                <w:rFonts w:ascii="Arial" w:hAnsi="Arial" w:cs="Arial"/>
                <w:sz w:val="18"/>
                <w:szCs w:val="18"/>
              </w:rPr>
            </w:pPr>
            <w:r w:rsidRPr="00280E9E">
              <w:rPr>
                <w:rFonts w:ascii="Arial" w:hAnsi="Arial" w:cs="Arial"/>
                <w:sz w:val="18"/>
                <w:szCs w:val="18"/>
              </w:rPr>
              <w:t>Mental health/psychological</w:t>
            </w:r>
          </w:p>
          <w:p w14:paraId="69F27200" w14:textId="7C4AA09B" w:rsidR="00962726" w:rsidRPr="00280E9E" w:rsidRDefault="00962726" w:rsidP="00962726">
            <w:pPr>
              <w:pStyle w:val="ListParagraph"/>
              <w:ind w:left="360"/>
              <w:rPr>
                <w:rFonts w:ascii="Arial" w:hAnsi="Arial" w:cs="Arial"/>
                <w:sz w:val="18"/>
                <w:szCs w:val="18"/>
              </w:rPr>
            </w:pPr>
          </w:p>
        </w:tc>
        <w:tc>
          <w:tcPr>
            <w:tcW w:w="918" w:type="pct"/>
            <w:tcBorders>
              <w:bottom w:val="single" w:sz="4" w:space="0" w:color="auto"/>
            </w:tcBorders>
          </w:tcPr>
          <w:p w14:paraId="062508C7" w14:textId="6F30A50D" w:rsidR="00962726" w:rsidRPr="00280E9E" w:rsidRDefault="00962726" w:rsidP="00962726">
            <w:pPr>
              <w:rPr>
                <w:rFonts w:ascii="Arial" w:hAnsi="Arial" w:cs="Arial"/>
                <w:sz w:val="18"/>
                <w:szCs w:val="18"/>
              </w:rPr>
            </w:pPr>
            <w:r w:rsidRPr="00280E9E">
              <w:rPr>
                <w:rFonts w:ascii="Arial" w:hAnsi="Arial" w:cs="Arial"/>
                <w:sz w:val="18"/>
                <w:szCs w:val="18"/>
              </w:rPr>
              <w:t>The meta-analysis results showed that self-management</w:t>
            </w:r>
            <w:r w:rsidR="0099269C" w:rsidRPr="00280E9E">
              <w:rPr>
                <w:rFonts w:ascii="Arial" w:hAnsi="Arial" w:cs="Arial"/>
                <w:sz w:val="18"/>
                <w:szCs w:val="18"/>
              </w:rPr>
              <w:t xml:space="preserve"> </w:t>
            </w:r>
            <w:r w:rsidRPr="00280E9E">
              <w:rPr>
                <w:rFonts w:ascii="Arial" w:hAnsi="Arial" w:cs="Arial"/>
                <w:sz w:val="18"/>
                <w:szCs w:val="18"/>
              </w:rPr>
              <w:t>might help improve the pain, knee function, stiffness, ASE, mental health, and quality of life in patients with KOA.</w:t>
            </w:r>
          </w:p>
          <w:p w14:paraId="150C6629" w14:textId="5A7D47F3" w:rsidR="00A7703E" w:rsidRPr="00280E9E" w:rsidRDefault="00962726" w:rsidP="0099269C">
            <w:pPr>
              <w:rPr>
                <w:rFonts w:ascii="Arial" w:hAnsi="Arial" w:cs="Arial"/>
                <w:sz w:val="18"/>
                <w:szCs w:val="18"/>
              </w:rPr>
            </w:pPr>
            <w:r w:rsidRPr="00280E9E">
              <w:rPr>
                <w:rFonts w:ascii="Arial" w:hAnsi="Arial" w:cs="Arial"/>
                <w:sz w:val="18"/>
                <w:szCs w:val="18"/>
              </w:rPr>
              <w:t>However, it has no significant effect on WOMAC (total) and physical function. Considering that this study has some limitations,</w:t>
            </w:r>
            <w:r w:rsidR="0099269C" w:rsidRPr="00280E9E">
              <w:rPr>
                <w:rFonts w:ascii="Arial" w:hAnsi="Arial" w:cs="Arial"/>
                <w:sz w:val="18"/>
                <w:szCs w:val="18"/>
              </w:rPr>
              <w:t xml:space="preserve"> </w:t>
            </w:r>
            <w:r w:rsidRPr="00280E9E">
              <w:rPr>
                <w:rFonts w:ascii="Arial" w:hAnsi="Arial" w:cs="Arial"/>
                <w:sz w:val="18"/>
                <w:szCs w:val="18"/>
              </w:rPr>
              <w:t>we cannot draw clear conclusions based on the results of this study. Nevertheless, we offer much needed insight and encourage</w:t>
            </w:r>
            <w:r w:rsidR="0099269C" w:rsidRPr="00280E9E">
              <w:rPr>
                <w:rFonts w:ascii="Arial" w:hAnsi="Arial" w:cs="Arial"/>
                <w:sz w:val="18"/>
                <w:szCs w:val="18"/>
              </w:rPr>
              <w:t xml:space="preserve"> </w:t>
            </w:r>
            <w:r w:rsidRPr="00280E9E">
              <w:rPr>
                <w:rFonts w:ascii="Arial" w:hAnsi="Arial" w:cs="Arial"/>
                <w:sz w:val="18"/>
                <w:szCs w:val="18"/>
              </w:rPr>
              <w:t>more rigorously designed and implemented RCTs in the future to substantiate our conclusions.</w:t>
            </w:r>
          </w:p>
        </w:tc>
      </w:tr>
      <w:tr w:rsidR="0099269C" w:rsidRPr="00280E9E" w14:paraId="3E38560E" w14:textId="77777777" w:rsidTr="00280E9E">
        <w:trPr>
          <w:trHeight w:val="224"/>
        </w:trPr>
        <w:tc>
          <w:tcPr>
            <w:tcW w:w="5000" w:type="pct"/>
            <w:gridSpan w:val="9"/>
            <w:tcBorders>
              <w:left w:val="nil"/>
              <w:bottom w:val="nil"/>
              <w:right w:val="nil"/>
            </w:tcBorders>
          </w:tcPr>
          <w:p w14:paraId="486AD14C" w14:textId="77777777" w:rsidR="0099269C" w:rsidRPr="00280E9E" w:rsidRDefault="0099269C" w:rsidP="00962726">
            <w:pPr>
              <w:rPr>
                <w:rFonts w:ascii="Arial" w:hAnsi="Arial" w:cs="Arial"/>
                <w:sz w:val="18"/>
                <w:szCs w:val="18"/>
              </w:rPr>
            </w:pPr>
          </w:p>
          <w:p w14:paraId="311FE6BB" w14:textId="1440C8FA" w:rsidR="0099269C" w:rsidRPr="00280E9E" w:rsidRDefault="0099269C" w:rsidP="00962726">
            <w:pPr>
              <w:rPr>
                <w:rFonts w:ascii="Arial" w:hAnsi="Arial" w:cs="Arial"/>
                <w:sz w:val="18"/>
                <w:szCs w:val="18"/>
              </w:rPr>
            </w:pPr>
          </w:p>
          <w:p w14:paraId="146AE7F4" w14:textId="645139E7" w:rsidR="0099269C" w:rsidRPr="00280E9E" w:rsidRDefault="0099269C" w:rsidP="00962726">
            <w:pPr>
              <w:rPr>
                <w:rFonts w:ascii="Arial" w:hAnsi="Arial" w:cs="Arial"/>
                <w:sz w:val="18"/>
                <w:szCs w:val="18"/>
              </w:rPr>
            </w:pPr>
          </w:p>
          <w:p w14:paraId="1B2750F3" w14:textId="77777777" w:rsidR="0099269C" w:rsidRPr="00280E9E" w:rsidRDefault="0099269C" w:rsidP="00962726">
            <w:pPr>
              <w:rPr>
                <w:rFonts w:ascii="Arial" w:hAnsi="Arial" w:cs="Arial"/>
                <w:sz w:val="18"/>
                <w:szCs w:val="18"/>
              </w:rPr>
            </w:pPr>
          </w:p>
          <w:p w14:paraId="3F148359" w14:textId="77777777" w:rsidR="0099269C" w:rsidRPr="00280E9E" w:rsidRDefault="0099269C" w:rsidP="00962726">
            <w:pPr>
              <w:rPr>
                <w:rFonts w:ascii="Arial" w:hAnsi="Arial" w:cs="Arial"/>
                <w:sz w:val="18"/>
                <w:szCs w:val="18"/>
              </w:rPr>
            </w:pPr>
          </w:p>
          <w:p w14:paraId="406EAA4F" w14:textId="77777777" w:rsidR="0099269C" w:rsidRPr="00280E9E" w:rsidRDefault="0099269C" w:rsidP="00962726">
            <w:pPr>
              <w:rPr>
                <w:rFonts w:ascii="Arial" w:hAnsi="Arial" w:cs="Arial"/>
                <w:sz w:val="18"/>
                <w:szCs w:val="18"/>
              </w:rPr>
            </w:pPr>
          </w:p>
          <w:p w14:paraId="279FF2F5" w14:textId="10FFCD2B" w:rsidR="0099269C" w:rsidRPr="00280E9E" w:rsidRDefault="0099269C" w:rsidP="00962726">
            <w:pPr>
              <w:rPr>
                <w:rFonts w:ascii="Arial" w:hAnsi="Arial" w:cs="Arial"/>
                <w:sz w:val="18"/>
                <w:szCs w:val="18"/>
              </w:rPr>
            </w:pPr>
          </w:p>
        </w:tc>
      </w:tr>
      <w:tr w:rsidR="00144D15" w:rsidRPr="00280E9E" w14:paraId="04E51452" w14:textId="77777777" w:rsidTr="00280E9E">
        <w:trPr>
          <w:trHeight w:val="235"/>
        </w:trPr>
        <w:tc>
          <w:tcPr>
            <w:tcW w:w="5000" w:type="pct"/>
            <w:gridSpan w:val="9"/>
            <w:tcBorders>
              <w:top w:val="nil"/>
              <w:left w:val="nil"/>
              <w:bottom w:val="single" w:sz="4" w:space="0" w:color="auto"/>
              <w:right w:val="nil"/>
            </w:tcBorders>
          </w:tcPr>
          <w:p w14:paraId="58BDD018" w14:textId="36B6E4D6" w:rsidR="00144D15" w:rsidRPr="00280E9E" w:rsidRDefault="00144D15" w:rsidP="00144D15">
            <w:pPr>
              <w:jc w:val="center"/>
              <w:rPr>
                <w:rFonts w:ascii="Arial" w:hAnsi="Arial" w:cs="Arial"/>
                <w:b/>
                <w:bCs/>
                <w:sz w:val="28"/>
                <w:szCs w:val="28"/>
              </w:rPr>
            </w:pPr>
            <w:r w:rsidRPr="00280E9E">
              <w:rPr>
                <w:rFonts w:ascii="Arial" w:hAnsi="Arial" w:cs="Arial"/>
                <w:b/>
                <w:bCs/>
                <w:sz w:val="28"/>
                <w:szCs w:val="28"/>
              </w:rPr>
              <w:lastRenderedPageBreak/>
              <w:t>Others</w:t>
            </w:r>
          </w:p>
        </w:tc>
      </w:tr>
      <w:tr w:rsidR="00504D1E" w:rsidRPr="00280E9E" w14:paraId="06304F17" w14:textId="77777777" w:rsidTr="00280E9E">
        <w:trPr>
          <w:gridAfter w:val="1"/>
          <w:wAfter w:w="2" w:type="pct"/>
          <w:trHeight w:val="235"/>
        </w:trPr>
        <w:tc>
          <w:tcPr>
            <w:tcW w:w="513" w:type="pct"/>
            <w:tcBorders>
              <w:top w:val="single" w:sz="4" w:space="0" w:color="auto"/>
            </w:tcBorders>
          </w:tcPr>
          <w:p w14:paraId="763F520B" w14:textId="36A7DA33" w:rsidR="0076342E" w:rsidRPr="00280E9E" w:rsidRDefault="0076342E" w:rsidP="0076342E">
            <w:pPr>
              <w:rPr>
                <w:rFonts w:ascii="Arial" w:hAnsi="Arial" w:cs="Arial"/>
                <w:sz w:val="18"/>
                <w:szCs w:val="18"/>
              </w:rPr>
            </w:pPr>
            <w:r w:rsidRPr="00280E9E">
              <w:rPr>
                <w:rFonts w:ascii="Arial" w:hAnsi="Arial" w:cs="Arial"/>
                <w:sz w:val="18"/>
                <w:szCs w:val="18"/>
              </w:rPr>
              <w:t xml:space="preserve">Saleh E </w:t>
            </w:r>
            <w:r w:rsidRPr="00280E9E">
              <w:rPr>
                <w:rFonts w:ascii="Arial" w:hAnsi="Arial" w:cs="Arial"/>
                <w:i/>
                <w:iCs/>
                <w:sz w:val="18"/>
                <w:szCs w:val="18"/>
              </w:rPr>
              <w:t>et al.</w:t>
            </w:r>
          </w:p>
          <w:p w14:paraId="763B5D9D" w14:textId="77777777" w:rsidR="0076342E" w:rsidRPr="00280E9E" w:rsidRDefault="0076342E" w:rsidP="0076342E">
            <w:pPr>
              <w:rPr>
                <w:rFonts w:ascii="Arial" w:hAnsi="Arial" w:cs="Arial"/>
                <w:sz w:val="18"/>
                <w:szCs w:val="18"/>
              </w:rPr>
            </w:pPr>
            <w:r w:rsidRPr="00280E9E">
              <w:rPr>
                <w:rFonts w:ascii="Arial" w:hAnsi="Arial" w:cs="Arial"/>
                <w:sz w:val="18"/>
                <w:szCs w:val="18"/>
              </w:rPr>
              <w:t>2023</w:t>
            </w:r>
          </w:p>
          <w:p w14:paraId="4A75FC51" w14:textId="2BD7CC9A" w:rsidR="0076342E" w:rsidRPr="00280E9E" w:rsidRDefault="0076342E" w:rsidP="0076342E">
            <w:pPr>
              <w:rPr>
                <w:rFonts w:ascii="Arial" w:hAnsi="Arial" w:cs="Arial"/>
                <w:sz w:val="18"/>
                <w:szCs w:val="18"/>
              </w:rPr>
            </w:pPr>
            <w:r w:rsidRPr="00280E9E">
              <w:rPr>
                <w:rFonts w:ascii="Arial" w:hAnsi="Arial" w:cs="Arial"/>
                <w:sz w:val="18"/>
                <w:szCs w:val="18"/>
              </w:rPr>
              <w:t>Jordan</w:t>
            </w:r>
            <w:r w:rsidR="00BE3698">
              <w:rPr>
                <w:rFonts w:ascii="Arial" w:hAnsi="Arial" w:cs="Arial"/>
                <w:sz w:val="18"/>
                <w:szCs w:val="18"/>
              </w:rPr>
              <w:t xml:space="preserve"> [30]</w:t>
            </w:r>
          </w:p>
        </w:tc>
        <w:tc>
          <w:tcPr>
            <w:tcW w:w="657" w:type="pct"/>
            <w:gridSpan w:val="2"/>
            <w:tcBorders>
              <w:top w:val="single" w:sz="4" w:space="0" w:color="auto"/>
            </w:tcBorders>
          </w:tcPr>
          <w:p w14:paraId="76F9F0C2" w14:textId="77777777" w:rsidR="008A71FC" w:rsidRPr="00280E9E" w:rsidRDefault="0076342E" w:rsidP="0076342E">
            <w:pPr>
              <w:rPr>
                <w:rFonts w:ascii="Arial" w:hAnsi="Arial" w:cs="Arial"/>
                <w:sz w:val="18"/>
                <w:szCs w:val="18"/>
              </w:rPr>
            </w:pPr>
            <w:r w:rsidRPr="00280E9E">
              <w:rPr>
                <w:rFonts w:ascii="Arial" w:hAnsi="Arial" w:cs="Arial"/>
                <w:sz w:val="18"/>
                <w:szCs w:val="18"/>
              </w:rPr>
              <w:t>Systematic review</w:t>
            </w:r>
          </w:p>
          <w:p w14:paraId="376C4BB0" w14:textId="77777777" w:rsidR="0076342E" w:rsidRPr="00280E9E" w:rsidRDefault="0076342E" w:rsidP="0076342E">
            <w:pPr>
              <w:rPr>
                <w:rFonts w:ascii="Arial" w:hAnsi="Arial" w:cs="Arial"/>
                <w:sz w:val="8"/>
                <w:szCs w:val="8"/>
              </w:rPr>
            </w:pPr>
          </w:p>
          <w:p w14:paraId="2B5D9867" w14:textId="2E73E88F" w:rsidR="0076342E" w:rsidRPr="00280E9E" w:rsidRDefault="0076342E" w:rsidP="0076342E">
            <w:pPr>
              <w:rPr>
                <w:rFonts w:ascii="Arial" w:hAnsi="Arial" w:cs="Arial"/>
                <w:sz w:val="18"/>
                <w:szCs w:val="18"/>
              </w:rPr>
            </w:pPr>
            <w:r w:rsidRPr="00280E9E">
              <w:rPr>
                <w:rFonts w:ascii="Arial" w:hAnsi="Arial" w:cs="Arial"/>
                <w:sz w:val="18"/>
                <w:szCs w:val="18"/>
              </w:rPr>
              <w:t>To evaluate the effectiveness of home-based exercises (HBE) in alleviating pain, fatigue, depression, and anxiety and enhancing the quality of life (QOL) among adults with fibromyalgia.</w:t>
            </w:r>
          </w:p>
        </w:tc>
        <w:tc>
          <w:tcPr>
            <w:tcW w:w="538" w:type="pct"/>
            <w:tcBorders>
              <w:top w:val="single" w:sz="4" w:space="0" w:color="auto"/>
            </w:tcBorders>
          </w:tcPr>
          <w:p w14:paraId="51C1D826" w14:textId="77777777" w:rsidR="0076342E" w:rsidRPr="00280E9E" w:rsidRDefault="0076342E" w:rsidP="0076342E">
            <w:pPr>
              <w:rPr>
                <w:rFonts w:ascii="Arial" w:hAnsi="Arial" w:cs="Arial"/>
                <w:sz w:val="18"/>
                <w:szCs w:val="18"/>
              </w:rPr>
            </w:pPr>
            <w:r w:rsidRPr="00280E9E">
              <w:rPr>
                <w:rFonts w:ascii="Arial" w:hAnsi="Arial" w:cs="Arial"/>
                <w:sz w:val="18"/>
                <w:szCs w:val="18"/>
              </w:rPr>
              <w:t xml:space="preserve">Fibromyalgia                                    </w:t>
            </w:r>
          </w:p>
          <w:p w14:paraId="148E0A17" w14:textId="77777777" w:rsidR="0076342E" w:rsidRPr="00280E9E" w:rsidRDefault="0076342E" w:rsidP="0076342E">
            <w:pPr>
              <w:rPr>
                <w:rFonts w:ascii="Arial" w:hAnsi="Arial" w:cs="Arial"/>
                <w:sz w:val="18"/>
                <w:szCs w:val="18"/>
              </w:rPr>
            </w:pPr>
          </w:p>
          <w:p w14:paraId="2825D77E" w14:textId="77777777" w:rsidR="0076342E" w:rsidRPr="00280E9E" w:rsidRDefault="0076342E" w:rsidP="0076342E">
            <w:pPr>
              <w:rPr>
                <w:rFonts w:ascii="Arial" w:hAnsi="Arial" w:cs="Arial"/>
                <w:sz w:val="18"/>
                <w:szCs w:val="18"/>
              </w:rPr>
            </w:pPr>
            <w:r w:rsidRPr="00280E9E">
              <w:rPr>
                <w:rFonts w:ascii="Arial" w:hAnsi="Arial" w:cs="Arial"/>
                <w:sz w:val="18"/>
                <w:szCs w:val="18"/>
              </w:rPr>
              <w:t xml:space="preserve">10 RCTs </w:t>
            </w:r>
          </w:p>
          <w:p w14:paraId="4EC8CD05" w14:textId="77777777" w:rsidR="0076342E" w:rsidRPr="00280E9E" w:rsidRDefault="0076342E" w:rsidP="0076342E">
            <w:pPr>
              <w:rPr>
                <w:rFonts w:ascii="Arial" w:hAnsi="Arial" w:cs="Arial"/>
                <w:sz w:val="18"/>
                <w:szCs w:val="18"/>
              </w:rPr>
            </w:pPr>
          </w:p>
          <w:p w14:paraId="5F45D771" w14:textId="37B81DE2" w:rsidR="008A71FC" w:rsidRPr="00280E9E" w:rsidRDefault="002B306E" w:rsidP="0076342E">
            <w:pPr>
              <w:rPr>
                <w:rFonts w:ascii="Arial" w:hAnsi="Arial" w:cs="Arial"/>
                <w:i/>
                <w:sz w:val="18"/>
                <w:szCs w:val="18"/>
              </w:rPr>
            </w:pPr>
            <w:r w:rsidRPr="00280E9E">
              <w:rPr>
                <w:rFonts w:ascii="Arial" w:hAnsi="Arial" w:cs="Arial"/>
                <w:i/>
                <w:sz w:val="18"/>
                <w:szCs w:val="18"/>
              </w:rPr>
              <w:t>n</w:t>
            </w:r>
            <w:r w:rsidR="00E66062" w:rsidRPr="00280E9E">
              <w:rPr>
                <w:rFonts w:ascii="Arial" w:hAnsi="Arial" w:cs="Arial"/>
                <w:i/>
                <w:sz w:val="18"/>
                <w:szCs w:val="18"/>
              </w:rPr>
              <w:t>=</w:t>
            </w:r>
            <w:r w:rsidR="0076342E" w:rsidRPr="00280E9E">
              <w:rPr>
                <w:rFonts w:ascii="Arial" w:hAnsi="Arial" w:cs="Arial"/>
                <w:i/>
                <w:sz w:val="18"/>
                <w:szCs w:val="18"/>
              </w:rPr>
              <w:t xml:space="preserve">601 </w:t>
            </w:r>
          </w:p>
          <w:p w14:paraId="2C6E97E2" w14:textId="77777777" w:rsidR="0076342E" w:rsidRPr="00280E9E" w:rsidRDefault="0076342E" w:rsidP="0076342E">
            <w:pPr>
              <w:rPr>
                <w:rFonts w:ascii="Arial" w:hAnsi="Arial" w:cs="Arial"/>
                <w:sz w:val="8"/>
                <w:szCs w:val="8"/>
              </w:rPr>
            </w:pPr>
          </w:p>
          <w:p w14:paraId="29C57E7D" w14:textId="7B0B68EC" w:rsidR="0076342E" w:rsidRPr="00280E9E" w:rsidRDefault="0076342E" w:rsidP="0076342E">
            <w:pPr>
              <w:rPr>
                <w:rFonts w:ascii="Arial" w:hAnsi="Arial" w:cs="Arial"/>
                <w:sz w:val="18"/>
                <w:szCs w:val="18"/>
              </w:rPr>
            </w:pPr>
            <w:r w:rsidRPr="00280E9E">
              <w:rPr>
                <w:rFonts w:ascii="Arial" w:hAnsi="Arial" w:cs="Arial"/>
                <w:sz w:val="18"/>
                <w:szCs w:val="18"/>
              </w:rPr>
              <w:t>IG</w:t>
            </w:r>
            <w:r w:rsidR="00E66062" w:rsidRPr="00280E9E">
              <w:rPr>
                <w:rFonts w:ascii="Arial" w:hAnsi="Arial" w:cs="Arial"/>
                <w:sz w:val="18"/>
                <w:szCs w:val="18"/>
              </w:rPr>
              <w:t xml:space="preserve"> &amp; CG</w:t>
            </w:r>
            <w:r w:rsidRPr="00280E9E">
              <w:rPr>
                <w:rFonts w:ascii="Arial" w:hAnsi="Arial" w:cs="Arial"/>
                <w:sz w:val="18"/>
                <w:szCs w:val="18"/>
              </w:rPr>
              <w:t xml:space="preserve"> not stated</w:t>
            </w:r>
          </w:p>
          <w:p w14:paraId="40AC6D40" w14:textId="7FC52290" w:rsidR="0076342E" w:rsidRPr="00280E9E" w:rsidRDefault="0076342E" w:rsidP="0076342E">
            <w:pPr>
              <w:rPr>
                <w:rFonts w:ascii="Arial" w:hAnsi="Arial" w:cs="Arial"/>
                <w:sz w:val="18"/>
                <w:szCs w:val="18"/>
              </w:rPr>
            </w:pPr>
          </w:p>
        </w:tc>
        <w:tc>
          <w:tcPr>
            <w:tcW w:w="1044" w:type="pct"/>
            <w:tcBorders>
              <w:top w:val="single" w:sz="4" w:space="0" w:color="auto"/>
            </w:tcBorders>
          </w:tcPr>
          <w:p w14:paraId="417D6802" w14:textId="1A32EEF3" w:rsidR="0076342E" w:rsidRPr="00280E9E" w:rsidRDefault="008933D8" w:rsidP="0076342E">
            <w:pPr>
              <w:rPr>
                <w:rFonts w:ascii="Arial" w:hAnsi="Arial" w:cs="Arial"/>
                <w:sz w:val="18"/>
                <w:szCs w:val="18"/>
              </w:rPr>
            </w:pPr>
            <w:r w:rsidRPr="00280E9E">
              <w:rPr>
                <w:rFonts w:ascii="Arial" w:hAnsi="Arial" w:cs="Arial"/>
                <w:sz w:val="18"/>
                <w:szCs w:val="18"/>
              </w:rPr>
              <w:t>IGs:</w:t>
            </w:r>
            <w:r w:rsidR="0076342E" w:rsidRPr="00280E9E">
              <w:rPr>
                <w:rFonts w:ascii="Arial" w:hAnsi="Arial" w:cs="Arial"/>
                <w:sz w:val="18"/>
                <w:szCs w:val="18"/>
              </w:rPr>
              <w:t xml:space="preserve">  predominantly prescri</w:t>
            </w:r>
            <w:r w:rsidR="0099269C" w:rsidRPr="00280E9E">
              <w:rPr>
                <w:rFonts w:ascii="Arial" w:hAnsi="Arial" w:cs="Arial"/>
                <w:sz w:val="18"/>
                <w:szCs w:val="18"/>
              </w:rPr>
              <w:t>bed Home Based Exercise (HBE) (</w:t>
            </w:r>
            <w:r w:rsidR="0076342E" w:rsidRPr="00280E9E">
              <w:rPr>
                <w:rFonts w:ascii="Arial" w:hAnsi="Arial" w:cs="Arial"/>
                <w:sz w:val="18"/>
                <w:szCs w:val="18"/>
              </w:rPr>
              <w:t xml:space="preserve">stretching, strengthening, aerobic, Pilates, and aquatic) without supervision or with little supervised sessions.  Three studies used stretching exercises, 2 used aerobic exercise only, and 5 used mixed types of exercises                                             </w:t>
            </w:r>
          </w:p>
          <w:p w14:paraId="030BEB93" w14:textId="77777777" w:rsidR="0076342E" w:rsidRPr="00280E9E" w:rsidRDefault="0076342E" w:rsidP="0076342E">
            <w:pPr>
              <w:rPr>
                <w:rFonts w:ascii="Arial" w:hAnsi="Arial" w:cs="Arial"/>
                <w:sz w:val="18"/>
                <w:szCs w:val="18"/>
              </w:rPr>
            </w:pPr>
          </w:p>
          <w:p w14:paraId="31E8152E" w14:textId="7B590784" w:rsidR="008A71FC" w:rsidRPr="00280E9E" w:rsidRDefault="0076342E" w:rsidP="0076342E">
            <w:pPr>
              <w:rPr>
                <w:rFonts w:ascii="Arial" w:hAnsi="Arial" w:cs="Arial"/>
                <w:sz w:val="18"/>
                <w:szCs w:val="18"/>
              </w:rPr>
            </w:pPr>
            <w:r w:rsidRPr="00280E9E">
              <w:rPr>
                <w:rFonts w:ascii="Arial" w:hAnsi="Arial" w:cs="Arial"/>
                <w:sz w:val="18"/>
                <w:szCs w:val="18"/>
              </w:rPr>
              <w:t>Control Groups (CGs): No intervention or Centre Based Exercise (CBE).</w:t>
            </w:r>
          </w:p>
        </w:tc>
        <w:tc>
          <w:tcPr>
            <w:tcW w:w="756" w:type="pct"/>
            <w:tcBorders>
              <w:top w:val="single" w:sz="4" w:space="0" w:color="auto"/>
            </w:tcBorders>
          </w:tcPr>
          <w:p w14:paraId="265669AD" w14:textId="48CBDFD4" w:rsidR="004C0E1A" w:rsidRPr="00280E9E" w:rsidRDefault="004C0E1A" w:rsidP="0076342E">
            <w:pPr>
              <w:rPr>
                <w:rFonts w:ascii="Arial" w:hAnsi="Arial" w:cs="Arial"/>
                <w:sz w:val="18"/>
                <w:szCs w:val="18"/>
              </w:rPr>
            </w:pPr>
            <w:r w:rsidRPr="00280E9E">
              <w:rPr>
                <w:rFonts w:ascii="Arial" w:hAnsi="Arial" w:cs="Arial"/>
                <w:i/>
                <w:iCs/>
                <w:sz w:val="18"/>
                <w:szCs w:val="18"/>
              </w:rPr>
              <w:t>Mode</w:t>
            </w:r>
            <w:r w:rsidR="00E66062" w:rsidRPr="00280E9E">
              <w:rPr>
                <w:rFonts w:ascii="Arial" w:hAnsi="Arial" w:cs="Arial"/>
                <w:i/>
                <w:iCs/>
                <w:sz w:val="18"/>
                <w:szCs w:val="18"/>
              </w:rPr>
              <w:t>:</w:t>
            </w:r>
          </w:p>
          <w:p w14:paraId="5C20E637" w14:textId="132E207E" w:rsidR="004C0E1A" w:rsidRPr="00280E9E" w:rsidRDefault="0076342E" w:rsidP="0076342E">
            <w:pPr>
              <w:rPr>
                <w:rFonts w:ascii="Arial" w:hAnsi="Arial" w:cs="Arial"/>
                <w:sz w:val="18"/>
                <w:szCs w:val="18"/>
              </w:rPr>
            </w:pPr>
            <w:r w:rsidRPr="00280E9E">
              <w:rPr>
                <w:rFonts w:ascii="Arial" w:hAnsi="Arial" w:cs="Arial"/>
                <w:sz w:val="18"/>
                <w:szCs w:val="18"/>
              </w:rPr>
              <w:t>Not reported</w:t>
            </w:r>
          </w:p>
          <w:p w14:paraId="6BA14D99" w14:textId="77777777" w:rsidR="0076342E" w:rsidRPr="00280E9E" w:rsidRDefault="0076342E" w:rsidP="0076342E">
            <w:pPr>
              <w:rPr>
                <w:rFonts w:ascii="Arial" w:hAnsi="Arial" w:cs="Arial"/>
                <w:sz w:val="18"/>
                <w:szCs w:val="18"/>
              </w:rPr>
            </w:pPr>
          </w:p>
          <w:p w14:paraId="752CBA0C" w14:textId="5056A90C" w:rsidR="004C0E1A" w:rsidRPr="00280E9E" w:rsidRDefault="004C0E1A" w:rsidP="0076342E">
            <w:pPr>
              <w:rPr>
                <w:rFonts w:ascii="Arial" w:hAnsi="Arial" w:cs="Arial"/>
                <w:sz w:val="18"/>
                <w:szCs w:val="18"/>
              </w:rPr>
            </w:pPr>
            <w:r w:rsidRPr="00280E9E">
              <w:rPr>
                <w:rFonts w:ascii="Arial" w:hAnsi="Arial" w:cs="Arial"/>
                <w:i/>
                <w:iCs/>
                <w:sz w:val="18"/>
                <w:szCs w:val="18"/>
              </w:rPr>
              <w:t>Setting</w:t>
            </w:r>
            <w:r w:rsidR="00E66062" w:rsidRPr="00280E9E">
              <w:rPr>
                <w:rFonts w:ascii="Arial" w:hAnsi="Arial" w:cs="Arial"/>
                <w:i/>
                <w:iCs/>
                <w:sz w:val="18"/>
                <w:szCs w:val="18"/>
              </w:rPr>
              <w:t>:</w:t>
            </w:r>
          </w:p>
          <w:p w14:paraId="4FEA580B" w14:textId="18689607" w:rsidR="004C0E1A" w:rsidRPr="00280E9E" w:rsidRDefault="00E66062" w:rsidP="0076342E">
            <w:pPr>
              <w:rPr>
                <w:rFonts w:ascii="Arial" w:hAnsi="Arial" w:cs="Arial"/>
                <w:sz w:val="18"/>
                <w:szCs w:val="18"/>
              </w:rPr>
            </w:pPr>
            <w:r w:rsidRPr="00280E9E">
              <w:rPr>
                <w:rFonts w:ascii="Arial" w:hAnsi="Arial" w:cs="Arial"/>
                <w:sz w:val="18"/>
                <w:szCs w:val="18"/>
              </w:rPr>
              <w:t xml:space="preserve">IG:   </w:t>
            </w:r>
            <w:r w:rsidR="0076342E" w:rsidRPr="00280E9E">
              <w:rPr>
                <w:rFonts w:ascii="Arial" w:hAnsi="Arial" w:cs="Arial"/>
                <w:sz w:val="18"/>
                <w:szCs w:val="18"/>
              </w:rPr>
              <w:t>Home</w:t>
            </w:r>
          </w:p>
          <w:p w14:paraId="6C40773C" w14:textId="0CEA6D1C" w:rsidR="004C0E1A" w:rsidRPr="00280E9E" w:rsidRDefault="00E66062" w:rsidP="0076342E">
            <w:pPr>
              <w:rPr>
                <w:rFonts w:ascii="Arial" w:hAnsi="Arial" w:cs="Arial"/>
                <w:sz w:val="18"/>
                <w:szCs w:val="18"/>
              </w:rPr>
            </w:pPr>
            <w:r w:rsidRPr="00280E9E">
              <w:rPr>
                <w:rFonts w:ascii="Arial" w:hAnsi="Arial" w:cs="Arial"/>
                <w:sz w:val="18"/>
                <w:szCs w:val="18"/>
              </w:rPr>
              <w:t xml:space="preserve">CG: Unclear </w:t>
            </w:r>
          </w:p>
          <w:p w14:paraId="002B1F74" w14:textId="77777777" w:rsidR="004C0E1A" w:rsidRPr="00280E9E" w:rsidRDefault="004C0E1A" w:rsidP="0076342E">
            <w:pPr>
              <w:rPr>
                <w:rFonts w:ascii="Arial" w:hAnsi="Arial" w:cs="Arial"/>
                <w:sz w:val="18"/>
                <w:szCs w:val="18"/>
              </w:rPr>
            </w:pPr>
          </w:p>
          <w:p w14:paraId="116252ED" w14:textId="6575ABA4" w:rsidR="004C0E1A" w:rsidRPr="00280E9E" w:rsidRDefault="00E66062" w:rsidP="0076342E">
            <w:pPr>
              <w:rPr>
                <w:rFonts w:ascii="Arial" w:hAnsi="Arial" w:cs="Arial"/>
                <w:sz w:val="18"/>
                <w:szCs w:val="18"/>
              </w:rPr>
            </w:pPr>
            <w:r w:rsidRPr="00280E9E">
              <w:rPr>
                <w:rFonts w:ascii="Arial" w:hAnsi="Arial" w:cs="Arial"/>
                <w:i/>
                <w:iCs/>
                <w:sz w:val="18"/>
                <w:szCs w:val="18"/>
              </w:rPr>
              <w:t>Intervention provider:</w:t>
            </w:r>
          </w:p>
          <w:p w14:paraId="2F8152E3" w14:textId="49CB98EB" w:rsidR="008A71FC" w:rsidRPr="00280E9E" w:rsidRDefault="00E66062" w:rsidP="0076342E">
            <w:pPr>
              <w:rPr>
                <w:rFonts w:ascii="Arial" w:hAnsi="Arial" w:cs="Arial"/>
                <w:sz w:val="18"/>
                <w:szCs w:val="18"/>
              </w:rPr>
            </w:pPr>
            <w:r w:rsidRPr="00280E9E">
              <w:rPr>
                <w:rFonts w:ascii="Arial" w:hAnsi="Arial" w:cs="Arial"/>
                <w:sz w:val="18"/>
                <w:szCs w:val="18"/>
              </w:rPr>
              <w:t xml:space="preserve">IG &amp; CG: </w:t>
            </w:r>
            <w:r w:rsidR="0076342E" w:rsidRPr="00280E9E">
              <w:rPr>
                <w:rFonts w:ascii="Arial" w:hAnsi="Arial" w:cs="Arial"/>
                <w:sz w:val="18"/>
                <w:szCs w:val="18"/>
              </w:rPr>
              <w:t>Not reported</w:t>
            </w:r>
          </w:p>
        </w:tc>
        <w:tc>
          <w:tcPr>
            <w:tcW w:w="572" w:type="pct"/>
            <w:tcBorders>
              <w:top w:val="single" w:sz="4" w:space="0" w:color="auto"/>
            </w:tcBorders>
          </w:tcPr>
          <w:p w14:paraId="74A6D8A7" w14:textId="77777777" w:rsidR="008A71FC" w:rsidRPr="00280E9E" w:rsidRDefault="00E66062" w:rsidP="00E66062">
            <w:pPr>
              <w:pStyle w:val="ListParagraph"/>
              <w:numPr>
                <w:ilvl w:val="0"/>
                <w:numId w:val="1"/>
              </w:numPr>
              <w:rPr>
                <w:rFonts w:ascii="Arial" w:hAnsi="Arial" w:cs="Arial"/>
                <w:sz w:val="18"/>
                <w:szCs w:val="18"/>
              </w:rPr>
            </w:pPr>
            <w:r w:rsidRPr="00280E9E">
              <w:rPr>
                <w:rFonts w:ascii="Arial" w:hAnsi="Arial" w:cs="Arial"/>
                <w:sz w:val="18"/>
                <w:szCs w:val="18"/>
              </w:rPr>
              <w:t>Pain</w:t>
            </w:r>
          </w:p>
          <w:p w14:paraId="6CD3E6ED" w14:textId="77777777" w:rsidR="00E66062" w:rsidRPr="00280E9E" w:rsidRDefault="00E66062" w:rsidP="00E66062">
            <w:pPr>
              <w:pStyle w:val="ListParagraph"/>
              <w:numPr>
                <w:ilvl w:val="0"/>
                <w:numId w:val="1"/>
              </w:numPr>
              <w:rPr>
                <w:rFonts w:ascii="Arial" w:hAnsi="Arial" w:cs="Arial"/>
                <w:sz w:val="18"/>
                <w:szCs w:val="18"/>
              </w:rPr>
            </w:pPr>
            <w:r w:rsidRPr="00280E9E">
              <w:rPr>
                <w:rFonts w:ascii="Arial" w:hAnsi="Arial" w:cs="Arial"/>
                <w:sz w:val="18"/>
                <w:szCs w:val="18"/>
              </w:rPr>
              <w:t>Mental health/psychological</w:t>
            </w:r>
          </w:p>
          <w:p w14:paraId="0F55ABC1" w14:textId="145A71FE" w:rsidR="00E66062" w:rsidRPr="00280E9E" w:rsidRDefault="00E66062" w:rsidP="00E66062">
            <w:pPr>
              <w:pStyle w:val="ListParagraph"/>
              <w:ind w:left="360"/>
              <w:rPr>
                <w:rFonts w:ascii="Arial" w:hAnsi="Arial" w:cs="Arial"/>
                <w:sz w:val="18"/>
                <w:szCs w:val="18"/>
              </w:rPr>
            </w:pPr>
          </w:p>
        </w:tc>
        <w:tc>
          <w:tcPr>
            <w:tcW w:w="918" w:type="pct"/>
            <w:tcBorders>
              <w:top w:val="single" w:sz="4" w:space="0" w:color="auto"/>
            </w:tcBorders>
          </w:tcPr>
          <w:p w14:paraId="53A0B815" w14:textId="7471E63D" w:rsidR="0075756E" w:rsidRPr="00280E9E" w:rsidRDefault="0075756E" w:rsidP="0075756E">
            <w:pPr>
              <w:rPr>
                <w:rFonts w:ascii="Arial" w:hAnsi="Arial" w:cs="Arial"/>
                <w:sz w:val="18"/>
                <w:szCs w:val="18"/>
              </w:rPr>
            </w:pPr>
            <w:r w:rsidRPr="00280E9E">
              <w:rPr>
                <w:rFonts w:ascii="Arial" w:hAnsi="Arial" w:cs="Arial"/>
                <w:sz w:val="18"/>
                <w:szCs w:val="18"/>
              </w:rPr>
              <w:t>HBE is an effective intervention in improving pain.</w:t>
            </w:r>
          </w:p>
          <w:p w14:paraId="64AAC40F" w14:textId="697642A4" w:rsidR="008A71FC" w:rsidRPr="00280E9E" w:rsidRDefault="0075756E" w:rsidP="0075756E">
            <w:pPr>
              <w:rPr>
                <w:rFonts w:ascii="Arial" w:hAnsi="Arial" w:cs="Arial"/>
                <w:sz w:val="18"/>
                <w:szCs w:val="18"/>
              </w:rPr>
            </w:pPr>
            <w:r w:rsidRPr="00280E9E">
              <w:rPr>
                <w:rFonts w:ascii="Arial" w:hAnsi="Arial" w:cs="Arial"/>
                <w:sz w:val="18"/>
                <w:szCs w:val="18"/>
              </w:rPr>
              <w:t>However, CBE was superior to HBE in terms of the efficacy. We cannot recommend HBE as an alternative intervention for CBE. HBE could be beneficial for fibromyalgia patients to stay active between treatment cycles</w:t>
            </w:r>
          </w:p>
        </w:tc>
      </w:tr>
      <w:tr w:rsidR="00A22B4F" w:rsidRPr="00236172" w14:paraId="5A8E679E" w14:textId="77777777" w:rsidTr="00280E9E">
        <w:trPr>
          <w:trHeight w:val="235"/>
        </w:trPr>
        <w:tc>
          <w:tcPr>
            <w:tcW w:w="5000" w:type="pct"/>
            <w:gridSpan w:val="9"/>
          </w:tcPr>
          <w:p w14:paraId="573D6CCA" w14:textId="77777777" w:rsidR="00A22B4F" w:rsidRPr="00280E9E" w:rsidRDefault="00A22B4F" w:rsidP="0075756E">
            <w:pPr>
              <w:rPr>
                <w:rFonts w:ascii="Arial" w:hAnsi="Arial" w:cs="Arial"/>
                <w:sz w:val="18"/>
                <w:szCs w:val="18"/>
              </w:rPr>
            </w:pPr>
            <w:r w:rsidRPr="00280E9E">
              <w:rPr>
                <w:rFonts w:ascii="Arial" w:hAnsi="Arial" w:cs="Arial"/>
                <w:sz w:val="18"/>
                <w:szCs w:val="18"/>
              </w:rPr>
              <w:t xml:space="preserve">ASE - Arthritis Self-Efficacy; BPS - Biopsychosocial; CBT - Cognitive Behavioural Therapy; CG - Control Group; CLBP - Chronic Low Back Pain; CBE - Centre-Based Exercise; F2F - Face-to-Face; HBE - Home-Based Exercise; IG - Intervention Group; IMPT - Interdisciplinary Multimodal Pain Treatment; KOA - Knee Osteoarthritis; LBP - Low Back Pain; </w:t>
            </w:r>
          </w:p>
          <w:p w14:paraId="72CDC1BD" w14:textId="4878A421" w:rsidR="00A22B4F" w:rsidRDefault="00A22B4F" w:rsidP="0075756E">
            <w:pPr>
              <w:rPr>
                <w:rFonts w:ascii="Arial" w:hAnsi="Arial" w:cs="Arial"/>
                <w:sz w:val="18"/>
                <w:szCs w:val="18"/>
              </w:rPr>
            </w:pPr>
            <w:r w:rsidRPr="00280E9E">
              <w:rPr>
                <w:rFonts w:ascii="Arial" w:hAnsi="Arial" w:cs="Arial"/>
                <w:sz w:val="18"/>
                <w:szCs w:val="18"/>
              </w:rPr>
              <w:t xml:space="preserve">MBR - Multidisciplinary Biopsychosocial Rehabilitation; MSK - Musculoskeletal; OA - Osteoarthritis; PT - Physiotherapy; </w:t>
            </w:r>
            <w:proofErr w:type="spellStart"/>
            <w:r w:rsidRPr="00280E9E">
              <w:rPr>
                <w:rFonts w:ascii="Arial" w:hAnsi="Arial" w:cs="Arial"/>
                <w:sz w:val="18"/>
                <w:szCs w:val="18"/>
              </w:rPr>
              <w:t>QoL</w:t>
            </w:r>
            <w:proofErr w:type="spellEnd"/>
            <w:r w:rsidRPr="00280E9E">
              <w:rPr>
                <w:rFonts w:ascii="Arial" w:hAnsi="Arial" w:cs="Arial"/>
                <w:sz w:val="18"/>
                <w:szCs w:val="18"/>
              </w:rPr>
              <w:t xml:space="preserve"> - Quality of Life; RCT - Randomised Controlled Trial; WOMAC - Western Ontario and McMaster Universities Arthritis Index.</w:t>
            </w:r>
          </w:p>
        </w:tc>
      </w:tr>
    </w:tbl>
    <w:p w14:paraId="7D265855" w14:textId="77777777" w:rsidR="00B16FCE" w:rsidRPr="00236172" w:rsidRDefault="00B16FCE">
      <w:pPr>
        <w:rPr>
          <w:sz w:val="18"/>
          <w:szCs w:val="18"/>
        </w:rPr>
      </w:pPr>
    </w:p>
    <w:sectPr w:rsidR="00B16FCE" w:rsidRPr="00236172" w:rsidSect="00CB59E8">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dvPSFT-R">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1354F8"/>
    <w:multiLevelType w:val="hybridMultilevel"/>
    <w:tmpl w:val="5702830E"/>
    <w:lvl w:ilvl="0" w:tplc="8E54C314">
      <w:numFmt w:val="bullet"/>
      <w:lvlText w:val=""/>
      <w:lvlJc w:val="left"/>
      <w:pPr>
        <w:ind w:left="360" w:hanging="360"/>
      </w:pPr>
      <w:rPr>
        <w:rFonts w:ascii="Symbol" w:eastAsiaTheme="minorHAnsi" w:hAnsi="Symbo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574A0499"/>
    <w:multiLevelType w:val="hybridMultilevel"/>
    <w:tmpl w:val="5D363DE6"/>
    <w:lvl w:ilvl="0" w:tplc="D6EE0F40">
      <w:numFmt w:val="bullet"/>
      <w:lvlText w:val=""/>
      <w:lvlJc w:val="left"/>
      <w:pPr>
        <w:ind w:left="360" w:hanging="360"/>
      </w:pPr>
      <w:rPr>
        <w:rFonts w:ascii="Symbol" w:eastAsiaTheme="minorHAnsi" w:hAnsi="Symbo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FCE"/>
    <w:rsid w:val="00006065"/>
    <w:rsid w:val="0001581F"/>
    <w:rsid w:val="00015F84"/>
    <w:rsid w:val="00024483"/>
    <w:rsid w:val="00025A4E"/>
    <w:rsid w:val="00026980"/>
    <w:rsid w:val="000329F6"/>
    <w:rsid w:val="00040989"/>
    <w:rsid w:val="00041B77"/>
    <w:rsid w:val="00051266"/>
    <w:rsid w:val="000548E6"/>
    <w:rsid w:val="00066541"/>
    <w:rsid w:val="00070662"/>
    <w:rsid w:val="000715E3"/>
    <w:rsid w:val="00072616"/>
    <w:rsid w:val="00075045"/>
    <w:rsid w:val="00095CD5"/>
    <w:rsid w:val="000A09F2"/>
    <w:rsid w:val="000C1B10"/>
    <w:rsid w:val="000C3783"/>
    <w:rsid w:val="000C37F1"/>
    <w:rsid w:val="000C6B1D"/>
    <w:rsid w:val="000E07C3"/>
    <w:rsid w:val="000E25C1"/>
    <w:rsid w:val="000F7DB2"/>
    <w:rsid w:val="0010037C"/>
    <w:rsid w:val="00100556"/>
    <w:rsid w:val="0010641F"/>
    <w:rsid w:val="00116E1C"/>
    <w:rsid w:val="001335A3"/>
    <w:rsid w:val="00133999"/>
    <w:rsid w:val="00144829"/>
    <w:rsid w:val="00144D15"/>
    <w:rsid w:val="0014784B"/>
    <w:rsid w:val="0015037A"/>
    <w:rsid w:val="00150398"/>
    <w:rsid w:val="00153D36"/>
    <w:rsid w:val="001562AB"/>
    <w:rsid w:val="00162C07"/>
    <w:rsid w:val="00163478"/>
    <w:rsid w:val="0016659C"/>
    <w:rsid w:val="00171C7A"/>
    <w:rsid w:val="00182D8B"/>
    <w:rsid w:val="00185C22"/>
    <w:rsid w:val="00190341"/>
    <w:rsid w:val="00191FA0"/>
    <w:rsid w:val="00193EC4"/>
    <w:rsid w:val="001A0B2D"/>
    <w:rsid w:val="001A4601"/>
    <w:rsid w:val="001A5485"/>
    <w:rsid w:val="001C214E"/>
    <w:rsid w:val="001E1071"/>
    <w:rsid w:val="001E196A"/>
    <w:rsid w:val="001E2123"/>
    <w:rsid w:val="001E7917"/>
    <w:rsid w:val="001F088B"/>
    <w:rsid w:val="002302AB"/>
    <w:rsid w:val="002316DF"/>
    <w:rsid w:val="00236172"/>
    <w:rsid w:val="00237833"/>
    <w:rsid w:val="002417DF"/>
    <w:rsid w:val="002633E3"/>
    <w:rsid w:val="002671E5"/>
    <w:rsid w:val="002748BC"/>
    <w:rsid w:val="0027703B"/>
    <w:rsid w:val="00280E9E"/>
    <w:rsid w:val="0028492E"/>
    <w:rsid w:val="00286063"/>
    <w:rsid w:val="0028734B"/>
    <w:rsid w:val="002906DC"/>
    <w:rsid w:val="00294BC5"/>
    <w:rsid w:val="002A34B9"/>
    <w:rsid w:val="002A49F0"/>
    <w:rsid w:val="002B22C0"/>
    <w:rsid w:val="002B306E"/>
    <w:rsid w:val="002B5F15"/>
    <w:rsid w:val="002C285C"/>
    <w:rsid w:val="002D1121"/>
    <w:rsid w:val="002D6A7F"/>
    <w:rsid w:val="002E0D72"/>
    <w:rsid w:val="002E208B"/>
    <w:rsid w:val="0030487A"/>
    <w:rsid w:val="00307A79"/>
    <w:rsid w:val="00307CDB"/>
    <w:rsid w:val="0031002C"/>
    <w:rsid w:val="00310CF9"/>
    <w:rsid w:val="00311B74"/>
    <w:rsid w:val="003150FF"/>
    <w:rsid w:val="00334414"/>
    <w:rsid w:val="00335568"/>
    <w:rsid w:val="0034112D"/>
    <w:rsid w:val="00345A3E"/>
    <w:rsid w:val="00351773"/>
    <w:rsid w:val="00351AF8"/>
    <w:rsid w:val="00353DC8"/>
    <w:rsid w:val="003666D0"/>
    <w:rsid w:val="00371258"/>
    <w:rsid w:val="00383A00"/>
    <w:rsid w:val="00391A7B"/>
    <w:rsid w:val="003A2E6B"/>
    <w:rsid w:val="003C5163"/>
    <w:rsid w:val="003E74DD"/>
    <w:rsid w:val="004041BB"/>
    <w:rsid w:val="00407F52"/>
    <w:rsid w:val="00411F0B"/>
    <w:rsid w:val="00421072"/>
    <w:rsid w:val="00424FA1"/>
    <w:rsid w:val="00436F00"/>
    <w:rsid w:val="00441BFA"/>
    <w:rsid w:val="0044614D"/>
    <w:rsid w:val="00452DAC"/>
    <w:rsid w:val="0046039B"/>
    <w:rsid w:val="0046163F"/>
    <w:rsid w:val="00463ADC"/>
    <w:rsid w:val="00464761"/>
    <w:rsid w:val="00465CA0"/>
    <w:rsid w:val="00481E36"/>
    <w:rsid w:val="004A00C1"/>
    <w:rsid w:val="004A7A0F"/>
    <w:rsid w:val="004B1839"/>
    <w:rsid w:val="004B1EAD"/>
    <w:rsid w:val="004C0E1A"/>
    <w:rsid w:val="004D0AF4"/>
    <w:rsid w:val="004D3214"/>
    <w:rsid w:val="004D6296"/>
    <w:rsid w:val="004E1A06"/>
    <w:rsid w:val="004E69A8"/>
    <w:rsid w:val="004E7246"/>
    <w:rsid w:val="004F4C77"/>
    <w:rsid w:val="00504D1E"/>
    <w:rsid w:val="005108CF"/>
    <w:rsid w:val="00514F87"/>
    <w:rsid w:val="00524651"/>
    <w:rsid w:val="00527D85"/>
    <w:rsid w:val="005306BD"/>
    <w:rsid w:val="00534116"/>
    <w:rsid w:val="00540CB8"/>
    <w:rsid w:val="0054252E"/>
    <w:rsid w:val="005455C3"/>
    <w:rsid w:val="00545B1D"/>
    <w:rsid w:val="00551F4C"/>
    <w:rsid w:val="0055304B"/>
    <w:rsid w:val="00554995"/>
    <w:rsid w:val="00556AEA"/>
    <w:rsid w:val="00560A75"/>
    <w:rsid w:val="005636F2"/>
    <w:rsid w:val="00564257"/>
    <w:rsid w:val="0056499B"/>
    <w:rsid w:val="00572938"/>
    <w:rsid w:val="00577854"/>
    <w:rsid w:val="005931B2"/>
    <w:rsid w:val="005A6937"/>
    <w:rsid w:val="005A77E5"/>
    <w:rsid w:val="005B5167"/>
    <w:rsid w:val="005C0817"/>
    <w:rsid w:val="005C2C4C"/>
    <w:rsid w:val="005C6AA1"/>
    <w:rsid w:val="006033B8"/>
    <w:rsid w:val="0060401B"/>
    <w:rsid w:val="0060431F"/>
    <w:rsid w:val="0062103D"/>
    <w:rsid w:val="006239E9"/>
    <w:rsid w:val="00635EED"/>
    <w:rsid w:val="00636376"/>
    <w:rsid w:val="00644159"/>
    <w:rsid w:val="00650A06"/>
    <w:rsid w:val="00660886"/>
    <w:rsid w:val="00660917"/>
    <w:rsid w:val="0067264E"/>
    <w:rsid w:val="00676AC7"/>
    <w:rsid w:val="00677FCC"/>
    <w:rsid w:val="00683C6D"/>
    <w:rsid w:val="00693440"/>
    <w:rsid w:val="006A0C21"/>
    <w:rsid w:val="006A573F"/>
    <w:rsid w:val="006C2855"/>
    <w:rsid w:val="006E6C9A"/>
    <w:rsid w:val="006F5C57"/>
    <w:rsid w:val="006F6812"/>
    <w:rsid w:val="00702AD9"/>
    <w:rsid w:val="00706A4C"/>
    <w:rsid w:val="00731447"/>
    <w:rsid w:val="00751DC9"/>
    <w:rsid w:val="0075219F"/>
    <w:rsid w:val="00755C8E"/>
    <w:rsid w:val="00756F59"/>
    <w:rsid w:val="0075756E"/>
    <w:rsid w:val="00757A39"/>
    <w:rsid w:val="0076342E"/>
    <w:rsid w:val="00766D69"/>
    <w:rsid w:val="00791ECA"/>
    <w:rsid w:val="00792535"/>
    <w:rsid w:val="00794F38"/>
    <w:rsid w:val="00797656"/>
    <w:rsid w:val="007A26A1"/>
    <w:rsid w:val="007A5DAD"/>
    <w:rsid w:val="007B3E7C"/>
    <w:rsid w:val="007C4AA9"/>
    <w:rsid w:val="007C4F87"/>
    <w:rsid w:val="007C76E8"/>
    <w:rsid w:val="007D6714"/>
    <w:rsid w:val="007E0DAC"/>
    <w:rsid w:val="007E6612"/>
    <w:rsid w:val="007F322C"/>
    <w:rsid w:val="00803099"/>
    <w:rsid w:val="0080481D"/>
    <w:rsid w:val="008068AC"/>
    <w:rsid w:val="0081672F"/>
    <w:rsid w:val="00837040"/>
    <w:rsid w:val="00840EC8"/>
    <w:rsid w:val="00846462"/>
    <w:rsid w:val="0085384C"/>
    <w:rsid w:val="0088405E"/>
    <w:rsid w:val="008867FF"/>
    <w:rsid w:val="00890610"/>
    <w:rsid w:val="008933D8"/>
    <w:rsid w:val="008A71FC"/>
    <w:rsid w:val="008D3135"/>
    <w:rsid w:val="008E4DDB"/>
    <w:rsid w:val="008F6CC0"/>
    <w:rsid w:val="009118BE"/>
    <w:rsid w:val="00913469"/>
    <w:rsid w:val="00914EB8"/>
    <w:rsid w:val="009150E0"/>
    <w:rsid w:val="009158BB"/>
    <w:rsid w:val="00916D1C"/>
    <w:rsid w:val="00917F65"/>
    <w:rsid w:val="00920B71"/>
    <w:rsid w:val="00923676"/>
    <w:rsid w:val="009307A4"/>
    <w:rsid w:val="0093231B"/>
    <w:rsid w:val="0093456D"/>
    <w:rsid w:val="0093548F"/>
    <w:rsid w:val="00935927"/>
    <w:rsid w:val="00945219"/>
    <w:rsid w:val="00950820"/>
    <w:rsid w:val="00956B4F"/>
    <w:rsid w:val="00962726"/>
    <w:rsid w:val="00962E47"/>
    <w:rsid w:val="009645C6"/>
    <w:rsid w:val="009662A4"/>
    <w:rsid w:val="00971EF6"/>
    <w:rsid w:val="009821F8"/>
    <w:rsid w:val="00985076"/>
    <w:rsid w:val="0099269C"/>
    <w:rsid w:val="0099618E"/>
    <w:rsid w:val="009A3058"/>
    <w:rsid w:val="009B39C5"/>
    <w:rsid w:val="009B426A"/>
    <w:rsid w:val="009B4EAB"/>
    <w:rsid w:val="009B4FC1"/>
    <w:rsid w:val="009D6BE1"/>
    <w:rsid w:val="009D7408"/>
    <w:rsid w:val="009E67BA"/>
    <w:rsid w:val="00A12626"/>
    <w:rsid w:val="00A22B4F"/>
    <w:rsid w:val="00A249B8"/>
    <w:rsid w:val="00A31D57"/>
    <w:rsid w:val="00A36A73"/>
    <w:rsid w:val="00A4032B"/>
    <w:rsid w:val="00A43290"/>
    <w:rsid w:val="00A44CD1"/>
    <w:rsid w:val="00A50B41"/>
    <w:rsid w:val="00A51655"/>
    <w:rsid w:val="00A55444"/>
    <w:rsid w:val="00A55A96"/>
    <w:rsid w:val="00A602C9"/>
    <w:rsid w:val="00A61EB5"/>
    <w:rsid w:val="00A704F8"/>
    <w:rsid w:val="00A71EAD"/>
    <w:rsid w:val="00A723D2"/>
    <w:rsid w:val="00A7524E"/>
    <w:rsid w:val="00A7703E"/>
    <w:rsid w:val="00A80502"/>
    <w:rsid w:val="00A84D21"/>
    <w:rsid w:val="00A85409"/>
    <w:rsid w:val="00A871A9"/>
    <w:rsid w:val="00A93CDF"/>
    <w:rsid w:val="00AA367C"/>
    <w:rsid w:val="00AA50C7"/>
    <w:rsid w:val="00AC1273"/>
    <w:rsid w:val="00AC4086"/>
    <w:rsid w:val="00AD3FD2"/>
    <w:rsid w:val="00AD630D"/>
    <w:rsid w:val="00AD6813"/>
    <w:rsid w:val="00AF77EA"/>
    <w:rsid w:val="00B12DAC"/>
    <w:rsid w:val="00B130DD"/>
    <w:rsid w:val="00B16FCE"/>
    <w:rsid w:val="00B20799"/>
    <w:rsid w:val="00B3133D"/>
    <w:rsid w:val="00B31866"/>
    <w:rsid w:val="00B55608"/>
    <w:rsid w:val="00B5793F"/>
    <w:rsid w:val="00B90017"/>
    <w:rsid w:val="00B93C89"/>
    <w:rsid w:val="00B93D36"/>
    <w:rsid w:val="00BA29AB"/>
    <w:rsid w:val="00BA4B20"/>
    <w:rsid w:val="00BB7D65"/>
    <w:rsid w:val="00BC0F34"/>
    <w:rsid w:val="00BC13A8"/>
    <w:rsid w:val="00BC25F1"/>
    <w:rsid w:val="00BC5530"/>
    <w:rsid w:val="00BD5035"/>
    <w:rsid w:val="00BE0E06"/>
    <w:rsid w:val="00BE18C8"/>
    <w:rsid w:val="00BE3698"/>
    <w:rsid w:val="00BF4BE2"/>
    <w:rsid w:val="00C17320"/>
    <w:rsid w:val="00C17F9B"/>
    <w:rsid w:val="00C230F3"/>
    <w:rsid w:val="00C25D0B"/>
    <w:rsid w:val="00C34CAF"/>
    <w:rsid w:val="00C40537"/>
    <w:rsid w:val="00C40A17"/>
    <w:rsid w:val="00C4273E"/>
    <w:rsid w:val="00C43235"/>
    <w:rsid w:val="00C931CF"/>
    <w:rsid w:val="00C95384"/>
    <w:rsid w:val="00C95750"/>
    <w:rsid w:val="00C978B6"/>
    <w:rsid w:val="00CB59E8"/>
    <w:rsid w:val="00CB66F9"/>
    <w:rsid w:val="00CC6EA2"/>
    <w:rsid w:val="00CD0EA9"/>
    <w:rsid w:val="00CE4CC3"/>
    <w:rsid w:val="00CF01BA"/>
    <w:rsid w:val="00CF0859"/>
    <w:rsid w:val="00D028E2"/>
    <w:rsid w:val="00D17EAA"/>
    <w:rsid w:val="00D33E0D"/>
    <w:rsid w:val="00D41C99"/>
    <w:rsid w:val="00D44F1D"/>
    <w:rsid w:val="00D54A8D"/>
    <w:rsid w:val="00D56DDF"/>
    <w:rsid w:val="00D7074F"/>
    <w:rsid w:val="00D84BB8"/>
    <w:rsid w:val="00D87147"/>
    <w:rsid w:val="00D912E2"/>
    <w:rsid w:val="00D922AD"/>
    <w:rsid w:val="00DA1EF8"/>
    <w:rsid w:val="00DB4C64"/>
    <w:rsid w:val="00DB5E20"/>
    <w:rsid w:val="00DC79FA"/>
    <w:rsid w:val="00DD4088"/>
    <w:rsid w:val="00DE7DA6"/>
    <w:rsid w:val="00DF4564"/>
    <w:rsid w:val="00DF77DA"/>
    <w:rsid w:val="00E03911"/>
    <w:rsid w:val="00E05B5B"/>
    <w:rsid w:val="00E13BBE"/>
    <w:rsid w:val="00E13D83"/>
    <w:rsid w:val="00E21AC3"/>
    <w:rsid w:val="00E23B45"/>
    <w:rsid w:val="00E3085B"/>
    <w:rsid w:val="00E42A71"/>
    <w:rsid w:val="00E51BD4"/>
    <w:rsid w:val="00E52972"/>
    <w:rsid w:val="00E66062"/>
    <w:rsid w:val="00E6789B"/>
    <w:rsid w:val="00E70AB6"/>
    <w:rsid w:val="00E75516"/>
    <w:rsid w:val="00E7606E"/>
    <w:rsid w:val="00E7773E"/>
    <w:rsid w:val="00E77C53"/>
    <w:rsid w:val="00E82AA6"/>
    <w:rsid w:val="00E85818"/>
    <w:rsid w:val="00EA61E6"/>
    <w:rsid w:val="00EC13F7"/>
    <w:rsid w:val="00EC14EC"/>
    <w:rsid w:val="00EC667F"/>
    <w:rsid w:val="00EF16BE"/>
    <w:rsid w:val="00EF5898"/>
    <w:rsid w:val="00F00A41"/>
    <w:rsid w:val="00F14B8C"/>
    <w:rsid w:val="00F336F0"/>
    <w:rsid w:val="00F35C00"/>
    <w:rsid w:val="00F35FAE"/>
    <w:rsid w:val="00F4450E"/>
    <w:rsid w:val="00F54C7E"/>
    <w:rsid w:val="00F67323"/>
    <w:rsid w:val="00F67DA2"/>
    <w:rsid w:val="00F71069"/>
    <w:rsid w:val="00F72774"/>
    <w:rsid w:val="00F86BD9"/>
    <w:rsid w:val="00F937FF"/>
    <w:rsid w:val="00FA36A6"/>
    <w:rsid w:val="00FA3B1A"/>
    <w:rsid w:val="00FA4B94"/>
    <w:rsid w:val="00FA535D"/>
    <w:rsid w:val="00FA6155"/>
    <w:rsid w:val="00FA754D"/>
    <w:rsid w:val="00FB0F56"/>
    <w:rsid w:val="00FB1D1E"/>
    <w:rsid w:val="00FB2904"/>
    <w:rsid w:val="00FB2B49"/>
    <w:rsid w:val="00FC4EC1"/>
    <w:rsid w:val="00FD2D69"/>
    <w:rsid w:val="00FD494C"/>
    <w:rsid w:val="00FE6F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80B0A"/>
  <w15:chartTrackingRefBased/>
  <w15:docId w15:val="{94292FC4-B1D2-40AA-9968-4AE42F870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16F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16FCE"/>
    <w:rPr>
      <w:sz w:val="16"/>
      <w:szCs w:val="16"/>
    </w:rPr>
  </w:style>
  <w:style w:type="paragraph" w:styleId="CommentText">
    <w:name w:val="annotation text"/>
    <w:basedOn w:val="Normal"/>
    <w:link w:val="CommentTextChar"/>
    <w:uiPriority w:val="99"/>
    <w:semiHidden/>
    <w:unhideWhenUsed/>
    <w:rsid w:val="00B16FCE"/>
    <w:pPr>
      <w:spacing w:line="240" w:lineRule="auto"/>
    </w:pPr>
    <w:rPr>
      <w:sz w:val="20"/>
      <w:szCs w:val="20"/>
    </w:rPr>
  </w:style>
  <w:style w:type="character" w:customStyle="1" w:styleId="CommentTextChar">
    <w:name w:val="Comment Text Char"/>
    <w:basedOn w:val="DefaultParagraphFont"/>
    <w:link w:val="CommentText"/>
    <w:uiPriority w:val="99"/>
    <w:semiHidden/>
    <w:rsid w:val="00B16FCE"/>
    <w:rPr>
      <w:sz w:val="20"/>
      <w:szCs w:val="20"/>
    </w:rPr>
  </w:style>
  <w:style w:type="paragraph" w:styleId="CommentSubject">
    <w:name w:val="annotation subject"/>
    <w:basedOn w:val="CommentText"/>
    <w:next w:val="CommentText"/>
    <w:link w:val="CommentSubjectChar"/>
    <w:uiPriority w:val="99"/>
    <w:semiHidden/>
    <w:unhideWhenUsed/>
    <w:rsid w:val="00B16FCE"/>
    <w:rPr>
      <w:b/>
      <w:bCs/>
    </w:rPr>
  </w:style>
  <w:style w:type="character" w:customStyle="1" w:styleId="CommentSubjectChar">
    <w:name w:val="Comment Subject Char"/>
    <w:basedOn w:val="CommentTextChar"/>
    <w:link w:val="CommentSubject"/>
    <w:uiPriority w:val="99"/>
    <w:semiHidden/>
    <w:rsid w:val="00B16FCE"/>
    <w:rPr>
      <w:b/>
      <w:bCs/>
      <w:sz w:val="20"/>
      <w:szCs w:val="20"/>
    </w:rPr>
  </w:style>
  <w:style w:type="paragraph" w:styleId="BalloonText">
    <w:name w:val="Balloon Text"/>
    <w:basedOn w:val="Normal"/>
    <w:link w:val="BalloonTextChar"/>
    <w:uiPriority w:val="99"/>
    <w:semiHidden/>
    <w:unhideWhenUsed/>
    <w:rsid w:val="00B16FC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FCE"/>
    <w:rPr>
      <w:rFonts w:ascii="Segoe UI" w:hAnsi="Segoe UI" w:cs="Segoe UI"/>
      <w:sz w:val="18"/>
      <w:szCs w:val="18"/>
    </w:rPr>
  </w:style>
  <w:style w:type="paragraph" w:styleId="ListParagraph">
    <w:name w:val="List Paragraph"/>
    <w:basedOn w:val="Normal"/>
    <w:uiPriority w:val="34"/>
    <w:qFormat/>
    <w:rsid w:val="001F08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8100223">
      <w:bodyDiv w:val="1"/>
      <w:marLeft w:val="0"/>
      <w:marRight w:val="0"/>
      <w:marTop w:val="0"/>
      <w:marBottom w:val="0"/>
      <w:divBdr>
        <w:top w:val="none" w:sz="0" w:space="0" w:color="auto"/>
        <w:left w:val="none" w:sz="0" w:space="0" w:color="auto"/>
        <w:bottom w:val="none" w:sz="0" w:space="0" w:color="auto"/>
        <w:right w:val="none" w:sz="0" w:space="0" w:color="auto"/>
      </w:divBdr>
    </w:div>
    <w:div w:id="1455978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017A39-46F1-4AB0-92F4-145CBE746E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1690</Words>
  <Characters>9638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Royal National Orthopaedic Hospital</Company>
  <LinksUpToDate>false</LinksUpToDate>
  <CharactersWithSpaces>11306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Tehrany, Rokhsaneh</dc:creator>
  <cp:keywords/>
  <dc:description/>
  <cp:lastModifiedBy>Tehrany, Rokhsaneh</cp:lastModifiedBy>
  <cp:revision>2</cp:revision>
  <dcterms:created xsi:type="dcterms:W3CDTF">2025-05-28T11:16:00Z</dcterms:created>
  <dcterms:modified xsi:type="dcterms:W3CDTF">2025-05-28T11:16:00Z</dcterms:modified>
</cp:coreProperties>
</file>