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CCC052" w14:textId="79BAAF54" w:rsidR="00C9682D" w:rsidRPr="002A3816" w:rsidRDefault="00C9682D" w:rsidP="00FE6D57">
      <w:pPr>
        <w:rPr>
          <w:b/>
          <w:sz w:val="28"/>
          <w:szCs w:val="28"/>
        </w:rPr>
      </w:pPr>
      <w:r w:rsidRPr="002A3816">
        <w:rPr>
          <w:b/>
          <w:sz w:val="28"/>
          <w:szCs w:val="28"/>
        </w:rPr>
        <w:t xml:space="preserve">Declaration of </w:t>
      </w:r>
      <w:r w:rsidR="0093307C">
        <w:rPr>
          <w:b/>
          <w:sz w:val="28"/>
          <w:szCs w:val="28"/>
        </w:rPr>
        <w:t>I</w:t>
      </w:r>
      <w:r w:rsidRPr="002A3816">
        <w:rPr>
          <w:b/>
          <w:sz w:val="28"/>
          <w:szCs w:val="28"/>
        </w:rPr>
        <w:t>nterest</w:t>
      </w:r>
      <w:r w:rsidR="0093307C">
        <w:rPr>
          <w:b/>
          <w:sz w:val="28"/>
          <w:szCs w:val="28"/>
        </w:rPr>
        <w:t xml:space="preserve"> Statement</w:t>
      </w:r>
    </w:p>
    <w:p w14:paraId="63FAF5E9" w14:textId="77777777" w:rsidR="00C9682D" w:rsidRPr="002A3816" w:rsidRDefault="00C9682D" w:rsidP="00DB7A42">
      <w:pPr>
        <w:rPr>
          <w:sz w:val="28"/>
          <w:szCs w:val="28"/>
        </w:rPr>
      </w:pPr>
    </w:p>
    <w:p w14:paraId="2DB8C99B" w14:textId="449900CC" w:rsidR="00F20DAA" w:rsidRPr="0086365A" w:rsidRDefault="00DB7A42" w:rsidP="0086365A">
      <w:pPr>
        <w:pStyle w:val="ListParagraph"/>
        <w:numPr>
          <w:ilvl w:val="0"/>
          <w:numId w:val="1"/>
        </w:numPr>
        <w:rPr>
          <w:rFonts w:cs="AdvOT596495f2"/>
          <w:sz w:val="28"/>
          <w:szCs w:val="28"/>
        </w:rPr>
      </w:pPr>
      <w:r w:rsidRPr="0086365A">
        <w:rPr>
          <w:rFonts w:cs="Times New Roman"/>
          <w:sz w:val="28"/>
          <w:szCs w:val="28"/>
        </w:rPr>
        <w:t xml:space="preserve">The authors </w:t>
      </w:r>
      <w:r w:rsidR="00146668" w:rsidRPr="0086365A">
        <w:rPr>
          <w:rFonts w:cs="Times New Roman"/>
          <w:sz w:val="28"/>
          <w:szCs w:val="28"/>
        </w:rPr>
        <w:t>declare that they have</w:t>
      </w:r>
      <w:r w:rsidRPr="0086365A">
        <w:rPr>
          <w:rFonts w:cs="Times New Roman"/>
          <w:sz w:val="28"/>
          <w:szCs w:val="28"/>
        </w:rPr>
        <w:t xml:space="preserve"> no known </w:t>
      </w:r>
      <w:r w:rsidR="00146668" w:rsidRPr="0086365A">
        <w:rPr>
          <w:rFonts w:cs="Times New Roman"/>
          <w:sz w:val="28"/>
          <w:szCs w:val="28"/>
        </w:rPr>
        <w:t xml:space="preserve">competing financial </w:t>
      </w:r>
      <w:r w:rsidRPr="0086365A">
        <w:rPr>
          <w:rFonts w:cs="Times New Roman"/>
          <w:sz w:val="28"/>
          <w:szCs w:val="28"/>
        </w:rPr>
        <w:t>interest</w:t>
      </w:r>
      <w:r w:rsidR="00146668" w:rsidRPr="0086365A">
        <w:rPr>
          <w:rFonts w:cs="Times New Roman"/>
          <w:sz w:val="28"/>
          <w:szCs w:val="28"/>
        </w:rPr>
        <w:t>s</w:t>
      </w:r>
      <w:r w:rsidRPr="0086365A">
        <w:rPr>
          <w:rFonts w:cs="Times New Roman"/>
          <w:sz w:val="28"/>
          <w:szCs w:val="28"/>
        </w:rPr>
        <w:t xml:space="preserve"> </w:t>
      </w:r>
      <w:r w:rsidR="00146668" w:rsidRPr="0086365A">
        <w:rPr>
          <w:rFonts w:cs="Times New Roman"/>
          <w:sz w:val="28"/>
          <w:szCs w:val="28"/>
        </w:rPr>
        <w:t>or personal relationships that could have appeared to influence the work reported in this paper.</w:t>
      </w:r>
    </w:p>
    <w:p w14:paraId="251B109C" w14:textId="4A4135E0" w:rsidR="00146668" w:rsidRPr="002A3816" w:rsidRDefault="00BB1A70" w:rsidP="00146668">
      <w:pPr>
        <w:rPr>
          <w:rFonts w:cs="AdvOT596495f2+fb"/>
          <w:sz w:val="28"/>
          <w:szCs w:val="28"/>
        </w:rPr>
      </w:pPr>
      <w:r>
        <w:rPr>
          <w:rFonts w:cs="AdvOT596495f2+fb"/>
          <w:sz w:val="28"/>
          <w:szCs w:val="28"/>
        </w:rPr>
        <w:t xml:space="preserve"> </w:t>
      </w:r>
    </w:p>
    <w:p w14:paraId="5C7D0BFD" w14:textId="619E301E" w:rsidR="007C0EB6" w:rsidRPr="002A3816" w:rsidRDefault="00000000" w:rsidP="00146668">
      <w:pPr>
        <w:rPr>
          <w:b/>
          <w:bCs/>
          <w:sz w:val="28"/>
          <w:szCs w:val="28"/>
        </w:rPr>
      </w:pPr>
      <w:sdt>
        <w:sdtPr>
          <w:rPr>
            <w:sz w:val="28"/>
            <w:szCs w:val="28"/>
          </w:rPr>
          <w:id w:val="-1991938781"/>
          <w14:checkbox>
            <w14:checked w14:val="1"/>
            <w14:checkedState w14:val="2612" w14:font="MS Gothic"/>
            <w14:uncheckedState w14:val="2610" w14:font="MS Gothic"/>
          </w14:checkbox>
        </w:sdtPr>
        <w:sdtContent>
          <w:r w:rsidR="0086365A">
            <w:rPr>
              <w:rFonts w:ascii="MS Gothic" w:eastAsia="MS Gothic" w:hAnsi="MS Gothic" w:hint="eastAsia"/>
              <w:sz w:val="28"/>
              <w:szCs w:val="28"/>
            </w:rPr>
            <w:t>☒</w:t>
          </w:r>
        </w:sdtContent>
      </w:sdt>
      <w:r w:rsidR="007C0EB6" w:rsidRPr="002A3816">
        <w:rPr>
          <w:rFonts w:ascii="Times New Roman" w:hAnsi="Times New Roman" w:cs="Times New Roman"/>
          <w:sz w:val="28"/>
          <w:szCs w:val="28"/>
        </w:rPr>
        <w:t xml:space="preserve"> </w:t>
      </w:r>
      <w:r w:rsidR="007C0EB6" w:rsidRPr="002A3816">
        <w:rPr>
          <w:sz w:val="28"/>
          <w:szCs w:val="28"/>
        </w:rPr>
        <w:t>The author</w:t>
      </w:r>
      <w:r w:rsidR="007C0EB6" w:rsidRPr="002A3816">
        <w:rPr>
          <w:rFonts w:hint="eastAsia"/>
          <w:sz w:val="28"/>
          <w:szCs w:val="28"/>
        </w:rPr>
        <w:t xml:space="preserve"> is an </w:t>
      </w:r>
      <w:r w:rsidR="00734FA3" w:rsidRPr="002A3816">
        <w:rPr>
          <w:sz w:val="28"/>
          <w:szCs w:val="28"/>
        </w:rPr>
        <w:t>E</w:t>
      </w:r>
      <w:r w:rsidR="007C0EB6" w:rsidRPr="002A3816">
        <w:rPr>
          <w:rFonts w:hint="eastAsia"/>
          <w:sz w:val="28"/>
          <w:szCs w:val="28"/>
        </w:rPr>
        <w:t xml:space="preserve">ditorial </w:t>
      </w:r>
      <w:r w:rsidR="00734FA3" w:rsidRPr="002A3816">
        <w:rPr>
          <w:sz w:val="28"/>
          <w:szCs w:val="28"/>
        </w:rPr>
        <w:t>B</w:t>
      </w:r>
      <w:r w:rsidR="007C0EB6" w:rsidRPr="002A3816">
        <w:rPr>
          <w:rFonts w:hint="eastAsia"/>
          <w:sz w:val="28"/>
          <w:szCs w:val="28"/>
        </w:rPr>
        <w:t xml:space="preserve">oard </w:t>
      </w:r>
      <w:r w:rsidR="00734FA3" w:rsidRPr="002A3816">
        <w:rPr>
          <w:sz w:val="28"/>
          <w:szCs w:val="28"/>
        </w:rPr>
        <w:t>M</w:t>
      </w:r>
      <w:r w:rsidR="007C0EB6" w:rsidRPr="002A3816">
        <w:rPr>
          <w:rFonts w:hint="eastAsia"/>
          <w:sz w:val="28"/>
          <w:szCs w:val="28"/>
        </w:rPr>
        <w:t>ember/</w:t>
      </w:r>
      <w:r w:rsidR="00734FA3" w:rsidRPr="002A3816">
        <w:rPr>
          <w:sz w:val="28"/>
          <w:szCs w:val="28"/>
        </w:rPr>
        <w:t>E</w:t>
      </w:r>
      <w:r w:rsidR="007C0EB6" w:rsidRPr="002A3816">
        <w:rPr>
          <w:rFonts w:hint="eastAsia"/>
          <w:sz w:val="28"/>
          <w:szCs w:val="28"/>
        </w:rPr>
        <w:t>ditor-in-</w:t>
      </w:r>
      <w:r w:rsidR="00734FA3" w:rsidRPr="002A3816">
        <w:rPr>
          <w:sz w:val="28"/>
          <w:szCs w:val="28"/>
        </w:rPr>
        <w:t>C</w:t>
      </w:r>
      <w:r w:rsidR="007C0EB6" w:rsidRPr="002A3816">
        <w:rPr>
          <w:rFonts w:hint="eastAsia"/>
          <w:sz w:val="28"/>
          <w:szCs w:val="28"/>
        </w:rPr>
        <w:t>hief</w:t>
      </w:r>
      <w:r w:rsidR="00734FA3" w:rsidRPr="002A3816">
        <w:rPr>
          <w:sz w:val="28"/>
          <w:szCs w:val="28"/>
        </w:rPr>
        <w:t>/Associate Editor/Guest Editor</w:t>
      </w:r>
      <w:r w:rsidR="007C0EB6" w:rsidRPr="002A3816">
        <w:rPr>
          <w:rFonts w:hint="eastAsia"/>
          <w:sz w:val="28"/>
          <w:szCs w:val="28"/>
        </w:rPr>
        <w:t xml:space="preserve"> for </w:t>
      </w:r>
      <w:r w:rsidR="00A22A52" w:rsidRPr="002A3816">
        <w:rPr>
          <w:sz w:val="28"/>
          <w:szCs w:val="28"/>
        </w:rPr>
        <w:t>this journal</w:t>
      </w:r>
      <w:r w:rsidR="007C0EB6" w:rsidRPr="002A3816">
        <w:rPr>
          <w:sz w:val="28"/>
          <w:szCs w:val="28"/>
        </w:rPr>
        <w:t xml:space="preserve"> </w:t>
      </w:r>
      <w:r w:rsidR="007C0EB6" w:rsidRPr="002A3816">
        <w:rPr>
          <w:rFonts w:hint="eastAsia"/>
          <w:sz w:val="28"/>
          <w:szCs w:val="28"/>
        </w:rPr>
        <w:t>and was not involved in the editorial review or the decision to publish this article</w:t>
      </w:r>
      <w:r w:rsidR="007C0EB6" w:rsidRPr="002A3816">
        <w:rPr>
          <w:sz w:val="28"/>
          <w:szCs w:val="28"/>
        </w:rPr>
        <w:t>.</w:t>
      </w:r>
    </w:p>
    <w:p w14:paraId="0B990FEB" w14:textId="77777777" w:rsidR="007C0EB6" w:rsidRPr="002A3816" w:rsidRDefault="007C0EB6" w:rsidP="00146668">
      <w:pPr>
        <w:rPr>
          <w:b/>
          <w:bCs/>
          <w:sz w:val="28"/>
          <w:szCs w:val="28"/>
        </w:rPr>
      </w:pPr>
    </w:p>
    <w:p w14:paraId="1A58E739" w14:textId="46097FB7" w:rsidR="00DB7A42" w:rsidRPr="002A3816" w:rsidRDefault="00000000" w:rsidP="00DB7A42">
      <w:pPr>
        <w:pStyle w:val="Default"/>
        <w:rPr>
          <w:rFonts w:asciiTheme="minorHAnsi" w:hAnsiTheme="minorHAnsi"/>
          <w:sz w:val="28"/>
          <w:szCs w:val="28"/>
        </w:rPr>
      </w:pPr>
      <w:sdt>
        <w:sdtPr>
          <w:rPr>
            <w:rFonts w:asciiTheme="minorHAnsi" w:hAnsiTheme="minorHAnsi"/>
            <w:sz w:val="28"/>
            <w:szCs w:val="28"/>
          </w:rPr>
          <w:id w:val="-1674258659"/>
          <w14:checkbox>
            <w14:checked w14:val="1"/>
            <w14:checkedState w14:val="2612" w14:font="MS Gothic"/>
            <w14:uncheckedState w14:val="2610" w14:font="MS Gothic"/>
          </w14:checkbox>
        </w:sdtPr>
        <w:sdtContent>
          <w:r w:rsidR="0086365A">
            <w:rPr>
              <w:rFonts w:ascii="MS Gothic" w:eastAsia="MS Gothic" w:hAnsi="MS Gothic" w:hint="eastAsia"/>
              <w:sz w:val="28"/>
              <w:szCs w:val="28"/>
            </w:rPr>
            <w:t>☒</w:t>
          </w:r>
        </w:sdtContent>
      </w:sdt>
      <w:r w:rsidR="007E2464" w:rsidRPr="002A3816">
        <w:rPr>
          <w:rFonts w:asciiTheme="minorHAnsi" w:hAnsiTheme="minorHAnsi"/>
          <w:sz w:val="28"/>
          <w:szCs w:val="28"/>
        </w:rPr>
        <w:t xml:space="preserve"> </w:t>
      </w:r>
      <w:r w:rsidR="00DB7A42" w:rsidRPr="002A3816">
        <w:rPr>
          <w:rFonts w:asciiTheme="minorHAnsi" w:hAnsiTheme="minorHAnsi"/>
          <w:sz w:val="28"/>
          <w:szCs w:val="28"/>
        </w:rPr>
        <w:t xml:space="preserve">The authors declare the following </w:t>
      </w:r>
      <w:r w:rsidR="00146668" w:rsidRPr="002A3816">
        <w:rPr>
          <w:rFonts w:asciiTheme="minorHAnsi" w:hAnsiTheme="minorHAnsi"/>
          <w:color w:val="2B3244"/>
          <w:sz w:val="28"/>
          <w:szCs w:val="28"/>
        </w:rPr>
        <w:t>financial interests/</w:t>
      </w:r>
      <w:r w:rsidR="00C9682D" w:rsidRPr="002A3816">
        <w:rPr>
          <w:rFonts w:asciiTheme="minorHAnsi" w:hAnsiTheme="minorHAnsi"/>
          <w:color w:val="2B3244"/>
          <w:sz w:val="28"/>
          <w:szCs w:val="28"/>
        </w:rPr>
        <w:t xml:space="preserve">personal relationships </w:t>
      </w:r>
      <w:r w:rsidR="00DB7A42" w:rsidRPr="002A3816">
        <w:rPr>
          <w:rFonts w:asciiTheme="minorHAnsi" w:hAnsiTheme="minorHAnsi"/>
          <w:sz w:val="28"/>
          <w:szCs w:val="28"/>
        </w:rPr>
        <w:t xml:space="preserve">which may be considered as potential </w:t>
      </w:r>
      <w:r w:rsidR="000945BF" w:rsidRPr="002A3816">
        <w:rPr>
          <w:rFonts w:asciiTheme="minorHAnsi" w:hAnsiTheme="minorHAnsi"/>
          <w:sz w:val="28"/>
          <w:szCs w:val="28"/>
        </w:rPr>
        <w:t xml:space="preserve">competing </w:t>
      </w:r>
      <w:r w:rsidR="00DB7A42" w:rsidRPr="002A3816">
        <w:rPr>
          <w:rFonts w:asciiTheme="minorHAnsi" w:hAnsiTheme="minorHAnsi"/>
          <w:sz w:val="28"/>
          <w:szCs w:val="28"/>
        </w:rPr>
        <w:t>interest</w:t>
      </w:r>
      <w:r w:rsidR="000945BF" w:rsidRPr="002A3816">
        <w:rPr>
          <w:rFonts w:asciiTheme="minorHAnsi" w:hAnsiTheme="minorHAnsi"/>
          <w:sz w:val="28"/>
          <w:szCs w:val="28"/>
        </w:rPr>
        <w:t>s</w:t>
      </w:r>
      <w:r w:rsidR="00DB7A42" w:rsidRPr="002A3816">
        <w:rPr>
          <w:rFonts w:asciiTheme="minorHAnsi" w:hAnsiTheme="minorHAnsi"/>
          <w:sz w:val="28"/>
          <w:szCs w:val="28"/>
        </w:rPr>
        <w:t xml:space="preserve">: </w:t>
      </w:r>
    </w:p>
    <w:p w14:paraId="447C00D0" w14:textId="77777777" w:rsidR="007E2464" w:rsidRPr="00146668" w:rsidRDefault="007E2464" w:rsidP="00DB7A42">
      <w:pPr>
        <w:pStyle w:val="Default"/>
        <w:rPr>
          <w:rFonts w:asciiTheme="minorHAnsi" w:hAnsiTheme="minorHAnsi"/>
          <w:sz w:val="22"/>
          <w:szCs w:val="22"/>
        </w:rPr>
      </w:pPr>
    </w:p>
    <w:p w14:paraId="5FAB322C" w14:textId="77777777" w:rsidR="00DB7A42" w:rsidRPr="00146668" w:rsidRDefault="00DB7A42" w:rsidP="00DB7A42">
      <w:pPr>
        <w:pStyle w:val="Default"/>
        <w:rPr>
          <w:rFonts w:asciiTheme="minorHAnsi" w:hAnsiTheme="minorHAnsi"/>
          <w:sz w:val="22"/>
          <w:szCs w:val="22"/>
        </w:rPr>
      </w:pPr>
      <w:r w:rsidRPr="00146668">
        <w:rPr>
          <w:rFonts w:asciiTheme="minorHAnsi" w:hAnsiTheme="minorHAnsi"/>
          <w:noProof/>
        </w:rPr>
        <mc:AlternateContent>
          <mc:Choice Requires="wps">
            <w:drawing>
              <wp:anchor distT="45720" distB="45720" distL="114300" distR="114300" simplePos="0" relativeHeight="251659264" behindDoc="0" locked="0" layoutInCell="1" allowOverlap="1" wp14:anchorId="7DF0F649" wp14:editId="17257E32">
                <wp:simplePos x="0" y="0"/>
                <wp:positionH relativeFrom="column">
                  <wp:posOffset>53340</wp:posOffset>
                </wp:positionH>
                <wp:positionV relativeFrom="paragraph">
                  <wp:posOffset>323850</wp:posOffset>
                </wp:positionV>
                <wp:extent cx="6248400" cy="967740"/>
                <wp:effectExtent l="0" t="0" r="19050" b="228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48400" cy="967740"/>
                        </a:xfrm>
                        <a:prstGeom prst="rect">
                          <a:avLst/>
                        </a:prstGeom>
                        <a:solidFill>
                          <a:srgbClr val="FFFFFF"/>
                        </a:solidFill>
                        <a:ln w="9525">
                          <a:solidFill>
                            <a:srgbClr val="000000"/>
                          </a:solidFill>
                          <a:miter lim="800000"/>
                          <a:headEnd/>
                          <a:tailEnd/>
                        </a:ln>
                      </wps:spPr>
                      <wps:txbx>
                        <w:txbxContent>
                          <w:p w14:paraId="4429FC10" w14:textId="48A880B8" w:rsidR="00DB7A42" w:rsidRPr="00BF3F66" w:rsidRDefault="00FE6D57" w:rsidP="00FE6D57">
                            <w:pPr>
                              <w:rPr>
                                <w:rFonts w:cs="Times New Roman"/>
                                <w:color w:val="000000"/>
                              </w:rPr>
                            </w:pPr>
                            <w:r w:rsidRPr="00FE6D57">
                              <w:rPr>
                                <w:rFonts w:cs="Times New Roman"/>
                                <w:color w:val="000000"/>
                              </w:rPr>
                              <w:t>This work was initially carried out as part of an academic course project. Additional testing was conducted independently by the author using personal resources, without any external financial support, to enhance the quality and completeness of the study. The research was undertaken solely for academic development and to gain research experience. The author declares no financial interests or personal relationships that could have influenced the research.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DF0F649" id="_x0000_t202" coordsize="21600,21600" o:spt="202" path="m,l,21600r21600,l21600,xe">
                <v:stroke joinstyle="miter"/>
                <v:path gradientshapeok="t" o:connecttype="rect"/>
              </v:shapetype>
              <v:shape id="Text Box 2" o:spid="_x0000_s1026" type="#_x0000_t202" style="position:absolute;margin-left:4.2pt;margin-top:25.5pt;width:492pt;height:76.2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">
                <v:textbox>
                  <w:txbxContent>
                    <w:p w14:paraId="4429FC10" w14:textId="48A880B8" w:rsidR="00DB7A42" w:rsidRPr="00BF3F66" w:rsidRDefault="00FE6D57" w:rsidP="00FE6D57">
                      <w:pPr>
                        <w:rPr>
                          <w:rFonts w:cs="Times New Roman"/>
                          <w:color w:val="000000"/>
                        </w:rPr>
                      </w:pPr>
                      <w:r w:rsidRPr="00FE6D57">
                        <w:rPr>
                          <w:rFonts w:cs="Times New Roman"/>
                          <w:color w:val="000000"/>
                        </w:rPr>
                        <w:t>This work was initially carried out as part of an academic course project. Additional testing was conducted independently by the author using personal resources, without any external financial support, to enhance the quality and completeness of the study. The research was undertaken solely for academic development and to gain research experience. The author declares no financial interests or personal relationships that could have influenced the research.</w:t>
                      </w:r>
                    </w:p>
                  </w:txbxContent>
                </v:textbox>
                <w10:wrap type="square"/>
              </v:shape>
            </w:pict>
          </mc:Fallback>
        </mc:AlternateContent>
      </w:r>
    </w:p>
    <w:p w14:paraId="45B0B23A" w14:textId="77777777" w:rsidR="00DB7A42" w:rsidRDefault="00DB7A42" w:rsidP="00DB7A42">
      <w:pPr>
        <w:pStyle w:val="Default"/>
        <w:rPr>
          <w:sz w:val="22"/>
          <w:szCs w:val="22"/>
        </w:rPr>
      </w:pPr>
    </w:p>
    <w:p w14:paraId="26B238A8" w14:textId="2B46F317" w:rsidR="00DB7A42" w:rsidRDefault="0086365A" w:rsidP="00DB7A42">
      <w:pPr>
        <w:pStyle w:val="Default"/>
        <w:rPr>
          <w:sz w:val="22"/>
          <w:szCs w:val="22"/>
        </w:rPr>
      </w:pPr>
      <w:r>
        <w:rPr>
          <w:sz w:val="22"/>
          <w:szCs w:val="22"/>
        </w:rPr>
        <w:t xml:space="preserve"> </w:t>
      </w:r>
    </w:p>
    <w:p w14:paraId="1E3459DA" w14:textId="77777777" w:rsidR="00DB7A42" w:rsidRDefault="00DB7A42" w:rsidP="00DB7A42"/>
    <w:p w14:paraId="5967CB59" w14:textId="77777777" w:rsidR="00084A89" w:rsidRDefault="00084A89"/>
    <w:sectPr w:rsidR="00084A8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115260" w14:textId="77777777" w:rsidR="00B86A20" w:rsidRDefault="00B86A20" w:rsidP="00D162D2">
      <w:r>
        <w:separator/>
      </w:r>
    </w:p>
  </w:endnote>
  <w:endnote w:type="continuationSeparator" w:id="0">
    <w:p w14:paraId="0F3D7374" w14:textId="77777777" w:rsidR="00B86A20" w:rsidRDefault="00B86A20" w:rsidP="00D162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dvOT596495f2">
    <w:panose1 w:val="00000000000000000000"/>
    <w:charset w:val="00"/>
    <w:family w:val="roman"/>
    <w:notTrueType/>
    <w:pitch w:val="default"/>
    <w:sig w:usb0="00000003" w:usb1="00000000" w:usb2="00000000" w:usb3="00000000" w:csb0="00000001" w:csb1="00000000"/>
  </w:font>
  <w:font w:name="AdvOT596495f2+fb">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1CE0BD" w14:textId="77777777" w:rsidR="00B86A20" w:rsidRDefault="00B86A20" w:rsidP="00D162D2">
      <w:r>
        <w:separator/>
      </w:r>
    </w:p>
  </w:footnote>
  <w:footnote w:type="continuationSeparator" w:id="0">
    <w:p w14:paraId="3B588B4E" w14:textId="77777777" w:rsidR="00B86A20" w:rsidRDefault="00B86A20" w:rsidP="00D162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D3389"/>
    <w:multiLevelType w:val="hybridMultilevel"/>
    <w:tmpl w:val="7D7ECD3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419785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7A42"/>
    <w:rsid w:val="00084A89"/>
    <w:rsid w:val="000945BF"/>
    <w:rsid w:val="00095C68"/>
    <w:rsid w:val="00100BBA"/>
    <w:rsid w:val="00146668"/>
    <w:rsid w:val="00187A99"/>
    <w:rsid w:val="001C6814"/>
    <w:rsid w:val="002334B1"/>
    <w:rsid w:val="00261A2E"/>
    <w:rsid w:val="00263E87"/>
    <w:rsid w:val="002A3816"/>
    <w:rsid w:val="002E6C04"/>
    <w:rsid w:val="00312EC6"/>
    <w:rsid w:val="003169C6"/>
    <w:rsid w:val="00470735"/>
    <w:rsid w:val="00511608"/>
    <w:rsid w:val="00537BE8"/>
    <w:rsid w:val="005D0047"/>
    <w:rsid w:val="00690033"/>
    <w:rsid w:val="006A36F7"/>
    <w:rsid w:val="00705A32"/>
    <w:rsid w:val="00707A4E"/>
    <w:rsid w:val="00717236"/>
    <w:rsid w:val="00734FA3"/>
    <w:rsid w:val="007C0EB6"/>
    <w:rsid w:val="007E2464"/>
    <w:rsid w:val="008162B1"/>
    <w:rsid w:val="0086365A"/>
    <w:rsid w:val="0091010B"/>
    <w:rsid w:val="0093307C"/>
    <w:rsid w:val="009430C8"/>
    <w:rsid w:val="009C4FC5"/>
    <w:rsid w:val="009E0F53"/>
    <w:rsid w:val="00A22A52"/>
    <w:rsid w:val="00AA40AE"/>
    <w:rsid w:val="00AF4AD0"/>
    <w:rsid w:val="00B05BAD"/>
    <w:rsid w:val="00B86A20"/>
    <w:rsid w:val="00BB1A70"/>
    <w:rsid w:val="00BC7056"/>
    <w:rsid w:val="00BF34EF"/>
    <w:rsid w:val="00BF3F66"/>
    <w:rsid w:val="00C9682D"/>
    <w:rsid w:val="00D162D2"/>
    <w:rsid w:val="00D16D7A"/>
    <w:rsid w:val="00DB7A42"/>
    <w:rsid w:val="00DC2300"/>
    <w:rsid w:val="00E35C00"/>
    <w:rsid w:val="00E51887"/>
    <w:rsid w:val="00E8535A"/>
    <w:rsid w:val="00F20DAA"/>
    <w:rsid w:val="00F216EA"/>
    <w:rsid w:val="00FB1F4D"/>
    <w:rsid w:val="00FE6D5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F658C2"/>
  <w15:chartTrackingRefBased/>
  <w15:docId w15:val="{9EF6CCE6-6692-4ACE-9EF3-1FF9BA327D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7A42"/>
    <w:pPr>
      <w:spacing w:after="0" w:line="240" w:lineRule="auto"/>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DB7A42"/>
    <w:pPr>
      <w:autoSpaceDE w:val="0"/>
      <w:autoSpaceDN w:val="0"/>
      <w:adjustRightInd w:val="0"/>
      <w:spacing w:after="0" w:line="240" w:lineRule="auto"/>
    </w:pPr>
    <w:rPr>
      <w:rFonts w:ascii="Times New Roman" w:hAnsi="Times New Roman" w:cs="Times New Roman"/>
      <w:color w:val="000000"/>
      <w:sz w:val="24"/>
      <w:szCs w:val="24"/>
    </w:rPr>
  </w:style>
  <w:style w:type="paragraph" w:styleId="Header">
    <w:name w:val="header"/>
    <w:basedOn w:val="Normal"/>
    <w:link w:val="HeaderChar"/>
    <w:uiPriority w:val="99"/>
    <w:unhideWhenUsed/>
    <w:rsid w:val="00D162D2"/>
    <w:pPr>
      <w:tabs>
        <w:tab w:val="center" w:pos="4680"/>
        <w:tab w:val="right" w:pos="9360"/>
      </w:tabs>
    </w:pPr>
  </w:style>
  <w:style w:type="character" w:customStyle="1" w:styleId="HeaderChar">
    <w:name w:val="Header Char"/>
    <w:basedOn w:val="DefaultParagraphFont"/>
    <w:link w:val="Header"/>
    <w:uiPriority w:val="99"/>
    <w:rsid w:val="00D162D2"/>
  </w:style>
  <w:style w:type="paragraph" w:styleId="Footer">
    <w:name w:val="footer"/>
    <w:basedOn w:val="Normal"/>
    <w:link w:val="FooterChar"/>
    <w:uiPriority w:val="99"/>
    <w:unhideWhenUsed/>
    <w:rsid w:val="00D162D2"/>
    <w:pPr>
      <w:tabs>
        <w:tab w:val="center" w:pos="4680"/>
        <w:tab w:val="right" w:pos="9360"/>
      </w:tabs>
    </w:pPr>
  </w:style>
  <w:style w:type="character" w:customStyle="1" w:styleId="FooterChar">
    <w:name w:val="Footer Char"/>
    <w:basedOn w:val="DefaultParagraphFont"/>
    <w:link w:val="Footer"/>
    <w:uiPriority w:val="99"/>
    <w:rsid w:val="00D162D2"/>
  </w:style>
  <w:style w:type="paragraph" w:styleId="NormalWeb">
    <w:name w:val="Normal (Web)"/>
    <w:basedOn w:val="Normal"/>
    <w:uiPriority w:val="99"/>
    <w:unhideWhenUsed/>
    <w:rsid w:val="00C9682D"/>
    <w:pPr>
      <w:spacing w:before="100" w:beforeAutospacing="1" w:after="100" w:afterAutospacing="1"/>
    </w:pPr>
    <w:rPr>
      <w:rFonts w:ascii="Times New Roman" w:eastAsia="Times New Roman" w:hAnsi="Times New Roman" w:cs="Times New Roman"/>
      <w:sz w:val="24"/>
      <w:szCs w:val="24"/>
      <w:lang w:eastAsia="en-US"/>
    </w:rPr>
  </w:style>
  <w:style w:type="paragraph" w:styleId="ListParagraph">
    <w:name w:val="List Paragraph"/>
    <w:basedOn w:val="Normal"/>
    <w:uiPriority w:val="34"/>
    <w:qFormat/>
    <w:rsid w:val="008636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7088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76</Words>
  <Characters>459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Fennell, Catriona (ELS-AMS)</dc:creator>
  <cp:keywords/>
  <dc:description/>
  <cp:lastModifiedBy>mehrab rahman</cp:lastModifiedBy>
  <cp:revision>11</cp:revision>
  <dcterms:created xsi:type="dcterms:W3CDTF">2024-10-22T14:38:00Z</dcterms:created>
  <dcterms:modified xsi:type="dcterms:W3CDTF">2025-05-25T17:30:00Z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49ac42a-3eb4-4074-b885-aea26bd6241e_Enabled">
    <vt:lpwstr>true</vt:lpwstr>
  </property>
  <property fmtid="{D5CDD505-2E9C-101B-9397-08002B2CF9AE}" pid="3" name="MSIP_Label_549ac42a-3eb4-4074-b885-aea26bd6241e_SetDate">
    <vt:lpwstr>2022-01-12T09:16:29Z</vt:lpwstr>
  </property>
  <property fmtid="{D5CDD505-2E9C-101B-9397-08002B2CF9AE}" pid="4" name="MSIP_Label_549ac42a-3eb4-4074-b885-aea26bd6241e_Method">
    <vt:lpwstr>Standard</vt:lpwstr>
  </property>
  <property fmtid="{D5CDD505-2E9C-101B-9397-08002B2CF9AE}" pid="5" name="MSIP_Label_549ac42a-3eb4-4074-b885-aea26bd6241e_Name">
    <vt:lpwstr>General Business</vt:lpwstr>
  </property>
  <property fmtid="{D5CDD505-2E9C-101B-9397-08002B2CF9AE}" pid="6" name="MSIP_Label_549ac42a-3eb4-4074-b885-aea26bd6241e_SiteId">
    <vt:lpwstr>9274ee3f-9425-4109-a27f-9fb15c10675d</vt:lpwstr>
  </property>
  <property fmtid="{D5CDD505-2E9C-101B-9397-08002B2CF9AE}" pid="7" name="MSIP_Label_549ac42a-3eb4-4074-b885-aea26bd6241e_ActionId">
    <vt:lpwstr>cb91c508-4733-4459-9e4e-046cb21c2afb</vt:lpwstr>
  </property>
  <property fmtid="{D5CDD505-2E9C-101B-9397-08002B2CF9AE}" pid="8" name="MSIP_Label_549ac42a-3eb4-4074-b885-aea26bd6241e_ContentBits">
    <vt:lpwstr>0</vt:lpwstr>
  </property>
  <property fmtid="{D5CDD505-2E9C-101B-9397-08002B2CF9AE}" pid="9" name="GrammarlyDocumentId">
    <vt:lpwstr>ed6ef167-51b5-4a5a-a982-9a8942967532</vt:lpwstr>
  </property>
</Properties>
</file>