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E713" w14:textId="715ACA62" w:rsidR="0052591A" w:rsidRDefault="00825F24" w:rsidP="002D435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30AB0" wp14:editId="1DFA9E26">
                <wp:simplePos x="0" y="0"/>
                <wp:positionH relativeFrom="column">
                  <wp:posOffset>87630</wp:posOffset>
                </wp:positionH>
                <wp:positionV relativeFrom="paragraph">
                  <wp:posOffset>8974723</wp:posOffset>
                </wp:positionV>
                <wp:extent cx="5678337" cy="745958"/>
                <wp:effectExtent l="0" t="0" r="0" b="0"/>
                <wp:wrapNone/>
                <wp:docPr id="710441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8337" cy="7459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39712" w14:textId="77777777" w:rsidR="00825F24" w:rsidRPr="00E4102B" w:rsidRDefault="00825F24" w:rsidP="00825F24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012F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Supplementary Figure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Maximum likelihood (ML) tree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based on 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tub2</w:t>
                            </w:r>
                            <w:r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sequences</w:t>
                            </w:r>
                            <w:r w:rsidRPr="00E4102B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Isolates from this study are shown in bold, and </w:t>
                            </w:r>
                            <w:r w:rsidRPr="00013000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Aspergillus </w:t>
                            </w:r>
                            <w:proofErr w:type="spellStart"/>
                            <w:r w:rsidRPr="00013000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sydowii</w:t>
                            </w:r>
                            <w:proofErr w:type="spellEnd"/>
                            <w:r w:rsidRPr="00013000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used as the outgroup. Bootstrap values ≥70% are shown at the nodes.</w:t>
                            </w:r>
                          </w:p>
                          <w:p w14:paraId="6BA10DB1" w14:textId="6C175C96" w:rsidR="00825F24" w:rsidRDefault="00825F24" w:rsidP="00825F2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30A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9pt;margin-top:706.65pt;width:447.1pt;height:5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CPRFwIAACwEAAAOAAAAZHJzL2Uyb0RvYy54bWysU8lu2zAQvRfIPxC8x/JuR7AcuAlcFDCS&#13;&#10;AE6RM02RlgCKw5K0JffrO6TkBWlPRS/UDGc0y3uPi8emUuQorCtBZ3TQ61MiNIe81PuM/nhf388p&#13;&#10;cZ7pnCnQIqMn4ejj8u7LojapGEIBKheWYBHt0tpktPDepEnieCEq5npghMagBFsxj67dJ7llNVav&#13;&#10;VDLs96dJDTY3FrhwDm+f2yBdxvpSCu5fpXTCE5VRnM3H08ZzF85kuWDp3jJTlLwbg/3DFBUrNTa9&#13;&#10;lHpmnpGDLf8oVZXcggPpexyqBKQsuYg74DaD/qdttgUzIu6C4Dhzgcn9v7L85bg1b5b45is0SGAA&#13;&#10;pDYudXgZ9mmkrcIXJyUYRwhPF9hE4wnHy8l0Nh+NZpRwjM3Gk4fJPJRJrn8b6/w3ARUJRkYt0hLR&#13;&#10;YseN823qOSU007AulYrUKE3qjE5Hk3784RLB4kpjj+uswfLNrukW2EF+wr0stJQ7w9clNt8w59+Y&#13;&#10;RY5xFdStf8VDKsAm0FmUFGB//e0+5CP0GKWkRs1k1P08MCsoUd81kvIwGI+DyKIznsyG6NjbyO42&#13;&#10;og/VE6AsB/hCDI9myPfqbEoL1QfKexW6Yohpjr0z6s/mk2+VjM+Di9UqJqGsDPMbvTU8lA5wBmjf&#13;&#10;mw9mTYe/R+Ze4Kwuln6ioc1tiVgdPMgychQAblHtcEdJRpa75xM0f+vHrOsjX/4GAAD//wMAUEsD&#13;&#10;BBQABgAIAAAAIQC5MDSK5QAAABEBAAAPAAAAZHJzL2Rvd25yZXYueG1sTE87T8MwEN6R+A/WIbFR&#13;&#10;uw1FaRqnqoIqJESHli5sTuwmUe1ziN028Os5Jlju9N3je+Sr0Vl2MUPoPEqYTgQwg7XXHTYSDu+b&#13;&#10;hxRYiAq1sh6NhC8TYFXc3uQq0/6KO3PZx4YRCYZMSWhj7DPOQ90ap8LE9wZpd/SDU5Hg0HA9qCuR&#13;&#10;O8tnQjxxpzokhVb1pmxNfdqfnYTXcrNVu2rm0m9bvrwd1/3n4WMu5f3d+Lyksl4Ci2aMfx/wm4H8&#13;&#10;Q0HGKn9GHZglnJD9SP1xmiTA6GIhUopY0WieiBR4kfP/SYofAAAA//8DAFBLAQItABQABgAIAAAA&#13;&#10;IQC2gziS/gAAAOEBAAATAAAAAAAAAAAAAAAAAAAAAABbQ29udGVudF9UeXBlc10ueG1sUEsBAi0A&#13;&#10;FAAGAAgAAAAhADj9If/WAAAAlAEAAAsAAAAAAAAAAAAAAAAALwEAAF9yZWxzLy5yZWxzUEsBAi0A&#13;&#10;FAAGAAgAAAAhAFtEI9EXAgAALAQAAA4AAAAAAAAAAAAAAAAALgIAAGRycy9lMm9Eb2MueG1sUEsB&#13;&#10;Ai0AFAAGAAgAAAAhALkwNIrlAAAAEQEAAA8AAAAAAAAAAAAAAAAAcQQAAGRycy9kb3ducmV2Lnht&#13;&#10;bFBLBQYAAAAABAAEAPMAAACDBQAAAAA=&#13;&#10;" filled="f" stroked="f" strokeweight=".5pt">
                <v:textbox>
                  <w:txbxContent>
                    <w:p w14:paraId="4F939712" w14:textId="77777777" w:rsidR="00825F24" w:rsidRPr="00E4102B" w:rsidRDefault="00825F24" w:rsidP="00825F24">
                      <w:pPr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D012F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Supplementary Figure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E4102B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E4102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Maximum likelihood (ML) tree </w:t>
                      </w:r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based on </w:t>
                      </w:r>
                      <w:r w:rsidRPr="00E4102B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tub2</w:t>
                      </w:r>
                      <w:r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sequences</w:t>
                      </w:r>
                      <w:r w:rsidRPr="00E4102B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. </w:t>
                      </w:r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Isolates from this study are shown in bold, and </w:t>
                      </w:r>
                      <w:r w:rsidRPr="00013000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Aspergillus </w:t>
                      </w:r>
                      <w:proofErr w:type="spellStart"/>
                      <w:r w:rsidRPr="00013000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sydowii</w:t>
                      </w:r>
                      <w:proofErr w:type="spellEnd"/>
                      <w:r w:rsidRPr="00013000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is used as the outgroup. Bootstrap values ≥70% are shown at the nodes.</w:t>
                      </w:r>
                    </w:p>
                    <w:p w14:paraId="6BA10DB1" w14:textId="6C175C96" w:rsidR="00825F24" w:rsidRDefault="00825F24" w:rsidP="00825F2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E27D04" w:rsidRPr="00E27D04">
        <w:rPr>
          <w:noProof/>
        </w:rPr>
        <w:drawing>
          <wp:inline distT="0" distB="0" distL="0" distR="0" wp14:anchorId="68ECEB0F" wp14:editId="031805CC">
            <wp:extent cx="3139440" cy="8863330"/>
            <wp:effectExtent l="0" t="0" r="0" b="0"/>
            <wp:docPr id="88084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91A" w:rsidSect="00825F24">
      <w:pgSz w:w="11906" w:h="16838"/>
      <w:pgMar w:top="8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04"/>
    <w:rsid w:val="000962A2"/>
    <w:rsid w:val="002D435E"/>
    <w:rsid w:val="0052591A"/>
    <w:rsid w:val="006C4234"/>
    <w:rsid w:val="00825F24"/>
    <w:rsid w:val="00E27D04"/>
    <w:rsid w:val="00EE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021C6"/>
  <w15:chartTrackingRefBased/>
  <w15:docId w15:val="{9E183F41-5FD5-4BAB-A5A8-B08BE61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Laptop</dc:creator>
  <cp:keywords/>
  <dc:description/>
  <cp:lastModifiedBy>Masratul Hawa Mohd</cp:lastModifiedBy>
  <cp:revision>3</cp:revision>
  <dcterms:created xsi:type="dcterms:W3CDTF">2025-05-16T02:47:00Z</dcterms:created>
  <dcterms:modified xsi:type="dcterms:W3CDTF">2025-05-16T06:10:00Z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39b3eacf-5715-4b4a-ad80-e777577d6b48</vt:lpwstr>
  </property>
</Properties>
</file>