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3BFD" w:rsidRPr="00446888" w:rsidRDefault="00C14BA1" w:rsidP="00273BF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Supplement </w:t>
      </w:r>
      <w:bookmarkStart w:id="0" w:name="_GoBack"/>
      <w:bookmarkEnd w:id="0"/>
      <w:r>
        <w:rPr>
          <w:rFonts w:ascii="Times New Roman" w:hAnsi="Times New Roman" w:cs="Times New Roman"/>
        </w:rPr>
        <w:t xml:space="preserve">1 </w:t>
      </w:r>
      <w:r w:rsidR="00273BFD" w:rsidRPr="00446888">
        <w:rPr>
          <w:rFonts w:ascii="Times New Roman" w:hAnsi="Times New Roman" w:cs="Times New Roman"/>
        </w:rPr>
        <w:t xml:space="preserve"> Antimicrobial Susceptibility Test</w:t>
      </w:r>
    </w:p>
    <w:tbl>
      <w:tblPr>
        <w:tblStyle w:val="a7"/>
        <w:tblW w:w="16874" w:type="dxa"/>
        <w:tblInd w:w="-128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4"/>
        <w:gridCol w:w="567"/>
        <w:gridCol w:w="567"/>
        <w:gridCol w:w="567"/>
        <w:gridCol w:w="567"/>
        <w:gridCol w:w="567"/>
        <w:gridCol w:w="709"/>
        <w:gridCol w:w="567"/>
        <w:gridCol w:w="709"/>
        <w:gridCol w:w="709"/>
        <w:gridCol w:w="992"/>
        <w:gridCol w:w="1134"/>
        <w:gridCol w:w="567"/>
        <w:gridCol w:w="567"/>
        <w:gridCol w:w="709"/>
        <w:gridCol w:w="567"/>
        <w:gridCol w:w="1134"/>
        <w:gridCol w:w="1275"/>
        <w:gridCol w:w="567"/>
        <w:gridCol w:w="567"/>
        <w:gridCol w:w="567"/>
        <w:gridCol w:w="567"/>
        <w:gridCol w:w="567"/>
        <w:gridCol w:w="851"/>
      </w:tblGrid>
      <w:tr w:rsidR="00273BFD" w:rsidRPr="00446888" w:rsidTr="0050184A">
        <w:tc>
          <w:tcPr>
            <w:tcW w:w="7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BFD" w:rsidRPr="00446888" w:rsidRDefault="00273BFD" w:rsidP="0050184A">
            <w:bookmarkStart w:id="1" w:name="_Hlk483951494"/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</w:pPr>
            <w:r w:rsidRPr="00446888"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  <w:t>Aminoglycosides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</w:pPr>
            <w:r w:rsidRPr="00446888"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  <w:t>Antipseudomonal carbapenems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</w:pPr>
            <w:r w:rsidRPr="00446888"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  <w:t>Antipseudomonal fluoroquinolones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</w:pPr>
            <w:r w:rsidRPr="00446888"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  <w:t>Antipseudomonal penicillins</w:t>
            </w:r>
          </w:p>
          <w:p w:rsidR="00273BFD" w:rsidRPr="00446888" w:rsidRDefault="00273BFD" w:rsidP="0050184A">
            <w:pPr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</w:pPr>
            <w:r w:rsidRPr="00446888"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  <w:t>+ b-lactamase inhibitors</w:t>
            </w: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</w:pPr>
            <w:r w:rsidRPr="00446888"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  <w:t>Extended-spectrum cephalosporins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</w:pPr>
            <w:r w:rsidRPr="00446888"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  <w:t>Folate pathway inhibitors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</w:pPr>
            <w:r w:rsidRPr="00446888"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  <w:t xml:space="preserve">Penicillins  </w:t>
            </w:r>
            <w:r w:rsidRPr="00446888">
              <w:rPr>
                <w:rFonts w:ascii="Times New Roman" w:eastAsia="AdvPSMP10" w:hAnsi="Times New Roman" w:cs="Times New Roman"/>
                <w:kern w:val="0"/>
                <w:sz w:val="13"/>
                <w:szCs w:val="13"/>
              </w:rPr>
              <w:t>b</w:t>
            </w:r>
            <w:r w:rsidRPr="00446888"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  <w:t>-lactamase inhibitors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</w:pPr>
            <w:r w:rsidRPr="00446888"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  <w:t>Polymyxins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</w:pPr>
            <w:r w:rsidRPr="00446888"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  <w:t>Tetracyclines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73BFD" w:rsidRPr="00446888" w:rsidRDefault="00273BFD" w:rsidP="0050184A">
            <w:pPr>
              <w:rPr>
                <w:rFonts w:ascii="AdvGSANS" w:eastAsia="AdvGSANS" w:cs="AdvGSANS"/>
                <w:kern w:val="0"/>
                <w:sz w:val="13"/>
                <w:szCs w:val="13"/>
              </w:rPr>
            </w:pPr>
          </w:p>
        </w:tc>
      </w:tr>
      <w:bookmarkEnd w:id="1"/>
      <w:tr w:rsidR="00273BFD" w:rsidRPr="00446888" w:rsidTr="0050184A">
        <w:tc>
          <w:tcPr>
            <w:tcW w:w="714" w:type="dxa"/>
            <w:tcBorders>
              <w:top w:val="single" w:sz="4" w:space="0" w:color="auto"/>
              <w:right w:val="single" w:sz="4" w:space="0" w:color="auto"/>
            </w:tcBorders>
          </w:tcPr>
          <w:p w:rsidR="00273BFD" w:rsidRPr="00446888" w:rsidRDefault="00273BFD" w:rsidP="0050184A">
            <w:pPr>
              <w:widowControl/>
              <w:jc w:val="left"/>
              <w:rPr>
                <w:sz w:val="18"/>
                <w:szCs w:val="18"/>
              </w:rPr>
            </w:pPr>
            <w:r w:rsidRPr="00446888">
              <w:rPr>
                <w:rFonts w:hint="eastAsia"/>
                <w:sz w:val="18"/>
                <w:szCs w:val="18"/>
              </w:rPr>
              <w:t>N</w:t>
            </w:r>
            <w:r w:rsidRPr="00446888">
              <w:rPr>
                <w:sz w:val="18"/>
                <w:szCs w:val="18"/>
              </w:rPr>
              <w:t>AME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</w:pPr>
            <w:r w:rsidRPr="00446888"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  <w:t>Gentamicin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273BFD" w:rsidRPr="00446888" w:rsidRDefault="00273BFD" w:rsidP="0050184A">
            <w:pPr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</w:pPr>
            <w:r w:rsidRPr="00446888"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  <w:t>Tobramycin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273BFD" w:rsidRPr="00446888" w:rsidRDefault="00273BFD" w:rsidP="0050184A">
            <w:pPr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</w:pPr>
            <w:r w:rsidRPr="00446888"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  <w:t>Amikacin</w:t>
            </w: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</w:pPr>
            <w:r w:rsidRPr="00446888"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  <w:t>Netilmicin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</w:pPr>
            <w:r w:rsidRPr="00446888"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  <w:t>Imipenem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273BFD" w:rsidRPr="00446888" w:rsidRDefault="00273BFD" w:rsidP="0050184A">
            <w:pPr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</w:pPr>
            <w:r w:rsidRPr="00446888"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  <w:t>Meropenem</w:t>
            </w: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</w:pPr>
            <w:r w:rsidRPr="00446888"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  <w:t>Doripenem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</w:pPr>
            <w:r w:rsidRPr="00446888"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  <w:t>Ciprofloxacin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</w:pPr>
            <w:r w:rsidRPr="00446888"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  <w:t>Levofloxacin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</w:pPr>
            <w:r w:rsidRPr="00446888"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  <w:t>Piperacillin-tazobactam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</w:pPr>
            <w:r w:rsidRPr="00446888"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  <w:t>Ticarcillin-clavulanic acid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</w:pPr>
            <w:r w:rsidRPr="00446888"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  <w:t>Cefotaxime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273BFD" w:rsidRPr="00446888" w:rsidRDefault="00273BFD" w:rsidP="0050184A">
            <w:pPr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</w:pPr>
            <w:r w:rsidRPr="00446888"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  <w:t>Ceftriaxone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273BFD" w:rsidRPr="00446888" w:rsidRDefault="00273BFD" w:rsidP="0050184A">
            <w:pPr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</w:pPr>
            <w:r w:rsidRPr="00446888"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  <w:t>Ceftazidime</w:t>
            </w: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</w:pPr>
            <w:r w:rsidRPr="00446888"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  <w:t>Cefepime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</w:pPr>
            <w:r w:rsidRPr="00446888"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  <w:t>SXT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</w:pPr>
            <w:r w:rsidRPr="00446888"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  <w:t>Ampicillin-sulbactam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</w:pPr>
            <w:r w:rsidRPr="00446888"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  <w:t>Colistin</w:t>
            </w: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</w:pPr>
            <w:r w:rsidRPr="00446888"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  <w:t>Polymyxin B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</w:pPr>
            <w:r w:rsidRPr="00446888"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  <w:t xml:space="preserve">Tetracycline 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273BFD" w:rsidRPr="00446888" w:rsidRDefault="00273BFD" w:rsidP="0050184A">
            <w:pPr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</w:pPr>
            <w:r w:rsidRPr="00446888"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  <w:t>Doxycycline</w:t>
            </w: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</w:pPr>
            <w:r w:rsidRPr="00446888">
              <w:rPr>
                <w:rFonts w:ascii="Times New Roman" w:eastAsia="AdvGSANS" w:hAnsi="Times New Roman" w:cs="Times New Roman"/>
                <w:kern w:val="0"/>
                <w:sz w:val="13"/>
                <w:szCs w:val="13"/>
              </w:rPr>
              <w:t>Minocycline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Times New Roman" w:eastAsia="AdvGSANS" w:hAnsi="Times New Roman" w:cs="Times New Roman"/>
                <w:kern w:val="0"/>
                <w:szCs w:val="21"/>
              </w:rPr>
            </w:pPr>
          </w:p>
        </w:tc>
      </w:tr>
      <w:tr w:rsidR="00273BFD" w:rsidRPr="00446888" w:rsidTr="0050184A">
        <w:tc>
          <w:tcPr>
            <w:tcW w:w="714" w:type="dxa"/>
            <w:tcBorders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widowControl/>
              <w:jc w:val="left"/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CZM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widowControl/>
              <w:jc w:val="left"/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>R</w:t>
            </w:r>
          </w:p>
        </w:tc>
        <w:tc>
          <w:tcPr>
            <w:tcW w:w="567" w:type="dxa"/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>R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widowControl/>
              <w:jc w:val="left"/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>R</w:t>
            </w:r>
          </w:p>
        </w:tc>
        <w:tc>
          <w:tcPr>
            <w:tcW w:w="709" w:type="dxa"/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>R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widowControl/>
              <w:jc w:val="left"/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>R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>R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widowControl/>
              <w:jc w:val="left"/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>R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widowControl/>
              <w:jc w:val="left"/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>R</w:t>
            </w:r>
          </w:p>
        </w:tc>
        <w:tc>
          <w:tcPr>
            <w:tcW w:w="567" w:type="dxa"/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>R</w:t>
            </w:r>
          </w:p>
        </w:tc>
        <w:tc>
          <w:tcPr>
            <w:tcW w:w="709" w:type="dxa"/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>R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>R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>R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>R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widowControl/>
              <w:jc w:val="left"/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>R</w:t>
            </w:r>
          </w:p>
        </w:tc>
        <w:tc>
          <w:tcPr>
            <w:tcW w:w="567" w:type="dxa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>R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PDR</w:t>
            </w:r>
          </w:p>
        </w:tc>
      </w:tr>
      <w:tr w:rsidR="00273BFD" w:rsidRPr="00446888" w:rsidTr="0050184A">
        <w:tc>
          <w:tcPr>
            <w:tcW w:w="714" w:type="dxa"/>
            <w:tcBorders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WYH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709" w:type="dxa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709" w:type="dxa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widowControl/>
              <w:jc w:val="left"/>
              <w:rPr>
                <w:rFonts w:ascii="等线" w:eastAsia="等线" w:hAnsi="等线"/>
                <w:sz w:val="22"/>
              </w:rPr>
            </w:pPr>
          </w:p>
        </w:tc>
        <w:tc>
          <w:tcPr>
            <w:tcW w:w="567" w:type="dxa"/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>X</w:t>
            </w:r>
            <w:r w:rsidRPr="00446888">
              <w:rPr>
                <w:rFonts w:ascii="等线" w:eastAsia="等线" w:hAnsi="等线" w:hint="eastAsia"/>
                <w:sz w:val="22"/>
              </w:rPr>
              <w:t>DR</w:t>
            </w:r>
          </w:p>
        </w:tc>
      </w:tr>
      <w:tr w:rsidR="00273BFD" w:rsidRPr="00446888" w:rsidTr="0050184A">
        <w:tc>
          <w:tcPr>
            <w:tcW w:w="714" w:type="dxa"/>
            <w:tcBorders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GQ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709" w:type="dxa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709" w:type="dxa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widowControl/>
              <w:jc w:val="left"/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 xml:space="preserve">　</w:t>
            </w:r>
          </w:p>
        </w:tc>
        <w:tc>
          <w:tcPr>
            <w:tcW w:w="567" w:type="dxa"/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 xml:space="preserve">　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>X</w:t>
            </w:r>
            <w:r w:rsidRPr="00446888">
              <w:rPr>
                <w:rFonts w:ascii="等线" w:eastAsia="等线" w:hAnsi="等线" w:hint="eastAsia"/>
                <w:sz w:val="22"/>
              </w:rPr>
              <w:t>DR</w:t>
            </w:r>
          </w:p>
        </w:tc>
      </w:tr>
      <w:tr w:rsidR="00273BFD" w:rsidRPr="00446888" w:rsidTr="0050184A">
        <w:tc>
          <w:tcPr>
            <w:tcW w:w="714" w:type="dxa"/>
            <w:tcBorders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JCX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709" w:type="dxa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709" w:type="dxa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I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widowControl/>
              <w:jc w:val="left"/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 xml:space="preserve">　</w:t>
            </w:r>
          </w:p>
        </w:tc>
        <w:tc>
          <w:tcPr>
            <w:tcW w:w="567" w:type="dxa"/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 xml:space="preserve">　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>X</w:t>
            </w:r>
            <w:r w:rsidRPr="00446888">
              <w:rPr>
                <w:rFonts w:ascii="等线" w:eastAsia="等线" w:hAnsi="等线" w:hint="eastAsia"/>
                <w:sz w:val="22"/>
              </w:rPr>
              <w:t>DR</w:t>
            </w:r>
          </w:p>
        </w:tc>
      </w:tr>
      <w:tr w:rsidR="00273BFD" w:rsidRPr="00446888" w:rsidTr="0050184A">
        <w:tc>
          <w:tcPr>
            <w:tcW w:w="714" w:type="dxa"/>
            <w:tcBorders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BJ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>R</w:t>
            </w:r>
          </w:p>
        </w:tc>
        <w:tc>
          <w:tcPr>
            <w:tcW w:w="567" w:type="dxa"/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>S</w:t>
            </w:r>
          </w:p>
        </w:tc>
        <w:tc>
          <w:tcPr>
            <w:tcW w:w="709" w:type="dxa"/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>S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>R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>R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>R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>R</w:t>
            </w:r>
          </w:p>
        </w:tc>
        <w:tc>
          <w:tcPr>
            <w:tcW w:w="567" w:type="dxa"/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>R</w:t>
            </w:r>
          </w:p>
        </w:tc>
        <w:tc>
          <w:tcPr>
            <w:tcW w:w="709" w:type="dxa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>R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>R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>R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widowControl/>
              <w:jc w:val="left"/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>I</w:t>
            </w:r>
          </w:p>
        </w:tc>
        <w:tc>
          <w:tcPr>
            <w:tcW w:w="567" w:type="dxa"/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>R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XDR</w:t>
            </w:r>
          </w:p>
        </w:tc>
      </w:tr>
      <w:tr w:rsidR="00273BFD" w:rsidRPr="00446888" w:rsidTr="0050184A">
        <w:tc>
          <w:tcPr>
            <w:tcW w:w="714" w:type="dxa"/>
            <w:tcBorders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QL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709" w:type="dxa"/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709" w:type="dxa"/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widowControl/>
              <w:jc w:val="left"/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S</w:t>
            </w:r>
          </w:p>
        </w:tc>
        <w:tc>
          <w:tcPr>
            <w:tcW w:w="567" w:type="dxa"/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S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XDR</w:t>
            </w:r>
          </w:p>
        </w:tc>
      </w:tr>
      <w:tr w:rsidR="00273BFD" w:rsidRPr="00446888" w:rsidTr="0050184A">
        <w:tc>
          <w:tcPr>
            <w:tcW w:w="714" w:type="dxa"/>
            <w:tcBorders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</w:rPr>
              <w:t>WT</w:t>
            </w:r>
            <w:r w:rsidRPr="00446888">
              <w:rPr>
                <w:rFonts w:ascii="等线" w:eastAsia="等线" w:hAnsi="等线"/>
              </w:rPr>
              <w:t>W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S</w:t>
            </w:r>
          </w:p>
        </w:tc>
        <w:tc>
          <w:tcPr>
            <w:tcW w:w="709" w:type="dxa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S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709" w:type="dxa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widowControl/>
              <w:jc w:val="left"/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S</w:t>
            </w:r>
          </w:p>
        </w:tc>
        <w:tc>
          <w:tcPr>
            <w:tcW w:w="567" w:type="dxa"/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 xml:space="preserve">　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>XDR</w:t>
            </w:r>
          </w:p>
        </w:tc>
      </w:tr>
      <w:tr w:rsidR="00273BFD" w:rsidRPr="00446888" w:rsidTr="0050184A">
        <w:tc>
          <w:tcPr>
            <w:tcW w:w="714" w:type="dxa"/>
            <w:tcBorders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QZJ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 xml:space="preserve">　</w:t>
            </w:r>
          </w:p>
        </w:tc>
        <w:tc>
          <w:tcPr>
            <w:tcW w:w="709" w:type="dxa"/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S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 xml:space="preserve">　</w:t>
            </w:r>
          </w:p>
        </w:tc>
        <w:tc>
          <w:tcPr>
            <w:tcW w:w="567" w:type="dxa"/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709" w:type="dxa"/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widowControl/>
              <w:jc w:val="left"/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I</w:t>
            </w:r>
          </w:p>
        </w:tc>
        <w:tc>
          <w:tcPr>
            <w:tcW w:w="567" w:type="dxa"/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 xml:space="preserve">　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>XDR</w:t>
            </w:r>
          </w:p>
        </w:tc>
      </w:tr>
      <w:tr w:rsidR="00273BFD" w:rsidRPr="00446888" w:rsidTr="0050184A">
        <w:tc>
          <w:tcPr>
            <w:tcW w:w="714" w:type="dxa"/>
            <w:tcBorders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WZG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S</w:t>
            </w:r>
          </w:p>
        </w:tc>
        <w:tc>
          <w:tcPr>
            <w:tcW w:w="567" w:type="dxa"/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S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S</w:t>
            </w:r>
          </w:p>
        </w:tc>
        <w:tc>
          <w:tcPr>
            <w:tcW w:w="709" w:type="dxa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S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S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S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S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I</w:t>
            </w:r>
          </w:p>
        </w:tc>
        <w:tc>
          <w:tcPr>
            <w:tcW w:w="567" w:type="dxa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I</w:t>
            </w:r>
          </w:p>
        </w:tc>
        <w:tc>
          <w:tcPr>
            <w:tcW w:w="709" w:type="dxa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S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S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S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S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widowControl/>
              <w:jc w:val="left"/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S</w:t>
            </w:r>
          </w:p>
        </w:tc>
        <w:tc>
          <w:tcPr>
            <w:tcW w:w="567" w:type="dxa"/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S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>NO</w:t>
            </w:r>
          </w:p>
        </w:tc>
      </w:tr>
      <w:tr w:rsidR="00273BFD" w:rsidRPr="00446888" w:rsidTr="0050184A">
        <w:tc>
          <w:tcPr>
            <w:tcW w:w="714" w:type="dxa"/>
            <w:tcBorders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CX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>R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709" w:type="dxa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I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709" w:type="dxa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widowControl/>
              <w:jc w:val="left"/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>P</w:t>
            </w:r>
            <w:r w:rsidRPr="00446888">
              <w:rPr>
                <w:rFonts w:ascii="等线" w:eastAsia="等线" w:hAnsi="等线" w:hint="eastAsia"/>
                <w:sz w:val="22"/>
              </w:rPr>
              <w:t>DR</w:t>
            </w:r>
          </w:p>
        </w:tc>
      </w:tr>
      <w:tr w:rsidR="00273BFD" w:rsidRPr="00446888" w:rsidTr="0050184A">
        <w:tc>
          <w:tcPr>
            <w:tcW w:w="714" w:type="dxa"/>
            <w:tcBorders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WCH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709" w:type="dxa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S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>R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709" w:type="dxa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>S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>R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widowControl/>
              <w:jc w:val="left"/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>S</w:t>
            </w:r>
          </w:p>
        </w:tc>
        <w:tc>
          <w:tcPr>
            <w:tcW w:w="567" w:type="dxa"/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>S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>M</w:t>
            </w:r>
            <w:r w:rsidRPr="00446888">
              <w:rPr>
                <w:rFonts w:ascii="等线" w:eastAsia="等线" w:hAnsi="等线" w:hint="eastAsia"/>
                <w:sz w:val="22"/>
              </w:rPr>
              <w:t>DR</w:t>
            </w:r>
          </w:p>
        </w:tc>
      </w:tr>
      <w:tr w:rsidR="00273BFD" w:rsidRPr="00446888" w:rsidTr="0050184A">
        <w:tc>
          <w:tcPr>
            <w:tcW w:w="714" w:type="dxa"/>
            <w:tcBorders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ZBH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709" w:type="dxa"/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709" w:type="dxa"/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widowControl/>
              <w:jc w:val="left"/>
              <w:rPr>
                <w:rFonts w:ascii="等线" w:eastAsia="等线" w:hAnsi="等线"/>
                <w:sz w:val="22"/>
              </w:rPr>
            </w:pPr>
          </w:p>
        </w:tc>
        <w:tc>
          <w:tcPr>
            <w:tcW w:w="567" w:type="dxa"/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/>
                <w:sz w:val="22"/>
              </w:rPr>
              <w:t>P</w:t>
            </w:r>
            <w:r w:rsidRPr="00446888">
              <w:rPr>
                <w:rFonts w:ascii="等线" w:eastAsia="等线" w:hAnsi="等线" w:hint="eastAsia"/>
                <w:sz w:val="22"/>
              </w:rPr>
              <w:t>DR</w:t>
            </w:r>
          </w:p>
        </w:tc>
      </w:tr>
      <w:tr w:rsidR="00273BFD" w:rsidRPr="00446888" w:rsidTr="0050184A">
        <w:tc>
          <w:tcPr>
            <w:tcW w:w="714" w:type="dxa"/>
            <w:tcBorders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ZLP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709" w:type="dxa"/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tcBorders>
              <w:bottom w:val="nil"/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709" w:type="dxa"/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I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widowControl/>
              <w:jc w:val="left"/>
              <w:rPr>
                <w:rFonts w:ascii="等线" w:eastAsia="等线" w:hAnsi="等线"/>
                <w:sz w:val="22"/>
              </w:rPr>
            </w:pPr>
          </w:p>
        </w:tc>
        <w:tc>
          <w:tcPr>
            <w:tcW w:w="567" w:type="dxa"/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S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XDR</w:t>
            </w:r>
          </w:p>
        </w:tc>
      </w:tr>
      <w:tr w:rsidR="00273BFD" w:rsidRPr="00446888" w:rsidTr="0050184A">
        <w:tc>
          <w:tcPr>
            <w:tcW w:w="714" w:type="dxa"/>
            <w:tcBorders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ZXH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S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709" w:type="dxa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tcBorders>
              <w:top w:val="nil"/>
              <w:bottom w:val="nil"/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709" w:type="dxa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widowControl/>
              <w:jc w:val="left"/>
              <w:rPr>
                <w:rFonts w:ascii="等线" w:eastAsia="等线" w:hAnsi="等线"/>
                <w:sz w:val="22"/>
              </w:rPr>
            </w:pPr>
          </w:p>
        </w:tc>
        <w:tc>
          <w:tcPr>
            <w:tcW w:w="567" w:type="dxa"/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XDR</w:t>
            </w:r>
          </w:p>
        </w:tc>
      </w:tr>
      <w:tr w:rsidR="00273BFD" w:rsidRPr="00446888" w:rsidTr="0050184A">
        <w:tc>
          <w:tcPr>
            <w:tcW w:w="714" w:type="dxa"/>
            <w:tcBorders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FSB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709" w:type="dxa"/>
            <w:tcBorders>
              <w:bottom w:val="nil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tcBorders>
              <w:top w:val="nil"/>
              <w:bottom w:val="nil"/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709" w:type="dxa"/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bottom"/>
          </w:tcPr>
          <w:p w:rsidR="00273BFD" w:rsidRPr="00446888" w:rsidRDefault="00273BFD" w:rsidP="0050184A">
            <w:pPr>
              <w:widowControl/>
              <w:jc w:val="left"/>
              <w:rPr>
                <w:rFonts w:ascii="等线" w:eastAsia="等线" w:hAnsi="等线"/>
                <w:sz w:val="22"/>
              </w:rPr>
            </w:pPr>
          </w:p>
        </w:tc>
        <w:tc>
          <w:tcPr>
            <w:tcW w:w="567" w:type="dxa"/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XDR</w:t>
            </w:r>
          </w:p>
        </w:tc>
      </w:tr>
      <w:tr w:rsidR="00273BFD" w:rsidRPr="00446888" w:rsidTr="0050184A">
        <w:tc>
          <w:tcPr>
            <w:tcW w:w="714" w:type="dxa"/>
            <w:tcBorders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LQW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S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709" w:type="dxa"/>
            <w:tcBorders>
              <w:top w:val="nil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I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R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273BFD" w:rsidRPr="00446888" w:rsidRDefault="00273BFD" w:rsidP="0050184A">
            <w:pPr>
              <w:widowControl/>
              <w:jc w:val="left"/>
              <w:rPr>
                <w:rFonts w:ascii="等线" w:eastAsia="等线" w:hAnsi="等线"/>
                <w:sz w:val="22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273BFD" w:rsidRPr="00446888" w:rsidRDefault="00273BFD" w:rsidP="0050184A">
            <w:r w:rsidRPr="00446888">
              <w:rPr>
                <w:rFonts w:ascii="等线" w:eastAsia="等线" w:hAnsi="等线" w:hint="eastAsia"/>
                <w:sz w:val="22"/>
              </w:rPr>
              <w:t>N</w:t>
            </w:r>
            <w:r w:rsidRPr="00446888">
              <w:rPr>
                <w:rFonts w:ascii="等线" w:eastAsia="等线" w:hAnsi="等线"/>
                <w:sz w:val="22"/>
              </w:rPr>
              <w:t>A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273BFD" w:rsidRPr="00446888" w:rsidRDefault="00273BFD" w:rsidP="0050184A">
            <w:pPr>
              <w:rPr>
                <w:rFonts w:ascii="等线" w:eastAsia="等线" w:hAnsi="等线"/>
                <w:sz w:val="22"/>
              </w:rPr>
            </w:pPr>
            <w:r w:rsidRPr="00446888">
              <w:rPr>
                <w:rFonts w:ascii="等线" w:eastAsia="等线" w:hAnsi="等线" w:hint="eastAsia"/>
                <w:sz w:val="22"/>
              </w:rPr>
              <w:t>XDR</w:t>
            </w:r>
          </w:p>
        </w:tc>
      </w:tr>
    </w:tbl>
    <w:p w:rsidR="009B3369" w:rsidRPr="00273BFD" w:rsidRDefault="00273BFD" w:rsidP="00273BFD">
      <w:r w:rsidRPr="00446888">
        <w:rPr>
          <w:rFonts w:ascii="等线" w:eastAsia="等线" w:hAnsi="等线" w:hint="eastAsia"/>
          <w:sz w:val="22"/>
        </w:rPr>
        <w:t>R,</w:t>
      </w:r>
      <w:r w:rsidRPr="00446888">
        <w:rPr>
          <w:rFonts w:ascii="等线" w:eastAsia="等线" w:hAnsi="等线"/>
          <w:sz w:val="22"/>
        </w:rPr>
        <w:t xml:space="preserve"> resistance; S, susceptibility; I, intermediate;</w:t>
      </w:r>
    </w:p>
    <w:sectPr w:rsidR="009B3369" w:rsidRPr="00273BFD" w:rsidSect="00273BF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3F7F" w:rsidRDefault="00833F7F" w:rsidP="00273BFD">
      <w:r>
        <w:separator/>
      </w:r>
    </w:p>
  </w:endnote>
  <w:endnote w:type="continuationSeparator" w:id="0">
    <w:p w:rsidR="00833F7F" w:rsidRDefault="00833F7F" w:rsidP="00273B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GSANS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dvPSMP10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3F7F" w:rsidRDefault="00833F7F" w:rsidP="00273BFD">
      <w:r>
        <w:separator/>
      </w:r>
    </w:p>
  </w:footnote>
  <w:footnote w:type="continuationSeparator" w:id="0">
    <w:p w:rsidR="00833F7F" w:rsidRDefault="00833F7F" w:rsidP="00273B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655"/>
    <w:rsid w:val="00094313"/>
    <w:rsid w:val="00273BFD"/>
    <w:rsid w:val="002C461A"/>
    <w:rsid w:val="005C0655"/>
    <w:rsid w:val="00833F7F"/>
    <w:rsid w:val="009B3369"/>
    <w:rsid w:val="00A3785C"/>
    <w:rsid w:val="00C14BA1"/>
    <w:rsid w:val="00D80E98"/>
    <w:rsid w:val="00E43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8B4FDF"/>
  <w15:chartTrackingRefBased/>
  <w15:docId w15:val="{8A40894A-1233-4701-85B0-26E03B596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rsid w:val="00273B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3B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73BF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73B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73BFD"/>
    <w:rPr>
      <w:sz w:val="18"/>
      <w:szCs w:val="18"/>
    </w:rPr>
  </w:style>
  <w:style w:type="table" w:styleId="a7">
    <w:name w:val="Table Grid"/>
    <w:basedOn w:val="a1"/>
    <w:uiPriority w:val="39"/>
    <w:rsid w:val="00273B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1338</Characters>
  <Application>Microsoft Office Word</Application>
  <DocSecurity>0</DocSecurity>
  <Lines>11</Lines>
  <Paragraphs>3</Paragraphs>
  <ScaleCrop>false</ScaleCrop>
  <Company/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 jambo</dc:creator>
  <cp:keywords/>
  <dc:description/>
  <cp:lastModifiedBy>chang jambo</cp:lastModifiedBy>
  <cp:revision>4</cp:revision>
  <dcterms:created xsi:type="dcterms:W3CDTF">2019-01-27T12:01:00Z</dcterms:created>
  <dcterms:modified xsi:type="dcterms:W3CDTF">2019-04-14T11:56:00Z</dcterms:modified>
</cp:coreProperties>
</file>